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1D5B23" w:rsidRPr="009B0D30" w14:paraId="7784494B" w14:textId="77777777" w:rsidTr="00632A4C">
        <w:trPr>
          <w:trHeight w:val="720"/>
        </w:trPr>
        <w:tc>
          <w:tcPr>
            <w:tcW w:w="5387" w:type="dxa"/>
            <w:gridSpan w:val="2"/>
            <w:tcBorders>
              <w:bottom w:val="single" w:sz="18" w:space="0" w:color="auto"/>
            </w:tcBorders>
          </w:tcPr>
          <w:p w14:paraId="48827589" w14:textId="77777777" w:rsidR="001D5B23" w:rsidRPr="009B0D30" w:rsidRDefault="001D5B23" w:rsidP="00632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FE3F6EA" w14:textId="77777777" w:rsidR="001D5B23" w:rsidRPr="009B0D30" w:rsidRDefault="001D5B23" w:rsidP="00632A4C">
            <w:pPr>
              <w:jc w:val="right"/>
              <w:rPr>
                <w:sz w:val="52"/>
                <w:szCs w:val="52"/>
              </w:rPr>
            </w:pPr>
            <w:r w:rsidRPr="009B0D30">
              <w:rPr>
                <w:rFonts w:ascii="Univers Bold" w:hAnsi="Univers Bold"/>
                <w:b/>
                <w:sz w:val="72"/>
              </w:rPr>
              <w:t>EP</w:t>
            </w:r>
          </w:p>
        </w:tc>
      </w:tr>
      <w:tr w:rsidR="001D5B23" w:rsidRPr="009B0D30" w14:paraId="66FB7348" w14:textId="77777777" w:rsidTr="00632A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8FCBDBB" w14:textId="77777777" w:rsidR="001D5B23" w:rsidRPr="009B0D30" w:rsidRDefault="001D5B23" w:rsidP="00632A4C">
            <w:pPr>
              <w:spacing w:before="120"/>
              <w:ind w:left="-9"/>
            </w:pPr>
            <w:r w:rsidRPr="009B0D30">
              <w:rPr>
                <w:noProof/>
                <w:lang w:val="en-US" w:eastAsia="zh-CN"/>
              </w:rPr>
              <mc:AlternateContent>
                <mc:Choice Requires="wpg">
                  <w:drawing>
                    <wp:inline distT="0" distB="0" distL="0" distR="0" wp14:anchorId="01D14731" wp14:editId="54A4CFAF">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C269378"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3076F9A" w14:textId="77777777" w:rsidR="001D5B23" w:rsidRPr="00271CCC" w:rsidRDefault="001D5B23" w:rsidP="00E219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rFonts w:ascii="Univers" w:hAnsi="Univers"/>
                <w:b/>
                <w:sz w:val="32"/>
                <w:szCs w:val="32"/>
              </w:rPr>
            </w:pPr>
            <w:r w:rsidRPr="00271CCC">
              <w:rPr>
                <w:rFonts w:ascii="Univers" w:hAnsi="Univers"/>
                <w:b/>
                <w:sz w:val="32"/>
                <w:szCs w:val="32"/>
              </w:rPr>
              <w:t>United Nations</w:t>
            </w:r>
          </w:p>
          <w:p w14:paraId="4F51110E" w14:textId="77777777" w:rsidR="001D5B23" w:rsidRPr="00271CCC" w:rsidRDefault="001D5B23" w:rsidP="00E219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rFonts w:ascii="Univers" w:hAnsi="Univers"/>
                <w:b/>
                <w:sz w:val="32"/>
                <w:szCs w:val="32"/>
              </w:rPr>
            </w:pPr>
            <w:r w:rsidRPr="00271CCC">
              <w:rPr>
                <w:rFonts w:ascii="Univers" w:hAnsi="Univers"/>
                <w:b/>
                <w:sz w:val="32"/>
                <w:szCs w:val="32"/>
              </w:rPr>
              <w:t>Environment</w:t>
            </w:r>
          </w:p>
          <w:p w14:paraId="74082312" w14:textId="77777777" w:rsidR="001D5B23" w:rsidRPr="00271CCC" w:rsidRDefault="001D5B23" w:rsidP="00632A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7366A56" w14:textId="77777777" w:rsidR="001D5B23" w:rsidRPr="009B0D30" w:rsidRDefault="001D5B23" w:rsidP="00E2197D">
            <w:pPr>
              <w:spacing w:after="0"/>
            </w:pPr>
            <w:r w:rsidRPr="009B0D30">
              <w:t>Distr.</w:t>
            </w:r>
          </w:p>
          <w:p w14:paraId="7D9A6EBB" w14:textId="77777777" w:rsidR="001D5B23" w:rsidRPr="009B0D30" w:rsidRDefault="001D5B23" w:rsidP="00E2197D">
            <w:pPr>
              <w:spacing w:after="0"/>
            </w:pPr>
            <w:r w:rsidRPr="009B0D30">
              <w:t>GENERAL</w:t>
            </w:r>
          </w:p>
          <w:p w14:paraId="28970820" w14:textId="77777777" w:rsidR="001D5B23" w:rsidRPr="009B0D30" w:rsidRDefault="001D5B23" w:rsidP="00E2197D">
            <w:pPr>
              <w:spacing w:after="0"/>
            </w:pPr>
          </w:p>
          <w:p w14:paraId="451F87C5" w14:textId="77777777" w:rsidR="001D5B23" w:rsidRPr="009B0D30" w:rsidRDefault="001D5B23" w:rsidP="00E2197D">
            <w:pPr>
              <w:spacing w:after="0"/>
            </w:pPr>
          </w:p>
          <w:p w14:paraId="65A869BB" w14:textId="040CC69C" w:rsidR="001D5B23" w:rsidRPr="009B0D30" w:rsidRDefault="001E035A" w:rsidP="00E2197D">
            <w:pPr>
              <w:spacing w:after="0"/>
            </w:pPr>
            <w:r w:rsidRPr="0073199E">
              <w:fldChar w:fldCharType="begin"/>
            </w:r>
            <w:r w:rsidRPr="00C00B20">
              <w:instrText xml:space="preserve"> DOCPROPERTY "Document number"  \* MERGEFORMAT </w:instrText>
            </w:r>
            <w:r w:rsidRPr="0073199E">
              <w:fldChar w:fldCharType="separate"/>
            </w:r>
            <w:r w:rsidR="0073199E">
              <w:t>UNEP/</w:t>
            </w:r>
            <w:proofErr w:type="spellStart"/>
            <w:r w:rsidR="0073199E">
              <w:t>OzL.Pro</w:t>
            </w:r>
            <w:proofErr w:type="spellEnd"/>
            <w:r w:rsidR="0073199E">
              <w:t>/ExCom/96/27</w:t>
            </w:r>
            <w:r w:rsidRPr="0073199E">
              <w:fldChar w:fldCharType="end"/>
            </w:r>
          </w:p>
          <w:p w14:paraId="08ED0A9F" w14:textId="55C48577" w:rsidR="001D5B23" w:rsidRPr="009B0D30" w:rsidRDefault="001D5B23" w:rsidP="00E2197D">
            <w:pPr>
              <w:spacing w:after="0"/>
            </w:pPr>
            <w:r w:rsidRPr="009B0D30">
              <w:fldChar w:fldCharType="begin"/>
            </w:r>
            <w:r w:rsidRPr="009B0D30">
              <w:instrText xml:space="preserve"> DOCPROPERTY "Revision date" \@ "d MMMM YYYY"  \* MERGEFORMAT </w:instrText>
            </w:r>
            <w:r w:rsidRPr="009B0D30">
              <w:fldChar w:fldCharType="separate"/>
            </w:r>
            <w:r w:rsidR="0045635A">
              <w:t>29 April 2025</w:t>
            </w:r>
            <w:r w:rsidRPr="009B0D30">
              <w:fldChar w:fldCharType="end"/>
            </w:r>
          </w:p>
          <w:p w14:paraId="08BD2785" w14:textId="77777777" w:rsidR="001D5B23" w:rsidRPr="009B0D30" w:rsidRDefault="001D5B23" w:rsidP="00E2197D">
            <w:pPr>
              <w:spacing w:after="0"/>
              <w:rPr>
                <w:caps/>
              </w:rPr>
            </w:pPr>
          </w:p>
          <w:p w14:paraId="5BA1BDCE" w14:textId="77777777" w:rsidR="001D5B23" w:rsidRPr="009B0D30" w:rsidRDefault="001D5B23" w:rsidP="00E2197D">
            <w:pPr>
              <w:spacing w:after="0"/>
            </w:pPr>
            <w:r w:rsidRPr="009B0D30">
              <w:t>ORIGINAL: ENGLISH</w:t>
            </w:r>
          </w:p>
        </w:tc>
      </w:tr>
    </w:tbl>
    <w:p w14:paraId="57827D20" w14:textId="01A6A838" w:rsidR="001D5B23" w:rsidRDefault="001D5B23" w:rsidP="00406584">
      <w:pPr>
        <w:spacing w:after="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1E035A">
        <w:t>six</w:t>
      </w:r>
      <w:r w:rsidRPr="00E9339B">
        <w:t xml:space="preserve">th </w:t>
      </w:r>
      <w:r>
        <w:t>Meeting</w:t>
      </w:r>
    </w:p>
    <w:p w14:paraId="44072B03" w14:textId="54E1DFBE" w:rsidR="001D5B23" w:rsidRDefault="001D5B23" w:rsidP="00406584">
      <w:pPr>
        <w:spacing w:after="0"/>
        <w:jc w:val="left"/>
      </w:pPr>
      <w:r>
        <w:t xml:space="preserve">Montreal, </w:t>
      </w:r>
      <w:r w:rsidR="001E035A">
        <w:t>26</w:t>
      </w:r>
      <w:r>
        <w:t>-</w:t>
      </w:r>
      <w:r w:rsidR="001E035A">
        <w:t>30</w:t>
      </w:r>
      <w:r>
        <w:t xml:space="preserve"> </w:t>
      </w:r>
      <w:r w:rsidR="001E035A">
        <w:t>May</w:t>
      </w:r>
      <w:r w:rsidRPr="00DA2387">
        <w:t xml:space="preserve"> 202</w:t>
      </w:r>
      <w:r w:rsidR="001E035A">
        <w:t>5</w:t>
      </w:r>
    </w:p>
    <w:p w14:paraId="6209EBA1" w14:textId="01D69283" w:rsidR="001D5B23" w:rsidRDefault="001D5B23" w:rsidP="00406584">
      <w:pPr>
        <w:spacing w:after="0"/>
        <w:jc w:val="left"/>
      </w:pPr>
      <w:r>
        <w:t>Item</w:t>
      </w:r>
      <w:r w:rsidR="00C00B20">
        <w:t xml:space="preserve"> 9(d)</w:t>
      </w:r>
      <w:r>
        <w:t xml:space="preserve"> </w:t>
      </w:r>
      <w:r w:rsidRPr="00512BEF">
        <w:t>of the provisional agenda</w:t>
      </w:r>
      <w:r w:rsidRPr="00512BEF">
        <w:rPr>
          <w:rStyle w:val="FootnoteReference"/>
        </w:rPr>
        <w:footnoteReference w:id="2"/>
      </w:r>
    </w:p>
    <w:p w14:paraId="31A15BA7" w14:textId="77777777" w:rsidR="00C15867" w:rsidRPr="009B0D30" w:rsidRDefault="00C15867" w:rsidP="00406584">
      <w:pPr>
        <w:spacing w:after="0"/>
        <w:jc w:val="left"/>
      </w:pPr>
    </w:p>
    <w:p w14:paraId="1645D92E" w14:textId="77777777" w:rsidR="00CF295F" w:rsidRDefault="00CF295F" w:rsidP="00406584">
      <w:pPr>
        <w:spacing w:after="0"/>
        <w:jc w:val="center"/>
        <w:rPr>
          <w:b/>
          <w:color w:val="0070C0"/>
          <w:highlight w:val="lightGray"/>
        </w:rPr>
      </w:pPr>
    </w:p>
    <w:p w14:paraId="11F91CB8" w14:textId="228EFDD9" w:rsidR="00CF295F" w:rsidRPr="00996241" w:rsidRDefault="00CF295F" w:rsidP="00406584">
      <w:pPr>
        <w:spacing w:after="0"/>
        <w:jc w:val="center"/>
        <w:rPr>
          <w:b/>
        </w:rPr>
      </w:pPr>
      <w:r w:rsidRPr="00996241">
        <w:rPr>
          <w:b/>
        </w:rPr>
        <w:t>PROJECT PROPOSA</w:t>
      </w:r>
      <w:r>
        <w:rPr>
          <w:b/>
        </w:rPr>
        <w:t>L</w:t>
      </w:r>
      <w:r w:rsidRPr="522CBE01">
        <w:rPr>
          <w:b/>
          <w:bCs/>
        </w:rPr>
        <w:t>:</w:t>
      </w:r>
      <w:r w:rsidRPr="00996241">
        <w:rPr>
          <w:b/>
        </w:rPr>
        <w:t xml:space="preserve"> </w:t>
      </w:r>
      <w:r w:rsidR="00C86AE9" w:rsidRPr="522CBE01">
        <w:rPr>
          <w:b/>
        </w:rPr>
        <w:t>BOSNIA AND HERZEGOVINA</w:t>
      </w:r>
    </w:p>
    <w:p w14:paraId="1CCF71DF" w14:textId="77777777" w:rsidR="00CF295F" w:rsidRPr="00DA764B" w:rsidRDefault="00CF295F" w:rsidP="00406584">
      <w:pPr>
        <w:spacing w:after="0"/>
      </w:pPr>
    </w:p>
    <w:p w14:paraId="5D50463C" w14:textId="77777777" w:rsidR="00CF295F" w:rsidRPr="00DA764B" w:rsidRDefault="00CF295F" w:rsidP="00406584">
      <w:pPr>
        <w:spacing w:after="0"/>
      </w:pPr>
    </w:p>
    <w:p w14:paraId="6BA35DE9" w14:textId="00CAFC19" w:rsidR="00CF295F" w:rsidRDefault="00CF295F" w:rsidP="00406584">
      <w:pPr>
        <w:spacing w:after="0"/>
        <w:ind w:firstLine="720"/>
      </w:pPr>
      <w:r w:rsidRPr="00996241">
        <w:t>This document consists of the comments and recommendation of the Secretariat on the following project proposal</w:t>
      </w:r>
      <w:r w:rsidRPr="001E035A">
        <w:t>:</w:t>
      </w:r>
    </w:p>
    <w:p w14:paraId="49FB968A" w14:textId="77777777" w:rsidR="00D5161E" w:rsidRPr="00996241" w:rsidRDefault="00D5161E" w:rsidP="00406584">
      <w:pPr>
        <w:spacing w:after="0"/>
        <w:ind w:firstLine="720"/>
      </w:pPr>
    </w:p>
    <w:p w14:paraId="023F036D" w14:textId="77777777" w:rsidR="00D5161E" w:rsidRPr="00D3102C" w:rsidRDefault="00D5161E" w:rsidP="00406584">
      <w:pPr>
        <w:spacing w:after="0"/>
        <w:rPr>
          <w:u w:val="single"/>
        </w:rPr>
      </w:pPr>
      <w:r w:rsidRPr="00D3102C">
        <w:rPr>
          <w:u w:val="single"/>
        </w:rPr>
        <w:t>Phase-down</w:t>
      </w:r>
    </w:p>
    <w:p w14:paraId="467315CF" w14:textId="77777777" w:rsidR="00D5161E" w:rsidRDefault="00D5161E" w:rsidP="00406584">
      <w:pPr>
        <w:spacing w:after="0"/>
      </w:pPr>
    </w:p>
    <w:tbl>
      <w:tblPr>
        <w:tblStyle w:val="TableGrid"/>
        <w:tblW w:w="0" w:type="auto"/>
        <w:tblLook w:val="04A0" w:firstRow="1" w:lastRow="0" w:firstColumn="1" w:lastColumn="0" w:noHBand="0" w:noVBand="1"/>
      </w:tblPr>
      <w:tblGrid>
        <w:gridCol w:w="5621"/>
        <w:gridCol w:w="2034"/>
        <w:gridCol w:w="1705"/>
      </w:tblGrid>
      <w:tr w:rsidR="00D5161E" w:rsidRPr="007E74E9" w14:paraId="7C76DE3D" w14:textId="77777777" w:rsidTr="00C73BAB">
        <w:tc>
          <w:tcPr>
            <w:tcW w:w="5621" w:type="dxa"/>
            <w:tcBorders>
              <w:top w:val="nil"/>
              <w:left w:val="nil"/>
              <w:bottom w:val="nil"/>
              <w:right w:val="nil"/>
            </w:tcBorders>
            <w:shd w:val="clear" w:color="auto" w:fill="auto"/>
          </w:tcPr>
          <w:p w14:paraId="48187C4B" w14:textId="77777777" w:rsidR="00D5161E" w:rsidRPr="007E74E9" w:rsidRDefault="00D5161E" w:rsidP="00406584">
            <w:pPr>
              <w:pStyle w:val="ListParagraph"/>
              <w:numPr>
                <w:ilvl w:val="0"/>
                <w:numId w:val="10"/>
              </w:numPr>
              <w:spacing w:after="0"/>
              <w:ind w:hanging="830"/>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stage I, first tranche</w:t>
            </w:r>
            <w:r w:rsidRPr="00EE5B08">
              <w:rPr>
                <w:lang w:val="en-CA"/>
              </w:rPr>
              <w:t>)</w:t>
            </w:r>
          </w:p>
        </w:tc>
        <w:tc>
          <w:tcPr>
            <w:tcW w:w="2034" w:type="dxa"/>
            <w:tcBorders>
              <w:top w:val="nil"/>
              <w:left w:val="nil"/>
              <w:bottom w:val="nil"/>
              <w:right w:val="nil"/>
            </w:tcBorders>
          </w:tcPr>
          <w:p w14:paraId="6E652EC5" w14:textId="43C56283" w:rsidR="00D5161E" w:rsidRPr="007E74E9" w:rsidRDefault="00D5161E" w:rsidP="00406584">
            <w:pPr>
              <w:spacing w:after="0"/>
              <w:jc w:val="right"/>
            </w:pPr>
            <w:r>
              <w:t>UNIDO</w:t>
            </w:r>
          </w:p>
        </w:tc>
        <w:tc>
          <w:tcPr>
            <w:tcW w:w="1705" w:type="dxa"/>
            <w:tcBorders>
              <w:top w:val="nil"/>
              <w:left w:val="nil"/>
              <w:bottom w:val="nil"/>
              <w:right w:val="nil"/>
            </w:tcBorders>
          </w:tcPr>
          <w:p w14:paraId="3AC0407D" w14:textId="77777777" w:rsidR="00D5161E" w:rsidRDefault="00D5161E" w:rsidP="00406584">
            <w:pPr>
              <w:spacing w:after="0"/>
              <w:jc w:val="right"/>
            </w:pPr>
            <w:r>
              <w:t xml:space="preserve">Individual consideration </w:t>
            </w:r>
          </w:p>
        </w:tc>
      </w:tr>
    </w:tbl>
    <w:p w14:paraId="38BCD8E4" w14:textId="4EFF0F88" w:rsidR="009145E4" w:rsidRPr="000D0F57" w:rsidRDefault="009145E4" w:rsidP="00406584">
      <w:pPr>
        <w:pStyle w:val="Heading1"/>
        <w:numPr>
          <w:ilvl w:val="0"/>
          <w:numId w:val="0"/>
        </w:numPr>
        <w:tabs>
          <w:tab w:val="left" w:pos="1280"/>
        </w:tabs>
        <w:spacing w:after="0"/>
      </w:pPr>
    </w:p>
    <w:p w14:paraId="1496690C" w14:textId="77777777" w:rsidR="004E7F9C" w:rsidRPr="000D0F57" w:rsidRDefault="004E7F9C" w:rsidP="007B1FE8">
      <w:pPr>
        <w:spacing w:after="0"/>
        <w:jc w:val="center"/>
      </w:pPr>
    </w:p>
    <w:p w14:paraId="6948B1A5" w14:textId="77777777" w:rsidR="008C5738" w:rsidRPr="000D0F57" w:rsidRDefault="008C5738" w:rsidP="007B1FE8">
      <w:pPr>
        <w:spacing w:after="0"/>
        <w:jc w:val="center"/>
      </w:pPr>
    </w:p>
    <w:p w14:paraId="24D4014D" w14:textId="77777777" w:rsidR="00BB2764" w:rsidRPr="001E035A" w:rsidRDefault="00BB2764" w:rsidP="007B1FE8">
      <w:pPr>
        <w:spacing w:after="0"/>
        <w:jc w:val="center"/>
      </w:pPr>
    </w:p>
    <w:p w14:paraId="7442B233" w14:textId="77777777" w:rsidR="008C5738" w:rsidRPr="009B0D30" w:rsidRDefault="004E7F9C" w:rsidP="000D0F57">
      <w:pPr>
        <w:pStyle w:val="StyleHeader4Para4Left0Firstline0"/>
        <w:numPr>
          <w:ilvl w:val="0"/>
          <w:numId w:val="0"/>
        </w:numPr>
        <w:tabs>
          <w:tab w:val="clear" w:pos="2880"/>
          <w:tab w:val="clear" w:pos="5760"/>
        </w:tabs>
        <w:jc w:val="left"/>
        <w:rPr>
          <w:b/>
          <w:sz w:val="22"/>
        </w:rPr>
      </w:pPr>
      <w:r w:rsidRPr="009B0D30">
        <w:rPr>
          <w:b/>
          <w:sz w:val="22"/>
        </w:rPr>
        <w:br w:type="page"/>
      </w:r>
    </w:p>
    <w:p w14:paraId="3DBB3674" w14:textId="77777777" w:rsidR="0070038F" w:rsidRPr="00186B81" w:rsidRDefault="0070038F" w:rsidP="007E05CF">
      <w:pPr>
        <w:spacing w:after="120"/>
        <w:jc w:val="center"/>
        <w:rPr>
          <w:b/>
        </w:rPr>
      </w:pPr>
      <w:r w:rsidRPr="00DD285C">
        <w:rPr>
          <w:b/>
        </w:rPr>
        <w:lastRenderedPageBreak/>
        <w:t xml:space="preserve">PROJECT </w:t>
      </w:r>
      <w:r w:rsidRPr="00186B81">
        <w:rPr>
          <w:b/>
        </w:rPr>
        <w:t>EVALUATION SHEET – MULTI-YEAR PROJECTS</w:t>
      </w:r>
    </w:p>
    <w:p w14:paraId="5224D795" w14:textId="57341DB5" w:rsidR="0070038F" w:rsidRPr="00DD285C" w:rsidRDefault="00CC0351" w:rsidP="00671CBC">
      <w:pPr>
        <w:spacing w:after="200"/>
        <w:jc w:val="center"/>
        <w:rPr>
          <w:b/>
        </w:rPr>
      </w:pPr>
      <w:r w:rsidRPr="00186B81">
        <w:rPr>
          <w:b/>
        </w:rPr>
        <w:t>Bosnia and Herzegovina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0038F" w:rsidRPr="00EB31E3" w14:paraId="3F888F04" w14:textId="77777777" w:rsidTr="00676C21">
        <w:trPr>
          <w:trHeight w:val="248"/>
        </w:trPr>
        <w:tc>
          <w:tcPr>
            <w:tcW w:w="2275" w:type="pct"/>
            <w:shd w:val="clear" w:color="auto" w:fill="auto"/>
          </w:tcPr>
          <w:p w14:paraId="6A6F47FE" w14:textId="77777777" w:rsidR="0070038F" w:rsidRPr="00996241" w:rsidRDefault="0070038F" w:rsidP="00F97ABE">
            <w:pPr>
              <w:spacing w:after="0"/>
              <w:rPr>
                <w:b/>
                <w:sz w:val="20"/>
              </w:rPr>
            </w:pPr>
            <w:r w:rsidRPr="00996241">
              <w:rPr>
                <w:b/>
                <w:sz w:val="20"/>
              </w:rPr>
              <w:t>PROJECT TITLE</w:t>
            </w:r>
          </w:p>
        </w:tc>
        <w:tc>
          <w:tcPr>
            <w:tcW w:w="2725" w:type="pct"/>
            <w:shd w:val="clear" w:color="auto" w:fill="auto"/>
          </w:tcPr>
          <w:p w14:paraId="4A29C572" w14:textId="77777777" w:rsidR="0070038F" w:rsidRPr="00996241" w:rsidRDefault="0070038F" w:rsidP="00F97ABE">
            <w:pPr>
              <w:spacing w:after="0"/>
              <w:jc w:val="center"/>
              <w:rPr>
                <w:b/>
                <w:sz w:val="20"/>
              </w:rPr>
            </w:pPr>
            <w:r w:rsidRPr="00996241">
              <w:rPr>
                <w:b/>
                <w:sz w:val="20"/>
              </w:rPr>
              <w:t>AGENCY</w:t>
            </w:r>
          </w:p>
        </w:tc>
      </w:tr>
      <w:tr w:rsidR="0070038F" w:rsidRPr="00EB31E3" w14:paraId="03573CF8" w14:textId="77777777" w:rsidTr="00676C21">
        <w:trPr>
          <w:trHeight w:val="40"/>
        </w:trPr>
        <w:tc>
          <w:tcPr>
            <w:tcW w:w="2275" w:type="pct"/>
            <w:shd w:val="clear" w:color="auto" w:fill="auto"/>
            <w:vAlign w:val="center"/>
          </w:tcPr>
          <w:p w14:paraId="74E355CE" w14:textId="77777777" w:rsidR="0070038F" w:rsidRPr="009931F4" w:rsidRDefault="0070038F" w:rsidP="00F97ABE">
            <w:pPr>
              <w:spacing w:after="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725" w:type="pct"/>
            <w:shd w:val="clear" w:color="auto" w:fill="auto"/>
            <w:vAlign w:val="center"/>
          </w:tcPr>
          <w:p w14:paraId="505FB95E" w14:textId="7E367CDD" w:rsidR="0070038F" w:rsidRPr="00996241" w:rsidRDefault="00DB34D1" w:rsidP="00F97ABE">
            <w:pPr>
              <w:spacing w:after="0"/>
              <w:jc w:val="center"/>
              <w:rPr>
                <w:color w:val="000000" w:themeColor="text1"/>
                <w:sz w:val="20"/>
              </w:rPr>
            </w:pPr>
            <w:r w:rsidRPr="00186B81">
              <w:rPr>
                <w:color w:val="000000" w:themeColor="text1"/>
                <w:sz w:val="20"/>
              </w:rPr>
              <w:t>UNIDO</w:t>
            </w:r>
            <w:r w:rsidR="0070038F" w:rsidRPr="00186B81">
              <w:rPr>
                <w:color w:val="000000" w:themeColor="text1"/>
                <w:sz w:val="20"/>
              </w:rPr>
              <w:t xml:space="preserve"> (lead</w:t>
            </w:r>
            <w:r w:rsidR="0070038F" w:rsidRPr="00996241">
              <w:rPr>
                <w:color w:val="000000" w:themeColor="text1"/>
                <w:sz w:val="20"/>
              </w:rPr>
              <w:t>)</w:t>
            </w:r>
          </w:p>
        </w:tc>
      </w:tr>
    </w:tbl>
    <w:p w14:paraId="44CAA633" w14:textId="77777777" w:rsidR="0070038F" w:rsidRPr="00CE7DD7" w:rsidRDefault="0070038F" w:rsidP="00F97ABE">
      <w:pPr>
        <w:spacing w:after="0"/>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275"/>
        <w:gridCol w:w="2551"/>
      </w:tblGrid>
      <w:tr w:rsidR="0070038F" w:rsidRPr="00996241" w14:paraId="7AC7463F" w14:textId="77777777" w:rsidTr="00676C21">
        <w:trPr>
          <w:trHeight w:val="77"/>
        </w:trPr>
        <w:tc>
          <w:tcPr>
            <w:tcW w:w="2272" w:type="pct"/>
            <w:shd w:val="clear" w:color="auto" w:fill="auto"/>
          </w:tcPr>
          <w:p w14:paraId="2D56BD88" w14:textId="77777777" w:rsidR="0070038F" w:rsidRPr="00996241" w:rsidRDefault="0070038F" w:rsidP="00F97ABE">
            <w:pPr>
              <w:spacing w:after="0"/>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73B1DD6D" w14:textId="727B7C24" w:rsidR="0070038F" w:rsidRPr="00186B81" w:rsidRDefault="0070038F" w:rsidP="00F97ABE">
            <w:pPr>
              <w:spacing w:after="0"/>
              <w:ind w:right="-247"/>
              <w:jc w:val="left"/>
              <w:rPr>
                <w:sz w:val="20"/>
              </w:rPr>
            </w:pPr>
            <w:r w:rsidRPr="00186B81">
              <w:rPr>
                <w:b/>
                <w:bCs/>
                <w:sz w:val="20"/>
              </w:rPr>
              <w:t>Year:</w:t>
            </w:r>
            <w:r w:rsidRPr="00186B81">
              <w:rPr>
                <w:sz w:val="20"/>
              </w:rPr>
              <w:t xml:space="preserve"> </w:t>
            </w:r>
            <w:r w:rsidRPr="00186B81">
              <w:rPr>
                <w:color w:val="000000" w:themeColor="text1"/>
                <w:sz w:val="20"/>
              </w:rPr>
              <w:t>202</w:t>
            </w:r>
            <w:r w:rsidR="001E035A" w:rsidRPr="00186B81">
              <w:rPr>
                <w:color w:val="000000" w:themeColor="text1"/>
                <w:sz w:val="20"/>
              </w:rPr>
              <w:t>3</w:t>
            </w:r>
          </w:p>
        </w:tc>
        <w:tc>
          <w:tcPr>
            <w:tcW w:w="682" w:type="pct"/>
            <w:shd w:val="clear" w:color="auto" w:fill="auto"/>
          </w:tcPr>
          <w:p w14:paraId="09888255" w14:textId="5FE2137A" w:rsidR="0070038F" w:rsidRPr="00186B81" w:rsidRDefault="0004408A" w:rsidP="00F97ABE">
            <w:pPr>
              <w:spacing w:after="0"/>
              <w:ind w:left="-109"/>
              <w:jc w:val="right"/>
              <w:rPr>
                <w:sz w:val="20"/>
              </w:rPr>
            </w:pPr>
            <w:r w:rsidRPr="00186B81">
              <w:rPr>
                <w:color w:val="000000" w:themeColor="text1"/>
                <w:sz w:val="20"/>
              </w:rPr>
              <w:t>942.22</w:t>
            </w:r>
            <w:r w:rsidR="0070038F" w:rsidRPr="00186B81">
              <w:rPr>
                <w:color w:val="000000" w:themeColor="text1"/>
                <w:sz w:val="20"/>
              </w:rPr>
              <w:t xml:space="preserve"> </w:t>
            </w:r>
            <w:r w:rsidR="0070038F" w:rsidRPr="00186B81">
              <w:rPr>
                <w:sz w:val="20"/>
              </w:rPr>
              <w:t>mt</w:t>
            </w:r>
          </w:p>
        </w:tc>
        <w:tc>
          <w:tcPr>
            <w:tcW w:w="1364" w:type="pct"/>
            <w:shd w:val="clear" w:color="auto" w:fill="auto"/>
          </w:tcPr>
          <w:p w14:paraId="54FCA15D" w14:textId="421D4E50" w:rsidR="0070038F" w:rsidRPr="00996241" w:rsidRDefault="002D07EB" w:rsidP="00F97ABE">
            <w:pPr>
              <w:spacing w:after="0"/>
              <w:ind w:left="-110" w:right="33"/>
              <w:jc w:val="right"/>
              <w:rPr>
                <w:sz w:val="20"/>
              </w:rPr>
            </w:pPr>
            <w:r w:rsidRPr="0057393D">
              <w:rPr>
                <w:color w:val="000000" w:themeColor="text1"/>
                <w:sz w:val="20"/>
              </w:rPr>
              <w:t>1,854,872</w:t>
            </w:r>
            <w:r w:rsidR="0070038F" w:rsidRPr="0057393D">
              <w:rPr>
                <w:color w:val="000000" w:themeColor="text1"/>
                <w:sz w:val="20"/>
              </w:rPr>
              <w:t xml:space="preserve"> </w:t>
            </w:r>
            <w:r w:rsidR="0070038F" w:rsidRPr="0057393D">
              <w:rPr>
                <w:sz w:val="20"/>
              </w:rPr>
              <w:t>CO</w:t>
            </w:r>
            <w:r w:rsidR="0070038F" w:rsidRPr="0057393D">
              <w:rPr>
                <w:sz w:val="20"/>
                <w:vertAlign w:val="subscript"/>
              </w:rPr>
              <w:t>2</w:t>
            </w:r>
            <w:r w:rsidR="0070038F">
              <w:rPr>
                <w:sz w:val="20"/>
              </w:rPr>
              <w:t>-eq tonnes</w:t>
            </w:r>
          </w:p>
        </w:tc>
      </w:tr>
    </w:tbl>
    <w:p w14:paraId="49DEDA71" w14:textId="77777777" w:rsidR="0070038F" w:rsidRPr="00CE7DD7" w:rsidRDefault="0070038F" w:rsidP="00F97ABE">
      <w:pPr>
        <w:spacing w:after="0"/>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0038F" w:rsidRPr="008533A5" w14:paraId="10A3EB96" w14:textId="77777777" w:rsidTr="6C1FFC67">
        <w:trPr>
          <w:trHeight w:val="250"/>
        </w:trPr>
        <w:tc>
          <w:tcPr>
            <w:tcW w:w="5000" w:type="pct"/>
            <w:gridSpan w:val="10"/>
            <w:shd w:val="clear" w:color="auto" w:fill="auto"/>
          </w:tcPr>
          <w:p w14:paraId="056F0F20" w14:textId="77777777" w:rsidR="0070038F" w:rsidRPr="008533A5" w:rsidRDefault="0070038F" w:rsidP="00F97ABE">
            <w:pPr>
              <w:spacing w:after="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0038F" w:rsidRPr="00EB31E3" w14:paraId="53B0642D" w14:textId="77777777" w:rsidTr="6C1FFC67">
        <w:trPr>
          <w:trHeight w:val="96"/>
        </w:trPr>
        <w:tc>
          <w:tcPr>
            <w:tcW w:w="756" w:type="pct"/>
            <w:vMerge w:val="restart"/>
            <w:shd w:val="clear" w:color="auto" w:fill="auto"/>
            <w:tcMar>
              <w:left w:w="85" w:type="dxa"/>
              <w:right w:w="85" w:type="dxa"/>
            </w:tcMar>
            <w:vAlign w:val="center"/>
          </w:tcPr>
          <w:p w14:paraId="7B918C5D" w14:textId="77777777" w:rsidR="0070038F" w:rsidRPr="009931F4" w:rsidRDefault="0070038F" w:rsidP="00F97ABE">
            <w:pPr>
              <w:spacing w:after="0"/>
              <w:jc w:val="center"/>
              <w:rPr>
                <w:sz w:val="20"/>
              </w:rPr>
            </w:pPr>
          </w:p>
        </w:tc>
        <w:tc>
          <w:tcPr>
            <w:tcW w:w="454" w:type="pct"/>
            <w:vMerge w:val="restart"/>
            <w:shd w:val="clear" w:color="auto" w:fill="auto"/>
            <w:tcMar>
              <w:left w:w="85" w:type="dxa"/>
              <w:right w:w="85" w:type="dxa"/>
            </w:tcMar>
            <w:vAlign w:val="center"/>
          </w:tcPr>
          <w:p w14:paraId="19C2D8CE" w14:textId="77777777" w:rsidR="0070038F" w:rsidRPr="00996241" w:rsidRDefault="0070038F" w:rsidP="00F97ABE">
            <w:pPr>
              <w:spacing w:after="0"/>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6304049E" w14:textId="77777777" w:rsidR="0070038F" w:rsidRPr="00996241" w:rsidRDefault="0070038F" w:rsidP="00F97ABE">
            <w:pPr>
              <w:spacing w:after="0"/>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2C31FA91" w14:textId="77777777" w:rsidR="0070038F" w:rsidRPr="00996241" w:rsidRDefault="0070038F" w:rsidP="00F97ABE">
            <w:pPr>
              <w:spacing w:after="0"/>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14664600" w14:textId="77777777" w:rsidR="0070038F" w:rsidRPr="00996241" w:rsidRDefault="0070038F" w:rsidP="00F97ABE">
            <w:pPr>
              <w:spacing w:after="0"/>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32981FC1" w14:textId="77777777" w:rsidR="0070038F" w:rsidRPr="00996241" w:rsidRDefault="0070038F" w:rsidP="00F97ABE">
            <w:pPr>
              <w:spacing w:after="0"/>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1106F9F8" w14:textId="77777777" w:rsidR="0070038F" w:rsidRPr="00996241" w:rsidRDefault="0070038F" w:rsidP="00F97ABE">
            <w:pPr>
              <w:spacing w:after="0"/>
              <w:jc w:val="center"/>
              <w:rPr>
                <w:sz w:val="20"/>
              </w:rPr>
            </w:pPr>
            <w:r>
              <w:rPr>
                <w:sz w:val="20"/>
              </w:rPr>
              <w:t>Other</w:t>
            </w:r>
          </w:p>
        </w:tc>
      </w:tr>
      <w:tr w:rsidR="0070038F" w:rsidRPr="00EB31E3" w14:paraId="22C809B0" w14:textId="77777777" w:rsidTr="6C1FFC67">
        <w:trPr>
          <w:trHeight w:val="96"/>
        </w:trPr>
        <w:tc>
          <w:tcPr>
            <w:tcW w:w="756" w:type="pct"/>
            <w:vMerge/>
            <w:tcMar>
              <w:left w:w="85" w:type="dxa"/>
              <w:right w:w="85" w:type="dxa"/>
            </w:tcMar>
            <w:vAlign w:val="center"/>
          </w:tcPr>
          <w:p w14:paraId="30FFFE52" w14:textId="77777777" w:rsidR="0070038F" w:rsidRPr="009931F4" w:rsidRDefault="0070038F" w:rsidP="00F97ABE">
            <w:pPr>
              <w:spacing w:after="0"/>
              <w:jc w:val="center"/>
              <w:rPr>
                <w:sz w:val="20"/>
              </w:rPr>
            </w:pPr>
          </w:p>
        </w:tc>
        <w:tc>
          <w:tcPr>
            <w:tcW w:w="454" w:type="pct"/>
            <w:vMerge/>
            <w:tcMar>
              <w:left w:w="85" w:type="dxa"/>
              <w:right w:w="85" w:type="dxa"/>
            </w:tcMar>
            <w:vAlign w:val="center"/>
          </w:tcPr>
          <w:p w14:paraId="67CC5FCF" w14:textId="77777777" w:rsidR="0070038F" w:rsidRPr="00996241" w:rsidRDefault="0070038F" w:rsidP="00F97ABE">
            <w:pPr>
              <w:spacing w:after="0"/>
              <w:jc w:val="center"/>
              <w:rPr>
                <w:sz w:val="20"/>
              </w:rPr>
            </w:pPr>
          </w:p>
        </w:tc>
        <w:tc>
          <w:tcPr>
            <w:tcW w:w="379" w:type="pct"/>
            <w:vMerge/>
            <w:tcMar>
              <w:left w:w="85" w:type="dxa"/>
              <w:right w:w="85" w:type="dxa"/>
            </w:tcMar>
            <w:vAlign w:val="center"/>
          </w:tcPr>
          <w:p w14:paraId="2684881B" w14:textId="77777777" w:rsidR="0070038F" w:rsidRPr="00996241" w:rsidRDefault="0070038F" w:rsidP="00F97ABE">
            <w:pPr>
              <w:spacing w:after="0"/>
              <w:jc w:val="center"/>
              <w:rPr>
                <w:sz w:val="20"/>
              </w:rPr>
            </w:pPr>
          </w:p>
        </w:tc>
        <w:tc>
          <w:tcPr>
            <w:tcW w:w="530" w:type="pct"/>
            <w:vMerge/>
            <w:tcMar>
              <w:left w:w="85" w:type="dxa"/>
              <w:right w:w="85" w:type="dxa"/>
            </w:tcMar>
            <w:vAlign w:val="center"/>
          </w:tcPr>
          <w:p w14:paraId="4566299B" w14:textId="77777777" w:rsidR="0070038F" w:rsidRPr="00996241" w:rsidRDefault="0070038F" w:rsidP="00F97ABE">
            <w:pPr>
              <w:spacing w:after="0"/>
              <w:jc w:val="center"/>
              <w:rPr>
                <w:sz w:val="20"/>
              </w:rPr>
            </w:pPr>
          </w:p>
        </w:tc>
        <w:tc>
          <w:tcPr>
            <w:tcW w:w="1519" w:type="pct"/>
            <w:gridSpan w:val="3"/>
            <w:shd w:val="clear" w:color="auto" w:fill="auto"/>
            <w:tcMar>
              <w:left w:w="85" w:type="dxa"/>
              <w:right w:w="85" w:type="dxa"/>
            </w:tcMar>
            <w:vAlign w:val="center"/>
          </w:tcPr>
          <w:p w14:paraId="7B57092E" w14:textId="77777777" w:rsidR="0070038F" w:rsidRPr="00996241" w:rsidRDefault="0070038F" w:rsidP="00F97ABE">
            <w:pPr>
              <w:spacing w:after="0"/>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55081CCD" w14:textId="77777777" w:rsidR="0070038F" w:rsidRPr="00996241" w:rsidRDefault="0070038F" w:rsidP="00F97ABE">
            <w:pPr>
              <w:spacing w:after="0"/>
              <w:jc w:val="center"/>
              <w:rPr>
                <w:sz w:val="20"/>
              </w:rPr>
            </w:pPr>
            <w:r w:rsidRPr="00996241">
              <w:rPr>
                <w:sz w:val="20"/>
              </w:rPr>
              <w:t>Servicing</w:t>
            </w:r>
          </w:p>
        </w:tc>
        <w:tc>
          <w:tcPr>
            <w:tcW w:w="454" w:type="pct"/>
            <w:vMerge/>
            <w:tcMar>
              <w:left w:w="85" w:type="dxa"/>
              <w:right w:w="85" w:type="dxa"/>
            </w:tcMar>
            <w:vAlign w:val="center"/>
          </w:tcPr>
          <w:p w14:paraId="3345BE50" w14:textId="77777777" w:rsidR="0070038F" w:rsidRPr="00996241" w:rsidRDefault="0070038F" w:rsidP="00F97ABE">
            <w:pPr>
              <w:spacing w:after="0"/>
              <w:jc w:val="center"/>
              <w:rPr>
                <w:sz w:val="20"/>
              </w:rPr>
            </w:pPr>
          </w:p>
        </w:tc>
        <w:tc>
          <w:tcPr>
            <w:tcW w:w="376" w:type="pct"/>
            <w:vMerge/>
            <w:tcMar>
              <w:left w:w="85" w:type="dxa"/>
              <w:right w:w="85" w:type="dxa"/>
            </w:tcMar>
            <w:vAlign w:val="center"/>
          </w:tcPr>
          <w:p w14:paraId="15A2D4BD" w14:textId="77777777" w:rsidR="0070038F" w:rsidRPr="00996241" w:rsidRDefault="0070038F" w:rsidP="00F97ABE">
            <w:pPr>
              <w:spacing w:after="0"/>
              <w:jc w:val="center"/>
              <w:rPr>
                <w:sz w:val="20"/>
              </w:rPr>
            </w:pPr>
          </w:p>
        </w:tc>
      </w:tr>
      <w:tr w:rsidR="0070038F" w:rsidRPr="00EB31E3" w14:paraId="2A841B48" w14:textId="77777777" w:rsidTr="6C1FFC67">
        <w:trPr>
          <w:trHeight w:val="96"/>
        </w:trPr>
        <w:tc>
          <w:tcPr>
            <w:tcW w:w="756" w:type="pct"/>
            <w:vMerge/>
            <w:tcMar>
              <w:left w:w="85" w:type="dxa"/>
              <w:right w:w="85" w:type="dxa"/>
            </w:tcMar>
            <w:vAlign w:val="center"/>
          </w:tcPr>
          <w:p w14:paraId="6F287329" w14:textId="77777777" w:rsidR="0070038F" w:rsidRPr="009931F4" w:rsidRDefault="0070038F" w:rsidP="00F97ABE">
            <w:pPr>
              <w:spacing w:after="0"/>
              <w:jc w:val="center"/>
              <w:rPr>
                <w:sz w:val="20"/>
              </w:rPr>
            </w:pPr>
          </w:p>
        </w:tc>
        <w:tc>
          <w:tcPr>
            <w:tcW w:w="454" w:type="pct"/>
            <w:vMerge/>
            <w:tcMar>
              <w:left w:w="85" w:type="dxa"/>
              <w:right w:w="85" w:type="dxa"/>
            </w:tcMar>
            <w:vAlign w:val="center"/>
          </w:tcPr>
          <w:p w14:paraId="7DD6DE02" w14:textId="77777777" w:rsidR="0070038F" w:rsidRPr="00996241" w:rsidRDefault="0070038F" w:rsidP="00F97ABE">
            <w:pPr>
              <w:spacing w:after="0"/>
              <w:jc w:val="center"/>
              <w:rPr>
                <w:sz w:val="20"/>
              </w:rPr>
            </w:pPr>
          </w:p>
        </w:tc>
        <w:tc>
          <w:tcPr>
            <w:tcW w:w="379" w:type="pct"/>
            <w:vMerge/>
            <w:tcMar>
              <w:left w:w="85" w:type="dxa"/>
              <w:right w:w="85" w:type="dxa"/>
            </w:tcMar>
            <w:vAlign w:val="center"/>
          </w:tcPr>
          <w:p w14:paraId="370FE525" w14:textId="77777777" w:rsidR="0070038F" w:rsidRPr="00996241" w:rsidRDefault="0070038F" w:rsidP="00F97ABE">
            <w:pPr>
              <w:spacing w:after="0"/>
              <w:jc w:val="center"/>
              <w:rPr>
                <w:sz w:val="20"/>
              </w:rPr>
            </w:pPr>
          </w:p>
        </w:tc>
        <w:tc>
          <w:tcPr>
            <w:tcW w:w="530" w:type="pct"/>
            <w:vMerge/>
            <w:tcMar>
              <w:left w:w="85" w:type="dxa"/>
              <w:right w:w="85" w:type="dxa"/>
            </w:tcMar>
            <w:vAlign w:val="center"/>
          </w:tcPr>
          <w:p w14:paraId="77D67E00" w14:textId="77777777" w:rsidR="0070038F" w:rsidRPr="00996241" w:rsidRDefault="0070038F" w:rsidP="00F97ABE">
            <w:pPr>
              <w:spacing w:after="0"/>
              <w:jc w:val="center"/>
              <w:rPr>
                <w:sz w:val="20"/>
              </w:rPr>
            </w:pPr>
          </w:p>
        </w:tc>
        <w:tc>
          <w:tcPr>
            <w:tcW w:w="683" w:type="pct"/>
            <w:shd w:val="clear" w:color="auto" w:fill="auto"/>
            <w:tcMar>
              <w:left w:w="85" w:type="dxa"/>
              <w:right w:w="85" w:type="dxa"/>
            </w:tcMar>
            <w:vAlign w:val="center"/>
          </w:tcPr>
          <w:p w14:paraId="7AACC3BA" w14:textId="77777777" w:rsidR="0070038F" w:rsidRPr="00996241" w:rsidRDefault="0070038F" w:rsidP="00F97ABE">
            <w:pPr>
              <w:spacing w:after="0"/>
              <w:jc w:val="center"/>
              <w:rPr>
                <w:sz w:val="20"/>
              </w:rPr>
            </w:pPr>
            <w:r>
              <w:rPr>
                <w:sz w:val="20"/>
              </w:rPr>
              <w:t>Refrigeration</w:t>
            </w:r>
          </w:p>
        </w:tc>
        <w:tc>
          <w:tcPr>
            <w:tcW w:w="418" w:type="pct"/>
            <w:shd w:val="clear" w:color="auto" w:fill="auto"/>
            <w:tcMar>
              <w:left w:w="85" w:type="dxa"/>
              <w:right w:w="85" w:type="dxa"/>
            </w:tcMar>
            <w:vAlign w:val="center"/>
          </w:tcPr>
          <w:p w14:paraId="50DDAEFB" w14:textId="77777777" w:rsidR="0070038F" w:rsidRPr="00996241" w:rsidRDefault="0070038F" w:rsidP="00F97ABE">
            <w:pPr>
              <w:spacing w:after="0"/>
              <w:jc w:val="center"/>
              <w:rPr>
                <w:sz w:val="20"/>
              </w:rPr>
            </w:pPr>
            <w:r>
              <w:rPr>
                <w:sz w:val="20"/>
              </w:rPr>
              <w:t>AC</w:t>
            </w:r>
          </w:p>
        </w:tc>
        <w:tc>
          <w:tcPr>
            <w:tcW w:w="418" w:type="pct"/>
            <w:shd w:val="clear" w:color="auto" w:fill="auto"/>
            <w:vAlign w:val="center"/>
          </w:tcPr>
          <w:p w14:paraId="638EA920" w14:textId="77777777" w:rsidR="0070038F" w:rsidRPr="00996241" w:rsidRDefault="0070038F" w:rsidP="00F97ABE">
            <w:pPr>
              <w:spacing w:after="0"/>
              <w:jc w:val="center"/>
              <w:rPr>
                <w:sz w:val="20"/>
              </w:rPr>
            </w:pPr>
            <w:r>
              <w:rPr>
                <w:sz w:val="20"/>
              </w:rPr>
              <w:t>Other</w:t>
            </w:r>
          </w:p>
        </w:tc>
        <w:tc>
          <w:tcPr>
            <w:tcW w:w="532" w:type="pct"/>
            <w:vMerge/>
            <w:tcMar>
              <w:left w:w="85" w:type="dxa"/>
              <w:right w:w="85" w:type="dxa"/>
            </w:tcMar>
            <w:vAlign w:val="center"/>
          </w:tcPr>
          <w:p w14:paraId="72FB1793" w14:textId="77777777" w:rsidR="0070038F" w:rsidRPr="00996241" w:rsidRDefault="0070038F" w:rsidP="00F97ABE">
            <w:pPr>
              <w:spacing w:after="0"/>
              <w:jc w:val="center"/>
              <w:rPr>
                <w:sz w:val="20"/>
              </w:rPr>
            </w:pPr>
          </w:p>
        </w:tc>
        <w:tc>
          <w:tcPr>
            <w:tcW w:w="454" w:type="pct"/>
            <w:vMerge/>
            <w:tcMar>
              <w:left w:w="85" w:type="dxa"/>
              <w:right w:w="85" w:type="dxa"/>
            </w:tcMar>
            <w:vAlign w:val="center"/>
          </w:tcPr>
          <w:p w14:paraId="25C45246" w14:textId="77777777" w:rsidR="0070038F" w:rsidRPr="00996241" w:rsidRDefault="0070038F" w:rsidP="00F97ABE">
            <w:pPr>
              <w:spacing w:after="0"/>
              <w:jc w:val="center"/>
              <w:rPr>
                <w:sz w:val="20"/>
              </w:rPr>
            </w:pPr>
          </w:p>
        </w:tc>
        <w:tc>
          <w:tcPr>
            <w:tcW w:w="376" w:type="pct"/>
            <w:vMerge/>
            <w:tcMar>
              <w:left w:w="85" w:type="dxa"/>
              <w:right w:w="85" w:type="dxa"/>
            </w:tcMar>
            <w:vAlign w:val="center"/>
          </w:tcPr>
          <w:p w14:paraId="7795023F" w14:textId="77777777" w:rsidR="0070038F" w:rsidRPr="00996241" w:rsidRDefault="0070038F" w:rsidP="00F97ABE">
            <w:pPr>
              <w:spacing w:after="0"/>
              <w:jc w:val="center"/>
              <w:rPr>
                <w:sz w:val="20"/>
              </w:rPr>
            </w:pPr>
          </w:p>
        </w:tc>
      </w:tr>
      <w:tr w:rsidR="0070038F" w:rsidRPr="00EB31E3" w14:paraId="4E6D9001" w14:textId="77777777" w:rsidTr="6C1FFC67">
        <w:trPr>
          <w:trHeight w:val="121"/>
        </w:trPr>
        <w:tc>
          <w:tcPr>
            <w:tcW w:w="756" w:type="pct"/>
            <w:shd w:val="clear" w:color="auto" w:fill="auto"/>
          </w:tcPr>
          <w:p w14:paraId="1044CB9E" w14:textId="6E04AD5A" w:rsidR="0070038F" w:rsidRDefault="0070038F" w:rsidP="00F97ABE">
            <w:pPr>
              <w:spacing w:after="0"/>
              <w:jc w:val="left"/>
              <w:rPr>
                <w:sz w:val="20"/>
                <w:szCs w:val="20"/>
              </w:rPr>
            </w:pPr>
            <w:r w:rsidRPr="6C1FFC67">
              <w:rPr>
                <w:sz w:val="20"/>
                <w:szCs w:val="20"/>
              </w:rPr>
              <w:t xml:space="preserve">Latest CP report </w:t>
            </w:r>
            <w:r w:rsidRPr="00126E80">
              <w:rPr>
                <w:sz w:val="20"/>
                <w:szCs w:val="20"/>
              </w:rPr>
              <w:t>(202</w:t>
            </w:r>
            <w:r w:rsidR="6F00A158" w:rsidRPr="00126E80">
              <w:rPr>
                <w:sz w:val="20"/>
                <w:szCs w:val="20"/>
              </w:rPr>
              <w:t>3</w:t>
            </w:r>
            <w:r w:rsidRPr="00126E80">
              <w:rPr>
                <w:sz w:val="20"/>
                <w:szCs w:val="20"/>
              </w:rPr>
              <w:t>)</w:t>
            </w:r>
          </w:p>
        </w:tc>
        <w:tc>
          <w:tcPr>
            <w:tcW w:w="454" w:type="pct"/>
            <w:shd w:val="clear" w:color="auto" w:fill="auto"/>
            <w:vAlign w:val="center"/>
          </w:tcPr>
          <w:p w14:paraId="3A441BE7" w14:textId="77777777" w:rsidR="0070038F" w:rsidRPr="00996241" w:rsidRDefault="0070038F" w:rsidP="00F97ABE">
            <w:pPr>
              <w:spacing w:after="0"/>
              <w:ind w:left="-113"/>
              <w:jc w:val="right"/>
              <w:rPr>
                <w:sz w:val="20"/>
              </w:rPr>
            </w:pPr>
          </w:p>
        </w:tc>
        <w:tc>
          <w:tcPr>
            <w:tcW w:w="379" w:type="pct"/>
            <w:shd w:val="clear" w:color="auto" w:fill="auto"/>
            <w:vAlign w:val="center"/>
          </w:tcPr>
          <w:p w14:paraId="61EF4CE6" w14:textId="77777777" w:rsidR="0070038F" w:rsidRPr="00996241" w:rsidRDefault="0070038F" w:rsidP="00F97ABE">
            <w:pPr>
              <w:spacing w:after="0"/>
              <w:ind w:left="-120"/>
              <w:jc w:val="right"/>
              <w:rPr>
                <w:sz w:val="20"/>
              </w:rPr>
            </w:pPr>
          </w:p>
        </w:tc>
        <w:tc>
          <w:tcPr>
            <w:tcW w:w="530" w:type="pct"/>
            <w:shd w:val="clear" w:color="auto" w:fill="auto"/>
            <w:vAlign w:val="center"/>
          </w:tcPr>
          <w:p w14:paraId="3466078B" w14:textId="77777777" w:rsidR="0070038F" w:rsidRPr="00996241" w:rsidRDefault="0070038F" w:rsidP="00F97ABE">
            <w:pPr>
              <w:spacing w:after="0"/>
              <w:ind w:left="-110"/>
              <w:jc w:val="right"/>
              <w:rPr>
                <w:sz w:val="20"/>
              </w:rPr>
            </w:pPr>
          </w:p>
        </w:tc>
        <w:tc>
          <w:tcPr>
            <w:tcW w:w="683" w:type="pct"/>
            <w:shd w:val="clear" w:color="auto" w:fill="auto"/>
            <w:vAlign w:val="center"/>
          </w:tcPr>
          <w:p w14:paraId="493C403A" w14:textId="77777777" w:rsidR="0070038F" w:rsidRPr="00996241" w:rsidRDefault="0070038F" w:rsidP="00F97ABE">
            <w:pPr>
              <w:spacing w:after="0"/>
              <w:ind w:left="-108"/>
              <w:jc w:val="right"/>
              <w:rPr>
                <w:sz w:val="20"/>
              </w:rPr>
            </w:pPr>
          </w:p>
        </w:tc>
        <w:tc>
          <w:tcPr>
            <w:tcW w:w="418" w:type="pct"/>
            <w:shd w:val="clear" w:color="auto" w:fill="auto"/>
            <w:vAlign w:val="center"/>
          </w:tcPr>
          <w:p w14:paraId="2778DE05" w14:textId="77777777" w:rsidR="0070038F" w:rsidRPr="00996241" w:rsidRDefault="0070038F" w:rsidP="00F97ABE">
            <w:pPr>
              <w:spacing w:after="0"/>
              <w:ind w:left="-106"/>
              <w:jc w:val="right"/>
              <w:rPr>
                <w:sz w:val="20"/>
              </w:rPr>
            </w:pPr>
          </w:p>
        </w:tc>
        <w:tc>
          <w:tcPr>
            <w:tcW w:w="418" w:type="pct"/>
            <w:shd w:val="clear" w:color="auto" w:fill="auto"/>
            <w:vAlign w:val="center"/>
          </w:tcPr>
          <w:p w14:paraId="62EA1D56" w14:textId="77777777" w:rsidR="0070038F" w:rsidRPr="00996241" w:rsidRDefault="0070038F" w:rsidP="00F97ABE">
            <w:pPr>
              <w:spacing w:after="0"/>
              <w:ind w:left="-106"/>
              <w:jc w:val="right"/>
              <w:rPr>
                <w:sz w:val="20"/>
              </w:rPr>
            </w:pPr>
          </w:p>
        </w:tc>
        <w:tc>
          <w:tcPr>
            <w:tcW w:w="532" w:type="pct"/>
            <w:shd w:val="clear" w:color="auto" w:fill="auto"/>
            <w:vAlign w:val="center"/>
          </w:tcPr>
          <w:p w14:paraId="4A745CEF" w14:textId="1CAE9677" w:rsidR="0070038F" w:rsidRPr="00996241" w:rsidRDefault="00CB00A6" w:rsidP="00F97ABE">
            <w:pPr>
              <w:spacing w:after="0"/>
              <w:ind w:left="-110"/>
              <w:jc w:val="right"/>
              <w:rPr>
                <w:sz w:val="20"/>
              </w:rPr>
            </w:pPr>
            <w:r>
              <w:rPr>
                <w:sz w:val="20"/>
              </w:rPr>
              <w:t>1,854,872</w:t>
            </w:r>
          </w:p>
        </w:tc>
        <w:tc>
          <w:tcPr>
            <w:tcW w:w="454" w:type="pct"/>
            <w:shd w:val="clear" w:color="auto" w:fill="auto"/>
            <w:vAlign w:val="center"/>
          </w:tcPr>
          <w:p w14:paraId="6D1E1DDB" w14:textId="77777777" w:rsidR="0070038F" w:rsidRPr="00996241" w:rsidRDefault="0070038F" w:rsidP="00F97ABE">
            <w:pPr>
              <w:spacing w:after="0"/>
              <w:ind w:left="-108"/>
              <w:jc w:val="right"/>
              <w:rPr>
                <w:sz w:val="20"/>
              </w:rPr>
            </w:pPr>
          </w:p>
        </w:tc>
        <w:tc>
          <w:tcPr>
            <w:tcW w:w="376" w:type="pct"/>
            <w:shd w:val="clear" w:color="auto" w:fill="auto"/>
            <w:vAlign w:val="center"/>
          </w:tcPr>
          <w:p w14:paraId="376C3D04" w14:textId="77777777" w:rsidR="0070038F" w:rsidRPr="00996241" w:rsidRDefault="0070038F" w:rsidP="00F97ABE">
            <w:pPr>
              <w:spacing w:after="0"/>
              <w:ind w:left="-114" w:right="-10"/>
              <w:jc w:val="right"/>
              <w:rPr>
                <w:sz w:val="20"/>
              </w:rPr>
            </w:pPr>
          </w:p>
        </w:tc>
      </w:tr>
      <w:tr w:rsidR="0070038F" w:rsidRPr="00EB31E3" w14:paraId="4D94B16A" w14:textId="77777777" w:rsidTr="6C1FFC67">
        <w:trPr>
          <w:trHeight w:val="250"/>
        </w:trPr>
        <w:tc>
          <w:tcPr>
            <w:tcW w:w="756" w:type="pct"/>
            <w:shd w:val="clear" w:color="auto" w:fill="auto"/>
          </w:tcPr>
          <w:p w14:paraId="5C3A5020" w14:textId="77777777" w:rsidR="0070038F" w:rsidRPr="009B091A" w:rsidRDefault="0070038F" w:rsidP="00F97ABE">
            <w:pPr>
              <w:spacing w:after="0"/>
              <w:ind w:right="-108"/>
              <w:jc w:val="left"/>
              <w:rPr>
                <w:color w:val="000000" w:themeColor="text1"/>
                <w:sz w:val="20"/>
              </w:rPr>
            </w:pPr>
            <w:r>
              <w:rPr>
                <w:color w:val="000000" w:themeColor="text1"/>
                <w:sz w:val="20"/>
              </w:rPr>
              <w:t>KIP stage I activities as agreed (Y/N)</w:t>
            </w:r>
          </w:p>
        </w:tc>
        <w:tc>
          <w:tcPr>
            <w:tcW w:w="454" w:type="pct"/>
            <w:shd w:val="clear" w:color="auto" w:fill="auto"/>
            <w:vAlign w:val="center"/>
          </w:tcPr>
          <w:p w14:paraId="4420CCB1" w14:textId="77777777" w:rsidR="0070038F" w:rsidRPr="00996241" w:rsidRDefault="0070038F" w:rsidP="00F97ABE">
            <w:pPr>
              <w:spacing w:after="0"/>
              <w:jc w:val="center"/>
              <w:rPr>
                <w:sz w:val="20"/>
              </w:rPr>
            </w:pPr>
          </w:p>
        </w:tc>
        <w:tc>
          <w:tcPr>
            <w:tcW w:w="379" w:type="pct"/>
            <w:shd w:val="clear" w:color="auto" w:fill="auto"/>
            <w:vAlign w:val="center"/>
          </w:tcPr>
          <w:p w14:paraId="39597FD0" w14:textId="77777777" w:rsidR="0070038F" w:rsidRPr="00996241" w:rsidRDefault="0070038F" w:rsidP="00F97ABE">
            <w:pPr>
              <w:spacing w:after="0"/>
              <w:jc w:val="center"/>
              <w:rPr>
                <w:sz w:val="20"/>
              </w:rPr>
            </w:pPr>
          </w:p>
        </w:tc>
        <w:tc>
          <w:tcPr>
            <w:tcW w:w="530" w:type="pct"/>
            <w:shd w:val="clear" w:color="auto" w:fill="auto"/>
            <w:vAlign w:val="center"/>
          </w:tcPr>
          <w:p w14:paraId="39891C6A" w14:textId="77777777" w:rsidR="0070038F" w:rsidRPr="00996241" w:rsidRDefault="0070038F" w:rsidP="00F97ABE">
            <w:pPr>
              <w:spacing w:after="0"/>
              <w:jc w:val="center"/>
              <w:rPr>
                <w:sz w:val="20"/>
              </w:rPr>
            </w:pPr>
          </w:p>
        </w:tc>
        <w:tc>
          <w:tcPr>
            <w:tcW w:w="683" w:type="pct"/>
            <w:shd w:val="clear" w:color="auto" w:fill="auto"/>
            <w:vAlign w:val="center"/>
          </w:tcPr>
          <w:p w14:paraId="5C13DDC8" w14:textId="77777777" w:rsidR="0070038F" w:rsidRPr="00996241" w:rsidRDefault="0070038F" w:rsidP="00F97ABE">
            <w:pPr>
              <w:spacing w:after="0"/>
              <w:jc w:val="center"/>
              <w:rPr>
                <w:sz w:val="20"/>
              </w:rPr>
            </w:pPr>
          </w:p>
        </w:tc>
        <w:tc>
          <w:tcPr>
            <w:tcW w:w="418" w:type="pct"/>
            <w:shd w:val="clear" w:color="auto" w:fill="auto"/>
            <w:vAlign w:val="center"/>
          </w:tcPr>
          <w:p w14:paraId="0130223E" w14:textId="77777777" w:rsidR="0070038F" w:rsidRPr="00996241" w:rsidRDefault="0070038F" w:rsidP="00F97ABE">
            <w:pPr>
              <w:spacing w:after="0"/>
              <w:jc w:val="center"/>
              <w:rPr>
                <w:sz w:val="20"/>
              </w:rPr>
            </w:pPr>
          </w:p>
        </w:tc>
        <w:tc>
          <w:tcPr>
            <w:tcW w:w="418" w:type="pct"/>
            <w:shd w:val="clear" w:color="auto" w:fill="auto"/>
            <w:vAlign w:val="center"/>
          </w:tcPr>
          <w:p w14:paraId="2E9E5D2C" w14:textId="77777777" w:rsidR="0070038F" w:rsidRPr="00996241" w:rsidRDefault="0070038F" w:rsidP="00F97ABE">
            <w:pPr>
              <w:spacing w:after="0"/>
              <w:jc w:val="center"/>
              <w:rPr>
                <w:sz w:val="20"/>
              </w:rPr>
            </w:pPr>
          </w:p>
        </w:tc>
        <w:tc>
          <w:tcPr>
            <w:tcW w:w="532" w:type="pct"/>
            <w:shd w:val="clear" w:color="auto" w:fill="auto"/>
            <w:vAlign w:val="center"/>
          </w:tcPr>
          <w:p w14:paraId="0C6920C1" w14:textId="613DECFA" w:rsidR="0070038F" w:rsidRPr="00996241" w:rsidRDefault="00FA5C33" w:rsidP="00F97ABE">
            <w:pPr>
              <w:spacing w:after="0"/>
              <w:jc w:val="center"/>
              <w:rPr>
                <w:sz w:val="20"/>
              </w:rPr>
            </w:pPr>
            <w:r>
              <w:rPr>
                <w:sz w:val="20"/>
              </w:rPr>
              <w:t>Y</w:t>
            </w:r>
          </w:p>
        </w:tc>
        <w:tc>
          <w:tcPr>
            <w:tcW w:w="454" w:type="pct"/>
            <w:shd w:val="clear" w:color="auto" w:fill="auto"/>
            <w:vAlign w:val="center"/>
          </w:tcPr>
          <w:p w14:paraId="381A3AD5" w14:textId="77777777" w:rsidR="0070038F" w:rsidRPr="00996241" w:rsidRDefault="0070038F" w:rsidP="00F97ABE">
            <w:pPr>
              <w:spacing w:after="0"/>
              <w:jc w:val="center"/>
              <w:rPr>
                <w:sz w:val="20"/>
              </w:rPr>
            </w:pPr>
          </w:p>
        </w:tc>
        <w:tc>
          <w:tcPr>
            <w:tcW w:w="376" w:type="pct"/>
            <w:shd w:val="clear" w:color="auto" w:fill="auto"/>
            <w:vAlign w:val="center"/>
          </w:tcPr>
          <w:p w14:paraId="614FCDBD" w14:textId="77777777" w:rsidR="0070038F" w:rsidRPr="00996241" w:rsidRDefault="0070038F" w:rsidP="00F97ABE">
            <w:pPr>
              <w:spacing w:after="0"/>
              <w:jc w:val="center"/>
              <w:rPr>
                <w:sz w:val="20"/>
              </w:rPr>
            </w:pPr>
          </w:p>
        </w:tc>
      </w:tr>
    </w:tbl>
    <w:p w14:paraId="5C66FC9C" w14:textId="77777777" w:rsidR="0070038F" w:rsidRDefault="0070038F" w:rsidP="00F97ABE">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965035" w14:paraId="4E099A93" w14:textId="77777777" w:rsidTr="009774CB">
        <w:trPr>
          <w:trHeight w:val="186"/>
        </w:trPr>
        <w:tc>
          <w:tcPr>
            <w:tcW w:w="3030" w:type="pct"/>
            <w:shd w:val="clear" w:color="auto" w:fill="auto"/>
            <w:tcMar>
              <w:top w:w="17" w:type="dxa"/>
              <w:left w:w="108" w:type="dxa"/>
              <w:bottom w:w="17" w:type="dxa"/>
              <w:right w:w="108" w:type="dxa"/>
            </w:tcMar>
          </w:tcPr>
          <w:p w14:paraId="75F5C2FC" w14:textId="77777777" w:rsidR="0070038F" w:rsidRPr="00965035" w:rsidRDefault="0070038F" w:rsidP="00F97ABE">
            <w:pPr>
              <w:keepNext/>
              <w:suppressAutoHyphens/>
              <w:spacing w:after="0"/>
              <w:ind w:right="-95"/>
              <w:jc w:val="left"/>
              <w:rPr>
                <w:b/>
                <w:caps/>
                <w:sz w:val="20"/>
                <w:szCs w:val="20"/>
              </w:rPr>
            </w:pPr>
            <w:r w:rsidRPr="00965035">
              <w:rPr>
                <w:b/>
                <w:caps/>
                <w:sz w:val="20"/>
              </w:rPr>
              <w:t>Average 2020-2022 HFC consumption in servicing</w:t>
            </w:r>
          </w:p>
        </w:tc>
        <w:tc>
          <w:tcPr>
            <w:tcW w:w="758" w:type="pct"/>
            <w:shd w:val="clear" w:color="auto" w:fill="auto"/>
          </w:tcPr>
          <w:p w14:paraId="70464756" w14:textId="19689249" w:rsidR="0070038F" w:rsidRPr="00965035" w:rsidRDefault="005C78F3" w:rsidP="00F97ABE">
            <w:pPr>
              <w:keepNext/>
              <w:suppressAutoHyphens/>
              <w:spacing w:after="0"/>
              <w:ind w:right="116"/>
              <w:jc w:val="right"/>
              <w:rPr>
                <w:bCs/>
                <w:sz w:val="20"/>
                <w:szCs w:val="20"/>
              </w:rPr>
            </w:pPr>
            <w:r w:rsidRPr="0041790B">
              <w:rPr>
                <w:color w:val="000000" w:themeColor="text1"/>
                <w:sz w:val="20"/>
              </w:rPr>
              <w:t>398.0</w:t>
            </w:r>
            <w:r w:rsidR="00D865BD">
              <w:rPr>
                <w:color w:val="000000" w:themeColor="text1"/>
                <w:sz w:val="20"/>
              </w:rPr>
              <w:t>1</w:t>
            </w:r>
            <w:r w:rsidR="0070038F" w:rsidRPr="00965035">
              <w:rPr>
                <w:bCs/>
                <w:sz w:val="20"/>
              </w:rPr>
              <w:t xml:space="preserve"> mt</w:t>
            </w:r>
          </w:p>
        </w:tc>
        <w:tc>
          <w:tcPr>
            <w:tcW w:w="1212" w:type="pct"/>
            <w:shd w:val="clear" w:color="auto" w:fill="auto"/>
          </w:tcPr>
          <w:p w14:paraId="532BAFF1" w14:textId="6C1E6D37" w:rsidR="0070038F" w:rsidRPr="00965035" w:rsidRDefault="0041790B" w:rsidP="00F97ABE">
            <w:pPr>
              <w:keepNext/>
              <w:tabs>
                <w:tab w:val="left" w:pos="720"/>
              </w:tabs>
              <w:suppressAutoHyphens/>
              <w:spacing w:after="0"/>
              <w:ind w:right="116"/>
              <w:jc w:val="right"/>
              <w:rPr>
                <w:sz w:val="20"/>
                <w:szCs w:val="20"/>
              </w:rPr>
            </w:pPr>
            <w:r w:rsidRPr="0041790B">
              <w:rPr>
                <w:color w:val="000000" w:themeColor="text1"/>
                <w:sz w:val="20"/>
              </w:rPr>
              <w:t xml:space="preserve">991,920 </w:t>
            </w:r>
            <w:r w:rsidR="0070038F" w:rsidRPr="00965035">
              <w:rPr>
                <w:sz w:val="20"/>
              </w:rPr>
              <w:t>CO</w:t>
            </w:r>
            <w:r w:rsidR="0070038F" w:rsidRPr="00965035">
              <w:rPr>
                <w:sz w:val="20"/>
                <w:vertAlign w:val="subscript"/>
              </w:rPr>
              <w:t>2</w:t>
            </w:r>
            <w:r w:rsidR="0070038F" w:rsidRPr="00965035">
              <w:rPr>
                <w:sz w:val="20"/>
              </w:rPr>
              <w:t>-eq tonnes</w:t>
            </w:r>
          </w:p>
        </w:tc>
      </w:tr>
    </w:tbl>
    <w:p w14:paraId="617BD410" w14:textId="77777777" w:rsidR="0070038F" w:rsidRDefault="0070038F" w:rsidP="00F97ABE">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0038F" w:rsidRPr="00486E19" w14:paraId="3DA74B00" w14:textId="77777777" w:rsidTr="009774CB">
        <w:trPr>
          <w:trHeight w:val="86"/>
          <w:tblHeader/>
        </w:trPr>
        <w:tc>
          <w:tcPr>
            <w:tcW w:w="2042" w:type="pct"/>
            <w:shd w:val="clear" w:color="auto" w:fill="auto"/>
            <w:tcMar>
              <w:top w:w="17" w:type="dxa"/>
              <w:left w:w="108" w:type="dxa"/>
              <w:bottom w:w="17" w:type="dxa"/>
              <w:right w:w="108" w:type="dxa"/>
            </w:tcMar>
            <w:vAlign w:val="center"/>
          </w:tcPr>
          <w:p w14:paraId="668361C5" w14:textId="77777777" w:rsidR="0070038F" w:rsidRPr="00486E19" w:rsidRDefault="0070038F" w:rsidP="00F97ABE">
            <w:pPr>
              <w:keepNext/>
              <w:suppressAutoHyphens/>
              <w:spacing w:after="0"/>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594ABB59" w14:textId="77777777" w:rsidR="0070038F" w:rsidRPr="00486E19" w:rsidRDefault="0070038F" w:rsidP="00F97ABE">
            <w:pPr>
              <w:keepNext/>
              <w:suppressAutoHyphens/>
              <w:spacing w:after="0"/>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23023E0B" w14:textId="77777777" w:rsidR="0070038F" w:rsidRPr="00486E19" w:rsidRDefault="0070038F" w:rsidP="00F97ABE">
            <w:pPr>
              <w:keepNext/>
              <w:suppressAutoHyphens/>
              <w:spacing w:after="0"/>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2812F760" w14:textId="77777777" w:rsidR="0070038F" w:rsidRPr="00486E19" w:rsidRDefault="0070038F" w:rsidP="00F97ABE">
            <w:pPr>
              <w:keepNext/>
              <w:suppressAutoHyphens/>
              <w:spacing w:after="0"/>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7AA8ED5F" w14:textId="77777777" w:rsidR="0070038F" w:rsidRPr="00486E19" w:rsidRDefault="0070038F" w:rsidP="00F97ABE">
            <w:pPr>
              <w:keepNext/>
              <w:suppressAutoHyphens/>
              <w:spacing w:after="0"/>
              <w:jc w:val="center"/>
              <w:rPr>
                <w:b/>
                <w:bCs/>
                <w:sz w:val="20"/>
                <w:szCs w:val="20"/>
              </w:rPr>
            </w:pPr>
            <w:r>
              <w:rPr>
                <w:b/>
                <w:bCs/>
                <w:sz w:val="20"/>
                <w:szCs w:val="20"/>
              </w:rPr>
              <w:t>Average 2020</w:t>
            </w:r>
            <w:r>
              <w:rPr>
                <w:b/>
                <w:bCs/>
                <w:sz w:val="20"/>
                <w:szCs w:val="20"/>
              </w:rPr>
              <w:noBreakHyphen/>
              <w:t>2022</w:t>
            </w:r>
          </w:p>
        </w:tc>
      </w:tr>
      <w:tr w:rsidR="0070038F" w:rsidRPr="00486E19" w14:paraId="424AC108" w14:textId="77777777" w:rsidTr="009774CB">
        <w:trPr>
          <w:trHeight w:val="22"/>
        </w:trPr>
        <w:tc>
          <w:tcPr>
            <w:tcW w:w="2042" w:type="pct"/>
            <w:shd w:val="clear" w:color="auto" w:fill="auto"/>
            <w:tcMar>
              <w:top w:w="17" w:type="dxa"/>
              <w:left w:w="108" w:type="dxa"/>
              <w:bottom w:w="17" w:type="dxa"/>
              <w:right w:w="108" w:type="dxa"/>
            </w:tcMar>
          </w:tcPr>
          <w:p w14:paraId="55F511A5" w14:textId="77777777" w:rsidR="0070038F" w:rsidRPr="00486E19" w:rsidRDefault="0070038F" w:rsidP="00F97ABE">
            <w:pPr>
              <w:keepNext/>
              <w:suppressAutoHyphens/>
              <w:spacing w:after="0"/>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35B2CE32" w14:textId="4CD19336" w:rsidR="0070038F" w:rsidRPr="00A434B9" w:rsidRDefault="00E32880" w:rsidP="00F97ABE">
            <w:pPr>
              <w:keepNext/>
              <w:suppressAutoHyphens/>
              <w:spacing w:after="0"/>
              <w:ind w:right="147"/>
              <w:jc w:val="right"/>
              <w:rPr>
                <w:sz w:val="20"/>
                <w:szCs w:val="20"/>
              </w:rPr>
            </w:pPr>
            <w:r w:rsidRPr="00A434B9">
              <w:rPr>
                <w:color w:val="000000" w:themeColor="text1"/>
                <w:sz w:val="20"/>
              </w:rPr>
              <w:t>1,039</w:t>
            </w:r>
            <w:r w:rsidR="00896CF0" w:rsidRPr="00A434B9">
              <w:rPr>
                <w:color w:val="000000" w:themeColor="text1"/>
                <w:sz w:val="20"/>
              </w:rPr>
              <w:t>,114</w:t>
            </w:r>
          </w:p>
        </w:tc>
        <w:tc>
          <w:tcPr>
            <w:tcW w:w="705" w:type="pct"/>
            <w:shd w:val="clear" w:color="auto" w:fill="auto"/>
            <w:tcMar>
              <w:top w:w="17" w:type="dxa"/>
              <w:left w:w="108" w:type="dxa"/>
              <w:bottom w:w="17" w:type="dxa"/>
              <w:right w:w="108" w:type="dxa"/>
            </w:tcMar>
          </w:tcPr>
          <w:p w14:paraId="279D132E" w14:textId="49EC025A" w:rsidR="0070038F" w:rsidRPr="00A434B9" w:rsidRDefault="00360A72" w:rsidP="00F97ABE">
            <w:pPr>
              <w:keepNext/>
              <w:suppressAutoHyphens/>
              <w:spacing w:after="0"/>
              <w:ind w:right="38"/>
              <w:jc w:val="right"/>
              <w:rPr>
                <w:sz w:val="20"/>
                <w:szCs w:val="20"/>
              </w:rPr>
            </w:pPr>
            <w:r w:rsidRPr="00A434B9">
              <w:rPr>
                <w:color w:val="000000" w:themeColor="text1"/>
                <w:sz w:val="20"/>
              </w:rPr>
              <w:t>59</w:t>
            </w:r>
            <w:r w:rsidR="00AB7DC7" w:rsidRPr="00A434B9">
              <w:rPr>
                <w:color w:val="000000" w:themeColor="text1"/>
                <w:sz w:val="20"/>
              </w:rPr>
              <w:t>9</w:t>
            </w:r>
            <w:r w:rsidRPr="00A434B9">
              <w:rPr>
                <w:color w:val="000000" w:themeColor="text1"/>
                <w:sz w:val="20"/>
              </w:rPr>
              <w:t>,128</w:t>
            </w:r>
          </w:p>
        </w:tc>
        <w:tc>
          <w:tcPr>
            <w:tcW w:w="682" w:type="pct"/>
            <w:shd w:val="clear" w:color="auto" w:fill="auto"/>
            <w:tcMar>
              <w:top w:w="17" w:type="dxa"/>
              <w:left w:w="108" w:type="dxa"/>
              <w:bottom w:w="17" w:type="dxa"/>
              <w:right w:w="108" w:type="dxa"/>
            </w:tcMar>
          </w:tcPr>
          <w:p w14:paraId="4FF59C55" w14:textId="0F8A0804" w:rsidR="0070038F" w:rsidRPr="00A434B9" w:rsidRDefault="00360A72" w:rsidP="00F97ABE">
            <w:pPr>
              <w:keepNext/>
              <w:suppressAutoHyphens/>
              <w:spacing w:after="0"/>
              <w:ind w:right="34"/>
              <w:jc w:val="right"/>
              <w:rPr>
                <w:sz w:val="20"/>
                <w:szCs w:val="20"/>
              </w:rPr>
            </w:pPr>
            <w:r w:rsidRPr="00A434B9">
              <w:rPr>
                <w:color w:val="000000" w:themeColor="text1"/>
                <w:sz w:val="20"/>
              </w:rPr>
              <w:t>1,340,919</w:t>
            </w:r>
          </w:p>
        </w:tc>
        <w:tc>
          <w:tcPr>
            <w:tcW w:w="832" w:type="pct"/>
            <w:shd w:val="clear" w:color="auto" w:fill="auto"/>
            <w:tcMar>
              <w:top w:w="17" w:type="dxa"/>
              <w:left w:w="108" w:type="dxa"/>
              <w:bottom w:w="17" w:type="dxa"/>
              <w:right w:w="108" w:type="dxa"/>
            </w:tcMar>
          </w:tcPr>
          <w:p w14:paraId="1C7B53CE" w14:textId="2B401F64" w:rsidR="0070038F" w:rsidRPr="00A434B9" w:rsidRDefault="00360A72" w:rsidP="00F97ABE">
            <w:pPr>
              <w:keepNext/>
              <w:suppressAutoHyphens/>
              <w:spacing w:after="0"/>
              <w:ind w:right="33"/>
              <w:jc w:val="right"/>
              <w:rPr>
                <w:sz w:val="20"/>
                <w:szCs w:val="20"/>
              </w:rPr>
            </w:pPr>
            <w:r w:rsidRPr="00A434B9">
              <w:rPr>
                <w:color w:val="000000" w:themeColor="text1"/>
                <w:sz w:val="20"/>
              </w:rPr>
              <w:t>993,054</w:t>
            </w:r>
          </w:p>
        </w:tc>
      </w:tr>
      <w:tr w:rsidR="0070038F" w:rsidRPr="00486E19" w14:paraId="530D9F0C" w14:textId="77777777" w:rsidTr="009774CB">
        <w:trPr>
          <w:trHeight w:val="161"/>
        </w:trPr>
        <w:tc>
          <w:tcPr>
            <w:tcW w:w="4168" w:type="pct"/>
            <w:gridSpan w:val="4"/>
            <w:shd w:val="clear" w:color="auto" w:fill="auto"/>
            <w:tcMar>
              <w:top w:w="17" w:type="dxa"/>
              <w:left w:w="108" w:type="dxa"/>
              <w:bottom w:w="17" w:type="dxa"/>
              <w:right w:w="108" w:type="dxa"/>
            </w:tcMar>
          </w:tcPr>
          <w:p w14:paraId="48DC166A" w14:textId="77777777" w:rsidR="0070038F" w:rsidRPr="00A434B9" w:rsidRDefault="0070038F" w:rsidP="00F97ABE">
            <w:pPr>
              <w:keepNext/>
              <w:suppressAutoHyphens/>
              <w:spacing w:after="0"/>
              <w:ind w:right="116"/>
              <w:jc w:val="left"/>
              <w:rPr>
                <w:sz w:val="20"/>
                <w:szCs w:val="20"/>
              </w:rPr>
            </w:pPr>
            <w:r w:rsidRPr="00A434B9">
              <w:rPr>
                <w:sz w:val="20"/>
                <w:szCs w:val="20"/>
              </w:rPr>
              <w:t>HCFC baseline (65%)</w:t>
            </w:r>
          </w:p>
        </w:tc>
        <w:tc>
          <w:tcPr>
            <w:tcW w:w="832" w:type="pct"/>
            <w:shd w:val="clear" w:color="auto" w:fill="auto"/>
          </w:tcPr>
          <w:p w14:paraId="3E54B76D" w14:textId="17A844DD" w:rsidR="0070038F" w:rsidRPr="00A434B9" w:rsidRDefault="00360A72" w:rsidP="00F97ABE">
            <w:pPr>
              <w:keepNext/>
              <w:suppressAutoHyphens/>
              <w:spacing w:after="0"/>
              <w:ind w:right="116"/>
              <w:jc w:val="right"/>
              <w:rPr>
                <w:sz w:val="20"/>
                <w:szCs w:val="20"/>
              </w:rPr>
            </w:pPr>
            <w:r w:rsidRPr="00A434B9">
              <w:rPr>
                <w:color w:val="000000" w:themeColor="text1"/>
                <w:sz w:val="20"/>
              </w:rPr>
              <w:t>73,599</w:t>
            </w:r>
          </w:p>
        </w:tc>
      </w:tr>
      <w:tr w:rsidR="0070038F" w:rsidRPr="00486E19" w14:paraId="679970F7" w14:textId="77777777" w:rsidTr="009774CB">
        <w:trPr>
          <w:trHeight w:val="22"/>
        </w:trPr>
        <w:tc>
          <w:tcPr>
            <w:tcW w:w="4168" w:type="pct"/>
            <w:gridSpan w:val="4"/>
            <w:shd w:val="clear" w:color="auto" w:fill="auto"/>
            <w:tcMar>
              <w:top w:w="17" w:type="dxa"/>
              <w:left w:w="108" w:type="dxa"/>
              <w:bottom w:w="17" w:type="dxa"/>
              <w:right w:w="108" w:type="dxa"/>
            </w:tcMar>
          </w:tcPr>
          <w:p w14:paraId="4C9B7004" w14:textId="77777777" w:rsidR="0070038F" w:rsidRPr="00A434B9" w:rsidRDefault="0070038F" w:rsidP="00F97ABE">
            <w:pPr>
              <w:keepNext/>
              <w:suppressAutoHyphens/>
              <w:spacing w:after="0"/>
              <w:ind w:right="116"/>
              <w:jc w:val="left"/>
              <w:rPr>
                <w:b/>
                <w:bCs/>
                <w:sz w:val="20"/>
                <w:szCs w:val="20"/>
              </w:rPr>
            </w:pPr>
            <w:r w:rsidRPr="00A434B9">
              <w:rPr>
                <w:sz w:val="20"/>
                <w:szCs w:val="20"/>
              </w:rPr>
              <w:t>HFC baseline</w:t>
            </w:r>
          </w:p>
        </w:tc>
        <w:tc>
          <w:tcPr>
            <w:tcW w:w="832" w:type="pct"/>
            <w:shd w:val="clear" w:color="auto" w:fill="auto"/>
          </w:tcPr>
          <w:p w14:paraId="02252F6F" w14:textId="49FEDE6D" w:rsidR="0070038F" w:rsidRPr="00A434B9" w:rsidRDefault="00360A72" w:rsidP="00F97ABE">
            <w:pPr>
              <w:keepNext/>
              <w:suppressAutoHyphens/>
              <w:spacing w:after="0"/>
              <w:ind w:right="116"/>
              <w:jc w:val="right"/>
              <w:rPr>
                <w:b/>
                <w:bCs/>
                <w:sz w:val="20"/>
                <w:szCs w:val="20"/>
              </w:rPr>
            </w:pPr>
            <w:r w:rsidRPr="00A434B9">
              <w:rPr>
                <w:color w:val="000000" w:themeColor="text1"/>
                <w:sz w:val="20"/>
              </w:rPr>
              <w:t>1,066,653</w:t>
            </w:r>
          </w:p>
        </w:tc>
      </w:tr>
    </w:tbl>
    <w:p w14:paraId="048FA40E" w14:textId="77777777" w:rsidR="0070038F" w:rsidRPr="008956FC" w:rsidRDefault="0070038F" w:rsidP="00F97ABE">
      <w:pPr>
        <w:spacing w:after="0"/>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0038F" w:rsidRPr="00486E19" w14:paraId="1DF40E01" w14:textId="77777777" w:rsidTr="009774CB">
        <w:trPr>
          <w:trHeight w:val="22"/>
        </w:trPr>
        <w:tc>
          <w:tcPr>
            <w:tcW w:w="5000" w:type="pct"/>
            <w:gridSpan w:val="2"/>
            <w:shd w:val="clear" w:color="auto" w:fill="auto"/>
            <w:tcMar>
              <w:top w:w="17" w:type="dxa"/>
              <w:left w:w="108" w:type="dxa"/>
              <w:bottom w:w="17" w:type="dxa"/>
              <w:right w:w="108" w:type="dxa"/>
            </w:tcMar>
          </w:tcPr>
          <w:p w14:paraId="15955BEB" w14:textId="77777777" w:rsidR="0070038F" w:rsidRPr="00994499" w:rsidRDefault="0070038F" w:rsidP="00F97ABE">
            <w:pPr>
              <w:keepNext/>
              <w:suppressAutoHyphens/>
              <w:spacing w:after="0"/>
              <w:ind w:right="116"/>
              <w:jc w:val="left"/>
              <w:rPr>
                <w:sz w:val="20"/>
                <w:szCs w:val="20"/>
                <w:highlight w:val="cyan"/>
              </w:rPr>
            </w:pPr>
            <w:r w:rsidRPr="00BE0763">
              <w:rPr>
                <w:b/>
                <w:bCs/>
                <w:sz w:val="20"/>
                <w:szCs w:val="20"/>
              </w:rPr>
              <w:t>HFC CONSUMPTION ELIGIBLE FOR FUNDING</w:t>
            </w:r>
          </w:p>
        </w:tc>
      </w:tr>
      <w:tr w:rsidR="0070038F" w:rsidRPr="00486E19" w14:paraId="182DEB63" w14:textId="77777777" w:rsidTr="009774CB">
        <w:trPr>
          <w:trHeight w:val="22"/>
        </w:trPr>
        <w:tc>
          <w:tcPr>
            <w:tcW w:w="3484" w:type="pct"/>
            <w:shd w:val="clear" w:color="auto" w:fill="auto"/>
            <w:tcMar>
              <w:top w:w="17" w:type="dxa"/>
              <w:left w:w="108" w:type="dxa"/>
              <w:bottom w:w="17" w:type="dxa"/>
              <w:right w:w="108" w:type="dxa"/>
            </w:tcMar>
          </w:tcPr>
          <w:p w14:paraId="36CA08B7" w14:textId="77777777" w:rsidR="0070038F" w:rsidRPr="006430E5" w:rsidRDefault="0070038F" w:rsidP="00F97ABE">
            <w:pPr>
              <w:keepNext/>
              <w:suppressAutoHyphens/>
              <w:spacing w:after="0"/>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7FBD31D6" w14:textId="51A7E82B" w:rsidR="0070038F" w:rsidRPr="001C1173" w:rsidRDefault="0070038F" w:rsidP="00F97ABE">
            <w:pPr>
              <w:keepNext/>
              <w:suppressAutoHyphens/>
              <w:spacing w:after="0"/>
              <w:ind w:right="116"/>
              <w:jc w:val="right"/>
              <w:rPr>
                <w:b/>
                <w:bCs/>
                <w:sz w:val="20"/>
                <w:szCs w:val="20"/>
              </w:rPr>
            </w:pPr>
            <w:r w:rsidRPr="001C1173">
              <w:rPr>
                <w:sz w:val="20"/>
                <w:szCs w:val="20"/>
              </w:rPr>
              <w:t>TBD</w:t>
            </w:r>
          </w:p>
        </w:tc>
      </w:tr>
      <w:tr w:rsidR="0070038F" w:rsidRPr="00486E19" w14:paraId="507811E0" w14:textId="77777777" w:rsidTr="009774CB">
        <w:trPr>
          <w:trHeight w:val="22"/>
        </w:trPr>
        <w:tc>
          <w:tcPr>
            <w:tcW w:w="3484" w:type="pct"/>
            <w:shd w:val="clear" w:color="auto" w:fill="auto"/>
            <w:tcMar>
              <w:top w:w="17" w:type="dxa"/>
              <w:left w:w="108" w:type="dxa"/>
              <w:bottom w:w="17" w:type="dxa"/>
              <w:right w:w="108" w:type="dxa"/>
            </w:tcMar>
          </w:tcPr>
          <w:p w14:paraId="34ABE632" w14:textId="77777777" w:rsidR="0070038F" w:rsidRPr="00D1071D" w:rsidRDefault="0070038F" w:rsidP="00F97ABE">
            <w:pPr>
              <w:keepNext/>
              <w:suppressAutoHyphens/>
              <w:spacing w:after="0"/>
              <w:ind w:right="55"/>
              <w:jc w:val="left"/>
              <w:rPr>
                <w:b/>
                <w:bCs/>
                <w:sz w:val="20"/>
                <w:szCs w:val="20"/>
              </w:rPr>
            </w:pPr>
            <w:r>
              <w:rPr>
                <w:sz w:val="20"/>
                <w:szCs w:val="20"/>
              </w:rPr>
              <w:t>Previously approved HFC phase-down investment projects</w:t>
            </w:r>
          </w:p>
        </w:tc>
        <w:tc>
          <w:tcPr>
            <w:tcW w:w="1516" w:type="pct"/>
            <w:shd w:val="clear" w:color="auto" w:fill="auto"/>
          </w:tcPr>
          <w:p w14:paraId="41AACC9A" w14:textId="710A397A" w:rsidR="0070038F" w:rsidRPr="001C1173" w:rsidRDefault="0070038F" w:rsidP="00F97ABE">
            <w:pPr>
              <w:keepNext/>
              <w:suppressAutoHyphens/>
              <w:spacing w:after="0"/>
              <w:ind w:right="116"/>
              <w:jc w:val="right"/>
              <w:rPr>
                <w:b/>
                <w:bCs/>
                <w:sz w:val="20"/>
                <w:szCs w:val="20"/>
              </w:rPr>
            </w:pPr>
            <w:r w:rsidRPr="001C1173">
              <w:rPr>
                <w:sz w:val="20"/>
                <w:szCs w:val="20"/>
              </w:rPr>
              <w:t>No</w:t>
            </w:r>
          </w:p>
        </w:tc>
      </w:tr>
      <w:tr w:rsidR="0070038F" w:rsidRPr="00486E19" w14:paraId="11074A6E" w14:textId="77777777" w:rsidTr="009774CB">
        <w:trPr>
          <w:trHeight w:val="221"/>
        </w:trPr>
        <w:tc>
          <w:tcPr>
            <w:tcW w:w="3484" w:type="pct"/>
            <w:shd w:val="clear" w:color="auto" w:fill="auto"/>
            <w:tcMar>
              <w:top w:w="17" w:type="dxa"/>
              <w:left w:w="108" w:type="dxa"/>
              <w:bottom w:w="17" w:type="dxa"/>
              <w:right w:w="108" w:type="dxa"/>
            </w:tcMar>
          </w:tcPr>
          <w:p w14:paraId="2952A7BA" w14:textId="77777777" w:rsidR="0070038F" w:rsidRPr="007036D5" w:rsidRDefault="0070038F" w:rsidP="00F97ABE">
            <w:pPr>
              <w:keepNext/>
              <w:suppressAutoHyphens/>
              <w:spacing w:after="0"/>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62F94CE1" w14:textId="304BF189" w:rsidR="0070038F" w:rsidRPr="001C1173" w:rsidRDefault="0070038F" w:rsidP="00F97ABE">
            <w:pPr>
              <w:spacing w:after="0"/>
              <w:ind w:right="116"/>
              <w:jc w:val="right"/>
              <w:rPr>
                <w:sz w:val="20"/>
                <w:szCs w:val="20"/>
              </w:rPr>
            </w:pPr>
            <w:r w:rsidRPr="001C1173">
              <w:rPr>
                <w:sz w:val="20"/>
                <w:szCs w:val="20"/>
              </w:rPr>
              <w:t xml:space="preserve">n/a </w:t>
            </w:r>
          </w:p>
        </w:tc>
      </w:tr>
    </w:tbl>
    <w:p w14:paraId="5FBF06A5" w14:textId="77777777" w:rsidR="0070038F" w:rsidRDefault="0070038F" w:rsidP="00F97ABE">
      <w:pPr>
        <w:spacing w:after="0"/>
        <w:jc w:val="center"/>
        <w:rPr>
          <w:sz w:val="10"/>
          <w:szCs w:val="10"/>
        </w:rPr>
      </w:pPr>
    </w:p>
    <w:tbl>
      <w:tblPr>
        <w:tblStyle w:val="1"/>
        <w:tblW w:w="5001" w:type="pct"/>
        <w:tblLayout w:type="fixed"/>
        <w:tblLook w:val="04A0" w:firstRow="1" w:lastRow="0" w:firstColumn="1" w:lastColumn="0" w:noHBand="0" w:noVBand="1"/>
      </w:tblPr>
      <w:tblGrid>
        <w:gridCol w:w="1413"/>
        <w:gridCol w:w="993"/>
        <w:gridCol w:w="1193"/>
        <w:gridCol w:w="986"/>
        <w:gridCol w:w="991"/>
        <w:gridCol w:w="989"/>
        <w:gridCol w:w="991"/>
        <w:gridCol w:w="902"/>
        <w:gridCol w:w="894"/>
      </w:tblGrid>
      <w:tr w:rsidR="00D469D9" w:rsidRPr="00554F56" w14:paraId="3E6DC768" w14:textId="77777777" w:rsidTr="00D469D9">
        <w:trPr>
          <w:trHeight w:val="216"/>
        </w:trPr>
        <w:tc>
          <w:tcPr>
            <w:tcW w:w="1924" w:type="pct"/>
            <w:gridSpan w:val="3"/>
            <w:shd w:val="clear" w:color="auto" w:fill="auto"/>
          </w:tcPr>
          <w:p w14:paraId="2B5398F9" w14:textId="77777777" w:rsidR="00BF51E9" w:rsidRPr="00554F56" w:rsidRDefault="00BF51E9" w:rsidP="00F97ABE">
            <w:pPr>
              <w:spacing w:after="0"/>
              <w:rPr>
                <w:b/>
                <w:bCs/>
                <w:sz w:val="20"/>
                <w:szCs w:val="20"/>
              </w:rPr>
            </w:pPr>
            <w:r w:rsidRPr="00554F56">
              <w:rPr>
                <w:b/>
                <w:bCs/>
                <w:sz w:val="20"/>
                <w:szCs w:val="20"/>
              </w:rPr>
              <w:t>PROJECT DATA AS AGREED</w:t>
            </w:r>
          </w:p>
        </w:tc>
        <w:tc>
          <w:tcPr>
            <w:tcW w:w="527" w:type="pct"/>
            <w:shd w:val="clear" w:color="auto" w:fill="auto"/>
            <w:vAlign w:val="center"/>
          </w:tcPr>
          <w:p w14:paraId="41206525" w14:textId="77777777" w:rsidR="00BF51E9" w:rsidRPr="00554F56" w:rsidRDefault="00BF51E9" w:rsidP="00F97ABE">
            <w:pPr>
              <w:spacing w:after="0"/>
              <w:jc w:val="center"/>
              <w:rPr>
                <w:b/>
                <w:bCs/>
                <w:sz w:val="20"/>
                <w:szCs w:val="20"/>
              </w:rPr>
            </w:pPr>
            <w:r w:rsidRPr="00554F56">
              <w:rPr>
                <w:b/>
                <w:bCs/>
                <w:sz w:val="20"/>
                <w:szCs w:val="20"/>
              </w:rPr>
              <w:t>2025*</w:t>
            </w:r>
          </w:p>
        </w:tc>
        <w:tc>
          <w:tcPr>
            <w:tcW w:w="530" w:type="pct"/>
            <w:vAlign w:val="center"/>
          </w:tcPr>
          <w:p w14:paraId="12D50A5F" w14:textId="77777777" w:rsidR="00BF51E9" w:rsidRPr="00554F56" w:rsidRDefault="00BF51E9" w:rsidP="00F97ABE">
            <w:pPr>
              <w:spacing w:after="0"/>
              <w:jc w:val="center"/>
              <w:rPr>
                <w:b/>
                <w:bCs/>
                <w:sz w:val="20"/>
                <w:szCs w:val="20"/>
              </w:rPr>
            </w:pPr>
            <w:r w:rsidRPr="00554F56">
              <w:rPr>
                <w:b/>
                <w:bCs/>
                <w:sz w:val="20"/>
                <w:szCs w:val="20"/>
              </w:rPr>
              <w:t>2026</w:t>
            </w:r>
          </w:p>
        </w:tc>
        <w:tc>
          <w:tcPr>
            <w:tcW w:w="529" w:type="pct"/>
            <w:vAlign w:val="center"/>
          </w:tcPr>
          <w:p w14:paraId="11FB8E65" w14:textId="77777777" w:rsidR="00BF51E9" w:rsidRPr="00554F56" w:rsidRDefault="00BF51E9" w:rsidP="00F97ABE">
            <w:pPr>
              <w:spacing w:after="0"/>
              <w:jc w:val="center"/>
              <w:rPr>
                <w:b/>
                <w:bCs/>
                <w:sz w:val="20"/>
                <w:szCs w:val="20"/>
              </w:rPr>
            </w:pPr>
            <w:r w:rsidRPr="00554F56">
              <w:rPr>
                <w:b/>
                <w:bCs/>
                <w:sz w:val="20"/>
                <w:szCs w:val="20"/>
              </w:rPr>
              <w:t>2027</w:t>
            </w:r>
          </w:p>
        </w:tc>
        <w:tc>
          <w:tcPr>
            <w:tcW w:w="530" w:type="pct"/>
          </w:tcPr>
          <w:p w14:paraId="7A926EC9" w14:textId="77777777" w:rsidR="00BF51E9" w:rsidRPr="00554F56" w:rsidRDefault="00BF51E9" w:rsidP="00F97ABE">
            <w:pPr>
              <w:spacing w:after="0"/>
              <w:jc w:val="center"/>
              <w:rPr>
                <w:b/>
                <w:bCs/>
                <w:sz w:val="20"/>
                <w:szCs w:val="20"/>
              </w:rPr>
            </w:pPr>
            <w:r w:rsidRPr="00554F56">
              <w:rPr>
                <w:b/>
                <w:bCs/>
                <w:sz w:val="20"/>
                <w:szCs w:val="20"/>
              </w:rPr>
              <w:t>2028</w:t>
            </w:r>
          </w:p>
        </w:tc>
        <w:tc>
          <w:tcPr>
            <w:tcW w:w="482" w:type="pct"/>
          </w:tcPr>
          <w:p w14:paraId="5EB11AC4" w14:textId="77777777" w:rsidR="00BF51E9" w:rsidRPr="00554F56" w:rsidRDefault="00BF51E9" w:rsidP="00F97ABE">
            <w:pPr>
              <w:spacing w:after="0"/>
              <w:jc w:val="center"/>
              <w:rPr>
                <w:b/>
                <w:bCs/>
                <w:sz w:val="20"/>
                <w:szCs w:val="20"/>
              </w:rPr>
            </w:pPr>
            <w:r w:rsidRPr="00554F56">
              <w:rPr>
                <w:b/>
                <w:bCs/>
                <w:sz w:val="20"/>
                <w:szCs w:val="20"/>
              </w:rPr>
              <w:t>2029</w:t>
            </w:r>
          </w:p>
        </w:tc>
        <w:tc>
          <w:tcPr>
            <w:tcW w:w="478" w:type="pct"/>
            <w:shd w:val="clear" w:color="auto" w:fill="auto"/>
            <w:vAlign w:val="center"/>
          </w:tcPr>
          <w:p w14:paraId="4B5CB3E2" w14:textId="77777777" w:rsidR="00BF51E9" w:rsidRPr="00554F56" w:rsidRDefault="00BF51E9" w:rsidP="00F97ABE">
            <w:pPr>
              <w:spacing w:after="0"/>
              <w:jc w:val="center"/>
              <w:rPr>
                <w:b/>
                <w:bCs/>
                <w:sz w:val="20"/>
                <w:szCs w:val="20"/>
              </w:rPr>
            </w:pPr>
            <w:r w:rsidRPr="00554F56">
              <w:rPr>
                <w:b/>
                <w:bCs/>
                <w:sz w:val="20"/>
                <w:szCs w:val="20"/>
              </w:rPr>
              <w:t>Total</w:t>
            </w:r>
          </w:p>
        </w:tc>
      </w:tr>
      <w:tr w:rsidR="00D469D9" w:rsidRPr="00554F56" w14:paraId="39340111" w14:textId="77777777" w:rsidTr="00D469D9">
        <w:trPr>
          <w:trHeight w:val="119"/>
        </w:trPr>
        <w:tc>
          <w:tcPr>
            <w:tcW w:w="755" w:type="pct"/>
            <w:vMerge w:val="restart"/>
            <w:shd w:val="clear" w:color="auto" w:fill="auto"/>
            <w:vAlign w:val="center"/>
          </w:tcPr>
          <w:p w14:paraId="1487C69D" w14:textId="15655E9D" w:rsidR="000A1599" w:rsidRPr="00554F56" w:rsidRDefault="000A1599" w:rsidP="00F97ABE">
            <w:pPr>
              <w:spacing w:after="0"/>
              <w:jc w:val="left"/>
              <w:rPr>
                <w:sz w:val="20"/>
                <w:szCs w:val="20"/>
              </w:rPr>
            </w:pPr>
            <w:r w:rsidRPr="00554F56">
              <w:rPr>
                <w:sz w:val="20"/>
                <w:szCs w:val="20"/>
              </w:rPr>
              <w:t>Consumption (CO</w:t>
            </w:r>
            <w:r w:rsidRPr="00554F56">
              <w:rPr>
                <w:sz w:val="20"/>
                <w:szCs w:val="20"/>
                <w:vertAlign w:val="subscript"/>
              </w:rPr>
              <w:t>2</w:t>
            </w:r>
            <w:r w:rsidRPr="00554F56">
              <w:rPr>
                <w:sz w:val="20"/>
                <w:szCs w:val="20"/>
              </w:rPr>
              <w:noBreakHyphen/>
              <w:t>eq tonnes)</w:t>
            </w:r>
          </w:p>
        </w:tc>
        <w:tc>
          <w:tcPr>
            <w:tcW w:w="1169" w:type="pct"/>
            <w:gridSpan w:val="2"/>
            <w:shd w:val="clear" w:color="auto" w:fill="auto"/>
            <w:vAlign w:val="bottom"/>
          </w:tcPr>
          <w:p w14:paraId="37DB22BE" w14:textId="77777777" w:rsidR="000A1599" w:rsidRPr="00554F56" w:rsidRDefault="000A1599" w:rsidP="00F97ABE">
            <w:pPr>
              <w:spacing w:after="0"/>
              <w:jc w:val="left"/>
              <w:rPr>
                <w:sz w:val="20"/>
                <w:szCs w:val="20"/>
              </w:rPr>
            </w:pPr>
            <w:r w:rsidRPr="00554F56">
              <w:rPr>
                <w:sz w:val="20"/>
                <w:szCs w:val="20"/>
              </w:rPr>
              <w:t>Montreal Protocol limits</w:t>
            </w:r>
          </w:p>
        </w:tc>
        <w:tc>
          <w:tcPr>
            <w:tcW w:w="527" w:type="pct"/>
            <w:tcMar>
              <w:left w:w="85" w:type="dxa"/>
              <w:right w:w="85" w:type="dxa"/>
            </w:tcMar>
            <w:vAlign w:val="center"/>
          </w:tcPr>
          <w:p w14:paraId="6CD0A538" w14:textId="7E32B73E" w:rsidR="000A1599" w:rsidRPr="00554F56" w:rsidRDefault="000A1599" w:rsidP="00F97ABE">
            <w:pPr>
              <w:spacing w:after="0"/>
              <w:jc w:val="right"/>
              <w:rPr>
                <w:sz w:val="20"/>
                <w:szCs w:val="20"/>
              </w:rPr>
            </w:pPr>
            <w:r w:rsidRPr="00554F56">
              <w:rPr>
                <w:sz w:val="20"/>
                <w:szCs w:val="20"/>
              </w:rPr>
              <w:t>1,066,653</w:t>
            </w:r>
          </w:p>
        </w:tc>
        <w:tc>
          <w:tcPr>
            <w:tcW w:w="530" w:type="pct"/>
            <w:tcMar>
              <w:left w:w="85" w:type="dxa"/>
              <w:right w:w="85" w:type="dxa"/>
            </w:tcMar>
            <w:vAlign w:val="center"/>
          </w:tcPr>
          <w:p w14:paraId="1B5F3927" w14:textId="7AACC353" w:rsidR="000A1599" w:rsidRPr="00554F56" w:rsidRDefault="000A1599" w:rsidP="00F97ABE">
            <w:pPr>
              <w:spacing w:after="0"/>
              <w:jc w:val="right"/>
              <w:rPr>
                <w:sz w:val="20"/>
                <w:szCs w:val="20"/>
              </w:rPr>
            </w:pPr>
            <w:r w:rsidRPr="00554F56">
              <w:rPr>
                <w:sz w:val="20"/>
                <w:szCs w:val="20"/>
              </w:rPr>
              <w:t>1,066,653</w:t>
            </w:r>
          </w:p>
        </w:tc>
        <w:tc>
          <w:tcPr>
            <w:tcW w:w="529" w:type="pct"/>
            <w:tcMar>
              <w:left w:w="85" w:type="dxa"/>
              <w:right w:w="85" w:type="dxa"/>
            </w:tcMar>
            <w:vAlign w:val="center"/>
          </w:tcPr>
          <w:p w14:paraId="2F203E8C" w14:textId="50CE4674" w:rsidR="000A1599" w:rsidRPr="00554F56" w:rsidRDefault="000A1599" w:rsidP="00F97ABE">
            <w:pPr>
              <w:spacing w:after="0"/>
              <w:jc w:val="right"/>
              <w:rPr>
                <w:sz w:val="20"/>
                <w:szCs w:val="20"/>
              </w:rPr>
            </w:pPr>
            <w:r w:rsidRPr="00554F56">
              <w:rPr>
                <w:sz w:val="20"/>
                <w:szCs w:val="20"/>
              </w:rPr>
              <w:t>1,066,653</w:t>
            </w:r>
          </w:p>
        </w:tc>
        <w:tc>
          <w:tcPr>
            <w:tcW w:w="530" w:type="pct"/>
            <w:tcMar>
              <w:left w:w="85" w:type="dxa"/>
              <w:right w:w="85" w:type="dxa"/>
            </w:tcMar>
            <w:vAlign w:val="center"/>
          </w:tcPr>
          <w:p w14:paraId="030C4F3D" w14:textId="1471C15C" w:rsidR="000A1599" w:rsidRPr="00554F56" w:rsidRDefault="000A1599" w:rsidP="00F97ABE">
            <w:pPr>
              <w:spacing w:after="0"/>
              <w:jc w:val="right"/>
              <w:rPr>
                <w:sz w:val="20"/>
                <w:szCs w:val="20"/>
              </w:rPr>
            </w:pPr>
            <w:r w:rsidRPr="00554F56">
              <w:rPr>
                <w:sz w:val="20"/>
                <w:szCs w:val="20"/>
              </w:rPr>
              <w:t>1,066,653</w:t>
            </w:r>
          </w:p>
        </w:tc>
        <w:tc>
          <w:tcPr>
            <w:tcW w:w="482" w:type="pct"/>
            <w:tcMar>
              <w:left w:w="85" w:type="dxa"/>
              <w:right w:w="85" w:type="dxa"/>
            </w:tcMar>
            <w:vAlign w:val="center"/>
          </w:tcPr>
          <w:p w14:paraId="0A488A7D" w14:textId="5B2DCFC8" w:rsidR="000A1599" w:rsidRPr="00554F56" w:rsidRDefault="000A1599" w:rsidP="00F97ABE">
            <w:pPr>
              <w:spacing w:after="0"/>
              <w:jc w:val="right"/>
              <w:rPr>
                <w:sz w:val="20"/>
                <w:szCs w:val="20"/>
              </w:rPr>
            </w:pPr>
            <w:r w:rsidRPr="00554F56">
              <w:rPr>
                <w:sz w:val="20"/>
                <w:szCs w:val="20"/>
              </w:rPr>
              <w:t>959,</w:t>
            </w:r>
            <w:r w:rsidR="00EC2D2C" w:rsidRPr="00554F56">
              <w:rPr>
                <w:sz w:val="20"/>
                <w:szCs w:val="20"/>
              </w:rPr>
              <w:t>98</w:t>
            </w:r>
            <w:r w:rsidR="00B5430E" w:rsidRPr="00554F56">
              <w:rPr>
                <w:sz w:val="20"/>
                <w:szCs w:val="20"/>
              </w:rPr>
              <w:t>8</w:t>
            </w:r>
          </w:p>
        </w:tc>
        <w:tc>
          <w:tcPr>
            <w:tcW w:w="478" w:type="pct"/>
            <w:vAlign w:val="center"/>
          </w:tcPr>
          <w:p w14:paraId="1BF5A126" w14:textId="77777777" w:rsidR="000A1599" w:rsidRPr="00554F56" w:rsidRDefault="000A1599" w:rsidP="00F97ABE">
            <w:pPr>
              <w:spacing w:after="0"/>
              <w:jc w:val="right"/>
              <w:rPr>
                <w:sz w:val="20"/>
                <w:szCs w:val="20"/>
              </w:rPr>
            </w:pPr>
            <w:r w:rsidRPr="00554F56">
              <w:rPr>
                <w:sz w:val="20"/>
                <w:szCs w:val="20"/>
              </w:rPr>
              <w:t>n/a</w:t>
            </w:r>
          </w:p>
        </w:tc>
      </w:tr>
      <w:tr w:rsidR="00D469D9" w:rsidRPr="00554F56" w14:paraId="3CD025EE" w14:textId="77777777" w:rsidTr="00D469D9">
        <w:trPr>
          <w:trHeight w:val="46"/>
        </w:trPr>
        <w:tc>
          <w:tcPr>
            <w:tcW w:w="755" w:type="pct"/>
            <w:vMerge/>
            <w:shd w:val="clear" w:color="auto" w:fill="auto"/>
          </w:tcPr>
          <w:p w14:paraId="1B19C4B4" w14:textId="77777777" w:rsidR="00B109B8" w:rsidRPr="00554F56" w:rsidRDefault="00B109B8" w:rsidP="00F97ABE">
            <w:pPr>
              <w:spacing w:after="0"/>
              <w:rPr>
                <w:sz w:val="20"/>
                <w:szCs w:val="20"/>
              </w:rPr>
            </w:pPr>
          </w:p>
        </w:tc>
        <w:tc>
          <w:tcPr>
            <w:tcW w:w="1169" w:type="pct"/>
            <w:gridSpan w:val="2"/>
            <w:shd w:val="clear" w:color="auto" w:fill="auto"/>
            <w:vAlign w:val="bottom"/>
          </w:tcPr>
          <w:p w14:paraId="469BEF2D" w14:textId="77777777" w:rsidR="00B109B8" w:rsidRPr="00554F56" w:rsidRDefault="00B109B8" w:rsidP="00F97ABE">
            <w:pPr>
              <w:spacing w:after="0"/>
              <w:jc w:val="left"/>
              <w:rPr>
                <w:sz w:val="20"/>
                <w:szCs w:val="20"/>
              </w:rPr>
            </w:pPr>
            <w:r w:rsidRPr="00554F56">
              <w:rPr>
                <w:sz w:val="20"/>
                <w:szCs w:val="20"/>
              </w:rPr>
              <w:t>Maximum allowable</w:t>
            </w:r>
          </w:p>
        </w:tc>
        <w:tc>
          <w:tcPr>
            <w:tcW w:w="527" w:type="pct"/>
            <w:tcMar>
              <w:left w:w="85" w:type="dxa"/>
              <w:right w:w="85" w:type="dxa"/>
            </w:tcMar>
            <w:vAlign w:val="center"/>
          </w:tcPr>
          <w:p w14:paraId="67337D9E" w14:textId="251E962C" w:rsidR="00B109B8" w:rsidRPr="00554F56" w:rsidRDefault="00B109B8" w:rsidP="00F97ABE">
            <w:pPr>
              <w:spacing w:after="0"/>
              <w:jc w:val="right"/>
              <w:rPr>
                <w:sz w:val="20"/>
                <w:szCs w:val="20"/>
              </w:rPr>
            </w:pPr>
            <w:r w:rsidRPr="00554F56">
              <w:rPr>
                <w:sz w:val="20"/>
                <w:szCs w:val="20"/>
              </w:rPr>
              <w:t>1,066,653</w:t>
            </w:r>
          </w:p>
        </w:tc>
        <w:tc>
          <w:tcPr>
            <w:tcW w:w="530" w:type="pct"/>
            <w:tcMar>
              <w:left w:w="85" w:type="dxa"/>
              <w:right w:w="85" w:type="dxa"/>
            </w:tcMar>
            <w:vAlign w:val="center"/>
          </w:tcPr>
          <w:p w14:paraId="3D67024C" w14:textId="2173D9A6" w:rsidR="00B109B8" w:rsidRPr="00554F56" w:rsidRDefault="00B109B8" w:rsidP="00F97ABE">
            <w:pPr>
              <w:spacing w:after="0"/>
              <w:jc w:val="right"/>
              <w:rPr>
                <w:sz w:val="20"/>
                <w:szCs w:val="20"/>
              </w:rPr>
            </w:pPr>
            <w:r w:rsidRPr="00554F56">
              <w:rPr>
                <w:sz w:val="20"/>
                <w:szCs w:val="20"/>
              </w:rPr>
              <w:t>1,066,653</w:t>
            </w:r>
          </w:p>
        </w:tc>
        <w:tc>
          <w:tcPr>
            <w:tcW w:w="529" w:type="pct"/>
            <w:tcMar>
              <w:left w:w="85" w:type="dxa"/>
              <w:right w:w="85" w:type="dxa"/>
            </w:tcMar>
            <w:vAlign w:val="center"/>
          </w:tcPr>
          <w:p w14:paraId="33CFE6AA" w14:textId="7471699A" w:rsidR="00B109B8" w:rsidRPr="00554F56" w:rsidRDefault="00B109B8" w:rsidP="00F97ABE">
            <w:pPr>
              <w:spacing w:after="0"/>
              <w:jc w:val="right"/>
              <w:rPr>
                <w:sz w:val="20"/>
                <w:szCs w:val="20"/>
              </w:rPr>
            </w:pPr>
            <w:r w:rsidRPr="00554F56">
              <w:rPr>
                <w:sz w:val="20"/>
                <w:szCs w:val="20"/>
              </w:rPr>
              <w:t>1,066,653</w:t>
            </w:r>
          </w:p>
        </w:tc>
        <w:tc>
          <w:tcPr>
            <w:tcW w:w="530" w:type="pct"/>
            <w:tcMar>
              <w:left w:w="85" w:type="dxa"/>
              <w:right w:w="85" w:type="dxa"/>
            </w:tcMar>
            <w:vAlign w:val="center"/>
          </w:tcPr>
          <w:p w14:paraId="49D0E56B" w14:textId="3DED30E8" w:rsidR="00B109B8" w:rsidRPr="00554F56" w:rsidRDefault="00B109B8" w:rsidP="00F97ABE">
            <w:pPr>
              <w:spacing w:after="0"/>
              <w:jc w:val="right"/>
              <w:rPr>
                <w:sz w:val="20"/>
                <w:szCs w:val="20"/>
              </w:rPr>
            </w:pPr>
            <w:r w:rsidRPr="00554F56">
              <w:rPr>
                <w:sz w:val="20"/>
                <w:szCs w:val="20"/>
              </w:rPr>
              <w:t>1,066,653</w:t>
            </w:r>
          </w:p>
        </w:tc>
        <w:tc>
          <w:tcPr>
            <w:tcW w:w="482" w:type="pct"/>
            <w:tcMar>
              <w:left w:w="85" w:type="dxa"/>
              <w:right w:w="85" w:type="dxa"/>
            </w:tcMar>
            <w:vAlign w:val="center"/>
          </w:tcPr>
          <w:p w14:paraId="6DFE15A8" w14:textId="0463C125" w:rsidR="00B109B8" w:rsidRPr="00554F56" w:rsidRDefault="00B109B8" w:rsidP="00F97ABE">
            <w:pPr>
              <w:spacing w:after="0"/>
              <w:jc w:val="right"/>
              <w:rPr>
                <w:sz w:val="20"/>
                <w:szCs w:val="20"/>
              </w:rPr>
            </w:pPr>
            <w:r w:rsidRPr="00554F56">
              <w:rPr>
                <w:sz w:val="20"/>
                <w:szCs w:val="20"/>
              </w:rPr>
              <w:t>959,</w:t>
            </w:r>
            <w:r w:rsidR="00EC2D2C" w:rsidRPr="00554F56">
              <w:rPr>
                <w:sz w:val="20"/>
                <w:szCs w:val="20"/>
              </w:rPr>
              <w:t>98</w:t>
            </w:r>
            <w:r w:rsidR="00B5430E" w:rsidRPr="00554F56">
              <w:rPr>
                <w:sz w:val="20"/>
                <w:szCs w:val="20"/>
              </w:rPr>
              <w:t>8</w:t>
            </w:r>
          </w:p>
        </w:tc>
        <w:tc>
          <w:tcPr>
            <w:tcW w:w="478" w:type="pct"/>
            <w:vAlign w:val="center"/>
          </w:tcPr>
          <w:p w14:paraId="4791BB6D" w14:textId="77777777" w:rsidR="00B109B8" w:rsidRPr="00554F56" w:rsidRDefault="00B109B8" w:rsidP="00F97ABE">
            <w:pPr>
              <w:spacing w:after="0"/>
              <w:jc w:val="right"/>
              <w:rPr>
                <w:sz w:val="20"/>
                <w:szCs w:val="20"/>
              </w:rPr>
            </w:pPr>
            <w:r w:rsidRPr="00554F56">
              <w:rPr>
                <w:sz w:val="20"/>
                <w:szCs w:val="20"/>
              </w:rPr>
              <w:t>n/a</w:t>
            </w:r>
          </w:p>
        </w:tc>
      </w:tr>
      <w:tr w:rsidR="00D469D9" w:rsidRPr="00554F56" w14:paraId="067B90E9" w14:textId="77777777" w:rsidTr="00D469D9">
        <w:trPr>
          <w:trHeight w:val="46"/>
        </w:trPr>
        <w:tc>
          <w:tcPr>
            <w:tcW w:w="755" w:type="pct"/>
            <w:vMerge/>
            <w:shd w:val="clear" w:color="auto" w:fill="auto"/>
          </w:tcPr>
          <w:p w14:paraId="184BF36E" w14:textId="77777777" w:rsidR="009C6A1E" w:rsidRPr="00554F56" w:rsidRDefault="009C6A1E" w:rsidP="00F97ABE">
            <w:pPr>
              <w:spacing w:after="0"/>
              <w:rPr>
                <w:sz w:val="20"/>
                <w:szCs w:val="20"/>
              </w:rPr>
            </w:pPr>
          </w:p>
        </w:tc>
        <w:tc>
          <w:tcPr>
            <w:tcW w:w="1169" w:type="pct"/>
            <w:gridSpan w:val="2"/>
            <w:shd w:val="clear" w:color="auto" w:fill="auto"/>
            <w:vAlign w:val="bottom"/>
          </w:tcPr>
          <w:p w14:paraId="34C67FE1" w14:textId="289C05B9" w:rsidR="009C6A1E" w:rsidRPr="00554F56" w:rsidRDefault="00B8409F" w:rsidP="00F97ABE">
            <w:pPr>
              <w:spacing w:after="0"/>
              <w:jc w:val="left"/>
              <w:rPr>
                <w:sz w:val="20"/>
                <w:szCs w:val="20"/>
              </w:rPr>
            </w:pPr>
            <w:r>
              <w:rPr>
                <w:sz w:val="20"/>
                <w:szCs w:val="20"/>
              </w:rPr>
              <w:t>Reduction</w:t>
            </w:r>
            <w:r w:rsidR="00DA06D0">
              <w:rPr>
                <w:sz w:val="20"/>
                <w:szCs w:val="20"/>
              </w:rPr>
              <w:t>s</w:t>
            </w:r>
            <w:r>
              <w:rPr>
                <w:sz w:val="20"/>
                <w:szCs w:val="20"/>
              </w:rPr>
              <w:t xml:space="preserve"> </w:t>
            </w:r>
            <w:r w:rsidR="00DA06D0">
              <w:rPr>
                <w:sz w:val="20"/>
                <w:szCs w:val="20"/>
              </w:rPr>
              <w:t>from baseline (</w:t>
            </w:r>
            <w:r w:rsidR="009C6A1E" w:rsidRPr="00554F56">
              <w:rPr>
                <w:sz w:val="20"/>
                <w:szCs w:val="20"/>
              </w:rPr>
              <w:t>%</w:t>
            </w:r>
            <w:r w:rsidR="00DA06D0">
              <w:rPr>
                <w:sz w:val="20"/>
                <w:szCs w:val="20"/>
              </w:rPr>
              <w:t>)</w:t>
            </w:r>
          </w:p>
        </w:tc>
        <w:tc>
          <w:tcPr>
            <w:tcW w:w="527" w:type="pct"/>
            <w:vAlign w:val="center"/>
          </w:tcPr>
          <w:p w14:paraId="3E24A811" w14:textId="3CFA9A3A" w:rsidR="009C6A1E" w:rsidRPr="00554F56" w:rsidRDefault="00B8409F" w:rsidP="00F97ABE">
            <w:pPr>
              <w:spacing w:after="0"/>
              <w:jc w:val="right"/>
              <w:rPr>
                <w:sz w:val="20"/>
                <w:szCs w:val="20"/>
              </w:rPr>
            </w:pPr>
            <w:r>
              <w:rPr>
                <w:sz w:val="20"/>
                <w:szCs w:val="20"/>
              </w:rPr>
              <w:t>0</w:t>
            </w:r>
          </w:p>
        </w:tc>
        <w:tc>
          <w:tcPr>
            <w:tcW w:w="530" w:type="pct"/>
            <w:vAlign w:val="center"/>
          </w:tcPr>
          <w:p w14:paraId="1F50590A" w14:textId="2523AD1C" w:rsidR="009C6A1E" w:rsidRPr="00554F56" w:rsidRDefault="00B8409F" w:rsidP="00F97ABE">
            <w:pPr>
              <w:spacing w:after="0"/>
              <w:jc w:val="right"/>
              <w:rPr>
                <w:sz w:val="20"/>
                <w:szCs w:val="20"/>
              </w:rPr>
            </w:pPr>
            <w:r>
              <w:rPr>
                <w:sz w:val="20"/>
                <w:szCs w:val="20"/>
              </w:rPr>
              <w:t>0</w:t>
            </w:r>
          </w:p>
        </w:tc>
        <w:tc>
          <w:tcPr>
            <w:tcW w:w="529" w:type="pct"/>
            <w:vAlign w:val="center"/>
          </w:tcPr>
          <w:p w14:paraId="68748556" w14:textId="29954D96" w:rsidR="009C6A1E" w:rsidRPr="00554F56" w:rsidRDefault="00B8409F" w:rsidP="00F97ABE">
            <w:pPr>
              <w:spacing w:after="0"/>
              <w:jc w:val="right"/>
              <w:rPr>
                <w:sz w:val="20"/>
                <w:szCs w:val="20"/>
              </w:rPr>
            </w:pPr>
            <w:r>
              <w:rPr>
                <w:sz w:val="20"/>
                <w:szCs w:val="20"/>
              </w:rPr>
              <w:t>0</w:t>
            </w:r>
          </w:p>
        </w:tc>
        <w:tc>
          <w:tcPr>
            <w:tcW w:w="530" w:type="pct"/>
            <w:vAlign w:val="center"/>
          </w:tcPr>
          <w:p w14:paraId="592C10A1" w14:textId="6270CE25" w:rsidR="009C6A1E" w:rsidRPr="00554F56" w:rsidRDefault="00B8409F" w:rsidP="00F97ABE">
            <w:pPr>
              <w:spacing w:after="0"/>
              <w:jc w:val="right"/>
              <w:rPr>
                <w:sz w:val="20"/>
                <w:szCs w:val="20"/>
              </w:rPr>
            </w:pPr>
            <w:r>
              <w:rPr>
                <w:sz w:val="20"/>
                <w:szCs w:val="20"/>
              </w:rPr>
              <w:t>0</w:t>
            </w:r>
          </w:p>
        </w:tc>
        <w:tc>
          <w:tcPr>
            <w:tcW w:w="482" w:type="pct"/>
            <w:vAlign w:val="center"/>
          </w:tcPr>
          <w:p w14:paraId="0A86C8E8" w14:textId="45AD21E3" w:rsidR="009C6A1E" w:rsidRPr="00554F56" w:rsidRDefault="009C6A1E" w:rsidP="00F97ABE">
            <w:pPr>
              <w:spacing w:after="0"/>
              <w:jc w:val="right"/>
              <w:rPr>
                <w:sz w:val="20"/>
                <w:szCs w:val="20"/>
              </w:rPr>
            </w:pPr>
            <w:r w:rsidRPr="00554F56">
              <w:rPr>
                <w:sz w:val="20"/>
                <w:szCs w:val="20"/>
              </w:rPr>
              <w:t>10</w:t>
            </w:r>
          </w:p>
        </w:tc>
        <w:tc>
          <w:tcPr>
            <w:tcW w:w="478" w:type="pct"/>
            <w:vAlign w:val="center"/>
          </w:tcPr>
          <w:p w14:paraId="6FD62CA4" w14:textId="77777777" w:rsidR="009C6A1E" w:rsidRPr="00554F56" w:rsidRDefault="009C6A1E" w:rsidP="00F97ABE">
            <w:pPr>
              <w:spacing w:after="0"/>
              <w:jc w:val="right"/>
              <w:rPr>
                <w:sz w:val="20"/>
                <w:szCs w:val="20"/>
              </w:rPr>
            </w:pPr>
            <w:r w:rsidRPr="00554F56">
              <w:rPr>
                <w:sz w:val="20"/>
                <w:szCs w:val="20"/>
              </w:rPr>
              <w:t>n/a</w:t>
            </w:r>
          </w:p>
        </w:tc>
      </w:tr>
      <w:tr w:rsidR="00D469D9" w:rsidRPr="00554F56" w14:paraId="3945EBFD" w14:textId="77777777" w:rsidTr="00D469D9">
        <w:trPr>
          <w:trHeight w:val="46"/>
        </w:trPr>
        <w:tc>
          <w:tcPr>
            <w:tcW w:w="755" w:type="pct"/>
            <w:vMerge w:val="restart"/>
            <w:shd w:val="clear" w:color="auto" w:fill="auto"/>
            <w:vAlign w:val="center"/>
          </w:tcPr>
          <w:p w14:paraId="4D72DB8A" w14:textId="77777777" w:rsidR="009D7D12" w:rsidRPr="00554F56" w:rsidRDefault="009D7D12" w:rsidP="00F97ABE">
            <w:pPr>
              <w:spacing w:after="0"/>
              <w:jc w:val="left"/>
              <w:rPr>
                <w:sz w:val="20"/>
                <w:szCs w:val="20"/>
              </w:rPr>
            </w:pPr>
            <w:r w:rsidRPr="00554F56">
              <w:rPr>
                <w:sz w:val="20"/>
                <w:szCs w:val="20"/>
              </w:rPr>
              <w:t>Amounts recommended in principle (US $)</w:t>
            </w:r>
          </w:p>
        </w:tc>
        <w:tc>
          <w:tcPr>
            <w:tcW w:w="531" w:type="pct"/>
            <w:vMerge w:val="restart"/>
            <w:shd w:val="clear" w:color="auto" w:fill="auto"/>
            <w:vAlign w:val="center"/>
          </w:tcPr>
          <w:p w14:paraId="4848874A" w14:textId="4664E9DF" w:rsidR="009D7D12" w:rsidRPr="00554F56" w:rsidRDefault="009D7D12" w:rsidP="00F97ABE">
            <w:pPr>
              <w:spacing w:after="0"/>
              <w:jc w:val="center"/>
              <w:rPr>
                <w:sz w:val="20"/>
                <w:szCs w:val="20"/>
              </w:rPr>
            </w:pPr>
            <w:r w:rsidRPr="00554F56">
              <w:rPr>
                <w:sz w:val="20"/>
                <w:szCs w:val="20"/>
              </w:rPr>
              <w:t>UNIDO</w:t>
            </w:r>
          </w:p>
        </w:tc>
        <w:tc>
          <w:tcPr>
            <w:tcW w:w="637" w:type="pct"/>
            <w:shd w:val="clear" w:color="auto" w:fill="auto"/>
            <w:vAlign w:val="center"/>
          </w:tcPr>
          <w:p w14:paraId="4A5D0D02" w14:textId="2A40C4BB" w:rsidR="009D7D12" w:rsidRPr="00554F56" w:rsidRDefault="009D7D12" w:rsidP="00F97ABE">
            <w:pPr>
              <w:spacing w:after="0"/>
              <w:jc w:val="left"/>
              <w:rPr>
                <w:sz w:val="20"/>
                <w:szCs w:val="20"/>
              </w:rPr>
            </w:pPr>
            <w:r w:rsidRPr="00554F56">
              <w:rPr>
                <w:sz w:val="20"/>
                <w:szCs w:val="20"/>
              </w:rPr>
              <w:t>Project costs</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14:paraId="6EC8D154" w14:textId="6074CACA" w:rsidR="009D7D12" w:rsidRPr="00554F56" w:rsidRDefault="009D7D12" w:rsidP="00F97ABE">
            <w:pPr>
              <w:spacing w:after="0"/>
              <w:jc w:val="right"/>
              <w:rPr>
                <w:sz w:val="20"/>
                <w:szCs w:val="20"/>
              </w:rPr>
            </w:pPr>
            <w:r w:rsidRPr="00554F56">
              <w:rPr>
                <w:color w:val="000000"/>
                <w:sz w:val="20"/>
                <w:szCs w:val="20"/>
                <w:lang w:eastAsia="en-CA"/>
              </w:rPr>
              <w:t>216,000</w:t>
            </w:r>
          </w:p>
        </w:tc>
        <w:tc>
          <w:tcPr>
            <w:tcW w:w="530" w:type="pct"/>
            <w:shd w:val="clear" w:color="auto" w:fill="auto"/>
            <w:vAlign w:val="center"/>
          </w:tcPr>
          <w:p w14:paraId="68868B7E" w14:textId="5627B3F9" w:rsidR="009D7D12" w:rsidRPr="00554F56" w:rsidRDefault="009D7D12" w:rsidP="00F97ABE">
            <w:pPr>
              <w:spacing w:after="0"/>
              <w:jc w:val="right"/>
              <w:rPr>
                <w:sz w:val="20"/>
                <w:szCs w:val="20"/>
              </w:rPr>
            </w:pPr>
            <w:r w:rsidRPr="00554F56">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0CA25AE9" w14:textId="0B39B8DD" w:rsidR="009D7D12" w:rsidRPr="00554F56" w:rsidRDefault="009D7D12" w:rsidP="00F97ABE">
            <w:pPr>
              <w:spacing w:after="0"/>
              <w:jc w:val="right"/>
              <w:rPr>
                <w:sz w:val="20"/>
                <w:szCs w:val="20"/>
              </w:rPr>
            </w:pPr>
            <w:r w:rsidRPr="00554F56">
              <w:rPr>
                <w:color w:val="000000"/>
                <w:sz w:val="20"/>
                <w:szCs w:val="20"/>
                <w:lang w:eastAsia="en-CA"/>
              </w:rPr>
              <w:t>144,000</w:t>
            </w:r>
          </w:p>
        </w:tc>
        <w:tc>
          <w:tcPr>
            <w:tcW w:w="530" w:type="pct"/>
            <w:shd w:val="clear" w:color="auto" w:fill="auto"/>
            <w:vAlign w:val="center"/>
          </w:tcPr>
          <w:p w14:paraId="4B8652F8" w14:textId="738BF7FD" w:rsidR="009D7D12" w:rsidRPr="00554F56" w:rsidRDefault="009D7D12" w:rsidP="00F97ABE">
            <w:pPr>
              <w:spacing w:after="0"/>
              <w:jc w:val="right"/>
              <w:rPr>
                <w:sz w:val="20"/>
                <w:szCs w:val="20"/>
              </w:rPr>
            </w:pPr>
            <w:r w:rsidRPr="00554F56">
              <w:rPr>
                <w:sz w:val="20"/>
                <w:szCs w:val="20"/>
              </w:rPr>
              <w:t>0</w:t>
            </w:r>
          </w:p>
        </w:tc>
        <w:tc>
          <w:tcPr>
            <w:tcW w:w="482" w:type="pct"/>
            <w:shd w:val="clear" w:color="auto" w:fill="auto"/>
            <w:vAlign w:val="center"/>
          </w:tcPr>
          <w:p w14:paraId="7B29C204" w14:textId="5BB59FCB" w:rsidR="009D7D12" w:rsidRPr="00554F56" w:rsidRDefault="009D7D12" w:rsidP="00F97ABE">
            <w:pPr>
              <w:spacing w:after="0"/>
              <w:jc w:val="right"/>
              <w:rPr>
                <w:sz w:val="20"/>
                <w:szCs w:val="20"/>
              </w:rPr>
            </w:pPr>
            <w:r w:rsidRPr="00554F56">
              <w:rPr>
                <w:sz w:val="20"/>
                <w:szCs w:val="20"/>
              </w:rPr>
              <w:t>0</w:t>
            </w:r>
          </w:p>
        </w:tc>
        <w:tc>
          <w:tcPr>
            <w:tcW w:w="478" w:type="pct"/>
            <w:shd w:val="clear" w:color="auto" w:fill="auto"/>
            <w:vAlign w:val="center"/>
          </w:tcPr>
          <w:p w14:paraId="0C051010" w14:textId="61C00463" w:rsidR="009D7D12" w:rsidRPr="00554F56" w:rsidRDefault="009D7D12" w:rsidP="00F97ABE">
            <w:pPr>
              <w:spacing w:after="0"/>
              <w:jc w:val="right"/>
              <w:rPr>
                <w:sz w:val="20"/>
                <w:szCs w:val="20"/>
              </w:rPr>
            </w:pPr>
            <w:r w:rsidRPr="00554F56">
              <w:rPr>
                <w:sz w:val="20"/>
                <w:szCs w:val="20"/>
              </w:rPr>
              <w:t>360,000</w:t>
            </w:r>
          </w:p>
        </w:tc>
      </w:tr>
      <w:tr w:rsidR="00D469D9" w:rsidRPr="00554F56" w14:paraId="23E9BC90" w14:textId="77777777" w:rsidTr="00D469D9">
        <w:trPr>
          <w:trHeight w:val="46"/>
        </w:trPr>
        <w:tc>
          <w:tcPr>
            <w:tcW w:w="755" w:type="pct"/>
            <w:vMerge/>
            <w:shd w:val="clear" w:color="auto" w:fill="auto"/>
          </w:tcPr>
          <w:p w14:paraId="4A7B08E6" w14:textId="77777777" w:rsidR="009D7D12" w:rsidRPr="00554F56" w:rsidRDefault="009D7D12" w:rsidP="00F97ABE">
            <w:pPr>
              <w:spacing w:after="0"/>
              <w:rPr>
                <w:sz w:val="20"/>
                <w:szCs w:val="20"/>
              </w:rPr>
            </w:pPr>
          </w:p>
        </w:tc>
        <w:tc>
          <w:tcPr>
            <w:tcW w:w="531" w:type="pct"/>
            <w:vMerge/>
            <w:shd w:val="clear" w:color="auto" w:fill="auto"/>
            <w:vAlign w:val="center"/>
          </w:tcPr>
          <w:p w14:paraId="32E32354" w14:textId="77777777" w:rsidR="009D7D12" w:rsidRPr="00554F56" w:rsidRDefault="009D7D12" w:rsidP="00F97ABE">
            <w:pPr>
              <w:spacing w:after="0"/>
              <w:jc w:val="center"/>
              <w:rPr>
                <w:sz w:val="20"/>
                <w:szCs w:val="20"/>
              </w:rPr>
            </w:pPr>
          </w:p>
        </w:tc>
        <w:tc>
          <w:tcPr>
            <w:tcW w:w="637" w:type="pct"/>
            <w:shd w:val="clear" w:color="auto" w:fill="auto"/>
            <w:vAlign w:val="center"/>
          </w:tcPr>
          <w:p w14:paraId="6D113E09" w14:textId="11C7F79A" w:rsidR="009D7D12" w:rsidRPr="00554F56" w:rsidRDefault="009D7D12" w:rsidP="00F97ABE">
            <w:pPr>
              <w:spacing w:after="0"/>
              <w:jc w:val="left"/>
              <w:rPr>
                <w:sz w:val="20"/>
                <w:szCs w:val="20"/>
              </w:rPr>
            </w:pPr>
            <w:r w:rsidRPr="00554F56">
              <w:rPr>
                <w:sz w:val="20"/>
                <w:szCs w:val="20"/>
              </w:rPr>
              <w:t>Support costs</w:t>
            </w:r>
          </w:p>
        </w:tc>
        <w:tc>
          <w:tcPr>
            <w:tcW w:w="527" w:type="pct"/>
            <w:tcBorders>
              <w:top w:val="nil"/>
              <w:left w:val="single" w:sz="4" w:space="0" w:color="auto"/>
              <w:bottom w:val="single" w:sz="4" w:space="0" w:color="auto"/>
              <w:right w:val="single" w:sz="4" w:space="0" w:color="auto"/>
            </w:tcBorders>
            <w:shd w:val="clear" w:color="auto" w:fill="auto"/>
            <w:vAlign w:val="center"/>
          </w:tcPr>
          <w:p w14:paraId="4985E158" w14:textId="003A4A45" w:rsidR="009D7D12" w:rsidRPr="00554F56" w:rsidRDefault="009D7D12" w:rsidP="00F97ABE">
            <w:pPr>
              <w:spacing w:after="0"/>
              <w:jc w:val="right"/>
              <w:rPr>
                <w:sz w:val="20"/>
                <w:szCs w:val="20"/>
              </w:rPr>
            </w:pPr>
            <w:r w:rsidRPr="00554F56">
              <w:rPr>
                <w:color w:val="000000"/>
                <w:sz w:val="20"/>
                <w:szCs w:val="20"/>
                <w:lang w:eastAsia="en-CA"/>
              </w:rPr>
              <w:t>28,080</w:t>
            </w:r>
          </w:p>
        </w:tc>
        <w:tc>
          <w:tcPr>
            <w:tcW w:w="530" w:type="pct"/>
            <w:shd w:val="clear" w:color="auto" w:fill="auto"/>
            <w:vAlign w:val="center"/>
          </w:tcPr>
          <w:p w14:paraId="4314AF25" w14:textId="1274DEC6" w:rsidR="009D7D12" w:rsidRPr="00554F56" w:rsidRDefault="009D7D12" w:rsidP="00F97ABE">
            <w:pPr>
              <w:spacing w:after="0"/>
              <w:jc w:val="right"/>
              <w:rPr>
                <w:sz w:val="20"/>
                <w:szCs w:val="20"/>
              </w:rPr>
            </w:pPr>
            <w:r w:rsidRPr="00554F56">
              <w:rPr>
                <w:sz w:val="20"/>
                <w:szCs w:val="20"/>
              </w:rPr>
              <w:t>0</w:t>
            </w:r>
          </w:p>
        </w:tc>
        <w:tc>
          <w:tcPr>
            <w:tcW w:w="529" w:type="pct"/>
            <w:tcBorders>
              <w:top w:val="nil"/>
              <w:left w:val="single" w:sz="4" w:space="0" w:color="auto"/>
              <w:bottom w:val="single" w:sz="4" w:space="0" w:color="auto"/>
              <w:right w:val="single" w:sz="4" w:space="0" w:color="auto"/>
            </w:tcBorders>
            <w:shd w:val="clear" w:color="auto" w:fill="auto"/>
            <w:vAlign w:val="center"/>
          </w:tcPr>
          <w:p w14:paraId="0B8FF609" w14:textId="4AAD1ECE" w:rsidR="009D7D12" w:rsidRPr="00554F56" w:rsidRDefault="009D7D12" w:rsidP="00F97ABE">
            <w:pPr>
              <w:spacing w:after="0"/>
              <w:jc w:val="right"/>
              <w:rPr>
                <w:sz w:val="20"/>
                <w:szCs w:val="20"/>
              </w:rPr>
            </w:pPr>
            <w:r w:rsidRPr="00554F56">
              <w:rPr>
                <w:color w:val="000000"/>
                <w:sz w:val="20"/>
                <w:szCs w:val="20"/>
                <w:lang w:eastAsia="en-CA"/>
              </w:rPr>
              <w:t>18,720</w:t>
            </w:r>
          </w:p>
        </w:tc>
        <w:tc>
          <w:tcPr>
            <w:tcW w:w="530" w:type="pct"/>
            <w:shd w:val="clear" w:color="auto" w:fill="auto"/>
            <w:vAlign w:val="center"/>
          </w:tcPr>
          <w:p w14:paraId="2CDE77B6" w14:textId="2C208E7F" w:rsidR="009D7D12" w:rsidRPr="00554F56" w:rsidRDefault="009D7D12" w:rsidP="00F97ABE">
            <w:pPr>
              <w:spacing w:after="0"/>
              <w:jc w:val="right"/>
              <w:rPr>
                <w:sz w:val="20"/>
                <w:szCs w:val="20"/>
              </w:rPr>
            </w:pPr>
            <w:r w:rsidRPr="00554F56">
              <w:rPr>
                <w:sz w:val="20"/>
                <w:szCs w:val="20"/>
              </w:rPr>
              <w:t>0</w:t>
            </w:r>
          </w:p>
        </w:tc>
        <w:tc>
          <w:tcPr>
            <w:tcW w:w="482" w:type="pct"/>
            <w:shd w:val="clear" w:color="auto" w:fill="auto"/>
            <w:vAlign w:val="center"/>
          </w:tcPr>
          <w:p w14:paraId="6DA33CAF" w14:textId="78076D1C" w:rsidR="009D7D12" w:rsidRPr="00554F56" w:rsidRDefault="009D7D12" w:rsidP="00F97ABE">
            <w:pPr>
              <w:spacing w:after="0"/>
              <w:jc w:val="right"/>
              <w:rPr>
                <w:sz w:val="20"/>
                <w:szCs w:val="20"/>
              </w:rPr>
            </w:pPr>
            <w:r w:rsidRPr="00554F56">
              <w:rPr>
                <w:sz w:val="20"/>
                <w:szCs w:val="20"/>
              </w:rPr>
              <w:t>0</w:t>
            </w:r>
          </w:p>
        </w:tc>
        <w:tc>
          <w:tcPr>
            <w:tcW w:w="478" w:type="pct"/>
            <w:shd w:val="clear" w:color="auto" w:fill="auto"/>
            <w:vAlign w:val="center"/>
          </w:tcPr>
          <w:p w14:paraId="2A5BEEED" w14:textId="4FF1B63E" w:rsidR="009D7D12" w:rsidRPr="00554F56" w:rsidRDefault="009D7D12" w:rsidP="00F97ABE">
            <w:pPr>
              <w:spacing w:after="0"/>
              <w:jc w:val="right"/>
              <w:rPr>
                <w:sz w:val="20"/>
                <w:szCs w:val="20"/>
              </w:rPr>
            </w:pPr>
            <w:r w:rsidRPr="00554F56">
              <w:rPr>
                <w:sz w:val="20"/>
                <w:szCs w:val="20"/>
              </w:rPr>
              <w:t>46,800</w:t>
            </w:r>
          </w:p>
        </w:tc>
      </w:tr>
      <w:tr w:rsidR="00D469D9" w:rsidRPr="00554F56" w14:paraId="66C28BDC" w14:textId="77777777" w:rsidTr="00D469D9">
        <w:trPr>
          <w:trHeight w:val="157"/>
        </w:trPr>
        <w:tc>
          <w:tcPr>
            <w:tcW w:w="755" w:type="pct"/>
            <w:vMerge/>
            <w:shd w:val="clear" w:color="auto" w:fill="auto"/>
            <w:vAlign w:val="center"/>
          </w:tcPr>
          <w:p w14:paraId="365AA860" w14:textId="77777777" w:rsidR="009D7D12" w:rsidRPr="00554F56" w:rsidRDefault="009D7D12" w:rsidP="00F97ABE">
            <w:pPr>
              <w:spacing w:after="0"/>
              <w:rPr>
                <w:sz w:val="20"/>
                <w:szCs w:val="20"/>
              </w:rPr>
            </w:pPr>
          </w:p>
        </w:tc>
        <w:tc>
          <w:tcPr>
            <w:tcW w:w="1169" w:type="pct"/>
            <w:gridSpan w:val="2"/>
            <w:shd w:val="clear" w:color="auto" w:fill="auto"/>
          </w:tcPr>
          <w:p w14:paraId="4EFA3FC5" w14:textId="77777777" w:rsidR="009D7D12" w:rsidRPr="00554F56" w:rsidRDefault="009D7D12" w:rsidP="00F97ABE">
            <w:pPr>
              <w:spacing w:after="0"/>
              <w:jc w:val="left"/>
              <w:rPr>
                <w:sz w:val="20"/>
                <w:szCs w:val="20"/>
              </w:rPr>
            </w:pPr>
            <w:r w:rsidRPr="00554F56">
              <w:rPr>
                <w:sz w:val="20"/>
                <w:szCs w:val="20"/>
              </w:rPr>
              <w:t>Total project costs</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tcPr>
          <w:p w14:paraId="716D3AAF" w14:textId="4DB27EC1" w:rsidR="009D7D12" w:rsidRPr="00554F56" w:rsidRDefault="009D7D12" w:rsidP="00F97ABE">
            <w:pPr>
              <w:spacing w:after="0"/>
              <w:jc w:val="right"/>
              <w:rPr>
                <w:sz w:val="20"/>
                <w:szCs w:val="20"/>
              </w:rPr>
            </w:pPr>
            <w:r w:rsidRPr="00554F56">
              <w:rPr>
                <w:color w:val="000000"/>
                <w:sz w:val="20"/>
                <w:szCs w:val="20"/>
              </w:rPr>
              <w:t>216,000</w:t>
            </w:r>
          </w:p>
        </w:tc>
        <w:tc>
          <w:tcPr>
            <w:tcW w:w="530" w:type="pct"/>
            <w:shd w:val="clear" w:color="auto" w:fill="auto"/>
            <w:vAlign w:val="center"/>
          </w:tcPr>
          <w:p w14:paraId="06714EC7" w14:textId="68C18475" w:rsidR="009D7D12" w:rsidRPr="00554F56" w:rsidRDefault="009D7D12" w:rsidP="00F97ABE">
            <w:pPr>
              <w:spacing w:after="0"/>
              <w:jc w:val="right"/>
              <w:rPr>
                <w:sz w:val="20"/>
                <w:szCs w:val="20"/>
              </w:rPr>
            </w:pPr>
            <w:r w:rsidRPr="00554F56">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43E7DDDE" w14:textId="7A5EB7ED" w:rsidR="009D7D12" w:rsidRPr="00554F56" w:rsidRDefault="009D7D12" w:rsidP="00F97ABE">
            <w:pPr>
              <w:spacing w:after="0"/>
              <w:jc w:val="right"/>
              <w:rPr>
                <w:sz w:val="20"/>
                <w:szCs w:val="20"/>
              </w:rPr>
            </w:pPr>
            <w:r w:rsidRPr="00554F56">
              <w:rPr>
                <w:color w:val="000000"/>
                <w:sz w:val="20"/>
                <w:szCs w:val="20"/>
              </w:rPr>
              <w:t>144,000</w:t>
            </w:r>
          </w:p>
        </w:tc>
        <w:tc>
          <w:tcPr>
            <w:tcW w:w="530" w:type="pct"/>
            <w:shd w:val="clear" w:color="auto" w:fill="auto"/>
            <w:vAlign w:val="center"/>
          </w:tcPr>
          <w:p w14:paraId="3137629E" w14:textId="128CFA36" w:rsidR="009D7D12" w:rsidRPr="00554F56" w:rsidRDefault="009D7D12" w:rsidP="00F97ABE">
            <w:pPr>
              <w:spacing w:after="0"/>
              <w:jc w:val="right"/>
              <w:rPr>
                <w:sz w:val="20"/>
                <w:szCs w:val="20"/>
              </w:rPr>
            </w:pPr>
            <w:r w:rsidRPr="00554F56">
              <w:rPr>
                <w:sz w:val="20"/>
                <w:szCs w:val="20"/>
              </w:rPr>
              <w:t>0</w:t>
            </w:r>
          </w:p>
        </w:tc>
        <w:tc>
          <w:tcPr>
            <w:tcW w:w="482" w:type="pct"/>
            <w:shd w:val="clear" w:color="auto" w:fill="auto"/>
            <w:vAlign w:val="center"/>
          </w:tcPr>
          <w:p w14:paraId="34CF207D" w14:textId="4567AF60" w:rsidR="009D7D12" w:rsidRPr="00554F56" w:rsidRDefault="009D7D12" w:rsidP="00F97ABE">
            <w:pPr>
              <w:spacing w:after="0"/>
              <w:jc w:val="right"/>
              <w:rPr>
                <w:sz w:val="20"/>
                <w:szCs w:val="20"/>
              </w:rPr>
            </w:pPr>
            <w:r w:rsidRPr="00554F56">
              <w:rPr>
                <w:sz w:val="20"/>
                <w:szCs w:val="20"/>
              </w:rPr>
              <w:t>0</w:t>
            </w:r>
          </w:p>
        </w:tc>
        <w:tc>
          <w:tcPr>
            <w:tcW w:w="478" w:type="pct"/>
            <w:shd w:val="clear" w:color="auto" w:fill="auto"/>
            <w:vAlign w:val="center"/>
          </w:tcPr>
          <w:p w14:paraId="091E3421" w14:textId="638111F8" w:rsidR="009D7D12" w:rsidRPr="00554F56" w:rsidRDefault="009D7D12" w:rsidP="00F97ABE">
            <w:pPr>
              <w:spacing w:after="0"/>
              <w:jc w:val="right"/>
              <w:rPr>
                <w:sz w:val="20"/>
                <w:szCs w:val="20"/>
              </w:rPr>
            </w:pPr>
            <w:r w:rsidRPr="00554F56">
              <w:rPr>
                <w:sz w:val="20"/>
                <w:szCs w:val="20"/>
              </w:rPr>
              <w:t>360,000</w:t>
            </w:r>
          </w:p>
        </w:tc>
      </w:tr>
      <w:tr w:rsidR="00D469D9" w:rsidRPr="00554F56" w14:paraId="5890AB11" w14:textId="77777777" w:rsidTr="00D469D9">
        <w:trPr>
          <w:trHeight w:val="201"/>
        </w:trPr>
        <w:tc>
          <w:tcPr>
            <w:tcW w:w="755" w:type="pct"/>
            <w:vMerge/>
            <w:shd w:val="clear" w:color="auto" w:fill="auto"/>
          </w:tcPr>
          <w:p w14:paraId="507C67C3" w14:textId="77777777" w:rsidR="009D7D12" w:rsidRPr="00554F56" w:rsidRDefault="009D7D12" w:rsidP="00F97ABE">
            <w:pPr>
              <w:spacing w:after="0"/>
              <w:rPr>
                <w:sz w:val="20"/>
                <w:szCs w:val="20"/>
              </w:rPr>
            </w:pPr>
          </w:p>
        </w:tc>
        <w:tc>
          <w:tcPr>
            <w:tcW w:w="1169" w:type="pct"/>
            <w:gridSpan w:val="2"/>
            <w:shd w:val="clear" w:color="auto" w:fill="auto"/>
          </w:tcPr>
          <w:p w14:paraId="4FA592CF" w14:textId="77777777" w:rsidR="009D7D12" w:rsidRPr="00554F56" w:rsidRDefault="009D7D12" w:rsidP="00F97ABE">
            <w:pPr>
              <w:spacing w:after="0"/>
              <w:jc w:val="left"/>
              <w:rPr>
                <w:sz w:val="20"/>
                <w:szCs w:val="20"/>
              </w:rPr>
            </w:pPr>
            <w:r w:rsidRPr="00554F56">
              <w:rPr>
                <w:sz w:val="20"/>
                <w:szCs w:val="20"/>
              </w:rPr>
              <w:t>Total support costs</w:t>
            </w:r>
          </w:p>
        </w:tc>
        <w:tc>
          <w:tcPr>
            <w:tcW w:w="527" w:type="pct"/>
            <w:tcBorders>
              <w:top w:val="nil"/>
              <w:left w:val="single" w:sz="4" w:space="0" w:color="auto"/>
              <w:bottom w:val="single" w:sz="4" w:space="0" w:color="auto"/>
              <w:right w:val="single" w:sz="4" w:space="0" w:color="auto"/>
            </w:tcBorders>
            <w:shd w:val="clear" w:color="auto" w:fill="auto"/>
            <w:vAlign w:val="center"/>
          </w:tcPr>
          <w:p w14:paraId="1DFDE96A" w14:textId="378FD854" w:rsidR="009D7D12" w:rsidRPr="00554F56" w:rsidRDefault="009D7D12" w:rsidP="00F97ABE">
            <w:pPr>
              <w:spacing w:after="0"/>
              <w:jc w:val="right"/>
              <w:rPr>
                <w:sz w:val="20"/>
                <w:szCs w:val="20"/>
              </w:rPr>
            </w:pPr>
            <w:r w:rsidRPr="00554F56">
              <w:rPr>
                <w:color w:val="000000"/>
                <w:sz w:val="20"/>
                <w:szCs w:val="20"/>
              </w:rPr>
              <w:t>28,080</w:t>
            </w:r>
          </w:p>
        </w:tc>
        <w:tc>
          <w:tcPr>
            <w:tcW w:w="530" w:type="pct"/>
            <w:shd w:val="clear" w:color="auto" w:fill="auto"/>
            <w:vAlign w:val="center"/>
          </w:tcPr>
          <w:p w14:paraId="30F055A9" w14:textId="1B2E8A0B" w:rsidR="009D7D12" w:rsidRPr="00554F56" w:rsidRDefault="009D7D12" w:rsidP="00F97ABE">
            <w:pPr>
              <w:spacing w:after="0"/>
              <w:jc w:val="right"/>
              <w:rPr>
                <w:sz w:val="20"/>
                <w:szCs w:val="20"/>
              </w:rPr>
            </w:pPr>
            <w:r w:rsidRPr="00554F56">
              <w:rPr>
                <w:sz w:val="20"/>
                <w:szCs w:val="20"/>
              </w:rPr>
              <w:t>0</w:t>
            </w:r>
          </w:p>
        </w:tc>
        <w:tc>
          <w:tcPr>
            <w:tcW w:w="529" w:type="pct"/>
            <w:tcBorders>
              <w:top w:val="nil"/>
              <w:left w:val="single" w:sz="4" w:space="0" w:color="auto"/>
              <w:bottom w:val="single" w:sz="4" w:space="0" w:color="auto"/>
              <w:right w:val="single" w:sz="4" w:space="0" w:color="auto"/>
            </w:tcBorders>
            <w:shd w:val="clear" w:color="auto" w:fill="auto"/>
            <w:vAlign w:val="center"/>
          </w:tcPr>
          <w:p w14:paraId="0F12F92F" w14:textId="3127C1D9" w:rsidR="009D7D12" w:rsidRPr="00554F56" w:rsidRDefault="009D7D12" w:rsidP="00F97ABE">
            <w:pPr>
              <w:spacing w:after="0"/>
              <w:jc w:val="right"/>
              <w:rPr>
                <w:sz w:val="20"/>
                <w:szCs w:val="20"/>
              </w:rPr>
            </w:pPr>
            <w:r w:rsidRPr="00554F56">
              <w:rPr>
                <w:color w:val="000000"/>
                <w:sz w:val="20"/>
                <w:szCs w:val="20"/>
              </w:rPr>
              <w:t>18,720</w:t>
            </w:r>
          </w:p>
        </w:tc>
        <w:tc>
          <w:tcPr>
            <w:tcW w:w="530" w:type="pct"/>
            <w:shd w:val="clear" w:color="auto" w:fill="auto"/>
            <w:vAlign w:val="center"/>
          </w:tcPr>
          <w:p w14:paraId="65EE29CF" w14:textId="3A6D7D54" w:rsidR="009D7D12" w:rsidRPr="00554F56" w:rsidRDefault="009D7D12" w:rsidP="00F97ABE">
            <w:pPr>
              <w:spacing w:after="0"/>
              <w:jc w:val="right"/>
              <w:rPr>
                <w:sz w:val="20"/>
                <w:szCs w:val="20"/>
              </w:rPr>
            </w:pPr>
            <w:r w:rsidRPr="00554F56">
              <w:rPr>
                <w:sz w:val="20"/>
                <w:szCs w:val="20"/>
              </w:rPr>
              <w:t>0</w:t>
            </w:r>
          </w:p>
        </w:tc>
        <w:tc>
          <w:tcPr>
            <w:tcW w:w="482" w:type="pct"/>
            <w:shd w:val="clear" w:color="auto" w:fill="auto"/>
            <w:vAlign w:val="center"/>
          </w:tcPr>
          <w:p w14:paraId="7CC6CAB4" w14:textId="156DC966" w:rsidR="009D7D12" w:rsidRPr="00554F56" w:rsidRDefault="009D7D12" w:rsidP="00F97ABE">
            <w:pPr>
              <w:spacing w:after="0"/>
              <w:jc w:val="right"/>
              <w:rPr>
                <w:sz w:val="20"/>
                <w:szCs w:val="20"/>
              </w:rPr>
            </w:pPr>
            <w:r w:rsidRPr="00554F56">
              <w:rPr>
                <w:sz w:val="20"/>
                <w:szCs w:val="20"/>
              </w:rPr>
              <w:t>0</w:t>
            </w:r>
          </w:p>
        </w:tc>
        <w:tc>
          <w:tcPr>
            <w:tcW w:w="478" w:type="pct"/>
            <w:shd w:val="clear" w:color="auto" w:fill="auto"/>
            <w:vAlign w:val="center"/>
          </w:tcPr>
          <w:p w14:paraId="715B59CB" w14:textId="699B5007" w:rsidR="009D7D12" w:rsidRPr="00554F56" w:rsidRDefault="009D7D12" w:rsidP="00F97ABE">
            <w:pPr>
              <w:spacing w:after="0"/>
              <w:jc w:val="right"/>
              <w:rPr>
                <w:sz w:val="20"/>
                <w:szCs w:val="20"/>
              </w:rPr>
            </w:pPr>
            <w:r w:rsidRPr="00554F56">
              <w:rPr>
                <w:sz w:val="20"/>
                <w:szCs w:val="20"/>
              </w:rPr>
              <w:t>46,800</w:t>
            </w:r>
          </w:p>
        </w:tc>
      </w:tr>
      <w:tr w:rsidR="00D469D9" w:rsidRPr="00554F56" w14:paraId="1E483867" w14:textId="77777777" w:rsidTr="00D469D9">
        <w:trPr>
          <w:trHeight w:val="62"/>
        </w:trPr>
        <w:tc>
          <w:tcPr>
            <w:tcW w:w="755" w:type="pct"/>
            <w:vMerge/>
            <w:shd w:val="clear" w:color="auto" w:fill="auto"/>
          </w:tcPr>
          <w:p w14:paraId="40FFA1CA" w14:textId="77777777" w:rsidR="009D7D12" w:rsidRPr="00554F56" w:rsidRDefault="009D7D12" w:rsidP="00F97ABE">
            <w:pPr>
              <w:spacing w:after="0"/>
              <w:rPr>
                <w:sz w:val="20"/>
                <w:szCs w:val="20"/>
              </w:rPr>
            </w:pPr>
          </w:p>
        </w:tc>
        <w:tc>
          <w:tcPr>
            <w:tcW w:w="1169" w:type="pct"/>
            <w:gridSpan w:val="2"/>
            <w:shd w:val="clear" w:color="auto" w:fill="auto"/>
          </w:tcPr>
          <w:p w14:paraId="29EE8A77" w14:textId="77777777" w:rsidR="009D7D12" w:rsidRPr="00554F56" w:rsidRDefault="009D7D12" w:rsidP="00F97ABE">
            <w:pPr>
              <w:spacing w:after="0"/>
              <w:jc w:val="left"/>
              <w:rPr>
                <w:sz w:val="20"/>
                <w:szCs w:val="20"/>
              </w:rPr>
            </w:pPr>
            <w:r w:rsidRPr="00554F56">
              <w:rPr>
                <w:sz w:val="20"/>
                <w:szCs w:val="20"/>
              </w:rPr>
              <w:t>Total funds</w:t>
            </w:r>
          </w:p>
        </w:tc>
        <w:tc>
          <w:tcPr>
            <w:tcW w:w="527" w:type="pct"/>
            <w:tcBorders>
              <w:top w:val="nil"/>
              <w:left w:val="single" w:sz="4" w:space="0" w:color="auto"/>
              <w:bottom w:val="single" w:sz="4" w:space="0" w:color="auto"/>
              <w:right w:val="single" w:sz="4" w:space="0" w:color="auto"/>
            </w:tcBorders>
            <w:shd w:val="clear" w:color="auto" w:fill="auto"/>
            <w:vAlign w:val="center"/>
          </w:tcPr>
          <w:p w14:paraId="3F42C708" w14:textId="263DF32F" w:rsidR="009D7D12" w:rsidRPr="00554F56" w:rsidRDefault="009D7D12" w:rsidP="00F97ABE">
            <w:pPr>
              <w:spacing w:after="0"/>
              <w:jc w:val="right"/>
              <w:rPr>
                <w:sz w:val="20"/>
                <w:szCs w:val="20"/>
              </w:rPr>
            </w:pPr>
            <w:r w:rsidRPr="00554F56">
              <w:rPr>
                <w:color w:val="000000"/>
                <w:sz w:val="20"/>
                <w:szCs w:val="20"/>
              </w:rPr>
              <w:t>244,080</w:t>
            </w:r>
          </w:p>
        </w:tc>
        <w:tc>
          <w:tcPr>
            <w:tcW w:w="530" w:type="pct"/>
            <w:shd w:val="clear" w:color="auto" w:fill="auto"/>
            <w:vAlign w:val="center"/>
          </w:tcPr>
          <w:p w14:paraId="7FDA4289" w14:textId="73DB499C" w:rsidR="009D7D12" w:rsidRPr="00554F56" w:rsidRDefault="009D7D12" w:rsidP="00F97ABE">
            <w:pPr>
              <w:spacing w:after="0"/>
              <w:jc w:val="right"/>
              <w:rPr>
                <w:sz w:val="20"/>
                <w:szCs w:val="20"/>
              </w:rPr>
            </w:pPr>
            <w:r w:rsidRPr="00554F56">
              <w:rPr>
                <w:sz w:val="20"/>
                <w:szCs w:val="20"/>
              </w:rPr>
              <w:t>0</w:t>
            </w:r>
          </w:p>
        </w:tc>
        <w:tc>
          <w:tcPr>
            <w:tcW w:w="529" w:type="pct"/>
            <w:tcBorders>
              <w:top w:val="nil"/>
              <w:left w:val="single" w:sz="4" w:space="0" w:color="auto"/>
              <w:bottom w:val="single" w:sz="4" w:space="0" w:color="auto"/>
              <w:right w:val="single" w:sz="4" w:space="0" w:color="auto"/>
            </w:tcBorders>
            <w:shd w:val="clear" w:color="auto" w:fill="auto"/>
            <w:vAlign w:val="center"/>
          </w:tcPr>
          <w:p w14:paraId="733790A8" w14:textId="752CE319" w:rsidR="009D7D12" w:rsidRPr="00554F56" w:rsidRDefault="009D7D12" w:rsidP="00F97ABE">
            <w:pPr>
              <w:spacing w:after="0"/>
              <w:jc w:val="right"/>
              <w:rPr>
                <w:sz w:val="20"/>
                <w:szCs w:val="20"/>
              </w:rPr>
            </w:pPr>
            <w:r w:rsidRPr="00554F56">
              <w:rPr>
                <w:color w:val="000000"/>
                <w:sz w:val="20"/>
                <w:szCs w:val="20"/>
              </w:rPr>
              <w:t>162,720</w:t>
            </w:r>
          </w:p>
        </w:tc>
        <w:tc>
          <w:tcPr>
            <w:tcW w:w="530" w:type="pct"/>
            <w:shd w:val="clear" w:color="auto" w:fill="auto"/>
            <w:vAlign w:val="center"/>
          </w:tcPr>
          <w:p w14:paraId="35B565DB" w14:textId="2E832D79" w:rsidR="009D7D12" w:rsidRPr="00554F56" w:rsidRDefault="009D7D12" w:rsidP="00F97ABE">
            <w:pPr>
              <w:spacing w:after="0"/>
              <w:jc w:val="right"/>
              <w:rPr>
                <w:sz w:val="20"/>
                <w:szCs w:val="20"/>
              </w:rPr>
            </w:pPr>
            <w:r w:rsidRPr="00554F56">
              <w:rPr>
                <w:sz w:val="20"/>
                <w:szCs w:val="20"/>
              </w:rPr>
              <w:t>0</w:t>
            </w:r>
          </w:p>
        </w:tc>
        <w:tc>
          <w:tcPr>
            <w:tcW w:w="482" w:type="pct"/>
            <w:shd w:val="clear" w:color="auto" w:fill="auto"/>
            <w:vAlign w:val="center"/>
          </w:tcPr>
          <w:p w14:paraId="0B1160E6" w14:textId="7974370C" w:rsidR="009D7D12" w:rsidRPr="00554F56" w:rsidRDefault="009D7D12" w:rsidP="00F97ABE">
            <w:pPr>
              <w:spacing w:after="0"/>
              <w:jc w:val="right"/>
              <w:rPr>
                <w:sz w:val="20"/>
                <w:szCs w:val="20"/>
              </w:rPr>
            </w:pPr>
            <w:r w:rsidRPr="00554F56">
              <w:rPr>
                <w:sz w:val="20"/>
                <w:szCs w:val="20"/>
              </w:rPr>
              <w:t>0</w:t>
            </w:r>
          </w:p>
        </w:tc>
        <w:tc>
          <w:tcPr>
            <w:tcW w:w="478" w:type="pct"/>
            <w:shd w:val="clear" w:color="auto" w:fill="auto"/>
            <w:vAlign w:val="center"/>
          </w:tcPr>
          <w:p w14:paraId="34BEFEF8" w14:textId="0659FCD4" w:rsidR="009D7D12" w:rsidRPr="00554F56" w:rsidRDefault="009D7D12" w:rsidP="00F97ABE">
            <w:pPr>
              <w:spacing w:after="0"/>
              <w:jc w:val="right"/>
              <w:rPr>
                <w:sz w:val="20"/>
                <w:szCs w:val="20"/>
              </w:rPr>
            </w:pPr>
            <w:r w:rsidRPr="00554F56">
              <w:rPr>
                <w:sz w:val="20"/>
                <w:szCs w:val="20"/>
              </w:rPr>
              <w:t>406,800</w:t>
            </w:r>
          </w:p>
        </w:tc>
      </w:tr>
    </w:tbl>
    <w:p w14:paraId="4F088F24" w14:textId="38992FE4" w:rsidR="0070038F" w:rsidRPr="00554F56" w:rsidRDefault="0070038F" w:rsidP="00F97ABE">
      <w:pPr>
        <w:spacing w:after="0"/>
        <w:ind w:right="-561"/>
        <w:jc w:val="left"/>
        <w:rPr>
          <w:sz w:val="18"/>
          <w:szCs w:val="18"/>
        </w:rPr>
      </w:pPr>
      <w:r w:rsidRPr="00554F56">
        <w:rPr>
          <w:sz w:val="18"/>
          <w:szCs w:val="18"/>
        </w:rPr>
        <w:t>* Recommended for approval at the present meeting</w:t>
      </w:r>
    </w:p>
    <w:p w14:paraId="166837D7" w14:textId="77777777" w:rsidR="0070038F" w:rsidRPr="00554F56" w:rsidRDefault="0070038F" w:rsidP="00F97ABE">
      <w:pPr>
        <w:spacing w:after="0"/>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554F56" w14:paraId="5A738D35" w14:textId="77777777" w:rsidTr="00224E6E">
        <w:trPr>
          <w:trHeight w:val="63"/>
        </w:trPr>
        <w:tc>
          <w:tcPr>
            <w:tcW w:w="7650" w:type="dxa"/>
          </w:tcPr>
          <w:p w14:paraId="3732EBD4" w14:textId="30932AAB" w:rsidR="0070038F" w:rsidRPr="00554F56" w:rsidRDefault="0070038F" w:rsidP="00F97ABE">
            <w:pPr>
              <w:spacing w:after="0" w:line="276" w:lineRule="auto"/>
              <w:ind w:right="-561"/>
              <w:contextualSpacing/>
              <w:jc w:val="left"/>
              <w:rPr>
                <w:sz w:val="20"/>
                <w:szCs w:val="20"/>
              </w:rPr>
            </w:pPr>
            <w:r w:rsidRPr="00554F56">
              <w:rPr>
                <w:sz w:val="20"/>
                <w:szCs w:val="20"/>
              </w:rPr>
              <w:t xml:space="preserve">Reduction from </w:t>
            </w:r>
            <w:r w:rsidR="00CC793C" w:rsidRPr="00554F56">
              <w:rPr>
                <w:sz w:val="20"/>
                <w:szCs w:val="20"/>
              </w:rPr>
              <w:t>remaining consumption eligible for funding</w:t>
            </w:r>
            <w:r w:rsidR="00407D60" w:rsidRPr="00554F56">
              <w:rPr>
                <w:sz w:val="20"/>
                <w:szCs w:val="20"/>
              </w:rPr>
              <w:t xml:space="preserve"> in</w:t>
            </w:r>
            <w:r w:rsidR="00CC793C" w:rsidRPr="00554F56">
              <w:rPr>
                <w:sz w:val="20"/>
                <w:szCs w:val="20"/>
              </w:rPr>
              <w:t xml:space="preserve"> </w:t>
            </w:r>
            <w:r w:rsidRPr="00554F56">
              <w:rPr>
                <w:sz w:val="20"/>
                <w:szCs w:val="20"/>
              </w:rPr>
              <w:t xml:space="preserve">stage I </w:t>
            </w:r>
            <w:r w:rsidR="00407D60" w:rsidRPr="00554F56">
              <w:rPr>
                <w:sz w:val="20"/>
                <w:szCs w:val="20"/>
              </w:rPr>
              <w:t>(</w:t>
            </w:r>
            <w:r w:rsidRPr="00554F56">
              <w:rPr>
                <w:sz w:val="20"/>
                <w:szCs w:val="20"/>
              </w:rPr>
              <w:t>CO</w:t>
            </w:r>
            <w:r w:rsidRPr="00554F56">
              <w:rPr>
                <w:sz w:val="20"/>
                <w:szCs w:val="20"/>
                <w:vertAlign w:val="subscript"/>
              </w:rPr>
              <w:t>2</w:t>
            </w:r>
            <w:r w:rsidRPr="00554F56">
              <w:rPr>
                <w:sz w:val="20"/>
                <w:szCs w:val="20"/>
              </w:rPr>
              <w:noBreakHyphen/>
              <w:t>eq tonnes</w:t>
            </w:r>
            <w:r w:rsidR="00407D60" w:rsidRPr="00554F56">
              <w:rPr>
                <w:sz w:val="20"/>
                <w:szCs w:val="20"/>
              </w:rPr>
              <w:t>)</w:t>
            </w:r>
          </w:p>
        </w:tc>
        <w:tc>
          <w:tcPr>
            <w:tcW w:w="1700" w:type="dxa"/>
          </w:tcPr>
          <w:p w14:paraId="378DEAC0" w14:textId="73BD5F09" w:rsidR="0070038F" w:rsidRPr="00554F56" w:rsidRDefault="00554F56" w:rsidP="00F97ABE">
            <w:pPr>
              <w:spacing w:after="0" w:line="276" w:lineRule="auto"/>
              <w:ind w:right="33"/>
              <w:jc w:val="right"/>
              <w:rPr>
                <w:sz w:val="20"/>
                <w:szCs w:val="20"/>
              </w:rPr>
            </w:pPr>
            <w:r w:rsidRPr="00554F56">
              <w:rPr>
                <w:sz w:val="20"/>
                <w:szCs w:val="20"/>
              </w:rPr>
              <w:t>106,665</w:t>
            </w:r>
          </w:p>
        </w:tc>
      </w:tr>
    </w:tbl>
    <w:p w14:paraId="1DFD12B5" w14:textId="77777777" w:rsidR="0070038F" w:rsidRPr="00554F56" w:rsidRDefault="0070038F"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70038F" w:rsidRPr="00EB31E3" w14:paraId="1A3A279C" w14:textId="77777777" w:rsidTr="000D0F57">
        <w:trPr>
          <w:trHeight w:hRule="exact" w:val="238"/>
        </w:trPr>
        <w:tc>
          <w:tcPr>
            <w:tcW w:w="2348" w:type="pct"/>
            <w:shd w:val="clear" w:color="auto" w:fill="auto"/>
          </w:tcPr>
          <w:p w14:paraId="10C3652D" w14:textId="77777777" w:rsidR="0070038F" w:rsidRPr="00554F56" w:rsidRDefault="0070038F" w:rsidP="009774CB">
            <w:pPr>
              <w:jc w:val="left"/>
              <w:rPr>
                <w:b/>
                <w:color w:val="000000" w:themeColor="text1"/>
                <w:sz w:val="20"/>
              </w:rPr>
            </w:pPr>
            <w:r w:rsidRPr="00554F56">
              <w:rPr>
                <w:b/>
                <w:color w:val="000000" w:themeColor="text1"/>
                <w:sz w:val="20"/>
              </w:rPr>
              <w:t>Secretariat's recommendation:</w:t>
            </w:r>
          </w:p>
        </w:tc>
        <w:tc>
          <w:tcPr>
            <w:tcW w:w="2652" w:type="pct"/>
            <w:shd w:val="clear" w:color="auto" w:fill="auto"/>
          </w:tcPr>
          <w:p w14:paraId="330D2466" w14:textId="7D92BA44" w:rsidR="0070038F" w:rsidRPr="00996241" w:rsidRDefault="0070038F" w:rsidP="009774CB">
            <w:pPr>
              <w:jc w:val="center"/>
              <w:rPr>
                <w:color w:val="000000" w:themeColor="text1"/>
                <w:sz w:val="20"/>
              </w:rPr>
            </w:pPr>
            <w:r w:rsidRPr="00554F56">
              <w:rPr>
                <w:color w:val="000000" w:themeColor="text1"/>
                <w:sz w:val="20"/>
              </w:rPr>
              <w:t xml:space="preserve">Individual consideration </w:t>
            </w:r>
          </w:p>
        </w:tc>
      </w:tr>
    </w:tbl>
    <w:p w14:paraId="440E5B3F" w14:textId="77777777" w:rsidR="0070038F" w:rsidRDefault="0070038F" w:rsidP="0070038F">
      <w:pPr>
        <w:jc w:val="left"/>
        <w:rPr>
          <w:b/>
        </w:rPr>
      </w:pPr>
      <w:r>
        <w:rPr>
          <w:b/>
        </w:rPr>
        <w:br w:type="page"/>
      </w:r>
    </w:p>
    <w:p w14:paraId="75CF55FA" w14:textId="77777777" w:rsidR="0070038F" w:rsidRPr="00996241" w:rsidRDefault="0070038F" w:rsidP="008E7CAE">
      <w:pPr>
        <w:tabs>
          <w:tab w:val="left" w:pos="2880"/>
          <w:tab w:val="left" w:pos="5760"/>
        </w:tabs>
        <w:spacing w:before="240"/>
        <w:jc w:val="center"/>
        <w:rPr>
          <w:b/>
        </w:rPr>
      </w:pPr>
      <w:r w:rsidRPr="009931F4">
        <w:rPr>
          <w:b/>
        </w:rPr>
        <w:lastRenderedPageBreak/>
        <w:t>PROJECT DESCRIPTION</w:t>
      </w:r>
    </w:p>
    <w:p w14:paraId="2E224CB6" w14:textId="77777777" w:rsidR="0070038F" w:rsidRDefault="0070038F" w:rsidP="008E7CAE">
      <w:pPr>
        <w:pStyle w:val="Heading1"/>
        <w:tabs>
          <w:tab w:val="clear" w:pos="142"/>
          <w:tab w:val="num" w:pos="0"/>
        </w:tabs>
        <w:ind w:left="0" w:firstLine="0"/>
      </w:pPr>
      <w:r>
        <w:t>The present document contains the following sections:</w:t>
      </w:r>
    </w:p>
    <w:p w14:paraId="74E5A360" w14:textId="77777777" w:rsidR="0070038F" w:rsidRPr="00732AEC" w:rsidRDefault="0070038F" w:rsidP="00615069">
      <w:pPr>
        <w:pStyle w:val="ListParagraph"/>
        <w:numPr>
          <w:ilvl w:val="0"/>
          <w:numId w:val="11"/>
        </w:numPr>
        <w:contextualSpacing w:val="0"/>
      </w:pPr>
      <w:r w:rsidRPr="00732AEC">
        <w:t>Summary of the proposal as submitted</w:t>
      </w:r>
    </w:p>
    <w:p w14:paraId="28B9A219" w14:textId="5A573CFA" w:rsidR="0070038F" w:rsidRPr="00422CA5" w:rsidRDefault="0070038F" w:rsidP="00615069">
      <w:pPr>
        <w:pStyle w:val="ListParagraph"/>
        <w:numPr>
          <w:ilvl w:val="0"/>
          <w:numId w:val="11"/>
        </w:numPr>
        <w:contextualSpacing w:val="0"/>
      </w:pPr>
      <w:r>
        <w:t xml:space="preserve">Background: </w:t>
      </w:r>
      <w:r w:rsidR="00BE79CE">
        <w:t>Status of i</w:t>
      </w:r>
      <w:r w:rsidRPr="00732AEC">
        <w:t>mplementation of th</w:t>
      </w:r>
      <w:r w:rsidR="00BE79CE">
        <w:t xml:space="preserve">e </w:t>
      </w:r>
      <w:r w:rsidRPr="00732AEC">
        <w:t xml:space="preserve">HCFC phase-out management plan </w:t>
      </w:r>
      <w:r w:rsidRPr="001F2315">
        <w:t xml:space="preserve">and previous HFC-related </w:t>
      </w:r>
      <w:r w:rsidR="00BE79CE" w:rsidRPr="001F2315">
        <w:t>activitie</w:t>
      </w:r>
      <w:r w:rsidRPr="001F2315">
        <w:t>s</w:t>
      </w:r>
    </w:p>
    <w:p w14:paraId="748C553F" w14:textId="74E1876C" w:rsidR="0070038F" w:rsidRPr="00732AEC" w:rsidRDefault="0070038F" w:rsidP="00615069">
      <w:pPr>
        <w:pStyle w:val="ListParagraph"/>
        <w:numPr>
          <w:ilvl w:val="0"/>
          <w:numId w:val="11"/>
        </w:numPr>
        <w:contextualSpacing w:val="0"/>
      </w:pPr>
      <w:r>
        <w:t xml:space="preserve">HFC consumption </w:t>
      </w:r>
      <w:r w:rsidR="00D21A41">
        <w:t>o</w:t>
      </w:r>
      <w:r w:rsidRPr="00732AEC">
        <w:t>verview</w:t>
      </w:r>
      <w:r w:rsidR="00D21A41">
        <w:t>:</w:t>
      </w:r>
      <w:r w:rsidRPr="00732AEC">
        <w:t xml:space="preserve"> HFC consumption le</w:t>
      </w:r>
      <w:r>
        <w:t>vels, trends</w:t>
      </w:r>
      <w:r w:rsidR="00D21A41">
        <w:t>,</w:t>
      </w:r>
      <w:r>
        <w:t xml:space="preserve"> and </w:t>
      </w:r>
      <w:r w:rsidR="00D21A41">
        <w:t>consumption by sector</w:t>
      </w:r>
    </w:p>
    <w:p w14:paraId="46AF4C9F" w14:textId="6EFA3D78" w:rsidR="0070038F" w:rsidRPr="00732AEC" w:rsidRDefault="0070038F" w:rsidP="00615069">
      <w:pPr>
        <w:pStyle w:val="ListParagraph"/>
        <w:numPr>
          <w:ilvl w:val="0"/>
          <w:numId w:val="11"/>
        </w:numPr>
        <w:contextualSpacing w:val="0"/>
      </w:pPr>
      <w:r w:rsidRPr="00732AEC">
        <w:t>Stage I of the Kigali HFC impl</w:t>
      </w:r>
      <w:r>
        <w:t>ementation plan, as submitted:</w:t>
      </w:r>
      <w:r w:rsidR="00741343">
        <w:t xml:space="preserve"> Regulatory framework, phase</w:t>
      </w:r>
      <w:r w:rsidR="00741343">
        <w:noBreakHyphen/>
        <w:t>down</w:t>
      </w:r>
      <w:r w:rsidRPr="00732AEC">
        <w:t xml:space="preserve"> strategy</w:t>
      </w:r>
      <w:r w:rsidR="00741343">
        <w:t>,</w:t>
      </w:r>
      <w:r w:rsidRPr="00732AEC">
        <w:t xml:space="preserve"> </w:t>
      </w:r>
      <w:r w:rsidR="00741343">
        <w:t xml:space="preserve">total stage cost, </w:t>
      </w:r>
      <w:r w:rsidRPr="00732AEC">
        <w:t>and imple</w:t>
      </w:r>
      <w:r>
        <w:t xml:space="preserve">mentation </w:t>
      </w:r>
      <w:r w:rsidR="00741343">
        <w:t xml:space="preserve">plan </w:t>
      </w:r>
      <w:r>
        <w:t>for the first tranche</w:t>
      </w:r>
    </w:p>
    <w:p w14:paraId="4E1B379E" w14:textId="77777777" w:rsidR="0070038F" w:rsidRDefault="0070038F" w:rsidP="00615069">
      <w:pPr>
        <w:pStyle w:val="ListParagraph"/>
        <w:numPr>
          <w:ilvl w:val="0"/>
          <w:numId w:val="11"/>
        </w:numPr>
        <w:contextualSpacing w:val="0"/>
      </w:pPr>
      <w:r w:rsidRPr="00732AEC">
        <w:t>Secretariat’s comments, including</w:t>
      </w:r>
      <w:r>
        <w:t xml:space="preserve"> the agreed cost of activities</w:t>
      </w:r>
    </w:p>
    <w:p w14:paraId="053189A9" w14:textId="77777777" w:rsidR="0070038F" w:rsidRDefault="0070038F" w:rsidP="00615069">
      <w:pPr>
        <w:pStyle w:val="ListParagraph"/>
        <w:numPr>
          <w:ilvl w:val="0"/>
          <w:numId w:val="11"/>
        </w:numPr>
        <w:contextualSpacing w:val="0"/>
      </w:pPr>
      <w:r w:rsidRPr="00732AEC">
        <w:t>Recommendation</w:t>
      </w:r>
    </w:p>
    <w:p w14:paraId="587AC307" w14:textId="77777777" w:rsidR="0070038F" w:rsidRPr="00CB33B4" w:rsidRDefault="0070038F" w:rsidP="00E33EDD">
      <w:pPr>
        <w:pStyle w:val="Heading1"/>
        <w:keepNext/>
        <w:numPr>
          <w:ilvl w:val="0"/>
          <w:numId w:val="0"/>
        </w:numPr>
        <w:rPr>
          <w:b/>
          <w:bCs/>
        </w:rPr>
      </w:pPr>
      <w:r>
        <w:rPr>
          <w:b/>
          <w:bCs/>
        </w:rPr>
        <w:t>I.</w:t>
      </w:r>
      <w:r w:rsidR="00A73D1D">
        <w:rPr>
          <w:b/>
          <w:bCs/>
        </w:rPr>
        <w:tab/>
      </w:r>
      <w:r>
        <w:rPr>
          <w:b/>
          <w:bCs/>
        </w:rPr>
        <w:t>Summary of the proposal as submitted</w:t>
      </w:r>
    </w:p>
    <w:p w14:paraId="7898CAF1" w14:textId="7B987198" w:rsidR="0070038F" w:rsidRDefault="0070038F" w:rsidP="00E33EDD">
      <w:pPr>
        <w:pStyle w:val="Heading1"/>
        <w:ind w:left="0" w:firstLine="0"/>
      </w:pPr>
      <w:r w:rsidRPr="00996241">
        <w:t xml:space="preserve">On behalf of the Government of </w:t>
      </w:r>
      <w:r w:rsidR="00CC0351" w:rsidRPr="009251AE">
        <w:t>Bosnia and Herzegovina</w:t>
      </w:r>
      <w:r w:rsidRPr="009251AE">
        <w:t xml:space="preserve">, </w:t>
      </w:r>
      <w:r w:rsidR="00DB34D1" w:rsidRPr="009251AE">
        <w:t>UNIDO</w:t>
      </w:r>
      <w:r w:rsidRPr="009251AE">
        <w:t xml:space="preserve"> as the designated implementing agency has submitted a request for stage I of the Kigali HFC implementation plan (KIP), in the amount of US $</w:t>
      </w:r>
      <w:r w:rsidR="007059F1" w:rsidRPr="009251AE">
        <w:t>360,000</w:t>
      </w:r>
      <w:r w:rsidRPr="009251AE">
        <w:t>, plus agency support costs of US $</w:t>
      </w:r>
      <w:r w:rsidR="007059F1" w:rsidRPr="009251AE">
        <w:t>46,800</w:t>
      </w:r>
      <w:r w:rsidRPr="009251AE">
        <w:t>,</w:t>
      </w:r>
      <w:r>
        <w:t xml:space="preserve"> as originally submitted.</w:t>
      </w:r>
      <w:r w:rsidRPr="00996241">
        <w:rPr>
          <w:vertAlign w:val="superscript"/>
        </w:rPr>
        <w:footnoteReference w:id="3"/>
      </w:r>
    </w:p>
    <w:p w14:paraId="18AE72DE" w14:textId="399E0E0B" w:rsidR="0070038F" w:rsidRPr="00D23233" w:rsidRDefault="0070038F" w:rsidP="00E33EDD">
      <w:pPr>
        <w:pStyle w:val="Heading1"/>
        <w:ind w:left="0" w:firstLine="0"/>
      </w:pPr>
      <w:r w:rsidRPr="00996241">
        <w:t>The implementation of stage </w:t>
      </w:r>
      <w:r>
        <w:t xml:space="preserve">I </w:t>
      </w:r>
      <w:r w:rsidRPr="00996241">
        <w:t xml:space="preserve">of the </w:t>
      </w:r>
      <w:r>
        <w:t>KI</w:t>
      </w:r>
      <w:r w:rsidRPr="00996241">
        <w:t xml:space="preserve">P will </w:t>
      </w:r>
      <w:r>
        <w:t xml:space="preserve">assist the </w:t>
      </w:r>
      <w:r w:rsidRPr="009251AE">
        <w:t xml:space="preserve">Government of </w:t>
      </w:r>
      <w:r w:rsidR="00CC0351" w:rsidRPr="009251AE">
        <w:t>Bosnia and Herzegovina</w:t>
      </w:r>
      <w:r w:rsidRPr="009251AE">
        <w:t xml:space="preserve"> in meeting the target of 10 per cent reduction </w:t>
      </w:r>
      <w:r w:rsidRPr="00D23233">
        <w:t xml:space="preserve">from its HFC baseline consumption by 1 January 2029. </w:t>
      </w:r>
    </w:p>
    <w:p w14:paraId="7779771A" w14:textId="646CD8B0" w:rsidR="0070038F" w:rsidRPr="00081D8F" w:rsidRDefault="0070038F" w:rsidP="00E33EDD">
      <w:pPr>
        <w:pStyle w:val="Heading1"/>
        <w:ind w:left="0" w:firstLine="0"/>
      </w:pPr>
      <w:r w:rsidRPr="00D23233">
        <w:t xml:space="preserve">The first tranche of stage I of the </w:t>
      </w:r>
      <w:r w:rsidRPr="006F2F92">
        <w:t>KIP being requested at this meeting amounts to US $</w:t>
      </w:r>
      <w:r w:rsidR="00185197" w:rsidRPr="006F2F92">
        <w:t>232,500</w:t>
      </w:r>
      <w:r w:rsidRPr="006F2F92">
        <w:t>, plus agency support costs of US $</w:t>
      </w:r>
      <w:r w:rsidR="00185197" w:rsidRPr="006F2F92">
        <w:t>30,225</w:t>
      </w:r>
      <w:r w:rsidRPr="006F2F92">
        <w:t xml:space="preserve"> fo</w:t>
      </w:r>
      <w:r w:rsidRPr="00D23233">
        <w:t xml:space="preserve">r </w:t>
      </w:r>
      <w:r w:rsidR="00DB34D1" w:rsidRPr="00D23233">
        <w:t>UNIDO</w:t>
      </w:r>
      <w:r w:rsidRPr="00D23233">
        <w:t xml:space="preserve">, as originally submitted, for the period of </w:t>
      </w:r>
      <w:r w:rsidR="00185197" w:rsidRPr="00D23233">
        <w:t>July</w:t>
      </w:r>
      <w:r w:rsidRPr="00D23233">
        <w:t xml:space="preserve"> 202</w:t>
      </w:r>
      <w:r w:rsidR="00BE79CE" w:rsidRPr="00D23233">
        <w:t>5</w:t>
      </w:r>
      <w:r>
        <w:t xml:space="preserve"> to </w:t>
      </w:r>
      <w:r w:rsidR="00D23233">
        <w:t>July 2027</w:t>
      </w:r>
      <w:r w:rsidRPr="00985984">
        <w:t>.</w:t>
      </w:r>
      <w:r>
        <w:t xml:space="preserve"> </w:t>
      </w:r>
    </w:p>
    <w:p w14:paraId="09DB1317" w14:textId="1A535A5A" w:rsidR="0070038F" w:rsidRPr="00996241" w:rsidRDefault="0070038F" w:rsidP="00E33EDD">
      <w:pPr>
        <w:keepNext/>
        <w:rPr>
          <w:b/>
        </w:rPr>
      </w:pPr>
      <w:r>
        <w:rPr>
          <w:b/>
        </w:rPr>
        <w:t>II.</w:t>
      </w:r>
      <w:r w:rsidR="002B17B3">
        <w:rPr>
          <w:b/>
        </w:rPr>
        <w:tab/>
      </w:r>
      <w:r w:rsidRPr="00996241">
        <w:rPr>
          <w:b/>
        </w:rPr>
        <w:t>Background</w:t>
      </w:r>
    </w:p>
    <w:p w14:paraId="34780989" w14:textId="35F011BD" w:rsidR="0070038F" w:rsidRDefault="0070038F" w:rsidP="00E33EDD">
      <w:pPr>
        <w:keepNext/>
        <w:rPr>
          <w:bCs/>
          <w:u w:val="single"/>
        </w:rPr>
      </w:pPr>
      <w:r w:rsidRPr="00CF372D">
        <w:rPr>
          <w:bCs/>
          <w:u w:val="single"/>
        </w:rPr>
        <w:t>Status of implementation of the HCFC phase-out management plan</w:t>
      </w:r>
    </w:p>
    <w:p w14:paraId="7C129EBD" w14:textId="69B9D076" w:rsidR="0070038F" w:rsidRPr="00D23233" w:rsidRDefault="0070038F" w:rsidP="00E33EDD">
      <w:pPr>
        <w:pStyle w:val="Heading1"/>
        <w:ind w:left="0" w:firstLine="0"/>
      </w:pPr>
      <w:r w:rsidRPr="004649E9">
        <w:t xml:space="preserve">Table </w:t>
      </w:r>
      <w:r w:rsidR="00D23233">
        <w:t>1</w:t>
      </w:r>
      <w:r w:rsidRPr="004649E9">
        <w:t xml:space="preserve"> presents information on the </w:t>
      </w:r>
      <w:r w:rsidR="00BE79CE">
        <w:t>HCFC phase-out management plan (</w:t>
      </w:r>
      <w:r w:rsidRPr="004649E9">
        <w:t>HPMP</w:t>
      </w:r>
      <w:r w:rsidR="00BE79CE" w:rsidRPr="00D23233">
        <w:t>)</w:t>
      </w:r>
      <w:r w:rsidRPr="00D23233">
        <w:t xml:space="preserve"> in </w:t>
      </w:r>
      <w:r w:rsidR="00CC0351" w:rsidRPr="00D23233">
        <w:t>Bosnia and Herzegovina</w:t>
      </w:r>
      <w:r w:rsidRPr="00D23233">
        <w:t xml:space="preserve"> as of </w:t>
      </w:r>
      <w:r w:rsidR="00BE79CE" w:rsidRPr="00D23233">
        <w:t>April</w:t>
      </w:r>
      <w:r w:rsidR="000D26F3" w:rsidRPr="00D23233">
        <w:t> </w:t>
      </w:r>
      <w:r w:rsidRPr="00D23233">
        <w:t>202</w:t>
      </w:r>
      <w:r w:rsidR="00BE79CE" w:rsidRPr="00D23233">
        <w:t>5</w:t>
      </w:r>
      <w:r w:rsidRPr="00D23233">
        <w:t>.</w:t>
      </w:r>
    </w:p>
    <w:p w14:paraId="7160ADEC" w14:textId="7AC7164E" w:rsidR="0070038F" w:rsidRPr="007A50B5" w:rsidRDefault="0070038F" w:rsidP="00E33EDD">
      <w:pPr>
        <w:keepNext/>
        <w:spacing w:after="0"/>
      </w:pPr>
      <w:r w:rsidRPr="004649E9">
        <w:rPr>
          <w:b/>
        </w:rPr>
        <w:t xml:space="preserve">Table </w:t>
      </w:r>
      <w:r w:rsidR="00D23233" w:rsidRPr="00D23233">
        <w:rPr>
          <w:b/>
          <w:bCs/>
        </w:rPr>
        <w:t>1</w:t>
      </w:r>
      <w:r w:rsidRPr="00D23233">
        <w:rPr>
          <w:b/>
          <w:bCs/>
        </w:rPr>
        <w:t>.</w:t>
      </w:r>
      <w:r w:rsidRPr="00B13BCC">
        <w:rPr>
          <w:b/>
        </w:rPr>
        <w:t xml:space="preserve"> H</w:t>
      </w:r>
      <w:r w:rsidRPr="007A50B5">
        <w:rPr>
          <w:b/>
          <w:bCs/>
        </w:rPr>
        <w:t xml:space="preserve">PMP implementation status </w:t>
      </w:r>
      <w:r w:rsidRPr="00D23233">
        <w:rPr>
          <w:b/>
          <w:bCs/>
        </w:rPr>
        <w:t xml:space="preserve">for </w:t>
      </w:r>
      <w:r w:rsidR="00CC0351" w:rsidRPr="00D23233">
        <w:rPr>
          <w:b/>
          <w:bCs/>
        </w:rPr>
        <w:t>Bosnia and Herzegovina</w:t>
      </w:r>
    </w:p>
    <w:tbl>
      <w:tblPr>
        <w:tblStyle w:val="TableGrid"/>
        <w:tblW w:w="5000" w:type="pct"/>
        <w:jc w:val="center"/>
        <w:tblLook w:val="04A0" w:firstRow="1" w:lastRow="0" w:firstColumn="1" w:lastColumn="0" w:noHBand="0" w:noVBand="1"/>
      </w:tblPr>
      <w:tblGrid>
        <w:gridCol w:w="3398"/>
        <w:gridCol w:w="2878"/>
        <w:gridCol w:w="3074"/>
      </w:tblGrid>
      <w:tr w:rsidR="00CF5379" w:rsidRPr="00DC5329" w14:paraId="5E7A64D5" w14:textId="11837A6A" w:rsidTr="007E540F">
        <w:trPr>
          <w:tblHeader/>
          <w:jc w:val="center"/>
        </w:trPr>
        <w:tc>
          <w:tcPr>
            <w:tcW w:w="1817" w:type="pct"/>
          </w:tcPr>
          <w:p w14:paraId="24FD1AEA" w14:textId="05B417A8" w:rsidR="00CF5379" w:rsidRPr="00DC5329" w:rsidRDefault="00CF5379" w:rsidP="00E33EDD">
            <w:pPr>
              <w:spacing w:after="0"/>
              <w:jc w:val="center"/>
              <w:rPr>
                <w:b/>
                <w:bCs/>
                <w:sz w:val="20"/>
                <w:szCs w:val="20"/>
              </w:rPr>
            </w:pPr>
          </w:p>
        </w:tc>
        <w:tc>
          <w:tcPr>
            <w:tcW w:w="1539" w:type="pct"/>
          </w:tcPr>
          <w:p w14:paraId="1CFE574E" w14:textId="32079EEE" w:rsidR="00CF5379" w:rsidRPr="00DC5329" w:rsidRDefault="00CF5379" w:rsidP="00E33EDD">
            <w:pPr>
              <w:spacing w:after="0"/>
              <w:jc w:val="center"/>
              <w:rPr>
                <w:b/>
                <w:bCs/>
                <w:sz w:val="20"/>
                <w:szCs w:val="20"/>
              </w:rPr>
            </w:pPr>
            <w:r w:rsidRPr="00DC5329">
              <w:rPr>
                <w:b/>
                <w:bCs/>
                <w:sz w:val="20"/>
                <w:szCs w:val="20"/>
              </w:rPr>
              <w:t>Stage I</w:t>
            </w:r>
          </w:p>
        </w:tc>
        <w:tc>
          <w:tcPr>
            <w:tcW w:w="1645" w:type="pct"/>
          </w:tcPr>
          <w:p w14:paraId="64680C12" w14:textId="7884228E" w:rsidR="00CF5379" w:rsidRPr="00DC5329" w:rsidRDefault="00CF5379" w:rsidP="00E33EDD">
            <w:pPr>
              <w:spacing w:after="0"/>
              <w:jc w:val="center"/>
              <w:rPr>
                <w:b/>
                <w:bCs/>
                <w:sz w:val="20"/>
                <w:szCs w:val="20"/>
              </w:rPr>
            </w:pPr>
            <w:r w:rsidRPr="00DC5329">
              <w:rPr>
                <w:b/>
                <w:bCs/>
                <w:sz w:val="20"/>
                <w:szCs w:val="20"/>
              </w:rPr>
              <w:t>Stage II</w:t>
            </w:r>
          </w:p>
        </w:tc>
      </w:tr>
      <w:tr w:rsidR="00CF5379" w:rsidRPr="00DC5329" w14:paraId="4BF0D3DB" w14:textId="03DEAB98" w:rsidTr="007E540F">
        <w:trPr>
          <w:jc w:val="center"/>
        </w:trPr>
        <w:tc>
          <w:tcPr>
            <w:tcW w:w="1817" w:type="pct"/>
            <w:vAlign w:val="center"/>
          </w:tcPr>
          <w:p w14:paraId="187B298E" w14:textId="556414A0" w:rsidR="00CF5379" w:rsidRPr="00DC5329" w:rsidRDefault="00CF5379" w:rsidP="00E33EDD">
            <w:pPr>
              <w:spacing w:after="0"/>
              <w:jc w:val="left"/>
              <w:rPr>
                <w:sz w:val="20"/>
                <w:szCs w:val="20"/>
              </w:rPr>
            </w:pPr>
            <w:r w:rsidRPr="00D23233">
              <w:rPr>
                <w:sz w:val="20"/>
                <w:szCs w:val="20"/>
              </w:rPr>
              <w:t>Meetings w</w:t>
            </w:r>
            <w:r w:rsidRPr="00DC5329">
              <w:rPr>
                <w:sz w:val="20"/>
                <w:szCs w:val="20"/>
              </w:rPr>
              <w:t>hen HPMP was approved/updated</w:t>
            </w:r>
          </w:p>
        </w:tc>
        <w:tc>
          <w:tcPr>
            <w:tcW w:w="1539" w:type="pct"/>
            <w:vAlign w:val="center"/>
          </w:tcPr>
          <w:p w14:paraId="47F5EED3" w14:textId="657F2BF1" w:rsidR="00CF5379" w:rsidRPr="00901158" w:rsidRDefault="00CF5379" w:rsidP="00E33EDD">
            <w:pPr>
              <w:spacing w:after="0"/>
              <w:jc w:val="center"/>
              <w:rPr>
                <w:sz w:val="20"/>
                <w:szCs w:val="20"/>
                <w:highlight w:val="cyan"/>
              </w:rPr>
            </w:pPr>
            <w:r w:rsidRPr="00901158">
              <w:rPr>
                <w:sz w:val="20"/>
                <w:szCs w:val="20"/>
              </w:rPr>
              <w:t>66</w:t>
            </w:r>
            <w:r w:rsidRPr="00901158">
              <w:rPr>
                <w:sz w:val="20"/>
                <w:szCs w:val="20"/>
                <w:vertAlign w:val="superscript"/>
              </w:rPr>
              <w:t>th</w:t>
            </w:r>
            <w:r w:rsidRPr="00901158">
              <w:rPr>
                <w:sz w:val="20"/>
                <w:szCs w:val="20"/>
              </w:rPr>
              <w:t xml:space="preserve"> </w:t>
            </w:r>
            <w:r w:rsidR="00C47B70">
              <w:rPr>
                <w:sz w:val="20"/>
                <w:szCs w:val="20"/>
              </w:rPr>
              <w:t>/</w:t>
            </w:r>
            <w:r w:rsidRPr="00901158">
              <w:rPr>
                <w:sz w:val="20"/>
                <w:szCs w:val="20"/>
              </w:rPr>
              <w:t>72</w:t>
            </w:r>
            <w:r w:rsidRPr="00901158">
              <w:rPr>
                <w:sz w:val="20"/>
                <w:szCs w:val="20"/>
                <w:vertAlign w:val="superscript"/>
              </w:rPr>
              <w:t>nd</w:t>
            </w:r>
          </w:p>
        </w:tc>
        <w:tc>
          <w:tcPr>
            <w:tcW w:w="1645" w:type="pct"/>
            <w:vAlign w:val="center"/>
          </w:tcPr>
          <w:p w14:paraId="40D7DE02" w14:textId="55397B93" w:rsidR="00CF5379" w:rsidRPr="00901158" w:rsidRDefault="00CF5379" w:rsidP="00E33EDD">
            <w:pPr>
              <w:spacing w:after="0"/>
              <w:jc w:val="center"/>
              <w:rPr>
                <w:sz w:val="20"/>
                <w:szCs w:val="20"/>
                <w:highlight w:val="cyan"/>
              </w:rPr>
            </w:pPr>
            <w:r w:rsidRPr="00901158">
              <w:rPr>
                <w:sz w:val="20"/>
                <w:szCs w:val="20"/>
              </w:rPr>
              <w:t>87</w:t>
            </w:r>
            <w:r w:rsidRPr="007004F8">
              <w:rPr>
                <w:sz w:val="20"/>
                <w:szCs w:val="20"/>
                <w:vertAlign w:val="superscript"/>
              </w:rPr>
              <w:t>th</w:t>
            </w:r>
          </w:p>
        </w:tc>
      </w:tr>
      <w:tr w:rsidR="00CF5379" w:rsidRPr="00DC5329" w14:paraId="280D6E8D" w14:textId="1BAB625E" w:rsidTr="007E540F">
        <w:trPr>
          <w:jc w:val="center"/>
        </w:trPr>
        <w:tc>
          <w:tcPr>
            <w:tcW w:w="1817" w:type="pct"/>
            <w:vAlign w:val="center"/>
          </w:tcPr>
          <w:p w14:paraId="70FC6773" w14:textId="40B836A0" w:rsidR="00CF5379" w:rsidRPr="00DC5329" w:rsidRDefault="00CF5379" w:rsidP="00E33EDD">
            <w:pPr>
              <w:spacing w:after="0"/>
              <w:jc w:val="left"/>
              <w:rPr>
                <w:sz w:val="20"/>
                <w:szCs w:val="20"/>
              </w:rPr>
            </w:pPr>
            <w:r w:rsidRPr="00DC5329">
              <w:rPr>
                <w:sz w:val="20"/>
                <w:szCs w:val="20"/>
              </w:rPr>
              <w:t>Reduction from baseline</w:t>
            </w:r>
          </w:p>
        </w:tc>
        <w:tc>
          <w:tcPr>
            <w:tcW w:w="1539" w:type="pct"/>
            <w:vAlign w:val="center"/>
          </w:tcPr>
          <w:p w14:paraId="1E19A063" w14:textId="4435E523" w:rsidR="00CF5379" w:rsidRPr="00901158" w:rsidRDefault="00CF5379" w:rsidP="00E33EDD">
            <w:pPr>
              <w:spacing w:after="0"/>
              <w:jc w:val="center"/>
              <w:rPr>
                <w:sz w:val="20"/>
                <w:szCs w:val="20"/>
              </w:rPr>
            </w:pPr>
            <w:r w:rsidRPr="00901158">
              <w:rPr>
                <w:sz w:val="20"/>
                <w:szCs w:val="20"/>
              </w:rPr>
              <w:t>35% by 2020</w:t>
            </w:r>
          </w:p>
        </w:tc>
        <w:tc>
          <w:tcPr>
            <w:tcW w:w="1645" w:type="pct"/>
            <w:vAlign w:val="center"/>
          </w:tcPr>
          <w:p w14:paraId="582AC84F" w14:textId="6F7521FD" w:rsidR="00CF5379" w:rsidRPr="00C20CF3" w:rsidRDefault="00CF5379" w:rsidP="00E33EDD">
            <w:pPr>
              <w:spacing w:after="0"/>
              <w:jc w:val="center"/>
              <w:rPr>
                <w:sz w:val="20"/>
                <w:szCs w:val="20"/>
              </w:rPr>
            </w:pPr>
            <w:r w:rsidRPr="00C20CF3">
              <w:rPr>
                <w:sz w:val="20"/>
                <w:szCs w:val="20"/>
              </w:rPr>
              <w:t>100% by 2026</w:t>
            </w:r>
          </w:p>
        </w:tc>
      </w:tr>
      <w:tr w:rsidR="00CF5379" w:rsidRPr="00DC5329" w14:paraId="6517F63B" w14:textId="0BCE0FB5" w:rsidTr="007E540F">
        <w:trPr>
          <w:jc w:val="center"/>
        </w:trPr>
        <w:tc>
          <w:tcPr>
            <w:tcW w:w="1817" w:type="pct"/>
            <w:vAlign w:val="center"/>
          </w:tcPr>
          <w:p w14:paraId="2656E66C" w14:textId="4DBF35DD" w:rsidR="00CF5379" w:rsidRPr="00DC5329" w:rsidRDefault="00CF5379" w:rsidP="00E33EDD">
            <w:pPr>
              <w:spacing w:after="0"/>
              <w:jc w:val="left"/>
              <w:rPr>
                <w:b/>
                <w:bCs/>
                <w:sz w:val="20"/>
                <w:szCs w:val="20"/>
              </w:rPr>
            </w:pPr>
            <w:r w:rsidRPr="00DC5329">
              <w:rPr>
                <w:b/>
                <w:bCs/>
                <w:sz w:val="20"/>
                <w:szCs w:val="20"/>
              </w:rPr>
              <w:t>Total project cost (US $)</w:t>
            </w:r>
          </w:p>
        </w:tc>
        <w:tc>
          <w:tcPr>
            <w:tcW w:w="1539" w:type="pct"/>
            <w:vAlign w:val="center"/>
          </w:tcPr>
          <w:p w14:paraId="6ED296D9" w14:textId="662BCB49" w:rsidR="00CF5379" w:rsidRPr="00901158" w:rsidRDefault="00027431" w:rsidP="00E33EDD">
            <w:pPr>
              <w:spacing w:after="0"/>
              <w:jc w:val="center"/>
              <w:rPr>
                <w:sz w:val="20"/>
                <w:szCs w:val="20"/>
              </w:rPr>
            </w:pPr>
            <w:r w:rsidRPr="00901158">
              <w:rPr>
                <w:sz w:val="20"/>
                <w:szCs w:val="20"/>
              </w:rPr>
              <w:t>953,284</w:t>
            </w:r>
          </w:p>
        </w:tc>
        <w:tc>
          <w:tcPr>
            <w:tcW w:w="1645" w:type="pct"/>
          </w:tcPr>
          <w:p w14:paraId="1FF1E5F7" w14:textId="16491FD3" w:rsidR="00CF5379" w:rsidRPr="00901158" w:rsidRDefault="00027431" w:rsidP="00E33EDD">
            <w:pPr>
              <w:spacing w:after="0"/>
              <w:jc w:val="center"/>
              <w:rPr>
                <w:sz w:val="20"/>
                <w:szCs w:val="20"/>
              </w:rPr>
            </w:pPr>
            <w:r w:rsidRPr="00901158">
              <w:rPr>
                <w:sz w:val="20"/>
                <w:szCs w:val="20"/>
              </w:rPr>
              <w:t>47</w:t>
            </w:r>
            <w:r w:rsidR="008D5F33" w:rsidRPr="00901158">
              <w:rPr>
                <w:sz w:val="20"/>
                <w:szCs w:val="20"/>
              </w:rPr>
              <w:t>3</w:t>
            </w:r>
            <w:r w:rsidRPr="00901158">
              <w:rPr>
                <w:sz w:val="20"/>
                <w:szCs w:val="20"/>
              </w:rPr>
              <w:t>,934</w:t>
            </w:r>
          </w:p>
        </w:tc>
      </w:tr>
      <w:tr w:rsidR="00CF5379" w:rsidRPr="00DC5329" w14:paraId="548CDE22" w14:textId="0761CE79" w:rsidTr="007E540F">
        <w:trPr>
          <w:jc w:val="center"/>
        </w:trPr>
        <w:tc>
          <w:tcPr>
            <w:tcW w:w="1817" w:type="pct"/>
            <w:vAlign w:val="center"/>
          </w:tcPr>
          <w:p w14:paraId="634E2DFE" w14:textId="78491C46" w:rsidR="00CF5379" w:rsidRPr="00DC5329" w:rsidRDefault="00CF5379" w:rsidP="00E33EDD">
            <w:pPr>
              <w:spacing w:after="0"/>
              <w:jc w:val="left"/>
              <w:rPr>
                <w:b/>
                <w:bCs/>
                <w:sz w:val="20"/>
                <w:szCs w:val="20"/>
              </w:rPr>
            </w:pPr>
            <w:r w:rsidRPr="00DC5329">
              <w:rPr>
                <w:b/>
                <w:bCs/>
                <w:sz w:val="20"/>
                <w:szCs w:val="20"/>
              </w:rPr>
              <w:t>Date of completion (actual/planned)</w:t>
            </w:r>
          </w:p>
        </w:tc>
        <w:tc>
          <w:tcPr>
            <w:tcW w:w="1539" w:type="pct"/>
            <w:vAlign w:val="center"/>
          </w:tcPr>
          <w:p w14:paraId="49474D14" w14:textId="3CDA540E" w:rsidR="00CF5379" w:rsidRPr="00901158" w:rsidRDefault="004D274E" w:rsidP="00E33EDD">
            <w:pPr>
              <w:spacing w:after="0"/>
              <w:jc w:val="center"/>
              <w:rPr>
                <w:sz w:val="20"/>
                <w:szCs w:val="20"/>
              </w:rPr>
            </w:pPr>
            <w:r w:rsidRPr="00901158">
              <w:rPr>
                <w:sz w:val="20"/>
                <w:szCs w:val="20"/>
              </w:rPr>
              <w:t>1 Dec</w:t>
            </w:r>
            <w:r w:rsidR="00420A90" w:rsidRPr="00901158">
              <w:rPr>
                <w:sz w:val="20"/>
                <w:szCs w:val="20"/>
              </w:rPr>
              <w:t>ember</w:t>
            </w:r>
            <w:r w:rsidRPr="00901158">
              <w:rPr>
                <w:sz w:val="20"/>
                <w:szCs w:val="20"/>
              </w:rPr>
              <w:t xml:space="preserve"> 2022</w:t>
            </w:r>
          </w:p>
        </w:tc>
        <w:tc>
          <w:tcPr>
            <w:tcW w:w="1645" w:type="pct"/>
            <w:vAlign w:val="center"/>
          </w:tcPr>
          <w:p w14:paraId="4F64D002" w14:textId="56843288" w:rsidR="00CF5379" w:rsidRPr="00901158" w:rsidRDefault="008B47AB" w:rsidP="00E33EDD">
            <w:pPr>
              <w:spacing w:after="0"/>
              <w:jc w:val="center"/>
              <w:rPr>
                <w:sz w:val="20"/>
                <w:szCs w:val="20"/>
                <w:highlight w:val="cyan"/>
              </w:rPr>
            </w:pPr>
            <w:r>
              <w:rPr>
                <w:sz w:val="20"/>
                <w:szCs w:val="20"/>
              </w:rPr>
              <w:t>3</w:t>
            </w:r>
            <w:r w:rsidR="003D1C9D" w:rsidRPr="007E540F">
              <w:rPr>
                <w:sz w:val="20"/>
                <w:szCs w:val="20"/>
              </w:rPr>
              <w:t xml:space="preserve">1 </w:t>
            </w:r>
            <w:r>
              <w:rPr>
                <w:sz w:val="20"/>
                <w:szCs w:val="20"/>
              </w:rPr>
              <w:t>December</w:t>
            </w:r>
            <w:r w:rsidR="007E540F">
              <w:rPr>
                <w:sz w:val="20"/>
                <w:szCs w:val="20"/>
              </w:rPr>
              <w:t xml:space="preserve"> 2027 </w:t>
            </w:r>
          </w:p>
        </w:tc>
      </w:tr>
    </w:tbl>
    <w:p w14:paraId="3B32A873" w14:textId="0BAC0EBC" w:rsidR="0070038F" w:rsidRPr="003662D4" w:rsidRDefault="0070038F" w:rsidP="00E33EDD">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2628FA9F" w14:textId="09B4C66A" w:rsidR="0070038F" w:rsidRPr="001E2C0B" w:rsidRDefault="0070038F" w:rsidP="00E33EDD">
      <w:pPr>
        <w:pStyle w:val="Heading1"/>
        <w:ind w:left="0" w:firstLine="0"/>
      </w:pPr>
      <w:r>
        <w:t xml:space="preserve">Table </w:t>
      </w:r>
      <w:r w:rsidR="001E2C0B">
        <w:t>2</w:t>
      </w:r>
      <w:r>
        <w:t xml:space="preserve"> presents an overview of activities </w:t>
      </w:r>
      <w:r w:rsidRPr="001E2C0B">
        <w:t xml:space="preserve">implemented in </w:t>
      </w:r>
      <w:r w:rsidR="00CC0351" w:rsidRPr="001E2C0B">
        <w:t>Bosnia and Herzegovina</w:t>
      </w:r>
      <w:r w:rsidRPr="001E2C0B">
        <w:t xml:space="preserve"> in the context of the Kigali Amendment that have been funded by the Multilateral Fund.</w:t>
      </w:r>
    </w:p>
    <w:p w14:paraId="0D237890" w14:textId="0020069D" w:rsidR="0070038F" w:rsidRPr="00996EBF" w:rsidRDefault="0070038F" w:rsidP="00E33EDD">
      <w:pPr>
        <w:pStyle w:val="Heading1"/>
        <w:keepNext/>
        <w:numPr>
          <w:ilvl w:val="0"/>
          <w:numId w:val="0"/>
        </w:numPr>
        <w:spacing w:after="0"/>
      </w:pPr>
      <w:r w:rsidRPr="001E2C0B">
        <w:rPr>
          <w:b/>
          <w:bCs/>
        </w:rPr>
        <w:lastRenderedPageBreak/>
        <w:t xml:space="preserve">Table </w:t>
      </w:r>
      <w:r w:rsidR="00DC6C3D" w:rsidRPr="001E2C0B">
        <w:rPr>
          <w:b/>
          <w:bCs/>
        </w:rPr>
        <w:t>2</w:t>
      </w:r>
      <w:r w:rsidRPr="001E2C0B">
        <w:rPr>
          <w:b/>
          <w:bCs/>
        </w:rPr>
        <w:t xml:space="preserve">. Previously approved HFC-related activities in </w:t>
      </w:r>
      <w:r w:rsidR="00CC0351" w:rsidRPr="001E2C0B">
        <w:rPr>
          <w:b/>
          <w:bCs/>
        </w:rPr>
        <w:t>Bosnia and Herzegovina</w:t>
      </w:r>
      <w:r>
        <w:rPr>
          <w:b/>
          <w:bCs/>
        </w:rPr>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7473C4" w14:paraId="1D5B1B3B" w14:textId="6B3E9288" w:rsidTr="00D21A41">
        <w:tc>
          <w:tcPr>
            <w:tcW w:w="604" w:type="pct"/>
            <w:vAlign w:val="center"/>
          </w:tcPr>
          <w:p w14:paraId="24D4D4C7" w14:textId="35A51A48" w:rsidR="0070038F" w:rsidRPr="00554263" w:rsidRDefault="0070038F" w:rsidP="00E33EDD">
            <w:pPr>
              <w:spacing w:after="0"/>
              <w:ind w:right="-72"/>
              <w:jc w:val="center"/>
              <w:rPr>
                <w:b/>
                <w:sz w:val="20"/>
                <w:szCs w:val="20"/>
                <w:highlight w:val="cyan"/>
              </w:rPr>
            </w:pPr>
            <w:r w:rsidRPr="00554263">
              <w:rPr>
                <w:b/>
                <w:sz w:val="20"/>
                <w:szCs w:val="20"/>
              </w:rPr>
              <w:t>Approval meeting</w:t>
            </w:r>
          </w:p>
        </w:tc>
        <w:tc>
          <w:tcPr>
            <w:tcW w:w="2438" w:type="pct"/>
            <w:vAlign w:val="center"/>
          </w:tcPr>
          <w:p w14:paraId="13F38D12" w14:textId="0DA10F4B" w:rsidR="0070038F" w:rsidRPr="007473C4" w:rsidRDefault="0070038F" w:rsidP="00E33EDD">
            <w:pPr>
              <w:keepNext/>
              <w:spacing w:after="0"/>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0177968D" w14:textId="4CCEC435" w:rsidR="0070038F" w:rsidRPr="007473C4" w:rsidRDefault="0070038F" w:rsidP="00E33EDD">
            <w:pPr>
              <w:keepNext/>
              <w:spacing w:after="0"/>
              <w:jc w:val="center"/>
              <w:rPr>
                <w:b/>
                <w:bCs/>
                <w:sz w:val="20"/>
                <w:szCs w:val="20"/>
              </w:rPr>
            </w:pPr>
            <w:r w:rsidRPr="007473C4">
              <w:rPr>
                <w:b/>
                <w:bCs/>
                <w:sz w:val="20"/>
                <w:szCs w:val="20"/>
              </w:rPr>
              <w:t>Implementing agency</w:t>
            </w:r>
          </w:p>
        </w:tc>
        <w:tc>
          <w:tcPr>
            <w:tcW w:w="530" w:type="pct"/>
            <w:vAlign w:val="center"/>
          </w:tcPr>
          <w:p w14:paraId="63D75CBD" w14:textId="38591290" w:rsidR="0070038F" w:rsidRPr="007473C4" w:rsidRDefault="0070038F" w:rsidP="00E33EDD">
            <w:pPr>
              <w:keepNext/>
              <w:spacing w:after="0"/>
              <w:jc w:val="center"/>
              <w:rPr>
                <w:b/>
                <w:bCs/>
                <w:sz w:val="20"/>
                <w:szCs w:val="20"/>
              </w:rPr>
            </w:pPr>
            <w:r w:rsidRPr="007473C4">
              <w:rPr>
                <w:b/>
                <w:bCs/>
                <w:sz w:val="20"/>
                <w:szCs w:val="20"/>
              </w:rPr>
              <w:t>Cost (US $)</w:t>
            </w:r>
          </w:p>
        </w:tc>
        <w:tc>
          <w:tcPr>
            <w:tcW w:w="671" w:type="pct"/>
            <w:vAlign w:val="center"/>
          </w:tcPr>
          <w:p w14:paraId="580D9D5F" w14:textId="02C56EF6" w:rsidR="0070038F" w:rsidRPr="007473C4" w:rsidRDefault="0070038F" w:rsidP="00E33EDD">
            <w:pPr>
              <w:keepNext/>
              <w:spacing w:after="0"/>
              <w:jc w:val="center"/>
              <w:rPr>
                <w:b/>
                <w:bCs/>
                <w:sz w:val="20"/>
                <w:szCs w:val="20"/>
              </w:rPr>
            </w:pPr>
            <w:r w:rsidRPr="007473C4">
              <w:rPr>
                <w:b/>
                <w:bCs/>
                <w:sz w:val="20"/>
                <w:szCs w:val="20"/>
              </w:rPr>
              <w:t>Date of completion</w:t>
            </w:r>
          </w:p>
        </w:tc>
      </w:tr>
      <w:tr w:rsidR="0070038F" w:rsidRPr="007473C4" w14:paraId="237EEF8B" w14:textId="2DDA999C" w:rsidTr="00D21A41">
        <w:tc>
          <w:tcPr>
            <w:tcW w:w="604" w:type="pct"/>
          </w:tcPr>
          <w:p w14:paraId="4B30787B" w14:textId="2981ACF9" w:rsidR="0070038F" w:rsidRPr="001E2C0B" w:rsidRDefault="00C91F2E" w:rsidP="00E33EDD">
            <w:pPr>
              <w:spacing w:after="0"/>
              <w:ind w:right="-72"/>
              <w:jc w:val="center"/>
              <w:rPr>
                <w:sz w:val="20"/>
                <w:szCs w:val="20"/>
              </w:rPr>
            </w:pPr>
            <w:r w:rsidRPr="001E2C0B">
              <w:rPr>
                <w:sz w:val="20"/>
                <w:szCs w:val="20"/>
              </w:rPr>
              <w:t>74</w:t>
            </w:r>
            <w:r w:rsidRPr="001E2C0B">
              <w:rPr>
                <w:sz w:val="20"/>
                <w:szCs w:val="20"/>
                <w:vertAlign w:val="superscript"/>
              </w:rPr>
              <w:t>th</w:t>
            </w:r>
          </w:p>
        </w:tc>
        <w:tc>
          <w:tcPr>
            <w:tcW w:w="2438" w:type="pct"/>
            <w:shd w:val="clear" w:color="auto" w:fill="auto"/>
          </w:tcPr>
          <w:p w14:paraId="1D8ADC8E" w14:textId="14A74B4D" w:rsidR="0070038F" w:rsidRPr="001E2C0B" w:rsidRDefault="0070038F" w:rsidP="00E33EDD">
            <w:pPr>
              <w:spacing w:after="0"/>
              <w:jc w:val="left"/>
              <w:rPr>
                <w:sz w:val="20"/>
                <w:szCs w:val="20"/>
              </w:rPr>
            </w:pPr>
            <w:r w:rsidRPr="001E2C0B">
              <w:rPr>
                <w:sz w:val="20"/>
                <w:szCs w:val="20"/>
              </w:rPr>
              <w:t>Survey of ODS alternatives</w:t>
            </w:r>
          </w:p>
        </w:tc>
        <w:tc>
          <w:tcPr>
            <w:tcW w:w="757" w:type="pct"/>
            <w:shd w:val="clear" w:color="auto" w:fill="auto"/>
          </w:tcPr>
          <w:p w14:paraId="733BED34" w14:textId="0A9504D1" w:rsidR="0070038F" w:rsidRPr="001E2C0B" w:rsidRDefault="00C91F2E" w:rsidP="00E33EDD">
            <w:pPr>
              <w:spacing w:after="0"/>
              <w:jc w:val="center"/>
              <w:rPr>
                <w:sz w:val="20"/>
                <w:szCs w:val="20"/>
              </w:rPr>
            </w:pPr>
            <w:r w:rsidRPr="001E2C0B">
              <w:rPr>
                <w:sz w:val="20"/>
                <w:szCs w:val="20"/>
              </w:rPr>
              <w:t>UNIDO</w:t>
            </w:r>
          </w:p>
        </w:tc>
        <w:tc>
          <w:tcPr>
            <w:tcW w:w="530" w:type="pct"/>
            <w:shd w:val="clear" w:color="auto" w:fill="auto"/>
          </w:tcPr>
          <w:p w14:paraId="5D07D7E1" w14:textId="32BBD9C4" w:rsidR="0070038F" w:rsidRPr="001E2C0B" w:rsidRDefault="009A12B3" w:rsidP="00E33EDD">
            <w:pPr>
              <w:spacing w:after="0"/>
              <w:ind w:right="55"/>
              <w:jc w:val="right"/>
              <w:rPr>
                <w:sz w:val="20"/>
                <w:szCs w:val="20"/>
              </w:rPr>
            </w:pPr>
            <w:r w:rsidRPr="001E2C0B">
              <w:rPr>
                <w:sz w:val="20"/>
                <w:szCs w:val="20"/>
              </w:rPr>
              <w:t>$40,000</w:t>
            </w:r>
          </w:p>
        </w:tc>
        <w:tc>
          <w:tcPr>
            <w:tcW w:w="671" w:type="pct"/>
            <w:shd w:val="clear" w:color="auto" w:fill="auto"/>
          </w:tcPr>
          <w:p w14:paraId="10F1B379" w14:textId="31DC144C" w:rsidR="0070038F" w:rsidRPr="001E2C0B" w:rsidRDefault="007B46E3" w:rsidP="00E33EDD">
            <w:pPr>
              <w:spacing w:after="0"/>
              <w:jc w:val="center"/>
              <w:rPr>
                <w:sz w:val="20"/>
                <w:szCs w:val="20"/>
              </w:rPr>
            </w:pPr>
            <w:r w:rsidRPr="001E2C0B">
              <w:rPr>
                <w:sz w:val="20"/>
                <w:szCs w:val="20"/>
              </w:rPr>
              <w:t>Jun 2017</w:t>
            </w:r>
          </w:p>
        </w:tc>
      </w:tr>
      <w:tr w:rsidR="0070038F" w:rsidRPr="007473C4" w14:paraId="49A7268C" w14:textId="36B6276A" w:rsidTr="00D21A41">
        <w:tc>
          <w:tcPr>
            <w:tcW w:w="604" w:type="pct"/>
          </w:tcPr>
          <w:p w14:paraId="57B85F04" w14:textId="5963E0EF" w:rsidR="0070038F" w:rsidRPr="00AB6EBF" w:rsidRDefault="004D01EC" w:rsidP="00E33EDD">
            <w:pPr>
              <w:spacing w:after="0"/>
              <w:ind w:right="-72"/>
              <w:jc w:val="center"/>
              <w:rPr>
                <w:sz w:val="20"/>
                <w:szCs w:val="20"/>
              </w:rPr>
            </w:pPr>
            <w:r w:rsidRPr="00AB6EBF">
              <w:rPr>
                <w:sz w:val="20"/>
                <w:szCs w:val="20"/>
              </w:rPr>
              <w:t>80</w:t>
            </w:r>
            <w:r w:rsidRPr="00AB6EBF">
              <w:rPr>
                <w:sz w:val="20"/>
                <w:szCs w:val="20"/>
                <w:vertAlign w:val="superscript"/>
              </w:rPr>
              <w:t>th</w:t>
            </w:r>
          </w:p>
        </w:tc>
        <w:tc>
          <w:tcPr>
            <w:tcW w:w="2438" w:type="pct"/>
            <w:shd w:val="clear" w:color="auto" w:fill="auto"/>
          </w:tcPr>
          <w:p w14:paraId="57220D25" w14:textId="408D50EC" w:rsidR="0070038F" w:rsidRPr="00AB6EBF" w:rsidRDefault="0070038F" w:rsidP="00E33EDD">
            <w:pPr>
              <w:spacing w:after="0"/>
              <w:jc w:val="left"/>
              <w:rPr>
                <w:sz w:val="20"/>
                <w:szCs w:val="20"/>
              </w:rPr>
            </w:pPr>
            <w:r w:rsidRPr="00AB6EBF">
              <w:rPr>
                <w:sz w:val="20"/>
                <w:szCs w:val="20"/>
              </w:rPr>
              <w:t>Enabling activities for HFC phase-down</w:t>
            </w:r>
          </w:p>
        </w:tc>
        <w:tc>
          <w:tcPr>
            <w:tcW w:w="757" w:type="pct"/>
            <w:shd w:val="clear" w:color="auto" w:fill="auto"/>
          </w:tcPr>
          <w:p w14:paraId="505F2579" w14:textId="58CAB3BF" w:rsidR="0070038F" w:rsidRPr="00AB6EBF" w:rsidRDefault="00092C17" w:rsidP="00E33EDD">
            <w:pPr>
              <w:spacing w:after="0"/>
              <w:jc w:val="center"/>
              <w:rPr>
                <w:sz w:val="20"/>
                <w:szCs w:val="20"/>
              </w:rPr>
            </w:pPr>
            <w:r w:rsidRPr="00AB6EBF">
              <w:rPr>
                <w:sz w:val="20"/>
                <w:szCs w:val="20"/>
              </w:rPr>
              <w:t>UNIDO</w:t>
            </w:r>
          </w:p>
        </w:tc>
        <w:tc>
          <w:tcPr>
            <w:tcW w:w="530" w:type="pct"/>
            <w:shd w:val="clear" w:color="auto" w:fill="auto"/>
          </w:tcPr>
          <w:p w14:paraId="6D2D7569" w14:textId="7E8CFCD8" w:rsidR="0070038F" w:rsidRPr="00AB6EBF" w:rsidRDefault="00092C17" w:rsidP="00E33EDD">
            <w:pPr>
              <w:spacing w:after="0"/>
              <w:ind w:right="55"/>
              <w:jc w:val="right"/>
              <w:rPr>
                <w:sz w:val="20"/>
                <w:szCs w:val="20"/>
              </w:rPr>
            </w:pPr>
            <w:r w:rsidRPr="00AB6EBF">
              <w:rPr>
                <w:sz w:val="20"/>
                <w:szCs w:val="20"/>
              </w:rPr>
              <w:t>$95,000</w:t>
            </w:r>
          </w:p>
        </w:tc>
        <w:tc>
          <w:tcPr>
            <w:tcW w:w="671" w:type="pct"/>
            <w:shd w:val="clear" w:color="auto" w:fill="auto"/>
          </w:tcPr>
          <w:p w14:paraId="03FE30EA" w14:textId="76E73A1F" w:rsidR="0070038F" w:rsidRPr="00AB6EBF" w:rsidRDefault="003647CA" w:rsidP="00E33EDD">
            <w:pPr>
              <w:spacing w:after="0"/>
              <w:jc w:val="center"/>
              <w:rPr>
                <w:sz w:val="20"/>
                <w:szCs w:val="20"/>
              </w:rPr>
            </w:pPr>
            <w:r>
              <w:rPr>
                <w:sz w:val="20"/>
                <w:szCs w:val="20"/>
              </w:rPr>
              <w:t>Dec 2021</w:t>
            </w:r>
          </w:p>
        </w:tc>
      </w:tr>
    </w:tbl>
    <w:p w14:paraId="0E761BE2" w14:textId="16C5267B" w:rsidR="0070038F" w:rsidRDefault="0070038F" w:rsidP="008E7CAE">
      <w:pPr>
        <w:keepNext/>
        <w:spacing w:before="240"/>
        <w:outlineLvl w:val="0"/>
        <w:rPr>
          <w:b/>
          <w:bCs/>
        </w:rPr>
      </w:pPr>
      <w:r>
        <w:rPr>
          <w:b/>
          <w:bCs/>
        </w:rPr>
        <w:t>III.</w:t>
      </w:r>
      <w:r w:rsidR="002B17B3">
        <w:rPr>
          <w:b/>
          <w:bCs/>
        </w:rPr>
        <w:tab/>
      </w:r>
      <w:r w:rsidRPr="004C52A4">
        <w:rPr>
          <w:b/>
          <w:bCs/>
        </w:rPr>
        <w:t>HFC consumption</w:t>
      </w:r>
      <w:r>
        <w:rPr>
          <w:b/>
          <w:bCs/>
        </w:rPr>
        <w:t xml:space="preserve"> overview</w:t>
      </w:r>
    </w:p>
    <w:p w14:paraId="64187003" w14:textId="77777777" w:rsidR="0070038F" w:rsidRPr="004C52A4" w:rsidRDefault="0070038F" w:rsidP="008E7CAE">
      <w:pPr>
        <w:keepNext/>
        <w:spacing w:before="240"/>
        <w:outlineLvl w:val="0"/>
        <w:rPr>
          <w:u w:val="single"/>
        </w:rPr>
      </w:pPr>
      <w:r>
        <w:rPr>
          <w:u w:val="single"/>
        </w:rPr>
        <w:t>HFC c</w:t>
      </w:r>
      <w:r w:rsidRPr="004C52A4">
        <w:rPr>
          <w:u w:val="single"/>
        </w:rPr>
        <w:t>onsumption levels</w:t>
      </w:r>
    </w:p>
    <w:p w14:paraId="188E04CD" w14:textId="700F1D8F" w:rsidR="0070038F" w:rsidRPr="001310DF" w:rsidRDefault="00CC0351" w:rsidP="008E7CAE">
      <w:pPr>
        <w:pStyle w:val="Heading1"/>
        <w:ind w:left="0" w:firstLine="0"/>
      </w:pPr>
      <w:r w:rsidRPr="001310DF">
        <w:t>Bosnia and Herzegovina</w:t>
      </w:r>
      <w:r w:rsidR="0070038F" w:rsidRPr="001310DF">
        <w:t xml:space="preserve"> imports HFCs for use in the</w:t>
      </w:r>
      <w:r w:rsidR="006F6A9E" w:rsidRPr="001310DF">
        <w:t xml:space="preserve"> </w:t>
      </w:r>
      <w:r w:rsidR="003949E0" w:rsidRPr="001310DF">
        <w:t>refrigeration servicing</w:t>
      </w:r>
      <w:r w:rsidR="006A2B54" w:rsidRPr="001310DF">
        <w:t xml:space="preserve"> sector</w:t>
      </w:r>
      <w:r w:rsidR="003949E0" w:rsidRPr="001310DF">
        <w:t xml:space="preserve">; in addition, the last import </w:t>
      </w:r>
      <w:r w:rsidR="00B11EFB" w:rsidRPr="001310DF">
        <w:t xml:space="preserve">of HFC-152a </w:t>
      </w:r>
      <w:r w:rsidR="003949E0" w:rsidRPr="001310DF">
        <w:t xml:space="preserve">for foam </w:t>
      </w:r>
      <w:r w:rsidR="00B11EFB" w:rsidRPr="001310DF">
        <w:t xml:space="preserve">manufacturing </w:t>
      </w:r>
      <w:r w:rsidR="003949E0" w:rsidRPr="001310DF">
        <w:t xml:space="preserve">use </w:t>
      </w:r>
      <w:r w:rsidR="00B11EFB" w:rsidRPr="001310DF">
        <w:t xml:space="preserve">occurred </w:t>
      </w:r>
      <w:r w:rsidR="003949E0" w:rsidRPr="001310DF">
        <w:t>in 2021</w:t>
      </w:r>
      <w:r w:rsidR="00B11EFB" w:rsidRPr="001310DF">
        <w:t xml:space="preserve">. </w:t>
      </w:r>
      <w:r w:rsidR="0070038F" w:rsidRPr="001310DF">
        <w:t xml:space="preserve">The most consumed substances in </w:t>
      </w:r>
      <w:r w:rsidR="0003423C" w:rsidRPr="001310DF">
        <w:t>202</w:t>
      </w:r>
      <w:r w:rsidR="004A158C" w:rsidRPr="001310DF">
        <w:t>3</w:t>
      </w:r>
      <w:r w:rsidR="0003423C" w:rsidRPr="001310DF">
        <w:t xml:space="preserve"> </w:t>
      </w:r>
      <w:r w:rsidR="0070038F" w:rsidRPr="001310DF">
        <w:t xml:space="preserve">were </w:t>
      </w:r>
      <w:r w:rsidR="0065246D" w:rsidRPr="001310DF">
        <w:t>HFC-134a</w:t>
      </w:r>
      <w:r w:rsidR="0070038F" w:rsidRPr="001310DF">
        <w:t xml:space="preserve"> (</w:t>
      </w:r>
      <w:r w:rsidR="009073D0" w:rsidRPr="001310DF">
        <w:t xml:space="preserve">41.6 </w:t>
      </w:r>
      <w:r w:rsidR="00563A55" w:rsidRPr="001310DF">
        <w:t>per cent of total HFC consumption in CO</w:t>
      </w:r>
      <w:r w:rsidR="00563A55" w:rsidRPr="001310DF">
        <w:rPr>
          <w:vertAlign w:val="subscript"/>
        </w:rPr>
        <w:t>2</w:t>
      </w:r>
      <w:r w:rsidR="00563A55" w:rsidRPr="001310DF">
        <w:t>-equivalent (CO</w:t>
      </w:r>
      <w:r w:rsidR="00563A55" w:rsidRPr="001310DF">
        <w:rPr>
          <w:vertAlign w:val="subscript"/>
        </w:rPr>
        <w:t>2</w:t>
      </w:r>
      <w:r w:rsidR="00563A55" w:rsidRPr="001310DF">
        <w:t>-eq) tonnes)</w:t>
      </w:r>
      <w:r w:rsidR="0070038F" w:rsidRPr="001310DF">
        <w:t xml:space="preserve">, </w:t>
      </w:r>
      <w:r w:rsidR="00324B4F" w:rsidRPr="001310DF">
        <w:t>R</w:t>
      </w:r>
      <w:r w:rsidR="008B6AF3" w:rsidRPr="001310DF">
        <w:noBreakHyphen/>
      </w:r>
      <w:r w:rsidR="00324B4F" w:rsidRPr="001310DF">
        <w:t>404A</w:t>
      </w:r>
      <w:r w:rsidR="0070038F" w:rsidRPr="001310DF">
        <w:t xml:space="preserve"> (</w:t>
      </w:r>
      <w:r w:rsidR="00912749" w:rsidRPr="001310DF">
        <w:t xml:space="preserve">39.5 </w:t>
      </w:r>
      <w:r w:rsidR="000704A3" w:rsidRPr="001310DF">
        <w:t>per cent</w:t>
      </w:r>
      <w:r w:rsidR="0070038F" w:rsidRPr="001310DF">
        <w:t xml:space="preserve">), </w:t>
      </w:r>
      <w:r w:rsidR="00142F16" w:rsidRPr="001310DF">
        <w:t>R-410A</w:t>
      </w:r>
      <w:r w:rsidR="0070038F" w:rsidRPr="001310DF">
        <w:t xml:space="preserve"> (</w:t>
      </w:r>
      <w:r w:rsidR="00912749" w:rsidRPr="001310DF">
        <w:t xml:space="preserve">13.2 </w:t>
      </w:r>
      <w:r w:rsidR="000704A3" w:rsidRPr="001310DF">
        <w:t>per cent</w:t>
      </w:r>
      <w:r w:rsidR="0070038F" w:rsidRPr="001310DF">
        <w:t xml:space="preserve">), </w:t>
      </w:r>
      <w:r w:rsidR="00142F16" w:rsidRPr="001310DF">
        <w:t>R-407C</w:t>
      </w:r>
      <w:r w:rsidR="0070038F" w:rsidRPr="001310DF">
        <w:t xml:space="preserve"> (</w:t>
      </w:r>
      <w:r w:rsidR="00912749" w:rsidRPr="001310DF">
        <w:t xml:space="preserve">3.0 </w:t>
      </w:r>
      <w:r w:rsidR="000704A3" w:rsidRPr="001310DF">
        <w:t>per cent</w:t>
      </w:r>
      <w:r w:rsidR="0070038F" w:rsidRPr="001310DF">
        <w:t xml:space="preserve">), </w:t>
      </w:r>
      <w:r w:rsidR="00880D7B">
        <w:t>HFC</w:t>
      </w:r>
      <w:r w:rsidR="00616DA8">
        <w:t xml:space="preserve">-32 (2.4 per cent), </w:t>
      </w:r>
      <w:r w:rsidR="005D7DB7" w:rsidRPr="001310DF">
        <w:t>and others (</w:t>
      </w:r>
      <w:r w:rsidR="00616DA8">
        <w:t>0.3</w:t>
      </w:r>
      <w:r w:rsidR="00A655D9" w:rsidRPr="001310DF">
        <w:t xml:space="preserve"> </w:t>
      </w:r>
      <w:r w:rsidR="005D7DB7" w:rsidRPr="001310DF">
        <w:t>per cent)</w:t>
      </w:r>
      <w:r w:rsidR="0070038F" w:rsidRPr="001310DF">
        <w:t>. Table </w:t>
      </w:r>
      <w:r w:rsidR="001F4378" w:rsidRPr="001310DF">
        <w:t>3</w:t>
      </w:r>
      <w:r w:rsidR="0070038F" w:rsidRPr="001310DF">
        <w:t xml:space="preserve"> presents the country’s </w:t>
      </w:r>
      <w:r w:rsidR="00472B3A" w:rsidRPr="001310DF">
        <w:t>2020</w:t>
      </w:r>
      <w:r w:rsidR="00075883" w:rsidRPr="001310DF">
        <w:noBreakHyphen/>
      </w:r>
      <w:r w:rsidR="00472B3A" w:rsidRPr="001310DF">
        <w:t>202</w:t>
      </w:r>
      <w:r w:rsidR="00DD0461" w:rsidRPr="001310DF">
        <w:t>3</w:t>
      </w:r>
      <w:r w:rsidR="00472B3A" w:rsidRPr="001310DF">
        <w:t xml:space="preserve"> </w:t>
      </w:r>
      <w:r w:rsidR="0070038F" w:rsidRPr="001310DF">
        <w:t>HFC consumption as reported to the Ozone Secretariat under Article 7 of the Montreal Protocol</w:t>
      </w:r>
      <w:r w:rsidR="00C77075" w:rsidRPr="001310DF">
        <w:t xml:space="preserve"> and the country’s HFC baseline</w:t>
      </w:r>
      <w:r w:rsidR="00472B3A" w:rsidRPr="001310DF">
        <w:t xml:space="preserve">. </w:t>
      </w:r>
    </w:p>
    <w:p w14:paraId="1B5ADA8E" w14:textId="701916A6" w:rsidR="0070038F" w:rsidRDefault="0070038F" w:rsidP="008E7CAE">
      <w:pPr>
        <w:pStyle w:val="Heading1"/>
        <w:keepNext/>
        <w:numPr>
          <w:ilvl w:val="0"/>
          <w:numId w:val="0"/>
        </w:numPr>
        <w:spacing w:after="0"/>
        <w:rPr>
          <w:b/>
          <w:bCs/>
        </w:rPr>
      </w:pPr>
      <w:r w:rsidRPr="001F4378">
        <w:rPr>
          <w:b/>
          <w:bCs/>
        </w:rPr>
        <w:t>Table </w:t>
      </w:r>
      <w:r w:rsidR="00DC6C3D" w:rsidRPr="001F4378">
        <w:rPr>
          <w:b/>
          <w:bCs/>
        </w:rPr>
        <w:t>3</w:t>
      </w:r>
      <w:r w:rsidRPr="001F4378">
        <w:rPr>
          <w:b/>
          <w:bCs/>
        </w:rPr>
        <w:t xml:space="preserve">. HFC consumption </w:t>
      </w:r>
      <w:r w:rsidR="00347499" w:rsidRPr="001F4378">
        <w:rPr>
          <w:b/>
          <w:bCs/>
        </w:rPr>
        <w:t>(2020–202</w:t>
      </w:r>
      <w:r w:rsidR="00045185">
        <w:rPr>
          <w:b/>
          <w:bCs/>
        </w:rPr>
        <w:t>3</w:t>
      </w:r>
      <w:r w:rsidR="00347499" w:rsidRPr="001F4378">
        <w:rPr>
          <w:b/>
          <w:bCs/>
        </w:rPr>
        <w:t xml:space="preserve"> </w:t>
      </w:r>
      <w:r w:rsidR="00347499" w:rsidRPr="00953015">
        <w:rPr>
          <w:b/>
          <w:bCs/>
        </w:rPr>
        <w:t>Article 7 data</w:t>
      </w:r>
      <w:r w:rsidR="00347499" w:rsidRPr="001F4378">
        <w:rPr>
          <w:b/>
          <w:bCs/>
        </w:rPr>
        <w:t xml:space="preserve">) and baseline </w:t>
      </w:r>
      <w:r w:rsidRPr="001F4378">
        <w:rPr>
          <w:b/>
          <w:bCs/>
        </w:rPr>
        <w:t xml:space="preserve">in </w:t>
      </w:r>
      <w:r w:rsidR="00CC0351" w:rsidRPr="001F4378">
        <w:rPr>
          <w:b/>
          <w:bCs/>
        </w:rPr>
        <w:t>Bosnia and Herzegovina</w:t>
      </w:r>
      <w:r w:rsidRPr="005162D4">
        <w:rPr>
          <w:b/>
          <w:bCs/>
        </w:rPr>
        <w:t xml:space="preserve"> </w:t>
      </w:r>
    </w:p>
    <w:tbl>
      <w:tblPr>
        <w:tblStyle w:val="TableGrid"/>
        <w:tblW w:w="5000" w:type="pct"/>
        <w:tblLayout w:type="fixed"/>
        <w:tblLook w:val="04A0" w:firstRow="1" w:lastRow="0" w:firstColumn="1" w:lastColumn="0" w:noHBand="0" w:noVBand="1"/>
      </w:tblPr>
      <w:tblGrid>
        <w:gridCol w:w="1518"/>
        <w:gridCol w:w="1595"/>
        <w:gridCol w:w="1556"/>
        <w:gridCol w:w="1705"/>
        <w:gridCol w:w="1560"/>
        <w:gridCol w:w="1416"/>
      </w:tblGrid>
      <w:tr w:rsidR="00DA7512" w:rsidRPr="000A4838" w14:paraId="3D83E2AD" w14:textId="77BF2E36" w:rsidTr="001310DF">
        <w:tc>
          <w:tcPr>
            <w:tcW w:w="812" w:type="pct"/>
            <w:tcBorders>
              <w:top w:val="single" w:sz="4" w:space="0" w:color="auto"/>
              <w:left w:val="single" w:sz="4" w:space="0" w:color="auto"/>
              <w:bottom w:val="single" w:sz="4" w:space="0" w:color="auto"/>
              <w:right w:val="single" w:sz="4" w:space="0" w:color="auto"/>
            </w:tcBorders>
            <w:shd w:val="clear" w:color="auto" w:fill="auto"/>
            <w:vAlign w:val="center"/>
          </w:tcPr>
          <w:p w14:paraId="077F4844" w14:textId="77777777" w:rsidR="00FC39FF" w:rsidRPr="00A20D65" w:rsidRDefault="00FC39FF" w:rsidP="002A5F84">
            <w:pPr>
              <w:keepNext/>
              <w:keepLines/>
              <w:tabs>
                <w:tab w:val="left" w:pos="3141"/>
              </w:tabs>
              <w:suppressAutoHyphens/>
              <w:spacing w:after="0"/>
              <w:jc w:val="center"/>
              <w:rPr>
                <w:b/>
                <w:bCs/>
                <w:sz w:val="20"/>
                <w:szCs w:val="20"/>
              </w:rPr>
            </w:pPr>
            <w:r w:rsidRPr="00A20D65">
              <w:rPr>
                <w:b/>
                <w:bCs/>
                <w:sz w:val="20"/>
                <w:szCs w:val="20"/>
              </w:rPr>
              <w:t>HFC</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904018A" w14:textId="77777777" w:rsidR="00FC39FF" w:rsidRPr="00A20D65" w:rsidRDefault="00FC39FF" w:rsidP="002A5F84">
            <w:pPr>
              <w:keepNext/>
              <w:keepLines/>
              <w:tabs>
                <w:tab w:val="left" w:pos="3141"/>
              </w:tabs>
              <w:suppressAutoHyphens/>
              <w:spacing w:after="0"/>
              <w:jc w:val="center"/>
              <w:rPr>
                <w:b/>
                <w:bCs/>
                <w:sz w:val="20"/>
                <w:szCs w:val="20"/>
              </w:rPr>
            </w:pPr>
            <w:r w:rsidRPr="00A20D65">
              <w:rPr>
                <w:b/>
                <w:bCs/>
                <w:sz w:val="20"/>
                <w:szCs w:val="20"/>
              </w:rPr>
              <w:t>GWP</w:t>
            </w:r>
          </w:p>
        </w:tc>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69BBE4BF" w14:textId="2EE5DE61" w:rsidR="00FC39FF" w:rsidRPr="00A20D65" w:rsidRDefault="00FC39FF" w:rsidP="002A5F84">
            <w:pPr>
              <w:keepNext/>
              <w:keepLines/>
              <w:tabs>
                <w:tab w:val="left" w:pos="3141"/>
              </w:tabs>
              <w:suppressAutoHyphens/>
              <w:spacing w:after="0"/>
              <w:jc w:val="center"/>
              <w:rPr>
                <w:b/>
                <w:bCs/>
                <w:sz w:val="20"/>
                <w:szCs w:val="20"/>
              </w:rPr>
            </w:pPr>
            <w:r w:rsidRPr="00A20D65">
              <w:rPr>
                <w:b/>
                <w:bCs/>
                <w:sz w:val="20"/>
                <w:szCs w:val="20"/>
              </w:rPr>
              <w:t>2020</w:t>
            </w: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68435684" w14:textId="65259583" w:rsidR="00FC39FF" w:rsidRPr="00A20D65" w:rsidRDefault="00FC39FF" w:rsidP="002A5F84">
            <w:pPr>
              <w:keepNext/>
              <w:keepLines/>
              <w:tabs>
                <w:tab w:val="left" w:pos="3141"/>
              </w:tabs>
              <w:suppressAutoHyphens/>
              <w:spacing w:after="0"/>
              <w:jc w:val="center"/>
              <w:rPr>
                <w:b/>
                <w:bCs/>
                <w:sz w:val="20"/>
                <w:szCs w:val="20"/>
              </w:rPr>
            </w:pPr>
            <w:r w:rsidRPr="00A20D65">
              <w:rPr>
                <w:b/>
                <w:bCs/>
                <w:sz w:val="20"/>
                <w:szCs w:val="20"/>
              </w:rPr>
              <w:t>2021</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7A5AEBB4" w14:textId="77EF43D6" w:rsidR="00FC39FF" w:rsidRPr="00A20D65" w:rsidRDefault="00FC39FF" w:rsidP="002A5F84">
            <w:pPr>
              <w:keepNext/>
              <w:keepLines/>
              <w:tabs>
                <w:tab w:val="left" w:pos="3141"/>
              </w:tabs>
              <w:suppressAutoHyphens/>
              <w:spacing w:after="0"/>
              <w:jc w:val="center"/>
              <w:rPr>
                <w:b/>
                <w:bCs/>
                <w:sz w:val="20"/>
                <w:szCs w:val="20"/>
              </w:rPr>
            </w:pPr>
            <w:r w:rsidRPr="00A20D65">
              <w:rPr>
                <w:b/>
                <w:sz w:val="20"/>
                <w:szCs w:val="20"/>
              </w:rPr>
              <w:t>2022</w:t>
            </w:r>
          </w:p>
        </w:tc>
        <w:tc>
          <w:tcPr>
            <w:tcW w:w="757" w:type="pct"/>
            <w:tcBorders>
              <w:top w:val="single" w:sz="4" w:space="0" w:color="auto"/>
              <w:left w:val="single" w:sz="4" w:space="0" w:color="auto"/>
              <w:bottom w:val="single" w:sz="4" w:space="0" w:color="auto"/>
              <w:right w:val="single" w:sz="4" w:space="0" w:color="auto"/>
            </w:tcBorders>
            <w:vAlign w:val="center"/>
          </w:tcPr>
          <w:p w14:paraId="0D114BDC" w14:textId="76EF4EA0" w:rsidR="00FC39FF" w:rsidRPr="00A20D65" w:rsidRDefault="00FC39FF" w:rsidP="002A5F84">
            <w:pPr>
              <w:keepNext/>
              <w:keepLines/>
              <w:tabs>
                <w:tab w:val="left" w:pos="3141"/>
              </w:tabs>
              <w:suppressAutoHyphens/>
              <w:spacing w:after="0"/>
              <w:jc w:val="center"/>
              <w:rPr>
                <w:b/>
                <w:bCs/>
                <w:sz w:val="20"/>
                <w:szCs w:val="20"/>
              </w:rPr>
            </w:pPr>
            <w:r w:rsidRPr="00A20D65">
              <w:rPr>
                <w:b/>
                <w:sz w:val="20"/>
                <w:szCs w:val="20"/>
              </w:rPr>
              <w:t>2023</w:t>
            </w:r>
          </w:p>
        </w:tc>
      </w:tr>
      <w:tr w:rsidR="00FC39FF" w:rsidRPr="000A4838" w14:paraId="01A01645" w14:textId="655DB0E8" w:rsidTr="001310DF">
        <w:tc>
          <w:tcPr>
            <w:tcW w:w="5000" w:type="pct"/>
            <w:gridSpan w:val="6"/>
            <w:tcBorders>
              <w:top w:val="single" w:sz="4" w:space="0" w:color="auto"/>
              <w:left w:val="single" w:sz="4" w:space="0" w:color="auto"/>
              <w:bottom w:val="single" w:sz="4" w:space="0" w:color="auto"/>
              <w:right w:val="single" w:sz="4" w:space="0" w:color="auto"/>
            </w:tcBorders>
          </w:tcPr>
          <w:p w14:paraId="141B7511" w14:textId="77777777" w:rsidR="00FC39FF" w:rsidRPr="000A4838" w:rsidRDefault="00FC39FF" w:rsidP="002A5F84">
            <w:pPr>
              <w:keepNext/>
              <w:keepLines/>
              <w:tabs>
                <w:tab w:val="left" w:pos="3141"/>
              </w:tabs>
              <w:suppressAutoHyphens/>
              <w:spacing w:after="0"/>
              <w:jc w:val="center"/>
              <w:rPr>
                <w:sz w:val="20"/>
                <w:szCs w:val="20"/>
              </w:rPr>
            </w:pPr>
            <w:r>
              <w:rPr>
                <w:b/>
                <w:bCs/>
                <w:sz w:val="20"/>
                <w:szCs w:val="20"/>
              </w:rPr>
              <w:t>Metric tonnes (mt)</w:t>
            </w:r>
          </w:p>
        </w:tc>
      </w:tr>
      <w:tr w:rsidR="00DA7512" w:rsidRPr="000A4838" w14:paraId="1AF71B3D" w14:textId="7E962527"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5F287E28" w14:textId="2306C221" w:rsidR="00FC39FF" w:rsidRPr="009F779B" w:rsidRDefault="00FC39FF" w:rsidP="002A5F84">
            <w:pPr>
              <w:keepNext/>
              <w:keepLines/>
              <w:tabs>
                <w:tab w:val="left" w:pos="3141"/>
              </w:tabs>
              <w:suppressAutoHyphens/>
              <w:spacing w:after="0"/>
              <w:rPr>
                <w:sz w:val="20"/>
                <w:szCs w:val="20"/>
              </w:rPr>
            </w:pPr>
            <w:r w:rsidRPr="009F779B">
              <w:rPr>
                <w:sz w:val="20"/>
                <w:szCs w:val="20"/>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2F7CB394" w14:textId="55522562"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675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E01EF95" w14:textId="4B70FFAF"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9.80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B511786" w14:textId="490DC9AB"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22.51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10034D7" w14:textId="30FE90F2"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15.57 </w:t>
            </w:r>
          </w:p>
        </w:tc>
        <w:tc>
          <w:tcPr>
            <w:tcW w:w="757" w:type="pct"/>
            <w:tcBorders>
              <w:top w:val="single" w:sz="4" w:space="0" w:color="auto"/>
              <w:left w:val="single" w:sz="4" w:space="0" w:color="auto"/>
              <w:bottom w:val="single" w:sz="4" w:space="0" w:color="auto"/>
              <w:right w:val="single" w:sz="4" w:space="0" w:color="auto"/>
            </w:tcBorders>
          </w:tcPr>
          <w:p w14:paraId="3FF7E8AF" w14:textId="310B5601"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65.75 </w:t>
            </w:r>
          </w:p>
        </w:tc>
      </w:tr>
      <w:tr w:rsidR="00DA7512" w:rsidRPr="000A4838" w14:paraId="48AE3A18" w14:textId="0D244AB1"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15F268F9" w14:textId="3F46E04B" w:rsidR="00FC39FF" w:rsidRPr="009F779B" w:rsidRDefault="00FC39FF" w:rsidP="002A5F84">
            <w:pPr>
              <w:keepNext/>
              <w:keepLines/>
              <w:tabs>
                <w:tab w:val="left" w:pos="3141"/>
              </w:tabs>
              <w:suppressAutoHyphens/>
              <w:spacing w:after="0"/>
              <w:rPr>
                <w:sz w:val="20"/>
                <w:szCs w:val="20"/>
              </w:rPr>
            </w:pPr>
            <w:r w:rsidRPr="009F779B">
              <w:rPr>
                <w:sz w:val="20"/>
                <w:szCs w:val="20"/>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0FB1C305" w14:textId="1D177357"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1,430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319350E3" w14:textId="27B09F22"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150.42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B92E589" w14:textId="3DD59C9D"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41.88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D7CA723" w14:textId="46E614E4"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285.91 </w:t>
            </w:r>
          </w:p>
        </w:tc>
        <w:tc>
          <w:tcPr>
            <w:tcW w:w="757" w:type="pct"/>
            <w:tcBorders>
              <w:top w:val="single" w:sz="4" w:space="0" w:color="auto"/>
              <w:left w:val="single" w:sz="4" w:space="0" w:color="auto"/>
              <w:bottom w:val="single" w:sz="4" w:space="0" w:color="auto"/>
              <w:right w:val="single" w:sz="4" w:space="0" w:color="auto"/>
            </w:tcBorders>
          </w:tcPr>
          <w:p w14:paraId="4224D8FC" w14:textId="03BC5137" w:rsidR="00FC39FF" w:rsidRPr="009F779B" w:rsidRDefault="00FC39FF" w:rsidP="002A5F84">
            <w:pPr>
              <w:keepNext/>
              <w:keepLines/>
              <w:tabs>
                <w:tab w:val="left" w:pos="3141"/>
              </w:tabs>
              <w:suppressAutoHyphens/>
              <w:spacing w:after="0"/>
              <w:jc w:val="right"/>
              <w:rPr>
                <w:sz w:val="20"/>
                <w:szCs w:val="20"/>
                <w:highlight w:val="cyan"/>
              </w:rPr>
            </w:pPr>
            <w:r w:rsidRPr="009F779B">
              <w:rPr>
                <w:sz w:val="20"/>
                <w:szCs w:val="20"/>
              </w:rPr>
              <w:t xml:space="preserve"> 539.44 </w:t>
            </w:r>
          </w:p>
        </w:tc>
      </w:tr>
      <w:tr w:rsidR="00DA7512" w:rsidRPr="000A4838" w14:paraId="1932BFC6" w14:textId="4151221E"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2C8AA4B6" w14:textId="628CF60E" w:rsidR="00FC39FF" w:rsidRPr="009F779B" w:rsidRDefault="00FC39FF" w:rsidP="002A5F84">
            <w:pPr>
              <w:keepNext/>
              <w:keepLines/>
              <w:tabs>
                <w:tab w:val="left" w:pos="3141"/>
              </w:tabs>
              <w:suppressAutoHyphens/>
              <w:spacing w:after="0"/>
              <w:rPr>
                <w:sz w:val="20"/>
                <w:szCs w:val="20"/>
              </w:rPr>
            </w:pPr>
            <w:r w:rsidRPr="009F779B">
              <w:rPr>
                <w:sz w:val="20"/>
                <w:szCs w:val="20"/>
              </w:rPr>
              <w:t>HFC-152a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DDD9EE6" w14:textId="54C85785"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124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A25D405" w14:textId="3B086E12" w:rsidR="00FC39FF" w:rsidRPr="0050547D" w:rsidRDefault="0050547D" w:rsidP="002A5F84">
            <w:pPr>
              <w:keepNext/>
              <w:keepLines/>
              <w:tabs>
                <w:tab w:val="left" w:pos="3141"/>
              </w:tabs>
              <w:suppressAutoHyphens/>
              <w:spacing w:after="0"/>
              <w:jc w:val="right"/>
              <w:rPr>
                <w:sz w:val="20"/>
                <w:szCs w:val="20"/>
              </w:rPr>
            </w:pPr>
            <w:r w:rsidRPr="0050547D">
              <w:rPr>
                <w:sz w:val="20"/>
                <w:szCs w:val="20"/>
              </w:rPr>
              <w:t>0.00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8437DF6" w14:textId="24D25A64" w:rsidR="00FC39FF" w:rsidRPr="0050547D" w:rsidRDefault="00FC39FF" w:rsidP="002A5F84">
            <w:pPr>
              <w:keepNext/>
              <w:keepLines/>
              <w:tabs>
                <w:tab w:val="left" w:pos="3141"/>
              </w:tabs>
              <w:suppressAutoHyphens/>
              <w:spacing w:after="0"/>
              <w:jc w:val="right"/>
              <w:rPr>
                <w:sz w:val="20"/>
                <w:szCs w:val="20"/>
              </w:rPr>
            </w:pPr>
            <w:r w:rsidRPr="0050547D">
              <w:rPr>
                <w:sz w:val="20"/>
                <w:szCs w:val="20"/>
              </w:rPr>
              <w:t xml:space="preserve"> 27.44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0441E69" w14:textId="667017D5" w:rsidR="00FC39FF" w:rsidRPr="0050547D" w:rsidRDefault="0050547D" w:rsidP="002A5F84">
            <w:pPr>
              <w:keepNext/>
              <w:keepLines/>
              <w:tabs>
                <w:tab w:val="left" w:pos="3141"/>
              </w:tabs>
              <w:suppressAutoHyphens/>
              <w:spacing w:after="0"/>
              <w:jc w:val="right"/>
              <w:rPr>
                <w:sz w:val="20"/>
                <w:szCs w:val="20"/>
              </w:rPr>
            </w:pPr>
            <w:r w:rsidRPr="0050547D">
              <w:rPr>
                <w:sz w:val="20"/>
                <w:szCs w:val="20"/>
              </w:rPr>
              <w:t>0.00</w:t>
            </w:r>
          </w:p>
        </w:tc>
        <w:tc>
          <w:tcPr>
            <w:tcW w:w="757" w:type="pct"/>
            <w:tcBorders>
              <w:top w:val="single" w:sz="4" w:space="0" w:color="auto"/>
              <w:left w:val="single" w:sz="4" w:space="0" w:color="auto"/>
              <w:bottom w:val="single" w:sz="4" w:space="0" w:color="auto"/>
              <w:right w:val="single" w:sz="4" w:space="0" w:color="auto"/>
            </w:tcBorders>
          </w:tcPr>
          <w:p w14:paraId="204F6608" w14:textId="77688CB2" w:rsidR="00FC39FF" w:rsidRPr="0050547D" w:rsidRDefault="0050547D" w:rsidP="002A5F84">
            <w:pPr>
              <w:keepNext/>
              <w:keepLines/>
              <w:tabs>
                <w:tab w:val="left" w:pos="3141"/>
              </w:tabs>
              <w:suppressAutoHyphens/>
              <w:spacing w:after="0"/>
              <w:jc w:val="right"/>
              <w:rPr>
                <w:sz w:val="20"/>
                <w:szCs w:val="20"/>
              </w:rPr>
            </w:pPr>
            <w:r w:rsidRPr="0050547D">
              <w:rPr>
                <w:sz w:val="20"/>
                <w:szCs w:val="20"/>
              </w:rPr>
              <w:t>0.00</w:t>
            </w:r>
          </w:p>
        </w:tc>
      </w:tr>
      <w:tr w:rsidR="00DA7512" w:rsidRPr="000A4838" w14:paraId="50CF0917" w14:textId="2E4EF9A0"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758302FF" w14:textId="34E27656" w:rsidR="00FC39FF" w:rsidRPr="009F779B" w:rsidRDefault="00FC39FF" w:rsidP="002A5F84">
            <w:pPr>
              <w:keepNext/>
              <w:keepLines/>
              <w:tabs>
                <w:tab w:val="left" w:pos="3141"/>
              </w:tabs>
              <w:suppressAutoHyphens/>
              <w:spacing w:after="0"/>
              <w:rPr>
                <w:sz w:val="20"/>
                <w:szCs w:val="20"/>
              </w:rPr>
            </w:pPr>
            <w:r w:rsidRPr="009F779B">
              <w:rPr>
                <w:sz w:val="20"/>
                <w:szCs w:val="20"/>
              </w:rPr>
              <w:t>R-404A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E16D7BD" w14:textId="6EE28A12"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3,922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0D5F50A5" w14:textId="03D7C3A9"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165.36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CA57B66" w14:textId="0779EC43"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113.36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37BA70A" w14:textId="6B696CDA"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201.13 </w:t>
            </w:r>
          </w:p>
        </w:tc>
        <w:tc>
          <w:tcPr>
            <w:tcW w:w="757" w:type="pct"/>
            <w:tcBorders>
              <w:top w:val="single" w:sz="4" w:space="0" w:color="auto"/>
              <w:left w:val="single" w:sz="4" w:space="0" w:color="auto"/>
              <w:bottom w:val="single" w:sz="4" w:space="0" w:color="auto"/>
              <w:right w:val="single" w:sz="4" w:space="0" w:color="auto"/>
            </w:tcBorders>
          </w:tcPr>
          <w:p w14:paraId="09C3D9D7" w14:textId="4681CEF9"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187.00 </w:t>
            </w:r>
          </w:p>
        </w:tc>
      </w:tr>
      <w:tr w:rsidR="00DA7512" w:rsidRPr="000A4838" w14:paraId="7404E6B6" w14:textId="1A4E38AF"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319C9697" w14:textId="7CEDEFF5" w:rsidR="00FC39FF" w:rsidRPr="009F779B" w:rsidRDefault="00FC39FF" w:rsidP="002A5F84">
            <w:pPr>
              <w:keepNext/>
              <w:keepLines/>
              <w:tabs>
                <w:tab w:val="left" w:pos="3141"/>
              </w:tabs>
              <w:suppressAutoHyphens/>
              <w:spacing w:after="0"/>
              <w:rPr>
                <w:sz w:val="20"/>
                <w:szCs w:val="20"/>
              </w:rPr>
            </w:pPr>
            <w:r w:rsidRPr="009F779B">
              <w:rPr>
                <w:sz w:val="20"/>
                <w:szCs w:val="20"/>
              </w:rPr>
              <w:t>R-407C</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F49F386" w14:textId="4F1B9179"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1,774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33103F43" w14:textId="6FA8B861"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29.90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157B02E" w14:textId="36B650E2"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14.83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C0E8915" w14:textId="0B49BA75"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14.09 </w:t>
            </w:r>
          </w:p>
        </w:tc>
        <w:tc>
          <w:tcPr>
            <w:tcW w:w="757" w:type="pct"/>
            <w:tcBorders>
              <w:top w:val="single" w:sz="4" w:space="0" w:color="auto"/>
              <w:left w:val="single" w:sz="4" w:space="0" w:color="auto"/>
              <w:bottom w:val="single" w:sz="4" w:space="0" w:color="auto"/>
              <w:right w:val="single" w:sz="4" w:space="0" w:color="auto"/>
            </w:tcBorders>
          </w:tcPr>
          <w:p w14:paraId="04ADE990" w14:textId="2682D181"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31.23 </w:t>
            </w:r>
          </w:p>
        </w:tc>
      </w:tr>
      <w:tr w:rsidR="00DA7512" w:rsidRPr="000A4838" w14:paraId="6981383B" w14:textId="56A0FDD0"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0E87DF1F" w14:textId="2E660009" w:rsidR="00FC39FF" w:rsidRPr="009F779B" w:rsidRDefault="00FC39FF" w:rsidP="002A5F84">
            <w:pPr>
              <w:keepNext/>
              <w:keepLines/>
              <w:tabs>
                <w:tab w:val="left" w:pos="3141"/>
              </w:tabs>
              <w:suppressAutoHyphens/>
              <w:spacing w:after="0"/>
              <w:rPr>
                <w:sz w:val="20"/>
                <w:szCs w:val="20"/>
              </w:rPr>
            </w:pPr>
            <w:r w:rsidRPr="009F779B">
              <w:rPr>
                <w:sz w:val="20"/>
                <w:szCs w:val="20"/>
              </w:rPr>
              <w:t>R-410A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0D875153" w14:textId="1A1C22ED"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2,088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B47A550" w14:textId="4474A6C7"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55.52 </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69D9E78" w14:textId="4A2F017A"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23.85 </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7D5221C" w14:textId="08586F5A"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47.31 </w:t>
            </w:r>
          </w:p>
        </w:tc>
        <w:tc>
          <w:tcPr>
            <w:tcW w:w="757" w:type="pct"/>
            <w:tcBorders>
              <w:top w:val="single" w:sz="4" w:space="0" w:color="auto"/>
              <w:left w:val="single" w:sz="4" w:space="0" w:color="auto"/>
              <w:bottom w:val="single" w:sz="4" w:space="0" w:color="auto"/>
              <w:right w:val="single" w:sz="4" w:space="0" w:color="auto"/>
            </w:tcBorders>
          </w:tcPr>
          <w:p w14:paraId="168A4EB6" w14:textId="43B494DB"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117.56 </w:t>
            </w:r>
          </w:p>
        </w:tc>
      </w:tr>
      <w:tr w:rsidR="00DA7512" w:rsidRPr="000A4838" w14:paraId="5A83F5DB" w14:textId="0F75B91C"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6A78D031" w14:textId="3F40BBB5" w:rsidR="00FC39FF" w:rsidRPr="009F779B" w:rsidRDefault="00FC39FF" w:rsidP="002A5F84">
            <w:pPr>
              <w:keepNext/>
              <w:keepLines/>
              <w:tabs>
                <w:tab w:val="left" w:pos="3141"/>
              </w:tabs>
              <w:suppressAutoHyphens/>
              <w:spacing w:after="0"/>
              <w:rPr>
                <w:sz w:val="20"/>
                <w:szCs w:val="20"/>
              </w:rPr>
            </w:pPr>
            <w:r w:rsidRPr="009F779B">
              <w:rPr>
                <w:sz w:val="20"/>
                <w:szCs w:val="20"/>
              </w:rPr>
              <w:t>R-507A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37D7C6BC" w14:textId="316DDAF5"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3,985 </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6BEFF974" w14:textId="32FFD936" w:rsidR="00FC39FF" w:rsidRPr="009F779B" w:rsidRDefault="0050547D" w:rsidP="002A5F84">
            <w:pPr>
              <w:keepNext/>
              <w:keepLines/>
              <w:tabs>
                <w:tab w:val="left" w:pos="3141"/>
              </w:tabs>
              <w:suppressAutoHyphens/>
              <w:spacing w:after="0"/>
              <w:jc w:val="right"/>
              <w:rPr>
                <w:sz w:val="20"/>
                <w:szCs w:val="20"/>
              </w:rPr>
            </w:pPr>
            <w:r>
              <w:rPr>
                <w:sz w:val="20"/>
                <w:szCs w:val="20"/>
              </w:rPr>
              <w:t>0.00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041CB34" w14:textId="1A51358A" w:rsidR="00FC39FF" w:rsidRPr="009F779B" w:rsidRDefault="0050547D" w:rsidP="002A5F84">
            <w:pPr>
              <w:keepNext/>
              <w:keepLines/>
              <w:tabs>
                <w:tab w:val="left" w:pos="3141"/>
              </w:tabs>
              <w:suppressAutoHyphens/>
              <w:spacing w:after="0"/>
              <w:jc w:val="right"/>
              <w:rPr>
                <w:sz w:val="20"/>
                <w:szCs w:val="20"/>
              </w:rPr>
            </w:pPr>
            <w:r>
              <w:rPr>
                <w:sz w:val="20"/>
                <w:szCs w:val="20"/>
              </w:rPr>
              <w:t>0.00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71D71AB" w14:textId="5E75B86D"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1.70 </w:t>
            </w:r>
          </w:p>
        </w:tc>
        <w:tc>
          <w:tcPr>
            <w:tcW w:w="757" w:type="pct"/>
            <w:tcBorders>
              <w:top w:val="single" w:sz="4" w:space="0" w:color="auto"/>
              <w:left w:val="single" w:sz="4" w:space="0" w:color="auto"/>
              <w:bottom w:val="single" w:sz="4" w:space="0" w:color="auto"/>
              <w:right w:val="single" w:sz="4" w:space="0" w:color="auto"/>
            </w:tcBorders>
          </w:tcPr>
          <w:p w14:paraId="2F9E76A1" w14:textId="65311C1D" w:rsidR="00FC39FF" w:rsidRPr="009F779B" w:rsidRDefault="00FC39FF" w:rsidP="002A5F84">
            <w:pPr>
              <w:keepNext/>
              <w:keepLines/>
              <w:tabs>
                <w:tab w:val="left" w:pos="3141"/>
              </w:tabs>
              <w:suppressAutoHyphens/>
              <w:spacing w:after="0"/>
              <w:jc w:val="right"/>
              <w:rPr>
                <w:sz w:val="20"/>
                <w:szCs w:val="20"/>
              </w:rPr>
            </w:pPr>
            <w:r w:rsidRPr="009F779B">
              <w:rPr>
                <w:sz w:val="20"/>
                <w:szCs w:val="20"/>
              </w:rPr>
              <w:t xml:space="preserve"> 1.24 </w:t>
            </w:r>
          </w:p>
        </w:tc>
      </w:tr>
      <w:tr w:rsidR="00DA7512" w:rsidRPr="000A4838" w14:paraId="3AD812B7" w14:textId="639BC375" w:rsidTr="001310DF">
        <w:tc>
          <w:tcPr>
            <w:tcW w:w="812" w:type="pct"/>
            <w:tcBorders>
              <w:top w:val="single" w:sz="4" w:space="0" w:color="auto"/>
              <w:left w:val="single" w:sz="4" w:space="0" w:color="auto"/>
              <w:bottom w:val="single" w:sz="4" w:space="0" w:color="auto"/>
              <w:right w:val="single" w:sz="4" w:space="0" w:color="auto"/>
            </w:tcBorders>
            <w:shd w:val="clear" w:color="auto" w:fill="auto"/>
          </w:tcPr>
          <w:p w14:paraId="0C70C752" w14:textId="1786FB98" w:rsidR="00FC39FF" w:rsidRPr="004576EF" w:rsidRDefault="00FC39FF" w:rsidP="002A5F84">
            <w:pPr>
              <w:keepNext/>
              <w:keepLines/>
              <w:tabs>
                <w:tab w:val="left" w:pos="3141"/>
              </w:tabs>
              <w:suppressAutoHyphens/>
              <w:spacing w:after="0"/>
              <w:rPr>
                <w:sz w:val="20"/>
                <w:szCs w:val="20"/>
                <w:vertAlign w:val="superscript"/>
              </w:rPr>
            </w:pPr>
            <w:r>
              <w:rPr>
                <w:sz w:val="20"/>
                <w:szCs w:val="20"/>
              </w:rPr>
              <w:t>Others</w:t>
            </w:r>
            <w:r>
              <w:rPr>
                <w:sz w:val="20"/>
                <w:szCs w:val="20"/>
                <w:vertAlign w:val="superscript"/>
              </w:rPr>
              <w:t>*</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D9B463E" w14:textId="77777777" w:rsidR="00FC39FF" w:rsidRPr="009F779B" w:rsidRDefault="00FC39FF" w:rsidP="002A5F84">
            <w:pPr>
              <w:keepNext/>
              <w:keepLines/>
              <w:tabs>
                <w:tab w:val="left" w:pos="3141"/>
              </w:tabs>
              <w:suppressAutoHyphens/>
              <w:spacing w:after="0"/>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28E28DDE" w14:textId="7C3FDDBE" w:rsidR="00FC39FF" w:rsidRPr="009F779B" w:rsidRDefault="0050547D" w:rsidP="002A5F84">
            <w:pPr>
              <w:keepNext/>
              <w:keepLines/>
              <w:tabs>
                <w:tab w:val="left" w:pos="3141"/>
              </w:tabs>
              <w:suppressAutoHyphens/>
              <w:spacing w:after="0"/>
              <w:jc w:val="right"/>
              <w:rPr>
                <w:sz w:val="20"/>
                <w:szCs w:val="20"/>
              </w:rPr>
            </w:pPr>
            <w:r>
              <w:rPr>
                <w:sz w:val="20"/>
                <w:szCs w:val="20"/>
              </w:rPr>
              <w:t>0.00</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6695338" w14:textId="0ADA518E" w:rsidR="00FC39FF" w:rsidRPr="009F779B" w:rsidRDefault="0050547D" w:rsidP="002A5F84">
            <w:pPr>
              <w:keepNext/>
              <w:keepLines/>
              <w:tabs>
                <w:tab w:val="left" w:pos="3141"/>
              </w:tabs>
              <w:suppressAutoHyphens/>
              <w:spacing w:after="0"/>
              <w:jc w:val="right"/>
              <w:rPr>
                <w:sz w:val="20"/>
                <w:szCs w:val="20"/>
              </w:rPr>
            </w:pPr>
            <w:r>
              <w:rPr>
                <w:sz w:val="20"/>
                <w:szCs w:val="20"/>
              </w:rPr>
              <w:t>0.00</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1AA4F74" w14:textId="5F7C1644" w:rsidR="00FC39FF" w:rsidRPr="009F779B" w:rsidRDefault="00FC39FF" w:rsidP="002A5F84">
            <w:pPr>
              <w:keepNext/>
              <w:keepLines/>
              <w:tabs>
                <w:tab w:val="left" w:pos="3141"/>
              </w:tabs>
              <w:suppressAutoHyphens/>
              <w:spacing w:after="0"/>
              <w:jc w:val="right"/>
              <w:rPr>
                <w:sz w:val="20"/>
                <w:szCs w:val="20"/>
              </w:rPr>
            </w:pPr>
            <w:r w:rsidRPr="007F3F1E">
              <w:rPr>
                <w:sz w:val="20"/>
                <w:szCs w:val="20"/>
              </w:rPr>
              <w:t>0.93</w:t>
            </w:r>
          </w:p>
        </w:tc>
        <w:tc>
          <w:tcPr>
            <w:tcW w:w="757" w:type="pct"/>
            <w:tcBorders>
              <w:top w:val="single" w:sz="4" w:space="0" w:color="auto"/>
              <w:left w:val="single" w:sz="4" w:space="0" w:color="auto"/>
              <w:bottom w:val="single" w:sz="4" w:space="0" w:color="auto"/>
              <w:right w:val="single" w:sz="4" w:space="0" w:color="auto"/>
            </w:tcBorders>
          </w:tcPr>
          <w:p w14:paraId="5DB6F340" w14:textId="6674E3C3" w:rsidR="00FC39FF" w:rsidRPr="009F779B" w:rsidRDefault="0050547D" w:rsidP="002A5F84">
            <w:pPr>
              <w:keepNext/>
              <w:keepLines/>
              <w:tabs>
                <w:tab w:val="left" w:pos="3141"/>
              </w:tabs>
              <w:suppressAutoHyphens/>
              <w:spacing w:after="0"/>
              <w:jc w:val="right"/>
              <w:rPr>
                <w:sz w:val="20"/>
                <w:szCs w:val="20"/>
              </w:rPr>
            </w:pPr>
            <w:r>
              <w:rPr>
                <w:sz w:val="20"/>
                <w:szCs w:val="20"/>
              </w:rPr>
              <w:t>0.00</w:t>
            </w:r>
          </w:p>
        </w:tc>
      </w:tr>
      <w:tr w:rsidR="00DA7512" w:rsidRPr="000A4838" w14:paraId="1870197C" w14:textId="3CE0A281" w:rsidTr="001310DF">
        <w:tc>
          <w:tcPr>
            <w:tcW w:w="1665" w:type="pct"/>
            <w:gridSpan w:val="2"/>
            <w:tcBorders>
              <w:top w:val="single" w:sz="4" w:space="0" w:color="auto"/>
              <w:left w:val="single" w:sz="4" w:space="0" w:color="auto"/>
              <w:bottom w:val="single" w:sz="4" w:space="0" w:color="auto"/>
              <w:right w:val="single" w:sz="4" w:space="0" w:color="auto"/>
            </w:tcBorders>
            <w:shd w:val="clear" w:color="auto" w:fill="auto"/>
          </w:tcPr>
          <w:p w14:paraId="05207D30" w14:textId="77777777" w:rsidR="00FC39FF" w:rsidRPr="000A4838" w:rsidRDefault="00FC39FF" w:rsidP="002A5F84">
            <w:pPr>
              <w:keepNext/>
              <w:keepLines/>
              <w:tabs>
                <w:tab w:val="left" w:pos="3141"/>
              </w:tabs>
              <w:suppressAutoHyphens/>
              <w:spacing w:after="0"/>
              <w:jc w:val="left"/>
              <w:rPr>
                <w:b/>
                <w:bCs/>
                <w:sz w:val="20"/>
                <w:szCs w:val="20"/>
              </w:rPr>
            </w:pPr>
            <w:r w:rsidRPr="000A4838">
              <w:rPr>
                <w:b/>
                <w:bCs/>
                <w:sz w:val="20"/>
                <w:szCs w:val="20"/>
                <w:lang w:eastAsia="en-CA"/>
              </w:rPr>
              <w:t>Total (mt)</w:t>
            </w: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1F00ADBE" w14:textId="0291C48D" w:rsidR="00FC39FF" w:rsidRPr="00A43690" w:rsidRDefault="00FC39FF" w:rsidP="002A5F84">
            <w:pPr>
              <w:keepNext/>
              <w:keepLines/>
              <w:tabs>
                <w:tab w:val="left" w:pos="3141"/>
              </w:tabs>
              <w:suppressAutoHyphens/>
              <w:spacing w:after="0"/>
              <w:jc w:val="right"/>
              <w:rPr>
                <w:b/>
                <w:bCs/>
                <w:sz w:val="20"/>
                <w:szCs w:val="20"/>
              </w:rPr>
            </w:pPr>
            <w:r w:rsidRPr="00A43690">
              <w:rPr>
                <w:b/>
                <w:bCs/>
                <w:sz w:val="20"/>
                <w:szCs w:val="20"/>
              </w:rPr>
              <w:t xml:space="preserve"> 410.99 </w:t>
            </w:r>
          </w:p>
        </w:tc>
        <w:tc>
          <w:tcPr>
            <w:tcW w:w="911" w:type="pct"/>
            <w:tcBorders>
              <w:top w:val="single" w:sz="4" w:space="0" w:color="auto"/>
              <w:left w:val="single" w:sz="4" w:space="0" w:color="auto"/>
              <w:bottom w:val="single" w:sz="4" w:space="0" w:color="auto"/>
              <w:right w:val="single" w:sz="4" w:space="0" w:color="auto"/>
            </w:tcBorders>
          </w:tcPr>
          <w:p w14:paraId="781624AB" w14:textId="2D2E0567" w:rsidR="00FC39FF" w:rsidRPr="00A43690" w:rsidRDefault="00FC39FF" w:rsidP="002A5F84">
            <w:pPr>
              <w:keepNext/>
              <w:keepLines/>
              <w:tabs>
                <w:tab w:val="left" w:pos="3141"/>
              </w:tabs>
              <w:suppressAutoHyphens/>
              <w:spacing w:after="0"/>
              <w:jc w:val="right"/>
              <w:rPr>
                <w:b/>
                <w:bCs/>
                <w:sz w:val="20"/>
                <w:szCs w:val="20"/>
              </w:rPr>
            </w:pPr>
            <w:r w:rsidRPr="00A43690">
              <w:rPr>
                <w:b/>
                <w:bCs/>
                <w:sz w:val="20"/>
                <w:szCs w:val="20"/>
              </w:rPr>
              <w:t xml:space="preserve"> 243.87 </w:t>
            </w:r>
          </w:p>
        </w:tc>
        <w:tc>
          <w:tcPr>
            <w:tcW w:w="834" w:type="pct"/>
            <w:tcBorders>
              <w:top w:val="single" w:sz="4" w:space="0" w:color="auto"/>
              <w:left w:val="single" w:sz="4" w:space="0" w:color="auto"/>
              <w:bottom w:val="single" w:sz="4" w:space="0" w:color="auto"/>
              <w:right w:val="single" w:sz="4" w:space="0" w:color="auto"/>
            </w:tcBorders>
          </w:tcPr>
          <w:p w14:paraId="04899B60" w14:textId="59921264" w:rsidR="00FC39FF" w:rsidRPr="00A43690" w:rsidRDefault="00FC39FF" w:rsidP="002A5F84">
            <w:pPr>
              <w:keepNext/>
              <w:keepLines/>
              <w:tabs>
                <w:tab w:val="left" w:pos="3141"/>
              </w:tabs>
              <w:suppressAutoHyphens/>
              <w:spacing w:after="0"/>
              <w:jc w:val="right"/>
              <w:rPr>
                <w:b/>
                <w:bCs/>
                <w:sz w:val="20"/>
                <w:szCs w:val="20"/>
              </w:rPr>
            </w:pPr>
            <w:r w:rsidRPr="00A43690">
              <w:rPr>
                <w:b/>
                <w:bCs/>
                <w:sz w:val="20"/>
                <w:szCs w:val="20"/>
              </w:rPr>
              <w:t xml:space="preserve"> 566.62 </w:t>
            </w:r>
          </w:p>
        </w:tc>
        <w:tc>
          <w:tcPr>
            <w:tcW w:w="757" w:type="pct"/>
            <w:tcBorders>
              <w:top w:val="single" w:sz="4" w:space="0" w:color="auto"/>
              <w:left w:val="single" w:sz="4" w:space="0" w:color="auto"/>
              <w:bottom w:val="single" w:sz="4" w:space="0" w:color="auto"/>
              <w:right w:val="single" w:sz="4" w:space="0" w:color="auto"/>
            </w:tcBorders>
          </w:tcPr>
          <w:p w14:paraId="2E1A710A" w14:textId="53D86C3B" w:rsidR="00FC39FF" w:rsidRPr="00A43690" w:rsidRDefault="00FC39FF" w:rsidP="002A5F84">
            <w:pPr>
              <w:keepNext/>
              <w:keepLines/>
              <w:tabs>
                <w:tab w:val="left" w:pos="3141"/>
              </w:tabs>
              <w:suppressAutoHyphens/>
              <w:spacing w:after="0"/>
              <w:jc w:val="right"/>
              <w:rPr>
                <w:b/>
                <w:bCs/>
                <w:sz w:val="20"/>
                <w:szCs w:val="20"/>
              </w:rPr>
            </w:pPr>
            <w:r w:rsidRPr="00A43690">
              <w:rPr>
                <w:b/>
                <w:bCs/>
                <w:sz w:val="20"/>
                <w:szCs w:val="20"/>
              </w:rPr>
              <w:t xml:space="preserve"> 942.22 </w:t>
            </w:r>
          </w:p>
        </w:tc>
      </w:tr>
      <w:tr w:rsidR="00FC39FF" w:rsidRPr="000A4838" w14:paraId="34EB80BD" w14:textId="7611823F" w:rsidTr="001310DF">
        <w:tc>
          <w:tcPr>
            <w:tcW w:w="5000" w:type="pct"/>
            <w:gridSpan w:val="6"/>
            <w:tcBorders>
              <w:top w:val="single" w:sz="4" w:space="0" w:color="auto"/>
              <w:left w:val="single" w:sz="4" w:space="0" w:color="auto"/>
              <w:bottom w:val="single" w:sz="4" w:space="0" w:color="auto"/>
              <w:right w:val="single" w:sz="4" w:space="0" w:color="auto"/>
            </w:tcBorders>
          </w:tcPr>
          <w:p w14:paraId="03DFE0C5" w14:textId="77777777" w:rsidR="00FC39FF" w:rsidRPr="000A4838" w:rsidRDefault="00FC39FF" w:rsidP="002A5F84">
            <w:pPr>
              <w:keepNext/>
              <w:keepLines/>
              <w:tabs>
                <w:tab w:val="left" w:pos="3141"/>
              </w:tabs>
              <w:suppressAutoHyphens/>
              <w:spacing w:after="0"/>
              <w:jc w:val="center"/>
              <w:rPr>
                <w:b/>
                <w:bCs/>
                <w:sz w:val="20"/>
                <w:szCs w:val="20"/>
              </w:rPr>
            </w:pPr>
            <w:r>
              <w:rPr>
                <w:b/>
                <w:bCs/>
                <w:sz w:val="20"/>
                <w:szCs w:val="20"/>
              </w:rPr>
              <w:t>CO</w:t>
            </w:r>
            <w:r w:rsidRPr="005B0EF1">
              <w:rPr>
                <w:b/>
                <w:bCs/>
                <w:sz w:val="20"/>
                <w:szCs w:val="20"/>
                <w:vertAlign w:val="subscript"/>
              </w:rPr>
              <w:t>2</w:t>
            </w:r>
            <w:r>
              <w:rPr>
                <w:b/>
                <w:bCs/>
                <w:sz w:val="20"/>
                <w:szCs w:val="20"/>
              </w:rPr>
              <w:t>-eq tonnes</w:t>
            </w:r>
          </w:p>
        </w:tc>
      </w:tr>
      <w:tr w:rsidR="00DA7512" w:rsidRPr="000A4838" w14:paraId="7170D0D3" w14:textId="38C1A3E9" w:rsidTr="001310DF">
        <w:trPr>
          <w:trHeight w:val="159"/>
        </w:trPr>
        <w:tc>
          <w:tcPr>
            <w:tcW w:w="812" w:type="pct"/>
            <w:tcBorders>
              <w:top w:val="single" w:sz="4" w:space="0" w:color="auto"/>
              <w:left w:val="single" w:sz="4" w:space="0" w:color="auto"/>
              <w:bottom w:val="single" w:sz="4" w:space="0" w:color="auto"/>
              <w:right w:val="single" w:sz="4" w:space="0" w:color="auto"/>
            </w:tcBorders>
          </w:tcPr>
          <w:p w14:paraId="49B6A6BB" w14:textId="1151E698" w:rsidR="00FC39FF" w:rsidRPr="005F2932" w:rsidRDefault="00FC39FF" w:rsidP="002A5F84">
            <w:pPr>
              <w:keepNext/>
              <w:keepLines/>
              <w:shd w:val="clear" w:color="auto" w:fill="FFFFFF" w:themeFill="background1"/>
              <w:suppressAutoHyphens/>
              <w:spacing w:after="0"/>
              <w:rPr>
                <w:sz w:val="20"/>
                <w:szCs w:val="20"/>
              </w:rPr>
            </w:pPr>
            <w:r w:rsidRPr="005F2932">
              <w:rPr>
                <w:sz w:val="20"/>
                <w:szCs w:val="20"/>
              </w:rPr>
              <w:t>HFC-32</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7F272620" w14:textId="0E081CA1" w:rsidR="00FC39FF" w:rsidRPr="005F2932" w:rsidRDefault="00FC39FF" w:rsidP="002A5F84">
            <w:pPr>
              <w:keepNext/>
              <w:keepLines/>
              <w:shd w:val="clear" w:color="auto" w:fill="FFFFFF" w:themeFill="background1"/>
              <w:suppressAutoHyphens/>
              <w:spacing w:after="0"/>
              <w:jc w:val="right"/>
              <w:rPr>
                <w:sz w:val="20"/>
                <w:szCs w:val="20"/>
              </w:rPr>
            </w:pPr>
            <w:r w:rsidRPr="005F2932">
              <w:rPr>
                <w:sz w:val="20"/>
                <w:szCs w:val="20"/>
              </w:rPr>
              <w:t xml:space="preserve"> 675 </w:t>
            </w:r>
          </w:p>
        </w:tc>
        <w:tc>
          <w:tcPr>
            <w:tcW w:w="832" w:type="pct"/>
            <w:tcBorders>
              <w:top w:val="single" w:sz="4" w:space="0" w:color="auto"/>
              <w:left w:val="single" w:sz="4" w:space="0" w:color="auto"/>
              <w:bottom w:val="single" w:sz="4" w:space="0" w:color="auto"/>
              <w:right w:val="single" w:sz="4" w:space="0" w:color="auto"/>
            </w:tcBorders>
          </w:tcPr>
          <w:p w14:paraId="1BEEA3CC" w14:textId="683F03EF" w:rsidR="00FC39FF" w:rsidRPr="005F2932" w:rsidRDefault="00FC39FF" w:rsidP="002A5F84">
            <w:pPr>
              <w:keepNext/>
              <w:keepLines/>
              <w:shd w:val="clear" w:color="auto" w:fill="FFFFFF" w:themeFill="background1"/>
              <w:suppressAutoHyphens/>
              <w:spacing w:after="0"/>
              <w:jc w:val="right"/>
              <w:rPr>
                <w:sz w:val="20"/>
                <w:szCs w:val="20"/>
              </w:rPr>
            </w:pPr>
            <w:r w:rsidRPr="005F2932">
              <w:rPr>
                <w:sz w:val="20"/>
                <w:szCs w:val="20"/>
              </w:rPr>
              <w:t xml:space="preserve"> 6,615 </w:t>
            </w:r>
          </w:p>
        </w:tc>
        <w:tc>
          <w:tcPr>
            <w:tcW w:w="911" w:type="pct"/>
            <w:tcBorders>
              <w:top w:val="single" w:sz="4" w:space="0" w:color="auto"/>
              <w:left w:val="single" w:sz="4" w:space="0" w:color="auto"/>
              <w:bottom w:val="single" w:sz="4" w:space="0" w:color="auto"/>
              <w:right w:val="single" w:sz="4" w:space="0" w:color="auto"/>
            </w:tcBorders>
          </w:tcPr>
          <w:p w14:paraId="2D0E7A7D" w14:textId="5486D18C" w:rsidR="00FC39FF" w:rsidRPr="005F2932" w:rsidRDefault="00FC39FF" w:rsidP="002A5F84">
            <w:pPr>
              <w:keepNext/>
              <w:keepLines/>
              <w:shd w:val="clear" w:color="auto" w:fill="FFFFFF" w:themeFill="background1"/>
              <w:suppressAutoHyphens/>
              <w:spacing w:after="0"/>
              <w:jc w:val="right"/>
              <w:rPr>
                <w:sz w:val="20"/>
                <w:szCs w:val="20"/>
              </w:rPr>
            </w:pPr>
            <w:r w:rsidRPr="005F2932">
              <w:rPr>
                <w:sz w:val="20"/>
                <w:szCs w:val="20"/>
              </w:rPr>
              <w:t xml:space="preserve"> 15,192 </w:t>
            </w:r>
          </w:p>
        </w:tc>
        <w:tc>
          <w:tcPr>
            <w:tcW w:w="834" w:type="pct"/>
            <w:tcBorders>
              <w:top w:val="single" w:sz="4" w:space="0" w:color="auto"/>
              <w:left w:val="single" w:sz="4" w:space="0" w:color="auto"/>
              <w:bottom w:val="single" w:sz="4" w:space="0" w:color="auto"/>
              <w:right w:val="single" w:sz="4" w:space="0" w:color="auto"/>
            </w:tcBorders>
          </w:tcPr>
          <w:p w14:paraId="1F7DDBCA" w14:textId="5321CD03" w:rsidR="00FC39FF" w:rsidRPr="005F2932" w:rsidRDefault="00FC39FF" w:rsidP="002A5F84">
            <w:pPr>
              <w:keepNext/>
              <w:keepLines/>
              <w:shd w:val="clear" w:color="auto" w:fill="FFFFFF" w:themeFill="background1"/>
              <w:suppressAutoHyphens/>
              <w:spacing w:after="0"/>
              <w:jc w:val="right"/>
              <w:rPr>
                <w:sz w:val="20"/>
                <w:szCs w:val="20"/>
              </w:rPr>
            </w:pPr>
            <w:r w:rsidRPr="005F2932">
              <w:rPr>
                <w:sz w:val="20"/>
                <w:szCs w:val="20"/>
              </w:rPr>
              <w:t xml:space="preserve"> 10,506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3A6587B6" w14:textId="52C2CE2C" w:rsidR="00FC39FF" w:rsidRPr="005F2932" w:rsidRDefault="00FC39FF" w:rsidP="002A5F84">
            <w:pPr>
              <w:keepNext/>
              <w:keepLines/>
              <w:shd w:val="clear" w:color="auto" w:fill="FFFFFF" w:themeFill="background1"/>
              <w:suppressAutoHyphens/>
              <w:spacing w:after="0"/>
              <w:jc w:val="right"/>
              <w:rPr>
                <w:sz w:val="20"/>
                <w:szCs w:val="20"/>
              </w:rPr>
            </w:pPr>
            <w:r w:rsidRPr="005F2932">
              <w:rPr>
                <w:sz w:val="20"/>
                <w:szCs w:val="20"/>
              </w:rPr>
              <w:t xml:space="preserve"> 44,383 </w:t>
            </w:r>
          </w:p>
        </w:tc>
      </w:tr>
      <w:tr w:rsidR="00DA7512" w:rsidRPr="000A4838" w14:paraId="109E68A0" w14:textId="501CA21C" w:rsidTr="001310DF">
        <w:tc>
          <w:tcPr>
            <w:tcW w:w="812" w:type="pct"/>
            <w:tcBorders>
              <w:top w:val="single" w:sz="4" w:space="0" w:color="auto"/>
              <w:left w:val="single" w:sz="4" w:space="0" w:color="auto"/>
              <w:bottom w:val="single" w:sz="4" w:space="0" w:color="auto"/>
              <w:right w:val="single" w:sz="4" w:space="0" w:color="auto"/>
            </w:tcBorders>
          </w:tcPr>
          <w:p w14:paraId="1C1B4170" w14:textId="16EA262F" w:rsidR="00FC39FF" w:rsidRPr="005F2932" w:rsidRDefault="00FC39FF" w:rsidP="002A5F84">
            <w:pPr>
              <w:shd w:val="clear" w:color="auto" w:fill="FFFFFF" w:themeFill="background1"/>
              <w:suppressAutoHyphens/>
              <w:spacing w:after="0"/>
              <w:rPr>
                <w:sz w:val="20"/>
                <w:szCs w:val="20"/>
              </w:rPr>
            </w:pPr>
            <w:r w:rsidRPr="005F2932">
              <w:rPr>
                <w:sz w:val="20"/>
                <w:szCs w:val="20"/>
              </w:rPr>
              <w:t>HFC-134a</w:t>
            </w:r>
          </w:p>
        </w:tc>
        <w:tc>
          <w:tcPr>
            <w:tcW w:w="853" w:type="pct"/>
            <w:tcBorders>
              <w:top w:val="single" w:sz="4" w:space="0" w:color="auto"/>
              <w:left w:val="single" w:sz="4" w:space="0" w:color="auto"/>
              <w:bottom w:val="single" w:sz="4" w:space="0" w:color="auto"/>
              <w:right w:val="single" w:sz="4" w:space="0" w:color="auto"/>
            </w:tcBorders>
            <w:shd w:val="clear" w:color="auto" w:fill="auto"/>
          </w:tcPr>
          <w:p w14:paraId="5CAA1EA2" w14:textId="2FC7A221"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1,430 </w:t>
            </w:r>
          </w:p>
        </w:tc>
        <w:tc>
          <w:tcPr>
            <w:tcW w:w="832" w:type="pct"/>
            <w:tcBorders>
              <w:top w:val="single" w:sz="4" w:space="0" w:color="auto"/>
              <w:left w:val="single" w:sz="4" w:space="0" w:color="auto"/>
              <w:bottom w:val="single" w:sz="4" w:space="0" w:color="auto"/>
              <w:right w:val="single" w:sz="4" w:space="0" w:color="auto"/>
            </w:tcBorders>
          </w:tcPr>
          <w:p w14:paraId="0566087E" w14:textId="18A3A9A7"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215,095 </w:t>
            </w:r>
          </w:p>
        </w:tc>
        <w:tc>
          <w:tcPr>
            <w:tcW w:w="911" w:type="pct"/>
            <w:tcBorders>
              <w:top w:val="single" w:sz="4" w:space="0" w:color="auto"/>
              <w:left w:val="single" w:sz="4" w:space="0" w:color="auto"/>
              <w:bottom w:val="single" w:sz="4" w:space="0" w:color="auto"/>
              <w:right w:val="single" w:sz="4" w:space="0" w:color="auto"/>
            </w:tcBorders>
          </w:tcPr>
          <w:p w14:paraId="366082DF" w14:textId="59B02117"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59,888 </w:t>
            </w:r>
          </w:p>
        </w:tc>
        <w:tc>
          <w:tcPr>
            <w:tcW w:w="834" w:type="pct"/>
            <w:tcBorders>
              <w:top w:val="single" w:sz="4" w:space="0" w:color="auto"/>
              <w:left w:val="single" w:sz="4" w:space="0" w:color="auto"/>
              <w:bottom w:val="single" w:sz="4" w:space="0" w:color="auto"/>
              <w:right w:val="single" w:sz="4" w:space="0" w:color="auto"/>
            </w:tcBorders>
          </w:tcPr>
          <w:p w14:paraId="2F896839" w14:textId="54F25CC0"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408,857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57029EC" w14:textId="70DD1314"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771,393 </w:t>
            </w:r>
          </w:p>
        </w:tc>
      </w:tr>
      <w:tr w:rsidR="00DA7512" w:rsidRPr="000A4838" w14:paraId="170EEF07" w14:textId="689829F4" w:rsidTr="001310DF">
        <w:tc>
          <w:tcPr>
            <w:tcW w:w="812" w:type="pct"/>
            <w:tcBorders>
              <w:top w:val="single" w:sz="4" w:space="0" w:color="auto"/>
              <w:left w:val="single" w:sz="4" w:space="0" w:color="auto"/>
              <w:bottom w:val="single" w:sz="4" w:space="0" w:color="auto"/>
              <w:right w:val="single" w:sz="4" w:space="0" w:color="auto"/>
            </w:tcBorders>
          </w:tcPr>
          <w:p w14:paraId="127E7B95" w14:textId="6BBB9EF2" w:rsidR="00FC39FF" w:rsidRPr="005F2932" w:rsidDel="007C588C" w:rsidRDefault="00FC39FF" w:rsidP="002A5F84">
            <w:pPr>
              <w:shd w:val="clear" w:color="auto" w:fill="FFFFFF" w:themeFill="background1"/>
              <w:suppressAutoHyphens/>
              <w:spacing w:after="0"/>
              <w:rPr>
                <w:sz w:val="20"/>
                <w:szCs w:val="20"/>
              </w:rPr>
            </w:pPr>
            <w:r w:rsidRPr="005F2932">
              <w:rPr>
                <w:sz w:val="20"/>
                <w:szCs w:val="20"/>
              </w:rPr>
              <w:t>HFC-152a</w:t>
            </w:r>
          </w:p>
        </w:tc>
        <w:tc>
          <w:tcPr>
            <w:tcW w:w="853" w:type="pct"/>
            <w:tcBorders>
              <w:top w:val="single" w:sz="4" w:space="0" w:color="auto"/>
              <w:left w:val="single" w:sz="4" w:space="0" w:color="auto"/>
              <w:bottom w:val="single" w:sz="4" w:space="0" w:color="auto"/>
              <w:right w:val="single" w:sz="4" w:space="0" w:color="auto"/>
            </w:tcBorders>
          </w:tcPr>
          <w:p w14:paraId="1957C704" w14:textId="17CD9DFB" w:rsidR="00FC39FF" w:rsidRPr="005F2932" w:rsidRDefault="00FC39FF" w:rsidP="002A5F84">
            <w:pPr>
              <w:shd w:val="clear" w:color="auto" w:fill="FFFFFF" w:themeFill="background1"/>
              <w:suppressAutoHyphens/>
              <w:spacing w:after="0"/>
              <w:jc w:val="right"/>
              <w:rPr>
                <w:sz w:val="20"/>
                <w:szCs w:val="20"/>
                <w:highlight w:val="cyan"/>
              </w:rPr>
            </w:pPr>
            <w:r w:rsidRPr="005F2932">
              <w:rPr>
                <w:sz w:val="20"/>
                <w:szCs w:val="20"/>
              </w:rPr>
              <w:t xml:space="preserve"> 124 </w:t>
            </w:r>
          </w:p>
        </w:tc>
        <w:tc>
          <w:tcPr>
            <w:tcW w:w="832" w:type="pct"/>
            <w:tcBorders>
              <w:top w:val="single" w:sz="4" w:space="0" w:color="auto"/>
              <w:left w:val="single" w:sz="4" w:space="0" w:color="auto"/>
              <w:bottom w:val="single" w:sz="4" w:space="0" w:color="auto"/>
              <w:right w:val="single" w:sz="4" w:space="0" w:color="auto"/>
            </w:tcBorders>
          </w:tcPr>
          <w:p w14:paraId="577AADA8" w14:textId="1CBCFD0F"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w:t>
            </w:r>
            <w:r w:rsidR="0050547D">
              <w:rPr>
                <w:sz w:val="20"/>
                <w:szCs w:val="20"/>
              </w:rPr>
              <w:t>0</w:t>
            </w:r>
            <w:r w:rsidRPr="005F2932">
              <w:rPr>
                <w:sz w:val="20"/>
                <w:szCs w:val="20"/>
              </w:rPr>
              <w:t xml:space="preserve">   </w:t>
            </w:r>
          </w:p>
        </w:tc>
        <w:tc>
          <w:tcPr>
            <w:tcW w:w="911" w:type="pct"/>
            <w:tcBorders>
              <w:top w:val="single" w:sz="4" w:space="0" w:color="auto"/>
              <w:left w:val="single" w:sz="4" w:space="0" w:color="auto"/>
              <w:bottom w:val="single" w:sz="4" w:space="0" w:color="auto"/>
              <w:right w:val="single" w:sz="4" w:space="0" w:color="auto"/>
            </w:tcBorders>
          </w:tcPr>
          <w:p w14:paraId="1864F1A2" w14:textId="16BD2204"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3,403 </w:t>
            </w:r>
          </w:p>
        </w:tc>
        <w:tc>
          <w:tcPr>
            <w:tcW w:w="834" w:type="pct"/>
            <w:tcBorders>
              <w:top w:val="single" w:sz="4" w:space="0" w:color="auto"/>
              <w:left w:val="single" w:sz="4" w:space="0" w:color="auto"/>
              <w:bottom w:val="single" w:sz="4" w:space="0" w:color="auto"/>
              <w:right w:val="single" w:sz="4" w:space="0" w:color="auto"/>
            </w:tcBorders>
          </w:tcPr>
          <w:p w14:paraId="73968108" w14:textId="16D2306E"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w:t>
            </w:r>
            <w:r w:rsidR="0050547D">
              <w:rPr>
                <w:sz w:val="20"/>
                <w:szCs w:val="20"/>
              </w:rPr>
              <w:t>0</w:t>
            </w:r>
            <w:r w:rsidRPr="005F2932">
              <w:rPr>
                <w:sz w:val="20"/>
                <w:szCs w:val="20"/>
              </w:rPr>
              <w:t xml:space="preserve">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6FE0FE0C" w14:textId="34D29EB6"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w:t>
            </w:r>
            <w:r w:rsidR="0050547D">
              <w:rPr>
                <w:sz w:val="20"/>
                <w:szCs w:val="20"/>
              </w:rPr>
              <w:t>0</w:t>
            </w:r>
            <w:r w:rsidRPr="005F2932">
              <w:rPr>
                <w:sz w:val="20"/>
                <w:szCs w:val="20"/>
              </w:rPr>
              <w:t xml:space="preserve">   </w:t>
            </w:r>
          </w:p>
        </w:tc>
      </w:tr>
      <w:tr w:rsidR="00DA7512" w:rsidRPr="000A4838" w14:paraId="20543A87" w14:textId="09E94D94" w:rsidTr="001310DF">
        <w:tc>
          <w:tcPr>
            <w:tcW w:w="812" w:type="pct"/>
            <w:tcBorders>
              <w:top w:val="single" w:sz="4" w:space="0" w:color="auto"/>
              <w:left w:val="single" w:sz="4" w:space="0" w:color="auto"/>
              <w:bottom w:val="single" w:sz="4" w:space="0" w:color="auto"/>
              <w:right w:val="single" w:sz="4" w:space="0" w:color="auto"/>
            </w:tcBorders>
          </w:tcPr>
          <w:p w14:paraId="7E947338" w14:textId="48016ECD" w:rsidR="00FC39FF" w:rsidRPr="005F2932" w:rsidRDefault="00FC39FF" w:rsidP="002A5F84">
            <w:pPr>
              <w:shd w:val="clear" w:color="auto" w:fill="FFFFFF" w:themeFill="background1"/>
              <w:suppressAutoHyphens/>
              <w:spacing w:after="0"/>
              <w:rPr>
                <w:sz w:val="20"/>
                <w:szCs w:val="20"/>
                <w:highlight w:val="cyan"/>
              </w:rPr>
            </w:pPr>
            <w:r w:rsidRPr="005F2932">
              <w:rPr>
                <w:sz w:val="20"/>
                <w:szCs w:val="20"/>
              </w:rPr>
              <w:t>R-404A</w:t>
            </w:r>
          </w:p>
        </w:tc>
        <w:tc>
          <w:tcPr>
            <w:tcW w:w="853" w:type="pct"/>
            <w:tcBorders>
              <w:top w:val="single" w:sz="4" w:space="0" w:color="auto"/>
              <w:left w:val="single" w:sz="4" w:space="0" w:color="auto"/>
              <w:bottom w:val="single" w:sz="4" w:space="0" w:color="auto"/>
              <w:right w:val="single" w:sz="4" w:space="0" w:color="auto"/>
            </w:tcBorders>
          </w:tcPr>
          <w:p w14:paraId="20152328" w14:textId="7A048A42" w:rsidR="00FC39FF" w:rsidRPr="005F2932" w:rsidRDefault="00FC39FF" w:rsidP="002A5F84">
            <w:pPr>
              <w:shd w:val="clear" w:color="auto" w:fill="FFFFFF" w:themeFill="background1"/>
              <w:suppressAutoHyphens/>
              <w:spacing w:after="0"/>
              <w:jc w:val="right"/>
              <w:rPr>
                <w:sz w:val="20"/>
                <w:szCs w:val="20"/>
                <w:highlight w:val="cyan"/>
              </w:rPr>
            </w:pPr>
            <w:r w:rsidRPr="005F2932">
              <w:rPr>
                <w:sz w:val="20"/>
                <w:szCs w:val="20"/>
              </w:rPr>
              <w:t xml:space="preserve"> 3,922 </w:t>
            </w:r>
          </w:p>
        </w:tc>
        <w:tc>
          <w:tcPr>
            <w:tcW w:w="832" w:type="pct"/>
            <w:tcBorders>
              <w:top w:val="single" w:sz="4" w:space="0" w:color="auto"/>
              <w:left w:val="single" w:sz="4" w:space="0" w:color="auto"/>
              <w:bottom w:val="single" w:sz="4" w:space="0" w:color="auto"/>
              <w:right w:val="single" w:sz="4" w:space="0" w:color="auto"/>
            </w:tcBorders>
          </w:tcPr>
          <w:p w14:paraId="65F27A17" w14:textId="1B38F360"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648,480 </w:t>
            </w:r>
          </w:p>
        </w:tc>
        <w:tc>
          <w:tcPr>
            <w:tcW w:w="911" w:type="pct"/>
            <w:tcBorders>
              <w:top w:val="single" w:sz="4" w:space="0" w:color="auto"/>
              <w:left w:val="single" w:sz="4" w:space="0" w:color="auto"/>
              <w:bottom w:val="single" w:sz="4" w:space="0" w:color="auto"/>
              <w:right w:val="single" w:sz="4" w:space="0" w:color="auto"/>
            </w:tcBorders>
          </w:tcPr>
          <w:p w14:paraId="2242A5EA" w14:textId="72DD64D7"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444,553 </w:t>
            </w:r>
          </w:p>
        </w:tc>
        <w:tc>
          <w:tcPr>
            <w:tcW w:w="834" w:type="pct"/>
            <w:tcBorders>
              <w:top w:val="single" w:sz="4" w:space="0" w:color="auto"/>
              <w:left w:val="single" w:sz="4" w:space="0" w:color="auto"/>
              <w:bottom w:val="single" w:sz="4" w:space="0" w:color="auto"/>
              <w:right w:val="single" w:sz="4" w:space="0" w:color="auto"/>
            </w:tcBorders>
          </w:tcPr>
          <w:p w14:paraId="71E3C883" w14:textId="32728A70"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788,736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A9046DF" w14:textId="6F35A7C0"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733,331 </w:t>
            </w:r>
          </w:p>
        </w:tc>
      </w:tr>
      <w:tr w:rsidR="00DA7512" w:rsidRPr="000A4838" w14:paraId="2FC53097" w14:textId="65082922" w:rsidTr="001310DF">
        <w:tc>
          <w:tcPr>
            <w:tcW w:w="812" w:type="pct"/>
            <w:tcBorders>
              <w:top w:val="single" w:sz="4" w:space="0" w:color="auto"/>
              <w:left w:val="single" w:sz="4" w:space="0" w:color="auto"/>
              <w:bottom w:val="single" w:sz="4" w:space="0" w:color="auto"/>
              <w:right w:val="single" w:sz="4" w:space="0" w:color="auto"/>
            </w:tcBorders>
          </w:tcPr>
          <w:p w14:paraId="2FEE12AA" w14:textId="333DB002" w:rsidR="00FC39FF" w:rsidRPr="005F2932" w:rsidRDefault="00FC39FF" w:rsidP="002A5F84">
            <w:pPr>
              <w:shd w:val="clear" w:color="auto" w:fill="FFFFFF" w:themeFill="background1"/>
              <w:suppressAutoHyphens/>
              <w:spacing w:after="0"/>
              <w:rPr>
                <w:sz w:val="20"/>
                <w:szCs w:val="20"/>
                <w:highlight w:val="cyan"/>
              </w:rPr>
            </w:pPr>
            <w:r w:rsidRPr="005F2932">
              <w:rPr>
                <w:sz w:val="20"/>
                <w:szCs w:val="20"/>
              </w:rPr>
              <w:t>R-407C</w:t>
            </w:r>
          </w:p>
        </w:tc>
        <w:tc>
          <w:tcPr>
            <w:tcW w:w="853" w:type="pct"/>
            <w:tcBorders>
              <w:top w:val="single" w:sz="4" w:space="0" w:color="auto"/>
              <w:left w:val="single" w:sz="4" w:space="0" w:color="auto"/>
              <w:bottom w:val="single" w:sz="4" w:space="0" w:color="auto"/>
              <w:right w:val="single" w:sz="4" w:space="0" w:color="auto"/>
            </w:tcBorders>
          </w:tcPr>
          <w:p w14:paraId="5B4ED01C" w14:textId="6095FC30" w:rsidR="00FC39FF" w:rsidRPr="005F2932" w:rsidRDefault="00FC39FF" w:rsidP="002A5F84">
            <w:pPr>
              <w:shd w:val="clear" w:color="auto" w:fill="FFFFFF" w:themeFill="background1"/>
              <w:suppressAutoHyphens/>
              <w:spacing w:after="0"/>
              <w:jc w:val="right"/>
              <w:rPr>
                <w:sz w:val="20"/>
                <w:szCs w:val="20"/>
                <w:highlight w:val="cyan"/>
              </w:rPr>
            </w:pPr>
            <w:r w:rsidRPr="005F2932">
              <w:rPr>
                <w:sz w:val="20"/>
                <w:szCs w:val="20"/>
              </w:rPr>
              <w:t xml:space="preserve"> 1,774 </w:t>
            </w:r>
          </w:p>
        </w:tc>
        <w:tc>
          <w:tcPr>
            <w:tcW w:w="832" w:type="pct"/>
            <w:tcBorders>
              <w:top w:val="single" w:sz="4" w:space="0" w:color="auto"/>
              <w:left w:val="single" w:sz="4" w:space="0" w:color="auto"/>
              <w:bottom w:val="single" w:sz="4" w:space="0" w:color="auto"/>
              <w:right w:val="single" w:sz="4" w:space="0" w:color="auto"/>
            </w:tcBorders>
          </w:tcPr>
          <w:p w14:paraId="79929F88" w14:textId="74F8B7DE"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53,035 </w:t>
            </w:r>
          </w:p>
        </w:tc>
        <w:tc>
          <w:tcPr>
            <w:tcW w:w="911" w:type="pct"/>
            <w:tcBorders>
              <w:top w:val="single" w:sz="4" w:space="0" w:color="auto"/>
              <w:left w:val="single" w:sz="4" w:space="0" w:color="auto"/>
              <w:bottom w:val="single" w:sz="4" w:space="0" w:color="auto"/>
              <w:right w:val="single" w:sz="4" w:space="0" w:color="auto"/>
            </w:tcBorders>
          </w:tcPr>
          <w:p w14:paraId="08FF0AB0" w14:textId="04B2B836"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26,297 </w:t>
            </w:r>
          </w:p>
        </w:tc>
        <w:tc>
          <w:tcPr>
            <w:tcW w:w="834" w:type="pct"/>
            <w:tcBorders>
              <w:top w:val="single" w:sz="4" w:space="0" w:color="auto"/>
              <w:left w:val="single" w:sz="4" w:space="0" w:color="auto"/>
              <w:bottom w:val="single" w:sz="4" w:space="0" w:color="auto"/>
              <w:right w:val="single" w:sz="4" w:space="0" w:color="auto"/>
            </w:tcBorders>
          </w:tcPr>
          <w:p w14:paraId="3B49B32A" w14:textId="5751AD22"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24,995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156B3910" w14:textId="736BD00F"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55,404 </w:t>
            </w:r>
          </w:p>
        </w:tc>
      </w:tr>
      <w:tr w:rsidR="00DA7512" w:rsidRPr="000A4838" w14:paraId="4578277A" w14:textId="08494CA6" w:rsidTr="001310DF">
        <w:tc>
          <w:tcPr>
            <w:tcW w:w="812" w:type="pct"/>
            <w:tcBorders>
              <w:top w:val="single" w:sz="4" w:space="0" w:color="auto"/>
              <w:left w:val="single" w:sz="4" w:space="0" w:color="auto"/>
              <w:bottom w:val="single" w:sz="4" w:space="0" w:color="auto"/>
              <w:right w:val="single" w:sz="4" w:space="0" w:color="auto"/>
            </w:tcBorders>
          </w:tcPr>
          <w:p w14:paraId="0297BB53" w14:textId="791F3B6C" w:rsidR="00FC39FF" w:rsidRPr="005F2932" w:rsidRDefault="00FC39FF" w:rsidP="002A5F84">
            <w:pPr>
              <w:shd w:val="clear" w:color="auto" w:fill="FFFFFF" w:themeFill="background1"/>
              <w:suppressAutoHyphens/>
              <w:spacing w:after="0"/>
              <w:rPr>
                <w:sz w:val="20"/>
                <w:szCs w:val="20"/>
                <w:highlight w:val="cyan"/>
              </w:rPr>
            </w:pPr>
            <w:r w:rsidRPr="005F2932">
              <w:rPr>
                <w:sz w:val="20"/>
                <w:szCs w:val="20"/>
              </w:rPr>
              <w:t>R-410A</w:t>
            </w:r>
          </w:p>
        </w:tc>
        <w:tc>
          <w:tcPr>
            <w:tcW w:w="853" w:type="pct"/>
            <w:tcBorders>
              <w:top w:val="single" w:sz="4" w:space="0" w:color="auto"/>
              <w:left w:val="single" w:sz="4" w:space="0" w:color="auto"/>
              <w:bottom w:val="single" w:sz="4" w:space="0" w:color="auto"/>
              <w:right w:val="single" w:sz="4" w:space="0" w:color="auto"/>
            </w:tcBorders>
          </w:tcPr>
          <w:p w14:paraId="11FA09A4" w14:textId="3E37A422" w:rsidR="00FC39FF" w:rsidRPr="005F2932" w:rsidRDefault="00FC39FF" w:rsidP="002A5F84">
            <w:pPr>
              <w:shd w:val="clear" w:color="auto" w:fill="FFFFFF" w:themeFill="background1"/>
              <w:suppressAutoHyphens/>
              <w:spacing w:after="0"/>
              <w:jc w:val="right"/>
              <w:rPr>
                <w:sz w:val="20"/>
                <w:szCs w:val="20"/>
                <w:highlight w:val="cyan"/>
              </w:rPr>
            </w:pPr>
            <w:r w:rsidRPr="005F2932">
              <w:rPr>
                <w:sz w:val="20"/>
                <w:szCs w:val="20"/>
              </w:rPr>
              <w:t xml:space="preserve"> 2,088 </w:t>
            </w:r>
          </w:p>
        </w:tc>
        <w:tc>
          <w:tcPr>
            <w:tcW w:w="832" w:type="pct"/>
            <w:tcBorders>
              <w:top w:val="single" w:sz="4" w:space="0" w:color="auto"/>
              <w:left w:val="single" w:sz="4" w:space="0" w:color="auto"/>
              <w:bottom w:val="single" w:sz="4" w:space="0" w:color="auto"/>
              <w:right w:val="single" w:sz="4" w:space="0" w:color="auto"/>
            </w:tcBorders>
          </w:tcPr>
          <w:p w14:paraId="40508BAF" w14:textId="77A0769A"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115,890 </w:t>
            </w:r>
          </w:p>
        </w:tc>
        <w:tc>
          <w:tcPr>
            <w:tcW w:w="911" w:type="pct"/>
            <w:tcBorders>
              <w:top w:val="single" w:sz="4" w:space="0" w:color="auto"/>
              <w:left w:val="single" w:sz="4" w:space="0" w:color="auto"/>
              <w:bottom w:val="single" w:sz="4" w:space="0" w:color="auto"/>
              <w:right w:val="single" w:sz="4" w:space="0" w:color="auto"/>
            </w:tcBorders>
          </w:tcPr>
          <w:p w14:paraId="6D0B7E68" w14:textId="61F2F25F"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49,795 </w:t>
            </w:r>
          </w:p>
        </w:tc>
        <w:tc>
          <w:tcPr>
            <w:tcW w:w="834" w:type="pct"/>
            <w:tcBorders>
              <w:top w:val="single" w:sz="4" w:space="0" w:color="auto"/>
              <w:left w:val="single" w:sz="4" w:space="0" w:color="auto"/>
              <w:bottom w:val="single" w:sz="4" w:space="0" w:color="auto"/>
              <w:right w:val="single" w:sz="4" w:space="0" w:color="auto"/>
            </w:tcBorders>
          </w:tcPr>
          <w:p w14:paraId="6CFD40B5" w14:textId="40490D3D"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98,751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4AA8535E" w14:textId="4D8DB81F"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245,407 </w:t>
            </w:r>
          </w:p>
        </w:tc>
      </w:tr>
      <w:tr w:rsidR="00DA7512" w:rsidRPr="000A4838" w14:paraId="3B13E77E" w14:textId="39C3F32C" w:rsidTr="001310DF">
        <w:tc>
          <w:tcPr>
            <w:tcW w:w="812" w:type="pct"/>
            <w:tcBorders>
              <w:top w:val="single" w:sz="4" w:space="0" w:color="auto"/>
              <w:left w:val="single" w:sz="4" w:space="0" w:color="auto"/>
              <w:bottom w:val="single" w:sz="4" w:space="0" w:color="auto"/>
              <w:right w:val="single" w:sz="4" w:space="0" w:color="auto"/>
            </w:tcBorders>
          </w:tcPr>
          <w:p w14:paraId="177CCF60" w14:textId="67D9AACE" w:rsidR="00FC39FF" w:rsidRPr="005F2932" w:rsidRDefault="00FC39FF" w:rsidP="002A5F84">
            <w:pPr>
              <w:shd w:val="clear" w:color="auto" w:fill="FFFFFF" w:themeFill="background1"/>
              <w:suppressAutoHyphens/>
              <w:spacing w:after="0"/>
              <w:rPr>
                <w:sz w:val="20"/>
                <w:szCs w:val="20"/>
                <w:highlight w:val="cyan"/>
              </w:rPr>
            </w:pPr>
            <w:r w:rsidRPr="005F2932">
              <w:rPr>
                <w:sz w:val="20"/>
                <w:szCs w:val="20"/>
              </w:rPr>
              <w:t>R-507A</w:t>
            </w:r>
          </w:p>
        </w:tc>
        <w:tc>
          <w:tcPr>
            <w:tcW w:w="853" w:type="pct"/>
            <w:tcBorders>
              <w:top w:val="single" w:sz="4" w:space="0" w:color="auto"/>
              <w:left w:val="single" w:sz="4" w:space="0" w:color="auto"/>
              <w:bottom w:val="single" w:sz="4" w:space="0" w:color="auto"/>
              <w:right w:val="single" w:sz="4" w:space="0" w:color="auto"/>
            </w:tcBorders>
          </w:tcPr>
          <w:p w14:paraId="2A2C557E" w14:textId="247A90EE" w:rsidR="00FC39FF" w:rsidRPr="005F2932" w:rsidRDefault="00FC39FF" w:rsidP="002A5F84">
            <w:pPr>
              <w:shd w:val="clear" w:color="auto" w:fill="FFFFFF" w:themeFill="background1"/>
              <w:suppressAutoHyphens/>
              <w:spacing w:after="0"/>
              <w:jc w:val="right"/>
              <w:rPr>
                <w:sz w:val="20"/>
                <w:szCs w:val="20"/>
                <w:highlight w:val="cyan"/>
              </w:rPr>
            </w:pPr>
            <w:r w:rsidRPr="005F2932">
              <w:rPr>
                <w:sz w:val="20"/>
                <w:szCs w:val="20"/>
              </w:rPr>
              <w:t xml:space="preserve"> 3,985 </w:t>
            </w:r>
          </w:p>
        </w:tc>
        <w:tc>
          <w:tcPr>
            <w:tcW w:w="832" w:type="pct"/>
            <w:tcBorders>
              <w:top w:val="single" w:sz="4" w:space="0" w:color="auto"/>
              <w:left w:val="single" w:sz="4" w:space="0" w:color="auto"/>
              <w:bottom w:val="single" w:sz="4" w:space="0" w:color="auto"/>
              <w:right w:val="single" w:sz="4" w:space="0" w:color="auto"/>
            </w:tcBorders>
          </w:tcPr>
          <w:p w14:paraId="01D87E6C" w14:textId="053113AF"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w:t>
            </w:r>
            <w:r w:rsidR="0050547D">
              <w:rPr>
                <w:sz w:val="20"/>
                <w:szCs w:val="20"/>
              </w:rPr>
              <w:t>0</w:t>
            </w:r>
            <w:r w:rsidRPr="005F2932">
              <w:rPr>
                <w:sz w:val="20"/>
                <w:szCs w:val="20"/>
              </w:rPr>
              <w:t xml:space="preserve">   </w:t>
            </w:r>
          </w:p>
        </w:tc>
        <w:tc>
          <w:tcPr>
            <w:tcW w:w="911" w:type="pct"/>
            <w:tcBorders>
              <w:top w:val="single" w:sz="4" w:space="0" w:color="auto"/>
              <w:left w:val="single" w:sz="4" w:space="0" w:color="auto"/>
              <w:bottom w:val="single" w:sz="4" w:space="0" w:color="auto"/>
              <w:right w:val="single" w:sz="4" w:space="0" w:color="auto"/>
            </w:tcBorders>
          </w:tcPr>
          <w:p w14:paraId="697698D3" w14:textId="1A6AE6B2"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w:t>
            </w:r>
            <w:r w:rsidR="0050547D">
              <w:rPr>
                <w:sz w:val="20"/>
                <w:szCs w:val="20"/>
              </w:rPr>
              <w:t>0</w:t>
            </w:r>
            <w:r w:rsidRPr="005F2932">
              <w:rPr>
                <w:sz w:val="20"/>
                <w:szCs w:val="20"/>
              </w:rPr>
              <w:t xml:space="preserve">   </w:t>
            </w:r>
          </w:p>
        </w:tc>
        <w:tc>
          <w:tcPr>
            <w:tcW w:w="834" w:type="pct"/>
            <w:tcBorders>
              <w:top w:val="single" w:sz="4" w:space="0" w:color="auto"/>
              <w:left w:val="single" w:sz="4" w:space="0" w:color="auto"/>
              <w:bottom w:val="single" w:sz="4" w:space="0" w:color="auto"/>
              <w:right w:val="single" w:sz="4" w:space="0" w:color="auto"/>
            </w:tcBorders>
          </w:tcPr>
          <w:p w14:paraId="05D1BB36" w14:textId="4888D533"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6,755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A07C7F4" w14:textId="4467ED87" w:rsidR="00FC39FF" w:rsidRPr="005F2932" w:rsidRDefault="00FC39FF" w:rsidP="002A5F84">
            <w:pPr>
              <w:shd w:val="clear" w:color="auto" w:fill="FFFFFF" w:themeFill="background1"/>
              <w:suppressAutoHyphens/>
              <w:spacing w:after="0"/>
              <w:jc w:val="right"/>
              <w:rPr>
                <w:sz w:val="20"/>
                <w:szCs w:val="20"/>
              </w:rPr>
            </w:pPr>
            <w:r w:rsidRPr="005F2932">
              <w:rPr>
                <w:sz w:val="20"/>
                <w:szCs w:val="20"/>
              </w:rPr>
              <w:t xml:space="preserve"> 4,953 </w:t>
            </w:r>
          </w:p>
        </w:tc>
      </w:tr>
      <w:tr w:rsidR="00DA7512" w:rsidRPr="000A4838" w14:paraId="6AA3C11A" w14:textId="0A570F3F" w:rsidTr="001310DF">
        <w:tc>
          <w:tcPr>
            <w:tcW w:w="812" w:type="pct"/>
            <w:tcBorders>
              <w:top w:val="single" w:sz="4" w:space="0" w:color="auto"/>
              <w:left w:val="single" w:sz="4" w:space="0" w:color="auto"/>
              <w:bottom w:val="single" w:sz="4" w:space="0" w:color="auto"/>
              <w:right w:val="single" w:sz="4" w:space="0" w:color="auto"/>
            </w:tcBorders>
          </w:tcPr>
          <w:p w14:paraId="3E3BFA03" w14:textId="118AF390" w:rsidR="00FC39FF" w:rsidRPr="004576EF" w:rsidRDefault="00FC39FF" w:rsidP="002A5F84">
            <w:pPr>
              <w:shd w:val="clear" w:color="auto" w:fill="FFFFFF" w:themeFill="background1"/>
              <w:suppressAutoHyphens/>
              <w:spacing w:after="0"/>
              <w:rPr>
                <w:sz w:val="20"/>
                <w:szCs w:val="20"/>
                <w:vertAlign w:val="superscript"/>
              </w:rPr>
            </w:pPr>
            <w:r>
              <w:rPr>
                <w:sz w:val="20"/>
                <w:szCs w:val="20"/>
              </w:rPr>
              <w:t>Others</w:t>
            </w:r>
            <w:r>
              <w:rPr>
                <w:sz w:val="20"/>
                <w:szCs w:val="20"/>
                <w:vertAlign w:val="superscript"/>
              </w:rPr>
              <w:t>**</w:t>
            </w:r>
          </w:p>
        </w:tc>
        <w:tc>
          <w:tcPr>
            <w:tcW w:w="853" w:type="pct"/>
            <w:tcBorders>
              <w:top w:val="single" w:sz="4" w:space="0" w:color="auto"/>
              <w:left w:val="single" w:sz="4" w:space="0" w:color="auto"/>
              <w:bottom w:val="single" w:sz="4" w:space="0" w:color="auto"/>
              <w:right w:val="single" w:sz="4" w:space="0" w:color="auto"/>
            </w:tcBorders>
          </w:tcPr>
          <w:p w14:paraId="1DF32872" w14:textId="77777777" w:rsidR="00FC39FF" w:rsidRPr="005F2932" w:rsidRDefault="00FC39FF" w:rsidP="002A5F84">
            <w:pPr>
              <w:shd w:val="clear" w:color="auto" w:fill="FFFFFF" w:themeFill="background1"/>
              <w:suppressAutoHyphens/>
              <w:spacing w:after="0"/>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146371B6" w14:textId="46CCE55C" w:rsidR="00FC39FF" w:rsidRPr="005F2932" w:rsidRDefault="0050547D" w:rsidP="002A5F84">
            <w:pPr>
              <w:shd w:val="clear" w:color="auto" w:fill="FFFFFF" w:themeFill="background1"/>
              <w:suppressAutoHyphens/>
              <w:spacing w:after="0"/>
              <w:jc w:val="right"/>
              <w:rPr>
                <w:sz w:val="20"/>
                <w:szCs w:val="20"/>
              </w:rPr>
            </w:pPr>
            <w:r>
              <w:rPr>
                <w:sz w:val="20"/>
                <w:szCs w:val="20"/>
              </w:rPr>
              <w:t>0</w:t>
            </w:r>
          </w:p>
        </w:tc>
        <w:tc>
          <w:tcPr>
            <w:tcW w:w="911" w:type="pct"/>
            <w:tcBorders>
              <w:top w:val="single" w:sz="4" w:space="0" w:color="auto"/>
              <w:left w:val="single" w:sz="4" w:space="0" w:color="auto"/>
              <w:bottom w:val="single" w:sz="4" w:space="0" w:color="auto"/>
              <w:right w:val="single" w:sz="4" w:space="0" w:color="auto"/>
            </w:tcBorders>
          </w:tcPr>
          <w:p w14:paraId="460E13DB" w14:textId="3D87CA85" w:rsidR="00FC39FF" w:rsidRPr="005F2932" w:rsidRDefault="0050547D" w:rsidP="002A5F84">
            <w:pPr>
              <w:shd w:val="clear" w:color="auto" w:fill="FFFFFF" w:themeFill="background1"/>
              <w:suppressAutoHyphens/>
              <w:spacing w:after="0"/>
              <w:jc w:val="right"/>
              <w:rPr>
                <w:sz w:val="20"/>
                <w:szCs w:val="20"/>
              </w:rPr>
            </w:pPr>
            <w:r>
              <w:rPr>
                <w:sz w:val="20"/>
                <w:szCs w:val="20"/>
              </w:rPr>
              <w:t>0</w:t>
            </w:r>
          </w:p>
        </w:tc>
        <w:tc>
          <w:tcPr>
            <w:tcW w:w="834" w:type="pct"/>
            <w:tcBorders>
              <w:top w:val="single" w:sz="4" w:space="0" w:color="auto"/>
              <w:left w:val="single" w:sz="4" w:space="0" w:color="auto"/>
              <w:bottom w:val="single" w:sz="4" w:space="0" w:color="auto"/>
              <w:right w:val="single" w:sz="4" w:space="0" w:color="auto"/>
            </w:tcBorders>
          </w:tcPr>
          <w:p w14:paraId="251C9000" w14:textId="2F1D3428" w:rsidR="00FC39FF" w:rsidRPr="005F2932" w:rsidRDefault="00FC39FF" w:rsidP="002A5F84">
            <w:pPr>
              <w:shd w:val="clear" w:color="auto" w:fill="FFFFFF" w:themeFill="background1"/>
              <w:suppressAutoHyphens/>
              <w:spacing w:after="0"/>
              <w:jc w:val="right"/>
              <w:rPr>
                <w:sz w:val="20"/>
                <w:szCs w:val="20"/>
              </w:rPr>
            </w:pPr>
            <w:r w:rsidRPr="007F3F1E">
              <w:rPr>
                <w:sz w:val="20"/>
                <w:szCs w:val="20"/>
              </w:rPr>
              <w:t>2,320</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53CD28DD" w14:textId="0F1F73E7" w:rsidR="00FC39FF" w:rsidRPr="005F2932" w:rsidRDefault="0050547D" w:rsidP="002A5F84">
            <w:pPr>
              <w:shd w:val="clear" w:color="auto" w:fill="FFFFFF" w:themeFill="background1"/>
              <w:suppressAutoHyphens/>
              <w:spacing w:after="0"/>
              <w:jc w:val="right"/>
              <w:rPr>
                <w:sz w:val="20"/>
                <w:szCs w:val="20"/>
              </w:rPr>
            </w:pPr>
            <w:r>
              <w:rPr>
                <w:sz w:val="20"/>
                <w:szCs w:val="20"/>
              </w:rPr>
              <w:t>0</w:t>
            </w:r>
          </w:p>
        </w:tc>
      </w:tr>
      <w:tr w:rsidR="00DA7512" w:rsidRPr="000A4838" w14:paraId="724F8ADD" w14:textId="5E9AC169" w:rsidTr="001310DF">
        <w:tc>
          <w:tcPr>
            <w:tcW w:w="1665" w:type="pct"/>
            <w:gridSpan w:val="2"/>
            <w:tcBorders>
              <w:top w:val="single" w:sz="4" w:space="0" w:color="auto"/>
              <w:left w:val="single" w:sz="4" w:space="0" w:color="auto"/>
              <w:bottom w:val="single" w:sz="4" w:space="0" w:color="auto"/>
              <w:right w:val="single" w:sz="4" w:space="0" w:color="auto"/>
            </w:tcBorders>
          </w:tcPr>
          <w:p w14:paraId="1E789F1C" w14:textId="77777777" w:rsidR="00FC39FF" w:rsidRPr="000A4838" w:rsidRDefault="00FC39FF" w:rsidP="002A5F84">
            <w:pPr>
              <w:shd w:val="clear" w:color="auto" w:fill="FFFFFF" w:themeFill="background1"/>
              <w:suppressAutoHyphens/>
              <w:spacing w:after="0"/>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832" w:type="pct"/>
            <w:tcBorders>
              <w:top w:val="single" w:sz="4" w:space="0" w:color="auto"/>
              <w:left w:val="single" w:sz="4" w:space="0" w:color="auto"/>
              <w:bottom w:val="single" w:sz="4" w:space="0" w:color="auto"/>
              <w:right w:val="single" w:sz="4" w:space="0" w:color="auto"/>
            </w:tcBorders>
          </w:tcPr>
          <w:p w14:paraId="2F572C6D" w14:textId="477680C4" w:rsidR="00FC39FF" w:rsidRPr="00A43690" w:rsidRDefault="00FC39FF" w:rsidP="002A5F84">
            <w:pPr>
              <w:shd w:val="clear" w:color="auto" w:fill="FFFFFF" w:themeFill="background1"/>
              <w:suppressAutoHyphens/>
              <w:spacing w:after="0"/>
              <w:jc w:val="right"/>
              <w:rPr>
                <w:b/>
                <w:bCs/>
                <w:sz w:val="20"/>
                <w:szCs w:val="20"/>
              </w:rPr>
            </w:pPr>
            <w:r w:rsidRPr="00A43690">
              <w:rPr>
                <w:b/>
                <w:bCs/>
                <w:sz w:val="20"/>
                <w:szCs w:val="20"/>
              </w:rPr>
              <w:t xml:space="preserve"> 1,039,114 </w:t>
            </w:r>
          </w:p>
        </w:tc>
        <w:tc>
          <w:tcPr>
            <w:tcW w:w="911" w:type="pct"/>
            <w:tcBorders>
              <w:top w:val="single" w:sz="4" w:space="0" w:color="auto"/>
              <w:left w:val="single" w:sz="4" w:space="0" w:color="auto"/>
              <w:bottom w:val="single" w:sz="4" w:space="0" w:color="auto"/>
              <w:right w:val="single" w:sz="4" w:space="0" w:color="auto"/>
            </w:tcBorders>
          </w:tcPr>
          <w:p w14:paraId="3E5015DC" w14:textId="2836BC1E" w:rsidR="00FC39FF" w:rsidRPr="00A43690" w:rsidRDefault="00FC39FF" w:rsidP="002A5F84">
            <w:pPr>
              <w:shd w:val="clear" w:color="auto" w:fill="FFFFFF" w:themeFill="background1"/>
              <w:suppressAutoHyphens/>
              <w:spacing w:after="0"/>
              <w:jc w:val="right"/>
              <w:rPr>
                <w:b/>
                <w:bCs/>
                <w:sz w:val="20"/>
                <w:szCs w:val="20"/>
              </w:rPr>
            </w:pPr>
            <w:r w:rsidRPr="00A43690">
              <w:rPr>
                <w:b/>
                <w:bCs/>
                <w:sz w:val="20"/>
                <w:szCs w:val="20"/>
              </w:rPr>
              <w:t xml:space="preserve"> 599,128 </w:t>
            </w:r>
          </w:p>
        </w:tc>
        <w:tc>
          <w:tcPr>
            <w:tcW w:w="834" w:type="pct"/>
            <w:tcBorders>
              <w:top w:val="single" w:sz="4" w:space="0" w:color="auto"/>
              <w:left w:val="single" w:sz="4" w:space="0" w:color="auto"/>
              <w:bottom w:val="single" w:sz="4" w:space="0" w:color="auto"/>
              <w:right w:val="single" w:sz="4" w:space="0" w:color="auto"/>
            </w:tcBorders>
          </w:tcPr>
          <w:p w14:paraId="21635E9B" w14:textId="56DB875D" w:rsidR="00FC39FF" w:rsidRPr="00A43690" w:rsidRDefault="00FC39FF" w:rsidP="002A5F84">
            <w:pPr>
              <w:shd w:val="clear" w:color="auto" w:fill="FFFFFF" w:themeFill="background1"/>
              <w:suppressAutoHyphens/>
              <w:spacing w:after="0"/>
              <w:jc w:val="right"/>
              <w:rPr>
                <w:b/>
                <w:bCs/>
                <w:sz w:val="20"/>
                <w:szCs w:val="20"/>
              </w:rPr>
            </w:pPr>
            <w:r w:rsidRPr="00A43690">
              <w:rPr>
                <w:b/>
                <w:bCs/>
                <w:sz w:val="20"/>
                <w:szCs w:val="20"/>
              </w:rPr>
              <w:t xml:space="preserve"> 1,340,919 </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tcPr>
          <w:p w14:paraId="7C31374C" w14:textId="3EE4EB07" w:rsidR="00FC39FF" w:rsidRPr="00A43690" w:rsidRDefault="00FC39FF" w:rsidP="002A5F84">
            <w:pPr>
              <w:suppressAutoHyphens/>
              <w:spacing w:after="0"/>
              <w:jc w:val="right"/>
              <w:rPr>
                <w:b/>
                <w:bCs/>
                <w:sz w:val="20"/>
                <w:szCs w:val="20"/>
              </w:rPr>
            </w:pPr>
            <w:r w:rsidRPr="00A43690">
              <w:rPr>
                <w:b/>
                <w:bCs/>
                <w:sz w:val="20"/>
                <w:szCs w:val="20"/>
              </w:rPr>
              <w:t xml:space="preserve"> 1,854,872 </w:t>
            </w:r>
          </w:p>
        </w:tc>
      </w:tr>
      <w:tr w:rsidR="00FC39FF" w:rsidRPr="000A4838" w14:paraId="69EE5E44" w14:textId="13BBDE23" w:rsidTr="001310DF">
        <w:tc>
          <w:tcPr>
            <w:tcW w:w="5000" w:type="pct"/>
            <w:gridSpan w:val="6"/>
            <w:tcBorders>
              <w:top w:val="single" w:sz="4" w:space="0" w:color="auto"/>
              <w:left w:val="single" w:sz="4" w:space="0" w:color="auto"/>
              <w:bottom w:val="single" w:sz="4" w:space="0" w:color="auto"/>
              <w:right w:val="single" w:sz="4" w:space="0" w:color="auto"/>
            </w:tcBorders>
            <w:vAlign w:val="center"/>
          </w:tcPr>
          <w:p w14:paraId="16215D17" w14:textId="77777777" w:rsidR="00FC39FF" w:rsidRPr="00A20D65" w:rsidRDefault="00FC39FF" w:rsidP="002A5F84">
            <w:pPr>
              <w:shd w:val="clear" w:color="auto" w:fill="FFFFFF" w:themeFill="background1"/>
              <w:suppressAutoHyphens/>
              <w:spacing w:after="0"/>
              <w:jc w:val="center"/>
              <w:rPr>
                <w:b/>
                <w:bCs/>
                <w:sz w:val="20"/>
                <w:szCs w:val="20"/>
              </w:rPr>
            </w:pPr>
            <w:r w:rsidRPr="00A20D65">
              <w:rPr>
                <w:b/>
                <w:bCs/>
                <w:sz w:val="20"/>
                <w:szCs w:val="20"/>
              </w:rPr>
              <w:t>HFC baseline calculation (CO</w:t>
            </w:r>
            <w:r w:rsidRPr="00A20D65">
              <w:rPr>
                <w:b/>
                <w:bCs/>
                <w:sz w:val="20"/>
                <w:szCs w:val="20"/>
                <w:vertAlign w:val="subscript"/>
              </w:rPr>
              <w:t>2</w:t>
            </w:r>
            <w:r w:rsidRPr="00A20D65">
              <w:rPr>
                <w:b/>
                <w:bCs/>
                <w:sz w:val="20"/>
                <w:szCs w:val="20"/>
              </w:rPr>
              <w:t>-eq tonnes)</w:t>
            </w:r>
          </w:p>
        </w:tc>
      </w:tr>
      <w:tr w:rsidR="00FC39FF" w:rsidRPr="000A4838" w14:paraId="12E6B81B" w14:textId="4B6CDC4D" w:rsidTr="001310DF">
        <w:tc>
          <w:tcPr>
            <w:tcW w:w="3409" w:type="pct"/>
            <w:gridSpan w:val="4"/>
            <w:tcBorders>
              <w:top w:val="single" w:sz="4" w:space="0" w:color="auto"/>
              <w:left w:val="single" w:sz="4" w:space="0" w:color="auto"/>
              <w:right w:val="single" w:sz="4" w:space="0" w:color="auto"/>
            </w:tcBorders>
          </w:tcPr>
          <w:p w14:paraId="6CB3D170" w14:textId="7ACB486B" w:rsidR="00FC39FF" w:rsidRPr="001A40D1" w:rsidRDefault="00FC39FF" w:rsidP="002A5F84">
            <w:pPr>
              <w:shd w:val="clear" w:color="auto" w:fill="FFFFFF" w:themeFill="background1"/>
              <w:suppressAutoHyphens/>
              <w:spacing w:after="0"/>
              <w:jc w:val="left"/>
              <w:rPr>
                <w:sz w:val="20"/>
                <w:szCs w:val="20"/>
              </w:rPr>
            </w:pPr>
            <w:r w:rsidRPr="001A40D1">
              <w:rPr>
                <w:sz w:val="20"/>
                <w:szCs w:val="20"/>
              </w:rPr>
              <w:t>HFC average consumption in 2020-2022</w:t>
            </w:r>
          </w:p>
        </w:tc>
        <w:tc>
          <w:tcPr>
            <w:tcW w:w="1591" w:type="pct"/>
            <w:gridSpan w:val="2"/>
            <w:tcBorders>
              <w:top w:val="single" w:sz="4" w:space="0" w:color="auto"/>
              <w:left w:val="single" w:sz="4" w:space="0" w:color="auto"/>
              <w:right w:val="single" w:sz="4" w:space="0" w:color="auto"/>
            </w:tcBorders>
          </w:tcPr>
          <w:p w14:paraId="50F462D5" w14:textId="1CF64CDA" w:rsidR="00FC39FF" w:rsidRPr="00C409CD" w:rsidRDefault="00FC39FF" w:rsidP="002A5F84">
            <w:pPr>
              <w:shd w:val="clear" w:color="auto" w:fill="FFFFFF" w:themeFill="background1"/>
              <w:suppressAutoHyphens/>
              <w:spacing w:after="0"/>
              <w:jc w:val="right"/>
              <w:rPr>
                <w:sz w:val="20"/>
                <w:szCs w:val="20"/>
              </w:rPr>
            </w:pPr>
            <w:r w:rsidRPr="00C409CD">
              <w:rPr>
                <w:sz w:val="20"/>
                <w:szCs w:val="20"/>
              </w:rPr>
              <w:t xml:space="preserve"> 993,054 </w:t>
            </w:r>
          </w:p>
        </w:tc>
      </w:tr>
      <w:tr w:rsidR="00FC39FF" w:rsidRPr="000A4838" w14:paraId="36CA2299" w14:textId="3FF7B9A6" w:rsidTr="001310DF">
        <w:tc>
          <w:tcPr>
            <w:tcW w:w="3409" w:type="pct"/>
            <w:gridSpan w:val="4"/>
            <w:tcBorders>
              <w:left w:val="single" w:sz="4" w:space="0" w:color="auto"/>
              <w:right w:val="single" w:sz="4" w:space="0" w:color="auto"/>
            </w:tcBorders>
          </w:tcPr>
          <w:p w14:paraId="2EFFF63A" w14:textId="00D1EED8" w:rsidR="00FC39FF" w:rsidRPr="001A40D1" w:rsidRDefault="00FC39FF" w:rsidP="002A5F84">
            <w:pPr>
              <w:shd w:val="clear" w:color="auto" w:fill="FFFFFF" w:themeFill="background1"/>
              <w:suppressAutoHyphens/>
              <w:spacing w:after="0"/>
              <w:jc w:val="left"/>
              <w:rPr>
                <w:sz w:val="20"/>
                <w:szCs w:val="20"/>
              </w:rPr>
            </w:pPr>
            <w:r w:rsidRPr="001A40D1">
              <w:rPr>
                <w:sz w:val="20"/>
                <w:szCs w:val="20"/>
              </w:rPr>
              <w:t>HCFC baseline (65%)</w:t>
            </w:r>
          </w:p>
        </w:tc>
        <w:tc>
          <w:tcPr>
            <w:tcW w:w="1591" w:type="pct"/>
            <w:gridSpan w:val="2"/>
            <w:tcBorders>
              <w:left w:val="single" w:sz="4" w:space="0" w:color="auto"/>
              <w:right w:val="single" w:sz="4" w:space="0" w:color="auto"/>
            </w:tcBorders>
          </w:tcPr>
          <w:p w14:paraId="08F65858" w14:textId="00CD6421" w:rsidR="00FC39FF" w:rsidRPr="00C409CD" w:rsidRDefault="00FC39FF" w:rsidP="002A5F84">
            <w:pPr>
              <w:shd w:val="clear" w:color="auto" w:fill="FFFFFF" w:themeFill="background1"/>
              <w:suppressAutoHyphens/>
              <w:spacing w:after="0"/>
              <w:jc w:val="right"/>
              <w:rPr>
                <w:sz w:val="20"/>
                <w:szCs w:val="20"/>
              </w:rPr>
            </w:pPr>
            <w:r w:rsidRPr="00C409CD">
              <w:rPr>
                <w:sz w:val="20"/>
                <w:szCs w:val="20"/>
              </w:rPr>
              <w:t>73,599</w:t>
            </w:r>
          </w:p>
        </w:tc>
      </w:tr>
      <w:tr w:rsidR="00FC39FF" w:rsidRPr="000A4838" w14:paraId="0BB2310C" w14:textId="1F8588DB" w:rsidTr="001310DF">
        <w:tc>
          <w:tcPr>
            <w:tcW w:w="3409" w:type="pct"/>
            <w:gridSpan w:val="4"/>
            <w:tcBorders>
              <w:left w:val="single" w:sz="4" w:space="0" w:color="auto"/>
              <w:bottom w:val="single" w:sz="4" w:space="0" w:color="auto"/>
              <w:right w:val="single" w:sz="4" w:space="0" w:color="auto"/>
            </w:tcBorders>
          </w:tcPr>
          <w:p w14:paraId="77443290" w14:textId="10374D2E" w:rsidR="00FC39FF" w:rsidRPr="000A4838" w:rsidRDefault="00FC39FF" w:rsidP="002A5F84">
            <w:pPr>
              <w:shd w:val="clear" w:color="auto" w:fill="FFFFFF" w:themeFill="background1"/>
              <w:suppressAutoHyphens/>
              <w:spacing w:after="0"/>
              <w:jc w:val="left"/>
              <w:rPr>
                <w:b/>
                <w:bCs/>
                <w:sz w:val="20"/>
                <w:szCs w:val="20"/>
              </w:rPr>
            </w:pPr>
            <w:r>
              <w:rPr>
                <w:b/>
                <w:bCs/>
                <w:sz w:val="20"/>
                <w:szCs w:val="20"/>
              </w:rPr>
              <w:t>HFC baseline</w:t>
            </w:r>
          </w:p>
        </w:tc>
        <w:tc>
          <w:tcPr>
            <w:tcW w:w="1591" w:type="pct"/>
            <w:gridSpan w:val="2"/>
            <w:tcBorders>
              <w:left w:val="single" w:sz="4" w:space="0" w:color="auto"/>
              <w:bottom w:val="single" w:sz="4" w:space="0" w:color="auto"/>
              <w:right w:val="single" w:sz="4" w:space="0" w:color="auto"/>
            </w:tcBorders>
          </w:tcPr>
          <w:p w14:paraId="6D0E8F2A" w14:textId="72A35A81" w:rsidR="00FC39FF" w:rsidRPr="00A43690" w:rsidRDefault="00FC39FF" w:rsidP="002A5F84">
            <w:pPr>
              <w:shd w:val="clear" w:color="auto" w:fill="FFFFFF" w:themeFill="background1"/>
              <w:suppressAutoHyphens/>
              <w:spacing w:after="0"/>
              <w:jc w:val="right"/>
              <w:rPr>
                <w:b/>
                <w:bCs/>
                <w:sz w:val="20"/>
                <w:szCs w:val="20"/>
              </w:rPr>
            </w:pPr>
            <w:r w:rsidRPr="00A43690">
              <w:rPr>
                <w:b/>
                <w:bCs/>
                <w:sz w:val="20"/>
                <w:szCs w:val="20"/>
              </w:rPr>
              <w:t>1,066,653</w:t>
            </w:r>
          </w:p>
        </w:tc>
      </w:tr>
    </w:tbl>
    <w:p w14:paraId="78F64AB0" w14:textId="306EC1AC" w:rsidR="0079616A" w:rsidRDefault="0079616A" w:rsidP="00C111DB">
      <w:pPr>
        <w:rPr>
          <w:sz w:val="18"/>
          <w:szCs w:val="18"/>
        </w:rPr>
      </w:pPr>
      <w:r>
        <w:rPr>
          <w:sz w:val="18"/>
          <w:szCs w:val="18"/>
        </w:rPr>
        <w:t xml:space="preserve">* </w:t>
      </w:r>
      <w:r w:rsidR="00502D4E" w:rsidRPr="00502D4E">
        <w:rPr>
          <w:sz w:val="18"/>
          <w:szCs w:val="18"/>
        </w:rPr>
        <w:t>Includ</w:t>
      </w:r>
      <w:r w:rsidR="00502D4E">
        <w:rPr>
          <w:sz w:val="18"/>
          <w:szCs w:val="18"/>
        </w:rPr>
        <w:t>es</w:t>
      </w:r>
      <w:r w:rsidR="00502D4E" w:rsidRPr="00502D4E">
        <w:rPr>
          <w:sz w:val="18"/>
          <w:szCs w:val="18"/>
        </w:rPr>
        <w:t xml:space="preserve"> HFC-125 (0.08mt), R-407F (0.28 mt), R-422D (0.57 mt)</w:t>
      </w:r>
      <w:r w:rsidR="00502D4E">
        <w:rPr>
          <w:sz w:val="18"/>
          <w:szCs w:val="18"/>
        </w:rPr>
        <w:t xml:space="preserve"> all in 2022 only</w:t>
      </w:r>
    </w:p>
    <w:p w14:paraId="1AD149DB" w14:textId="212F40FC" w:rsidR="00A039C9" w:rsidRDefault="00B06D4E" w:rsidP="00456921">
      <w:pPr>
        <w:pStyle w:val="Heading1"/>
        <w:ind w:left="0" w:firstLine="0"/>
      </w:pPr>
      <w:r>
        <w:t>Bosnia and Herzegovina</w:t>
      </w:r>
      <w:r w:rsidR="00221187">
        <w:t xml:space="preserve"> </w:t>
      </w:r>
      <w:r w:rsidR="00C85ABB">
        <w:t>submitted to</w:t>
      </w:r>
      <w:r w:rsidR="00221187" w:rsidRPr="00922E57">
        <w:t xml:space="preserve"> the </w:t>
      </w:r>
      <w:r w:rsidR="00221187">
        <w:t xml:space="preserve">Ozone Secretariat </w:t>
      </w:r>
      <w:r w:rsidR="00922E57" w:rsidRPr="00922E57">
        <w:t xml:space="preserve">a </w:t>
      </w:r>
      <w:r w:rsidR="003070CD">
        <w:t>correction</w:t>
      </w:r>
      <w:r w:rsidR="00D512E6">
        <w:t xml:space="preserve"> </w:t>
      </w:r>
      <w:r w:rsidR="009A20D5">
        <w:t>of</w:t>
      </w:r>
      <w:r w:rsidR="00641508">
        <w:t xml:space="preserve"> its</w:t>
      </w:r>
      <w:r w:rsidR="00A21306">
        <w:t xml:space="preserve"> HFC consumptio</w:t>
      </w:r>
      <w:r w:rsidR="00221187">
        <w:t>n</w:t>
      </w:r>
      <w:r w:rsidR="009A20D5">
        <w:t xml:space="preserve"> d</w:t>
      </w:r>
      <w:r w:rsidR="00641508">
        <w:t>a</w:t>
      </w:r>
      <w:r w:rsidR="009A20D5">
        <w:t>ta</w:t>
      </w:r>
      <w:r w:rsidR="0005679A">
        <w:t xml:space="preserve"> in baseline years</w:t>
      </w:r>
      <w:r w:rsidR="009A20D5">
        <w:t xml:space="preserve">, which will be considered at the </w:t>
      </w:r>
      <w:r w:rsidR="00641508" w:rsidRPr="00641508">
        <w:t>74</w:t>
      </w:r>
      <w:r w:rsidR="00641508" w:rsidRPr="00C111DB">
        <w:rPr>
          <w:vertAlign w:val="superscript"/>
        </w:rPr>
        <w:t>th</w:t>
      </w:r>
      <w:r w:rsidR="00641508">
        <w:t xml:space="preserve"> </w:t>
      </w:r>
      <w:r w:rsidR="00641508" w:rsidRPr="00641508">
        <w:t>Implementation Committee in July 2025.</w:t>
      </w:r>
      <w:r w:rsidR="00641508">
        <w:t xml:space="preserve"> </w:t>
      </w:r>
      <w:r w:rsidR="001459F4" w:rsidRPr="001459F4">
        <w:t xml:space="preserve">The revised baseline request is based on an import that occurred in 2022 that was recorded in 2023, GWP values used by the Ozone Secretariat for 2020 and 2021 and a misclassified tariff code. </w:t>
      </w:r>
      <w:r w:rsidR="002321A8">
        <w:t>Th</w:t>
      </w:r>
      <w:r w:rsidR="00DF3907">
        <w:t xml:space="preserve">is revision </w:t>
      </w:r>
      <w:r w:rsidR="005A1507">
        <w:t xml:space="preserve">if approved by the Parties </w:t>
      </w:r>
      <w:r w:rsidR="00C169A8">
        <w:t xml:space="preserve">will </w:t>
      </w:r>
      <w:r w:rsidR="00221187">
        <w:t xml:space="preserve">result in </w:t>
      </w:r>
      <w:r w:rsidR="00DF3907">
        <w:t xml:space="preserve">change of the </w:t>
      </w:r>
      <w:r w:rsidR="00C169A8">
        <w:t xml:space="preserve">HFC </w:t>
      </w:r>
      <w:r w:rsidR="00922E57" w:rsidRPr="00922E57">
        <w:t xml:space="preserve">baseline </w:t>
      </w:r>
      <w:r w:rsidR="00E8143C">
        <w:t>f</w:t>
      </w:r>
      <w:r w:rsidR="00922E57" w:rsidRPr="00922E57">
        <w:t>rom 1,066,653 to 1,105,000 CO</w:t>
      </w:r>
      <w:r w:rsidR="00922E57" w:rsidRPr="00C111DB">
        <w:rPr>
          <w:vertAlign w:val="subscript"/>
        </w:rPr>
        <w:t>2</w:t>
      </w:r>
      <w:r w:rsidR="00922E57" w:rsidRPr="00922E57">
        <w:t>-eq tonnes.</w:t>
      </w:r>
    </w:p>
    <w:p w14:paraId="7EA09221" w14:textId="1B941408" w:rsidR="0070038F" w:rsidRPr="00C53D93" w:rsidRDefault="0070038F" w:rsidP="008E7CAE">
      <w:pPr>
        <w:keepNext/>
        <w:spacing w:before="240"/>
        <w:rPr>
          <w:i/>
        </w:rPr>
      </w:pPr>
      <w:r w:rsidRPr="00C53D93">
        <w:rPr>
          <w:i/>
        </w:rPr>
        <w:lastRenderedPageBreak/>
        <w:t>Country programme implementation report</w:t>
      </w:r>
    </w:p>
    <w:p w14:paraId="7112FAD7" w14:textId="0452559B" w:rsidR="0070038F" w:rsidRPr="003A43DF" w:rsidRDefault="0070038F" w:rsidP="008E7CAE">
      <w:pPr>
        <w:pStyle w:val="Heading1"/>
        <w:ind w:left="0" w:firstLine="0"/>
      </w:pPr>
      <w:r w:rsidRPr="003A43DF">
        <w:t xml:space="preserve">The sectoral HFC consumption data provided by the Government of </w:t>
      </w:r>
      <w:r w:rsidR="00CC0351" w:rsidRPr="003A43DF">
        <w:t>Bosnia and Herzegovina</w:t>
      </w:r>
      <w:r w:rsidRPr="003A43DF">
        <w:t xml:space="preserve"> in its country programme (CP) implementation report for 2023 is consistent with the data reported under Article 7 of the Montreal Protocol</w:t>
      </w:r>
      <w:r w:rsidR="001B6325">
        <w:t xml:space="preserve"> for 2023</w:t>
      </w:r>
      <w:r w:rsidRPr="003A43DF">
        <w:t xml:space="preserve">. </w:t>
      </w:r>
      <w:r w:rsidR="00D73EE2">
        <w:t xml:space="preserve">The </w:t>
      </w:r>
      <w:r w:rsidR="00DD663C">
        <w:t xml:space="preserve">2024 </w:t>
      </w:r>
      <w:r w:rsidR="00D73EE2">
        <w:t xml:space="preserve">CP data will be reported by </w:t>
      </w:r>
      <w:r w:rsidR="00DD663C">
        <w:t>1 May 2025.</w:t>
      </w:r>
    </w:p>
    <w:p w14:paraId="002DF7E1" w14:textId="77777777" w:rsidR="0070038F" w:rsidRPr="008C4CD7" w:rsidRDefault="0070038F" w:rsidP="0055621A">
      <w:pPr>
        <w:keepNext/>
        <w:spacing w:before="240"/>
        <w:outlineLvl w:val="0"/>
        <w:rPr>
          <w:u w:val="single"/>
        </w:rPr>
      </w:pPr>
      <w:r>
        <w:rPr>
          <w:u w:val="single"/>
        </w:rPr>
        <w:t>HFC c</w:t>
      </w:r>
      <w:r w:rsidRPr="004C52A4">
        <w:rPr>
          <w:u w:val="single"/>
        </w:rPr>
        <w:t xml:space="preserve">onsumption </w:t>
      </w:r>
      <w:r>
        <w:rPr>
          <w:u w:val="single"/>
        </w:rPr>
        <w:t>trend</w:t>
      </w:r>
      <w:r w:rsidRPr="004C52A4">
        <w:rPr>
          <w:u w:val="single"/>
        </w:rPr>
        <w:t>s</w:t>
      </w:r>
    </w:p>
    <w:p w14:paraId="7C6D55FF" w14:textId="05125C42" w:rsidR="002B576A" w:rsidRPr="00DD58B4" w:rsidRDefault="009E6AEF" w:rsidP="0055621A">
      <w:pPr>
        <w:pStyle w:val="Heading1"/>
        <w:ind w:left="0" w:firstLine="0"/>
      </w:pPr>
      <w:r>
        <w:t>T</w:t>
      </w:r>
      <w:r w:rsidR="00187317">
        <w:t xml:space="preserve">he general trend </w:t>
      </w:r>
      <w:r w:rsidR="00AA117D">
        <w:t xml:space="preserve">since </w:t>
      </w:r>
      <w:r>
        <w:t xml:space="preserve">2020 is increasing. </w:t>
      </w:r>
      <w:r w:rsidR="00057B75" w:rsidRPr="00DD58B4">
        <w:t xml:space="preserve">From the first year of data in 2020, </w:t>
      </w:r>
      <w:r w:rsidR="00C36E3D" w:rsidRPr="00DD58B4">
        <w:t>HFC</w:t>
      </w:r>
      <w:r w:rsidR="008675D0" w:rsidRPr="00DD58B4">
        <w:t xml:space="preserve"> consumption </w:t>
      </w:r>
      <w:r w:rsidR="00CA43B1" w:rsidRPr="00DD58B4">
        <w:t xml:space="preserve">in </w:t>
      </w:r>
      <w:r w:rsidR="00BB010E" w:rsidRPr="00DD58B4">
        <w:t>CO</w:t>
      </w:r>
      <w:r w:rsidR="00BB010E" w:rsidRPr="002957B2">
        <w:rPr>
          <w:vertAlign w:val="subscript"/>
        </w:rPr>
        <w:t>2</w:t>
      </w:r>
      <w:r w:rsidR="00BB010E" w:rsidRPr="00DD58B4">
        <w:t>-eq tonnes</w:t>
      </w:r>
      <w:r w:rsidR="00057B75" w:rsidRPr="00DD58B4">
        <w:t xml:space="preserve"> </w:t>
      </w:r>
      <w:r w:rsidR="008675D0" w:rsidRPr="00DD58B4">
        <w:t xml:space="preserve">decreased </w:t>
      </w:r>
      <w:r w:rsidR="00CA43B1" w:rsidRPr="00DD58B4">
        <w:t xml:space="preserve">by </w:t>
      </w:r>
      <w:r w:rsidR="000A40B0">
        <w:t>42 </w:t>
      </w:r>
      <w:r w:rsidR="00480F73">
        <w:t>per cent</w:t>
      </w:r>
      <w:r w:rsidR="00CA43B1" w:rsidRPr="00DD58B4">
        <w:t xml:space="preserve"> </w:t>
      </w:r>
      <w:r w:rsidR="008675D0" w:rsidRPr="00DD58B4">
        <w:t xml:space="preserve">in 2021 </w:t>
      </w:r>
      <w:r w:rsidR="001E6BE9" w:rsidRPr="00DD58B4">
        <w:t xml:space="preserve">due to </w:t>
      </w:r>
      <w:r w:rsidR="0087337C">
        <w:t xml:space="preserve">the </w:t>
      </w:r>
      <w:r w:rsidR="001E6BE9" w:rsidRPr="00DD58B4">
        <w:t>COVID-19</w:t>
      </w:r>
      <w:r w:rsidR="0087337C">
        <w:t xml:space="preserve"> pandemic</w:t>
      </w:r>
      <w:r w:rsidR="00E66E86" w:rsidRPr="00DD58B4">
        <w:t xml:space="preserve">, increased </w:t>
      </w:r>
      <w:r w:rsidR="00042EEC">
        <w:t>1</w:t>
      </w:r>
      <w:r w:rsidR="00046933" w:rsidRPr="00DD58B4">
        <w:t>24</w:t>
      </w:r>
      <w:r w:rsidR="005A2502">
        <w:t> </w:t>
      </w:r>
      <w:r w:rsidR="00827363">
        <w:t>per</w:t>
      </w:r>
      <w:r w:rsidR="005A2502">
        <w:t> </w:t>
      </w:r>
      <w:r w:rsidR="00827363">
        <w:t>cent</w:t>
      </w:r>
      <w:r w:rsidR="00046933" w:rsidRPr="00DD58B4">
        <w:t xml:space="preserve"> in 2022 and further increased </w:t>
      </w:r>
      <w:r w:rsidR="00F92B41" w:rsidRPr="00DD58B4">
        <w:t>38</w:t>
      </w:r>
      <w:r w:rsidR="00827363">
        <w:t> per cent</w:t>
      </w:r>
      <w:r w:rsidR="00F92B41" w:rsidRPr="00DD58B4">
        <w:t xml:space="preserve"> in 2023.</w:t>
      </w:r>
      <w:r w:rsidR="000B4225" w:rsidRPr="00DD58B4">
        <w:t xml:space="preserve"> </w:t>
      </w:r>
      <w:r w:rsidR="00A00A68">
        <w:t>These i</w:t>
      </w:r>
      <w:r w:rsidR="000B4225" w:rsidRPr="00DD58B4">
        <w:t xml:space="preserve">ncreases </w:t>
      </w:r>
      <w:r w:rsidR="009642F2" w:rsidRPr="00DD58B4">
        <w:t xml:space="preserve">are attributable to </w:t>
      </w:r>
      <w:r w:rsidR="00BC2B8A" w:rsidRPr="00DD58B4">
        <w:t xml:space="preserve">postponed </w:t>
      </w:r>
      <w:r w:rsidR="00794D7B" w:rsidRPr="00DD58B4">
        <w:t>projects</w:t>
      </w:r>
      <w:r w:rsidR="000D2E8D">
        <w:t xml:space="preserve"> </w:t>
      </w:r>
      <w:r w:rsidR="00324916" w:rsidRPr="00DD58B4">
        <w:t xml:space="preserve">which commenced in </w:t>
      </w:r>
      <w:r w:rsidR="00324916" w:rsidRPr="00303BC9">
        <w:t>2023</w:t>
      </w:r>
      <w:r w:rsidR="00091B13" w:rsidRPr="00303BC9">
        <w:t xml:space="preserve"> and stockpiling in anticipation of the 2024 quota </w:t>
      </w:r>
      <w:r w:rsidR="00B66525" w:rsidRPr="00303BC9">
        <w:t xml:space="preserve">established </w:t>
      </w:r>
      <w:r w:rsidR="003A683A" w:rsidRPr="00303BC9">
        <w:t>in line with the Montreal Protocol targets</w:t>
      </w:r>
      <w:r w:rsidR="00DE6974" w:rsidRPr="00303BC9">
        <w:t>.</w:t>
      </w:r>
      <w:r w:rsidR="00F2627C" w:rsidRPr="00303BC9">
        <w:t xml:space="preserve"> </w:t>
      </w:r>
      <w:r w:rsidR="008432CD" w:rsidRPr="0045635A">
        <w:t>The country anticipates that they will use the stockpile to normalize their consumption in the early years of the KIP.</w:t>
      </w:r>
      <w:r w:rsidR="008432CD" w:rsidRPr="00303BC9">
        <w:t xml:space="preserve"> </w:t>
      </w:r>
      <w:r w:rsidR="00FD4AE4" w:rsidRPr="00303BC9">
        <w:t>The</w:t>
      </w:r>
      <w:r w:rsidR="00FD4AE4">
        <w:t xml:space="preserve"> complete phase</w:t>
      </w:r>
      <w:r w:rsidR="0055427D">
        <w:t>-</w:t>
      </w:r>
      <w:r w:rsidR="00FD4AE4">
        <w:t xml:space="preserve">out of HCFCs is </w:t>
      </w:r>
      <w:r w:rsidR="000F5F12">
        <w:t>scheduled to occur in 2026 and HFCs are used as the main alternative</w:t>
      </w:r>
      <w:r w:rsidR="00EC7BAA">
        <w:t xml:space="preserve"> to ODS.</w:t>
      </w:r>
    </w:p>
    <w:p w14:paraId="3BE116AC" w14:textId="77777777" w:rsidR="0070038F" w:rsidRPr="00975603" w:rsidRDefault="0070038F" w:rsidP="0055621A">
      <w:pPr>
        <w:pStyle w:val="Heading1"/>
        <w:numPr>
          <w:ilvl w:val="0"/>
          <w:numId w:val="0"/>
        </w:numPr>
        <w:spacing w:before="240"/>
        <w:rPr>
          <w:u w:val="single"/>
        </w:rPr>
      </w:pPr>
      <w:r w:rsidRPr="00975603">
        <w:rPr>
          <w:u w:val="single"/>
        </w:rPr>
        <w:t>HFC consumption by sector</w:t>
      </w:r>
    </w:p>
    <w:p w14:paraId="4C55C4CB" w14:textId="7D55F5A0" w:rsidR="0070038F" w:rsidRPr="00975603" w:rsidRDefault="00AB3282" w:rsidP="0055621A">
      <w:pPr>
        <w:pStyle w:val="Heading1"/>
        <w:ind w:left="0" w:firstLine="0"/>
      </w:pPr>
      <w:r w:rsidRPr="00975603">
        <w:t xml:space="preserve">In 2020, 2022, and 2023, </w:t>
      </w:r>
      <w:r w:rsidR="003A48EA" w:rsidRPr="00975603">
        <w:t xml:space="preserve">HFCs </w:t>
      </w:r>
      <w:r w:rsidR="00DE532B" w:rsidRPr="00975603">
        <w:t xml:space="preserve">were </w:t>
      </w:r>
      <w:r w:rsidRPr="00975603">
        <w:t xml:space="preserve">100 per cent </w:t>
      </w:r>
      <w:r w:rsidR="003A48EA" w:rsidRPr="00975603">
        <w:t xml:space="preserve">consumed in the </w:t>
      </w:r>
      <w:r w:rsidR="008F6721">
        <w:t>refrigeration and air</w:t>
      </w:r>
      <w:r w:rsidR="00F05D46">
        <w:noBreakHyphen/>
      </w:r>
      <w:r w:rsidR="008F6721">
        <w:t>conditioning (</w:t>
      </w:r>
      <w:r w:rsidR="003A48EA" w:rsidRPr="00975603">
        <w:t>RAC</w:t>
      </w:r>
      <w:r w:rsidR="008F6721">
        <w:t>)</w:t>
      </w:r>
      <w:r w:rsidR="003A48EA" w:rsidRPr="00975603">
        <w:t xml:space="preserve"> servicing sector. CP data report</w:t>
      </w:r>
      <w:r w:rsidR="00A65C66" w:rsidRPr="00975603">
        <w:t>ed</w:t>
      </w:r>
      <w:r w:rsidR="003A48EA" w:rsidRPr="00975603">
        <w:t xml:space="preserve"> </w:t>
      </w:r>
      <w:r w:rsidR="00A65C66" w:rsidRPr="00975603">
        <w:t>H</w:t>
      </w:r>
      <w:r w:rsidR="003A48EA" w:rsidRPr="00975603">
        <w:t xml:space="preserve">FCs used in the </w:t>
      </w:r>
      <w:r w:rsidR="00A65C66" w:rsidRPr="00975603">
        <w:t xml:space="preserve">foam </w:t>
      </w:r>
      <w:r w:rsidR="003A48EA" w:rsidRPr="00975603">
        <w:t>manufacturing sector</w:t>
      </w:r>
      <w:r w:rsidR="00602464" w:rsidRPr="00975603">
        <w:t xml:space="preserve"> only in 2021</w:t>
      </w:r>
      <w:r w:rsidR="000D65AC" w:rsidRPr="00975603">
        <w:t xml:space="preserve">. </w:t>
      </w:r>
      <w:r w:rsidR="0052005C">
        <w:t>S</w:t>
      </w:r>
      <w:r w:rsidR="00284494" w:rsidRPr="00284494">
        <w:t>mall quantities of HFC-134a and R-404A are used for the initial charge of locally assembled units</w:t>
      </w:r>
      <w:r w:rsidR="0052005C">
        <w:t xml:space="preserve"> but are included in servicing consumption</w:t>
      </w:r>
      <w:r w:rsidR="003A48EA" w:rsidRPr="00975603">
        <w:t xml:space="preserve">. </w:t>
      </w:r>
      <w:r w:rsidR="00B26B28" w:rsidRPr="00975603">
        <w:t>Consumption is in</w:t>
      </w:r>
      <w:r w:rsidR="0070038F" w:rsidRPr="00975603">
        <w:t xml:space="preserve"> </w:t>
      </w:r>
      <w:r w:rsidR="00AF128C" w:rsidRPr="00975603">
        <w:t xml:space="preserve">commercial refrigeration </w:t>
      </w:r>
      <w:r w:rsidR="0070038F" w:rsidRPr="00975603">
        <w:t>(</w:t>
      </w:r>
      <w:r w:rsidR="00C40B2E" w:rsidRPr="00975603">
        <w:t>28</w:t>
      </w:r>
      <w:r w:rsidR="00B93581">
        <w:t>.0</w:t>
      </w:r>
      <w:r w:rsidR="0070038F" w:rsidRPr="00975603">
        <w:t> </w:t>
      </w:r>
      <w:r w:rsidR="000704A3" w:rsidRPr="00975603">
        <w:t>per cent</w:t>
      </w:r>
      <w:r w:rsidR="0070038F" w:rsidRPr="00975603">
        <w:t xml:space="preserve"> in mt and </w:t>
      </w:r>
      <w:r w:rsidR="00C40B2E" w:rsidRPr="00975603">
        <w:rPr>
          <w:lang w:eastAsia="en-CA"/>
        </w:rPr>
        <w:t>36</w:t>
      </w:r>
      <w:r w:rsidR="00B93581">
        <w:rPr>
          <w:lang w:eastAsia="en-CA"/>
        </w:rPr>
        <w:t>.4</w:t>
      </w:r>
      <w:r w:rsidR="0070038F" w:rsidRPr="00975603">
        <w:rPr>
          <w:lang w:eastAsia="en-CA"/>
        </w:rPr>
        <w:t> </w:t>
      </w:r>
      <w:r w:rsidR="000704A3" w:rsidRPr="00975603">
        <w:rPr>
          <w:lang w:eastAsia="en-CA"/>
        </w:rPr>
        <w:t>per cent</w:t>
      </w:r>
      <w:r w:rsidR="0070038F" w:rsidRPr="00975603">
        <w:t xml:space="preserve"> in CO</w:t>
      </w:r>
      <w:r w:rsidR="0070038F" w:rsidRPr="00975603">
        <w:rPr>
          <w:vertAlign w:val="subscript"/>
        </w:rPr>
        <w:t>2</w:t>
      </w:r>
      <w:r w:rsidR="0070038F" w:rsidRPr="00975603">
        <w:noBreakHyphen/>
        <w:t xml:space="preserve">eq tonnes), followed by </w:t>
      </w:r>
      <w:r w:rsidR="00E24D72">
        <w:t xml:space="preserve">commercial </w:t>
      </w:r>
      <w:r w:rsidR="006213AD">
        <w:t>air</w:t>
      </w:r>
      <w:r w:rsidR="00A12C57">
        <w:t>-</w:t>
      </w:r>
      <w:r w:rsidR="006213AD">
        <w:t>conditioning</w:t>
      </w:r>
      <w:r w:rsidR="0070038F" w:rsidRPr="00975603">
        <w:t xml:space="preserve"> (</w:t>
      </w:r>
      <w:r w:rsidR="00E24D72">
        <w:t>2</w:t>
      </w:r>
      <w:r w:rsidR="001914CF">
        <w:t>6.5</w:t>
      </w:r>
      <w:r w:rsidR="0070038F" w:rsidRPr="00975603">
        <w:t> </w:t>
      </w:r>
      <w:r w:rsidR="000704A3" w:rsidRPr="00975603">
        <w:t>per cent</w:t>
      </w:r>
      <w:r w:rsidR="0070038F" w:rsidRPr="00975603">
        <w:t xml:space="preserve"> in mt and </w:t>
      </w:r>
      <w:r w:rsidR="00E24D72">
        <w:t>22</w:t>
      </w:r>
      <w:r w:rsidR="001914CF">
        <w:t>.1</w:t>
      </w:r>
      <w:r w:rsidR="0070038F" w:rsidRPr="00975603">
        <w:t> </w:t>
      </w:r>
      <w:r w:rsidR="000704A3" w:rsidRPr="00975603">
        <w:t>per cent</w:t>
      </w:r>
      <w:r w:rsidR="0070038F" w:rsidRPr="00975603">
        <w:t xml:space="preserve"> in CO</w:t>
      </w:r>
      <w:r w:rsidR="0070038F" w:rsidRPr="00975603">
        <w:rPr>
          <w:vertAlign w:val="subscript"/>
        </w:rPr>
        <w:t>2</w:t>
      </w:r>
      <w:r w:rsidR="0070038F" w:rsidRPr="00975603">
        <w:noBreakHyphen/>
        <w:t xml:space="preserve">eq tonnes), </w:t>
      </w:r>
      <w:r w:rsidR="00E24D72">
        <w:t>in</w:t>
      </w:r>
      <w:r w:rsidR="007636D7">
        <w:t>dustrial refrigeration</w:t>
      </w:r>
      <w:r w:rsidR="0070038F" w:rsidRPr="00975603">
        <w:t xml:space="preserve"> (</w:t>
      </w:r>
      <w:r w:rsidR="007636D7">
        <w:t>18</w:t>
      </w:r>
      <w:r w:rsidR="001914CF">
        <w:t>.</w:t>
      </w:r>
      <w:r w:rsidR="008D292F">
        <w:t>1</w:t>
      </w:r>
      <w:r w:rsidR="00386C40">
        <w:t> </w:t>
      </w:r>
      <w:r w:rsidR="0070038F" w:rsidRPr="00975603">
        <w:t xml:space="preserve">per cent in mt and </w:t>
      </w:r>
      <w:r w:rsidR="004D3C01" w:rsidRPr="00975603">
        <w:t>1</w:t>
      </w:r>
      <w:r w:rsidR="007636D7">
        <w:t>9</w:t>
      </w:r>
      <w:r w:rsidR="001914CF">
        <w:t>.4</w:t>
      </w:r>
      <w:r w:rsidR="0070038F" w:rsidRPr="00975603">
        <w:t> per cent in CO</w:t>
      </w:r>
      <w:r w:rsidR="0070038F" w:rsidRPr="00975603">
        <w:rPr>
          <w:vertAlign w:val="subscript"/>
        </w:rPr>
        <w:t>2</w:t>
      </w:r>
      <w:r w:rsidR="0070038F" w:rsidRPr="00975603">
        <w:noBreakHyphen/>
        <w:t xml:space="preserve">eq tonnes), </w:t>
      </w:r>
      <w:r w:rsidR="007636D7">
        <w:t xml:space="preserve">residential </w:t>
      </w:r>
      <w:r w:rsidR="006213AD">
        <w:t>air</w:t>
      </w:r>
      <w:r w:rsidR="004F2B69">
        <w:t>-</w:t>
      </w:r>
      <w:r w:rsidR="006213AD">
        <w:t>conditioning</w:t>
      </w:r>
      <w:r w:rsidR="00975603" w:rsidRPr="00975603">
        <w:t xml:space="preserve"> (</w:t>
      </w:r>
      <w:r w:rsidR="007636D7">
        <w:t>10</w:t>
      </w:r>
      <w:r w:rsidR="00A5086E">
        <w:t>.3</w:t>
      </w:r>
      <w:r w:rsidR="00386C40">
        <w:t> </w:t>
      </w:r>
      <w:r w:rsidR="00975603" w:rsidRPr="00975603">
        <w:t xml:space="preserve">per cent in mt and </w:t>
      </w:r>
      <w:r w:rsidR="00A5086E">
        <w:t>5.9</w:t>
      </w:r>
      <w:r w:rsidR="00386C40">
        <w:t> </w:t>
      </w:r>
      <w:r w:rsidR="00975603" w:rsidRPr="00975603">
        <w:t>per cent in CO</w:t>
      </w:r>
      <w:r w:rsidR="00975603" w:rsidRPr="004E648B">
        <w:rPr>
          <w:vertAlign w:val="subscript"/>
        </w:rPr>
        <w:t>2</w:t>
      </w:r>
      <w:r w:rsidR="004E648B">
        <w:noBreakHyphen/>
      </w:r>
      <w:r w:rsidR="00975603" w:rsidRPr="00975603">
        <w:t>eq</w:t>
      </w:r>
      <w:r w:rsidR="004E648B">
        <w:t> </w:t>
      </w:r>
      <w:r w:rsidR="00975603" w:rsidRPr="00975603">
        <w:t xml:space="preserve">tonnes), </w:t>
      </w:r>
      <w:r w:rsidR="0070038F" w:rsidRPr="00975603">
        <w:t>and other subsectors, as shown in tables </w:t>
      </w:r>
      <w:r w:rsidR="005F1E33" w:rsidRPr="00975603">
        <w:t>4</w:t>
      </w:r>
      <w:r w:rsidR="0070038F" w:rsidRPr="00975603">
        <w:t xml:space="preserve"> and </w:t>
      </w:r>
      <w:r w:rsidR="005F1E33" w:rsidRPr="00975603">
        <w:t>5</w:t>
      </w:r>
      <w:r w:rsidR="0070038F" w:rsidRPr="00975603">
        <w:t xml:space="preserve">. </w:t>
      </w:r>
    </w:p>
    <w:p w14:paraId="116B7B89" w14:textId="091A6A77" w:rsidR="0070038F" w:rsidRPr="000A4838" w:rsidRDefault="0070038F" w:rsidP="0055621A">
      <w:pPr>
        <w:pStyle w:val="Heading1"/>
        <w:keepNext/>
        <w:numPr>
          <w:ilvl w:val="0"/>
          <w:numId w:val="0"/>
        </w:numPr>
        <w:spacing w:before="240" w:after="0"/>
        <w:rPr>
          <w:b/>
          <w:bCs/>
        </w:rPr>
      </w:pPr>
      <w:r w:rsidRPr="007D4E89">
        <w:rPr>
          <w:b/>
          <w:bCs/>
        </w:rPr>
        <w:t>Table </w:t>
      </w:r>
      <w:r w:rsidR="006F1AD8" w:rsidRPr="007D4E89">
        <w:rPr>
          <w:b/>
          <w:bCs/>
        </w:rPr>
        <w:t>4</w:t>
      </w:r>
      <w:r w:rsidRPr="007D4E89">
        <w:rPr>
          <w:b/>
          <w:bCs/>
        </w:rPr>
        <w:t xml:space="preserve">. HFC consumption in </w:t>
      </w:r>
      <w:r w:rsidR="00CC0351" w:rsidRPr="007D4E89">
        <w:rPr>
          <w:b/>
          <w:bCs/>
        </w:rPr>
        <w:t>Bosnia and Herzegovina</w:t>
      </w:r>
      <w:r w:rsidRPr="007D4E89">
        <w:rPr>
          <w:b/>
          <w:bCs/>
        </w:rPr>
        <w:t xml:space="preserve"> </w:t>
      </w:r>
      <w:r>
        <w:rPr>
          <w:b/>
          <w:bCs/>
        </w:rPr>
        <w:t>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Pr>
          <w:b/>
          <w:bCs/>
        </w:rPr>
        <w:t>in mt (</w:t>
      </w:r>
      <w:r w:rsidR="004A2612" w:rsidRPr="00975603">
        <w:rPr>
          <w:b/>
          <w:bCs/>
        </w:rPr>
        <w:t>2023</w:t>
      </w:r>
      <w:r w:rsidRPr="00975603">
        <w:rPr>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8"/>
        <w:gridCol w:w="816"/>
        <w:gridCol w:w="816"/>
        <w:gridCol w:w="815"/>
        <w:gridCol w:w="815"/>
        <w:gridCol w:w="815"/>
        <w:gridCol w:w="815"/>
        <w:gridCol w:w="815"/>
        <w:gridCol w:w="815"/>
      </w:tblGrid>
      <w:tr w:rsidR="005429CB" w:rsidRPr="006C150B" w14:paraId="09E0A186" w14:textId="77777777" w:rsidTr="005429CB">
        <w:trPr>
          <w:trHeight w:val="444"/>
          <w:tblHeader/>
          <w:jc w:val="center"/>
        </w:trPr>
        <w:tc>
          <w:tcPr>
            <w:tcW w:w="1512" w:type="pct"/>
            <w:shd w:val="clear" w:color="auto" w:fill="auto"/>
            <w:tcMar>
              <w:left w:w="43" w:type="dxa"/>
              <w:right w:w="43" w:type="dxa"/>
            </w:tcMar>
            <w:vAlign w:val="center"/>
            <w:hideMark/>
          </w:tcPr>
          <w:p w14:paraId="636EFDCD" w14:textId="77777777" w:rsidR="0056286C" w:rsidRPr="001872D2" w:rsidRDefault="0056286C" w:rsidP="00ED1979">
            <w:pPr>
              <w:keepNext/>
              <w:suppressAutoHyphens/>
              <w:spacing w:after="0"/>
              <w:jc w:val="center"/>
              <w:rPr>
                <w:b/>
                <w:bCs/>
                <w:sz w:val="20"/>
                <w:szCs w:val="20"/>
                <w:lang w:eastAsia="en-CA"/>
              </w:rPr>
            </w:pPr>
            <w:r w:rsidRPr="001872D2">
              <w:rPr>
                <w:b/>
                <w:bCs/>
                <w:sz w:val="20"/>
                <w:szCs w:val="20"/>
                <w:lang w:eastAsia="en-CA"/>
              </w:rPr>
              <w:t>Sector</w:t>
            </w:r>
          </w:p>
        </w:tc>
        <w:tc>
          <w:tcPr>
            <w:tcW w:w="436" w:type="pct"/>
            <w:shd w:val="clear" w:color="auto" w:fill="auto"/>
            <w:tcMar>
              <w:left w:w="43" w:type="dxa"/>
              <w:right w:w="43" w:type="dxa"/>
            </w:tcMar>
            <w:vAlign w:val="center"/>
            <w:hideMark/>
          </w:tcPr>
          <w:p w14:paraId="0931F584" w14:textId="77777777" w:rsidR="0056286C" w:rsidRPr="001872D2" w:rsidRDefault="0056286C" w:rsidP="00ED1979">
            <w:pPr>
              <w:keepNext/>
              <w:suppressAutoHyphens/>
              <w:spacing w:after="0"/>
              <w:ind w:right="-136"/>
              <w:jc w:val="center"/>
              <w:rPr>
                <w:b/>
                <w:bCs/>
                <w:sz w:val="20"/>
                <w:szCs w:val="20"/>
                <w:lang w:eastAsia="en-CA"/>
              </w:rPr>
            </w:pPr>
            <w:r w:rsidRPr="001872D2">
              <w:rPr>
                <w:b/>
                <w:bCs/>
                <w:sz w:val="20"/>
                <w:szCs w:val="20"/>
                <w:lang w:eastAsia="en-CA"/>
              </w:rPr>
              <w:t xml:space="preserve">HFC- </w:t>
            </w:r>
          </w:p>
          <w:p w14:paraId="340B82CE" w14:textId="7FFC32B3" w:rsidR="0056286C" w:rsidRPr="001872D2" w:rsidRDefault="0056286C" w:rsidP="00ED1979">
            <w:pPr>
              <w:keepNext/>
              <w:suppressAutoHyphens/>
              <w:spacing w:after="0"/>
              <w:ind w:right="-136"/>
              <w:jc w:val="center"/>
              <w:rPr>
                <w:b/>
                <w:bCs/>
                <w:sz w:val="20"/>
                <w:szCs w:val="20"/>
                <w:lang w:eastAsia="en-CA"/>
              </w:rPr>
            </w:pPr>
            <w:r w:rsidRPr="001872D2">
              <w:rPr>
                <w:b/>
                <w:bCs/>
                <w:sz w:val="20"/>
                <w:szCs w:val="20"/>
                <w:lang w:eastAsia="en-CA"/>
              </w:rPr>
              <w:t>32</w:t>
            </w:r>
          </w:p>
        </w:tc>
        <w:tc>
          <w:tcPr>
            <w:tcW w:w="436" w:type="pct"/>
            <w:tcMar>
              <w:left w:w="43" w:type="dxa"/>
              <w:right w:w="43" w:type="dxa"/>
            </w:tcMar>
            <w:vAlign w:val="center"/>
          </w:tcPr>
          <w:p w14:paraId="4E4AF2F5" w14:textId="77777777" w:rsidR="0056286C" w:rsidRPr="001872D2" w:rsidRDefault="0056286C" w:rsidP="00ED1979">
            <w:pPr>
              <w:keepNext/>
              <w:suppressAutoHyphens/>
              <w:spacing w:after="0"/>
              <w:ind w:right="-170"/>
              <w:jc w:val="center"/>
              <w:rPr>
                <w:b/>
                <w:bCs/>
                <w:sz w:val="20"/>
                <w:szCs w:val="20"/>
                <w:lang w:eastAsia="en-CA"/>
              </w:rPr>
            </w:pPr>
            <w:r w:rsidRPr="001872D2">
              <w:rPr>
                <w:b/>
                <w:bCs/>
                <w:sz w:val="20"/>
                <w:szCs w:val="20"/>
                <w:lang w:eastAsia="en-CA"/>
              </w:rPr>
              <w:t>HFC-</w:t>
            </w:r>
          </w:p>
          <w:p w14:paraId="5113CBC0" w14:textId="7BFA5990" w:rsidR="0056286C" w:rsidRPr="001872D2" w:rsidRDefault="0056286C" w:rsidP="00ED1979">
            <w:pPr>
              <w:keepNext/>
              <w:suppressAutoHyphens/>
              <w:spacing w:after="0"/>
              <w:ind w:right="-170"/>
              <w:jc w:val="center"/>
              <w:rPr>
                <w:b/>
                <w:bCs/>
                <w:sz w:val="20"/>
                <w:szCs w:val="20"/>
                <w:lang w:eastAsia="en-CA"/>
              </w:rPr>
            </w:pPr>
            <w:r w:rsidRPr="001872D2">
              <w:rPr>
                <w:b/>
                <w:bCs/>
                <w:sz w:val="20"/>
                <w:szCs w:val="20"/>
                <w:lang w:eastAsia="en-CA"/>
              </w:rPr>
              <w:t>134a</w:t>
            </w:r>
          </w:p>
        </w:tc>
        <w:tc>
          <w:tcPr>
            <w:tcW w:w="436" w:type="pct"/>
            <w:shd w:val="clear" w:color="auto" w:fill="auto"/>
            <w:tcMar>
              <w:left w:w="43" w:type="dxa"/>
              <w:right w:w="43" w:type="dxa"/>
            </w:tcMar>
            <w:vAlign w:val="center"/>
            <w:hideMark/>
          </w:tcPr>
          <w:p w14:paraId="0BCBBCF5" w14:textId="77777777" w:rsidR="005429CB" w:rsidRPr="001872D2" w:rsidRDefault="0056286C" w:rsidP="00ED1979">
            <w:pPr>
              <w:keepNext/>
              <w:suppressAutoHyphens/>
              <w:spacing w:after="0"/>
              <w:jc w:val="center"/>
              <w:rPr>
                <w:b/>
                <w:bCs/>
                <w:sz w:val="20"/>
                <w:szCs w:val="20"/>
                <w:lang w:eastAsia="en-CA"/>
              </w:rPr>
            </w:pPr>
            <w:r w:rsidRPr="001872D2">
              <w:rPr>
                <w:b/>
                <w:bCs/>
                <w:sz w:val="20"/>
                <w:szCs w:val="20"/>
                <w:lang w:eastAsia="en-CA"/>
              </w:rPr>
              <w:t>R-</w:t>
            </w:r>
          </w:p>
          <w:p w14:paraId="7F7C7870" w14:textId="46216FD3" w:rsidR="0056286C" w:rsidRPr="001872D2" w:rsidRDefault="0056286C" w:rsidP="00ED1979">
            <w:pPr>
              <w:keepNext/>
              <w:suppressAutoHyphens/>
              <w:spacing w:after="0"/>
              <w:jc w:val="center"/>
              <w:rPr>
                <w:b/>
                <w:bCs/>
                <w:sz w:val="20"/>
                <w:szCs w:val="20"/>
                <w:lang w:eastAsia="en-CA"/>
              </w:rPr>
            </w:pPr>
            <w:r w:rsidRPr="001872D2">
              <w:rPr>
                <w:b/>
                <w:bCs/>
                <w:sz w:val="20"/>
                <w:szCs w:val="20"/>
                <w:lang w:eastAsia="en-CA"/>
              </w:rPr>
              <w:t>404A</w:t>
            </w:r>
          </w:p>
        </w:tc>
        <w:tc>
          <w:tcPr>
            <w:tcW w:w="436" w:type="pct"/>
            <w:shd w:val="clear" w:color="auto" w:fill="auto"/>
            <w:tcMar>
              <w:left w:w="43" w:type="dxa"/>
              <w:right w:w="43" w:type="dxa"/>
            </w:tcMar>
            <w:vAlign w:val="center"/>
            <w:hideMark/>
          </w:tcPr>
          <w:p w14:paraId="5078F318" w14:textId="77777777" w:rsidR="005429CB" w:rsidRPr="001872D2" w:rsidRDefault="0056286C" w:rsidP="00ED1979">
            <w:pPr>
              <w:keepNext/>
              <w:suppressAutoHyphens/>
              <w:spacing w:after="0"/>
              <w:jc w:val="center"/>
              <w:rPr>
                <w:b/>
                <w:bCs/>
                <w:sz w:val="20"/>
                <w:szCs w:val="20"/>
                <w:lang w:eastAsia="en-CA"/>
              </w:rPr>
            </w:pPr>
            <w:r w:rsidRPr="001872D2">
              <w:rPr>
                <w:b/>
                <w:bCs/>
                <w:sz w:val="20"/>
                <w:szCs w:val="20"/>
                <w:lang w:eastAsia="en-CA"/>
              </w:rPr>
              <w:t>R-</w:t>
            </w:r>
          </w:p>
          <w:p w14:paraId="65254BE8" w14:textId="0FE1474C" w:rsidR="0056286C" w:rsidRPr="001872D2" w:rsidRDefault="0056286C" w:rsidP="00ED1979">
            <w:pPr>
              <w:keepNext/>
              <w:suppressAutoHyphens/>
              <w:spacing w:after="0"/>
              <w:jc w:val="center"/>
              <w:rPr>
                <w:b/>
                <w:bCs/>
                <w:sz w:val="20"/>
                <w:szCs w:val="20"/>
                <w:lang w:eastAsia="en-CA"/>
              </w:rPr>
            </w:pPr>
            <w:r w:rsidRPr="001872D2">
              <w:rPr>
                <w:b/>
                <w:bCs/>
                <w:sz w:val="20"/>
                <w:szCs w:val="20"/>
                <w:lang w:eastAsia="en-CA"/>
              </w:rPr>
              <w:t>407C</w:t>
            </w:r>
          </w:p>
        </w:tc>
        <w:tc>
          <w:tcPr>
            <w:tcW w:w="436" w:type="pct"/>
            <w:tcMar>
              <w:left w:w="43" w:type="dxa"/>
              <w:right w:w="43" w:type="dxa"/>
            </w:tcMar>
            <w:vAlign w:val="center"/>
          </w:tcPr>
          <w:p w14:paraId="0E0EC7D9" w14:textId="77777777" w:rsidR="005429CB" w:rsidRPr="001872D2" w:rsidRDefault="0056286C" w:rsidP="00ED1979">
            <w:pPr>
              <w:keepNext/>
              <w:suppressAutoHyphens/>
              <w:spacing w:after="0"/>
              <w:jc w:val="center"/>
              <w:rPr>
                <w:b/>
                <w:bCs/>
                <w:sz w:val="20"/>
                <w:szCs w:val="20"/>
                <w:lang w:eastAsia="en-CA"/>
              </w:rPr>
            </w:pPr>
            <w:r w:rsidRPr="001872D2">
              <w:rPr>
                <w:b/>
                <w:bCs/>
                <w:sz w:val="20"/>
                <w:szCs w:val="20"/>
                <w:lang w:eastAsia="en-CA"/>
              </w:rPr>
              <w:t>R-</w:t>
            </w:r>
          </w:p>
          <w:p w14:paraId="79D1025F" w14:textId="15DE5926" w:rsidR="0056286C" w:rsidRPr="001872D2" w:rsidRDefault="0056286C" w:rsidP="00ED1979">
            <w:pPr>
              <w:keepNext/>
              <w:suppressAutoHyphens/>
              <w:spacing w:after="0"/>
              <w:jc w:val="center"/>
              <w:rPr>
                <w:b/>
                <w:bCs/>
                <w:sz w:val="20"/>
                <w:szCs w:val="20"/>
                <w:lang w:eastAsia="en-CA"/>
              </w:rPr>
            </w:pPr>
            <w:r w:rsidRPr="001872D2">
              <w:rPr>
                <w:b/>
                <w:bCs/>
                <w:sz w:val="20"/>
                <w:szCs w:val="20"/>
                <w:lang w:eastAsia="en-CA"/>
              </w:rPr>
              <w:t>410A</w:t>
            </w:r>
          </w:p>
        </w:tc>
        <w:tc>
          <w:tcPr>
            <w:tcW w:w="436" w:type="pct"/>
            <w:vAlign w:val="center"/>
          </w:tcPr>
          <w:p w14:paraId="05E0DF21" w14:textId="5EC9A8B8" w:rsidR="0056286C" w:rsidRPr="001872D2" w:rsidRDefault="0056286C" w:rsidP="00ED1979">
            <w:pPr>
              <w:keepNext/>
              <w:suppressAutoHyphens/>
              <w:spacing w:after="0"/>
              <w:jc w:val="center"/>
              <w:rPr>
                <w:b/>
                <w:bCs/>
                <w:sz w:val="20"/>
                <w:szCs w:val="20"/>
                <w:lang w:eastAsia="en-CA"/>
              </w:rPr>
            </w:pPr>
            <w:r w:rsidRPr="001872D2">
              <w:rPr>
                <w:b/>
                <w:bCs/>
                <w:sz w:val="20"/>
                <w:szCs w:val="20"/>
                <w:lang w:eastAsia="en-CA"/>
              </w:rPr>
              <w:t>R-507A</w:t>
            </w:r>
          </w:p>
        </w:tc>
        <w:tc>
          <w:tcPr>
            <w:tcW w:w="436" w:type="pct"/>
            <w:shd w:val="clear" w:color="auto" w:fill="auto"/>
            <w:tcMar>
              <w:left w:w="43" w:type="dxa"/>
              <w:right w:w="43" w:type="dxa"/>
            </w:tcMar>
            <w:vAlign w:val="center"/>
            <w:hideMark/>
          </w:tcPr>
          <w:p w14:paraId="6254F12B" w14:textId="7BF52031" w:rsidR="0056286C" w:rsidRPr="001872D2" w:rsidRDefault="0056286C" w:rsidP="00ED1979">
            <w:pPr>
              <w:keepNext/>
              <w:suppressAutoHyphens/>
              <w:spacing w:after="0"/>
              <w:jc w:val="center"/>
              <w:rPr>
                <w:b/>
                <w:bCs/>
                <w:sz w:val="20"/>
                <w:szCs w:val="20"/>
                <w:lang w:eastAsia="en-CA"/>
              </w:rPr>
            </w:pPr>
            <w:r w:rsidRPr="001872D2">
              <w:rPr>
                <w:b/>
                <w:bCs/>
                <w:sz w:val="20"/>
                <w:szCs w:val="20"/>
                <w:lang w:eastAsia="en-CA"/>
              </w:rPr>
              <w:t>Total</w:t>
            </w:r>
          </w:p>
        </w:tc>
        <w:tc>
          <w:tcPr>
            <w:tcW w:w="436" w:type="pct"/>
            <w:shd w:val="clear" w:color="auto" w:fill="auto"/>
            <w:tcMar>
              <w:left w:w="43" w:type="dxa"/>
              <w:right w:w="43" w:type="dxa"/>
            </w:tcMar>
            <w:vAlign w:val="center"/>
          </w:tcPr>
          <w:p w14:paraId="0910055C" w14:textId="77777777" w:rsidR="0056286C" w:rsidRDefault="0056286C" w:rsidP="007B696E">
            <w:pPr>
              <w:keepNext/>
              <w:suppressAutoHyphens/>
              <w:spacing w:after="0"/>
              <w:ind w:right="-68"/>
              <w:jc w:val="center"/>
              <w:rPr>
                <w:b/>
                <w:bCs/>
                <w:sz w:val="20"/>
                <w:szCs w:val="20"/>
                <w:lang w:eastAsia="en-CA"/>
              </w:rPr>
            </w:pPr>
            <w:r w:rsidRPr="001872D2">
              <w:rPr>
                <w:b/>
                <w:bCs/>
                <w:sz w:val="20"/>
                <w:szCs w:val="20"/>
                <w:lang w:eastAsia="en-CA"/>
              </w:rPr>
              <w:t>Share</w:t>
            </w:r>
            <w:r w:rsidRPr="001872D2">
              <w:rPr>
                <w:b/>
                <w:bCs/>
                <w:sz w:val="20"/>
                <w:szCs w:val="20"/>
                <w:lang w:eastAsia="en-CA"/>
              </w:rPr>
              <w:br/>
              <w:t>of total</w:t>
            </w:r>
          </w:p>
          <w:p w14:paraId="6FB4E5CB" w14:textId="5F4314BA" w:rsidR="00B56355" w:rsidRPr="001872D2" w:rsidRDefault="00B56355" w:rsidP="00ED1979">
            <w:pPr>
              <w:keepNext/>
              <w:suppressAutoHyphens/>
              <w:spacing w:after="0"/>
              <w:ind w:right="-141"/>
              <w:jc w:val="center"/>
              <w:rPr>
                <w:b/>
                <w:bCs/>
                <w:sz w:val="20"/>
                <w:szCs w:val="20"/>
                <w:lang w:eastAsia="en-CA"/>
              </w:rPr>
            </w:pPr>
            <w:r>
              <w:rPr>
                <w:b/>
                <w:bCs/>
                <w:sz w:val="20"/>
                <w:szCs w:val="20"/>
                <w:lang w:eastAsia="en-CA"/>
              </w:rPr>
              <w:t>(%)</w:t>
            </w:r>
          </w:p>
        </w:tc>
      </w:tr>
      <w:tr w:rsidR="0056286C" w:rsidRPr="006C150B" w14:paraId="389665DE" w14:textId="77777777" w:rsidTr="005429CB">
        <w:trPr>
          <w:trHeight w:val="178"/>
          <w:jc w:val="center"/>
        </w:trPr>
        <w:tc>
          <w:tcPr>
            <w:tcW w:w="5000" w:type="pct"/>
            <w:gridSpan w:val="9"/>
            <w:vAlign w:val="center"/>
          </w:tcPr>
          <w:p w14:paraId="4BD80075" w14:textId="7B86390E" w:rsidR="0056286C" w:rsidRPr="001872D2" w:rsidRDefault="0056286C" w:rsidP="00ED1979">
            <w:pPr>
              <w:keepNext/>
              <w:suppressAutoHyphens/>
              <w:spacing w:after="0"/>
              <w:jc w:val="center"/>
              <w:rPr>
                <w:b/>
                <w:bCs/>
                <w:sz w:val="20"/>
                <w:szCs w:val="20"/>
                <w:lang w:eastAsia="en-CA"/>
              </w:rPr>
            </w:pPr>
            <w:r w:rsidRPr="001872D2">
              <w:rPr>
                <w:b/>
                <w:bCs/>
                <w:sz w:val="20"/>
                <w:szCs w:val="20"/>
                <w:lang w:eastAsia="en-CA"/>
              </w:rPr>
              <w:t xml:space="preserve">Refrigeration </w:t>
            </w:r>
            <w:r w:rsidR="002A4E29">
              <w:rPr>
                <w:b/>
                <w:bCs/>
                <w:sz w:val="20"/>
                <w:szCs w:val="20"/>
                <w:lang w:eastAsia="en-CA"/>
              </w:rPr>
              <w:t>s</w:t>
            </w:r>
            <w:r w:rsidR="00EB5F6A">
              <w:rPr>
                <w:b/>
                <w:bCs/>
                <w:sz w:val="20"/>
                <w:szCs w:val="20"/>
                <w:lang w:eastAsia="en-CA"/>
              </w:rPr>
              <w:t xml:space="preserve">ervicing </w:t>
            </w:r>
            <w:r w:rsidRPr="001872D2">
              <w:rPr>
                <w:b/>
                <w:bCs/>
                <w:sz w:val="20"/>
                <w:szCs w:val="20"/>
                <w:lang w:eastAsia="en-CA"/>
              </w:rPr>
              <w:t>subsectors</w:t>
            </w:r>
          </w:p>
        </w:tc>
      </w:tr>
      <w:tr w:rsidR="00572155" w:rsidRPr="006C150B" w14:paraId="39E069F8" w14:textId="77777777" w:rsidTr="004F75C3">
        <w:trPr>
          <w:trHeight w:val="227"/>
          <w:jc w:val="center"/>
        </w:trPr>
        <w:tc>
          <w:tcPr>
            <w:tcW w:w="1512" w:type="pct"/>
            <w:shd w:val="clear" w:color="auto" w:fill="auto"/>
            <w:tcMar>
              <w:left w:w="43" w:type="dxa"/>
              <w:right w:w="43" w:type="dxa"/>
            </w:tcMar>
            <w:vAlign w:val="center"/>
            <w:hideMark/>
          </w:tcPr>
          <w:p w14:paraId="53A18753" w14:textId="51F8B438" w:rsidR="00572155" w:rsidRPr="001872D2" w:rsidRDefault="00572155" w:rsidP="00572155">
            <w:pPr>
              <w:suppressAutoHyphens/>
              <w:spacing w:after="0"/>
              <w:jc w:val="left"/>
              <w:rPr>
                <w:sz w:val="20"/>
                <w:szCs w:val="20"/>
                <w:lang w:eastAsia="en-CA"/>
              </w:rPr>
            </w:pPr>
            <w:r w:rsidRPr="001872D2">
              <w:rPr>
                <w:sz w:val="20"/>
                <w:szCs w:val="20"/>
                <w:lang w:eastAsia="en-CA"/>
              </w:rPr>
              <w:t>Domestic</w:t>
            </w:r>
          </w:p>
        </w:tc>
        <w:tc>
          <w:tcPr>
            <w:tcW w:w="436" w:type="pct"/>
            <w:shd w:val="clear" w:color="auto" w:fill="auto"/>
            <w:tcMar>
              <w:left w:w="43" w:type="dxa"/>
              <w:right w:w="43" w:type="dxa"/>
            </w:tcMar>
          </w:tcPr>
          <w:p w14:paraId="76D14F5E" w14:textId="209E92EB"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3CD0C894" w14:textId="12384068" w:rsidR="00572155" w:rsidRPr="001872D2" w:rsidRDefault="00572155" w:rsidP="00572155">
            <w:pPr>
              <w:suppressAutoHyphens/>
              <w:spacing w:after="0"/>
              <w:jc w:val="right"/>
              <w:rPr>
                <w:sz w:val="20"/>
                <w:szCs w:val="20"/>
                <w:lang w:eastAsia="en-CA"/>
              </w:rPr>
            </w:pPr>
            <w:r w:rsidRPr="001872D2">
              <w:rPr>
                <w:sz w:val="20"/>
                <w:szCs w:val="20"/>
              </w:rPr>
              <w:t xml:space="preserve"> 1.68 </w:t>
            </w:r>
          </w:p>
        </w:tc>
        <w:tc>
          <w:tcPr>
            <w:tcW w:w="436" w:type="pct"/>
            <w:shd w:val="clear" w:color="auto" w:fill="auto"/>
            <w:tcMar>
              <w:left w:w="43" w:type="dxa"/>
              <w:right w:w="43" w:type="dxa"/>
            </w:tcMar>
          </w:tcPr>
          <w:p w14:paraId="30ABB53A" w14:textId="53348C85" w:rsidR="00572155" w:rsidRPr="001872D2" w:rsidRDefault="00572155" w:rsidP="00572155">
            <w:pPr>
              <w:suppressAutoHyphens/>
              <w:spacing w:after="0"/>
              <w:jc w:val="right"/>
              <w:rPr>
                <w:sz w:val="20"/>
                <w:szCs w:val="20"/>
                <w:lang w:eastAsia="en-CA"/>
              </w:rPr>
            </w:pPr>
            <w:r>
              <w:rPr>
                <w:sz w:val="20"/>
                <w:szCs w:val="20"/>
              </w:rPr>
              <w:t>0.00</w:t>
            </w:r>
            <w:r w:rsidRPr="001872D2">
              <w:rPr>
                <w:sz w:val="20"/>
                <w:szCs w:val="20"/>
              </w:rPr>
              <w:t xml:space="preserve">   </w:t>
            </w:r>
          </w:p>
        </w:tc>
        <w:tc>
          <w:tcPr>
            <w:tcW w:w="436" w:type="pct"/>
            <w:shd w:val="clear" w:color="auto" w:fill="auto"/>
            <w:tcMar>
              <w:left w:w="43" w:type="dxa"/>
              <w:right w:w="43" w:type="dxa"/>
            </w:tcMar>
          </w:tcPr>
          <w:p w14:paraId="46543548" w14:textId="4BC021FB"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62D540D5" w14:textId="1C4F698B"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tcPr>
          <w:p w14:paraId="6DFD38EC" w14:textId="16EA76EF" w:rsidR="00572155" w:rsidRPr="001872D2" w:rsidRDefault="00572155" w:rsidP="00572155">
            <w:pPr>
              <w:suppressAutoHyphens/>
              <w:spacing w:after="0"/>
              <w:jc w:val="right"/>
              <w:rPr>
                <w:sz w:val="20"/>
                <w:szCs w:val="20"/>
              </w:rPr>
            </w:pPr>
            <w:r>
              <w:rPr>
                <w:sz w:val="20"/>
                <w:szCs w:val="20"/>
              </w:rPr>
              <w:t>0.00</w:t>
            </w:r>
          </w:p>
        </w:tc>
        <w:tc>
          <w:tcPr>
            <w:tcW w:w="436" w:type="pct"/>
            <w:shd w:val="clear" w:color="auto" w:fill="auto"/>
            <w:tcMar>
              <w:left w:w="43" w:type="dxa"/>
              <w:right w:w="43" w:type="dxa"/>
            </w:tcMar>
          </w:tcPr>
          <w:p w14:paraId="2A2521EB" w14:textId="75DB8FB3" w:rsidR="00572155" w:rsidRPr="00653680" w:rsidRDefault="00572155" w:rsidP="00572155">
            <w:pPr>
              <w:suppressAutoHyphens/>
              <w:spacing w:after="0"/>
              <w:jc w:val="right"/>
              <w:rPr>
                <w:b/>
                <w:bCs/>
                <w:sz w:val="20"/>
                <w:szCs w:val="20"/>
                <w:lang w:eastAsia="en-CA"/>
              </w:rPr>
            </w:pPr>
            <w:r w:rsidRPr="00653680">
              <w:rPr>
                <w:b/>
                <w:bCs/>
                <w:sz w:val="20"/>
                <w:szCs w:val="20"/>
              </w:rPr>
              <w:t xml:space="preserve"> 1.68 </w:t>
            </w:r>
          </w:p>
        </w:tc>
        <w:tc>
          <w:tcPr>
            <w:tcW w:w="436" w:type="pct"/>
            <w:shd w:val="clear" w:color="auto" w:fill="auto"/>
            <w:tcMar>
              <w:left w:w="43" w:type="dxa"/>
              <w:right w:w="43" w:type="dxa"/>
            </w:tcMar>
          </w:tcPr>
          <w:p w14:paraId="6D92F57B" w14:textId="5D0AE818" w:rsidR="00572155" w:rsidRPr="001872D2" w:rsidRDefault="00572155" w:rsidP="00572155">
            <w:pPr>
              <w:suppressAutoHyphens/>
              <w:spacing w:after="0"/>
              <w:jc w:val="center"/>
              <w:rPr>
                <w:sz w:val="20"/>
                <w:szCs w:val="20"/>
                <w:lang w:eastAsia="en-CA"/>
              </w:rPr>
            </w:pPr>
            <w:r w:rsidRPr="001872D2">
              <w:rPr>
                <w:sz w:val="20"/>
                <w:szCs w:val="20"/>
              </w:rPr>
              <w:t>0</w:t>
            </w:r>
            <w:r>
              <w:rPr>
                <w:sz w:val="20"/>
                <w:szCs w:val="20"/>
              </w:rPr>
              <w:t>.2</w:t>
            </w:r>
          </w:p>
        </w:tc>
      </w:tr>
      <w:tr w:rsidR="00572155" w:rsidRPr="006C150B" w14:paraId="446A9BB1" w14:textId="77777777" w:rsidTr="004F75C3">
        <w:trPr>
          <w:trHeight w:val="227"/>
          <w:jc w:val="center"/>
        </w:trPr>
        <w:tc>
          <w:tcPr>
            <w:tcW w:w="1512" w:type="pct"/>
            <w:shd w:val="clear" w:color="auto" w:fill="auto"/>
            <w:tcMar>
              <w:left w:w="43" w:type="dxa"/>
              <w:right w:w="43" w:type="dxa"/>
            </w:tcMar>
            <w:hideMark/>
          </w:tcPr>
          <w:p w14:paraId="714E135A" w14:textId="2E1A0E78" w:rsidR="00572155" w:rsidRPr="001872D2" w:rsidRDefault="00572155" w:rsidP="00572155">
            <w:pPr>
              <w:suppressAutoHyphens/>
              <w:spacing w:after="0"/>
              <w:jc w:val="left"/>
              <w:rPr>
                <w:sz w:val="20"/>
                <w:szCs w:val="20"/>
                <w:lang w:eastAsia="en-CA"/>
              </w:rPr>
            </w:pPr>
            <w:r w:rsidRPr="001872D2">
              <w:rPr>
                <w:sz w:val="20"/>
                <w:szCs w:val="20"/>
                <w:lang w:eastAsia="en-CA"/>
              </w:rPr>
              <w:t>Commercial</w:t>
            </w:r>
          </w:p>
        </w:tc>
        <w:tc>
          <w:tcPr>
            <w:tcW w:w="436" w:type="pct"/>
            <w:shd w:val="clear" w:color="auto" w:fill="auto"/>
            <w:tcMar>
              <w:left w:w="43" w:type="dxa"/>
              <w:right w:w="43" w:type="dxa"/>
            </w:tcMar>
          </w:tcPr>
          <w:p w14:paraId="5B494FBE" w14:textId="624087D7"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57D7459D" w14:textId="6BFC80F0" w:rsidR="00572155" w:rsidRPr="001872D2" w:rsidRDefault="00572155" w:rsidP="00572155">
            <w:pPr>
              <w:suppressAutoHyphens/>
              <w:spacing w:after="0"/>
              <w:jc w:val="right"/>
              <w:rPr>
                <w:sz w:val="20"/>
                <w:szCs w:val="20"/>
                <w:lang w:eastAsia="en-CA"/>
              </w:rPr>
            </w:pPr>
            <w:r w:rsidRPr="001872D2">
              <w:rPr>
                <w:sz w:val="20"/>
                <w:szCs w:val="20"/>
              </w:rPr>
              <w:t xml:space="preserve"> 144.89 </w:t>
            </w:r>
          </w:p>
        </w:tc>
        <w:tc>
          <w:tcPr>
            <w:tcW w:w="436" w:type="pct"/>
            <w:shd w:val="clear" w:color="auto" w:fill="auto"/>
            <w:tcMar>
              <w:left w:w="43" w:type="dxa"/>
              <w:right w:w="43" w:type="dxa"/>
            </w:tcMar>
          </w:tcPr>
          <w:p w14:paraId="78966C54" w14:textId="6F7EE0A1" w:rsidR="00572155" w:rsidRPr="001872D2" w:rsidRDefault="00572155" w:rsidP="00572155">
            <w:pPr>
              <w:suppressAutoHyphens/>
              <w:spacing w:after="0"/>
              <w:jc w:val="right"/>
              <w:rPr>
                <w:sz w:val="20"/>
                <w:szCs w:val="20"/>
                <w:lang w:eastAsia="en-CA"/>
              </w:rPr>
            </w:pPr>
            <w:r w:rsidRPr="001872D2">
              <w:rPr>
                <w:sz w:val="20"/>
                <w:szCs w:val="20"/>
              </w:rPr>
              <w:t xml:space="preserve"> 119.29 </w:t>
            </w:r>
          </w:p>
        </w:tc>
        <w:tc>
          <w:tcPr>
            <w:tcW w:w="436" w:type="pct"/>
            <w:shd w:val="clear" w:color="auto" w:fill="auto"/>
            <w:tcMar>
              <w:left w:w="43" w:type="dxa"/>
              <w:right w:w="43" w:type="dxa"/>
            </w:tcMar>
          </w:tcPr>
          <w:p w14:paraId="3DC6B99E" w14:textId="24E47214"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21A545F9" w14:textId="2D90C77F"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tcPr>
          <w:p w14:paraId="6D5AD38B" w14:textId="59E7A848"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5C7A2544" w14:textId="329F50BC" w:rsidR="00572155" w:rsidRPr="00653680" w:rsidRDefault="00572155" w:rsidP="00572155">
            <w:pPr>
              <w:suppressAutoHyphens/>
              <w:spacing w:after="0"/>
              <w:jc w:val="right"/>
              <w:rPr>
                <w:b/>
                <w:bCs/>
                <w:sz w:val="20"/>
                <w:szCs w:val="20"/>
                <w:lang w:eastAsia="en-CA"/>
              </w:rPr>
            </w:pPr>
            <w:r w:rsidRPr="00653680">
              <w:rPr>
                <w:b/>
                <w:bCs/>
                <w:sz w:val="20"/>
                <w:szCs w:val="20"/>
              </w:rPr>
              <w:t xml:space="preserve"> 264.17 </w:t>
            </w:r>
          </w:p>
        </w:tc>
        <w:tc>
          <w:tcPr>
            <w:tcW w:w="436" w:type="pct"/>
            <w:shd w:val="clear" w:color="auto" w:fill="auto"/>
            <w:tcMar>
              <w:left w:w="43" w:type="dxa"/>
              <w:right w:w="43" w:type="dxa"/>
            </w:tcMar>
          </w:tcPr>
          <w:p w14:paraId="54F48A4D" w14:textId="57F3E6FB" w:rsidR="00572155" w:rsidRPr="001872D2" w:rsidRDefault="00572155" w:rsidP="00572155">
            <w:pPr>
              <w:suppressAutoHyphens/>
              <w:spacing w:after="0"/>
              <w:jc w:val="center"/>
              <w:rPr>
                <w:sz w:val="20"/>
                <w:szCs w:val="20"/>
                <w:lang w:eastAsia="en-CA"/>
              </w:rPr>
            </w:pPr>
            <w:r w:rsidRPr="001872D2">
              <w:rPr>
                <w:sz w:val="20"/>
                <w:szCs w:val="20"/>
              </w:rPr>
              <w:t>28</w:t>
            </w:r>
            <w:r>
              <w:rPr>
                <w:sz w:val="20"/>
                <w:szCs w:val="20"/>
              </w:rPr>
              <w:t>.0</w:t>
            </w:r>
          </w:p>
        </w:tc>
      </w:tr>
      <w:tr w:rsidR="00572155" w:rsidRPr="006C150B" w14:paraId="79CB5B0D" w14:textId="77777777" w:rsidTr="004F75C3">
        <w:trPr>
          <w:trHeight w:val="227"/>
          <w:jc w:val="center"/>
        </w:trPr>
        <w:tc>
          <w:tcPr>
            <w:tcW w:w="1512" w:type="pct"/>
            <w:shd w:val="clear" w:color="auto" w:fill="auto"/>
            <w:tcMar>
              <w:left w:w="43" w:type="dxa"/>
              <w:right w:w="43" w:type="dxa"/>
            </w:tcMar>
            <w:hideMark/>
          </w:tcPr>
          <w:p w14:paraId="48E3A879" w14:textId="1C3EC531" w:rsidR="00572155" w:rsidRPr="001872D2" w:rsidRDefault="00572155" w:rsidP="00572155">
            <w:pPr>
              <w:suppressAutoHyphens/>
              <w:spacing w:after="0"/>
              <w:jc w:val="left"/>
              <w:rPr>
                <w:sz w:val="20"/>
                <w:szCs w:val="20"/>
                <w:lang w:eastAsia="en-CA"/>
              </w:rPr>
            </w:pPr>
            <w:r w:rsidRPr="001872D2">
              <w:rPr>
                <w:sz w:val="20"/>
                <w:szCs w:val="20"/>
                <w:lang w:eastAsia="en-CA"/>
              </w:rPr>
              <w:t>Industrial</w:t>
            </w:r>
          </w:p>
        </w:tc>
        <w:tc>
          <w:tcPr>
            <w:tcW w:w="436" w:type="pct"/>
            <w:shd w:val="clear" w:color="auto" w:fill="auto"/>
            <w:tcMar>
              <w:left w:w="43" w:type="dxa"/>
              <w:right w:w="43" w:type="dxa"/>
            </w:tcMar>
          </w:tcPr>
          <w:p w14:paraId="60C2F542" w14:textId="4B59FD95"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0897E543" w14:textId="250D0AFD" w:rsidR="00572155" w:rsidRPr="001872D2" w:rsidRDefault="00572155" w:rsidP="00572155">
            <w:pPr>
              <w:suppressAutoHyphens/>
              <w:spacing w:after="0"/>
              <w:jc w:val="right"/>
              <w:rPr>
                <w:sz w:val="20"/>
                <w:szCs w:val="20"/>
                <w:lang w:eastAsia="en-CA"/>
              </w:rPr>
            </w:pPr>
            <w:r w:rsidRPr="001872D2">
              <w:rPr>
                <w:sz w:val="20"/>
                <w:szCs w:val="20"/>
              </w:rPr>
              <w:t xml:space="preserve"> 123.29 </w:t>
            </w:r>
          </w:p>
        </w:tc>
        <w:tc>
          <w:tcPr>
            <w:tcW w:w="436" w:type="pct"/>
            <w:shd w:val="clear" w:color="auto" w:fill="auto"/>
            <w:tcMar>
              <w:left w:w="43" w:type="dxa"/>
              <w:right w:w="43" w:type="dxa"/>
            </w:tcMar>
          </w:tcPr>
          <w:p w14:paraId="4642E73F" w14:textId="324DF262" w:rsidR="00572155" w:rsidRPr="001872D2" w:rsidRDefault="00572155" w:rsidP="00572155">
            <w:pPr>
              <w:suppressAutoHyphens/>
              <w:spacing w:after="0"/>
              <w:jc w:val="right"/>
              <w:rPr>
                <w:sz w:val="20"/>
                <w:szCs w:val="20"/>
                <w:lang w:eastAsia="en-CA"/>
              </w:rPr>
            </w:pPr>
            <w:r w:rsidRPr="001872D2">
              <w:rPr>
                <w:sz w:val="20"/>
                <w:szCs w:val="20"/>
              </w:rPr>
              <w:t xml:space="preserve"> 45.40 </w:t>
            </w:r>
          </w:p>
        </w:tc>
        <w:tc>
          <w:tcPr>
            <w:tcW w:w="436" w:type="pct"/>
            <w:shd w:val="clear" w:color="auto" w:fill="auto"/>
            <w:tcMar>
              <w:left w:w="43" w:type="dxa"/>
              <w:right w:w="43" w:type="dxa"/>
            </w:tcMar>
          </w:tcPr>
          <w:p w14:paraId="0FAE46AA" w14:textId="6AF91F36"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55368934" w14:textId="26423059" w:rsidR="00572155" w:rsidRPr="001872D2" w:rsidRDefault="00572155" w:rsidP="00572155">
            <w:pPr>
              <w:suppressAutoHyphens/>
              <w:spacing w:after="0"/>
              <w:jc w:val="right"/>
              <w:rPr>
                <w:sz w:val="20"/>
                <w:szCs w:val="20"/>
                <w:lang w:eastAsia="en-CA"/>
              </w:rPr>
            </w:pPr>
            <w:r>
              <w:rPr>
                <w:sz w:val="20"/>
                <w:szCs w:val="20"/>
                <w:lang w:eastAsia="en-CA"/>
              </w:rPr>
              <w:t>0.00</w:t>
            </w:r>
          </w:p>
        </w:tc>
        <w:tc>
          <w:tcPr>
            <w:tcW w:w="436" w:type="pct"/>
          </w:tcPr>
          <w:p w14:paraId="72EC8A3E" w14:textId="272FC89F" w:rsidR="00572155" w:rsidRPr="001872D2" w:rsidRDefault="00572155" w:rsidP="00572155">
            <w:pPr>
              <w:suppressAutoHyphens/>
              <w:spacing w:after="0"/>
              <w:jc w:val="right"/>
              <w:rPr>
                <w:sz w:val="20"/>
                <w:szCs w:val="20"/>
                <w:lang w:eastAsia="en-CA"/>
              </w:rPr>
            </w:pPr>
            <w:r w:rsidRPr="001872D2">
              <w:rPr>
                <w:sz w:val="20"/>
                <w:szCs w:val="20"/>
              </w:rPr>
              <w:t xml:space="preserve"> </w:t>
            </w:r>
            <w:r>
              <w:rPr>
                <w:sz w:val="20"/>
                <w:szCs w:val="20"/>
              </w:rPr>
              <w:t>1.24</w:t>
            </w:r>
          </w:p>
        </w:tc>
        <w:tc>
          <w:tcPr>
            <w:tcW w:w="436" w:type="pct"/>
            <w:shd w:val="clear" w:color="auto" w:fill="auto"/>
            <w:tcMar>
              <w:left w:w="43" w:type="dxa"/>
              <w:right w:w="43" w:type="dxa"/>
            </w:tcMar>
          </w:tcPr>
          <w:p w14:paraId="283A660F" w14:textId="1A376598" w:rsidR="00572155" w:rsidRPr="00653680" w:rsidRDefault="00572155" w:rsidP="00572155">
            <w:pPr>
              <w:suppressAutoHyphens/>
              <w:spacing w:after="0"/>
              <w:jc w:val="right"/>
              <w:rPr>
                <w:b/>
                <w:bCs/>
                <w:sz w:val="20"/>
                <w:szCs w:val="20"/>
                <w:lang w:eastAsia="en-CA"/>
              </w:rPr>
            </w:pPr>
            <w:r w:rsidRPr="00653680">
              <w:rPr>
                <w:b/>
                <w:bCs/>
                <w:sz w:val="20"/>
                <w:szCs w:val="20"/>
              </w:rPr>
              <w:t xml:space="preserve"> 169.93 </w:t>
            </w:r>
          </w:p>
        </w:tc>
        <w:tc>
          <w:tcPr>
            <w:tcW w:w="436" w:type="pct"/>
            <w:shd w:val="clear" w:color="auto" w:fill="auto"/>
            <w:tcMar>
              <w:left w:w="43" w:type="dxa"/>
              <w:right w:w="43" w:type="dxa"/>
            </w:tcMar>
          </w:tcPr>
          <w:p w14:paraId="636A22F1" w14:textId="15B37979" w:rsidR="00572155" w:rsidRPr="001872D2" w:rsidRDefault="00572155" w:rsidP="00572155">
            <w:pPr>
              <w:suppressAutoHyphens/>
              <w:spacing w:after="0"/>
              <w:jc w:val="center"/>
              <w:rPr>
                <w:sz w:val="20"/>
                <w:szCs w:val="20"/>
                <w:lang w:eastAsia="en-CA"/>
              </w:rPr>
            </w:pPr>
            <w:r w:rsidRPr="001872D2">
              <w:rPr>
                <w:sz w:val="20"/>
                <w:szCs w:val="20"/>
              </w:rPr>
              <w:t>18</w:t>
            </w:r>
            <w:r>
              <w:rPr>
                <w:sz w:val="20"/>
                <w:szCs w:val="20"/>
              </w:rPr>
              <w:t>.1</w:t>
            </w:r>
          </w:p>
        </w:tc>
      </w:tr>
      <w:tr w:rsidR="00572155" w:rsidRPr="006C150B" w14:paraId="55F0895C" w14:textId="77777777" w:rsidTr="004F75C3">
        <w:trPr>
          <w:trHeight w:val="227"/>
          <w:jc w:val="center"/>
        </w:trPr>
        <w:tc>
          <w:tcPr>
            <w:tcW w:w="1512" w:type="pct"/>
            <w:shd w:val="clear" w:color="auto" w:fill="auto"/>
            <w:tcMar>
              <w:left w:w="43" w:type="dxa"/>
              <w:right w:w="43" w:type="dxa"/>
            </w:tcMar>
          </w:tcPr>
          <w:p w14:paraId="09710A52" w14:textId="77777777" w:rsidR="00572155" w:rsidRPr="001872D2" w:rsidRDefault="00572155" w:rsidP="00572155">
            <w:pPr>
              <w:suppressAutoHyphens/>
              <w:spacing w:after="0"/>
              <w:jc w:val="left"/>
              <w:rPr>
                <w:sz w:val="20"/>
                <w:szCs w:val="20"/>
                <w:lang w:eastAsia="en-CA"/>
              </w:rPr>
            </w:pPr>
            <w:r w:rsidRPr="001872D2">
              <w:rPr>
                <w:sz w:val="20"/>
                <w:szCs w:val="20"/>
                <w:lang w:eastAsia="en-CA"/>
              </w:rPr>
              <w:t>Transport</w:t>
            </w:r>
          </w:p>
        </w:tc>
        <w:tc>
          <w:tcPr>
            <w:tcW w:w="436" w:type="pct"/>
            <w:shd w:val="clear" w:color="auto" w:fill="auto"/>
            <w:tcMar>
              <w:left w:w="43" w:type="dxa"/>
              <w:right w:w="43" w:type="dxa"/>
            </w:tcMar>
          </w:tcPr>
          <w:p w14:paraId="50A5A45C" w14:textId="0BBC947A" w:rsidR="00572155" w:rsidRPr="001872D2" w:rsidRDefault="00572155" w:rsidP="00572155">
            <w:pPr>
              <w:suppressAutoHyphens/>
              <w:spacing w:after="0"/>
              <w:jc w:val="right"/>
              <w:rPr>
                <w:sz w:val="20"/>
                <w:szCs w:val="20"/>
              </w:rPr>
            </w:pPr>
            <w:r>
              <w:rPr>
                <w:sz w:val="20"/>
                <w:szCs w:val="20"/>
              </w:rPr>
              <w:t>0.00</w:t>
            </w:r>
          </w:p>
        </w:tc>
        <w:tc>
          <w:tcPr>
            <w:tcW w:w="436" w:type="pct"/>
            <w:tcMar>
              <w:left w:w="43" w:type="dxa"/>
              <w:right w:w="43" w:type="dxa"/>
            </w:tcMar>
          </w:tcPr>
          <w:p w14:paraId="60E3EDD4" w14:textId="60E5D159" w:rsidR="00572155" w:rsidRPr="001872D2" w:rsidRDefault="00572155" w:rsidP="00572155">
            <w:pPr>
              <w:suppressAutoHyphens/>
              <w:spacing w:after="0"/>
              <w:jc w:val="right"/>
              <w:rPr>
                <w:sz w:val="20"/>
                <w:szCs w:val="20"/>
              </w:rPr>
            </w:pPr>
            <w:r w:rsidRPr="001872D2">
              <w:rPr>
                <w:sz w:val="20"/>
                <w:szCs w:val="20"/>
              </w:rPr>
              <w:t xml:space="preserve"> 6.12 </w:t>
            </w:r>
          </w:p>
        </w:tc>
        <w:tc>
          <w:tcPr>
            <w:tcW w:w="436" w:type="pct"/>
            <w:shd w:val="clear" w:color="auto" w:fill="auto"/>
            <w:tcMar>
              <w:left w:w="43" w:type="dxa"/>
              <w:right w:w="43" w:type="dxa"/>
            </w:tcMar>
          </w:tcPr>
          <w:p w14:paraId="2327C5CB" w14:textId="0A62D9E3" w:rsidR="00572155" w:rsidRPr="001872D2" w:rsidRDefault="00572155" w:rsidP="00572155">
            <w:pPr>
              <w:suppressAutoHyphens/>
              <w:spacing w:after="0"/>
              <w:jc w:val="right"/>
              <w:rPr>
                <w:sz w:val="20"/>
                <w:szCs w:val="20"/>
              </w:rPr>
            </w:pPr>
            <w:r w:rsidRPr="001872D2">
              <w:rPr>
                <w:sz w:val="20"/>
                <w:szCs w:val="20"/>
              </w:rPr>
              <w:t xml:space="preserve"> 22.32 </w:t>
            </w:r>
          </w:p>
        </w:tc>
        <w:tc>
          <w:tcPr>
            <w:tcW w:w="436" w:type="pct"/>
            <w:shd w:val="clear" w:color="auto" w:fill="auto"/>
            <w:tcMar>
              <w:left w:w="43" w:type="dxa"/>
              <w:right w:w="43" w:type="dxa"/>
            </w:tcMar>
          </w:tcPr>
          <w:p w14:paraId="47DBC62D" w14:textId="722F526D" w:rsidR="00572155" w:rsidRPr="001872D2" w:rsidRDefault="00572155" w:rsidP="00572155">
            <w:pPr>
              <w:suppressAutoHyphens/>
              <w:spacing w:after="0"/>
              <w:jc w:val="right"/>
              <w:rPr>
                <w:sz w:val="20"/>
                <w:szCs w:val="20"/>
              </w:rPr>
            </w:pPr>
            <w:r>
              <w:rPr>
                <w:sz w:val="20"/>
                <w:szCs w:val="20"/>
              </w:rPr>
              <w:t>0.00</w:t>
            </w:r>
          </w:p>
        </w:tc>
        <w:tc>
          <w:tcPr>
            <w:tcW w:w="436" w:type="pct"/>
            <w:shd w:val="clear" w:color="auto" w:fill="auto"/>
            <w:tcMar>
              <w:left w:w="43" w:type="dxa"/>
              <w:right w:w="43" w:type="dxa"/>
            </w:tcMar>
          </w:tcPr>
          <w:p w14:paraId="408A3098" w14:textId="54459EAC" w:rsidR="00572155" w:rsidRPr="001872D2" w:rsidRDefault="00572155" w:rsidP="00572155">
            <w:pPr>
              <w:suppressAutoHyphens/>
              <w:spacing w:after="0"/>
              <w:jc w:val="right"/>
              <w:rPr>
                <w:sz w:val="20"/>
                <w:szCs w:val="20"/>
              </w:rPr>
            </w:pPr>
            <w:r>
              <w:rPr>
                <w:sz w:val="20"/>
                <w:szCs w:val="20"/>
              </w:rPr>
              <w:t>0.00</w:t>
            </w:r>
          </w:p>
        </w:tc>
        <w:tc>
          <w:tcPr>
            <w:tcW w:w="436" w:type="pct"/>
          </w:tcPr>
          <w:p w14:paraId="39D99A6C" w14:textId="17D791B6" w:rsidR="00572155" w:rsidRPr="001872D2" w:rsidRDefault="00572155" w:rsidP="00572155">
            <w:pPr>
              <w:suppressAutoHyphens/>
              <w:spacing w:after="0"/>
              <w:jc w:val="right"/>
              <w:rPr>
                <w:sz w:val="20"/>
                <w:szCs w:val="20"/>
              </w:rPr>
            </w:pPr>
            <w:r>
              <w:rPr>
                <w:sz w:val="20"/>
                <w:szCs w:val="20"/>
              </w:rPr>
              <w:t>0.00</w:t>
            </w:r>
          </w:p>
        </w:tc>
        <w:tc>
          <w:tcPr>
            <w:tcW w:w="436" w:type="pct"/>
            <w:shd w:val="clear" w:color="auto" w:fill="auto"/>
            <w:tcMar>
              <w:left w:w="43" w:type="dxa"/>
              <w:right w:w="43" w:type="dxa"/>
            </w:tcMar>
          </w:tcPr>
          <w:p w14:paraId="10770021" w14:textId="1415FC3B" w:rsidR="00572155" w:rsidRPr="00653680" w:rsidRDefault="00572155" w:rsidP="00572155">
            <w:pPr>
              <w:suppressAutoHyphens/>
              <w:spacing w:after="0"/>
              <w:jc w:val="right"/>
              <w:rPr>
                <w:b/>
                <w:bCs/>
                <w:sz w:val="20"/>
                <w:szCs w:val="20"/>
              </w:rPr>
            </w:pPr>
            <w:r w:rsidRPr="00653680">
              <w:rPr>
                <w:b/>
                <w:bCs/>
                <w:sz w:val="20"/>
                <w:szCs w:val="20"/>
              </w:rPr>
              <w:t xml:space="preserve"> 28.44 </w:t>
            </w:r>
          </w:p>
        </w:tc>
        <w:tc>
          <w:tcPr>
            <w:tcW w:w="436" w:type="pct"/>
            <w:shd w:val="clear" w:color="auto" w:fill="auto"/>
            <w:tcMar>
              <w:left w:w="43" w:type="dxa"/>
              <w:right w:w="43" w:type="dxa"/>
            </w:tcMar>
          </w:tcPr>
          <w:p w14:paraId="404C9B59" w14:textId="2407734F" w:rsidR="00572155" w:rsidRPr="001872D2" w:rsidRDefault="00572155" w:rsidP="00572155">
            <w:pPr>
              <w:suppressAutoHyphens/>
              <w:spacing w:after="0"/>
              <w:jc w:val="center"/>
              <w:rPr>
                <w:sz w:val="20"/>
                <w:szCs w:val="20"/>
              </w:rPr>
            </w:pPr>
            <w:r w:rsidRPr="001872D2">
              <w:rPr>
                <w:sz w:val="20"/>
                <w:szCs w:val="20"/>
              </w:rPr>
              <w:t>3</w:t>
            </w:r>
            <w:r>
              <w:rPr>
                <w:sz w:val="20"/>
                <w:szCs w:val="20"/>
              </w:rPr>
              <w:t>.0</w:t>
            </w:r>
          </w:p>
        </w:tc>
      </w:tr>
      <w:tr w:rsidR="00572155" w:rsidRPr="006C150B" w14:paraId="1ACCDB53" w14:textId="77777777" w:rsidTr="004F75C3">
        <w:trPr>
          <w:trHeight w:val="227"/>
          <w:jc w:val="center"/>
        </w:trPr>
        <w:tc>
          <w:tcPr>
            <w:tcW w:w="1512" w:type="pct"/>
            <w:shd w:val="clear" w:color="auto" w:fill="auto"/>
            <w:tcMar>
              <w:left w:w="43" w:type="dxa"/>
              <w:right w:w="43" w:type="dxa"/>
            </w:tcMar>
          </w:tcPr>
          <w:p w14:paraId="43431798" w14:textId="79DC8038" w:rsidR="00572155" w:rsidRPr="001872D2" w:rsidRDefault="00572155" w:rsidP="00572155">
            <w:pPr>
              <w:suppressAutoHyphens/>
              <w:spacing w:after="0"/>
              <w:jc w:val="left"/>
              <w:rPr>
                <w:b/>
                <w:bCs/>
                <w:i/>
                <w:iCs/>
                <w:sz w:val="20"/>
                <w:szCs w:val="20"/>
                <w:lang w:eastAsia="en-CA"/>
              </w:rPr>
            </w:pPr>
            <w:r w:rsidRPr="001872D2">
              <w:rPr>
                <w:b/>
                <w:bCs/>
                <w:i/>
                <w:iCs/>
                <w:sz w:val="20"/>
                <w:szCs w:val="20"/>
                <w:lang w:eastAsia="en-CA"/>
              </w:rPr>
              <w:t xml:space="preserve">Subtotal for </w:t>
            </w:r>
            <w:r w:rsidR="00263C62">
              <w:rPr>
                <w:b/>
                <w:bCs/>
                <w:i/>
                <w:iCs/>
                <w:sz w:val="20"/>
                <w:szCs w:val="20"/>
                <w:lang w:eastAsia="en-CA"/>
              </w:rPr>
              <w:t>r</w:t>
            </w:r>
            <w:r w:rsidRPr="001872D2">
              <w:rPr>
                <w:b/>
                <w:bCs/>
                <w:i/>
                <w:iCs/>
                <w:sz w:val="20"/>
                <w:szCs w:val="20"/>
                <w:lang w:eastAsia="en-CA"/>
              </w:rPr>
              <w:t xml:space="preserve">efrigeration </w:t>
            </w:r>
          </w:p>
        </w:tc>
        <w:tc>
          <w:tcPr>
            <w:tcW w:w="436" w:type="pct"/>
            <w:shd w:val="clear" w:color="auto" w:fill="auto"/>
            <w:tcMar>
              <w:left w:w="43" w:type="dxa"/>
              <w:right w:w="43" w:type="dxa"/>
            </w:tcMar>
          </w:tcPr>
          <w:p w14:paraId="7FECEA99" w14:textId="3765C4AB" w:rsidR="00572155" w:rsidRPr="001872D2" w:rsidRDefault="00572155" w:rsidP="00572155">
            <w:pPr>
              <w:suppressAutoHyphens/>
              <w:spacing w:after="0"/>
              <w:jc w:val="right"/>
              <w:rPr>
                <w:b/>
                <w:bCs/>
                <w:i/>
                <w:iCs/>
                <w:sz w:val="20"/>
                <w:szCs w:val="20"/>
              </w:rPr>
            </w:pPr>
            <w:r>
              <w:rPr>
                <w:b/>
                <w:bCs/>
                <w:i/>
                <w:iCs/>
                <w:sz w:val="20"/>
                <w:szCs w:val="20"/>
              </w:rPr>
              <w:t>0.00</w:t>
            </w:r>
          </w:p>
        </w:tc>
        <w:tc>
          <w:tcPr>
            <w:tcW w:w="436" w:type="pct"/>
            <w:tcMar>
              <w:left w:w="43" w:type="dxa"/>
              <w:right w:w="43" w:type="dxa"/>
            </w:tcMar>
          </w:tcPr>
          <w:p w14:paraId="3EF0DB41" w14:textId="3FD730B3" w:rsidR="00572155" w:rsidRPr="001872D2" w:rsidRDefault="00572155" w:rsidP="00572155">
            <w:pPr>
              <w:suppressAutoHyphens/>
              <w:spacing w:after="0"/>
              <w:jc w:val="right"/>
              <w:rPr>
                <w:b/>
                <w:bCs/>
                <w:i/>
                <w:iCs/>
                <w:sz w:val="20"/>
                <w:szCs w:val="20"/>
              </w:rPr>
            </w:pPr>
            <w:r w:rsidRPr="001872D2">
              <w:rPr>
                <w:b/>
                <w:bCs/>
                <w:i/>
                <w:iCs/>
                <w:sz w:val="20"/>
                <w:szCs w:val="20"/>
              </w:rPr>
              <w:t xml:space="preserve"> 275.99 </w:t>
            </w:r>
          </w:p>
        </w:tc>
        <w:tc>
          <w:tcPr>
            <w:tcW w:w="436" w:type="pct"/>
            <w:shd w:val="clear" w:color="auto" w:fill="auto"/>
            <w:tcMar>
              <w:left w:w="43" w:type="dxa"/>
              <w:right w:w="43" w:type="dxa"/>
            </w:tcMar>
          </w:tcPr>
          <w:p w14:paraId="39182734" w14:textId="3D741539" w:rsidR="00572155" w:rsidRPr="001872D2" w:rsidRDefault="00572155" w:rsidP="00572155">
            <w:pPr>
              <w:suppressAutoHyphens/>
              <w:spacing w:after="0"/>
              <w:jc w:val="right"/>
              <w:rPr>
                <w:b/>
                <w:bCs/>
                <w:i/>
                <w:iCs/>
                <w:sz w:val="20"/>
                <w:szCs w:val="20"/>
              </w:rPr>
            </w:pPr>
            <w:r w:rsidRPr="001872D2">
              <w:rPr>
                <w:b/>
                <w:bCs/>
                <w:i/>
                <w:iCs/>
                <w:sz w:val="20"/>
                <w:szCs w:val="20"/>
              </w:rPr>
              <w:t xml:space="preserve"> 187.01 </w:t>
            </w:r>
          </w:p>
        </w:tc>
        <w:tc>
          <w:tcPr>
            <w:tcW w:w="436" w:type="pct"/>
            <w:shd w:val="clear" w:color="auto" w:fill="auto"/>
            <w:tcMar>
              <w:left w:w="43" w:type="dxa"/>
              <w:right w:w="43" w:type="dxa"/>
            </w:tcMar>
          </w:tcPr>
          <w:p w14:paraId="6EA4C084" w14:textId="1C7A0A86" w:rsidR="00572155" w:rsidRPr="001872D2" w:rsidRDefault="00572155" w:rsidP="00572155">
            <w:pPr>
              <w:suppressAutoHyphens/>
              <w:spacing w:after="0"/>
              <w:jc w:val="right"/>
              <w:rPr>
                <w:b/>
                <w:bCs/>
                <w:i/>
                <w:iCs/>
                <w:sz w:val="20"/>
                <w:szCs w:val="20"/>
              </w:rPr>
            </w:pPr>
            <w:r>
              <w:rPr>
                <w:b/>
                <w:bCs/>
                <w:i/>
                <w:iCs/>
                <w:sz w:val="20"/>
                <w:szCs w:val="20"/>
              </w:rPr>
              <w:t>0.00</w:t>
            </w:r>
          </w:p>
        </w:tc>
        <w:tc>
          <w:tcPr>
            <w:tcW w:w="436" w:type="pct"/>
            <w:shd w:val="clear" w:color="auto" w:fill="auto"/>
            <w:tcMar>
              <w:left w:w="43" w:type="dxa"/>
              <w:right w:w="43" w:type="dxa"/>
            </w:tcMar>
          </w:tcPr>
          <w:p w14:paraId="417A84DC" w14:textId="0DE50C3F" w:rsidR="00572155" w:rsidRPr="001872D2" w:rsidRDefault="00572155" w:rsidP="00572155">
            <w:pPr>
              <w:suppressAutoHyphens/>
              <w:spacing w:after="0"/>
              <w:jc w:val="right"/>
              <w:rPr>
                <w:b/>
                <w:bCs/>
                <w:i/>
                <w:iCs/>
                <w:sz w:val="20"/>
                <w:szCs w:val="20"/>
              </w:rPr>
            </w:pPr>
            <w:r>
              <w:rPr>
                <w:b/>
                <w:bCs/>
                <w:i/>
                <w:iCs/>
                <w:sz w:val="20"/>
                <w:szCs w:val="20"/>
              </w:rPr>
              <w:t>0.00</w:t>
            </w:r>
          </w:p>
        </w:tc>
        <w:tc>
          <w:tcPr>
            <w:tcW w:w="436" w:type="pct"/>
          </w:tcPr>
          <w:p w14:paraId="1447BDF9" w14:textId="572E77E0" w:rsidR="00572155" w:rsidRPr="001872D2" w:rsidRDefault="00572155" w:rsidP="00572155">
            <w:pPr>
              <w:suppressAutoHyphens/>
              <w:spacing w:after="0"/>
              <w:jc w:val="right"/>
              <w:rPr>
                <w:b/>
                <w:bCs/>
                <w:i/>
                <w:iCs/>
                <w:sz w:val="20"/>
                <w:szCs w:val="20"/>
              </w:rPr>
            </w:pPr>
            <w:r>
              <w:rPr>
                <w:b/>
                <w:bCs/>
                <w:i/>
                <w:iCs/>
                <w:sz w:val="20"/>
                <w:szCs w:val="20"/>
              </w:rPr>
              <w:t>1.24</w:t>
            </w:r>
            <w:r w:rsidRPr="001872D2">
              <w:rPr>
                <w:b/>
                <w:bCs/>
                <w:i/>
                <w:iCs/>
                <w:sz w:val="20"/>
                <w:szCs w:val="20"/>
              </w:rPr>
              <w:t xml:space="preserve"> </w:t>
            </w:r>
          </w:p>
        </w:tc>
        <w:tc>
          <w:tcPr>
            <w:tcW w:w="436" w:type="pct"/>
            <w:shd w:val="clear" w:color="auto" w:fill="auto"/>
            <w:tcMar>
              <w:left w:w="43" w:type="dxa"/>
              <w:right w:w="43" w:type="dxa"/>
            </w:tcMar>
          </w:tcPr>
          <w:p w14:paraId="1F4FA8F7" w14:textId="2B9C59FD" w:rsidR="00572155" w:rsidRPr="00C8394D" w:rsidRDefault="00572155" w:rsidP="00572155">
            <w:pPr>
              <w:suppressAutoHyphens/>
              <w:spacing w:after="0"/>
              <w:jc w:val="right"/>
              <w:rPr>
                <w:b/>
                <w:bCs/>
                <w:i/>
                <w:iCs/>
                <w:sz w:val="20"/>
                <w:szCs w:val="20"/>
              </w:rPr>
            </w:pPr>
            <w:r w:rsidRPr="00C8394D">
              <w:rPr>
                <w:b/>
                <w:bCs/>
                <w:i/>
                <w:iCs/>
                <w:sz w:val="20"/>
                <w:szCs w:val="20"/>
              </w:rPr>
              <w:t xml:space="preserve"> 464.23 </w:t>
            </w:r>
          </w:p>
        </w:tc>
        <w:tc>
          <w:tcPr>
            <w:tcW w:w="436" w:type="pct"/>
            <w:shd w:val="clear" w:color="auto" w:fill="auto"/>
            <w:tcMar>
              <w:left w:w="43" w:type="dxa"/>
              <w:right w:w="43" w:type="dxa"/>
            </w:tcMar>
          </w:tcPr>
          <w:p w14:paraId="4E11C55A" w14:textId="35D043F5" w:rsidR="00572155" w:rsidRPr="001872D2" w:rsidRDefault="00572155" w:rsidP="00572155">
            <w:pPr>
              <w:suppressAutoHyphens/>
              <w:spacing w:after="0"/>
              <w:jc w:val="center"/>
              <w:rPr>
                <w:b/>
                <w:bCs/>
                <w:i/>
                <w:iCs/>
                <w:sz w:val="20"/>
                <w:szCs w:val="20"/>
              </w:rPr>
            </w:pPr>
            <w:r w:rsidRPr="001872D2">
              <w:rPr>
                <w:b/>
                <w:bCs/>
                <w:i/>
                <w:iCs/>
                <w:sz w:val="20"/>
                <w:szCs w:val="20"/>
              </w:rPr>
              <w:t>49</w:t>
            </w:r>
            <w:r>
              <w:rPr>
                <w:b/>
                <w:bCs/>
                <w:i/>
                <w:iCs/>
                <w:sz w:val="20"/>
                <w:szCs w:val="20"/>
              </w:rPr>
              <w:t>.3</w:t>
            </w:r>
          </w:p>
        </w:tc>
      </w:tr>
      <w:tr w:rsidR="005429CB" w:rsidRPr="006C150B" w14:paraId="30C8238D" w14:textId="77777777" w:rsidTr="005429CB">
        <w:trPr>
          <w:trHeight w:val="227"/>
          <w:jc w:val="center"/>
        </w:trPr>
        <w:tc>
          <w:tcPr>
            <w:tcW w:w="5000" w:type="pct"/>
            <w:gridSpan w:val="9"/>
          </w:tcPr>
          <w:p w14:paraId="07D27B12" w14:textId="04C89110" w:rsidR="005429CB" w:rsidRPr="001872D2" w:rsidRDefault="005429CB" w:rsidP="00ED1979">
            <w:pPr>
              <w:keepNext/>
              <w:suppressAutoHyphens/>
              <w:spacing w:after="0"/>
              <w:jc w:val="center"/>
              <w:rPr>
                <w:b/>
                <w:bCs/>
                <w:sz w:val="20"/>
                <w:szCs w:val="20"/>
              </w:rPr>
            </w:pPr>
            <w:r w:rsidRPr="001872D2">
              <w:rPr>
                <w:b/>
                <w:bCs/>
                <w:sz w:val="20"/>
                <w:szCs w:val="20"/>
                <w:lang w:eastAsia="en-CA"/>
              </w:rPr>
              <w:t xml:space="preserve">Air-conditioning </w:t>
            </w:r>
            <w:r w:rsidR="002A4E29">
              <w:rPr>
                <w:b/>
                <w:bCs/>
                <w:sz w:val="20"/>
                <w:szCs w:val="20"/>
                <w:lang w:eastAsia="en-CA"/>
              </w:rPr>
              <w:t>s</w:t>
            </w:r>
            <w:r w:rsidR="00EB5F6A">
              <w:rPr>
                <w:b/>
                <w:bCs/>
                <w:sz w:val="20"/>
                <w:szCs w:val="20"/>
                <w:lang w:eastAsia="en-CA"/>
              </w:rPr>
              <w:t xml:space="preserve">ervicing </w:t>
            </w:r>
            <w:r w:rsidRPr="001872D2">
              <w:rPr>
                <w:b/>
                <w:bCs/>
                <w:sz w:val="20"/>
                <w:szCs w:val="20"/>
                <w:lang w:eastAsia="en-CA"/>
              </w:rPr>
              <w:t>subsectors</w:t>
            </w:r>
          </w:p>
        </w:tc>
      </w:tr>
      <w:tr w:rsidR="00572155" w:rsidRPr="006C150B" w14:paraId="7955087A" w14:textId="77777777" w:rsidTr="00FE5C2E">
        <w:trPr>
          <w:trHeight w:val="227"/>
          <w:jc w:val="center"/>
        </w:trPr>
        <w:tc>
          <w:tcPr>
            <w:tcW w:w="1512" w:type="pct"/>
            <w:shd w:val="clear" w:color="auto" w:fill="auto"/>
            <w:tcMar>
              <w:left w:w="43" w:type="dxa"/>
              <w:right w:w="43" w:type="dxa"/>
            </w:tcMar>
            <w:hideMark/>
          </w:tcPr>
          <w:p w14:paraId="0908B30A" w14:textId="3CEA6697" w:rsidR="00572155" w:rsidRPr="001872D2" w:rsidRDefault="00572155" w:rsidP="00572155">
            <w:pPr>
              <w:suppressAutoHyphens/>
              <w:spacing w:after="0"/>
              <w:jc w:val="left"/>
              <w:rPr>
                <w:sz w:val="20"/>
                <w:szCs w:val="20"/>
                <w:lang w:eastAsia="en-CA"/>
              </w:rPr>
            </w:pPr>
            <w:r w:rsidRPr="001872D2">
              <w:rPr>
                <w:sz w:val="20"/>
                <w:szCs w:val="20"/>
              </w:rPr>
              <w:t>Residential</w:t>
            </w:r>
          </w:p>
        </w:tc>
        <w:tc>
          <w:tcPr>
            <w:tcW w:w="436" w:type="pct"/>
            <w:shd w:val="clear" w:color="auto" w:fill="auto"/>
            <w:tcMar>
              <w:left w:w="43" w:type="dxa"/>
              <w:right w:w="43" w:type="dxa"/>
            </w:tcMar>
          </w:tcPr>
          <w:p w14:paraId="2DC93FCE" w14:textId="3CFBFFD7" w:rsidR="00572155" w:rsidRPr="00DB000C" w:rsidRDefault="00572155" w:rsidP="00572155">
            <w:pPr>
              <w:suppressAutoHyphens/>
              <w:spacing w:after="0"/>
              <w:jc w:val="right"/>
              <w:rPr>
                <w:sz w:val="20"/>
                <w:szCs w:val="20"/>
                <w:lang w:eastAsia="en-CA"/>
              </w:rPr>
            </w:pPr>
            <w:r w:rsidRPr="00DB000C">
              <w:rPr>
                <w:sz w:val="20"/>
                <w:szCs w:val="20"/>
              </w:rPr>
              <w:t xml:space="preserve"> 65.75 </w:t>
            </w:r>
          </w:p>
        </w:tc>
        <w:tc>
          <w:tcPr>
            <w:tcW w:w="436" w:type="pct"/>
            <w:tcMar>
              <w:left w:w="43" w:type="dxa"/>
              <w:right w:w="43" w:type="dxa"/>
            </w:tcMar>
          </w:tcPr>
          <w:p w14:paraId="7C85488C" w14:textId="7D5592A3" w:rsidR="00572155" w:rsidRPr="00DB000C" w:rsidRDefault="00572155" w:rsidP="00572155">
            <w:pPr>
              <w:suppressAutoHyphens/>
              <w:spacing w:after="0"/>
              <w:jc w:val="right"/>
              <w:rPr>
                <w:sz w:val="20"/>
                <w:szCs w:val="20"/>
                <w:lang w:eastAsia="en-CA"/>
              </w:rPr>
            </w:pPr>
            <w:r>
              <w:rPr>
                <w:sz w:val="20"/>
                <w:szCs w:val="20"/>
              </w:rPr>
              <w:t>0.00</w:t>
            </w:r>
            <w:r w:rsidRPr="00DB000C">
              <w:rPr>
                <w:sz w:val="20"/>
                <w:szCs w:val="20"/>
              </w:rPr>
              <w:t xml:space="preserve">   </w:t>
            </w:r>
          </w:p>
        </w:tc>
        <w:tc>
          <w:tcPr>
            <w:tcW w:w="436" w:type="pct"/>
            <w:shd w:val="clear" w:color="auto" w:fill="auto"/>
            <w:tcMar>
              <w:left w:w="43" w:type="dxa"/>
              <w:right w:w="43" w:type="dxa"/>
            </w:tcMar>
          </w:tcPr>
          <w:p w14:paraId="203D0D8F" w14:textId="789366FF"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613DF399" w14:textId="54F64E39" w:rsidR="00572155" w:rsidRPr="00DB000C" w:rsidRDefault="00572155" w:rsidP="00572155">
            <w:pPr>
              <w:suppressAutoHyphens/>
              <w:spacing w:after="0"/>
              <w:jc w:val="right"/>
              <w:rPr>
                <w:sz w:val="20"/>
                <w:szCs w:val="20"/>
              </w:rPr>
            </w:pPr>
            <w:r w:rsidRPr="00DB000C">
              <w:rPr>
                <w:sz w:val="20"/>
                <w:szCs w:val="20"/>
              </w:rPr>
              <w:t xml:space="preserve"> 2.50 </w:t>
            </w:r>
          </w:p>
        </w:tc>
        <w:tc>
          <w:tcPr>
            <w:tcW w:w="436" w:type="pct"/>
            <w:tcMar>
              <w:left w:w="43" w:type="dxa"/>
              <w:right w:w="43" w:type="dxa"/>
            </w:tcMar>
          </w:tcPr>
          <w:p w14:paraId="2E6580B8" w14:textId="60BABBDF" w:rsidR="00572155" w:rsidRPr="00DB000C" w:rsidRDefault="00572155" w:rsidP="00572155">
            <w:pPr>
              <w:suppressAutoHyphens/>
              <w:spacing w:after="0"/>
              <w:jc w:val="right"/>
              <w:rPr>
                <w:sz w:val="20"/>
                <w:szCs w:val="20"/>
                <w:lang w:eastAsia="en-CA"/>
              </w:rPr>
            </w:pPr>
            <w:r w:rsidRPr="00DB000C">
              <w:rPr>
                <w:sz w:val="20"/>
                <w:szCs w:val="20"/>
              </w:rPr>
              <w:t xml:space="preserve"> 29.11 </w:t>
            </w:r>
          </w:p>
        </w:tc>
        <w:tc>
          <w:tcPr>
            <w:tcW w:w="436" w:type="pct"/>
            <w:shd w:val="clear" w:color="auto" w:fill="auto"/>
          </w:tcPr>
          <w:p w14:paraId="67687080" w14:textId="0F80C54D"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0707EBDD" w14:textId="3F79A7EF" w:rsidR="00572155" w:rsidRPr="00653680" w:rsidRDefault="00572155" w:rsidP="00572155">
            <w:pPr>
              <w:suppressAutoHyphens/>
              <w:spacing w:after="0"/>
              <w:jc w:val="right"/>
              <w:rPr>
                <w:b/>
                <w:bCs/>
                <w:sz w:val="20"/>
                <w:szCs w:val="20"/>
                <w:lang w:eastAsia="en-CA"/>
              </w:rPr>
            </w:pPr>
            <w:r w:rsidRPr="00653680">
              <w:rPr>
                <w:b/>
                <w:bCs/>
                <w:sz w:val="20"/>
                <w:szCs w:val="20"/>
              </w:rPr>
              <w:t xml:space="preserve"> 97.36 </w:t>
            </w:r>
          </w:p>
        </w:tc>
        <w:tc>
          <w:tcPr>
            <w:tcW w:w="436" w:type="pct"/>
            <w:shd w:val="clear" w:color="auto" w:fill="auto"/>
            <w:tcMar>
              <w:left w:w="43" w:type="dxa"/>
              <w:right w:w="43" w:type="dxa"/>
            </w:tcMar>
          </w:tcPr>
          <w:p w14:paraId="55F028AB" w14:textId="408C9F9B" w:rsidR="00572155" w:rsidRPr="00DB000C" w:rsidRDefault="00572155" w:rsidP="00572155">
            <w:pPr>
              <w:suppressAutoHyphens/>
              <w:spacing w:after="0"/>
              <w:jc w:val="center"/>
              <w:rPr>
                <w:sz w:val="20"/>
                <w:szCs w:val="20"/>
                <w:lang w:eastAsia="en-CA"/>
              </w:rPr>
            </w:pPr>
            <w:r w:rsidRPr="00DB000C">
              <w:rPr>
                <w:sz w:val="20"/>
                <w:szCs w:val="20"/>
              </w:rPr>
              <w:t>10</w:t>
            </w:r>
            <w:r>
              <w:rPr>
                <w:sz w:val="20"/>
                <w:szCs w:val="20"/>
              </w:rPr>
              <w:t>.3</w:t>
            </w:r>
          </w:p>
        </w:tc>
      </w:tr>
      <w:tr w:rsidR="00572155" w:rsidRPr="006C150B" w14:paraId="202BFA1C" w14:textId="77777777" w:rsidTr="00FE5C2E">
        <w:trPr>
          <w:trHeight w:val="227"/>
          <w:jc w:val="center"/>
        </w:trPr>
        <w:tc>
          <w:tcPr>
            <w:tcW w:w="1512" w:type="pct"/>
            <w:shd w:val="clear" w:color="auto" w:fill="auto"/>
            <w:tcMar>
              <w:left w:w="43" w:type="dxa"/>
              <w:right w:w="43" w:type="dxa"/>
            </w:tcMar>
          </w:tcPr>
          <w:p w14:paraId="737A216B" w14:textId="076E8E05" w:rsidR="00572155" w:rsidRPr="001872D2" w:rsidRDefault="00572155" w:rsidP="00572155">
            <w:pPr>
              <w:suppressAutoHyphens/>
              <w:spacing w:after="0"/>
              <w:jc w:val="left"/>
              <w:rPr>
                <w:sz w:val="20"/>
                <w:szCs w:val="20"/>
                <w:lang w:eastAsia="en-CA"/>
              </w:rPr>
            </w:pPr>
            <w:r w:rsidRPr="001872D2">
              <w:rPr>
                <w:sz w:val="20"/>
                <w:szCs w:val="20"/>
              </w:rPr>
              <w:t>Commercial</w:t>
            </w:r>
          </w:p>
        </w:tc>
        <w:tc>
          <w:tcPr>
            <w:tcW w:w="436" w:type="pct"/>
            <w:shd w:val="clear" w:color="auto" w:fill="auto"/>
            <w:tcMar>
              <w:left w:w="43" w:type="dxa"/>
              <w:right w:w="43" w:type="dxa"/>
            </w:tcMar>
          </w:tcPr>
          <w:p w14:paraId="2F6104A7" w14:textId="42CDC32C"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37FC3B08" w14:textId="4D20A59C" w:rsidR="00572155" w:rsidRPr="00DB000C" w:rsidRDefault="00572155" w:rsidP="00572155">
            <w:pPr>
              <w:suppressAutoHyphens/>
              <w:spacing w:after="0"/>
              <w:jc w:val="right"/>
              <w:rPr>
                <w:sz w:val="20"/>
                <w:szCs w:val="20"/>
                <w:lang w:eastAsia="en-CA"/>
              </w:rPr>
            </w:pPr>
            <w:r w:rsidRPr="00DB000C">
              <w:rPr>
                <w:sz w:val="20"/>
                <w:szCs w:val="20"/>
              </w:rPr>
              <w:t xml:space="preserve"> 156.37 </w:t>
            </w:r>
          </w:p>
        </w:tc>
        <w:tc>
          <w:tcPr>
            <w:tcW w:w="436" w:type="pct"/>
            <w:shd w:val="clear" w:color="auto" w:fill="auto"/>
            <w:tcMar>
              <w:left w:w="43" w:type="dxa"/>
              <w:right w:w="43" w:type="dxa"/>
            </w:tcMar>
          </w:tcPr>
          <w:p w14:paraId="62717CDE" w14:textId="49E347FC"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36D03E1F" w14:textId="003F405F" w:rsidR="00572155" w:rsidRPr="00DB000C" w:rsidRDefault="00572155" w:rsidP="00572155">
            <w:pPr>
              <w:suppressAutoHyphens/>
              <w:spacing w:after="0"/>
              <w:jc w:val="right"/>
              <w:rPr>
                <w:sz w:val="20"/>
                <w:szCs w:val="20"/>
                <w:lang w:eastAsia="en-CA"/>
              </w:rPr>
            </w:pPr>
            <w:r w:rsidRPr="00DB000C">
              <w:rPr>
                <w:sz w:val="20"/>
                <w:szCs w:val="20"/>
              </w:rPr>
              <w:t xml:space="preserve"> 28.74 </w:t>
            </w:r>
          </w:p>
        </w:tc>
        <w:tc>
          <w:tcPr>
            <w:tcW w:w="436" w:type="pct"/>
            <w:tcMar>
              <w:left w:w="43" w:type="dxa"/>
              <w:right w:w="43" w:type="dxa"/>
            </w:tcMar>
          </w:tcPr>
          <w:p w14:paraId="6DEBED32" w14:textId="151FE874" w:rsidR="00572155" w:rsidRPr="00DB000C" w:rsidRDefault="00572155" w:rsidP="00572155">
            <w:pPr>
              <w:suppressAutoHyphens/>
              <w:spacing w:after="0"/>
              <w:jc w:val="right"/>
              <w:rPr>
                <w:sz w:val="20"/>
                <w:szCs w:val="20"/>
                <w:lang w:eastAsia="en-CA"/>
              </w:rPr>
            </w:pPr>
            <w:r w:rsidRPr="00DB000C">
              <w:rPr>
                <w:sz w:val="20"/>
                <w:szCs w:val="20"/>
              </w:rPr>
              <w:t xml:space="preserve"> 64.38 </w:t>
            </w:r>
          </w:p>
        </w:tc>
        <w:tc>
          <w:tcPr>
            <w:tcW w:w="436" w:type="pct"/>
            <w:shd w:val="clear" w:color="auto" w:fill="auto"/>
          </w:tcPr>
          <w:p w14:paraId="0EF79160" w14:textId="5A1DC6CE"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4A90CD3E" w14:textId="73835C13" w:rsidR="00572155" w:rsidRPr="00653680" w:rsidRDefault="00572155" w:rsidP="00572155">
            <w:pPr>
              <w:suppressAutoHyphens/>
              <w:spacing w:after="0"/>
              <w:jc w:val="right"/>
              <w:rPr>
                <w:b/>
                <w:bCs/>
                <w:sz w:val="20"/>
                <w:szCs w:val="20"/>
                <w:lang w:eastAsia="en-CA"/>
              </w:rPr>
            </w:pPr>
            <w:r w:rsidRPr="00653680">
              <w:rPr>
                <w:b/>
                <w:bCs/>
                <w:sz w:val="20"/>
                <w:szCs w:val="20"/>
              </w:rPr>
              <w:t xml:space="preserve"> 249.49 </w:t>
            </w:r>
          </w:p>
        </w:tc>
        <w:tc>
          <w:tcPr>
            <w:tcW w:w="436" w:type="pct"/>
            <w:shd w:val="clear" w:color="auto" w:fill="auto"/>
            <w:tcMar>
              <w:left w:w="43" w:type="dxa"/>
              <w:right w:w="43" w:type="dxa"/>
            </w:tcMar>
          </w:tcPr>
          <w:p w14:paraId="301E944C" w14:textId="6913C646" w:rsidR="00572155" w:rsidRPr="00DB000C" w:rsidRDefault="00572155" w:rsidP="00572155">
            <w:pPr>
              <w:suppressAutoHyphens/>
              <w:spacing w:after="0"/>
              <w:jc w:val="center"/>
              <w:rPr>
                <w:sz w:val="20"/>
                <w:szCs w:val="20"/>
                <w:lang w:eastAsia="en-CA"/>
              </w:rPr>
            </w:pPr>
            <w:r w:rsidRPr="00DB000C">
              <w:rPr>
                <w:sz w:val="20"/>
                <w:szCs w:val="20"/>
              </w:rPr>
              <w:t>2</w:t>
            </w:r>
            <w:r>
              <w:rPr>
                <w:sz w:val="20"/>
                <w:szCs w:val="20"/>
              </w:rPr>
              <w:t>6.5</w:t>
            </w:r>
          </w:p>
        </w:tc>
      </w:tr>
      <w:tr w:rsidR="00572155" w:rsidRPr="006C150B" w14:paraId="67020958" w14:textId="77777777" w:rsidTr="00FE5C2E">
        <w:trPr>
          <w:trHeight w:val="227"/>
          <w:jc w:val="center"/>
        </w:trPr>
        <w:tc>
          <w:tcPr>
            <w:tcW w:w="1512" w:type="pct"/>
            <w:shd w:val="clear" w:color="auto" w:fill="auto"/>
            <w:tcMar>
              <w:left w:w="43" w:type="dxa"/>
              <w:right w:w="43" w:type="dxa"/>
            </w:tcMar>
          </w:tcPr>
          <w:p w14:paraId="5226B71F" w14:textId="792F6876" w:rsidR="00572155" w:rsidRPr="001872D2" w:rsidRDefault="00572155" w:rsidP="00572155">
            <w:pPr>
              <w:suppressAutoHyphens/>
              <w:spacing w:after="0"/>
              <w:jc w:val="left"/>
              <w:rPr>
                <w:sz w:val="20"/>
                <w:szCs w:val="20"/>
                <w:lang w:eastAsia="en-CA"/>
              </w:rPr>
            </w:pPr>
            <w:r w:rsidRPr="001872D2">
              <w:rPr>
                <w:sz w:val="20"/>
                <w:szCs w:val="20"/>
              </w:rPr>
              <w:t xml:space="preserve">Heat </w:t>
            </w:r>
            <w:r w:rsidR="00973A1D">
              <w:rPr>
                <w:sz w:val="20"/>
                <w:szCs w:val="20"/>
              </w:rPr>
              <w:t>p</w:t>
            </w:r>
            <w:r w:rsidRPr="001872D2">
              <w:rPr>
                <w:sz w:val="20"/>
                <w:szCs w:val="20"/>
              </w:rPr>
              <w:t>umps/Heating</w:t>
            </w:r>
          </w:p>
        </w:tc>
        <w:tc>
          <w:tcPr>
            <w:tcW w:w="436" w:type="pct"/>
            <w:shd w:val="clear" w:color="auto" w:fill="auto"/>
            <w:tcMar>
              <w:left w:w="43" w:type="dxa"/>
              <w:right w:w="43" w:type="dxa"/>
            </w:tcMar>
          </w:tcPr>
          <w:p w14:paraId="324C0DE2" w14:textId="73B7480D"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2ABD66FA" w14:textId="1715AA89" w:rsidR="00572155" w:rsidRPr="00DB000C" w:rsidRDefault="00572155" w:rsidP="00572155">
            <w:pPr>
              <w:suppressAutoHyphens/>
              <w:spacing w:after="0"/>
              <w:jc w:val="right"/>
              <w:rPr>
                <w:sz w:val="20"/>
                <w:szCs w:val="20"/>
                <w:lang w:eastAsia="en-CA"/>
              </w:rPr>
            </w:pPr>
            <w:r w:rsidRPr="00DB000C">
              <w:rPr>
                <w:sz w:val="20"/>
                <w:szCs w:val="20"/>
              </w:rPr>
              <w:t xml:space="preserve"> 17.38 </w:t>
            </w:r>
          </w:p>
        </w:tc>
        <w:tc>
          <w:tcPr>
            <w:tcW w:w="436" w:type="pct"/>
            <w:shd w:val="clear" w:color="auto" w:fill="auto"/>
            <w:tcMar>
              <w:left w:w="43" w:type="dxa"/>
              <w:right w:w="43" w:type="dxa"/>
            </w:tcMar>
          </w:tcPr>
          <w:p w14:paraId="3F24506C" w14:textId="2F4D786C"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6F2E23A3" w14:textId="234776EA"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581A0D57" w14:textId="5D31C31D" w:rsidR="00572155" w:rsidRPr="00DB000C" w:rsidRDefault="00572155" w:rsidP="00572155">
            <w:pPr>
              <w:suppressAutoHyphens/>
              <w:spacing w:after="0"/>
              <w:jc w:val="right"/>
              <w:rPr>
                <w:sz w:val="20"/>
                <w:szCs w:val="20"/>
                <w:lang w:eastAsia="en-CA"/>
              </w:rPr>
            </w:pPr>
            <w:r w:rsidRPr="00DB000C">
              <w:rPr>
                <w:sz w:val="20"/>
                <w:szCs w:val="20"/>
              </w:rPr>
              <w:t xml:space="preserve"> 24.06 </w:t>
            </w:r>
          </w:p>
        </w:tc>
        <w:tc>
          <w:tcPr>
            <w:tcW w:w="436" w:type="pct"/>
            <w:shd w:val="clear" w:color="auto" w:fill="auto"/>
          </w:tcPr>
          <w:p w14:paraId="7A7E9672" w14:textId="4360B0A4"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shd w:val="clear" w:color="auto" w:fill="auto"/>
            <w:tcMar>
              <w:left w:w="43" w:type="dxa"/>
              <w:right w:w="43" w:type="dxa"/>
            </w:tcMar>
          </w:tcPr>
          <w:p w14:paraId="655E9D6E" w14:textId="1B03CF63" w:rsidR="00572155" w:rsidRPr="00653680" w:rsidRDefault="00572155" w:rsidP="00572155">
            <w:pPr>
              <w:suppressAutoHyphens/>
              <w:spacing w:after="0"/>
              <w:jc w:val="right"/>
              <w:rPr>
                <w:b/>
                <w:bCs/>
                <w:sz w:val="20"/>
                <w:szCs w:val="20"/>
                <w:lang w:eastAsia="en-CA"/>
              </w:rPr>
            </w:pPr>
            <w:r w:rsidRPr="00653680">
              <w:rPr>
                <w:b/>
                <w:bCs/>
                <w:sz w:val="20"/>
                <w:szCs w:val="20"/>
              </w:rPr>
              <w:t xml:space="preserve"> 41.44 </w:t>
            </w:r>
          </w:p>
        </w:tc>
        <w:tc>
          <w:tcPr>
            <w:tcW w:w="436" w:type="pct"/>
            <w:shd w:val="clear" w:color="auto" w:fill="auto"/>
            <w:tcMar>
              <w:left w:w="43" w:type="dxa"/>
              <w:right w:w="43" w:type="dxa"/>
            </w:tcMar>
          </w:tcPr>
          <w:p w14:paraId="79CA7546" w14:textId="4214EFC9" w:rsidR="00572155" w:rsidRPr="00DB000C" w:rsidRDefault="00572155" w:rsidP="00572155">
            <w:pPr>
              <w:suppressAutoHyphens/>
              <w:spacing w:after="0"/>
              <w:jc w:val="center"/>
              <w:rPr>
                <w:sz w:val="20"/>
                <w:szCs w:val="20"/>
                <w:lang w:eastAsia="en-CA"/>
              </w:rPr>
            </w:pPr>
            <w:r w:rsidRPr="00DB000C">
              <w:rPr>
                <w:sz w:val="20"/>
                <w:szCs w:val="20"/>
              </w:rPr>
              <w:t>4</w:t>
            </w:r>
            <w:r>
              <w:rPr>
                <w:sz w:val="20"/>
                <w:szCs w:val="20"/>
              </w:rPr>
              <w:t>.4</w:t>
            </w:r>
          </w:p>
        </w:tc>
      </w:tr>
      <w:tr w:rsidR="00572155" w:rsidRPr="006C150B" w14:paraId="29B24568" w14:textId="77777777" w:rsidTr="00FE5C2E">
        <w:trPr>
          <w:trHeight w:val="227"/>
          <w:jc w:val="center"/>
        </w:trPr>
        <w:tc>
          <w:tcPr>
            <w:tcW w:w="1512" w:type="pct"/>
            <w:shd w:val="clear" w:color="auto" w:fill="auto"/>
            <w:tcMar>
              <w:left w:w="43" w:type="dxa"/>
              <w:right w:w="43" w:type="dxa"/>
            </w:tcMar>
          </w:tcPr>
          <w:p w14:paraId="01108D1A" w14:textId="1A6BC827" w:rsidR="00572155" w:rsidRPr="001872D2" w:rsidRDefault="00572155" w:rsidP="00572155">
            <w:pPr>
              <w:suppressAutoHyphens/>
              <w:spacing w:after="0"/>
              <w:jc w:val="left"/>
              <w:rPr>
                <w:sz w:val="20"/>
                <w:szCs w:val="20"/>
                <w:lang w:eastAsia="en-CA"/>
              </w:rPr>
            </w:pPr>
            <w:r w:rsidRPr="001872D2">
              <w:rPr>
                <w:sz w:val="20"/>
                <w:szCs w:val="20"/>
              </w:rPr>
              <w:t>Mobile</w:t>
            </w:r>
          </w:p>
        </w:tc>
        <w:tc>
          <w:tcPr>
            <w:tcW w:w="436" w:type="pct"/>
            <w:shd w:val="clear" w:color="auto" w:fill="auto"/>
            <w:tcMar>
              <w:left w:w="43" w:type="dxa"/>
              <w:right w:w="43" w:type="dxa"/>
            </w:tcMar>
          </w:tcPr>
          <w:p w14:paraId="7301D1D8" w14:textId="3BD43882"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470B3CE5" w14:textId="36E59970" w:rsidR="00572155" w:rsidRPr="00DB000C" w:rsidRDefault="00572155" w:rsidP="00572155">
            <w:pPr>
              <w:suppressAutoHyphens/>
              <w:spacing w:after="0"/>
              <w:jc w:val="right"/>
              <w:rPr>
                <w:sz w:val="20"/>
                <w:szCs w:val="20"/>
                <w:lang w:eastAsia="en-CA"/>
              </w:rPr>
            </w:pPr>
            <w:r w:rsidRPr="00DB000C">
              <w:rPr>
                <w:sz w:val="20"/>
                <w:szCs w:val="20"/>
              </w:rPr>
              <w:t xml:space="preserve"> 89.70 </w:t>
            </w:r>
          </w:p>
        </w:tc>
        <w:tc>
          <w:tcPr>
            <w:tcW w:w="436" w:type="pct"/>
            <w:shd w:val="clear" w:color="auto" w:fill="auto"/>
            <w:tcMar>
              <w:left w:w="43" w:type="dxa"/>
              <w:right w:w="43" w:type="dxa"/>
            </w:tcMar>
          </w:tcPr>
          <w:p w14:paraId="152BF0F7" w14:textId="4A1193F6" w:rsidR="00572155" w:rsidRPr="00DB000C" w:rsidRDefault="00572155" w:rsidP="00572155">
            <w:pPr>
              <w:suppressAutoHyphens/>
              <w:spacing w:after="0"/>
              <w:jc w:val="right"/>
              <w:rPr>
                <w:sz w:val="20"/>
                <w:szCs w:val="20"/>
                <w:lang w:eastAsia="en-CA"/>
              </w:rPr>
            </w:pPr>
            <w:r>
              <w:rPr>
                <w:sz w:val="20"/>
                <w:szCs w:val="20"/>
              </w:rPr>
              <w:t>0.00</w:t>
            </w:r>
          </w:p>
        </w:tc>
        <w:tc>
          <w:tcPr>
            <w:tcW w:w="436" w:type="pct"/>
            <w:shd w:val="clear" w:color="auto" w:fill="auto"/>
            <w:tcMar>
              <w:left w:w="43" w:type="dxa"/>
              <w:right w:w="43" w:type="dxa"/>
            </w:tcMar>
          </w:tcPr>
          <w:p w14:paraId="51C7EA0D" w14:textId="107DDD88" w:rsidR="00572155" w:rsidRPr="00DB000C" w:rsidRDefault="00572155" w:rsidP="00572155">
            <w:pPr>
              <w:suppressAutoHyphens/>
              <w:spacing w:after="0"/>
              <w:jc w:val="right"/>
              <w:rPr>
                <w:sz w:val="20"/>
                <w:szCs w:val="20"/>
                <w:lang w:eastAsia="en-CA"/>
              </w:rPr>
            </w:pPr>
            <w:r>
              <w:rPr>
                <w:sz w:val="20"/>
                <w:szCs w:val="20"/>
                <w:lang w:eastAsia="en-CA"/>
              </w:rPr>
              <w:t>0.00</w:t>
            </w:r>
          </w:p>
        </w:tc>
        <w:tc>
          <w:tcPr>
            <w:tcW w:w="436" w:type="pct"/>
            <w:tcMar>
              <w:left w:w="43" w:type="dxa"/>
              <w:right w:w="43" w:type="dxa"/>
            </w:tcMar>
          </w:tcPr>
          <w:p w14:paraId="0979EE56" w14:textId="2269E1F4" w:rsidR="00572155" w:rsidRPr="00DB000C" w:rsidRDefault="00572155" w:rsidP="00572155">
            <w:pPr>
              <w:suppressAutoHyphens/>
              <w:spacing w:after="0"/>
              <w:jc w:val="right"/>
              <w:rPr>
                <w:sz w:val="20"/>
                <w:szCs w:val="20"/>
                <w:lang w:eastAsia="en-CA"/>
              </w:rPr>
            </w:pPr>
            <w:r>
              <w:rPr>
                <w:sz w:val="20"/>
                <w:szCs w:val="20"/>
              </w:rPr>
              <w:t>0.00</w:t>
            </w:r>
            <w:r w:rsidRPr="00DB000C">
              <w:rPr>
                <w:sz w:val="20"/>
                <w:szCs w:val="20"/>
              </w:rPr>
              <w:t xml:space="preserve">   </w:t>
            </w:r>
          </w:p>
        </w:tc>
        <w:tc>
          <w:tcPr>
            <w:tcW w:w="436" w:type="pct"/>
            <w:shd w:val="clear" w:color="auto" w:fill="auto"/>
          </w:tcPr>
          <w:p w14:paraId="52BE7106" w14:textId="6F655B51" w:rsidR="00572155" w:rsidRPr="00DB000C" w:rsidRDefault="00572155" w:rsidP="00572155">
            <w:pPr>
              <w:suppressAutoHyphens/>
              <w:spacing w:after="0"/>
              <w:jc w:val="right"/>
              <w:rPr>
                <w:sz w:val="20"/>
                <w:szCs w:val="20"/>
                <w:lang w:eastAsia="en-CA"/>
              </w:rPr>
            </w:pPr>
            <w:r>
              <w:rPr>
                <w:sz w:val="20"/>
                <w:szCs w:val="20"/>
              </w:rPr>
              <w:t>0.00</w:t>
            </w:r>
          </w:p>
        </w:tc>
        <w:tc>
          <w:tcPr>
            <w:tcW w:w="436" w:type="pct"/>
            <w:shd w:val="clear" w:color="auto" w:fill="auto"/>
            <w:tcMar>
              <w:left w:w="43" w:type="dxa"/>
              <w:right w:w="43" w:type="dxa"/>
            </w:tcMar>
          </w:tcPr>
          <w:p w14:paraId="25B90F6B" w14:textId="05867BB6" w:rsidR="00572155" w:rsidRPr="00653680" w:rsidRDefault="00572155" w:rsidP="00572155">
            <w:pPr>
              <w:suppressAutoHyphens/>
              <w:spacing w:after="0"/>
              <w:jc w:val="right"/>
              <w:rPr>
                <w:b/>
                <w:bCs/>
                <w:sz w:val="20"/>
                <w:szCs w:val="20"/>
                <w:lang w:eastAsia="en-CA"/>
              </w:rPr>
            </w:pPr>
            <w:r w:rsidRPr="00653680">
              <w:rPr>
                <w:b/>
                <w:bCs/>
                <w:sz w:val="20"/>
                <w:szCs w:val="20"/>
              </w:rPr>
              <w:t xml:space="preserve"> 89.70 </w:t>
            </w:r>
          </w:p>
        </w:tc>
        <w:tc>
          <w:tcPr>
            <w:tcW w:w="436" w:type="pct"/>
            <w:shd w:val="clear" w:color="auto" w:fill="auto"/>
            <w:tcMar>
              <w:left w:w="43" w:type="dxa"/>
              <w:right w:w="43" w:type="dxa"/>
            </w:tcMar>
          </w:tcPr>
          <w:p w14:paraId="47913BDC" w14:textId="18EF9EA6" w:rsidR="00572155" w:rsidRPr="00DB000C" w:rsidRDefault="00572155" w:rsidP="00572155">
            <w:pPr>
              <w:suppressAutoHyphens/>
              <w:spacing w:after="0"/>
              <w:jc w:val="center"/>
              <w:rPr>
                <w:sz w:val="20"/>
                <w:szCs w:val="20"/>
                <w:lang w:eastAsia="en-CA"/>
              </w:rPr>
            </w:pPr>
            <w:r>
              <w:rPr>
                <w:sz w:val="20"/>
                <w:szCs w:val="20"/>
              </w:rPr>
              <w:t>9.5</w:t>
            </w:r>
          </w:p>
        </w:tc>
      </w:tr>
      <w:tr w:rsidR="00572155" w:rsidRPr="006C150B" w14:paraId="18142BED" w14:textId="77777777" w:rsidTr="00FE5C2E">
        <w:trPr>
          <w:trHeight w:val="227"/>
          <w:jc w:val="center"/>
        </w:trPr>
        <w:tc>
          <w:tcPr>
            <w:tcW w:w="1512" w:type="pct"/>
            <w:shd w:val="clear" w:color="auto" w:fill="auto"/>
            <w:tcMar>
              <w:left w:w="43" w:type="dxa"/>
              <w:right w:w="43" w:type="dxa"/>
            </w:tcMar>
          </w:tcPr>
          <w:p w14:paraId="4D1C2358" w14:textId="506A866C" w:rsidR="00572155" w:rsidRPr="001872D2" w:rsidRDefault="00572155" w:rsidP="00572155">
            <w:pPr>
              <w:suppressAutoHyphens/>
              <w:spacing w:after="0"/>
              <w:ind w:right="84"/>
              <w:jc w:val="left"/>
              <w:rPr>
                <w:b/>
                <w:bCs/>
                <w:i/>
                <w:iCs/>
                <w:sz w:val="20"/>
                <w:szCs w:val="20"/>
                <w:lang w:eastAsia="en-CA"/>
              </w:rPr>
            </w:pPr>
            <w:r w:rsidRPr="001872D2">
              <w:rPr>
                <w:b/>
                <w:bCs/>
                <w:i/>
                <w:iCs/>
                <w:sz w:val="20"/>
                <w:szCs w:val="20"/>
                <w:lang w:eastAsia="en-CA"/>
              </w:rPr>
              <w:t xml:space="preserve">Subtotal for </w:t>
            </w:r>
            <w:r w:rsidR="00263C62">
              <w:rPr>
                <w:b/>
                <w:bCs/>
                <w:i/>
                <w:iCs/>
                <w:sz w:val="20"/>
                <w:szCs w:val="20"/>
                <w:lang w:eastAsia="en-CA"/>
              </w:rPr>
              <w:t>a</w:t>
            </w:r>
            <w:r w:rsidRPr="001872D2">
              <w:rPr>
                <w:b/>
                <w:bCs/>
                <w:i/>
                <w:iCs/>
                <w:sz w:val="20"/>
                <w:szCs w:val="20"/>
                <w:lang w:eastAsia="en-CA"/>
              </w:rPr>
              <w:t xml:space="preserve">ir-conditioning </w:t>
            </w:r>
          </w:p>
        </w:tc>
        <w:tc>
          <w:tcPr>
            <w:tcW w:w="436" w:type="pct"/>
            <w:shd w:val="clear" w:color="auto" w:fill="auto"/>
            <w:tcMar>
              <w:left w:w="43" w:type="dxa"/>
              <w:right w:w="43" w:type="dxa"/>
            </w:tcMar>
          </w:tcPr>
          <w:p w14:paraId="4B84CAB3" w14:textId="397C6709" w:rsidR="00572155" w:rsidRPr="00DB000C" w:rsidRDefault="00572155" w:rsidP="00572155">
            <w:pPr>
              <w:suppressAutoHyphens/>
              <w:spacing w:after="0"/>
              <w:jc w:val="right"/>
              <w:rPr>
                <w:b/>
                <w:bCs/>
                <w:i/>
                <w:iCs/>
                <w:sz w:val="20"/>
                <w:szCs w:val="20"/>
              </w:rPr>
            </w:pPr>
            <w:r w:rsidRPr="00DB000C">
              <w:rPr>
                <w:b/>
                <w:bCs/>
                <w:i/>
                <w:iCs/>
                <w:sz w:val="20"/>
                <w:szCs w:val="20"/>
              </w:rPr>
              <w:t xml:space="preserve"> 65.75 </w:t>
            </w:r>
          </w:p>
        </w:tc>
        <w:tc>
          <w:tcPr>
            <w:tcW w:w="436" w:type="pct"/>
            <w:tcMar>
              <w:left w:w="43" w:type="dxa"/>
              <w:right w:w="43" w:type="dxa"/>
            </w:tcMar>
          </w:tcPr>
          <w:p w14:paraId="406105CD" w14:textId="5DBFF2A3" w:rsidR="00572155" w:rsidRPr="00DB000C" w:rsidRDefault="00572155" w:rsidP="00572155">
            <w:pPr>
              <w:suppressAutoHyphens/>
              <w:spacing w:after="0"/>
              <w:jc w:val="right"/>
              <w:rPr>
                <w:b/>
                <w:bCs/>
                <w:i/>
                <w:iCs/>
                <w:sz w:val="20"/>
                <w:szCs w:val="20"/>
              </w:rPr>
            </w:pPr>
            <w:r w:rsidRPr="00DB000C">
              <w:rPr>
                <w:b/>
                <w:bCs/>
                <w:i/>
                <w:iCs/>
                <w:sz w:val="20"/>
                <w:szCs w:val="20"/>
              </w:rPr>
              <w:t xml:space="preserve"> 263.45 </w:t>
            </w:r>
          </w:p>
        </w:tc>
        <w:tc>
          <w:tcPr>
            <w:tcW w:w="436" w:type="pct"/>
            <w:shd w:val="clear" w:color="auto" w:fill="auto"/>
            <w:tcMar>
              <w:left w:w="43" w:type="dxa"/>
              <w:right w:w="43" w:type="dxa"/>
            </w:tcMar>
          </w:tcPr>
          <w:p w14:paraId="65285BF7" w14:textId="1F661E35" w:rsidR="00572155" w:rsidRPr="00DB000C" w:rsidRDefault="00572155" w:rsidP="00572155">
            <w:pPr>
              <w:suppressAutoHyphens/>
              <w:spacing w:after="0"/>
              <w:jc w:val="right"/>
              <w:rPr>
                <w:b/>
                <w:bCs/>
                <w:i/>
                <w:iCs/>
                <w:sz w:val="20"/>
                <w:szCs w:val="20"/>
              </w:rPr>
            </w:pPr>
            <w:r>
              <w:rPr>
                <w:b/>
                <w:bCs/>
                <w:i/>
                <w:iCs/>
                <w:sz w:val="20"/>
                <w:szCs w:val="20"/>
              </w:rPr>
              <w:t>0.00</w:t>
            </w:r>
          </w:p>
        </w:tc>
        <w:tc>
          <w:tcPr>
            <w:tcW w:w="436" w:type="pct"/>
            <w:shd w:val="clear" w:color="auto" w:fill="auto"/>
            <w:tcMar>
              <w:left w:w="43" w:type="dxa"/>
              <w:right w:w="43" w:type="dxa"/>
            </w:tcMar>
          </w:tcPr>
          <w:p w14:paraId="585D1268" w14:textId="2F56BFB2" w:rsidR="00572155" w:rsidRPr="00DB000C" w:rsidRDefault="00572155" w:rsidP="00572155">
            <w:pPr>
              <w:suppressAutoHyphens/>
              <w:spacing w:after="0"/>
              <w:jc w:val="right"/>
              <w:rPr>
                <w:b/>
                <w:bCs/>
                <w:i/>
                <w:iCs/>
                <w:sz w:val="20"/>
                <w:szCs w:val="20"/>
              </w:rPr>
            </w:pPr>
            <w:r w:rsidRPr="00DB000C">
              <w:rPr>
                <w:b/>
                <w:bCs/>
                <w:i/>
                <w:iCs/>
                <w:sz w:val="20"/>
                <w:szCs w:val="20"/>
              </w:rPr>
              <w:t xml:space="preserve"> 31.23 </w:t>
            </w:r>
          </w:p>
        </w:tc>
        <w:tc>
          <w:tcPr>
            <w:tcW w:w="436" w:type="pct"/>
            <w:tcMar>
              <w:left w:w="43" w:type="dxa"/>
              <w:right w:w="43" w:type="dxa"/>
            </w:tcMar>
          </w:tcPr>
          <w:p w14:paraId="05980D68" w14:textId="0BA760C0" w:rsidR="00572155" w:rsidRPr="00DB000C" w:rsidRDefault="00572155" w:rsidP="00572155">
            <w:pPr>
              <w:suppressAutoHyphens/>
              <w:spacing w:after="0"/>
              <w:jc w:val="right"/>
              <w:rPr>
                <w:b/>
                <w:bCs/>
                <w:i/>
                <w:iCs/>
                <w:sz w:val="20"/>
                <w:szCs w:val="20"/>
              </w:rPr>
            </w:pPr>
            <w:r w:rsidRPr="00DB000C">
              <w:rPr>
                <w:b/>
                <w:bCs/>
                <w:i/>
                <w:iCs/>
                <w:sz w:val="20"/>
                <w:szCs w:val="20"/>
              </w:rPr>
              <w:t xml:space="preserve"> 117.56 </w:t>
            </w:r>
          </w:p>
        </w:tc>
        <w:tc>
          <w:tcPr>
            <w:tcW w:w="436" w:type="pct"/>
            <w:shd w:val="clear" w:color="auto" w:fill="auto"/>
          </w:tcPr>
          <w:p w14:paraId="3546F84B" w14:textId="1E6D272B" w:rsidR="00572155" w:rsidRPr="00DB000C" w:rsidRDefault="00572155" w:rsidP="00572155">
            <w:pPr>
              <w:suppressAutoHyphens/>
              <w:spacing w:after="0"/>
              <w:jc w:val="right"/>
              <w:rPr>
                <w:b/>
                <w:bCs/>
                <w:i/>
                <w:iCs/>
                <w:sz w:val="20"/>
                <w:szCs w:val="20"/>
              </w:rPr>
            </w:pPr>
            <w:r>
              <w:rPr>
                <w:b/>
                <w:bCs/>
                <w:i/>
                <w:iCs/>
                <w:sz w:val="20"/>
                <w:szCs w:val="20"/>
              </w:rPr>
              <w:t>0.00</w:t>
            </w:r>
          </w:p>
        </w:tc>
        <w:tc>
          <w:tcPr>
            <w:tcW w:w="436" w:type="pct"/>
            <w:shd w:val="clear" w:color="auto" w:fill="auto"/>
            <w:tcMar>
              <w:left w:w="43" w:type="dxa"/>
              <w:right w:w="43" w:type="dxa"/>
            </w:tcMar>
          </w:tcPr>
          <w:p w14:paraId="7EB020D8" w14:textId="0A373212" w:rsidR="00572155" w:rsidRPr="00653680" w:rsidRDefault="00572155" w:rsidP="00572155">
            <w:pPr>
              <w:suppressAutoHyphens/>
              <w:spacing w:after="0"/>
              <w:jc w:val="right"/>
              <w:rPr>
                <w:b/>
                <w:bCs/>
                <w:i/>
                <w:iCs/>
                <w:sz w:val="20"/>
                <w:szCs w:val="20"/>
              </w:rPr>
            </w:pPr>
            <w:r w:rsidRPr="00653680">
              <w:rPr>
                <w:b/>
                <w:bCs/>
                <w:i/>
                <w:iCs/>
                <w:sz w:val="20"/>
                <w:szCs w:val="20"/>
              </w:rPr>
              <w:t xml:space="preserve"> </w:t>
            </w:r>
            <w:r>
              <w:rPr>
                <w:b/>
                <w:bCs/>
                <w:i/>
                <w:iCs/>
                <w:sz w:val="20"/>
                <w:szCs w:val="20"/>
              </w:rPr>
              <w:t>477.99</w:t>
            </w:r>
            <w:r w:rsidRPr="00653680">
              <w:rPr>
                <w:b/>
                <w:bCs/>
                <w:i/>
                <w:iCs/>
                <w:sz w:val="20"/>
                <w:szCs w:val="20"/>
              </w:rPr>
              <w:t xml:space="preserve"> </w:t>
            </w:r>
          </w:p>
        </w:tc>
        <w:tc>
          <w:tcPr>
            <w:tcW w:w="436" w:type="pct"/>
            <w:shd w:val="clear" w:color="auto" w:fill="auto"/>
            <w:tcMar>
              <w:left w:w="43" w:type="dxa"/>
              <w:right w:w="43" w:type="dxa"/>
            </w:tcMar>
          </w:tcPr>
          <w:p w14:paraId="45E9093C" w14:textId="6B67F300" w:rsidR="00572155" w:rsidRPr="00DB000C" w:rsidRDefault="00572155" w:rsidP="00572155">
            <w:pPr>
              <w:suppressAutoHyphens/>
              <w:spacing w:after="0"/>
              <w:jc w:val="center"/>
              <w:rPr>
                <w:b/>
                <w:bCs/>
                <w:i/>
                <w:iCs/>
                <w:sz w:val="20"/>
                <w:szCs w:val="20"/>
              </w:rPr>
            </w:pPr>
            <w:r w:rsidRPr="00DB000C">
              <w:rPr>
                <w:b/>
                <w:bCs/>
                <w:i/>
                <w:iCs/>
                <w:sz w:val="20"/>
                <w:szCs w:val="20"/>
              </w:rPr>
              <w:t>5</w:t>
            </w:r>
            <w:r>
              <w:rPr>
                <w:b/>
                <w:bCs/>
                <w:i/>
                <w:iCs/>
                <w:sz w:val="20"/>
                <w:szCs w:val="20"/>
              </w:rPr>
              <w:t>0.7</w:t>
            </w:r>
          </w:p>
        </w:tc>
      </w:tr>
      <w:tr w:rsidR="00653680" w:rsidRPr="006C150B" w14:paraId="6BD505DD" w14:textId="77777777" w:rsidTr="005429CB">
        <w:trPr>
          <w:trHeight w:val="227"/>
          <w:jc w:val="center"/>
        </w:trPr>
        <w:tc>
          <w:tcPr>
            <w:tcW w:w="1512" w:type="pct"/>
            <w:shd w:val="clear" w:color="auto" w:fill="auto"/>
            <w:tcMar>
              <w:left w:w="43" w:type="dxa"/>
              <w:right w:w="43" w:type="dxa"/>
            </w:tcMar>
          </w:tcPr>
          <w:p w14:paraId="705832C5" w14:textId="77777777" w:rsidR="00653680" w:rsidRPr="001872D2" w:rsidRDefault="00653680" w:rsidP="00ED1979">
            <w:pPr>
              <w:suppressAutoHyphens/>
              <w:spacing w:after="0"/>
              <w:ind w:right="84"/>
              <w:jc w:val="left"/>
              <w:rPr>
                <w:sz w:val="20"/>
                <w:szCs w:val="20"/>
                <w:lang w:eastAsia="en-CA"/>
              </w:rPr>
            </w:pPr>
            <w:r w:rsidRPr="001872D2">
              <w:rPr>
                <w:b/>
                <w:bCs/>
                <w:sz w:val="20"/>
                <w:szCs w:val="20"/>
                <w:lang w:eastAsia="en-CA"/>
              </w:rPr>
              <w:t>Total</w:t>
            </w:r>
          </w:p>
        </w:tc>
        <w:tc>
          <w:tcPr>
            <w:tcW w:w="436" w:type="pct"/>
            <w:shd w:val="clear" w:color="auto" w:fill="auto"/>
            <w:tcMar>
              <w:left w:w="43" w:type="dxa"/>
              <w:right w:w="43" w:type="dxa"/>
            </w:tcMar>
          </w:tcPr>
          <w:p w14:paraId="02A0B34B" w14:textId="04921A46" w:rsidR="00653680" w:rsidRPr="00DB000C" w:rsidRDefault="00653680" w:rsidP="00ED1979">
            <w:pPr>
              <w:suppressAutoHyphens/>
              <w:spacing w:after="0"/>
              <w:jc w:val="right"/>
              <w:rPr>
                <w:b/>
                <w:bCs/>
                <w:sz w:val="20"/>
                <w:szCs w:val="20"/>
                <w:lang w:eastAsia="en-CA"/>
              </w:rPr>
            </w:pPr>
            <w:r w:rsidRPr="00DB000C">
              <w:rPr>
                <w:b/>
                <w:bCs/>
                <w:sz w:val="20"/>
                <w:szCs w:val="20"/>
              </w:rPr>
              <w:t xml:space="preserve"> 65.75 </w:t>
            </w:r>
          </w:p>
        </w:tc>
        <w:tc>
          <w:tcPr>
            <w:tcW w:w="436" w:type="pct"/>
            <w:tcMar>
              <w:left w:w="43" w:type="dxa"/>
              <w:right w:w="43" w:type="dxa"/>
            </w:tcMar>
          </w:tcPr>
          <w:p w14:paraId="43B13028" w14:textId="3C290106" w:rsidR="00653680" w:rsidRPr="00DB000C" w:rsidRDefault="00653680" w:rsidP="00ED1979">
            <w:pPr>
              <w:suppressAutoHyphens/>
              <w:spacing w:after="0"/>
              <w:jc w:val="right"/>
              <w:rPr>
                <w:b/>
                <w:bCs/>
                <w:sz w:val="20"/>
                <w:szCs w:val="20"/>
              </w:rPr>
            </w:pPr>
            <w:r w:rsidRPr="00DB000C">
              <w:rPr>
                <w:b/>
                <w:bCs/>
                <w:sz w:val="20"/>
                <w:szCs w:val="20"/>
              </w:rPr>
              <w:t xml:space="preserve"> 539.44 </w:t>
            </w:r>
          </w:p>
        </w:tc>
        <w:tc>
          <w:tcPr>
            <w:tcW w:w="436" w:type="pct"/>
            <w:shd w:val="clear" w:color="auto" w:fill="auto"/>
            <w:tcMar>
              <w:left w:w="43" w:type="dxa"/>
              <w:right w:w="43" w:type="dxa"/>
            </w:tcMar>
          </w:tcPr>
          <w:p w14:paraId="7F9136C2" w14:textId="3B780F1C" w:rsidR="00653680" w:rsidRPr="00DB000C" w:rsidRDefault="00653680" w:rsidP="00ED1979">
            <w:pPr>
              <w:suppressAutoHyphens/>
              <w:spacing w:after="0"/>
              <w:jc w:val="right"/>
              <w:rPr>
                <w:b/>
                <w:bCs/>
                <w:sz w:val="20"/>
                <w:szCs w:val="20"/>
                <w:lang w:eastAsia="en-CA"/>
              </w:rPr>
            </w:pPr>
            <w:r w:rsidRPr="00DB000C">
              <w:rPr>
                <w:b/>
                <w:bCs/>
                <w:sz w:val="20"/>
                <w:szCs w:val="20"/>
              </w:rPr>
              <w:t xml:space="preserve"> 187.00 </w:t>
            </w:r>
          </w:p>
        </w:tc>
        <w:tc>
          <w:tcPr>
            <w:tcW w:w="436" w:type="pct"/>
            <w:shd w:val="clear" w:color="auto" w:fill="auto"/>
            <w:tcMar>
              <w:left w:w="43" w:type="dxa"/>
              <w:right w:w="43" w:type="dxa"/>
            </w:tcMar>
          </w:tcPr>
          <w:p w14:paraId="00EEB494" w14:textId="7AB1468A" w:rsidR="00653680" w:rsidRPr="00DB000C" w:rsidRDefault="00653680" w:rsidP="00ED1979">
            <w:pPr>
              <w:suppressAutoHyphens/>
              <w:spacing w:after="0"/>
              <w:jc w:val="right"/>
              <w:rPr>
                <w:b/>
                <w:bCs/>
                <w:sz w:val="20"/>
                <w:szCs w:val="20"/>
                <w:lang w:eastAsia="en-CA"/>
              </w:rPr>
            </w:pPr>
            <w:r w:rsidRPr="00DB000C">
              <w:rPr>
                <w:b/>
                <w:bCs/>
                <w:sz w:val="20"/>
                <w:szCs w:val="20"/>
              </w:rPr>
              <w:t xml:space="preserve"> 31.23 </w:t>
            </w:r>
          </w:p>
        </w:tc>
        <w:tc>
          <w:tcPr>
            <w:tcW w:w="436" w:type="pct"/>
            <w:tcMar>
              <w:left w:w="43" w:type="dxa"/>
              <w:right w:w="43" w:type="dxa"/>
            </w:tcMar>
          </w:tcPr>
          <w:p w14:paraId="67D01DAD" w14:textId="63787E79" w:rsidR="00653680" w:rsidRPr="00DB000C" w:rsidRDefault="00653680" w:rsidP="00ED1979">
            <w:pPr>
              <w:suppressAutoHyphens/>
              <w:spacing w:after="0"/>
              <w:jc w:val="right"/>
              <w:rPr>
                <w:b/>
                <w:bCs/>
                <w:sz w:val="20"/>
                <w:szCs w:val="20"/>
                <w:lang w:eastAsia="en-CA"/>
              </w:rPr>
            </w:pPr>
            <w:r w:rsidRPr="00DB000C">
              <w:rPr>
                <w:b/>
                <w:bCs/>
                <w:sz w:val="20"/>
                <w:szCs w:val="20"/>
              </w:rPr>
              <w:t xml:space="preserve"> 117.56 </w:t>
            </w:r>
          </w:p>
        </w:tc>
        <w:tc>
          <w:tcPr>
            <w:tcW w:w="436" w:type="pct"/>
          </w:tcPr>
          <w:p w14:paraId="4949D7A0" w14:textId="6F2887CA" w:rsidR="00653680" w:rsidRPr="00DB000C" w:rsidRDefault="004859B6" w:rsidP="00ED1979">
            <w:pPr>
              <w:suppressAutoHyphens/>
              <w:spacing w:after="0"/>
              <w:jc w:val="right"/>
              <w:rPr>
                <w:b/>
                <w:bCs/>
                <w:sz w:val="20"/>
                <w:szCs w:val="20"/>
              </w:rPr>
            </w:pPr>
            <w:r>
              <w:rPr>
                <w:b/>
                <w:bCs/>
                <w:sz w:val="20"/>
                <w:szCs w:val="20"/>
              </w:rPr>
              <w:t>1.24</w:t>
            </w:r>
            <w:r w:rsidR="00653680" w:rsidRPr="00DB000C">
              <w:rPr>
                <w:b/>
                <w:bCs/>
                <w:sz w:val="20"/>
                <w:szCs w:val="20"/>
              </w:rPr>
              <w:t xml:space="preserve"> </w:t>
            </w:r>
          </w:p>
        </w:tc>
        <w:tc>
          <w:tcPr>
            <w:tcW w:w="436" w:type="pct"/>
            <w:shd w:val="clear" w:color="auto" w:fill="auto"/>
            <w:tcMar>
              <w:left w:w="43" w:type="dxa"/>
              <w:right w:w="43" w:type="dxa"/>
            </w:tcMar>
          </w:tcPr>
          <w:p w14:paraId="360F5EE6" w14:textId="74D56B4C" w:rsidR="00653680" w:rsidRPr="00653680" w:rsidRDefault="003A782A" w:rsidP="00ED1979">
            <w:pPr>
              <w:suppressAutoHyphens/>
              <w:spacing w:after="0"/>
              <w:jc w:val="right"/>
              <w:rPr>
                <w:b/>
                <w:bCs/>
                <w:sz w:val="20"/>
                <w:szCs w:val="20"/>
                <w:lang w:eastAsia="en-CA"/>
              </w:rPr>
            </w:pPr>
            <w:r>
              <w:rPr>
                <w:b/>
                <w:bCs/>
                <w:sz w:val="20"/>
                <w:szCs w:val="20"/>
              </w:rPr>
              <w:t>942.22</w:t>
            </w:r>
            <w:r w:rsidR="00653680" w:rsidRPr="00653680">
              <w:rPr>
                <w:b/>
                <w:bCs/>
                <w:sz w:val="20"/>
                <w:szCs w:val="20"/>
              </w:rPr>
              <w:t xml:space="preserve"> </w:t>
            </w:r>
          </w:p>
        </w:tc>
        <w:tc>
          <w:tcPr>
            <w:tcW w:w="436" w:type="pct"/>
            <w:shd w:val="clear" w:color="auto" w:fill="auto"/>
            <w:tcMar>
              <w:left w:w="43" w:type="dxa"/>
              <w:right w:w="43" w:type="dxa"/>
            </w:tcMar>
          </w:tcPr>
          <w:p w14:paraId="06B86A5C" w14:textId="515B3CF8" w:rsidR="00653680" w:rsidRPr="00653680" w:rsidRDefault="00653680" w:rsidP="00ED1979">
            <w:pPr>
              <w:suppressAutoHyphens/>
              <w:spacing w:after="0"/>
              <w:jc w:val="center"/>
              <w:rPr>
                <w:b/>
                <w:bCs/>
                <w:sz w:val="20"/>
                <w:szCs w:val="20"/>
                <w:lang w:eastAsia="en-CA"/>
              </w:rPr>
            </w:pPr>
            <w:r w:rsidRPr="00653680">
              <w:rPr>
                <w:b/>
                <w:bCs/>
                <w:sz w:val="20"/>
                <w:szCs w:val="20"/>
              </w:rPr>
              <w:t>100</w:t>
            </w:r>
          </w:p>
        </w:tc>
      </w:tr>
    </w:tbl>
    <w:p w14:paraId="664EE332" w14:textId="78A100AC" w:rsidR="0070038F" w:rsidRDefault="0070038F" w:rsidP="0055621A">
      <w:pPr>
        <w:pStyle w:val="Heading1"/>
        <w:keepNext/>
        <w:numPr>
          <w:ilvl w:val="0"/>
          <w:numId w:val="0"/>
        </w:numPr>
        <w:spacing w:before="240" w:after="0"/>
        <w:rPr>
          <w:b/>
          <w:bCs/>
        </w:rPr>
      </w:pPr>
      <w:r w:rsidRPr="00857126">
        <w:rPr>
          <w:b/>
          <w:bCs/>
        </w:rPr>
        <w:t>Table </w:t>
      </w:r>
      <w:r w:rsidR="004E31CE" w:rsidRPr="00857126">
        <w:rPr>
          <w:b/>
          <w:bCs/>
        </w:rPr>
        <w:t>5</w:t>
      </w:r>
      <w:r w:rsidRPr="00857126">
        <w:rPr>
          <w:b/>
          <w:bCs/>
        </w:rPr>
        <w:t xml:space="preserve">. HFC consumption in </w:t>
      </w:r>
      <w:r w:rsidR="00CC0351" w:rsidRPr="00857126">
        <w:rPr>
          <w:b/>
          <w:bCs/>
        </w:rPr>
        <w:t>Bosnia and Herzegovina</w:t>
      </w:r>
      <w:r w:rsidRPr="00857126">
        <w:rPr>
          <w:b/>
          <w:bCs/>
        </w:rPr>
        <w:t xml:space="preserve"> </w:t>
      </w:r>
      <w:r>
        <w:rPr>
          <w:b/>
          <w:bCs/>
        </w:rPr>
        <w:t>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Pr>
          <w:b/>
          <w:bCs/>
        </w:rPr>
        <w:t>in CO</w:t>
      </w:r>
      <w:r w:rsidRPr="00184945">
        <w:rPr>
          <w:b/>
          <w:bCs/>
          <w:vertAlign w:val="subscript"/>
        </w:rPr>
        <w:t>2</w:t>
      </w:r>
      <w:r>
        <w:rPr>
          <w:b/>
          <w:bCs/>
        </w:rPr>
        <w:t>-eq tonnes</w:t>
      </w:r>
      <w:r w:rsidR="00975603">
        <w:rPr>
          <w:b/>
          <w:bCs/>
        </w:rPr>
        <w:t xml:space="preserve"> </w:t>
      </w:r>
      <w:r w:rsidRPr="00975603">
        <w:rPr>
          <w:b/>
          <w:bCs/>
        </w:rPr>
        <w:t>(</w:t>
      </w:r>
      <w:r w:rsidR="00FE2941" w:rsidRPr="00975603">
        <w:rPr>
          <w:b/>
          <w:bCs/>
        </w:rPr>
        <w:t>2023</w:t>
      </w:r>
      <w:r w:rsidRPr="00975603">
        <w:rPr>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7"/>
        <w:gridCol w:w="808"/>
        <w:gridCol w:w="901"/>
        <w:gridCol w:w="812"/>
        <w:gridCol w:w="812"/>
        <w:gridCol w:w="899"/>
        <w:gridCol w:w="744"/>
        <w:gridCol w:w="886"/>
        <w:gridCol w:w="881"/>
      </w:tblGrid>
      <w:tr w:rsidR="005254C4" w:rsidRPr="006C150B" w14:paraId="2B8BFD39" w14:textId="77777777" w:rsidTr="005254C4">
        <w:trPr>
          <w:trHeight w:val="444"/>
          <w:tblHeader/>
          <w:jc w:val="center"/>
        </w:trPr>
        <w:tc>
          <w:tcPr>
            <w:tcW w:w="1394" w:type="pct"/>
            <w:shd w:val="clear" w:color="auto" w:fill="auto"/>
            <w:tcMar>
              <w:left w:w="43" w:type="dxa"/>
              <w:right w:w="43" w:type="dxa"/>
            </w:tcMar>
            <w:vAlign w:val="center"/>
            <w:hideMark/>
          </w:tcPr>
          <w:p w14:paraId="1A771E2D"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Sector</w:t>
            </w:r>
          </w:p>
        </w:tc>
        <w:tc>
          <w:tcPr>
            <w:tcW w:w="432" w:type="pct"/>
            <w:shd w:val="clear" w:color="auto" w:fill="auto"/>
            <w:tcMar>
              <w:left w:w="43" w:type="dxa"/>
              <w:right w:w="43" w:type="dxa"/>
            </w:tcMar>
            <w:vAlign w:val="center"/>
            <w:hideMark/>
          </w:tcPr>
          <w:p w14:paraId="66CD68AE" w14:textId="77777777" w:rsidR="001872D2" w:rsidRPr="00FF7081" w:rsidRDefault="001872D2" w:rsidP="00ED1979">
            <w:pPr>
              <w:keepNext/>
              <w:suppressAutoHyphens/>
              <w:spacing w:after="0"/>
              <w:ind w:right="-136"/>
              <w:jc w:val="center"/>
              <w:rPr>
                <w:b/>
                <w:bCs/>
                <w:sz w:val="20"/>
                <w:szCs w:val="20"/>
                <w:lang w:eastAsia="en-CA"/>
              </w:rPr>
            </w:pPr>
            <w:r w:rsidRPr="00FF7081">
              <w:rPr>
                <w:b/>
                <w:bCs/>
                <w:sz w:val="20"/>
                <w:szCs w:val="20"/>
                <w:lang w:eastAsia="en-CA"/>
              </w:rPr>
              <w:t xml:space="preserve">HFC- </w:t>
            </w:r>
          </w:p>
          <w:p w14:paraId="7135CE39" w14:textId="77777777" w:rsidR="001872D2" w:rsidRPr="00FF7081" w:rsidRDefault="001872D2" w:rsidP="00ED1979">
            <w:pPr>
              <w:keepNext/>
              <w:suppressAutoHyphens/>
              <w:spacing w:after="0"/>
              <w:ind w:right="-136"/>
              <w:jc w:val="center"/>
              <w:rPr>
                <w:b/>
                <w:bCs/>
                <w:sz w:val="20"/>
                <w:szCs w:val="20"/>
                <w:lang w:eastAsia="en-CA"/>
              </w:rPr>
            </w:pPr>
            <w:r w:rsidRPr="00FF7081">
              <w:rPr>
                <w:b/>
                <w:bCs/>
                <w:sz w:val="20"/>
                <w:szCs w:val="20"/>
                <w:lang w:eastAsia="en-CA"/>
              </w:rPr>
              <w:t>32</w:t>
            </w:r>
          </w:p>
        </w:tc>
        <w:tc>
          <w:tcPr>
            <w:tcW w:w="482" w:type="pct"/>
            <w:tcMar>
              <w:left w:w="43" w:type="dxa"/>
              <w:right w:w="43" w:type="dxa"/>
            </w:tcMar>
            <w:vAlign w:val="center"/>
          </w:tcPr>
          <w:p w14:paraId="383559F1" w14:textId="77777777" w:rsidR="001872D2" w:rsidRPr="00FF7081" w:rsidRDefault="001872D2" w:rsidP="00ED1979">
            <w:pPr>
              <w:keepNext/>
              <w:suppressAutoHyphens/>
              <w:spacing w:after="0"/>
              <w:ind w:right="-170"/>
              <w:jc w:val="center"/>
              <w:rPr>
                <w:b/>
                <w:bCs/>
                <w:sz w:val="20"/>
                <w:szCs w:val="20"/>
                <w:lang w:eastAsia="en-CA"/>
              </w:rPr>
            </w:pPr>
            <w:r w:rsidRPr="00FF7081">
              <w:rPr>
                <w:b/>
                <w:bCs/>
                <w:sz w:val="20"/>
                <w:szCs w:val="20"/>
                <w:lang w:eastAsia="en-CA"/>
              </w:rPr>
              <w:t>HFC-</w:t>
            </w:r>
          </w:p>
          <w:p w14:paraId="71C8487E" w14:textId="77777777" w:rsidR="001872D2" w:rsidRPr="00FF7081" w:rsidRDefault="001872D2" w:rsidP="00ED1979">
            <w:pPr>
              <w:keepNext/>
              <w:suppressAutoHyphens/>
              <w:spacing w:after="0"/>
              <w:ind w:right="-170"/>
              <w:jc w:val="center"/>
              <w:rPr>
                <w:b/>
                <w:bCs/>
                <w:sz w:val="20"/>
                <w:szCs w:val="20"/>
                <w:lang w:eastAsia="en-CA"/>
              </w:rPr>
            </w:pPr>
            <w:r w:rsidRPr="00FF7081">
              <w:rPr>
                <w:b/>
                <w:bCs/>
                <w:sz w:val="20"/>
                <w:szCs w:val="20"/>
                <w:lang w:eastAsia="en-CA"/>
              </w:rPr>
              <w:t>134a</w:t>
            </w:r>
          </w:p>
        </w:tc>
        <w:tc>
          <w:tcPr>
            <w:tcW w:w="434" w:type="pct"/>
            <w:shd w:val="clear" w:color="auto" w:fill="auto"/>
            <w:tcMar>
              <w:left w:w="43" w:type="dxa"/>
              <w:right w:w="43" w:type="dxa"/>
            </w:tcMar>
            <w:vAlign w:val="center"/>
            <w:hideMark/>
          </w:tcPr>
          <w:p w14:paraId="2B91F0BA"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R-</w:t>
            </w:r>
          </w:p>
          <w:p w14:paraId="18CCD93A"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404A</w:t>
            </w:r>
          </w:p>
        </w:tc>
        <w:tc>
          <w:tcPr>
            <w:tcW w:w="434" w:type="pct"/>
            <w:shd w:val="clear" w:color="auto" w:fill="auto"/>
            <w:tcMar>
              <w:left w:w="43" w:type="dxa"/>
              <w:right w:w="43" w:type="dxa"/>
            </w:tcMar>
            <w:vAlign w:val="center"/>
            <w:hideMark/>
          </w:tcPr>
          <w:p w14:paraId="05B64EC1"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R-</w:t>
            </w:r>
          </w:p>
          <w:p w14:paraId="3DF7FCEF"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407C</w:t>
            </w:r>
          </w:p>
        </w:tc>
        <w:tc>
          <w:tcPr>
            <w:tcW w:w="481" w:type="pct"/>
            <w:tcMar>
              <w:left w:w="43" w:type="dxa"/>
              <w:right w:w="43" w:type="dxa"/>
            </w:tcMar>
            <w:vAlign w:val="center"/>
          </w:tcPr>
          <w:p w14:paraId="6DAF26DA"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R-</w:t>
            </w:r>
          </w:p>
          <w:p w14:paraId="737264B7"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410A</w:t>
            </w:r>
          </w:p>
        </w:tc>
        <w:tc>
          <w:tcPr>
            <w:tcW w:w="398" w:type="pct"/>
            <w:vAlign w:val="center"/>
          </w:tcPr>
          <w:p w14:paraId="068EB380"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R-507A</w:t>
            </w:r>
          </w:p>
        </w:tc>
        <w:tc>
          <w:tcPr>
            <w:tcW w:w="474" w:type="pct"/>
            <w:shd w:val="clear" w:color="auto" w:fill="auto"/>
            <w:tcMar>
              <w:left w:w="43" w:type="dxa"/>
              <w:right w:w="43" w:type="dxa"/>
            </w:tcMar>
            <w:vAlign w:val="center"/>
            <w:hideMark/>
          </w:tcPr>
          <w:p w14:paraId="2B88E215" w14:textId="77777777"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Total</w:t>
            </w:r>
          </w:p>
        </w:tc>
        <w:tc>
          <w:tcPr>
            <w:tcW w:w="471" w:type="pct"/>
            <w:shd w:val="clear" w:color="auto" w:fill="auto"/>
            <w:tcMar>
              <w:left w:w="43" w:type="dxa"/>
              <w:right w:w="43" w:type="dxa"/>
            </w:tcMar>
            <w:vAlign w:val="center"/>
          </w:tcPr>
          <w:p w14:paraId="6976A89B" w14:textId="77777777" w:rsidR="001872D2" w:rsidRDefault="001872D2" w:rsidP="00ED1979">
            <w:pPr>
              <w:keepNext/>
              <w:suppressAutoHyphens/>
              <w:spacing w:after="0"/>
              <w:ind w:right="-17"/>
              <w:jc w:val="center"/>
              <w:rPr>
                <w:b/>
                <w:bCs/>
                <w:sz w:val="20"/>
                <w:szCs w:val="20"/>
                <w:lang w:eastAsia="en-CA"/>
              </w:rPr>
            </w:pPr>
            <w:r w:rsidRPr="00FF7081">
              <w:rPr>
                <w:b/>
                <w:bCs/>
                <w:sz w:val="20"/>
                <w:szCs w:val="20"/>
                <w:lang w:eastAsia="en-CA"/>
              </w:rPr>
              <w:t>Share</w:t>
            </w:r>
            <w:r w:rsidRPr="00FF7081">
              <w:rPr>
                <w:b/>
                <w:bCs/>
                <w:sz w:val="20"/>
                <w:szCs w:val="20"/>
                <w:lang w:eastAsia="en-CA"/>
              </w:rPr>
              <w:br/>
              <w:t>of total</w:t>
            </w:r>
          </w:p>
          <w:p w14:paraId="3D561C64" w14:textId="66C09E64" w:rsidR="00183D99" w:rsidRPr="00FF7081" w:rsidRDefault="00183D99" w:rsidP="00ED1979">
            <w:pPr>
              <w:keepNext/>
              <w:suppressAutoHyphens/>
              <w:spacing w:after="0"/>
              <w:ind w:right="-17"/>
              <w:jc w:val="center"/>
              <w:rPr>
                <w:b/>
                <w:bCs/>
                <w:sz w:val="20"/>
                <w:szCs w:val="20"/>
                <w:lang w:eastAsia="en-CA"/>
              </w:rPr>
            </w:pPr>
            <w:r>
              <w:rPr>
                <w:b/>
                <w:bCs/>
                <w:sz w:val="20"/>
                <w:szCs w:val="20"/>
                <w:lang w:eastAsia="en-CA"/>
              </w:rPr>
              <w:t>(%)</w:t>
            </w:r>
          </w:p>
        </w:tc>
      </w:tr>
      <w:tr w:rsidR="001872D2" w:rsidRPr="006C150B" w14:paraId="39ACBB73" w14:textId="77777777" w:rsidTr="00C113C5">
        <w:trPr>
          <w:trHeight w:val="178"/>
          <w:jc w:val="center"/>
        </w:trPr>
        <w:tc>
          <w:tcPr>
            <w:tcW w:w="5000" w:type="pct"/>
            <w:gridSpan w:val="9"/>
            <w:vAlign w:val="center"/>
          </w:tcPr>
          <w:p w14:paraId="1159B621" w14:textId="1B4908ED" w:rsidR="001872D2" w:rsidRPr="00FF7081" w:rsidRDefault="001872D2" w:rsidP="00ED1979">
            <w:pPr>
              <w:keepNext/>
              <w:suppressAutoHyphens/>
              <w:spacing w:after="0"/>
              <w:jc w:val="center"/>
              <w:rPr>
                <w:b/>
                <w:bCs/>
                <w:sz w:val="20"/>
                <w:szCs w:val="20"/>
                <w:lang w:eastAsia="en-CA"/>
              </w:rPr>
            </w:pPr>
            <w:r w:rsidRPr="00FF7081">
              <w:rPr>
                <w:b/>
                <w:bCs/>
                <w:sz w:val="20"/>
                <w:szCs w:val="20"/>
                <w:lang w:eastAsia="en-CA"/>
              </w:rPr>
              <w:t xml:space="preserve">Refrigeration </w:t>
            </w:r>
            <w:r w:rsidR="00263C62">
              <w:rPr>
                <w:b/>
                <w:bCs/>
                <w:sz w:val="20"/>
                <w:szCs w:val="20"/>
                <w:lang w:eastAsia="en-CA"/>
              </w:rPr>
              <w:t>s</w:t>
            </w:r>
            <w:r w:rsidR="00EB5F6A">
              <w:rPr>
                <w:b/>
                <w:bCs/>
                <w:sz w:val="20"/>
                <w:szCs w:val="20"/>
                <w:lang w:eastAsia="en-CA"/>
              </w:rPr>
              <w:t xml:space="preserve">ervicing </w:t>
            </w:r>
            <w:r w:rsidRPr="00FF7081">
              <w:rPr>
                <w:b/>
                <w:bCs/>
                <w:sz w:val="20"/>
                <w:szCs w:val="20"/>
                <w:lang w:eastAsia="en-CA"/>
              </w:rPr>
              <w:t>subsectors</w:t>
            </w:r>
          </w:p>
        </w:tc>
      </w:tr>
      <w:tr w:rsidR="00572155" w:rsidRPr="006C150B" w14:paraId="45D3D865" w14:textId="77777777" w:rsidTr="0035435A">
        <w:trPr>
          <w:trHeight w:val="227"/>
          <w:jc w:val="center"/>
        </w:trPr>
        <w:tc>
          <w:tcPr>
            <w:tcW w:w="1394" w:type="pct"/>
            <w:shd w:val="clear" w:color="auto" w:fill="auto"/>
            <w:tcMar>
              <w:left w:w="43" w:type="dxa"/>
              <w:right w:w="43" w:type="dxa"/>
            </w:tcMar>
            <w:vAlign w:val="center"/>
            <w:hideMark/>
          </w:tcPr>
          <w:p w14:paraId="329FEBBE" w14:textId="77777777" w:rsidR="00572155" w:rsidRPr="00FF7081" w:rsidRDefault="00572155" w:rsidP="00572155">
            <w:pPr>
              <w:suppressAutoHyphens/>
              <w:spacing w:after="0"/>
              <w:jc w:val="left"/>
              <w:rPr>
                <w:sz w:val="20"/>
                <w:szCs w:val="20"/>
                <w:lang w:eastAsia="en-CA"/>
              </w:rPr>
            </w:pPr>
            <w:r w:rsidRPr="00FF7081">
              <w:rPr>
                <w:sz w:val="20"/>
                <w:szCs w:val="20"/>
                <w:lang w:eastAsia="en-CA"/>
              </w:rPr>
              <w:t>Domestic</w:t>
            </w:r>
          </w:p>
        </w:tc>
        <w:tc>
          <w:tcPr>
            <w:tcW w:w="432" w:type="pct"/>
            <w:shd w:val="clear" w:color="auto" w:fill="auto"/>
            <w:tcMar>
              <w:left w:w="43" w:type="dxa"/>
              <w:right w:w="43" w:type="dxa"/>
            </w:tcMar>
          </w:tcPr>
          <w:p w14:paraId="3C239E02" w14:textId="57889EE7" w:rsidR="00572155" w:rsidRPr="003E1BEB" w:rsidRDefault="00572155" w:rsidP="00572155">
            <w:pPr>
              <w:suppressAutoHyphens/>
              <w:spacing w:after="0"/>
              <w:jc w:val="right"/>
              <w:rPr>
                <w:sz w:val="20"/>
                <w:szCs w:val="20"/>
                <w:lang w:eastAsia="en-CA"/>
              </w:rPr>
            </w:pPr>
            <w:r>
              <w:rPr>
                <w:sz w:val="20"/>
                <w:szCs w:val="20"/>
                <w:lang w:eastAsia="en-CA"/>
              </w:rPr>
              <w:t>0</w:t>
            </w:r>
          </w:p>
        </w:tc>
        <w:tc>
          <w:tcPr>
            <w:tcW w:w="482" w:type="pct"/>
            <w:tcMar>
              <w:left w:w="43" w:type="dxa"/>
              <w:right w:w="43" w:type="dxa"/>
            </w:tcMar>
          </w:tcPr>
          <w:p w14:paraId="3D717F3B" w14:textId="0873C07F" w:rsidR="00572155" w:rsidRPr="003E1BEB" w:rsidRDefault="00572155" w:rsidP="00572155">
            <w:pPr>
              <w:suppressAutoHyphens/>
              <w:spacing w:after="0"/>
              <w:jc w:val="right"/>
              <w:rPr>
                <w:sz w:val="20"/>
                <w:szCs w:val="20"/>
                <w:lang w:eastAsia="en-CA"/>
              </w:rPr>
            </w:pPr>
            <w:r w:rsidRPr="003E1BEB">
              <w:rPr>
                <w:sz w:val="20"/>
                <w:szCs w:val="20"/>
              </w:rPr>
              <w:t xml:space="preserve"> 2,406 </w:t>
            </w:r>
          </w:p>
        </w:tc>
        <w:tc>
          <w:tcPr>
            <w:tcW w:w="434" w:type="pct"/>
            <w:shd w:val="clear" w:color="auto" w:fill="auto"/>
            <w:tcMar>
              <w:left w:w="43" w:type="dxa"/>
              <w:right w:w="43" w:type="dxa"/>
            </w:tcMar>
          </w:tcPr>
          <w:p w14:paraId="462ABF5E" w14:textId="2E649A59" w:rsidR="00572155" w:rsidRPr="003E1BEB" w:rsidRDefault="00572155" w:rsidP="00572155">
            <w:pPr>
              <w:suppressAutoHyphens/>
              <w:spacing w:after="0"/>
              <w:jc w:val="right"/>
              <w:rPr>
                <w:sz w:val="20"/>
                <w:szCs w:val="20"/>
                <w:lang w:eastAsia="en-CA"/>
              </w:rPr>
            </w:pPr>
            <w:r>
              <w:rPr>
                <w:sz w:val="20"/>
                <w:szCs w:val="20"/>
                <w:lang w:eastAsia="en-CA"/>
              </w:rPr>
              <w:t>0</w:t>
            </w:r>
          </w:p>
        </w:tc>
        <w:tc>
          <w:tcPr>
            <w:tcW w:w="434" w:type="pct"/>
            <w:shd w:val="clear" w:color="auto" w:fill="auto"/>
            <w:tcMar>
              <w:left w:w="43" w:type="dxa"/>
              <w:right w:w="43" w:type="dxa"/>
            </w:tcMar>
          </w:tcPr>
          <w:p w14:paraId="70FC572E" w14:textId="721BDC50" w:rsidR="00572155" w:rsidRPr="003E1BEB" w:rsidRDefault="00572155" w:rsidP="00572155">
            <w:pPr>
              <w:suppressAutoHyphens/>
              <w:spacing w:after="0"/>
              <w:jc w:val="right"/>
              <w:rPr>
                <w:sz w:val="20"/>
                <w:szCs w:val="20"/>
                <w:lang w:eastAsia="en-CA"/>
              </w:rPr>
            </w:pPr>
            <w:r>
              <w:rPr>
                <w:sz w:val="20"/>
                <w:szCs w:val="20"/>
                <w:lang w:eastAsia="en-CA"/>
              </w:rPr>
              <w:t>0</w:t>
            </w:r>
          </w:p>
        </w:tc>
        <w:tc>
          <w:tcPr>
            <w:tcW w:w="481" w:type="pct"/>
            <w:shd w:val="clear" w:color="auto" w:fill="auto"/>
            <w:tcMar>
              <w:left w:w="43" w:type="dxa"/>
              <w:right w:w="43" w:type="dxa"/>
            </w:tcMar>
          </w:tcPr>
          <w:p w14:paraId="1BA97E58" w14:textId="25445C5D" w:rsidR="00572155" w:rsidRPr="003E1BEB" w:rsidRDefault="00572155" w:rsidP="00572155">
            <w:pPr>
              <w:suppressAutoHyphens/>
              <w:spacing w:after="0"/>
              <w:jc w:val="right"/>
              <w:rPr>
                <w:sz w:val="20"/>
                <w:szCs w:val="20"/>
                <w:lang w:eastAsia="en-CA"/>
              </w:rPr>
            </w:pPr>
            <w:r>
              <w:rPr>
                <w:sz w:val="20"/>
                <w:szCs w:val="20"/>
                <w:lang w:eastAsia="en-CA"/>
              </w:rPr>
              <w:t>0</w:t>
            </w:r>
          </w:p>
        </w:tc>
        <w:tc>
          <w:tcPr>
            <w:tcW w:w="398" w:type="pct"/>
          </w:tcPr>
          <w:p w14:paraId="5060A88B" w14:textId="64821BCD" w:rsidR="00572155" w:rsidRPr="003E1BEB" w:rsidRDefault="00572155" w:rsidP="00572155">
            <w:pPr>
              <w:suppressAutoHyphens/>
              <w:spacing w:after="0"/>
              <w:jc w:val="right"/>
              <w:rPr>
                <w:sz w:val="20"/>
                <w:szCs w:val="20"/>
              </w:rPr>
            </w:pPr>
            <w:r>
              <w:rPr>
                <w:sz w:val="20"/>
                <w:szCs w:val="20"/>
              </w:rPr>
              <w:t>0</w:t>
            </w:r>
          </w:p>
        </w:tc>
        <w:tc>
          <w:tcPr>
            <w:tcW w:w="474" w:type="pct"/>
            <w:shd w:val="clear" w:color="auto" w:fill="auto"/>
            <w:tcMar>
              <w:left w:w="43" w:type="dxa"/>
              <w:right w:w="43" w:type="dxa"/>
            </w:tcMar>
          </w:tcPr>
          <w:p w14:paraId="272ECDA4" w14:textId="2D54650B" w:rsidR="00572155" w:rsidRPr="003E1BEB" w:rsidRDefault="00572155" w:rsidP="00572155">
            <w:pPr>
              <w:suppressAutoHyphens/>
              <w:spacing w:after="0"/>
              <w:jc w:val="right"/>
              <w:rPr>
                <w:sz w:val="20"/>
                <w:szCs w:val="20"/>
                <w:lang w:eastAsia="en-CA"/>
              </w:rPr>
            </w:pPr>
            <w:r w:rsidRPr="003E1BEB">
              <w:rPr>
                <w:sz w:val="20"/>
                <w:szCs w:val="20"/>
              </w:rPr>
              <w:t xml:space="preserve"> 2,406 </w:t>
            </w:r>
          </w:p>
        </w:tc>
        <w:tc>
          <w:tcPr>
            <w:tcW w:w="471" w:type="pct"/>
            <w:shd w:val="clear" w:color="auto" w:fill="auto"/>
            <w:tcMar>
              <w:left w:w="43" w:type="dxa"/>
              <w:right w:w="43" w:type="dxa"/>
            </w:tcMar>
          </w:tcPr>
          <w:p w14:paraId="4993CAB2" w14:textId="5561B2D2" w:rsidR="00572155" w:rsidRPr="00FF7081" w:rsidRDefault="00572155" w:rsidP="00572155">
            <w:pPr>
              <w:suppressAutoHyphens/>
              <w:spacing w:after="0"/>
              <w:jc w:val="center"/>
              <w:rPr>
                <w:sz w:val="20"/>
                <w:szCs w:val="20"/>
                <w:lang w:eastAsia="en-CA"/>
              </w:rPr>
            </w:pPr>
            <w:r w:rsidRPr="00FF7081">
              <w:rPr>
                <w:sz w:val="20"/>
                <w:szCs w:val="20"/>
              </w:rPr>
              <w:t>0</w:t>
            </w:r>
            <w:r>
              <w:rPr>
                <w:sz w:val="20"/>
                <w:szCs w:val="20"/>
              </w:rPr>
              <w:t>.1</w:t>
            </w:r>
          </w:p>
        </w:tc>
      </w:tr>
      <w:tr w:rsidR="00572155" w:rsidRPr="006C150B" w14:paraId="1238C4A2" w14:textId="77777777" w:rsidTr="0035435A">
        <w:trPr>
          <w:trHeight w:val="227"/>
          <w:jc w:val="center"/>
        </w:trPr>
        <w:tc>
          <w:tcPr>
            <w:tcW w:w="1394" w:type="pct"/>
            <w:shd w:val="clear" w:color="auto" w:fill="auto"/>
            <w:tcMar>
              <w:left w:w="43" w:type="dxa"/>
              <w:right w:w="43" w:type="dxa"/>
            </w:tcMar>
            <w:hideMark/>
          </w:tcPr>
          <w:p w14:paraId="6B216A56" w14:textId="77777777" w:rsidR="00572155" w:rsidRPr="00FF7081" w:rsidRDefault="00572155" w:rsidP="00572155">
            <w:pPr>
              <w:suppressAutoHyphens/>
              <w:spacing w:after="0"/>
              <w:jc w:val="left"/>
              <w:rPr>
                <w:sz w:val="20"/>
                <w:szCs w:val="20"/>
                <w:lang w:eastAsia="en-CA"/>
              </w:rPr>
            </w:pPr>
            <w:r w:rsidRPr="00FF7081">
              <w:rPr>
                <w:sz w:val="20"/>
                <w:szCs w:val="20"/>
                <w:lang w:eastAsia="en-CA"/>
              </w:rPr>
              <w:t>Commercial</w:t>
            </w:r>
          </w:p>
        </w:tc>
        <w:tc>
          <w:tcPr>
            <w:tcW w:w="432" w:type="pct"/>
            <w:shd w:val="clear" w:color="auto" w:fill="auto"/>
            <w:tcMar>
              <w:left w:w="43" w:type="dxa"/>
              <w:right w:w="43" w:type="dxa"/>
            </w:tcMar>
          </w:tcPr>
          <w:p w14:paraId="7BF968AA" w14:textId="2F44EF4B" w:rsidR="00572155" w:rsidRPr="003E1BEB" w:rsidRDefault="00572155" w:rsidP="00572155">
            <w:pPr>
              <w:suppressAutoHyphens/>
              <w:spacing w:after="0"/>
              <w:jc w:val="right"/>
              <w:rPr>
                <w:sz w:val="20"/>
                <w:szCs w:val="20"/>
                <w:lang w:eastAsia="en-CA"/>
              </w:rPr>
            </w:pPr>
            <w:r>
              <w:rPr>
                <w:sz w:val="20"/>
                <w:szCs w:val="20"/>
                <w:lang w:eastAsia="en-CA"/>
              </w:rPr>
              <w:t>0</w:t>
            </w:r>
          </w:p>
        </w:tc>
        <w:tc>
          <w:tcPr>
            <w:tcW w:w="482" w:type="pct"/>
            <w:tcMar>
              <w:left w:w="43" w:type="dxa"/>
              <w:right w:w="43" w:type="dxa"/>
            </w:tcMar>
          </w:tcPr>
          <w:p w14:paraId="2A3132AD" w14:textId="64DCB3FB" w:rsidR="00572155" w:rsidRPr="003E1BEB" w:rsidRDefault="00572155" w:rsidP="00572155">
            <w:pPr>
              <w:suppressAutoHyphens/>
              <w:spacing w:after="0"/>
              <w:jc w:val="right"/>
              <w:rPr>
                <w:sz w:val="20"/>
                <w:szCs w:val="20"/>
                <w:lang w:eastAsia="en-CA"/>
              </w:rPr>
            </w:pPr>
            <w:r w:rsidRPr="003E1BEB">
              <w:rPr>
                <w:sz w:val="20"/>
                <w:szCs w:val="20"/>
              </w:rPr>
              <w:t xml:space="preserve"> 207,194 </w:t>
            </w:r>
          </w:p>
        </w:tc>
        <w:tc>
          <w:tcPr>
            <w:tcW w:w="434" w:type="pct"/>
            <w:shd w:val="clear" w:color="auto" w:fill="auto"/>
            <w:tcMar>
              <w:left w:w="43" w:type="dxa"/>
              <w:right w:w="43" w:type="dxa"/>
            </w:tcMar>
          </w:tcPr>
          <w:p w14:paraId="3C71E67F" w14:textId="2B22DF55" w:rsidR="00572155" w:rsidRPr="003E1BEB" w:rsidRDefault="00572155" w:rsidP="00572155">
            <w:pPr>
              <w:suppressAutoHyphens/>
              <w:spacing w:after="0"/>
              <w:jc w:val="right"/>
              <w:rPr>
                <w:sz w:val="20"/>
                <w:szCs w:val="20"/>
                <w:lang w:eastAsia="en-CA"/>
              </w:rPr>
            </w:pPr>
            <w:r w:rsidRPr="003E1BEB">
              <w:rPr>
                <w:sz w:val="20"/>
                <w:szCs w:val="20"/>
              </w:rPr>
              <w:t xml:space="preserve"> 467,781 </w:t>
            </w:r>
          </w:p>
        </w:tc>
        <w:tc>
          <w:tcPr>
            <w:tcW w:w="434" w:type="pct"/>
            <w:shd w:val="clear" w:color="auto" w:fill="auto"/>
            <w:tcMar>
              <w:left w:w="43" w:type="dxa"/>
              <w:right w:w="43" w:type="dxa"/>
            </w:tcMar>
          </w:tcPr>
          <w:p w14:paraId="78A47332" w14:textId="31DFE48C" w:rsidR="00572155" w:rsidRPr="003E1BEB" w:rsidRDefault="00572155" w:rsidP="00572155">
            <w:pPr>
              <w:suppressAutoHyphens/>
              <w:spacing w:after="0"/>
              <w:jc w:val="right"/>
              <w:rPr>
                <w:sz w:val="20"/>
                <w:szCs w:val="20"/>
                <w:lang w:eastAsia="en-CA"/>
              </w:rPr>
            </w:pPr>
            <w:r>
              <w:rPr>
                <w:sz w:val="20"/>
                <w:szCs w:val="20"/>
                <w:lang w:eastAsia="en-CA"/>
              </w:rPr>
              <w:t>0</w:t>
            </w:r>
          </w:p>
        </w:tc>
        <w:tc>
          <w:tcPr>
            <w:tcW w:w="481" w:type="pct"/>
            <w:shd w:val="clear" w:color="auto" w:fill="auto"/>
            <w:tcMar>
              <w:left w:w="43" w:type="dxa"/>
              <w:right w:w="43" w:type="dxa"/>
            </w:tcMar>
          </w:tcPr>
          <w:p w14:paraId="57E435EE" w14:textId="4A98260A" w:rsidR="00572155" w:rsidRPr="003E1BEB" w:rsidRDefault="00572155" w:rsidP="00572155">
            <w:pPr>
              <w:suppressAutoHyphens/>
              <w:spacing w:after="0"/>
              <w:jc w:val="right"/>
              <w:rPr>
                <w:sz w:val="20"/>
                <w:szCs w:val="20"/>
                <w:lang w:eastAsia="en-CA"/>
              </w:rPr>
            </w:pPr>
            <w:r>
              <w:rPr>
                <w:sz w:val="20"/>
                <w:szCs w:val="20"/>
                <w:lang w:eastAsia="en-CA"/>
              </w:rPr>
              <w:t>0</w:t>
            </w:r>
          </w:p>
        </w:tc>
        <w:tc>
          <w:tcPr>
            <w:tcW w:w="398" w:type="pct"/>
          </w:tcPr>
          <w:p w14:paraId="68F5D389" w14:textId="1AA50A44" w:rsidR="00572155" w:rsidRPr="003E1BEB" w:rsidRDefault="00C0180E" w:rsidP="00572155">
            <w:pPr>
              <w:suppressAutoHyphens/>
              <w:spacing w:after="0"/>
              <w:jc w:val="right"/>
              <w:rPr>
                <w:sz w:val="20"/>
                <w:szCs w:val="20"/>
                <w:lang w:eastAsia="en-CA"/>
              </w:rPr>
            </w:pPr>
            <w:r>
              <w:rPr>
                <w:sz w:val="20"/>
                <w:szCs w:val="20"/>
                <w:lang w:eastAsia="en-CA"/>
              </w:rPr>
              <w:t>0</w:t>
            </w:r>
          </w:p>
        </w:tc>
        <w:tc>
          <w:tcPr>
            <w:tcW w:w="474" w:type="pct"/>
            <w:shd w:val="clear" w:color="auto" w:fill="auto"/>
            <w:tcMar>
              <w:left w:w="43" w:type="dxa"/>
              <w:right w:w="43" w:type="dxa"/>
            </w:tcMar>
          </w:tcPr>
          <w:p w14:paraId="39C11413" w14:textId="3987A021" w:rsidR="00572155" w:rsidRPr="003E1BEB" w:rsidRDefault="00572155" w:rsidP="00572155">
            <w:pPr>
              <w:suppressAutoHyphens/>
              <w:spacing w:after="0"/>
              <w:jc w:val="right"/>
              <w:rPr>
                <w:sz w:val="20"/>
                <w:szCs w:val="20"/>
                <w:lang w:eastAsia="en-CA"/>
              </w:rPr>
            </w:pPr>
            <w:r w:rsidRPr="003E1BEB">
              <w:rPr>
                <w:sz w:val="20"/>
                <w:szCs w:val="20"/>
              </w:rPr>
              <w:t xml:space="preserve"> 674,975 </w:t>
            </w:r>
          </w:p>
        </w:tc>
        <w:tc>
          <w:tcPr>
            <w:tcW w:w="471" w:type="pct"/>
            <w:shd w:val="clear" w:color="auto" w:fill="auto"/>
            <w:tcMar>
              <w:left w:w="43" w:type="dxa"/>
              <w:right w:w="43" w:type="dxa"/>
            </w:tcMar>
          </w:tcPr>
          <w:p w14:paraId="3F2BE68F" w14:textId="5FD6F0C2" w:rsidR="00572155" w:rsidRPr="00FF7081" w:rsidRDefault="00572155" w:rsidP="00572155">
            <w:pPr>
              <w:suppressAutoHyphens/>
              <w:spacing w:after="0"/>
              <w:jc w:val="center"/>
              <w:rPr>
                <w:sz w:val="20"/>
                <w:szCs w:val="20"/>
                <w:lang w:eastAsia="en-CA"/>
              </w:rPr>
            </w:pPr>
            <w:r w:rsidRPr="00FF7081">
              <w:rPr>
                <w:sz w:val="20"/>
                <w:szCs w:val="20"/>
              </w:rPr>
              <w:t>36</w:t>
            </w:r>
            <w:r>
              <w:rPr>
                <w:sz w:val="20"/>
                <w:szCs w:val="20"/>
              </w:rPr>
              <w:t>.4</w:t>
            </w:r>
          </w:p>
        </w:tc>
      </w:tr>
      <w:tr w:rsidR="00572155" w:rsidRPr="006C150B" w14:paraId="1486D186" w14:textId="77777777" w:rsidTr="0035435A">
        <w:trPr>
          <w:trHeight w:val="227"/>
          <w:jc w:val="center"/>
        </w:trPr>
        <w:tc>
          <w:tcPr>
            <w:tcW w:w="1394" w:type="pct"/>
            <w:shd w:val="clear" w:color="auto" w:fill="auto"/>
            <w:tcMar>
              <w:left w:w="43" w:type="dxa"/>
              <w:right w:w="43" w:type="dxa"/>
            </w:tcMar>
            <w:hideMark/>
          </w:tcPr>
          <w:p w14:paraId="26DC35AC" w14:textId="77777777" w:rsidR="00572155" w:rsidRPr="00FF7081" w:rsidRDefault="00572155" w:rsidP="00572155">
            <w:pPr>
              <w:suppressAutoHyphens/>
              <w:spacing w:after="0"/>
              <w:jc w:val="left"/>
              <w:rPr>
                <w:sz w:val="20"/>
                <w:szCs w:val="20"/>
                <w:lang w:eastAsia="en-CA"/>
              </w:rPr>
            </w:pPr>
            <w:r w:rsidRPr="00FF7081">
              <w:rPr>
                <w:sz w:val="20"/>
                <w:szCs w:val="20"/>
                <w:lang w:eastAsia="en-CA"/>
              </w:rPr>
              <w:lastRenderedPageBreak/>
              <w:t>Industrial</w:t>
            </w:r>
          </w:p>
        </w:tc>
        <w:tc>
          <w:tcPr>
            <w:tcW w:w="432" w:type="pct"/>
            <w:shd w:val="clear" w:color="auto" w:fill="auto"/>
            <w:tcMar>
              <w:left w:w="43" w:type="dxa"/>
              <w:right w:w="43" w:type="dxa"/>
            </w:tcMar>
          </w:tcPr>
          <w:p w14:paraId="6903D183" w14:textId="029CCEE4" w:rsidR="00572155" w:rsidRPr="003E1BEB" w:rsidRDefault="00572155" w:rsidP="00572155">
            <w:pPr>
              <w:suppressAutoHyphens/>
              <w:spacing w:after="0"/>
              <w:jc w:val="right"/>
              <w:rPr>
                <w:sz w:val="20"/>
                <w:szCs w:val="20"/>
                <w:lang w:eastAsia="en-CA"/>
              </w:rPr>
            </w:pPr>
            <w:r>
              <w:rPr>
                <w:sz w:val="20"/>
                <w:szCs w:val="20"/>
                <w:lang w:eastAsia="en-CA"/>
              </w:rPr>
              <w:t>0</w:t>
            </w:r>
          </w:p>
        </w:tc>
        <w:tc>
          <w:tcPr>
            <w:tcW w:w="482" w:type="pct"/>
            <w:tcMar>
              <w:left w:w="43" w:type="dxa"/>
              <w:right w:w="43" w:type="dxa"/>
            </w:tcMar>
          </w:tcPr>
          <w:p w14:paraId="52897A1C" w14:textId="39D8274B" w:rsidR="00572155" w:rsidRPr="003E1BEB" w:rsidRDefault="00572155" w:rsidP="00572155">
            <w:pPr>
              <w:suppressAutoHyphens/>
              <w:spacing w:after="0"/>
              <w:jc w:val="right"/>
              <w:rPr>
                <w:sz w:val="20"/>
                <w:szCs w:val="20"/>
                <w:lang w:eastAsia="en-CA"/>
              </w:rPr>
            </w:pPr>
            <w:r w:rsidRPr="003E1BEB">
              <w:rPr>
                <w:sz w:val="20"/>
                <w:szCs w:val="20"/>
              </w:rPr>
              <w:t xml:space="preserve"> 176,306 </w:t>
            </w:r>
          </w:p>
        </w:tc>
        <w:tc>
          <w:tcPr>
            <w:tcW w:w="434" w:type="pct"/>
            <w:shd w:val="clear" w:color="auto" w:fill="auto"/>
            <w:tcMar>
              <w:left w:w="43" w:type="dxa"/>
              <w:right w:w="43" w:type="dxa"/>
            </w:tcMar>
          </w:tcPr>
          <w:p w14:paraId="7F1E771C" w14:textId="1F62D02A" w:rsidR="00572155" w:rsidRPr="003E1BEB" w:rsidRDefault="00572155" w:rsidP="00572155">
            <w:pPr>
              <w:suppressAutoHyphens/>
              <w:spacing w:after="0"/>
              <w:jc w:val="right"/>
              <w:rPr>
                <w:sz w:val="20"/>
                <w:szCs w:val="20"/>
                <w:lang w:eastAsia="en-CA"/>
              </w:rPr>
            </w:pPr>
            <w:r w:rsidRPr="003E1BEB">
              <w:rPr>
                <w:sz w:val="20"/>
                <w:szCs w:val="20"/>
              </w:rPr>
              <w:t xml:space="preserve"> 178,038 </w:t>
            </w:r>
          </w:p>
        </w:tc>
        <w:tc>
          <w:tcPr>
            <w:tcW w:w="434" w:type="pct"/>
            <w:shd w:val="clear" w:color="auto" w:fill="auto"/>
            <w:tcMar>
              <w:left w:w="43" w:type="dxa"/>
              <w:right w:w="43" w:type="dxa"/>
            </w:tcMar>
          </w:tcPr>
          <w:p w14:paraId="4ECC5F70" w14:textId="754F8F85" w:rsidR="00572155" w:rsidRPr="003E1BEB" w:rsidRDefault="00572155" w:rsidP="00572155">
            <w:pPr>
              <w:suppressAutoHyphens/>
              <w:spacing w:after="0"/>
              <w:jc w:val="right"/>
              <w:rPr>
                <w:sz w:val="20"/>
                <w:szCs w:val="20"/>
                <w:lang w:eastAsia="en-CA"/>
              </w:rPr>
            </w:pPr>
            <w:r>
              <w:rPr>
                <w:sz w:val="20"/>
                <w:szCs w:val="20"/>
                <w:lang w:eastAsia="en-CA"/>
              </w:rPr>
              <w:t>0</w:t>
            </w:r>
          </w:p>
        </w:tc>
        <w:tc>
          <w:tcPr>
            <w:tcW w:w="481" w:type="pct"/>
            <w:shd w:val="clear" w:color="auto" w:fill="auto"/>
            <w:tcMar>
              <w:left w:w="43" w:type="dxa"/>
              <w:right w:w="43" w:type="dxa"/>
            </w:tcMar>
          </w:tcPr>
          <w:p w14:paraId="117625AE" w14:textId="49F827B2" w:rsidR="00572155" w:rsidRPr="003E1BEB" w:rsidRDefault="00572155" w:rsidP="00572155">
            <w:pPr>
              <w:suppressAutoHyphens/>
              <w:spacing w:after="0"/>
              <w:jc w:val="right"/>
              <w:rPr>
                <w:sz w:val="20"/>
                <w:szCs w:val="20"/>
                <w:lang w:eastAsia="en-CA"/>
              </w:rPr>
            </w:pPr>
            <w:r>
              <w:rPr>
                <w:sz w:val="20"/>
                <w:szCs w:val="20"/>
                <w:lang w:eastAsia="en-CA"/>
              </w:rPr>
              <w:t>0</w:t>
            </w:r>
          </w:p>
        </w:tc>
        <w:tc>
          <w:tcPr>
            <w:tcW w:w="398" w:type="pct"/>
          </w:tcPr>
          <w:p w14:paraId="7C903D74" w14:textId="006E499B" w:rsidR="00572155" w:rsidRPr="003E1BEB" w:rsidRDefault="00572155" w:rsidP="00C0180E">
            <w:pPr>
              <w:suppressAutoHyphens/>
              <w:spacing w:after="0"/>
              <w:ind w:right="-37"/>
              <w:jc w:val="right"/>
              <w:rPr>
                <w:sz w:val="20"/>
                <w:szCs w:val="20"/>
                <w:lang w:eastAsia="en-CA"/>
              </w:rPr>
            </w:pPr>
            <w:r>
              <w:rPr>
                <w:sz w:val="20"/>
                <w:szCs w:val="20"/>
              </w:rPr>
              <w:t>4,953</w:t>
            </w:r>
            <w:r w:rsidRPr="003E1BEB">
              <w:rPr>
                <w:sz w:val="20"/>
                <w:szCs w:val="20"/>
              </w:rPr>
              <w:t xml:space="preserve"> </w:t>
            </w:r>
          </w:p>
        </w:tc>
        <w:tc>
          <w:tcPr>
            <w:tcW w:w="474" w:type="pct"/>
            <w:shd w:val="clear" w:color="auto" w:fill="auto"/>
            <w:tcMar>
              <w:left w:w="43" w:type="dxa"/>
              <w:right w:w="43" w:type="dxa"/>
            </w:tcMar>
          </w:tcPr>
          <w:p w14:paraId="449282A7" w14:textId="2DB30D7C" w:rsidR="00572155" w:rsidRPr="003E1BEB" w:rsidRDefault="00572155" w:rsidP="00572155">
            <w:pPr>
              <w:suppressAutoHyphens/>
              <w:spacing w:after="0"/>
              <w:jc w:val="right"/>
              <w:rPr>
                <w:sz w:val="20"/>
                <w:szCs w:val="20"/>
                <w:lang w:eastAsia="en-CA"/>
              </w:rPr>
            </w:pPr>
            <w:r>
              <w:rPr>
                <w:sz w:val="20"/>
                <w:szCs w:val="20"/>
              </w:rPr>
              <w:t>359,297</w:t>
            </w:r>
            <w:r w:rsidRPr="003E1BEB">
              <w:rPr>
                <w:sz w:val="20"/>
                <w:szCs w:val="20"/>
              </w:rPr>
              <w:t xml:space="preserve"> </w:t>
            </w:r>
          </w:p>
        </w:tc>
        <w:tc>
          <w:tcPr>
            <w:tcW w:w="471" w:type="pct"/>
            <w:shd w:val="clear" w:color="auto" w:fill="auto"/>
            <w:tcMar>
              <w:left w:w="43" w:type="dxa"/>
              <w:right w:w="43" w:type="dxa"/>
            </w:tcMar>
          </w:tcPr>
          <w:p w14:paraId="43AB0FB8" w14:textId="45A635D4" w:rsidR="00572155" w:rsidRPr="00FF7081" w:rsidRDefault="00572155" w:rsidP="00572155">
            <w:pPr>
              <w:suppressAutoHyphens/>
              <w:spacing w:after="0"/>
              <w:jc w:val="center"/>
              <w:rPr>
                <w:sz w:val="20"/>
                <w:szCs w:val="20"/>
                <w:lang w:eastAsia="en-CA"/>
              </w:rPr>
            </w:pPr>
            <w:r w:rsidRPr="00FF7081">
              <w:rPr>
                <w:sz w:val="20"/>
                <w:szCs w:val="20"/>
              </w:rPr>
              <w:t>19</w:t>
            </w:r>
            <w:r>
              <w:rPr>
                <w:sz w:val="20"/>
                <w:szCs w:val="20"/>
              </w:rPr>
              <w:t>.4</w:t>
            </w:r>
          </w:p>
        </w:tc>
      </w:tr>
      <w:tr w:rsidR="00572155" w:rsidRPr="006C150B" w14:paraId="40309997" w14:textId="77777777" w:rsidTr="0035435A">
        <w:trPr>
          <w:trHeight w:val="227"/>
          <w:jc w:val="center"/>
        </w:trPr>
        <w:tc>
          <w:tcPr>
            <w:tcW w:w="1394" w:type="pct"/>
            <w:shd w:val="clear" w:color="auto" w:fill="auto"/>
            <w:tcMar>
              <w:left w:w="43" w:type="dxa"/>
              <w:right w:w="43" w:type="dxa"/>
            </w:tcMar>
          </w:tcPr>
          <w:p w14:paraId="1320C6B1" w14:textId="77777777" w:rsidR="00572155" w:rsidRPr="00FF7081" w:rsidRDefault="00572155" w:rsidP="00572155">
            <w:pPr>
              <w:suppressAutoHyphens/>
              <w:spacing w:after="0"/>
              <w:jc w:val="left"/>
              <w:rPr>
                <w:sz w:val="20"/>
                <w:szCs w:val="20"/>
                <w:lang w:eastAsia="en-CA"/>
              </w:rPr>
            </w:pPr>
            <w:r w:rsidRPr="00FF7081">
              <w:rPr>
                <w:sz w:val="20"/>
                <w:szCs w:val="20"/>
                <w:lang w:eastAsia="en-CA"/>
              </w:rPr>
              <w:t>Transport</w:t>
            </w:r>
          </w:p>
        </w:tc>
        <w:tc>
          <w:tcPr>
            <w:tcW w:w="432" w:type="pct"/>
            <w:shd w:val="clear" w:color="auto" w:fill="auto"/>
            <w:tcMar>
              <w:left w:w="43" w:type="dxa"/>
              <w:right w:w="43" w:type="dxa"/>
            </w:tcMar>
          </w:tcPr>
          <w:p w14:paraId="6B7332F0" w14:textId="54B9AE9C" w:rsidR="00572155" w:rsidRPr="003E1BEB" w:rsidRDefault="00572155" w:rsidP="00572155">
            <w:pPr>
              <w:suppressAutoHyphens/>
              <w:spacing w:after="0"/>
              <w:jc w:val="right"/>
              <w:rPr>
                <w:sz w:val="20"/>
                <w:szCs w:val="20"/>
              </w:rPr>
            </w:pPr>
            <w:r>
              <w:rPr>
                <w:sz w:val="20"/>
                <w:szCs w:val="20"/>
              </w:rPr>
              <w:t>0</w:t>
            </w:r>
          </w:p>
        </w:tc>
        <w:tc>
          <w:tcPr>
            <w:tcW w:w="482" w:type="pct"/>
            <w:tcMar>
              <w:left w:w="43" w:type="dxa"/>
              <w:right w:w="43" w:type="dxa"/>
            </w:tcMar>
          </w:tcPr>
          <w:p w14:paraId="3D761BB2" w14:textId="6AFBE79F" w:rsidR="00572155" w:rsidRPr="003E1BEB" w:rsidRDefault="00572155" w:rsidP="00572155">
            <w:pPr>
              <w:suppressAutoHyphens/>
              <w:spacing w:after="0"/>
              <w:jc w:val="right"/>
              <w:rPr>
                <w:sz w:val="20"/>
                <w:szCs w:val="20"/>
              </w:rPr>
            </w:pPr>
            <w:r w:rsidRPr="003E1BEB">
              <w:rPr>
                <w:sz w:val="20"/>
                <w:szCs w:val="20"/>
              </w:rPr>
              <w:t xml:space="preserve"> 8,755 </w:t>
            </w:r>
          </w:p>
        </w:tc>
        <w:tc>
          <w:tcPr>
            <w:tcW w:w="434" w:type="pct"/>
            <w:shd w:val="clear" w:color="auto" w:fill="auto"/>
            <w:tcMar>
              <w:left w:w="43" w:type="dxa"/>
              <w:right w:w="43" w:type="dxa"/>
            </w:tcMar>
          </w:tcPr>
          <w:p w14:paraId="771154E7" w14:textId="3DCE02CB" w:rsidR="00572155" w:rsidRPr="003E1BEB" w:rsidRDefault="00572155" w:rsidP="00572155">
            <w:pPr>
              <w:suppressAutoHyphens/>
              <w:spacing w:after="0"/>
              <w:jc w:val="right"/>
              <w:rPr>
                <w:sz w:val="20"/>
                <w:szCs w:val="20"/>
              </w:rPr>
            </w:pPr>
            <w:r w:rsidRPr="003E1BEB">
              <w:rPr>
                <w:sz w:val="20"/>
                <w:szCs w:val="20"/>
              </w:rPr>
              <w:t xml:space="preserve"> 87,512 </w:t>
            </w:r>
          </w:p>
        </w:tc>
        <w:tc>
          <w:tcPr>
            <w:tcW w:w="434" w:type="pct"/>
            <w:shd w:val="clear" w:color="auto" w:fill="auto"/>
            <w:tcMar>
              <w:left w:w="43" w:type="dxa"/>
              <w:right w:w="43" w:type="dxa"/>
            </w:tcMar>
          </w:tcPr>
          <w:p w14:paraId="6EF30891" w14:textId="0841D828" w:rsidR="00572155" w:rsidRPr="003E1BEB" w:rsidRDefault="00572155" w:rsidP="00572155">
            <w:pPr>
              <w:suppressAutoHyphens/>
              <w:spacing w:after="0"/>
              <w:jc w:val="right"/>
              <w:rPr>
                <w:sz w:val="20"/>
                <w:szCs w:val="20"/>
              </w:rPr>
            </w:pPr>
            <w:r>
              <w:rPr>
                <w:sz w:val="20"/>
                <w:szCs w:val="20"/>
              </w:rPr>
              <w:t>0</w:t>
            </w:r>
          </w:p>
        </w:tc>
        <w:tc>
          <w:tcPr>
            <w:tcW w:w="481" w:type="pct"/>
            <w:shd w:val="clear" w:color="auto" w:fill="auto"/>
            <w:tcMar>
              <w:left w:w="43" w:type="dxa"/>
              <w:right w:w="43" w:type="dxa"/>
            </w:tcMar>
          </w:tcPr>
          <w:p w14:paraId="7C9C9D2E" w14:textId="5017BE3E" w:rsidR="00572155" w:rsidRPr="003E1BEB" w:rsidRDefault="00572155" w:rsidP="00572155">
            <w:pPr>
              <w:suppressAutoHyphens/>
              <w:spacing w:after="0"/>
              <w:jc w:val="right"/>
              <w:rPr>
                <w:sz w:val="20"/>
                <w:szCs w:val="20"/>
              </w:rPr>
            </w:pPr>
            <w:r>
              <w:rPr>
                <w:sz w:val="20"/>
                <w:szCs w:val="20"/>
              </w:rPr>
              <w:t>0</w:t>
            </w:r>
          </w:p>
        </w:tc>
        <w:tc>
          <w:tcPr>
            <w:tcW w:w="398" w:type="pct"/>
          </w:tcPr>
          <w:p w14:paraId="1F46ED51" w14:textId="50C84772" w:rsidR="00572155" w:rsidRPr="003E1BEB" w:rsidRDefault="00CB7773" w:rsidP="00572155">
            <w:pPr>
              <w:suppressAutoHyphens/>
              <w:spacing w:after="0"/>
              <w:jc w:val="right"/>
              <w:rPr>
                <w:sz w:val="20"/>
                <w:szCs w:val="20"/>
              </w:rPr>
            </w:pPr>
            <w:r>
              <w:rPr>
                <w:sz w:val="20"/>
                <w:szCs w:val="20"/>
              </w:rPr>
              <w:t>0</w:t>
            </w:r>
          </w:p>
        </w:tc>
        <w:tc>
          <w:tcPr>
            <w:tcW w:w="474" w:type="pct"/>
            <w:shd w:val="clear" w:color="auto" w:fill="auto"/>
            <w:tcMar>
              <w:left w:w="43" w:type="dxa"/>
              <w:right w:w="43" w:type="dxa"/>
            </w:tcMar>
          </w:tcPr>
          <w:p w14:paraId="7F0AFCC9" w14:textId="0AAEAC33" w:rsidR="00572155" w:rsidRPr="003E1BEB" w:rsidRDefault="00572155" w:rsidP="00572155">
            <w:pPr>
              <w:suppressAutoHyphens/>
              <w:spacing w:after="0"/>
              <w:jc w:val="right"/>
              <w:rPr>
                <w:sz w:val="20"/>
                <w:szCs w:val="20"/>
              </w:rPr>
            </w:pPr>
            <w:r w:rsidRPr="003E1BEB">
              <w:rPr>
                <w:sz w:val="20"/>
                <w:szCs w:val="20"/>
              </w:rPr>
              <w:t xml:space="preserve"> 96,267 </w:t>
            </w:r>
          </w:p>
        </w:tc>
        <w:tc>
          <w:tcPr>
            <w:tcW w:w="471" w:type="pct"/>
            <w:shd w:val="clear" w:color="auto" w:fill="auto"/>
            <w:tcMar>
              <w:left w:w="43" w:type="dxa"/>
              <w:right w:w="43" w:type="dxa"/>
            </w:tcMar>
          </w:tcPr>
          <w:p w14:paraId="6390AC58" w14:textId="166E4216" w:rsidR="00572155" w:rsidRPr="00FF7081" w:rsidRDefault="00572155" w:rsidP="00572155">
            <w:pPr>
              <w:suppressAutoHyphens/>
              <w:spacing w:after="0"/>
              <w:jc w:val="center"/>
              <w:rPr>
                <w:sz w:val="20"/>
                <w:szCs w:val="20"/>
              </w:rPr>
            </w:pPr>
            <w:r w:rsidRPr="00FF7081">
              <w:rPr>
                <w:sz w:val="20"/>
                <w:szCs w:val="20"/>
              </w:rPr>
              <w:t>5</w:t>
            </w:r>
            <w:r>
              <w:rPr>
                <w:sz w:val="20"/>
                <w:szCs w:val="20"/>
              </w:rPr>
              <w:t>.2</w:t>
            </w:r>
          </w:p>
        </w:tc>
      </w:tr>
      <w:tr w:rsidR="00572155" w:rsidRPr="006C150B" w14:paraId="25AB221A" w14:textId="77777777" w:rsidTr="0035435A">
        <w:trPr>
          <w:trHeight w:val="227"/>
          <w:jc w:val="center"/>
        </w:trPr>
        <w:tc>
          <w:tcPr>
            <w:tcW w:w="1394" w:type="pct"/>
            <w:shd w:val="clear" w:color="auto" w:fill="auto"/>
            <w:tcMar>
              <w:left w:w="43" w:type="dxa"/>
              <w:right w:w="43" w:type="dxa"/>
            </w:tcMar>
          </w:tcPr>
          <w:p w14:paraId="238105BB" w14:textId="477915FB" w:rsidR="00572155" w:rsidRPr="00EB5F6A" w:rsidRDefault="00572155" w:rsidP="00572155">
            <w:pPr>
              <w:suppressAutoHyphens/>
              <w:spacing w:after="0"/>
              <w:jc w:val="left"/>
              <w:rPr>
                <w:b/>
                <w:bCs/>
                <w:i/>
                <w:iCs/>
                <w:sz w:val="20"/>
                <w:szCs w:val="20"/>
                <w:lang w:eastAsia="en-CA"/>
              </w:rPr>
            </w:pPr>
            <w:r w:rsidRPr="00EB5F6A">
              <w:rPr>
                <w:b/>
                <w:bCs/>
                <w:i/>
                <w:iCs/>
                <w:sz w:val="20"/>
                <w:szCs w:val="20"/>
                <w:lang w:eastAsia="en-CA"/>
              </w:rPr>
              <w:t xml:space="preserve">Subtotal for </w:t>
            </w:r>
            <w:r w:rsidR="00263C62">
              <w:rPr>
                <w:b/>
                <w:bCs/>
                <w:i/>
                <w:iCs/>
                <w:sz w:val="20"/>
                <w:szCs w:val="20"/>
                <w:lang w:eastAsia="en-CA"/>
              </w:rPr>
              <w:t>r</w:t>
            </w:r>
            <w:r w:rsidRPr="00EB5F6A">
              <w:rPr>
                <w:b/>
                <w:bCs/>
                <w:i/>
                <w:iCs/>
                <w:sz w:val="20"/>
                <w:szCs w:val="20"/>
                <w:lang w:eastAsia="en-CA"/>
              </w:rPr>
              <w:t xml:space="preserve">efrigeration </w:t>
            </w:r>
          </w:p>
        </w:tc>
        <w:tc>
          <w:tcPr>
            <w:tcW w:w="432" w:type="pct"/>
            <w:shd w:val="clear" w:color="auto" w:fill="auto"/>
            <w:tcMar>
              <w:left w:w="43" w:type="dxa"/>
              <w:right w:w="43" w:type="dxa"/>
            </w:tcMar>
          </w:tcPr>
          <w:p w14:paraId="27C5A28A" w14:textId="726C6FD6" w:rsidR="00572155" w:rsidRPr="003E1BEB" w:rsidRDefault="00572155" w:rsidP="00572155">
            <w:pPr>
              <w:suppressAutoHyphens/>
              <w:spacing w:after="0"/>
              <w:jc w:val="right"/>
              <w:rPr>
                <w:b/>
                <w:bCs/>
                <w:i/>
                <w:iCs/>
                <w:sz w:val="20"/>
                <w:szCs w:val="20"/>
              </w:rPr>
            </w:pPr>
            <w:r>
              <w:rPr>
                <w:b/>
                <w:bCs/>
                <w:i/>
                <w:iCs/>
                <w:sz w:val="20"/>
                <w:szCs w:val="20"/>
              </w:rPr>
              <w:t>0</w:t>
            </w:r>
          </w:p>
        </w:tc>
        <w:tc>
          <w:tcPr>
            <w:tcW w:w="482" w:type="pct"/>
            <w:tcMar>
              <w:left w:w="43" w:type="dxa"/>
              <w:right w:w="43" w:type="dxa"/>
            </w:tcMar>
          </w:tcPr>
          <w:p w14:paraId="63F9462C" w14:textId="6C9FB08F" w:rsidR="00572155" w:rsidRPr="003E1BEB" w:rsidRDefault="00572155" w:rsidP="00572155">
            <w:pPr>
              <w:suppressAutoHyphens/>
              <w:spacing w:after="0"/>
              <w:jc w:val="right"/>
              <w:rPr>
                <w:b/>
                <w:bCs/>
                <w:i/>
                <w:iCs/>
                <w:sz w:val="20"/>
                <w:szCs w:val="20"/>
              </w:rPr>
            </w:pPr>
            <w:r w:rsidRPr="003E1BEB">
              <w:rPr>
                <w:b/>
                <w:bCs/>
                <w:i/>
                <w:iCs/>
                <w:sz w:val="20"/>
                <w:szCs w:val="20"/>
              </w:rPr>
              <w:t xml:space="preserve"> 394,661 </w:t>
            </w:r>
          </w:p>
        </w:tc>
        <w:tc>
          <w:tcPr>
            <w:tcW w:w="434" w:type="pct"/>
            <w:shd w:val="clear" w:color="auto" w:fill="auto"/>
            <w:tcMar>
              <w:left w:w="43" w:type="dxa"/>
              <w:right w:w="43" w:type="dxa"/>
            </w:tcMar>
          </w:tcPr>
          <w:p w14:paraId="6D05EF1B" w14:textId="0D711B93" w:rsidR="00572155" w:rsidRPr="003E1BEB" w:rsidRDefault="00572155" w:rsidP="00572155">
            <w:pPr>
              <w:suppressAutoHyphens/>
              <w:spacing w:after="0"/>
              <w:jc w:val="right"/>
              <w:rPr>
                <w:b/>
                <w:bCs/>
                <w:i/>
                <w:iCs/>
                <w:sz w:val="20"/>
                <w:szCs w:val="20"/>
              </w:rPr>
            </w:pPr>
            <w:r w:rsidRPr="003E1BEB">
              <w:rPr>
                <w:b/>
                <w:bCs/>
                <w:i/>
                <w:iCs/>
                <w:sz w:val="20"/>
                <w:szCs w:val="20"/>
              </w:rPr>
              <w:t xml:space="preserve"> 733,331 </w:t>
            </w:r>
          </w:p>
        </w:tc>
        <w:tc>
          <w:tcPr>
            <w:tcW w:w="434" w:type="pct"/>
            <w:shd w:val="clear" w:color="auto" w:fill="auto"/>
            <w:tcMar>
              <w:left w:w="43" w:type="dxa"/>
              <w:right w:w="43" w:type="dxa"/>
            </w:tcMar>
          </w:tcPr>
          <w:p w14:paraId="17B2D8F2" w14:textId="610E2D4D" w:rsidR="00572155" w:rsidRPr="003E1BEB" w:rsidRDefault="00572155" w:rsidP="00572155">
            <w:pPr>
              <w:suppressAutoHyphens/>
              <w:spacing w:after="0"/>
              <w:jc w:val="right"/>
              <w:rPr>
                <w:b/>
                <w:bCs/>
                <w:i/>
                <w:iCs/>
                <w:sz w:val="20"/>
                <w:szCs w:val="20"/>
              </w:rPr>
            </w:pPr>
            <w:r>
              <w:rPr>
                <w:b/>
                <w:bCs/>
                <w:i/>
                <w:iCs/>
                <w:sz w:val="20"/>
                <w:szCs w:val="20"/>
              </w:rPr>
              <w:t>0</w:t>
            </w:r>
          </w:p>
        </w:tc>
        <w:tc>
          <w:tcPr>
            <w:tcW w:w="481" w:type="pct"/>
            <w:shd w:val="clear" w:color="auto" w:fill="auto"/>
            <w:tcMar>
              <w:left w:w="43" w:type="dxa"/>
              <w:right w:w="43" w:type="dxa"/>
            </w:tcMar>
          </w:tcPr>
          <w:p w14:paraId="43397263" w14:textId="39EA1D8D" w:rsidR="00572155" w:rsidRPr="003E1BEB" w:rsidRDefault="00572155" w:rsidP="00572155">
            <w:pPr>
              <w:suppressAutoHyphens/>
              <w:spacing w:after="0"/>
              <w:jc w:val="right"/>
              <w:rPr>
                <w:b/>
                <w:bCs/>
                <w:i/>
                <w:iCs/>
                <w:sz w:val="20"/>
                <w:szCs w:val="20"/>
              </w:rPr>
            </w:pPr>
            <w:r>
              <w:rPr>
                <w:b/>
                <w:bCs/>
                <w:i/>
                <w:iCs/>
                <w:sz w:val="20"/>
                <w:szCs w:val="20"/>
              </w:rPr>
              <w:t>0</w:t>
            </w:r>
          </w:p>
        </w:tc>
        <w:tc>
          <w:tcPr>
            <w:tcW w:w="398" w:type="pct"/>
          </w:tcPr>
          <w:p w14:paraId="0DE61BD5" w14:textId="252E6082" w:rsidR="00572155" w:rsidRPr="003E1BEB" w:rsidRDefault="00572155" w:rsidP="00572155">
            <w:pPr>
              <w:suppressAutoHyphens/>
              <w:spacing w:after="0"/>
              <w:jc w:val="right"/>
              <w:rPr>
                <w:b/>
                <w:bCs/>
                <w:i/>
                <w:iCs/>
                <w:sz w:val="20"/>
                <w:szCs w:val="20"/>
              </w:rPr>
            </w:pPr>
            <w:r w:rsidRPr="003E1BEB">
              <w:rPr>
                <w:b/>
                <w:bCs/>
                <w:i/>
                <w:iCs/>
                <w:sz w:val="20"/>
                <w:szCs w:val="20"/>
              </w:rPr>
              <w:t xml:space="preserve"> </w:t>
            </w:r>
            <w:r>
              <w:rPr>
                <w:b/>
                <w:bCs/>
                <w:i/>
                <w:iCs/>
                <w:sz w:val="20"/>
                <w:szCs w:val="20"/>
              </w:rPr>
              <w:t>4,953</w:t>
            </w:r>
            <w:r w:rsidRPr="003E1BEB">
              <w:rPr>
                <w:b/>
                <w:bCs/>
                <w:i/>
                <w:iCs/>
                <w:sz w:val="20"/>
                <w:szCs w:val="20"/>
              </w:rPr>
              <w:t xml:space="preserve"> </w:t>
            </w:r>
          </w:p>
        </w:tc>
        <w:tc>
          <w:tcPr>
            <w:tcW w:w="474" w:type="pct"/>
            <w:shd w:val="clear" w:color="auto" w:fill="auto"/>
            <w:tcMar>
              <w:left w:w="43" w:type="dxa"/>
              <w:right w:w="43" w:type="dxa"/>
            </w:tcMar>
          </w:tcPr>
          <w:p w14:paraId="4FC66204" w14:textId="67AD8A63" w:rsidR="00572155" w:rsidRPr="003E1BEB" w:rsidRDefault="00572155" w:rsidP="00572155">
            <w:pPr>
              <w:suppressAutoHyphens/>
              <w:spacing w:after="0"/>
              <w:jc w:val="right"/>
              <w:rPr>
                <w:b/>
                <w:bCs/>
                <w:i/>
                <w:iCs/>
                <w:sz w:val="20"/>
                <w:szCs w:val="20"/>
              </w:rPr>
            </w:pPr>
            <w:r w:rsidRPr="003E1BEB">
              <w:rPr>
                <w:b/>
                <w:bCs/>
                <w:i/>
                <w:iCs/>
                <w:sz w:val="20"/>
                <w:szCs w:val="20"/>
              </w:rPr>
              <w:t>1,13</w:t>
            </w:r>
            <w:r>
              <w:rPr>
                <w:b/>
                <w:bCs/>
                <w:i/>
                <w:iCs/>
                <w:sz w:val="20"/>
                <w:szCs w:val="20"/>
              </w:rPr>
              <w:t>2,945</w:t>
            </w:r>
            <w:r w:rsidRPr="003E1BEB">
              <w:rPr>
                <w:b/>
                <w:bCs/>
                <w:i/>
                <w:iCs/>
                <w:sz w:val="20"/>
                <w:szCs w:val="20"/>
              </w:rPr>
              <w:t xml:space="preserve"> </w:t>
            </w:r>
          </w:p>
        </w:tc>
        <w:tc>
          <w:tcPr>
            <w:tcW w:w="471" w:type="pct"/>
            <w:shd w:val="clear" w:color="auto" w:fill="auto"/>
            <w:tcMar>
              <w:left w:w="43" w:type="dxa"/>
              <w:right w:w="43" w:type="dxa"/>
            </w:tcMar>
          </w:tcPr>
          <w:p w14:paraId="08AB10AB" w14:textId="1B3DF0FE" w:rsidR="00572155" w:rsidRPr="00EB5F6A" w:rsidRDefault="00572155" w:rsidP="00572155">
            <w:pPr>
              <w:suppressAutoHyphens/>
              <w:spacing w:after="0"/>
              <w:jc w:val="center"/>
              <w:rPr>
                <w:b/>
                <w:bCs/>
                <w:i/>
                <w:iCs/>
                <w:sz w:val="20"/>
                <w:szCs w:val="20"/>
              </w:rPr>
            </w:pPr>
            <w:r w:rsidRPr="00EB5F6A">
              <w:rPr>
                <w:b/>
                <w:bCs/>
                <w:i/>
                <w:iCs/>
                <w:sz w:val="20"/>
                <w:szCs w:val="20"/>
              </w:rPr>
              <w:t>61</w:t>
            </w:r>
            <w:r>
              <w:rPr>
                <w:b/>
                <w:bCs/>
                <w:i/>
                <w:iCs/>
                <w:sz w:val="20"/>
                <w:szCs w:val="20"/>
              </w:rPr>
              <w:t>.1</w:t>
            </w:r>
          </w:p>
        </w:tc>
      </w:tr>
      <w:tr w:rsidR="001872D2" w:rsidRPr="006C150B" w14:paraId="31222F31" w14:textId="77777777" w:rsidTr="00C113C5">
        <w:trPr>
          <w:trHeight w:val="227"/>
          <w:jc w:val="center"/>
        </w:trPr>
        <w:tc>
          <w:tcPr>
            <w:tcW w:w="5000" w:type="pct"/>
            <w:gridSpan w:val="9"/>
          </w:tcPr>
          <w:p w14:paraId="3147F8D7" w14:textId="0FF4DB26" w:rsidR="001872D2" w:rsidRPr="00FF7081" w:rsidRDefault="001872D2" w:rsidP="00ED1979">
            <w:pPr>
              <w:keepNext/>
              <w:suppressAutoHyphens/>
              <w:spacing w:after="0"/>
              <w:jc w:val="center"/>
              <w:rPr>
                <w:b/>
                <w:bCs/>
                <w:sz w:val="20"/>
                <w:szCs w:val="20"/>
              </w:rPr>
            </w:pPr>
            <w:r w:rsidRPr="00FF7081">
              <w:rPr>
                <w:b/>
                <w:bCs/>
                <w:sz w:val="20"/>
                <w:szCs w:val="20"/>
                <w:lang w:eastAsia="en-CA"/>
              </w:rPr>
              <w:t xml:space="preserve">Air-conditioning </w:t>
            </w:r>
            <w:r w:rsidR="00263C62">
              <w:rPr>
                <w:b/>
                <w:bCs/>
                <w:sz w:val="20"/>
                <w:szCs w:val="20"/>
                <w:lang w:eastAsia="en-CA"/>
              </w:rPr>
              <w:t>s</w:t>
            </w:r>
            <w:r w:rsidR="00EB5F6A">
              <w:rPr>
                <w:b/>
                <w:bCs/>
                <w:sz w:val="20"/>
                <w:szCs w:val="20"/>
                <w:lang w:eastAsia="en-CA"/>
              </w:rPr>
              <w:t xml:space="preserve">ervicing </w:t>
            </w:r>
            <w:r w:rsidRPr="00FF7081">
              <w:rPr>
                <w:b/>
                <w:bCs/>
                <w:sz w:val="20"/>
                <w:szCs w:val="20"/>
                <w:lang w:eastAsia="en-CA"/>
              </w:rPr>
              <w:t>subsectors</w:t>
            </w:r>
          </w:p>
        </w:tc>
      </w:tr>
      <w:tr w:rsidR="00572155" w:rsidRPr="006C150B" w14:paraId="0F318B87" w14:textId="77777777" w:rsidTr="004A5921">
        <w:trPr>
          <w:trHeight w:val="227"/>
          <w:jc w:val="center"/>
        </w:trPr>
        <w:tc>
          <w:tcPr>
            <w:tcW w:w="1394" w:type="pct"/>
            <w:shd w:val="clear" w:color="auto" w:fill="auto"/>
            <w:tcMar>
              <w:left w:w="43" w:type="dxa"/>
              <w:right w:w="43" w:type="dxa"/>
            </w:tcMar>
            <w:hideMark/>
          </w:tcPr>
          <w:p w14:paraId="07793189" w14:textId="77777777" w:rsidR="00572155" w:rsidRPr="00FF7081" w:rsidRDefault="00572155" w:rsidP="00572155">
            <w:pPr>
              <w:suppressAutoHyphens/>
              <w:spacing w:after="0"/>
              <w:jc w:val="left"/>
              <w:rPr>
                <w:sz w:val="20"/>
                <w:szCs w:val="20"/>
                <w:lang w:eastAsia="en-CA"/>
              </w:rPr>
            </w:pPr>
            <w:r w:rsidRPr="00FF7081">
              <w:rPr>
                <w:sz w:val="20"/>
                <w:szCs w:val="20"/>
              </w:rPr>
              <w:t>Residential</w:t>
            </w:r>
          </w:p>
        </w:tc>
        <w:tc>
          <w:tcPr>
            <w:tcW w:w="432" w:type="pct"/>
            <w:shd w:val="clear" w:color="auto" w:fill="auto"/>
            <w:tcMar>
              <w:left w:w="43" w:type="dxa"/>
              <w:right w:w="43" w:type="dxa"/>
            </w:tcMar>
          </w:tcPr>
          <w:p w14:paraId="4F6E1A3A" w14:textId="78858287" w:rsidR="00572155" w:rsidRPr="00D537AB" w:rsidRDefault="00572155" w:rsidP="00572155">
            <w:pPr>
              <w:suppressAutoHyphens/>
              <w:spacing w:after="0"/>
              <w:jc w:val="right"/>
              <w:rPr>
                <w:sz w:val="20"/>
                <w:szCs w:val="20"/>
                <w:lang w:eastAsia="en-CA"/>
              </w:rPr>
            </w:pPr>
            <w:r w:rsidRPr="00D537AB">
              <w:rPr>
                <w:sz w:val="20"/>
                <w:szCs w:val="20"/>
              </w:rPr>
              <w:t xml:space="preserve"> 44,383 </w:t>
            </w:r>
          </w:p>
        </w:tc>
        <w:tc>
          <w:tcPr>
            <w:tcW w:w="482" w:type="pct"/>
            <w:tcMar>
              <w:left w:w="43" w:type="dxa"/>
              <w:right w:w="43" w:type="dxa"/>
            </w:tcMar>
          </w:tcPr>
          <w:p w14:paraId="4DF10B85" w14:textId="7F0A1032" w:rsidR="00572155" w:rsidRPr="00D537AB" w:rsidRDefault="00CB7773" w:rsidP="00572155">
            <w:pPr>
              <w:suppressAutoHyphens/>
              <w:spacing w:after="0"/>
              <w:jc w:val="right"/>
              <w:rPr>
                <w:sz w:val="20"/>
                <w:szCs w:val="20"/>
                <w:lang w:eastAsia="en-CA"/>
              </w:rPr>
            </w:pPr>
            <w:r>
              <w:rPr>
                <w:sz w:val="20"/>
                <w:szCs w:val="20"/>
              </w:rPr>
              <w:t>0</w:t>
            </w:r>
            <w:r w:rsidR="00572155" w:rsidRPr="00D537AB">
              <w:rPr>
                <w:sz w:val="20"/>
                <w:szCs w:val="20"/>
              </w:rPr>
              <w:t xml:space="preserve">   </w:t>
            </w:r>
          </w:p>
        </w:tc>
        <w:tc>
          <w:tcPr>
            <w:tcW w:w="434" w:type="pct"/>
            <w:shd w:val="clear" w:color="auto" w:fill="auto"/>
            <w:tcMar>
              <w:left w:w="43" w:type="dxa"/>
              <w:right w:w="43" w:type="dxa"/>
            </w:tcMar>
          </w:tcPr>
          <w:p w14:paraId="3353CF19" w14:textId="077D496A" w:rsidR="00572155" w:rsidRPr="00D537AB" w:rsidRDefault="00572155" w:rsidP="00572155">
            <w:pPr>
              <w:suppressAutoHyphens/>
              <w:spacing w:after="0"/>
              <w:jc w:val="right"/>
              <w:rPr>
                <w:sz w:val="20"/>
                <w:szCs w:val="20"/>
                <w:lang w:eastAsia="en-CA"/>
              </w:rPr>
            </w:pPr>
            <w:r>
              <w:rPr>
                <w:sz w:val="20"/>
                <w:szCs w:val="20"/>
                <w:lang w:eastAsia="en-CA"/>
              </w:rPr>
              <w:t>0</w:t>
            </w:r>
          </w:p>
        </w:tc>
        <w:tc>
          <w:tcPr>
            <w:tcW w:w="434" w:type="pct"/>
            <w:shd w:val="clear" w:color="auto" w:fill="auto"/>
            <w:tcMar>
              <w:left w:w="43" w:type="dxa"/>
              <w:right w:w="43" w:type="dxa"/>
            </w:tcMar>
          </w:tcPr>
          <w:p w14:paraId="313CCD7F" w14:textId="4901562D" w:rsidR="00572155" w:rsidRPr="00D537AB" w:rsidRDefault="00572155" w:rsidP="00572155">
            <w:pPr>
              <w:suppressAutoHyphens/>
              <w:spacing w:after="0"/>
              <w:jc w:val="right"/>
              <w:rPr>
                <w:sz w:val="20"/>
                <w:szCs w:val="20"/>
              </w:rPr>
            </w:pPr>
            <w:r w:rsidRPr="00D537AB">
              <w:rPr>
                <w:sz w:val="20"/>
                <w:szCs w:val="20"/>
              </w:rPr>
              <w:t xml:space="preserve"> 4,428 </w:t>
            </w:r>
          </w:p>
        </w:tc>
        <w:tc>
          <w:tcPr>
            <w:tcW w:w="481" w:type="pct"/>
            <w:tcMar>
              <w:left w:w="43" w:type="dxa"/>
              <w:right w:w="43" w:type="dxa"/>
            </w:tcMar>
          </w:tcPr>
          <w:p w14:paraId="04A44BB2" w14:textId="53525557" w:rsidR="00572155" w:rsidRPr="00D537AB" w:rsidRDefault="00572155" w:rsidP="00572155">
            <w:pPr>
              <w:suppressAutoHyphens/>
              <w:spacing w:after="0"/>
              <w:jc w:val="right"/>
              <w:rPr>
                <w:sz w:val="20"/>
                <w:szCs w:val="20"/>
                <w:lang w:eastAsia="en-CA"/>
              </w:rPr>
            </w:pPr>
            <w:r w:rsidRPr="00D537AB">
              <w:rPr>
                <w:sz w:val="20"/>
                <w:szCs w:val="20"/>
              </w:rPr>
              <w:t xml:space="preserve"> 60,776 </w:t>
            </w:r>
          </w:p>
        </w:tc>
        <w:tc>
          <w:tcPr>
            <w:tcW w:w="398" w:type="pct"/>
            <w:shd w:val="clear" w:color="auto" w:fill="auto"/>
          </w:tcPr>
          <w:p w14:paraId="2DF894E0" w14:textId="00406D5F" w:rsidR="00572155" w:rsidRPr="00D537AB" w:rsidRDefault="00572155" w:rsidP="00572155">
            <w:pPr>
              <w:suppressAutoHyphens/>
              <w:spacing w:after="0"/>
              <w:jc w:val="right"/>
              <w:rPr>
                <w:sz w:val="20"/>
                <w:szCs w:val="20"/>
                <w:lang w:eastAsia="en-CA"/>
              </w:rPr>
            </w:pPr>
            <w:r>
              <w:rPr>
                <w:sz w:val="20"/>
                <w:szCs w:val="20"/>
                <w:lang w:eastAsia="en-CA"/>
              </w:rPr>
              <w:t>0</w:t>
            </w:r>
          </w:p>
        </w:tc>
        <w:tc>
          <w:tcPr>
            <w:tcW w:w="474" w:type="pct"/>
            <w:shd w:val="clear" w:color="auto" w:fill="auto"/>
            <w:tcMar>
              <w:left w:w="43" w:type="dxa"/>
              <w:right w:w="43" w:type="dxa"/>
            </w:tcMar>
          </w:tcPr>
          <w:p w14:paraId="34742B78" w14:textId="143E4815" w:rsidR="00572155" w:rsidRPr="00D537AB" w:rsidRDefault="00572155" w:rsidP="00572155">
            <w:pPr>
              <w:suppressAutoHyphens/>
              <w:spacing w:after="0"/>
              <w:jc w:val="right"/>
              <w:rPr>
                <w:sz w:val="20"/>
                <w:szCs w:val="20"/>
                <w:lang w:eastAsia="en-CA"/>
              </w:rPr>
            </w:pPr>
            <w:r w:rsidRPr="00D537AB">
              <w:rPr>
                <w:sz w:val="20"/>
                <w:szCs w:val="20"/>
              </w:rPr>
              <w:t xml:space="preserve"> 109,587 </w:t>
            </w:r>
          </w:p>
        </w:tc>
        <w:tc>
          <w:tcPr>
            <w:tcW w:w="471" w:type="pct"/>
            <w:shd w:val="clear" w:color="auto" w:fill="auto"/>
            <w:tcMar>
              <w:left w:w="43" w:type="dxa"/>
              <w:right w:w="43" w:type="dxa"/>
            </w:tcMar>
          </w:tcPr>
          <w:p w14:paraId="67B4691E" w14:textId="42088DD7" w:rsidR="00572155" w:rsidRPr="00D537AB" w:rsidRDefault="00572155" w:rsidP="00572155">
            <w:pPr>
              <w:suppressAutoHyphens/>
              <w:spacing w:after="0"/>
              <w:jc w:val="center"/>
              <w:rPr>
                <w:sz w:val="20"/>
                <w:szCs w:val="20"/>
                <w:lang w:eastAsia="en-CA"/>
              </w:rPr>
            </w:pPr>
            <w:r>
              <w:rPr>
                <w:sz w:val="20"/>
                <w:szCs w:val="20"/>
              </w:rPr>
              <w:t>5.9</w:t>
            </w:r>
          </w:p>
        </w:tc>
      </w:tr>
      <w:tr w:rsidR="00572155" w:rsidRPr="006C150B" w14:paraId="4200F888" w14:textId="77777777" w:rsidTr="004A5921">
        <w:trPr>
          <w:trHeight w:val="227"/>
          <w:jc w:val="center"/>
        </w:trPr>
        <w:tc>
          <w:tcPr>
            <w:tcW w:w="1394" w:type="pct"/>
            <w:shd w:val="clear" w:color="auto" w:fill="auto"/>
            <w:tcMar>
              <w:left w:w="43" w:type="dxa"/>
              <w:right w:w="43" w:type="dxa"/>
            </w:tcMar>
          </w:tcPr>
          <w:p w14:paraId="7AC27588" w14:textId="77777777" w:rsidR="00572155" w:rsidRPr="00FF7081" w:rsidRDefault="00572155" w:rsidP="00572155">
            <w:pPr>
              <w:suppressAutoHyphens/>
              <w:spacing w:after="0"/>
              <w:jc w:val="left"/>
              <w:rPr>
                <w:sz w:val="20"/>
                <w:szCs w:val="20"/>
                <w:lang w:eastAsia="en-CA"/>
              </w:rPr>
            </w:pPr>
            <w:r w:rsidRPr="00FF7081">
              <w:rPr>
                <w:sz w:val="20"/>
                <w:szCs w:val="20"/>
              </w:rPr>
              <w:t>Commercial</w:t>
            </w:r>
          </w:p>
        </w:tc>
        <w:tc>
          <w:tcPr>
            <w:tcW w:w="432" w:type="pct"/>
            <w:shd w:val="clear" w:color="auto" w:fill="auto"/>
            <w:tcMar>
              <w:left w:w="43" w:type="dxa"/>
              <w:right w:w="43" w:type="dxa"/>
            </w:tcMar>
          </w:tcPr>
          <w:p w14:paraId="1123EB27" w14:textId="2E69BDB4" w:rsidR="00572155" w:rsidRPr="00D537AB" w:rsidRDefault="00CB7773" w:rsidP="00572155">
            <w:pPr>
              <w:suppressAutoHyphens/>
              <w:spacing w:after="0"/>
              <w:jc w:val="right"/>
              <w:rPr>
                <w:sz w:val="20"/>
                <w:szCs w:val="20"/>
                <w:lang w:eastAsia="en-CA"/>
              </w:rPr>
            </w:pPr>
            <w:r>
              <w:rPr>
                <w:sz w:val="20"/>
                <w:szCs w:val="20"/>
                <w:lang w:eastAsia="en-CA"/>
              </w:rPr>
              <w:t>0</w:t>
            </w:r>
          </w:p>
        </w:tc>
        <w:tc>
          <w:tcPr>
            <w:tcW w:w="482" w:type="pct"/>
            <w:tcMar>
              <w:left w:w="43" w:type="dxa"/>
              <w:right w:w="43" w:type="dxa"/>
            </w:tcMar>
          </w:tcPr>
          <w:p w14:paraId="2A00FDAD" w14:textId="0C67809F" w:rsidR="00572155" w:rsidRPr="00D537AB" w:rsidRDefault="00572155" w:rsidP="00572155">
            <w:pPr>
              <w:suppressAutoHyphens/>
              <w:spacing w:after="0"/>
              <w:jc w:val="right"/>
              <w:rPr>
                <w:sz w:val="20"/>
                <w:szCs w:val="20"/>
                <w:lang w:eastAsia="en-CA"/>
              </w:rPr>
            </w:pPr>
            <w:r w:rsidRPr="00D537AB">
              <w:rPr>
                <w:sz w:val="20"/>
                <w:szCs w:val="20"/>
              </w:rPr>
              <w:t xml:space="preserve"> 223,606 </w:t>
            </w:r>
          </w:p>
        </w:tc>
        <w:tc>
          <w:tcPr>
            <w:tcW w:w="434" w:type="pct"/>
            <w:shd w:val="clear" w:color="auto" w:fill="auto"/>
            <w:tcMar>
              <w:left w:w="43" w:type="dxa"/>
              <w:right w:w="43" w:type="dxa"/>
            </w:tcMar>
          </w:tcPr>
          <w:p w14:paraId="0310ACC5" w14:textId="6C760E8B" w:rsidR="00572155" w:rsidRPr="00D537AB" w:rsidRDefault="00572155" w:rsidP="00572155">
            <w:pPr>
              <w:suppressAutoHyphens/>
              <w:spacing w:after="0"/>
              <w:jc w:val="right"/>
              <w:rPr>
                <w:sz w:val="20"/>
                <w:szCs w:val="20"/>
                <w:lang w:eastAsia="en-CA"/>
              </w:rPr>
            </w:pPr>
            <w:r>
              <w:rPr>
                <w:sz w:val="20"/>
                <w:szCs w:val="20"/>
                <w:lang w:eastAsia="en-CA"/>
              </w:rPr>
              <w:t>0</w:t>
            </w:r>
          </w:p>
        </w:tc>
        <w:tc>
          <w:tcPr>
            <w:tcW w:w="434" w:type="pct"/>
            <w:shd w:val="clear" w:color="auto" w:fill="auto"/>
            <w:tcMar>
              <w:left w:w="43" w:type="dxa"/>
              <w:right w:w="43" w:type="dxa"/>
            </w:tcMar>
          </w:tcPr>
          <w:p w14:paraId="31C0A9A7" w14:textId="7F097716" w:rsidR="00572155" w:rsidRPr="00D537AB" w:rsidRDefault="00572155" w:rsidP="00572155">
            <w:pPr>
              <w:suppressAutoHyphens/>
              <w:spacing w:after="0"/>
              <w:jc w:val="right"/>
              <w:rPr>
                <w:sz w:val="20"/>
                <w:szCs w:val="20"/>
                <w:lang w:eastAsia="en-CA"/>
              </w:rPr>
            </w:pPr>
            <w:r w:rsidRPr="00D537AB">
              <w:rPr>
                <w:sz w:val="20"/>
                <w:szCs w:val="20"/>
              </w:rPr>
              <w:t xml:space="preserve"> 50,977 </w:t>
            </w:r>
          </w:p>
        </w:tc>
        <w:tc>
          <w:tcPr>
            <w:tcW w:w="481" w:type="pct"/>
            <w:tcMar>
              <w:left w:w="43" w:type="dxa"/>
              <w:right w:w="43" w:type="dxa"/>
            </w:tcMar>
          </w:tcPr>
          <w:p w14:paraId="47394C54" w14:textId="61464740" w:rsidR="00572155" w:rsidRPr="00D537AB" w:rsidRDefault="00572155" w:rsidP="00572155">
            <w:pPr>
              <w:suppressAutoHyphens/>
              <w:spacing w:after="0"/>
              <w:jc w:val="right"/>
              <w:rPr>
                <w:sz w:val="20"/>
                <w:szCs w:val="20"/>
                <w:lang w:eastAsia="en-CA"/>
              </w:rPr>
            </w:pPr>
            <w:r w:rsidRPr="00D537AB">
              <w:rPr>
                <w:sz w:val="20"/>
                <w:szCs w:val="20"/>
              </w:rPr>
              <w:t xml:space="preserve"> 134,395 </w:t>
            </w:r>
          </w:p>
        </w:tc>
        <w:tc>
          <w:tcPr>
            <w:tcW w:w="398" w:type="pct"/>
            <w:shd w:val="clear" w:color="auto" w:fill="auto"/>
          </w:tcPr>
          <w:p w14:paraId="7C320921" w14:textId="42B0871D" w:rsidR="00572155" w:rsidRPr="00D537AB" w:rsidRDefault="00572155" w:rsidP="00572155">
            <w:pPr>
              <w:suppressAutoHyphens/>
              <w:spacing w:after="0"/>
              <w:jc w:val="right"/>
              <w:rPr>
                <w:sz w:val="20"/>
                <w:szCs w:val="20"/>
                <w:lang w:eastAsia="en-CA"/>
              </w:rPr>
            </w:pPr>
            <w:r>
              <w:rPr>
                <w:sz w:val="20"/>
                <w:szCs w:val="20"/>
                <w:lang w:eastAsia="en-CA"/>
              </w:rPr>
              <w:t>0</w:t>
            </w:r>
          </w:p>
        </w:tc>
        <w:tc>
          <w:tcPr>
            <w:tcW w:w="474" w:type="pct"/>
            <w:shd w:val="clear" w:color="auto" w:fill="auto"/>
            <w:tcMar>
              <w:left w:w="43" w:type="dxa"/>
              <w:right w:w="43" w:type="dxa"/>
            </w:tcMar>
          </w:tcPr>
          <w:p w14:paraId="2695364B" w14:textId="4E586771" w:rsidR="00572155" w:rsidRPr="00D537AB" w:rsidRDefault="00572155" w:rsidP="00572155">
            <w:pPr>
              <w:suppressAutoHyphens/>
              <w:spacing w:after="0"/>
              <w:jc w:val="right"/>
              <w:rPr>
                <w:sz w:val="20"/>
                <w:szCs w:val="20"/>
                <w:lang w:eastAsia="en-CA"/>
              </w:rPr>
            </w:pPr>
            <w:r w:rsidRPr="00D537AB">
              <w:rPr>
                <w:sz w:val="20"/>
                <w:szCs w:val="20"/>
              </w:rPr>
              <w:t xml:space="preserve"> 408,977 </w:t>
            </w:r>
          </w:p>
        </w:tc>
        <w:tc>
          <w:tcPr>
            <w:tcW w:w="471" w:type="pct"/>
            <w:shd w:val="clear" w:color="auto" w:fill="auto"/>
            <w:tcMar>
              <w:left w:w="43" w:type="dxa"/>
              <w:right w:w="43" w:type="dxa"/>
            </w:tcMar>
          </w:tcPr>
          <w:p w14:paraId="4550A619" w14:textId="529B3A24" w:rsidR="00572155" w:rsidRPr="00D537AB" w:rsidRDefault="00572155" w:rsidP="00572155">
            <w:pPr>
              <w:suppressAutoHyphens/>
              <w:spacing w:after="0"/>
              <w:jc w:val="center"/>
              <w:rPr>
                <w:sz w:val="20"/>
                <w:szCs w:val="20"/>
                <w:lang w:eastAsia="en-CA"/>
              </w:rPr>
            </w:pPr>
            <w:r w:rsidRPr="00D537AB">
              <w:rPr>
                <w:sz w:val="20"/>
                <w:szCs w:val="20"/>
              </w:rPr>
              <w:t>22</w:t>
            </w:r>
            <w:r>
              <w:rPr>
                <w:sz w:val="20"/>
                <w:szCs w:val="20"/>
              </w:rPr>
              <w:t>.1</w:t>
            </w:r>
          </w:p>
        </w:tc>
      </w:tr>
      <w:tr w:rsidR="00572155" w:rsidRPr="006C150B" w14:paraId="14D7CA83" w14:textId="77777777" w:rsidTr="004A5921">
        <w:trPr>
          <w:trHeight w:val="227"/>
          <w:jc w:val="center"/>
        </w:trPr>
        <w:tc>
          <w:tcPr>
            <w:tcW w:w="1394" w:type="pct"/>
            <w:shd w:val="clear" w:color="auto" w:fill="auto"/>
            <w:tcMar>
              <w:left w:w="43" w:type="dxa"/>
              <w:right w:w="43" w:type="dxa"/>
            </w:tcMar>
          </w:tcPr>
          <w:p w14:paraId="3A4B3F04" w14:textId="77777777" w:rsidR="00572155" w:rsidRPr="00FF7081" w:rsidRDefault="00572155" w:rsidP="00572155">
            <w:pPr>
              <w:suppressAutoHyphens/>
              <w:spacing w:after="0"/>
              <w:jc w:val="left"/>
              <w:rPr>
                <w:sz w:val="20"/>
                <w:szCs w:val="20"/>
                <w:lang w:eastAsia="en-CA"/>
              </w:rPr>
            </w:pPr>
            <w:r w:rsidRPr="00FF7081">
              <w:rPr>
                <w:sz w:val="20"/>
                <w:szCs w:val="20"/>
              </w:rPr>
              <w:t>Heat Pumps/Heating</w:t>
            </w:r>
          </w:p>
        </w:tc>
        <w:tc>
          <w:tcPr>
            <w:tcW w:w="432" w:type="pct"/>
            <w:shd w:val="clear" w:color="auto" w:fill="auto"/>
            <w:tcMar>
              <w:left w:w="43" w:type="dxa"/>
              <w:right w:w="43" w:type="dxa"/>
            </w:tcMar>
          </w:tcPr>
          <w:p w14:paraId="73BD4C79" w14:textId="299F5B56" w:rsidR="00572155" w:rsidRPr="00D537AB" w:rsidRDefault="00CB7773" w:rsidP="00572155">
            <w:pPr>
              <w:suppressAutoHyphens/>
              <w:spacing w:after="0"/>
              <w:jc w:val="right"/>
              <w:rPr>
                <w:sz w:val="20"/>
                <w:szCs w:val="20"/>
                <w:lang w:eastAsia="en-CA"/>
              </w:rPr>
            </w:pPr>
            <w:r>
              <w:rPr>
                <w:sz w:val="20"/>
                <w:szCs w:val="20"/>
                <w:lang w:eastAsia="en-CA"/>
              </w:rPr>
              <w:t>0</w:t>
            </w:r>
          </w:p>
        </w:tc>
        <w:tc>
          <w:tcPr>
            <w:tcW w:w="482" w:type="pct"/>
            <w:tcMar>
              <w:left w:w="43" w:type="dxa"/>
              <w:right w:w="43" w:type="dxa"/>
            </w:tcMar>
          </w:tcPr>
          <w:p w14:paraId="402BBDDC" w14:textId="73DC83CC" w:rsidR="00572155" w:rsidRPr="00D537AB" w:rsidRDefault="00572155" w:rsidP="00572155">
            <w:pPr>
              <w:suppressAutoHyphens/>
              <w:spacing w:after="0"/>
              <w:jc w:val="right"/>
              <w:rPr>
                <w:sz w:val="20"/>
                <w:szCs w:val="20"/>
                <w:lang w:eastAsia="en-CA"/>
              </w:rPr>
            </w:pPr>
            <w:r w:rsidRPr="00D537AB">
              <w:rPr>
                <w:sz w:val="20"/>
                <w:szCs w:val="20"/>
              </w:rPr>
              <w:t xml:space="preserve"> 24,855 </w:t>
            </w:r>
          </w:p>
        </w:tc>
        <w:tc>
          <w:tcPr>
            <w:tcW w:w="434" w:type="pct"/>
            <w:shd w:val="clear" w:color="auto" w:fill="auto"/>
            <w:tcMar>
              <w:left w:w="43" w:type="dxa"/>
              <w:right w:w="43" w:type="dxa"/>
            </w:tcMar>
          </w:tcPr>
          <w:p w14:paraId="691F7D28" w14:textId="0818DCB1" w:rsidR="00572155" w:rsidRPr="00D537AB" w:rsidRDefault="00572155" w:rsidP="00572155">
            <w:pPr>
              <w:suppressAutoHyphens/>
              <w:spacing w:after="0"/>
              <w:jc w:val="right"/>
              <w:rPr>
                <w:sz w:val="20"/>
                <w:szCs w:val="20"/>
                <w:lang w:eastAsia="en-CA"/>
              </w:rPr>
            </w:pPr>
            <w:r>
              <w:rPr>
                <w:sz w:val="20"/>
                <w:szCs w:val="20"/>
                <w:lang w:eastAsia="en-CA"/>
              </w:rPr>
              <w:t>0</w:t>
            </w:r>
          </w:p>
        </w:tc>
        <w:tc>
          <w:tcPr>
            <w:tcW w:w="434" w:type="pct"/>
            <w:shd w:val="clear" w:color="auto" w:fill="auto"/>
            <w:tcMar>
              <w:left w:w="43" w:type="dxa"/>
              <w:right w:w="43" w:type="dxa"/>
            </w:tcMar>
          </w:tcPr>
          <w:p w14:paraId="7811585F" w14:textId="159324F4" w:rsidR="00572155" w:rsidRPr="00D537AB" w:rsidRDefault="00572155" w:rsidP="00572155">
            <w:pPr>
              <w:suppressAutoHyphens/>
              <w:spacing w:after="0"/>
              <w:jc w:val="right"/>
              <w:rPr>
                <w:sz w:val="20"/>
                <w:szCs w:val="20"/>
                <w:lang w:eastAsia="en-CA"/>
              </w:rPr>
            </w:pPr>
            <w:r w:rsidRPr="00D537AB">
              <w:rPr>
                <w:sz w:val="20"/>
                <w:szCs w:val="20"/>
              </w:rPr>
              <w:t xml:space="preserve"> </w:t>
            </w:r>
            <w:r w:rsidR="00CB7773">
              <w:rPr>
                <w:sz w:val="20"/>
                <w:szCs w:val="20"/>
              </w:rPr>
              <w:t>0</w:t>
            </w:r>
            <w:r w:rsidRPr="00D537AB">
              <w:rPr>
                <w:sz w:val="20"/>
                <w:szCs w:val="20"/>
              </w:rPr>
              <w:t xml:space="preserve">   </w:t>
            </w:r>
          </w:p>
        </w:tc>
        <w:tc>
          <w:tcPr>
            <w:tcW w:w="481" w:type="pct"/>
            <w:tcMar>
              <w:left w:w="43" w:type="dxa"/>
              <w:right w:w="43" w:type="dxa"/>
            </w:tcMar>
          </w:tcPr>
          <w:p w14:paraId="4C78237B" w14:textId="2DA90659" w:rsidR="00572155" w:rsidRPr="00D537AB" w:rsidRDefault="00572155" w:rsidP="00572155">
            <w:pPr>
              <w:suppressAutoHyphens/>
              <w:spacing w:after="0"/>
              <w:jc w:val="right"/>
              <w:rPr>
                <w:sz w:val="20"/>
                <w:szCs w:val="20"/>
                <w:lang w:eastAsia="en-CA"/>
              </w:rPr>
            </w:pPr>
            <w:r w:rsidRPr="00D537AB">
              <w:rPr>
                <w:sz w:val="20"/>
                <w:szCs w:val="20"/>
              </w:rPr>
              <w:t xml:space="preserve"> 50,227 </w:t>
            </w:r>
          </w:p>
        </w:tc>
        <w:tc>
          <w:tcPr>
            <w:tcW w:w="398" w:type="pct"/>
            <w:shd w:val="clear" w:color="auto" w:fill="auto"/>
          </w:tcPr>
          <w:p w14:paraId="37F5FFF9" w14:textId="093C46D2" w:rsidR="00572155" w:rsidRPr="00D537AB" w:rsidRDefault="00572155" w:rsidP="00572155">
            <w:pPr>
              <w:suppressAutoHyphens/>
              <w:spacing w:after="0"/>
              <w:jc w:val="right"/>
              <w:rPr>
                <w:sz w:val="20"/>
                <w:szCs w:val="20"/>
                <w:lang w:eastAsia="en-CA"/>
              </w:rPr>
            </w:pPr>
            <w:r>
              <w:rPr>
                <w:sz w:val="20"/>
                <w:szCs w:val="20"/>
                <w:lang w:eastAsia="en-CA"/>
              </w:rPr>
              <w:t>0</w:t>
            </w:r>
          </w:p>
        </w:tc>
        <w:tc>
          <w:tcPr>
            <w:tcW w:w="474" w:type="pct"/>
            <w:shd w:val="clear" w:color="auto" w:fill="auto"/>
            <w:tcMar>
              <w:left w:w="43" w:type="dxa"/>
              <w:right w:w="43" w:type="dxa"/>
            </w:tcMar>
          </w:tcPr>
          <w:p w14:paraId="7369C893" w14:textId="01DAA178" w:rsidR="00572155" w:rsidRPr="00D537AB" w:rsidRDefault="00572155" w:rsidP="00572155">
            <w:pPr>
              <w:suppressAutoHyphens/>
              <w:spacing w:after="0"/>
              <w:jc w:val="right"/>
              <w:rPr>
                <w:sz w:val="20"/>
                <w:szCs w:val="20"/>
                <w:lang w:eastAsia="en-CA"/>
              </w:rPr>
            </w:pPr>
            <w:r w:rsidRPr="00D537AB">
              <w:rPr>
                <w:sz w:val="20"/>
                <w:szCs w:val="20"/>
              </w:rPr>
              <w:t xml:space="preserve"> 75,082 </w:t>
            </w:r>
          </w:p>
        </w:tc>
        <w:tc>
          <w:tcPr>
            <w:tcW w:w="471" w:type="pct"/>
            <w:shd w:val="clear" w:color="auto" w:fill="auto"/>
            <w:tcMar>
              <w:left w:w="43" w:type="dxa"/>
              <w:right w:w="43" w:type="dxa"/>
            </w:tcMar>
          </w:tcPr>
          <w:p w14:paraId="3C40966E" w14:textId="7554B398" w:rsidR="00572155" w:rsidRPr="00D537AB" w:rsidRDefault="00572155" w:rsidP="00572155">
            <w:pPr>
              <w:suppressAutoHyphens/>
              <w:spacing w:after="0"/>
              <w:jc w:val="center"/>
              <w:rPr>
                <w:sz w:val="20"/>
                <w:szCs w:val="20"/>
                <w:lang w:eastAsia="en-CA"/>
              </w:rPr>
            </w:pPr>
            <w:r w:rsidRPr="00D537AB">
              <w:rPr>
                <w:sz w:val="20"/>
                <w:szCs w:val="20"/>
              </w:rPr>
              <w:t>4</w:t>
            </w:r>
            <w:r>
              <w:rPr>
                <w:sz w:val="20"/>
                <w:szCs w:val="20"/>
              </w:rPr>
              <w:t>.0</w:t>
            </w:r>
          </w:p>
        </w:tc>
      </w:tr>
      <w:tr w:rsidR="00572155" w:rsidRPr="006C150B" w14:paraId="1BC1A82E" w14:textId="77777777" w:rsidTr="004A5921">
        <w:trPr>
          <w:trHeight w:val="227"/>
          <w:jc w:val="center"/>
        </w:trPr>
        <w:tc>
          <w:tcPr>
            <w:tcW w:w="1394" w:type="pct"/>
            <w:shd w:val="clear" w:color="auto" w:fill="auto"/>
            <w:tcMar>
              <w:left w:w="43" w:type="dxa"/>
              <w:right w:w="43" w:type="dxa"/>
            </w:tcMar>
          </w:tcPr>
          <w:p w14:paraId="7C7433CA" w14:textId="77777777" w:rsidR="00572155" w:rsidRPr="00FF7081" w:rsidRDefault="00572155" w:rsidP="00572155">
            <w:pPr>
              <w:suppressAutoHyphens/>
              <w:spacing w:after="0"/>
              <w:jc w:val="left"/>
              <w:rPr>
                <w:sz w:val="20"/>
                <w:szCs w:val="20"/>
                <w:lang w:eastAsia="en-CA"/>
              </w:rPr>
            </w:pPr>
            <w:r w:rsidRPr="00FF7081">
              <w:rPr>
                <w:sz w:val="20"/>
                <w:szCs w:val="20"/>
              </w:rPr>
              <w:t>Mobile</w:t>
            </w:r>
          </w:p>
        </w:tc>
        <w:tc>
          <w:tcPr>
            <w:tcW w:w="432" w:type="pct"/>
            <w:shd w:val="clear" w:color="auto" w:fill="auto"/>
            <w:tcMar>
              <w:left w:w="43" w:type="dxa"/>
              <w:right w:w="43" w:type="dxa"/>
            </w:tcMar>
          </w:tcPr>
          <w:p w14:paraId="10F3CA91" w14:textId="617FCDE1" w:rsidR="00572155" w:rsidRPr="00D537AB" w:rsidRDefault="00CB7773" w:rsidP="00572155">
            <w:pPr>
              <w:suppressAutoHyphens/>
              <w:spacing w:after="0"/>
              <w:jc w:val="right"/>
              <w:rPr>
                <w:sz w:val="20"/>
                <w:szCs w:val="20"/>
                <w:lang w:eastAsia="en-CA"/>
              </w:rPr>
            </w:pPr>
            <w:r>
              <w:rPr>
                <w:sz w:val="20"/>
                <w:szCs w:val="20"/>
                <w:lang w:eastAsia="en-CA"/>
              </w:rPr>
              <w:t>0</w:t>
            </w:r>
          </w:p>
        </w:tc>
        <w:tc>
          <w:tcPr>
            <w:tcW w:w="482" w:type="pct"/>
            <w:tcMar>
              <w:left w:w="43" w:type="dxa"/>
              <w:right w:w="43" w:type="dxa"/>
            </w:tcMar>
          </w:tcPr>
          <w:p w14:paraId="73AECBA7" w14:textId="28837D68" w:rsidR="00572155" w:rsidRPr="00D537AB" w:rsidRDefault="00572155" w:rsidP="00572155">
            <w:pPr>
              <w:suppressAutoHyphens/>
              <w:spacing w:after="0"/>
              <w:jc w:val="right"/>
              <w:rPr>
                <w:sz w:val="20"/>
                <w:szCs w:val="20"/>
                <w:lang w:eastAsia="en-CA"/>
              </w:rPr>
            </w:pPr>
            <w:r w:rsidRPr="00D537AB">
              <w:rPr>
                <w:sz w:val="20"/>
                <w:szCs w:val="20"/>
              </w:rPr>
              <w:t xml:space="preserve"> 128,271 </w:t>
            </w:r>
          </w:p>
        </w:tc>
        <w:tc>
          <w:tcPr>
            <w:tcW w:w="434" w:type="pct"/>
            <w:shd w:val="clear" w:color="auto" w:fill="auto"/>
            <w:tcMar>
              <w:left w:w="43" w:type="dxa"/>
              <w:right w:w="43" w:type="dxa"/>
            </w:tcMar>
          </w:tcPr>
          <w:p w14:paraId="13C7C19A" w14:textId="3CD71EE2" w:rsidR="00572155" w:rsidRPr="00D537AB" w:rsidRDefault="00572155" w:rsidP="00572155">
            <w:pPr>
              <w:suppressAutoHyphens/>
              <w:spacing w:after="0"/>
              <w:jc w:val="right"/>
              <w:rPr>
                <w:sz w:val="20"/>
                <w:szCs w:val="20"/>
                <w:lang w:eastAsia="en-CA"/>
              </w:rPr>
            </w:pPr>
            <w:r>
              <w:rPr>
                <w:sz w:val="20"/>
                <w:szCs w:val="20"/>
              </w:rPr>
              <w:t>0</w:t>
            </w:r>
          </w:p>
        </w:tc>
        <w:tc>
          <w:tcPr>
            <w:tcW w:w="434" w:type="pct"/>
            <w:shd w:val="clear" w:color="auto" w:fill="auto"/>
            <w:tcMar>
              <w:left w:w="43" w:type="dxa"/>
              <w:right w:w="43" w:type="dxa"/>
            </w:tcMar>
          </w:tcPr>
          <w:p w14:paraId="715AF534" w14:textId="3DAE0017" w:rsidR="00572155" w:rsidRPr="00D537AB" w:rsidRDefault="00572155" w:rsidP="00572155">
            <w:pPr>
              <w:suppressAutoHyphens/>
              <w:spacing w:after="0"/>
              <w:jc w:val="right"/>
              <w:rPr>
                <w:sz w:val="20"/>
                <w:szCs w:val="20"/>
                <w:lang w:eastAsia="en-CA"/>
              </w:rPr>
            </w:pPr>
            <w:r w:rsidRPr="00D537AB">
              <w:rPr>
                <w:sz w:val="20"/>
                <w:szCs w:val="20"/>
              </w:rPr>
              <w:t xml:space="preserve"> </w:t>
            </w:r>
            <w:r w:rsidR="00CB7773">
              <w:rPr>
                <w:sz w:val="20"/>
                <w:szCs w:val="20"/>
              </w:rPr>
              <w:t>0</w:t>
            </w:r>
            <w:r w:rsidRPr="00D537AB">
              <w:rPr>
                <w:sz w:val="20"/>
                <w:szCs w:val="20"/>
              </w:rPr>
              <w:t xml:space="preserve">   </w:t>
            </w:r>
          </w:p>
        </w:tc>
        <w:tc>
          <w:tcPr>
            <w:tcW w:w="481" w:type="pct"/>
            <w:tcMar>
              <w:left w:w="43" w:type="dxa"/>
              <w:right w:w="43" w:type="dxa"/>
            </w:tcMar>
          </w:tcPr>
          <w:p w14:paraId="497DB7F0" w14:textId="28B2778B" w:rsidR="00572155" w:rsidRPr="00D537AB" w:rsidRDefault="00C0180E" w:rsidP="00572155">
            <w:pPr>
              <w:suppressAutoHyphens/>
              <w:spacing w:after="0"/>
              <w:jc w:val="right"/>
              <w:rPr>
                <w:sz w:val="20"/>
                <w:szCs w:val="20"/>
                <w:lang w:eastAsia="en-CA"/>
              </w:rPr>
            </w:pPr>
            <w:r>
              <w:rPr>
                <w:sz w:val="20"/>
                <w:szCs w:val="20"/>
              </w:rPr>
              <w:t>0</w:t>
            </w:r>
            <w:r w:rsidR="00572155" w:rsidRPr="00D537AB">
              <w:rPr>
                <w:sz w:val="20"/>
                <w:szCs w:val="20"/>
              </w:rPr>
              <w:t xml:space="preserve">   </w:t>
            </w:r>
          </w:p>
        </w:tc>
        <w:tc>
          <w:tcPr>
            <w:tcW w:w="398" w:type="pct"/>
            <w:shd w:val="clear" w:color="auto" w:fill="auto"/>
          </w:tcPr>
          <w:p w14:paraId="77064953" w14:textId="68759BA3" w:rsidR="00572155" w:rsidRPr="00D537AB" w:rsidRDefault="00572155" w:rsidP="00572155">
            <w:pPr>
              <w:suppressAutoHyphens/>
              <w:spacing w:after="0"/>
              <w:jc w:val="right"/>
              <w:rPr>
                <w:sz w:val="20"/>
                <w:szCs w:val="20"/>
                <w:lang w:eastAsia="en-CA"/>
              </w:rPr>
            </w:pPr>
            <w:r>
              <w:rPr>
                <w:sz w:val="20"/>
                <w:szCs w:val="20"/>
              </w:rPr>
              <w:t>0</w:t>
            </w:r>
          </w:p>
        </w:tc>
        <w:tc>
          <w:tcPr>
            <w:tcW w:w="474" w:type="pct"/>
            <w:shd w:val="clear" w:color="auto" w:fill="auto"/>
            <w:tcMar>
              <w:left w:w="43" w:type="dxa"/>
              <w:right w:w="43" w:type="dxa"/>
            </w:tcMar>
          </w:tcPr>
          <w:p w14:paraId="4737FEDF" w14:textId="41E8DC78" w:rsidR="00572155" w:rsidRPr="00D537AB" w:rsidRDefault="00572155" w:rsidP="00572155">
            <w:pPr>
              <w:suppressAutoHyphens/>
              <w:spacing w:after="0"/>
              <w:jc w:val="right"/>
              <w:rPr>
                <w:sz w:val="20"/>
                <w:szCs w:val="20"/>
                <w:lang w:eastAsia="en-CA"/>
              </w:rPr>
            </w:pPr>
            <w:r w:rsidRPr="00D537AB">
              <w:rPr>
                <w:sz w:val="20"/>
                <w:szCs w:val="20"/>
              </w:rPr>
              <w:t xml:space="preserve"> 128,271 </w:t>
            </w:r>
          </w:p>
        </w:tc>
        <w:tc>
          <w:tcPr>
            <w:tcW w:w="471" w:type="pct"/>
            <w:shd w:val="clear" w:color="auto" w:fill="auto"/>
            <w:tcMar>
              <w:left w:w="43" w:type="dxa"/>
              <w:right w:w="43" w:type="dxa"/>
            </w:tcMar>
          </w:tcPr>
          <w:p w14:paraId="4A398575" w14:textId="13AEB4CC" w:rsidR="00572155" w:rsidRPr="00D537AB" w:rsidRDefault="00572155" w:rsidP="00572155">
            <w:pPr>
              <w:suppressAutoHyphens/>
              <w:spacing w:after="0"/>
              <w:jc w:val="center"/>
              <w:rPr>
                <w:sz w:val="20"/>
                <w:szCs w:val="20"/>
                <w:lang w:eastAsia="en-CA"/>
              </w:rPr>
            </w:pPr>
            <w:r>
              <w:rPr>
                <w:sz w:val="20"/>
                <w:szCs w:val="20"/>
              </w:rPr>
              <w:t>6.9</w:t>
            </w:r>
          </w:p>
        </w:tc>
      </w:tr>
      <w:tr w:rsidR="00572155" w:rsidRPr="00EB5F6A" w14:paraId="2AC7340B" w14:textId="77777777" w:rsidTr="004A5921">
        <w:trPr>
          <w:trHeight w:val="227"/>
          <w:jc w:val="center"/>
        </w:trPr>
        <w:tc>
          <w:tcPr>
            <w:tcW w:w="1394" w:type="pct"/>
            <w:shd w:val="clear" w:color="auto" w:fill="auto"/>
            <w:tcMar>
              <w:left w:w="43" w:type="dxa"/>
              <w:right w:w="43" w:type="dxa"/>
            </w:tcMar>
          </w:tcPr>
          <w:p w14:paraId="6F5DBBE8" w14:textId="6BDCC1A5" w:rsidR="00572155" w:rsidRPr="00EB5F6A" w:rsidRDefault="00572155" w:rsidP="00572155">
            <w:pPr>
              <w:suppressAutoHyphens/>
              <w:spacing w:after="0"/>
              <w:ind w:right="84"/>
              <w:jc w:val="left"/>
              <w:rPr>
                <w:b/>
                <w:bCs/>
                <w:i/>
                <w:iCs/>
                <w:sz w:val="20"/>
                <w:szCs w:val="20"/>
                <w:lang w:eastAsia="en-CA"/>
              </w:rPr>
            </w:pPr>
            <w:r w:rsidRPr="00EB5F6A">
              <w:rPr>
                <w:b/>
                <w:bCs/>
                <w:i/>
                <w:iCs/>
                <w:sz w:val="20"/>
                <w:szCs w:val="20"/>
                <w:lang w:eastAsia="en-CA"/>
              </w:rPr>
              <w:t xml:space="preserve">Subtotal for </w:t>
            </w:r>
            <w:r w:rsidR="00263C62">
              <w:rPr>
                <w:b/>
                <w:bCs/>
                <w:i/>
                <w:iCs/>
                <w:sz w:val="20"/>
                <w:szCs w:val="20"/>
                <w:lang w:eastAsia="en-CA"/>
              </w:rPr>
              <w:t>a</w:t>
            </w:r>
            <w:r w:rsidRPr="00EB5F6A">
              <w:rPr>
                <w:b/>
                <w:bCs/>
                <w:i/>
                <w:iCs/>
                <w:sz w:val="20"/>
                <w:szCs w:val="20"/>
                <w:lang w:eastAsia="en-CA"/>
              </w:rPr>
              <w:t xml:space="preserve">ir-conditioning </w:t>
            </w:r>
          </w:p>
        </w:tc>
        <w:tc>
          <w:tcPr>
            <w:tcW w:w="432" w:type="pct"/>
            <w:shd w:val="clear" w:color="auto" w:fill="auto"/>
            <w:tcMar>
              <w:left w:w="43" w:type="dxa"/>
              <w:right w:w="43" w:type="dxa"/>
            </w:tcMar>
          </w:tcPr>
          <w:p w14:paraId="79FEB341" w14:textId="2D30750E" w:rsidR="00572155" w:rsidRPr="00D537AB" w:rsidRDefault="00572155" w:rsidP="00572155">
            <w:pPr>
              <w:suppressAutoHyphens/>
              <w:spacing w:after="0"/>
              <w:jc w:val="right"/>
              <w:rPr>
                <w:b/>
                <w:bCs/>
                <w:i/>
                <w:iCs/>
                <w:sz w:val="20"/>
                <w:szCs w:val="20"/>
              </w:rPr>
            </w:pPr>
            <w:r w:rsidRPr="00D537AB">
              <w:rPr>
                <w:b/>
                <w:bCs/>
                <w:i/>
                <w:iCs/>
                <w:sz w:val="20"/>
                <w:szCs w:val="20"/>
              </w:rPr>
              <w:t xml:space="preserve"> 44,383 </w:t>
            </w:r>
          </w:p>
        </w:tc>
        <w:tc>
          <w:tcPr>
            <w:tcW w:w="482" w:type="pct"/>
            <w:tcMar>
              <w:left w:w="43" w:type="dxa"/>
              <w:right w:w="43" w:type="dxa"/>
            </w:tcMar>
          </w:tcPr>
          <w:p w14:paraId="3B2FCE1B" w14:textId="3247F02B" w:rsidR="00572155" w:rsidRPr="00D537AB" w:rsidRDefault="00572155" w:rsidP="00572155">
            <w:pPr>
              <w:suppressAutoHyphens/>
              <w:spacing w:after="0"/>
              <w:jc w:val="right"/>
              <w:rPr>
                <w:b/>
                <w:bCs/>
                <w:i/>
                <w:iCs/>
                <w:sz w:val="20"/>
                <w:szCs w:val="20"/>
              </w:rPr>
            </w:pPr>
            <w:r w:rsidRPr="00D537AB">
              <w:rPr>
                <w:b/>
                <w:bCs/>
                <w:i/>
                <w:iCs/>
                <w:sz w:val="20"/>
                <w:szCs w:val="20"/>
              </w:rPr>
              <w:t xml:space="preserve"> 376,732 </w:t>
            </w:r>
          </w:p>
        </w:tc>
        <w:tc>
          <w:tcPr>
            <w:tcW w:w="434" w:type="pct"/>
            <w:shd w:val="clear" w:color="auto" w:fill="auto"/>
            <w:tcMar>
              <w:left w:w="43" w:type="dxa"/>
              <w:right w:w="43" w:type="dxa"/>
            </w:tcMar>
          </w:tcPr>
          <w:p w14:paraId="3402C7A3" w14:textId="23C8A0DD" w:rsidR="00572155" w:rsidRPr="00D537AB" w:rsidRDefault="00572155" w:rsidP="00572155">
            <w:pPr>
              <w:suppressAutoHyphens/>
              <w:spacing w:after="0"/>
              <w:jc w:val="right"/>
              <w:rPr>
                <w:b/>
                <w:bCs/>
                <w:i/>
                <w:iCs/>
                <w:sz w:val="20"/>
                <w:szCs w:val="20"/>
              </w:rPr>
            </w:pPr>
            <w:r>
              <w:rPr>
                <w:b/>
                <w:bCs/>
                <w:i/>
                <w:iCs/>
                <w:sz w:val="20"/>
                <w:szCs w:val="20"/>
              </w:rPr>
              <w:t>0</w:t>
            </w:r>
          </w:p>
        </w:tc>
        <w:tc>
          <w:tcPr>
            <w:tcW w:w="434" w:type="pct"/>
            <w:shd w:val="clear" w:color="auto" w:fill="auto"/>
            <w:tcMar>
              <w:left w:w="43" w:type="dxa"/>
              <w:right w:w="43" w:type="dxa"/>
            </w:tcMar>
          </w:tcPr>
          <w:p w14:paraId="69B18C48" w14:textId="548F1F86" w:rsidR="00572155" w:rsidRPr="00D537AB" w:rsidRDefault="00572155" w:rsidP="00572155">
            <w:pPr>
              <w:suppressAutoHyphens/>
              <w:spacing w:after="0"/>
              <w:jc w:val="right"/>
              <w:rPr>
                <w:b/>
                <w:bCs/>
                <w:i/>
                <w:iCs/>
                <w:sz w:val="20"/>
                <w:szCs w:val="20"/>
              </w:rPr>
            </w:pPr>
            <w:r w:rsidRPr="00D537AB">
              <w:rPr>
                <w:b/>
                <w:bCs/>
                <w:i/>
                <w:iCs/>
                <w:sz w:val="20"/>
                <w:szCs w:val="20"/>
              </w:rPr>
              <w:t xml:space="preserve"> 55,405 </w:t>
            </w:r>
          </w:p>
        </w:tc>
        <w:tc>
          <w:tcPr>
            <w:tcW w:w="481" w:type="pct"/>
            <w:tcMar>
              <w:left w:w="43" w:type="dxa"/>
              <w:right w:w="43" w:type="dxa"/>
            </w:tcMar>
          </w:tcPr>
          <w:p w14:paraId="5B5F9EB7" w14:textId="08E9EA47" w:rsidR="00572155" w:rsidRPr="00D537AB" w:rsidRDefault="00572155" w:rsidP="00572155">
            <w:pPr>
              <w:suppressAutoHyphens/>
              <w:spacing w:after="0"/>
              <w:jc w:val="right"/>
              <w:rPr>
                <w:b/>
                <w:bCs/>
                <w:i/>
                <w:iCs/>
                <w:sz w:val="20"/>
                <w:szCs w:val="20"/>
              </w:rPr>
            </w:pPr>
            <w:r w:rsidRPr="00D537AB">
              <w:rPr>
                <w:b/>
                <w:bCs/>
                <w:i/>
                <w:iCs/>
                <w:sz w:val="20"/>
                <w:szCs w:val="20"/>
              </w:rPr>
              <w:t xml:space="preserve"> 245,398 </w:t>
            </w:r>
          </w:p>
        </w:tc>
        <w:tc>
          <w:tcPr>
            <w:tcW w:w="398" w:type="pct"/>
            <w:shd w:val="clear" w:color="auto" w:fill="auto"/>
          </w:tcPr>
          <w:p w14:paraId="7E58B648" w14:textId="02E0A2A5" w:rsidR="00572155" w:rsidRPr="00D537AB" w:rsidRDefault="00572155" w:rsidP="00572155">
            <w:pPr>
              <w:suppressAutoHyphens/>
              <w:spacing w:after="0"/>
              <w:jc w:val="right"/>
              <w:rPr>
                <w:b/>
                <w:bCs/>
                <w:i/>
                <w:iCs/>
                <w:sz w:val="20"/>
                <w:szCs w:val="20"/>
              </w:rPr>
            </w:pPr>
            <w:r>
              <w:rPr>
                <w:b/>
                <w:bCs/>
                <w:i/>
                <w:iCs/>
                <w:sz w:val="20"/>
                <w:szCs w:val="20"/>
              </w:rPr>
              <w:t>0</w:t>
            </w:r>
          </w:p>
        </w:tc>
        <w:tc>
          <w:tcPr>
            <w:tcW w:w="474" w:type="pct"/>
            <w:shd w:val="clear" w:color="auto" w:fill="auto"/>
            <w:tcMar>
              <w:left w:w="43" w:type="dxa"/>
              <w:right w:w="43" w:type="dxa"/>
            </w:tcMar>
          </w:tcPr>
          <w:p w14:paraId="2C55E643" w14:textId="23F5F62C" w:rsidR="00572155" w:rsidRPr="00D537AB" w:rsidRDefault="00572155" w:rsidP="00572155">
            <w:pPr>
              <w:suppressAutoHyphens/>
              <w:spacing w:after="0"/>
              <w:jc w:val="right"/>
              <w:rPr>
                <w:b/>
                <w:bCs/>
                <w:i/>
                <w:iCs/>
                <w:sz w:val="20"/>
                <w:szCs w:val="20"/>
              </w:rPr>
            </w:pPr>
            <w:r w:rsidRPr="00D537AB">
              <w:rPr>
                <w:b/>
                <w:bCs/>
                <w:i/>
                <w:iCs/>
                <w:sz w:val="20"/>
                <w:szCs w:val="20"/>
              </w:rPr>
              <w:t xml:space="preserve"> 721,918 </w:t>
            </w:r>
          </w:p>
        </w:tc>
        <w:tc>
          <w:tcPr>
            <w:tcW w:w="471" w:type="pct"/>
            <w:shd w:val="clear" w:color="auto" w:fill="auto"/>
            <w:tcMar>
              <w:left w:w="43" w:type="dxa"/>
              <w:right w:w="43" w:type="dxa"/>
            </w:tcMar>
          </w:tcPr>
          <w:p w14:paraId="766F66C9" w14:textId="0D92D8C6" w:rsidR="00572155" w:rsidRPr="00D537AB" w:rsidRDefault="00572155" w:rsidP="00572155">
            <w:pPr>
              <w:suppressAutoHyphens/>
              <w:spacing w:after="0"/>
              <w:jc w:val="center"/>
              <w:rPr>
                <w:b/>
                <w:bCs/>
                <w:i/>
                <w:iCs/>
                <w:sz w:val="20"/>
                <w:szCs w:val="20"/>
              </w:rPr>
            </w:pPr>
            <w:r w:rsidRPr="00D537AB">
              <w:rPr>
                <w:b/>
                <w:bCs/>
                <w:i/>
                <w:iCs/>
                <w:sz w:val="20"/>
                <w:szCs w:val="20"/>
              </w:rPr>
              <w:t>3</w:t>
            </w:r>
            <w:r>
              <w:rPr>
                <w:b/>
                <w:bCs/>
                <w:i/>
                <w:iCs/>
                <w:sz w:val="20"/>
                <w:szCs w:val="20"/>
              </w:rPr>
              <w:t>8.9</w:t>
            </w:r>
          </w:p>
        </w:tc>
      </w:tr>
      <w:tr w:rsidR="005254C4" w:rsidRPr="006C150B" w14:paraId="673630CB" w14:textId="77777777" w:rsidTr="005254C4">
        <w:trPr>
          <w:trHeight w:val="227"/>
          <w:jc w:val="center"/>
        </w:trPr>
        <w:tc>
          <w:tcPr>
            <w:tcW w:w="1394" w:type="pct"/>
            <w:shd w:val="clear" w:color="auto" w:fill="auto"/>
            <w:tcMar>
              <w:left w:w="43" w:type="dxa"/>
              <w:right w:w="43" w:type="dxa"/>
            </w:tcMar>
          </w:tcPr>
          <w:p w14:paraId="48CD1068" w14:textId="77777777" w:rsidR="00D537AB" w:rsidRPr="00C36FF5" w:rsidRDefault="00D537AB" w:rsidP="00ED1979">
            <w:pPr>
              <w:suppressAutoHyphens/>
              <w:spacing w:after="0"/>
              <w:ind w:right="84"/>
              <w:jc w:val="left"/>
              <w:rPr>
                <w:b/>
                <w:bCs/>
                <w:sz w:val="20"/>
                <w:szCs w:val="20"/>
                <w:lang w:eastAsia="en-CA"/>
              </w:rPr>
            </w:pPr>
            <w:r w:rsidRPr="00C36FF5">
              <w:rPr>
                <w:b/>
                <w:bCs/>
                <w:sz w:val="20"/>
                <w:szCs w:val="20"/>
                <w:lang w:eastAsia="en-CA"/>
              </w:rPr>
              <w:t>Total</w:t>
            </w:r>
          </w:p>
        </w:tc>
        <w:tc>
          <w:tcPr>
            <w:tcW w:w="432" w:type="pct"/>
            <w:shd w:val="clear" w:color="auto" w:fill="auto"/>
            <w:tcMar>
              <w:left w:w="43" w:type="dxa"/>
              <w:right w:w="43" w:type="dxa"/>
            </w:tcMar>
          </w:tcPr>
          <w:p w14:paraId="7DFB45D6" w14:textId="1D71409A" w:rsidR="00D537AB" w:rsidRPr="00D537AB" w:rsidRDefault="00D537AB" w:rsidP="00ED1979">
            <w:pPr>
              <w:suppressAutoHyphens/>
              <w:spacing w:after="0"/>
              <w:jc w:val="right"/>
              <w:rPr>
                <w:b/>
                <w:bCs/>
                <w:sz w:val="20"/>
                <w:szCs w:val="20"/>
                <w:lang w:eastAsia="en-CA"/>
              </w:rPr>
            </w:pPr>
            <w:r w:rsidRPr="00D537AB">
              <w:rPr>
                <w:b/>
                <w:bCs/>
                <w:sz w:val="20"/>
                <w:szCs w:val="20"/>
              </w:rPr>
              <w:t xml:space="preserve"> 44,383 </w:t>
            </w:r>
          </w:p>
        </w:tc>
        <w:tc>
          <w:tcPr>
            <w:tcW w:w="482" w:type="pct"/>
            <w:tcMar>
              <w:left w:w="43" w:type="dxa"/>
              <w:right w:w="43" w:type="dxa"/>
            </w:tcMar>
          </w:tcPr>
          <w:p w14:paraId="2BB31DB3" w14:textId="457A763C" w:rsidR="00D537AB" w:rsidRPr="00D537AB" w:rsidRDefault="00D537AB" w:rsidP="00ED1979">
            <w:pPr>
              <w:suppressAutoHyphens/>
              <w:spacing w:after="0"/>
              <w:jc w:val="right"/>
              <w:rPr>
                <w:b/>
                <w:bCs/>
                <w:sz w:val="20"/>
                <w:szCs w:val="20"/>
              </w:rPr>
            </w:pPr>
            <w:r w:rsidRPr="00D537AB">
              <w:rPr>
                <w:b/>
                <w:bCs/>
                <w:sz w:val="20"/>
                <w:szCs w:val="20"/>
              </w:rPr>
              <w:t xml:space="preserve"> 771,393 </w:t>
            </w:r>
          </w:p>
        </w:tc>
        <w:tc>
          <w:tcPr>
            <w:tcW w:w="434" w:type="pct"/>
            <w:shd w:val="clear" w:color="auto" w:fill="auto"/>
            <w:tcMar>
              <w:left w:w="43" w:type="dxa"/>
              <w:right w:w="43" w:type="dxa"/>
            </w:tcMar>
          </w:tcPr>
          <w:p w14:paraId="118738B8" w14:textId="329BC4DC" w:rsidR="00D537AB" w:rsidRPr="00D537AB" w:rsidRDefault="00D537AB" w:rsidP="00ED1979">
            <w:pPr>
              <w:suppressAutoHyphens/>
              <w:spacing w:after="0"/>
              <w:jc w:val="right"/>
              <w:rPr>
                <w:b/>
                <w:bCs/>
                <w:sz w:val="20"/>
                <w:szCs w:val="20"/>
                <w:lang w:eastAsia="en-CA"/>
              </w:rPr>
            </w:pPr>
            <w:r w:rsidRPr="00D537AB">
              <w:rPr>
                <w:b/>
                <w:bCs/>
                <w:sz w:val="20"/>
                <w:szCs w:val="20"/>
              </w:rPr>
              <w:t xml:space="preserve"> 733,331 </w:t>
            </w:r>
          </w:p>
        </w:tc>
        <w:tc>
          <w:tcPr>
            <w:tcW w:w="434" w:type="pct"/>
            <w:shd w:val="clear" w:color="auto" w:fill="auto"/>
            <w:tcMar>
              <w:left w:w="43" w:type="dxa"/>
              <w:right w:w="43" w:type="dxa"/>
            </w:tcMar>
          </w:tcPr>
          <w:p w14:paraId="0B979269" w14:textId="3D2C9A2A" w:rsidR="00D537AB" w:rsidRPr="00D537AB" w:rsidRDefault="00D537AB" w:rsidP="00ED1979">
            <w:pPr>
              <w:suppressAutoHyphens/>
              <w:spacing w:after="0"/>
              <w:jc w:val="right"/>
              <w:rPr>
                <w:b/>
                <w:bCs/>
                <w:sz w:val="20"/>
                <w:szCs w:val="20"/>
                <w:lang w:eastAsia="en-CA"/>
              </w:rPr>
            </w:pPr>
            <w:r w:rsidRPr="00D537AB">
              <w:rPr>
                <w:b/>
                <w:bCs/>
                <w:sz w:val="20"/>
                <w:szCs w:val="20"/>
              </w:rPr>
              <w:t xml:space="preserve"> 55,405 </w:t>
            </w:r>
          </w:p>
        </w:tc>
        <w:tc>
          <w:tcPr>
            <w:tcW w:w="481" w:type="pct"/>
            <w:tcMar>
              <w:left w:w="43" w:type="dxa"/>
              <w:right w:w="43" w:type="dxa"/>
            </w:tcMar>
          </w:tcPr>
          <w:p w14:paraId="50D87606" w14:textId="210C705B" w:rsidR="00D537AB" w:rsidRPr="00D537AB" w:rsidRDefault="00D537AB" w:rsidP="00ED1979">
            <w:pPr>
              <w:suppressAutoHyphens/>
              <w:spacing w:after="0"/>
              <w:jc w:val="right"/>
              <w:rPr>
                <w:b/>
                <w:bCs/>
                <w:sz w:val="20"/>
                <w:szCs w:val="20"/>
                <w:lang w:eastAsia="en-CA"/>
              </w:rPr>
            </w:pPr>
            <w:r w:rsidRPr="00D537AB">
              <w:rPr>
                <w:b/>
                <w:bCs/>
                <w:sz w:val="20"/>
                <w:szCs w:val="20"/>
              </w:rPr>
              <w:t xml:space="preserve"> 245,398 </w:t>
            </w:r>
          </w:p>
        </w:tc>
        <w:tc>
          <w:tcPr>
            <w:tcW w:w="398" w:type="pct"/>
          </w:tcPr>
          <w:p w14:paraId="1B34A0A5" w14:textId="2F7E49E6" w:rsidR="00D537AB" w:rsidRPr="00D537AB" w:rsidRDefault="00D537AB" w:rsidP="00ED1979">
            <w:pPr>
              <w:suppressAutoHyphens/>
              <w:spacing w:after="0"/>
              <w:jc w:val="right"/>
              <w:rPr>
                <w:b/>
                <w:bCs/>
                <w:sz w:val="20"/>
                <w:szCs w:val="20"/>
              </w:rPr>
            </w:pPr>
            <w:r w:rsidRPr="00D537AB">
              <w:rPr>
                <w:b/>
                <w:bCs/>
                <w:sz w:val="20"/>
                <w:szCs w:val="20"/>
              </w:rPr>
              <w:t xml:space="preserve"> </w:t>
            </w:r>
            <w:r w:rsidR="00AE1C28">
              <w:rPr>
                <w:b/>
                <w:bCs/>
                <w:sz w:val="20"/>
                <w:szCs w:val="20"/>
              </w:rPr>
              <w:t>4,953</w:t>
            </w:r>
            <w:r w:rsidRPr="00D537AB">
              <w:rPr>
                <w:b/>
                <w:bCs/>
                <w:sz w:val="20"/>
                <w:szCs w:val="20"/>
              </w:rPr>
              <w:t xml:space="preserve"> </w:t>
            </w:r>
          </w:p>
        </w:tc>
        <w:tc>
          <w:tcPr>
            <w:tcW w:w="474" w:type="pct"/>
            <w:shd w:val="clear" w:color="auto" w:fill="auto"/>
            <w:tcMar>
              <w:left w:w="43" w:type="dxa"/>
              <w:right w:w="43" w:type="dxa"/>
            </w:tcMar>
          </w:tcPr>
          <w:p w14:paraId="4D0392F6" w14:textId="4F630E82" w:rsidR="00D537AB" w:rsidRPr="00D537AB" w:rsidRDefault="00AE1C28" w:rsidP="00ED1979">
            <w:pPr>
              <w:suppressAutoHyphens/>
              <w:spacing w:after="0"/>
              <w:jc w:val="right"/>
              <w:rPr>
                <w:b/>
                <w:bCs/>
                <w:sz w:val="20"/>
                <w:szCs w:val="20"/>
                <w:lang w:eastAsia="en-CA"/>
              </w:rPr>
            </w:pPr>
            <w:r>
              <w:rPr>
                <w:b/>
                <w:bCs/>
                <w:sz w:val="20"/>
                <w:szCs w:val="20"/>
              </w:rPr>
              <w:t>1,854,863</w:t>
            </w:r>
            <w:r w:rsidR="00D537AB" w:rsidRPr="00D537AB">
              <w:rPr>
                <w:b/>
                <w:bCs/>
                <w:sz w:val="20"/>
                <w:szCs w:val="20"/>
              </w:rPr>
              <w:t xml:space="preserve"> </w:t>
            </w:r>
          </w:p>
        </w:tc>
        <w:tc>
          <w:tcPr>
            <w:tcW w:w="471" w:type="pct"/>
            <w:shd w:val="clear" w:color="auto" w:fill="auto"/>
            <w:tcMar>
              <w:left w:w="43" w:type="dxa"/>
              <w:right w:w="43" w:type="dxa"/>
            </w:tcMar>
          </w:tcPr>
          <w:p w14:paraId="1D29C9FA" w14:textId="4D31BB8C" w:rsidR="00D537AB" w:rsidRPr="00D537AB" w:rsidRDefault="00D537AB" w:rsidP="00ED1979">
            <w:pPr>
              <w:suppressAutoHyphens/>
              <w:spacing w:after="0"/>
              <w:jc w:val="center"/>
              <w:rPr>
                <w:b/>
                <w:bCs/>
                <w:sz w:val="20"/>
                <w:szCs w:val="20"/>
                <w:lang w:eastAsia="en-CA"/>
              </w:rPr>
            </w:pPr>
            <w:r w:rsidRPr="00D537AB">
              <w:rPr>
                <w:b/>
                <w:bCs/>
                <w:sz w:val="20"/>
                <w:szCs w:val="20"/>
              </w:rPr>
              <w:t>100</w:t>
            </w:r>
          </w:p>
        </w:tc>
      </w:tr>
    </w:tbl>
    <w:p w14:paraId="3E82DFA0" w14:textId="5EFC8E40" w:rsidR="0070038F" w:rsidRPr="00466A85" w:rsidRDefault="004D266C" w:rsidP="0055621A">
      <w:pPr>
        <w:pStyle w:val="Heading1"/>
        <w:keepNext/>
        <w:numPr>
          <w:ilvl w:val="0"/>
          <w:numId w:val="0"/>
        </w:numPr>
        <w:spacing w:before="240"/>
        <w:rPr>
          <w:i/>
          <w:iCs/>
        </w:rPr>
      </w:pPr>
      <w:r>
        <w:rPr>
          <w:i/>
          <w:iCs/>
        </w:rPr>
        <w:t>Foam manufacturing</w:t>
      </w:r>
      <w:r w:rsidR="000545F8">
        <w:rPr>
          <w:i/>
          <w:iCs/>
        </w:rPr>
        <w:t xml:space="preserve"> </w:t>
      </w:r>
      <w:r w:rsidR="0070038F" w:rsidRPr="00466A85">
        <w:rPr>
          <w:i/>
          <w:iCs/>
        </w:rPr>
        <w:t>sector</w:t>
      </w:r>
    </w:p>
    <w:p w14:paraId="6B8B1BF6" w14:textId="3E2561CF" w:rsidR="000545F8" w:rsidRPr="00303BC9" w:rsidRDefault="00EF781A" w:rsidP="0055621A">
      <w:pPr>
        <w:pStyle w:val="Heading1"/>
        <w:spacing w:before="240"/>
        <w:ind w:left="0" w:firstLine="0"/>
      </w:pPr>
      <w:r>
        <w:t xml:space="preserve">One </w:t>
      </w:r>
      <w:r w:rsidR="0020031D">
        <w:t>enterprise manufacturing</w:t>
      </w:r>
      <w:r w:rsidR="0020031D" w:rsidRPr="00466A85">
        <w:t xml:space="preserve"> </w:t>
      </w:r>
      <w:r w:rsidR="001142E2">
        <w:t>extruded polystyrene (</w:t>
      </w:r>
      <w:r w:rsidR="009576FA" w:rsidRPr="00466A85">
        <w:t>XPS</w:t>
      </w:r>
      <w:r w:rsidR="001142E2">
        <w:t>)</w:t>
      </w:r>
      <w:r>
        <w:t xml:space="preserve"> foam </w:t>
      </w:r>
      <w:r w:rsidR="009576FA" w:rsidRPr="00466A85">
        <w:t xml:space="preserve">used </w:t>
      </w:r>
      <w:r w:rsidR="00FD2BAF">
        <w:t>HFC</w:t>
      </w:r>
      <w:r w:rsidR="009576FA" w:rsidRPr="00466A85">
        <w:t>-152</w:t>
      </w:r>
      <w:r w:rsidR="001142E2">
        <w:t>a</w:t>
      </w:r>
      <w:r w:rsidR="00631E1A">
        <w:t xml:space="preserve"> and has since switched to </w:t>
      </w:r>
      <w:r w:rsidR="00216BC0" w:rsidRPr="00303BC9">
        <w:t xml:space="preserve">isobutane. </w:t>
      </w:r>
      <w:r w:rsidR="00216BC0" w:rsidRPr="0045635A">
        <w:t>The last import</w:t>
      </w:r>
      <w:r w:rsidR="00736AC6" w:rsidRPr="0045635A">
        <w:t>s</w:t>
      </w:r>
      <w:r w:rsidR="00216BC0" w:rsidRPr="0045635A">
        <w:t xml:space="preserve"> of </w:t>
      </w:r>
      <w:r w:rsidR="001142E2" w:rsidRPr="0045635A">
        <w:t>HFC</w:t>
      </w:r>
      <w:r w:rsidR="00216BC0" w:rsidRPr="0045635A">
        <w:t>-152</w:t>
      </w:r>
      <w:r w:rsidR="0020031D" w:rsidRPr="0045635A">
        <w:t>a</w:t>
      </w:r>
      <w:r w:rsidR="00216BC0" w:rsidRPr="0045635A">
        <w:t xml:space="preserve"> </w:t>
      </w:r>
      <w:r w:rsidR="0028467E" w:rsidRPr="0045635A">
        <w:t xml:space="preserve">occurred </w:t>
      </w:r>
      <w:r w:rsidR="00827D02" w:rsidRPr="0045635A">
        <w:t>in</w:t>
      </w:r>
      <w:r w:rsidR="009576FA" w:rsidRPr="0045635A">
        <w:t xml:space="preserve"> </w:t>
      </w:r>
      <w:r w:rsidR="00A315F2" w:rsidRPr="0045635A">
        <w:t>April</w:t>
      </w:r>
      <w:r w:rsidR="009576FA" w:rsidRPr="0045635A">
        <w:t xml:space="preserve"> 2021.</w:t>
      </w:r>
      <w:r w:rsidR="009576FA" w:rsidRPr="00303BC9">
        <w:t xml:space="preserve"> </w:t>
      </w:r>
    </w:p>
    <w:p w14:paraId="0B48EB41" w14:textId="483477C3" w:rsidR="00981906" w:rsidRPr="00981906" w:rsidRDefault="00981906" w:rsidP="0055621A">
      <w:pPr>
        <w:pStyle w:val="Heading1"/>
        <w:numPr>
          <w:ilvl w:val="0"/>
          <w:numId w:val="0"/>
        </w:numPr>
        <w:spacing w:before="240"/>
        <w:rPr>
          <w:i/>
          <w:iCs/>
        </w:rPr>
      </w:pPr>
      <w:r w:rsidRPr="00981906">
        <w:rPr>
          <w:i/>
          <w:iCs/>
        </w:rPr>
        <w:t xml:space="preserve">Firefighting </w:t>
      </w:r>
      <w:r w:rsidR="00A6098E">
        <w:rPr>
          <w:i/>
          <w:iCs/>
        </w:rPr>
        <w:t>s</w:t>
      </w:r>
      <w:r w:rsidRPr="00981906">
        <w:rPr>
          <w:i/>
          <w:iCs/>
        </w:rPr>
        <w:t>ector</w:t>
      </w:r>
    </w:p>
    <w:p w14:paraId="47A69066" w14:textId="3A4536DB" w:rsidR="00862F3D" w:rsidRDefault="006B5D8A" w:rsidP="0055621A">
      <w:pPr>
        <w:pStyle w:val="Heading1"/>
        <w:spacing w:before="240"/>
        <w:ind w:left="0" w:firstLine="0"/>
      </w:pPr>
      <w:r>
        <w:t xml:space="preserve">Based on the survey, there is </w:t>
      </w:r>
      <w:r w:rsidR="00552134" w:rsidRPr="00466A85">
        <w:t xml:space="preserve">no use of HFCs in </w:t>
      </w:r>
      <w:r w:rsidR="00A80D71">
        <w:t xml:space="preserve">the </w:t>
      </w:r>
      <w:r>
        <w:t>firefighting sector</w:t>
      </w:r>
      <w:r w:rsidR="00A6098E">
        <w:t>;</w:t>
      </w:r>
      <w:r>
        <w:t xml:space="preserve"> however</w:t>
      </w:r>
      <w:r w:rsidR="00A6098E">
        <w:t>,</w:t>
      </w:r>
      <w:r w:rsidR="00D34578">
        <w:t xml:space="preserve"> due to limited </w:t>
      </w:r>
      <w:r w:rsidR="00BC7433">
        <w:t xml:space="preserve">available </w:t>
      </w:r>
      <w:r w:rsidR="00D34578">
        <w:t xml:space="preserve">data, </w:t>
      </w:r>
      <w:r w:rsidR="00D116A6">
        <w:t>the proposal includes an activity</w:t>
      </w:r>
      <w:r w:rsidR="00D34578">
        <w:t xml:space="preserve"> to </w:t>
      </w:r>
      <w:r w:rsidR="00BC7433">
        <w:t xml:space="preserve">further examine consumption in the sector. </w:t>
      </w:r>
    </w:p>
    <w:p w14:paraId="5E1DA78F" w14:textId="44E0137F" w:rsidR="00DF3C79" w:rsidRPr="00F2123B" w:rsidRDefault="0070038F" w:rsidP="0055621A">
      <w:pPr>
        <w:pStyle w:val="Heading1"/>
        <w:keepNext/>
        <w:numPr>
          <w:ilvl w:val="0"/>
          <w:numId w:val="0"/>
        </w:numPr>
        <w:spacing w:before="240"/>
        <w:rPr>
          <w:i/>
          <w:iCs/>
        </w:rPr>
      </w:pPr>
      <w:r w:rsidRPr="0059564C">
        <w:rPr>
          <w:i/>
          <w:iCs/>
        </w:rPr>
        <w:t>Refrigeration and air-conditioning servicing sector</w:t>
      </w:r>
    </w:p>
    <w:p w14:paraId="0EFB6449" w14:textId="77777777" w:rsidR="00053681" w:rsidRDefault="0070038F" w:rsidP="002874F8">
      <w:pPr>
        <w:pStyle w:val="Heading1"/>
        <w:tabs>
          <w:tab w:val="clear" w:pos="142"/>
          <w:tab w:val="num" w:pos="0"/>
        </w:tabs>
        <w:ind w:left="0" w:firstLine="0"/>
      </w:pPr>
      <w:r w:rsidRPr="00AE1C28">
        <w:t xml:space="preserve">There are approximately </w:t>
      </w:r>
      <w:r w:rsidR="008C34CD" w:rsidRPr="00AE1C28">
        <w:t xml:space="preserve">1,500-2,000 </w:t>
      </w:r>
      <w:r w:rsidRPr="00AE1C28">
        <w:t xml:space="preserve">technicians and </w:t>
      </w:r>
      <w:r w:rsidR="00C40CF4" w:rsidRPr="00AE1C28">
        <w:t>about 500-600</w:t>
      </w:r>
      <w:r w:rsidR="00197CFE" w:rsidRPr="00AE1C28">
        <w:t xml:space="preserve"> </w:t>
      </w:r>
      <w:r w:rsidRPr="00AE1C28">
        <w:t xml:space="preserve">workshops consuming HFCs in </w:t>
      </w:r>
      <w:r w:rsidR="00CC0351" w:rsidRPr="00AE1C28">
        <w:t>Bosnia and Herzegovina</w:t>
      </w:r>
      <w:r w:rsidRPr="00AE1C28">
        <w:t xml:space="preserve">. </w:t>
      </w:r>
      <w:r w:rsidR="00E31145">
        <w:t>A total of 230 technicians have been certified u</w:t>
      </w:r>
      <w:r w:rsidR="008745FA" w:rsidRPr="00AE1C28">
        <w:t>nder</w:t>
      </w:r>
      <w:r w:rsidR="00E31145">
        <w:t xml:space="preserve"> stages I and II of</w:t>
      </w:r>
      <w:r w:rsidR="008745FA" w:rsidRPr="00AE1C28">
        <w:t xml:space="preserve"> the HPMP</w:t>
      </w:r>
      <w:r w:rsidR="0037275A" w:rsidRPr="00AE1C28">
        <w:t xml:space="preserve">. </w:t>
      </w:r>
      <w:r w:rsidR="0037275A" w:rsidRPr="00AE1C28" w:rsidDel="009224AB">
        <w:t xml:space="preserve">The country is pursuing mandatory </w:t>
      </w:r>
      <w:r w:rsidR="00CC0F47" w:rsidRPr="00AE1C28" w:rsidDel="009224AB">
        <w:t>certifications</w:t>
      </w:r>
      <w:r w:rsidR="0037275A" w:rsidRPr="00AE1C28" w:rsidDel="009224AB">
        <w:t xml:space="preserve"> for all technicians </w:t>
      </w:r>
      <w:r w:rsidR="00CC0F47" w:rsidRPr="00AE1C28" w:rsidDel="009224AB">
        <w:t>to handle flammable/low</w:t>
      </w:r>
      <w:r w:rsidR="007C4B9B">
        <w:t xml:space="preserve"> </w:t>
      </w:r>
      <w:r w:rsidR="00E31145">
        <w:t>global-warming potential (</w:t>
      </w:r>
      <w:r w:rsidR="00CC0F47" w:rsidRPr="00AE1C28" w:rsidDel="009224AB">
        <w:t>GWP</w:t>
      </w:r>
      <w:r w:rsidR="00E31145">
        <w:t>)</w:t>
      </w:r>
      <w:r w:rsidR="00CC0F47" w:rsidRPr="00AE1C28" w:rsidDel="009224AB">
        <w:t xml:space="preserve"> alternatives </w:t>
      </w:r>
      <w:r w:rsidR="0037275A" w:rsidRPr="00AE1C28" w:rsidDel="009224AB">
        <w:t xml:space="preserve">and </w:t>
      </w:r>
      <w:r w:rsidR="00272B0B">
        <w:t>are revising</w:t>
      </w:r>
      <w:r w:rsidR="0037275A" w:rsidRPr="00AE1C28" w:rsidDel="009224AB">
        <w:t xml:space="preserve"> their regulations to this end.</w:t>
      </w:r>
      <w:r w:rsidR="004A07A3" w:rsidRPr="00AE1C28" w:rsidDel="009224AB">
        <w:t xml:space="preserve"> </w:t>
      </w:r>
    </w:p>
    <w:p w14:paraId="3A78669E" w14:textId="62631A78" w:rsidR="00C72170" w:rsidRDefault="0070038F" w:rsidP="00824020">
      <w:pPr>
        <w:pStyle w:val="Heading1"/>
        <w:keepNext/>
        <w:numPr>
          <w:ilvl w:val="0"/>
          <w:numId w:val="0"/>
        </w:numPr>
        <w:spacing w:before="240"/>
      </w:pPr>
      <w:r w:rsidRPr="00053681">
        <w:rPr>
          <w:i/>
          <w:iCs/>
          <w:u w:val="single"/>
        </w:rPr>
        <w:t>Domestic, commercial, industrial and transport refrigeration servicing</w:t>
      </w:r>
      <w:r w:rsidRPr="00053681">
        <w:rPr>
          <w:i/>
          <w:iCs/>
        </w:rPr>
        <w:t xml:space="preserve"> </w:t>
      </w:r>
    </w:p>
    <w:p w14:paraId="026403DA" w14:textId="67D03D50" w:rsidR="00B27D5B" w:rsidRPr="00B27D5B" w:rsidRDefault="00EE6C80" w:rsidP="0055621A">
      <w:pPr>
        <w:pStyle w:val="Heading1"/>
        <w:ind w:left="0" w:firstLine="0"/>
      </w:pPr>
      <w:r>
        <w:t>In domestic refrigeration</w:t>
      </w:r>
      <w:r w:rsidR="008B198A">
        <w:t xml:space="preserve"> installed equipment</w:t>
      </w:r>
      <w:r>
        <w:t xml:space="preserve">, </w:t>
      </w:r>
      <w:r w:rsidR="00E82519">
        <w:t>R</w:t>
      </w:r>
      <w:r w:rsidR="00D0405C">
        <w:t xml:space="preserve">-600a dominates </w:t>
      </w:r>
      <w:r w:rsidR="008B198A">
        <w:t>the market</w:t>
      </w:r>
      <w:r w:rsidR="00537C41">
        <w:t xml:space="preserve"> at </w:t>
      </w:r>
      <w:r w:rsidR="003457F6">
        <w:t>over</w:t>
      </w:r>
      <w:r w:rsidR="00537C41">
        <w:t xml:space="preserve"> 70 per cent market penetration</w:t>
      </w:r>
      <w:r w:rsidR="00D0405C">
        <w:t>,</w:t>
      </w:r>
      <w:r w:rsidR="00010DF5">
        <w:t xml:space="preserve"> </w:t>
      </w:r>
      <w:r w:rsidR="008B198A">
        <w:t>while</w:t>
      </w:r>
      <w:r w:rsidR="00010DF5">
        <w:t xml:space="preserve"> HFC</w:t>
      </w:r>
      <w:r w:rsidR="00E529F5">
        <w:t>-134a</w:t>
      </w:r>
      <w:r w:rsidR="00010DF5">
        <w:t xml:space="preserve"> represent</w:t>
      </w:r>
      <w:r w:rsidR="00BD6E0E">
        <w:t>s</w:t>
      </w:r>
      <w:r w:rsidR="00010DF5">
        <w:t xml:space="preserve"> the </w:t>
      </w:r>
      <w:r w:rsidR="003C107F">
        <w:t xml:space="preserve">rest of </w:t>
      </w:r>
      <w:r w:rsidR="00A60D58">
        <w:t>units in operation</w:t>
      </w:r>
      <w:r w:rsidR="003C107F">
        <w:t>. In commercial refrigeration</w:t>
      </w:r>
      <w:r w:rsidR="00CE75E3">
        <w:t xml:space="preserve"> installed equipment</w:t>
      </w:r>
      <w:r w:rsidR="008B198A">
        <w:t xml:space="preserve">, </w:t>
      </w:r>
      <w:r w:rsidR="009C7005">
        <w:t>93 per cent</w:t>
      </w:r>
      <w:r w:rsidR="00A23AE0">
        <w:t xml:space="preserve"> of </w:t>
      </w:r>
      <w:r w:rsidR="002E6BE6">
        <w:t xml:space="preserve">the </w:t>
      </w:r>
      <w:r w:rsidR="00A60D58">
        <w:t>units in operation</w:t>
      </w:r>
      <w:r w:rsidR="008B198A">
        <w:t xml:space="preserve"> </w:t>
      </w:r>
      <w:r w:rsidR="00A23AE0">
        <w:t>use</w:t>
      </w:r>
      <w:r w:rsidR="008B198A">
        <w:t xml:space="preserve"> </w:t>
      </w:r>
      <w:r w:rsidR="00A23AE0">
        <w:t>HFCs</w:t>
      </w:r>
      <w:r w:rsidR="00A23AE0" w:rsidDel="009C7005">
        <w:t xml:space="preserve"> </w:t>
      </w:r>
      <w:r w:rsidR="00E529F5">
        <w:t>(HFC-134a and R-404A)</w:t>
      </w:r>
      <w:r w:rsidR="008B198A">
        <w:t xml:space="preserve">, </w:t>
      </w:r>
      <w:r w:rsidR="00A60D58">
        <w:t>followed by HCFC-22 at 5</w:t>
      </w:r>
      <w:r w:rsidR="00827363">
        <w:t> per cent</w:t>
      </w:r>
      <w:r w:rsidR="00A60D58">
        <w:t xml:space="preserve"> and </w:t>
      </w:r>
      <w:r w:rsidR="006E7795">
        <w:t>hydrocarbons</w:t>
      </w:r>
      <w:r w:rsidR="00397B16">
        <w:t xml:space="preserve"> (HCs)</w:t>
      </w:r>
      <w:r w:rsidR="006E7795">
        <w:t xml:space="preserve"> at 2</w:t>
      </w:r>
      <w:r w:rsidR="00827363">
        <w:t> per cent</w:t>
      </w:r>
      <w:r w:rsidR="006E7795">
        <w:t xml:space="preserve">. </w:t>
      </w:r>
      <w:r w:rsidR="009F6AAD">
        <w:t>In industrial refrigeration, over 90</w:t>
      </w:r>
      <w:r w:rsidR="00827363">
        <w:t> per cent</w:t>
      </w:r>
      <w:r w:rsidR="009F6AAD">
        <w:t xml:space="preserve"> of the units in operation </w:t>
      </w:r>
      <w:r w:rsidR="00FB7A20">
        <w:t xml:space="preserve">use HFCs </w:t>
      </w:r>
      <w:r w:rsidR="00BB0220" w:rsidRPr="00BB0220">
        <w:t>(HFC-134a</w:t>
      </w:r>
      <w:r w:rsidR="00BB0220">
        <w:t xml:space="preserve">, </w:t>
      </w:r>
      <w:r w:rsidR="00BB0220" w:rsidRPr="00BB0220">
        <w:t>R-404A</w:t>
      </w:r>
      <w:r w:rsidR="00BB0220">
        <w:t>, and R-507A</w:t>
      </w:r>
      <w:r w:rsidR="00BB0220" w:rsidRPr="00BB0220">
        <w:t>)</w:t>
      </w:r>
      <w:r w:rsidR="00BB0220">
        <w:t xml:space="preserve"> </w:t>
      </w:r>
      <w:r w:rsidR="00FB7A20">
        <w:t>and about 9</w:t>
      </w:r>
      <w:r w:rsidR="00827363">
        <w:t> per cent</w:t>
      </w:r>
      <w:r w:rsidR="00FB7A20">
        <w:t xml:space="preserve"> use HCFC-22. In transport refrigeration, </w:t>
      </w:r>
      <w:r w:rsidR="004512EB">
        <w:t xml:space="preserve">virtually </w:t>
      </w:r>
      <w:r w:rsidR="00FB7A20">
        <w:t>100</w:t>
      </w:r>
      <w:r w:rsidR="00827363">
        <w:t> per cent</w:t>
      </w:r>
      <w:r w:rsidR="00FB7A20">
        <w:t xml:space="preserve"> of the units in operation use HFCs. </w:t>
      </w:r>
    </w:p>
    <w:p w14:paraId="4791A9F9" w14:textId="2A28537A" w:rsidR="00C72170" w:rsidRDefault="0070038F" w:rsidP="0055621A">
      <w:pPr>
        <w:keepNext/>
        <w:suppressAutoHyphens/>
        <w:rPr>
          <w:i/>
          <w:iCs/>
          <w:u w:val="single"/>
        </w:rPr>
      </w:pPr>
      <w:r w:rsidRPr="00AF59FB">
        <w:rPr>
          <w:i/>
          <w:iCs/>
          <w:u w:val="single"/>
        </w:rPr>
        <w:t>Residential and commercial air-conditioning servicing</w:t>
      </w:r>
    </w:p>
    <w:p w14:paraId="77574542" w14:textId="561399E7" w:rsidR="00C71A0F" w:rsidRPr="00C71A0F" w:rsidRDefault="003176D1" w:rsidP="0055621A">
      <w:pPr>
        <w:pStyle w:val="Heading1"/>
        <w:keepNext/>
        <w:suppressAutoHyphens/>
        <w:ind w:left="0" w:firstLine="0"/>
      </w:pPr>
      <w:r>
        <w:t xml:space="preserve">In </w:t>
      </w:r>
      <w:r w:rsidR="00656B00">
        <w:t xml:space="preserve">air-conditioning </w:t>
      </w:r>
      <w:r w:rsidR="006305B5">
        <w:t xml:space="preserve">installed equipment, </w:t>
      </w:r>
      <w:r w:rsidR="002E6BE6">
        <w:t>96 </w:t>
      </w:r>
      <w:r w:rsidR="002E6BE6" w:rsidRPr="00303BC9">
        <w:t xml:space="preserve">per cent of the </w:t>
      </w:r>
      <w:r w:rsidR="006305B5" w:rsidRPr="00303BC9">
        <w:t xml:space="preserve">units in operation </w:t>
      </w:r>
      <w:r w:rsidR="002E6BE6" w:rsidRPr="00303BC9">
        <w:t>use</w:t>
      </w:r>
      <w:r w:rsidR="006305B5" w:rsidRPr="00303BC9">
        <w:t xml:space="preserve"> </w:t>
      </w:r>
      <w:r w:rsidR="002E6BE6" w:rsidRPr="00303BC9">
        <w:t>HFC</w:t>
      </w:r>
      <w:r w:rsidR="00853852" w:rsidRPr="00303BC9">
        <w:t>s</w:t>
      </w:r>
      <w:r w:rsidR="002E6BE6" w:rsidRPr="00303BC9" w:rsidDel="002E6BE6">
        <w:t xml:space="preserve"> </w:t>
      </w:r>
      <w:r w:rsidR="00DD2787" w:rsidRPr="00303BC9">
        <w:t>(</w:t>
      </w:r>
      <w:r w:rsidR="00FD5E2E" w:rsidRPr="00453F0A">
        <w:t>HFC-32,</w:t>
      </w:r>
      <w:r w:rsidR="00FD5E2E" w:rsidRPr="00303BC9">
        <w:t xml:space="preserve"> </w:t>
      </w:r>
      <w:r w:rsidR="00DD2787" w:rsidRPr="00303BC9">
        <w:t>R-407C and R-410</w:t>
      </w:r>
      <w:r w:rsidR="00F83C85" w:rsidRPr="00303BC9">
        <w:t xml:space="preserve">A) </w:t>
      </w:r>
      <w:r w:rsidR="00165287" w:rsidRPr="00303BC9">
        <w:t>and 4 per cent use</w:t>
      </w:r>
      <w:r w:rsidR="003325DF" w:rsidRPr="00303BC9">
        <w:t xml:space="preserve"> HCFC-22. In chillers </w:t>
      </w:r>
      <w:r w:rsidR="00076AA4" w:rsidRPr="00453F0A">
        <w:t>installed equipment</w:t>
      </w:r>
      <w:r w:rsidR="003C202E" w:rsidRPr="00453F0A">
        <w:t>,</w:t>
      </w:r>
      <w:r w:rsidR="003325DF" w:rsidRPr="00453F0A">
        <w:t xml:space="preserve"> </w:t>
      </w:r>
      <w:r w:rsidR="003C202E" w:rsidRPr="00453F0A">
        <w:t xml:space="preserve">HFC units in operation comprise over 99 per cent of the market (HFC-134a, R-407C, </w:t>
      </w:r>
      <w:r w:rsidR="003325DF" w:rsidRPr="00453F0A">
        <w:t xml:space="preserve">and </w:t>
      </w:r>
      <w:r w:rsidR="003C202E" w:rsidRPr="00453F0A">
        <w:t xml:space="preserve">R-410A). </w:t>
      </w:r>
      <w:r w:rsidR="00F47177" w:rsidRPr="00453F0A">
        <w:t xml:space="preserve">In </w:t>
      </w:r>
      <w:r w:rsidR="003325DF" w:rsidRPr="00453F0A">
        <w:t>heat pumps</w:t>
      </w:r>
      <w:r w:rsidR="00F47177" w:rsidRPr="00453F0A">
        <w:t xml:space="preserve"> installed equipment</w:t>
      </w:r>
      <w:r w:rsidR="00D9258B" w:rsidRPr="00303BC9">
        <w:t>, HFC units in operation comprise over 99</w:t>
      </w:r>
      <w:r w:rsidR="00827363" w:rsidRPr="00303BC9">
        <w:t> per cent</w:t>
      </w:r>
      <w:r w:rsidR="00D9258B">
        <w:t xml:space="preserve"> of the market</w:t>
      </w:r>
      <w:r w:rsidR="00587537">
        <w:t xml:space="preserve"> (</w:t>
      </w:r>
      <w:r w:rsidR="008D7007">
        <w:t>HFC-134a and R</w:t>
      </w:r>
      <w:r w:rsidR="0053228C">
        <w:noBreakHyphen/>
      </w:r>
      <w:r w:rsidR="008D7007">
        <w:t>410A)</w:t>
      </w:r>
      <w:r w:rsidR="00D9258B">
        <w:t xml:space="preserve">. </w:t>
      </w:r>
    </w:p>
    <w:p w14:paraId="3A328AF3" w14:textId="7D1C29E3" w:rsidR="0070038F" w:rsidRDefault="0070038F" w:rsidP="0055621A">
      <w:pPr>
        <w:keepNext/>
        <w:suppressAutoHyphens/>
        <w:rPr>
          <w:i/>
          <w:iCs/>
        </w:rPr>
      </w:pPr>
      <w:r w:rsidRPr="00AF59FB">
        <w:rPr>
          <w:i/>
          <w:iCs/>
          <w:u w:val="single"/>
        </w:rPr>
        <w:t>Mobile air-conditioning servicing</w:t>
      </w:r>
    </w:p>
    <w:p w14:paraId="10DB2664" w14:textId="5F30EDE4" w:rsidR="000D3BF9" w:rsidRPr="000D3BF9" w:rsidRDefault="000D3BF9" w:rsidP="0055621A">
      <w:pPr>
        <w:pStyle w:val="Heading1"/>
        <w:ind w:left="0" w:firstLine="0"/>
      </w:pPr>
      <w:r>
        <w:t xml:space="preserve">In mobile air-conditioning </w:t>
      </w:r>
      <w:r w:rsidR="00165287">
        <w:t xml:space="preserve">(MAC) </w:t>
      </w:r>
      <w:r>
        <w:t xml:space="preserve">installed equipment, </w:t>
      </w:r>
      <w:r w:rsidR="001A74A6">
        <w:t>94</w:t>
      </w:r>
      <w:r w:rsidR="00827363">
        <w:t> per cent</w:t>
      </w:r>
      <w:r w:rsidR="001A74A6">
        <w:t xml:space="preserve"> of the units in operation use HFC-134a and 6</w:t>
      </w:r>
      <w:r w:rsidR="00827363">
        <w:t> per cent</w:t>
      </w:r>
      <w:r w:rsidR="001A74A6">
        <w:t xml:space="preserve"> use HFO-1234yf</w:t>
      </w:r>
      <w:r w:rsidR="00A14990">
        <w:t>.</w:t>
      </w:r>
    </w:p>
    <w:p w14:paraId="45122DE3" w14:textId="63CA343D" w:rsidR="0070038F" w:rsidRDefault="0070038F" w:rsidP="0055621A">
      <w:pPr>
        <w:keepNext/>
        <w:suppressAutoHyphens/>
      </w:pPr>
      <w:r w:rsidRPr="00F1067E">
        <w:rPr>
          <w:i/>
          <w:iCs/>
        </w:rPr>
        <w:lastRenderedPageBreak/>
        <w:t>Local installation and assembly subsector</w:t>
      </w:r>
      <w:r>
        <w:rPr>
          <w:i/>
          <w:iCs/>
        </w:rPr>
        <w:t xml:space="preserve"> </w:t>
      </w:r>
    </w:p>
    <w:p w14:paraId="02226441" w14:textId="79977132" w:rsidR="0063684C" w:rsidRDefault="0063684C" w:rsidP="0055621A">
      <w:pPr>
        <w:pStyle w:val="Heading1"/>
        <w:ind w:left="0" w:firstLine="0"/>
      </w:pPr>
      <w:r>
        <w:t xml:space="preserve">In Bosnia and Herzegovina there </w:t>
      </w:r>
      <w:r w:rsidR="00EF48C0">
        <w:t xml:space="preserve">are four </w:t>
      </w:r>
      <w:r w:rsidR="006B4078">
        <w:t>enterprises</w:t>
      </w:r>
      <w:r w:rsidR="00EF48C0" w:rsidRPr="00AE00D1">
        <w:rPr>
          <w:vertAlign w:val="superscript"/>
        </w:rPr>
        <w:footnoteReference w:id="4"/>
      </w:r>
      <w:r w:rsidR="00EF48C0">
        <w:t xml:space="preserve"> </w:t>
      </w:r>
      <w:r w:rsidR="00DD353A">
        <w:t xml:space="preserve">that assemble customized </w:t>
      </w:r>
      <w:r w:rsidR="00EF48C0">
        <w:t xml:space="preserve">RAC </w:t>
      </w:r>
      <w:r w:rsidR="00BC10ED">
        <w:t xml:space="preserve">systems </w:t>
      </w:r>
      <w:r w:rsidR="00026E01">
        <w:t>where they</w:t>
      </w:r>
      <w:r w:rsidR="00EF48C0">
        <w:t xml:space="preserve"> design certain project</w:t>
      </w:r>
      <w:r w:rsidR="00C14237">
        <w:t>s</w:t>
      </w:r>
      <w:r w:rsidR="00EF48C0">
        <w:t xml:space="preserve"> (for example, cold storage), order</w:t>
      </w:r>
      <w:r w:rsidR="00AD63ED">
        <w:t>/</w:t>
      </w:r>
      <w:r w:rsidR="00EF48C0">
        <w:t>import components, assemble the</w:t>
      </w:r>
      <w:r w:rsidR="00C4130A">
        <w:t>m</w:t>
      </w:r>
      <w:r w:rsidR="00EF48C0">
        <w:t xml:space="preserve"> and charge the </w:t>
      </w:r>
      <w:r w:rsidR="00BC10ED">
        <w:t>systems</w:t>
      </w:r>
      <w:r w:rsidR="00EF48C0">
        <w:t xml:space="preserve">. </w:t>
      </w:r>
      <w:r w:rsidR="00DD353A">
        <w:t>T</w:t>
      </w:r>
      <w:r w:rsidR="00EF48C0">
        <w:t xml:space="preserve">hese amounts are calculated and reported as servicing needs. </w:t>
      </w:r>
      <w:r w:rsidR="00032E78">
        <w:t>In 2022, 262 pieces of condensing units and 50 pieces of large central pack systems in commercial refrigeration and 28 units of small/medium</w:t>
      </w:r>
      <w:r w:rsidR="008F368F">
        <w:t>-</w:t>
      </w:r>
      <w:r w:rsidR="00032E78">
        <w:t>sized systems in industrial refrigeration</w:t>
      </w:r>
      <w:r w:rsidR="006F1805">
        <w:t xml:space="preserve"> were assembled locally</w:t>
      </w:r>
      <w:r w:rsidR="00032E78">
        <w:t xml:space="preserve">, </w:t>
      </w:r>
      <w:r w:rsidR="006F1805">
        <w:t>using</w:t>
      </w:r>
      <w:r w:rsidR="00032E78">
        <w:t xml:space="preserve"> R-404A. </w:t>
      </w:r>
      <w:r w:rsidR="003F74C7">
        <w:t>A</w:t>
      </w:r>
      <w:r w:rsidR="004F45D8">
        <w:t xml:space="preserve">dditional equipment </w:t>
      </w:r>
      <w:r w:rsidR="00AA117D">
        <w:t xml:space="preserve">charging </w:t>
      </w:r>
      <w:r w:rsidR="004F45D8">
        <w:t xml:space="preserve">after installation </w:t>
      </w:r>
      <w:r>
        <w:t>use HFC-32 and R-410A in AC units such as larger</w:t>
      </w:r>
      <w:r w:rsidR="00AA117D">
        <w:t>/</w:t>
      </w:r>
      <w:r>
        <w:t>multi</w:t>
      </w:r>
      <w:r w:rsidR="000E1372">
        <w:t>-</w:t>
      </w:r>
      <w:r>
        <w:t xml:space="preserve">splits, including </w:t>
      </w:r>
      <w:r w:rsidR="00010489">
        <w:t>variable refrigerant flow</w:t>
      </w:r>
      <w:r>
        <w:t xml:space="preserve"> systems were </w:t>
      </w:r>
      <w:r w:rsidR="003E71D7">
        <w:t xml:space="preserve">also </w:t>
      </w:r>
      <w:r>
        <w:t xml:space="preserve">calculated as servicing needs.  </w:t>
      </w:r>
    </w:p>
    <w:p w14:paraId="2A521458" w14:textId="3BC4FB0C" w:rsidR="0070038F" w:rsidRDefault="0070038F" w:rsidP="00A407C5">
      <w:pPr>
        <w:pStyle w:val="Heading1"/>
        <w:numPr>
          <w:ilvl w:val="0"/>
          <w:numId w:val="0"/>
        </w:numPr>
        <w:rPr>
          <w:b/>
          <w:bCs/>
        </w:rPr>
      </w:pPr>
      <w:r>
        <w:rPr>
          <w:b/>
          <w:bCs/>
        </w:rPr>
        <w:t>IV.</w:t>
      </w:r>
      <w:r w:rsidR="002547A2">
        <w:rPr>
          <w:b/>
          <w:bCs/>
        </w:rPr>
        <w:tab/>
      </w:r>
      <w:r>
        <w:rPr>
          <w:b/>
          <w:bCs/>
        </w:rPr>
        <w:t>Stage I of the Kigali HFC implementation plan as submitted</w:t>
      </w:r>
    </w:p>
    <w:p w14:paraId="29E345CB" w14:textId="77777777" w:rsidR="0070038F" w:rsidRPr="00026E01" w:rsidRDefault="0070038F" w:rsidP="0055621A">
      <w:pPr>
        <w:keepNext/>
        <w:rPr>
          <w:u w:val="single"/>
        </w:rPr>
      </w:pPr>
      <w:r w:rsidRPr="00026E01">
        <w:rPr>
          <w:u w:val="single"/>
        </w:rPr>
        <w:t>Institutional, policy and regulatory framework</w:t>
      </w:r>
    </w:p>
    <w:p w14:paraId="1B356873" w14:textId="73CC1ACA" w:rsidR="00D3209B" w:rsidRPr="00D3209B" w:rsidRDefault="002D4F60" w:rsidP="00D3209B">
      <w:pPr>
        <w:pStyle w:val="Heading1"/>
        <w:tabs>
          <w:tab w:val="clear" w:pos="142"/>
          <w:tab w:val="num" w:pos="0"/>
        </w:tabs>
        <w:ind w:left="0" w:firstLine="0"/>
      </w:pPr>
      <w:r w:rsidRPr="002D4F60">
        <w:t xml:space="preserve">The state of Bosnia and Herzegovina is comprised of two entities, Federation of Bosnia and Herzegovina and </w:t>
      </w:r>
      <w:proofErr w:type="spellStart"/>
      <w:r w:rsidRPr="002D4F60">
        <w:t>Republika</w:t>
      </w:r>
      <w:proofErr w:type="spellEnd"/>
      <w:r w:rsidRPr="002D4F60">
        <w:t xml:space="preserve"> Srpska, and one district, Brčko District. </w:t>
      </w:r>
      <w:r w:rsidR="009B10BF" w:rsidRPr="009B10BF">
        <w:t xml:space="preserve">Federation of Bosnia and Herzegovina </w:t>
      </w:r>
      <w:r w:rsidR="00EC5FFF" w:rsidRPr="00EC5FFF">
        <w:t xml:space="preserve">is decentralized into 10 Cantons with their own governments, parliaments and courts. </w:t>
      </w:r>
      <w:proofErr w:type="spellStart"/>
      <w:r w:rsidR="009B10BF" w:rsidRPr="009B10BF">
        <w:t>Republika</w:t>
      </w:r>
      <w:proofErr w:type="spellEnd"/>
      <w:r w:rsidR="009B10BF" w:rsidRPr="009B10BF">
        <w:t xml:space="preserve"> Srpska </w:t>
      </w:r>
      <w:r w:rsidR="00D3209B" w:rsidRPr="00D3209B">
        <w:t>is centralized and has two levels of governance: the republican and local/municipal level</w:t>
      </w:r>
      <w:r w:rsidR="00D3209B">
        <w:t xml:space="preserve">. </w:t>
      </w:r>
      <w:r w:rsidR="009B10BF" w:rsidRPr="002D4F60">
        <w:t>Brčko District</w:t>
      </w:r>
      <w:r w:rsidR="00AC0D3A" w:rsidRPr="00AC0D3A">
        <w:t xml:space="preserve"> is a self-governing administrative unit and formally a part of both</w:t>
      </w:r>
      <w:r w:rsidR="00AC0D3A">
        <w:t xml:space="preserve"> entities.</w:t>
      </w:r>
    </w:p>
    <w:p w14:paraId="36F0C0C6" w14:textId="44F2B5D2" w:rsidR="00E70DD5" w:rsidRPr="00303BC9" w:rsidRDefault="002D4F60" w:rsidP="00A7035B">
      <w:pPr>
        <w:pStyle w:val="Heading1"/>
        <w:tabs>
          <w:tab w:val="clear" w:pos="142"/>
          <w:tab w:val="num" w:pos="0"/>
        </w:tabs>
        <w:ind w:left="0" w:firstLine="0"/>
      </w:pPr>
      <w:r w:rsidRPr="002D4F60">
        <w:t>Environmental policy and the use of natural resource falls under the jurisdiction of the entities and the district while the state has responsibility for defining policy, coordinating activities, and harmonizing plans.</w:t>
      </w:r>
      <w:r>
        <w:t xml:space="preserve"> </w:t>
      </w:r>
      <w:r w:rsidR="0058267B" w:rsidRPr="0058267B">
        <w:t xml:space="preserve">The state-level act that enables the implementation of Montreal Protocol is the Decision of Council of Ministers on Conditions and Procedures </w:t>
      </w:r>
      <w:r w:rsidR="0058267B" w:rsidRPr="00303BC9">
        <w:t>for the Implementation of the Montreal Protocol and Phase-out of Substances that Deplete the Ozone Layer</w:t>
      </w:r>
      <w:r w:rsidR="00C528C8" w:rsidRPr="00303BC9">
        <w:t>.</w:t>
      </w:r>
      <w:r w:rsidR="00C528C8" w:rsidRPr="00303BC9">
        <w:rPr>
          <w:rStyle w:val="FootnoteReference"/>
        </w:rPr>
        <w:footnoteReference w:id="5"/>
      </w:r>
      <w:r w:rsidR="0058267B" w:rsidRPr="00303BC9">
        <w:t xml:space="preserve"> </w:t>
      </w:r>
      <w:r w:rsidR="002972AD" w:rsidRPr="00453F0A">
        <w:t>The Decision includes the list of controlled substances from Annex F of the Montreal Protocol (alternative substances)</w:t>
      </w:r>
      <w:r w:rsidR="00C528C8" w:rsidRPr="00453F0A">
        <w:t xml:space="preserve"> and regulates the condition for import and export </w:t>
      </w:r>
      <w:r w:rsidR="00696F00" w:rsidRPr="00453F0A">
        <w:t xml:space="preserve">including the </w:t>
      </w:r>
      <w:r w:rsidR="00A7035B" w:rsidRPr="00453F0A">
        <w:t>licensing</w:t>
      </w:r>
      <w:r w:rsidR="00696F00" w:rsidRPr="00453F0A">
        <w:t xml:space="preserve"> </w:t>
      </w:r>
      <w:r w:rsidR="002C4C03" w:rsidRPr="00453F0A">
        <w:t>system, import quotas, and issuing import permits</w:t>
      </w:r>
      <w:r w:rsidR="00A7035B" w:rsidRPr="00453F0A">
        <w:t>;</w:t>
      </w:r>
      <w:r w:rsidR="002C4C03" w:rsidRPr="00453F0A">
        <w:t xml:space="preserve"> conditions for </w:t>
      </w:r>
      <w:r w:rsidR="00BB09D2" w:rsidRPr="00453F0A">
        <w:t>import and export of products</w:t>
      </w:r>
      <w:r w:rsidR="00BB09D2" w:rsidRPr="00303BC9">
        <w:t xml:space="preserve">; </w:t>
      </w:r>
      <w:r w:rsidR="00AF79D5" w:rsidRPr="00303BC9">
        <w:t>m</w:t>
      </w:r>
      <w:r w:rsidR="00E70DD5" w:rsidRPr="00303BC9">
        <w:t xml:space="preserve">onitoring and controlling import and export of these substances and products; </w:t>
      </w:r>
      <w:r w:rsidR="00AF79D5" w:rsidRPr="00303BC9">
        <w:t>and reporting procedures and standard formats for reporting.</w:t>
      </w:r>
    </w:p>
    <w:p w14:paraId="250EFF66" w14:textId="7197900F" w:rsidR="00CA6216" w:rsidRDefault="00A7035B" w:rsidP="00D62109">
      <w:pPr>
        <w:pStyle w:val="Heading1"/>
        <w:ind w:left="0" w:firstLine="0"/>
      </w:pPr>
      <w:r w:rsidRPr="00A7035B">
        <w:t xml:space="preserve">The </w:t>
      </w:r>
      <w:r w:rsidR="0060418C">
        <w:t>n</w:t>
      </w:r>
      <w:r w:rsidRPr="00A7035B">
        <w:t xml:space="preserve">ational </w:t>
      </w:r>
      <w:r w:rsidR="0060418C">
        <w:t>o</w:t>
      </w:r>
      <w:r w:rsidRPr="00A7035B">
        <w:t xml:space="preserve">zone </w:t>
      </w:r>
      <w:r w:rsidR="0060418C">
        <w:t>u</w:t>
      </w:r>
      <w:r w:rsidRPr="00A7035B">
        <w:t xml:space="preserve">nit </w:t>
      </w:r>
      <w:r w:rsidR="000E5BBC" w:rsidRPr="00A7035B">
        <w:t xml:space="preserve">(NOU) </w:t>
      </w:r>
      <w:r w:rsidRPr="00A7035B">
        <w:t>of Bosnia and Herzegovina is the focal point for coordinating the implementation of all policies, regulations, projects and national and international activities related to ODS phase-out and HFC phase-down in the country on behalf of the Ministry of Foreign Trade and Economic Relations of Bosnia and Herzegovina (</w:t>
      </w:r>
      <w:proofErr w:type="spellStart"/>
      <w:r w:rsidRPr="00A7035B">
        <w:t>MoFTER</w:t>
      </w:r>
      <w:proofErr w:type="spellEnd"/>
      <w:r w:rsidRPr="00A7035B">
        <w:t xml:space="preserve">). </w:t>
      </w:r>
      <w:r w:rsidR="00E216E6">
        <w:t>NOU a</w:t>
      </w:r>
      <w:r w:rsidR="00F540A2" w:rsidRPr="00F540A2">
        <w:t>ctivities are annually planned a</w:t>
      </w:r>
      <w:r w:rsidR="007429DF">
        <w:t xml:space="preserve">s </w:t>
      </w:r>
      <w:r w:rsidR="00F540A2" w:rsidRPr="00F540A2">
        <w:t xml:space="preserve">part of the annual plan of activities of </w:t>
      </w:r>
      <w:proofErr w:type="spellStart"/>
      <w:r w:rsidR="00F540A2" w:rsidRPr="00F540A2">
        <w:t>MoFTER</w:t>
      </w:r>
      <w:proofErr w:type="spellEnd"/>
      <w:r w:rsidR="007456F6">
        <w:t>,</w:t>
      </w:r>
      <w:r w:rsidR="00F540A2" w:rsidRPr="00F540A2">
        <w:t xml:space="preserve"> which </w:t>
      </w:r>
      <w:r w:rsidR="007456F6">
        <w:t>is</w:t>
      </w:r>
      <w:r w:rsidR="00F540A2" w:rsidRPr="00F540A2">
        <w:t xml:space="preserve"> adopted by the Council of Ministers.</w:t>
      </w:r>
      <w:r w:rsidR="008F4154">
        <w:t xml:space="preserve"> </w:t>
      </w:r>
      <w:r w:rsidR="00812344">
        <w:t xml:space="preserve">The </w:t>
      </w:r>
      <w:r w:rsidR="006A1063" w:rsidRPr="006A1063">
        <w:t xml:space="preserve">NOU has two branches located in </w:t>
      </w:r>
      <w:r w:rsidR="0097735A">
        <w:t xml:space="preserve">each of the </w:t>
      </w:r>
      <w:r w:rsidR="006A1063" w:rsidRPr="006A1063">
        <w:t>ministries for environmental protection</w:t>
      </w:r>
      <w:r w:rsidR="00FA4866">
        <w:t xml:space="preserve"> in each </w:t>
      </w:r>
      <w:r w:rsidR="000463EA">
        <w:t>entity (</w:t>
      </w:r>
      <w:r w:rsidR="008A4DB1">
        <w:t xml:space="preserve">the </w:t>
      </w:r>
      <w:r w:rsidR="00310C7C" w:rsidRPr="00310C7C">
        <w:t>Federal Ministry of Environment and Tourism</w:t>
      </w:r>
      <w:r w:rsidR="00310C7C">
        <w:t xml:space="preserve"> in </w:t>
      </w:r>
      <w:r w:rsidR="00077B42" w:rsidRPr="00077B42">
        <w:t>Federation of Bosnia and Herzegovina</w:t>
      </w:r>
      <w:r w:rsidR="00077B42">
        <w:t xml:space="preserve"> and </w:t>
      </w:r>
      <w:r w:rsidR="008A4DB1">
        <w:t xml:space="preserve">the </w:t>
      </w:r>
      <w:r w:rsidR="008A4DB1" w:rsidRPr="008A4DB1">
        <w:t>Ministry of Spatial Planning, Civil Engineering and Ecology</w:t>
      </w:r>
      <w:r w:rsidR="008A4DB1">
        <w:t xml:space="preserve"> in</w:t>
      </w:r>
      <w:r w:rsidR="008A4DB1" w:rsidRPr="008A4DB1">
        <w:t xml:space="preserve"> </w:t>
      </w:r>
      <w:proofErr w:type="spellStart"/>
      <w:r w:rsidR="008A4DB1" w:rsidRPr="008A4DB1">
        <w:t>Republika</w:t>
      </w:r>
      <w:proofErr w:type="spellEnd"/>
      <w:r w:rsidR="008A4DB1" w:rsidRPr="008A4DB1">
        <w:t xml:space="preserve"> Srpska</w:t>
      </w:r>
      <w:r w:rsidR="008A37DE">
        <w:t>)</w:t>
      </w:r>
      <w:r w:rsidR="008A4DB1">
        <w:t>.</w:t>
      </w:r>
      <w:r w:rsidR="006A1063">
        <w:t xml:space="preserve"> </w:t>
      </w:r>
      <w:r w:rsidR="0021259A" w:rsidRPr="0021259A">
        <w:t>The NOU is also responsible for ensuring vertical and horizontal cooperation and coordination</w:t>
      </w:r>
      <w:r w:rsidR="0021259A">
        <w:t xml:space="preserve">. </w:t>
      </w:r>
    </w:p>
    <w:p w14:paraId="65FCB2A5" w14:textId="11AFB76F" w:rsidR="00C959A0" w:rsidRDefault="00A7035B" w:rsidP="00FE511A">
      <w:pPr>
        <w:pStyle w:val="Heading1"/>
        <w:ind w:left="0" w:firstLine="0"/>
      </w:pPr>
      <w:r w:rsidRPr="00A7035B">
        <w:t xml:space="preserve">Bosnia and Herzegovina ratified the Kigali Amendment on 26 May 2021. </w:t>
      </w:r>
      <w:r w:rsidR="009713B8">
        <w:t xml:space="preserve">The </w:t>
      </w:r>
      <w:r w:rsidR="001D539C">
        <w:t xml:space="preserve">HFC </w:t>
      </w:r>
      <w:r w:rsidR="009713B8">
        <w:t xml:space="preserve">licensing system has been in place since </w:t>
      </w:r>
      <w:r w:rsidR="00A23F68">
        <w:t>2015,</w:t>
      </w:r>
      <w:r w:rsidR="009713B8">
        <w:t xml:space="preserve"> but </w:t>
      </w:r>
      <w:r w:rsidR="001D539C">
        <w:t xml:space="preserve">the quota system started from </w:t>
      </w:r>
      <w:r w:rsidR="00422767">
        <w:t>1 January 2024.</w:t>
      </w:r>
      <w:r w:rsidR="00074351">
        <w:t xml:space="preserve"> </w:t>
      </w:r>
      <w:r w:rsidR="001166D5">
        <w:t xml:space="preserve">The </w:t>
      </w:r>
      <w:proofErr w:type="spellStart"/>
      <w:r w:rsidR="002F03E0">
        <w:t>MoFTER</w:t>
      </w:r>
      <w:proofErr w:type="spellEnd"/>
      <w:r w:rsidR="002F03E0">
        <w:t xml:space="preserve"> </w:t>
      </w:r>
      <w:r w:rsidR="000B2DE6">
        <w:t>issues licens</w:t>
      </w:r>
      <w:r w:rsidR="005B3A20">
        <w:t xml:space="preserve">es and </w:t>
      </w:r>
      <w:r w:rsidR="002F03E0">
        <w:t>allocates annual quotas.</w:t>
      </w:r>
      <w:r w:rsidR="005B3A20" w:rsidRPr="005B3A20">
        <w:t xml:space="preserve"> The NOU is responsible for issuing permits for import and export.</w:t>
      </w:r>
      <w:r w:rsidR="00DA3EAC">
        <w:t xml:space="preserve"> </w:t>
      </w:r>
      <w:r w:rsidR="00077C10">
        <w:t xml:space="preserve">The country does not have </w:t>
      </w:r>
      <w:r w:rsidR="008F2FE0" w:rsidRPr="008F2FE0">
        <w:t xml:space="preserve">minimum energy performance standards (MEPS) </w:t>
      </w:r>
      <w:r w:rsidR="008F2FE0">
        <w:t>or</w:t>
      </w:r>
      <w:r w:rsidR="008F2FE0" w:rsidRPr="008F2FE0">
        <w:t xml:space="preserve"> </w:t>
      </w:r>
      <w:r w:rsidR="00830F28">
        <w:t xml:space="preserve">MEPS </w:t>
      </w:r>
      <w:r w:rsidR="008F2FE0" w:rsidRPr="008F2FE0">
        <w:t>labelling requirements</w:t>
      </w:r>
      <w:r w:rsidR="000D11D2">
        <w:t>.</w:t>
      </w:r>
      <w:r w:rsidR="001B6719">
        <w:t xml:space="preserve"> </w:t>
      </w:r>
      <w:r w:rsidR="00F657B4" w:rsidRPr="00F657B4">
        <w:t xml:space="preserve">Bosnia and Herzegovina </w:t>
      </w:r>
      <w:proofErr w:type="gramStart"/>
      <w:r w:rsidR="005B3D25">
        <w:t>is</w:t>
      </w:r>
      <w:proofErr w:type="gramEnd"/>
      <w:r w:rsidR="00F657B4" w:rsidRPr="00F657B4">
        <w:t xml:space="preserve"> a candidate country for the membership of the European</w:t>
      </w:r>
      <w:r w:rsidR="001C7773">
        <w:t> </w:t>
      </w:r>
      <w:r w:rsidR="00F657B4" w:rsidRPr="00F657B4">
        <w:t>Union</w:t>
      </w:r>
      <w:r w:rsidR="001C7773">
        <w:t> </w:t>
      </w:r>
      <w:r w:rsidR="001E5F33">
        <w:t>(EU)</w:t>
      </w:r>
      <w:r w:rsidR="00F657B4" w:rsidRPr="00F657B4">
        <w:t xml:space="preserve"> since 2022 and is </w:t>
      </w:r>
      <w:r w:rsidR="0047230C">
        <w:t>aiming to harmonize their regulations with the EU</w:t>
      </w:r>
      <w:r w:rsidR="001E6D13">
        <w:t xml:space="preserve">’s F-Gas regulation on </w:t>
      </w:r>
      <w:r w:rsidR="00F657B4" w:rsidRPr="00F657B4">
        <w:t>fluorinated greenhouse gases.</w:t>
      </w:r>
    </w:p>
    <w:p w14:paraId="7493C730" w14:textId="0D8F7E65" w:rsidR="008C6AE0" w:rsidRDefault="00D90273" w:rsidP="00626D32">
      <w:pPr>
        <w:pStyle w:val="Heading1"/>
        <w:tabs>
          <w:tab w:val="clear" w:pos="142"/>
          <w:tab w:val="num" w:pos="0"/>
        </w:tabs>
        <w:ind w:left="0" w:firstLine="0"/>
      </w:pPr>
      <w:r>
        <w:lastRenderedPageBreak/>
        <w:t>A</w:t>
      </w:r>
      <w:r w:rsidR="008C6AE0">
        <w:t xml:space="preserve"> robust regulatory structure </w:t>
      </w:r>
      <w:r>
        <w:t xml:space="preserve">exists </w:t>
      </w:r>
      <w:r w:rsidR="008C6AE0">
        <w:t>in each of the entities and district</w:t>
      </w:r>
      <w:r w:rsidR="009603DE">
        <w:t xml:space="preserve"> to regulate the </w:t>
      </w:r>
      <w:r w:rsidR="00CF394C">
        <w:t xml:space="preserve">import/export of HFCs and ODS </w:t>
      </w:r>
      <w:r w:rsidR="00190397">
        <w:t xml:space="preserve">and </w:t>
      </w:r>
      <w:r w:rsidR="004918B0">
        <w:t>make mandatory reporting and recordkeeping</w:t>
      </w:r>
      <w:r w:rsidR="000D7D57">
        <w:t xml:space="preserve">, </w:t>
      </w:r>
      <w:r w:rsidR="004918B0">
        <w:t>obligations for equipment owners and operators</w:t>
      </w:r>
      <w:r w:rsidR="000D7D57">
        <w:t xml:space="preserve">, </w:t>
      </w:r>
      <w:r w:rsidR="00D35962">
        <w:t>obligations for recover/recycle/reuse</w:t>
      </w:r>
      <w:r w:rsidR="005230BC">
        <w:t>,</w:t>
      </w:r>
      <w:r w:rsidR="004918B0">
        <w:t xml:space="preserve"> </w:t>
      </w:r>
      <w:r w:rsidR="005230BC">
        <w:t xml:space="preserve">disposal </w:t>
      </w:r>
      <w:r w:rsidR="004918B0">
        <w:t xml:space="preserve">and </w:t>
      </w:r>
      <w:r w:rsidR="002F673D">
        <w:t xml:space="preserve">emissions </w:t>
      </w:r>
      <w:r w:rsidR="000D7D57">
        <w:t>controls</w:t>
      </w:r>
      <w:r w:rsidR="005230BC">
        <w:t xml:space="preserve">, as well as </w:t>
      </w:r>
      <w:r w:rsidR="00C17C22">
        <w:t xml:space="preserve">pursuing </w:t>
      </w:r>
      <w:r w:rsidR="0055136D">
        <w:t>regulations on professional training and</w:t>
      </w:r>
      <w:r w:rsidR="00C732CA">
        <w:t xml:space="preserve"> training institutes.</w:t>
      </w:r>
      <w:r w:rsidR="008C6AE0">
        <w:t xml:space="preserve"> </w:t>
      </w:r>
      <w:r w:rsidR="009F31ED">
        <w:t>Th</w:t>
      </w:r>
      <w:r w:rsidR="00D844F2">
        <w:t xml:space="preserve">e country </w:t>
      </w:r>
      <w:r w:rsidR="009F31ED">
        <w:t>ha</w:t>
      </w:r>
      <w:r w:rsidR="00D844F2">
        <w:t>s</w:t>
      </w:r>
      <w:r w:rsidR="009F31ED">
        <w:t xml:space="preserve"> also adopted or in the process of adopting </w:t>
      </w:r>
      <w:r w:rsidR="002C1FEA">
        <w:t>over 40</w:t>
      </w:r>
      <w:r w:rsidR="00170AF2">
        <w:t> </w:t>
      </w:r>
      <w:r w:rsidR="002C1FEA">
        <w:t xml:space="preserve">international and regional standards </w:t>
      </w:r>
      <w:r w:rsidR="002C1FEA" w:rsidRPr="002C1FEA">
        <w:t>relat</w:t>
      </w:r>
      <w:r w:rsidR="002C1FEA">
        <w:t>ed</w:t>
      </w:r>
      <w:r w:rsidR="002C1FEA" w:rsidRPr="002C1FEA">
        <w:t xml:space="preserve"> to safety</w:t>
      </w:r>
      <w:r w:rsidR="000A2FBA">
        <w:t>, handling,</w:t>
      </w:r>
      <w:r w:rsidR="002C1FEA" w:rsidRPr="002C1FEA">
        <w:t xml:space="preserve"> and testing</w:t>
      </w:r>
      <w:r w:rsidR="007444BF">
        <w:t xml:space="preserve"> for RAC</w:t>
      </w:r>
      <w:r w:rsidR="00B532F1">
        <w:t xml:space="preserve"> and heat pump</w:t>
      </w:r>
      <w:r w:rsidR="007444BF">
        <w:t xml:space="preserve"> </w:t>
      </w:r>
      <w:r w:rsidR="002F49D8">
        <w:t xml:space="preserve">(RACHP) </w:t>
      </w:r>
      <w:r w:rsidR="007444BF">
        <w:t>equipment</w:t>
      </w:r>
      <w:r w:rsidR="002C1FEA">
        <w:t>.</w:t>
      </w:r>
    </w:p>
    <w:p w14:paraId="6F0DC474" w14:textId="28C34151" w:rsidR="00682293" w:rsidRPr="00682293" w:rsidRDefault="003830DD" w:rsidP="0039708F">
      <w:pPr>
        <w:pStyle w:val="Heading1"/>
        <w:tabs>
          <w:tab w:val="clear" w:pos="142"/>
          <w:tab w:val="num" w:pos="0"/>
        </w:tabs>
        <w:ind w:left="0" w:firstLine="0"/>
      </w:pPr>
      <w:r>
        <w:t>The country has</w:t>
      </w:r>
      <w:r w:rsidR="00682293">
        <w:t xml:space="preserve"> recently approved regulations and bans on </w:t>
      </w:r>
      <w:r w:rsidR="00682293" w:rsidRPr="00CA1B30">
        <w:t>equipment containing high-GWP refrigerants</w:t>
      </w:r>
      <w:r w:rsidR="00095BFC">
        <w:t xml:space="preserve">; </w:t>
      </w:r>
      <w:r w:rsidR="00FC41E7">
        <w:t>however,</w:t>
      </w:r>
      <w:r w:rsidR="00095BFC">
        <w:t xml:space="preserve"> they </w:t>
      </w:r>
      <w:r w:rsidR="00682293">
        <w:t>have not been introduced yet.</w:t>
      </w:r>
    </w:p>
    <w:p w14:paraId="0AC1351B" w14:textId="77777777" w:rsidR="0070038F" w:rsidRDefault="0070038F" w:rsidP="0055621A">
      <w:pPr>
        <w:keepNext/>
        <w:suppressAutoHyphens/>
        <w:spacing w:before="240"/>
        <w:rPr>
          <w:u w:val="single"/>
        </w:rPr>
      </w:pPr>
      <w:r w:rsidRPr="00B228F4">
        <w:rPr>
          <w:u w:val="single"/>
        </w:rPr>
        <w:t>Phase-down strategy for stage I of the Kigali HFC implementation plan</w:t>
      </w:r>
    </w:p>
    <w:p w14:paraId="311EF2F3" w14:textId="50250B19" w:rsidR="0070038F" w:rsidRPr="001C3C94" w:rsidRDefault="0070038F" w:rsidP="0055621A">
      <w:pPr>
        <w:keepNext/>
        <w:suppressAutoHyphens/>
        <w:spacing w:before="240"/>
        <w:outlineLvl w:val="0"/>
        <w:rPr>
          <w:i/>
          <w:iCs/>
        </w:rPr>
      </w:pPr>
      <w:r w:rsidRPr="001C3C94">
        <w:rPr>
          <w:i/>
          <w:iCs/>
        </w:rPr>
        <w:t>Overarching strategy</w:t>
      </w:r>
      <w:r w:rsidR="00D304F2">
        <w:rPr>
          <w:i/>
          <w:iCs/>
        </w:rPr>
        <w:t xml:space="preserve"> </w:t>
      </w:r>
    </w:p>
    <w:p w14:paraId="36F36ABD" w14:textId="75E971D3" w:rsidR="008E472D" w:rsidRDefault="00DB43BA" w:rsidP="00420B43">
      <w:pPr>
        <w:pStyle w:val="Heading1"/>
        <w:tabs>
          <w:tab w:val="clear" w:pos="142"/>
          <w:tab w:val="num" w:pos="0"/>
        </w:tabs>
        <w:ind w:left="0" w:firstLine="0"/>
      </w:pPr>
      <w:r>
        <w:t>S</w:t>
      </w:r>
      <w:r w:rsidRPr="00B63E27">
        <w:t>tage I</w:t>
      </w:r>
      <w:r>
        <w:t xml:space="preserve"> proposes to eliminate 106,665</w:t>
      </w:r>
      <w:r w:rsidRPr="00B63E27">
        <w:t xml:space="preserve"> CO</w:t>
      </w:r>
      <w:r w:rsidRPr="00A704A2">
        <w:rPr>
          <w:vertAlign w:val="subscript"/>
        </w:rPr>
        <w:t>2</w:t>
      </w:r>
      <w:r w:rsidRPr="00B63E27">
        <w:t>-eq tonnes of HFCs</w:t>
      </w:r>
      <w:r>
        <w:t xml:space="preserve">, reducing the country’s consumption by </w:t>
      </w:r>
      <w:r w:rsidRPr="00B63E27">
        <w:t xml:space="preserve">10 per cent </w:t>
      </w:r>
      <w:r>
        <w:t xml:space="preserve">of </w:t>
      </w:r>
      <w:r w:rsidRPr="00B63E27">
        <w:t>the baseline by 2029.</w:t>
      </w:r>
    </w:p>
    <w:p w14:paraId="40E30AA7" w14:textId="77777777" w:rsidR="007006DA" w:rsidRDefault="007006DA" w:rsidP="0055621A">
      <w:pPr>
        <w:pStyle w:val="Heading1"/>
        <w:keepNext/>
        <w:numPr>
          <w:ilvl w:val="0"/>
          <w:numId w:val="0"/>
        </w:numPr>
        <w:spacing w:before="240"/>
        <w:rPr>
          <w:i/>
          <w:iCs/>
        </w:rPr>
      </w:pPr>
      <w:r>
        <w:rPr>
          <w:i/>
          <w:iCs/>
        </w:rPr>
        <w:t>Proposed reductions</w:t>
      </w:r>
    </w:p>
    <w:p w14:paraId="611C80EF" w14:textId="756C57FD" w:rsidR="007006DA" w:rsidRDefault="00DA7B15" w:rsidP="0055621A">
      <w:pPr>
        <w:pStyle w:val="Heading1"/>
        <w:ind w:left="0" w:firstLine="0"/>
        <w:rPr>
          <w:lang w:eastAsia="en-CA"/>
        </w:rPr>
      </w:pPr>
      <w:r>
        <w:t xml:space="preserve">The Government of Bosnia and Herzegovina and UNIDO have forecasted </w:t>
      </w:r>
      <w:r w:rsidR="00D44EF4">
        <w:t xml:space="preserve">“business-as-usual” </w:t>
      </w:r>
      <w:r>
        <w:t xml:space="preserve">HFC consumption </w:t>
      </w:r>
      <w:r w:rsidR="00716619">
        <w:t xml:space="preserve">using a growth rate </w:t>
      </w:r>
      <w:r w:rsidR="00716619" w:rsidRPr="00567748">
        <w:t>of 2.</w:t>
      </w:r>
      <w:r w:rsidR="00FA3AF7" w:rsidRPr="00567748">
        <w:t>72</w:t>
      </w:r>
      <w:r w:rsidR="00716619" w:rsidRPr="00567748">
        <w:t xml:space="preserve"> per cent per year</w:t>
      </w:r>
      <w:r w:rsidR="00684D62" w:rsidRPr="00567748">
        <w:t xml:space="preserve">, </w:t>
      </w:r>
      <w:r w:rsidR="007178DA">
        <w:t>as shown</w:t>
      </w:r>
      <w:r>
        <w:t xml:space="preserve"> in table </w:t>
      </w:r>
      <w:r w:rsidR="003F4294">
        <w:t>6</w:t>
      </w:r>
      <w:r>
        <w:t>.</w:t>
      </w:r>
      <w:r w:rsidRPr="00741002">
        <w:t xml:space="preserve"> </w:t>
      </w:r>
      <w:r w:rsidR="008907C5" w:rsidRPr="008907C5">
        <w:t xml:space="preserve">The forecast shows that </w:t>
      </w:r>
      <w:r w:rsidR="00B52B36">
        <w:t xml:space="preserve">HFC </w:t>
      </w:r>
      <w:r w:rsidR="0078600A">
        <w:t xml:space="preserve">demand is already above the HFC baseline in </w:t>
      </w:r>
      <w:r w:rsidR="008907C5" w:rsidRPr="008907C5">
        <w:t>2025.</w:t>
      </w:r>
    </w:p>
    <w:p w14:paraId="1D8B299E" w14:textId="317B4357" w:rsidR="007006DA" w:rsidRPr="00E33C4A" w:rsidRDefault="007006DA" w:rsidP="00FD41B0">
      <w:pPr>
        <w:spacing w:after="0"/>
        <w:rPr>
          <w:b/>
          <w:bCs/>
          <w:sz w:val="20"/>
          <w:szCs w:val="20"/>
        </w:rPr>
      </w:pPr>
      <w:r w:rsidRPr="00E33C4A">
        <w:rPr>
          <w:b/>
          <w:bCs/>
          <w:sz w:val="20"/>
          <w:szCs w:val="20"/>
        </w:rPr>
        <w:t xml:space="preserve">Table </w:t>
      </w:r>
      <w:r w:rsidR="004E31CE" w:rsidRPr="00E33C4A">
        <w:rPr>
          <w:b/>
          <w:bCs/>
          <w:sz w:val="20"/>
          <w:szCs w:val="20"/>
        </w:rPr>
        <w:t>6</w:t>
      </w:r>
      <w:r w:rsidRPr="00E33C4A">
        <w:rPr>
          <w:b/>
          <w:bCs/>
          <w:sz w:val="20"/>
          <w:szCs w:val="20"/>
        </w:rPr>
        <w:t xml:space="preserve">. HFC consumption forecast under </w:t>
      </w:r>
      <w:r w:rsidR="00303EFE" w:rsidRPr="00E33C4A">
        <w:rPr>
          <w:b/>
          <w:bCs/>
          <w:sz w:val="20"/>
          <w:szCs w:val="20"/>
        </w:rPr>
        <w:t xml:space="preserve">an </w:t>
      </w:r>
      <w:r w:rsidRPr="00E33C4A">
        <w:rPr>
          <w:b/>
          <w:bCs/>
          <w:sz w:val="20"/>
          <w:szCs w:val="20"/>
        </w:rPr>
        <w:t>unconstrained scenario, Montreal Protocol limits</w:t>
      </w:r>
      <w:r w:rsidR="00D505F2" w:rsidRPr="00E33C4A">
        <w:rPr>
          <w:b/>
          <w:bCs/>
          <w:sz w:val="20"/>
          <w:szCs w:val="20"/>
        </w:rPr>
        <w:t>,</w:t>
      </w:r>
      <w:r w:rsidRPr="00E33C4A">
        <w:rPr>
          <w:b/>
          <w:bCs/>
          <w:sz w:val="20"/>
          <w:szCs w:val="20"/>
        </w:rPr>
        <w:t xml:space="preserve"> and proposed HFC reductions under stage I (CO</w:t>
      </w:r>
      <w:r w:rsidRPr="00E33C4A">
        <w:rPr>
          <w:b/>
          <w:bCs/>
          <w:sz w:val="20"/>
          <w:szCs w:val="20"/>
          <w:vertAlign w:val="subscript"/>
        </w:rPr>
        <w:t>2</w:t>
      </w:r>
      <w:r w:rsidRPr="00E33C4A">
        <w:rPr>
          <w:b/>
          <w:bCs/>
          <w:sz w:val="20"/>
          <w:szCs w:val="20"/>
        </w:rPr>
        <w:noBreakHyphen/>
        <w:t>eq tonnes)</w:t>
      </w:r>
    </w:p>
    <w:tbl>
      <w:tblPr>
        <w:tblW w:w="5000" w:type="pct"/>
        <w:tblLook w:val="04A0" w:firstRow="1" w:lastRow="0" w:firstColumn="1" w:lastColumn="0" w:noHBand="0" w:noVBand="1"/>
      </w:tblPr>
      <w:tblGrid>
        <w:gridCol w:w="4315"/>
        <w:gridCol w:w="1259"/>
        <w:gridCol w:w="944"/>
        <w:gridCol w:w="944"/>
        <w:gridCol w:w="944"/>
        <w:gridCol w:w="944"/>
      </w:tblGrid>
      <w:tr w:rsidR="00FC1C04" w:rsidRPr="00741343" w14:paraId="2D90D0FB" w14:textId="77777777" w:rsidTr="00B107E8">
        <w:trPr>
          <w:trHeight w:val="50"/>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34C6AD3" w14:textId="77777777" w:rsidR="00A4159A" w:rsidRPr="00A4159A" w:rsidRDefault="00A4159A" w:rsidP="00FD41B0">
            <w:pPr>
              <w:spacing w:after="0"/>
              <w:jc w:val="left"/>
              <w:rPr>
                <w:color w:val="000000"/>
                <w:sz w:val="20"/>
              </w:rPr>
            </w:pP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AAC25F" w14:textId="77777777" w:rsidR="00A4159A" w:rsidRPr="00A4159A" w:rsidRDefault="00A4159A" w:rsidP="00FD41B0">
            <w:pPr>
              <w:spacing w:after="0"/>
              <w:jc w:val="center"/>
              <w:rPr>
                <w:b/>
                <w:color w:val="000000"/>
                <w:sz w:val="20"/>
              </w:rPr>
            </w:pPr>
            <w:r w:rsidRPr="00A4159A">
              <w:rPr>
                <w:b/>
                <w:sz w:val="20"/>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EF8651" w14:textId="77777777" w:rsidR="00A4159A" w:rsidRPr="00A4159A" w:rsidRDefault="00A4159A" w:rsidP="00FD41B0">
            <w:pPr>
              <w:spacing w:after="0"/>
              <w:jc w:val="center"/>
              <w:rPr>
                <w:b/>
                <w:color w:val="000000"/>
                <w:sz w:val="20"/>
              </w:rPr>
            </w:pPr>
            <w:r w:rsidRPr="00A4159A">
              <w:rPr>
                <w:b/>
                <w:sz w:val="20"/>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0086B3" w14:textId="77777777" w:rsidR="00A4159A" w:rsidRPr="00A4159A" w:rsidRDefault="00A4159A" w:rsidP="00FD41B0">
            <w:pPr>
              <w:spacing w:after="0"/>
              <w:jc w:val="center"/>
              <w:rPr>
                <w:b/>
                <w:color w:val="000000"/>
                <w:sz w:val="20"/>
              </w:rPr>
            </w:pPr>
            <w:r w:rsidRPr="00A4159A">
              <w:rPr>
                <w:b/>
                <w:sz w:val="20"/>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3C607C" w14:textId="77777777" w:rsidR="00A4159A" w:rsidRPr="00A4159A" w:rsidRDefault="00A4159A" w:rsidP="00FD41B0">
            <w:pPr>
              <w:spacing w:after="0"/>
              <w:jc w:val="center"/>
              <w:rPr>
                <w:b/>
                <w:color w:val="000000"/>
                <w:sz w:val="20"/>
              </w:rPr>
            </w:pPr>
            <w:r w:rsidRPr="00A4159A">
              <w:rPr>
                <w:b/>
                <w:sz w:val="20"/>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4E5E9E" w14:textId="77777777" w:rsidR="00A4159A" w:rsidRPr="00A4159A" w:rsidRDefault="00A4159A" w:rsidP="00FD41B0">
            <w:pPr>
              <w:spacing w:after="0"/>
              <w:jc w:val="center"/>
              <w:rPr>
                <w:b/>
                <w:color w:val="000000"/>
                <w:sz w:val="20"/>
              </w:rPr>
            </w:pPr>
            <w:r w:rsidRPr="00A4159A">
              <w:rPr>
                <w:b/>
                <w:sz w:val="20"/>
              </w:rPr>
              <w:t>2029</w:t>
            </w:r>
          </w:p>
        </w:tc>
      </w:tr>
      <w:tr w:rsidR="00FC1C04" w:rsidRPr="00741343" w14:paraId="41B6EE56" w14:textId="77777777" w:rsidTr="00B107E8">
        <w:trPr>
          <w:trHeight w:val="123"/>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12FD23B" w14:textId="2A99C16D" w:rsidR="0040768A" w:rsidRPr="00A4159A" w:rsidRDefault="0040768A" w:rsidP="00FD41B0">
            <w:pPr>
              <w:spacing w:after="0"/>
              <w:jc w:val="left"/>
              <w:rPr>
                <w:color w:val="000000"/>
                <w:sz w:val="20"/>
              </w:rPr>
            </w:pPr>
            <w:r w:rsidRPr="00A4159A">
              <w:rPr>
                <w:sz w:val="20"/>
              </w:rPr>
              <w:t xml:space="preserve">HFC consumption forecast </w:t>
            </w:r>
            <w:r>
              <w:rPr>
                <w:sz w:val="20"/>
                <w:szCs w:val="20"/>
                <w:lang w:eastAsia="zh-CN"/>
              </w:rPr>
              <w:t xml:space="preserve">at an </w:t>
            </w:r>
            <w:r w:rsidRPr="00A4159A">
              <w:rPr>
                <w:sz w:val="20"/>
              </w:rPr>
              <w:t xml:space="preserve">annual growth rate </w:t>
            </w:r>
            <w:r w:rsidRPr="00B15894">
              <w:rPr>
                <w:sz w:val="20"/>
              </w:rPr>
              <w:t>of 2.72</w:t>
            </w:r>
            <w:r w:rsidRPr="00B15894">
              <w:rPr>
                <w:sz w:val="20"/>
                <w:szCs w:val="20"/>
                <w:lang w:eastAsia="zh-CN"/>
              </w:rPr>
              <w:t> </w:t>
            </w:r>
            <w:r w:rsidR="00827363" w:rsidRPr="00B15894">
              <w:rPr>
                <w:sz w:val="20"/>
                <w:szCs w:val="20"/>
                <w:lang w:eastAsia="zh-CN"/>
              </w:rPr>
              <w:t>per cent</w:t>
            </w:r>
            <w:r w:rsidRPr="00B15894">
              <w:rPr>
                <w:sz w:val="20"/>
                <w:szCs w:val="20"/>
                <w:lang w:eastAsia="zh-CN"/>
              </w:rPr>
              <w:t>*</w:t>
            </w:r>
          </w:p>
        </w:tc>
        <w:tc>
          <w:tcPr>
            <w:tcW w:w="673"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2A0F941" w14:textId="75F8DB64" w:rsidR="0040768A" w:rsidRPr="00845C58" w:rsidRDefault="0040768A" w:rsidP="00FD41B0">
            <w:pPr>
              <w:spacing w:after="0"/>
              <w:jc w:val="right"/>
              <w:rPr>
                <w:sz w:val="20"/>
              </w:rPr>
            </w:pPr>
            <w:r w:rsidRPr="00845C58">
              <w:rPr>
                <w:sz w:val="20"/>
              </w:rPr>
              <w:t>1,456,739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486E198" w14:textId="59CF7D46" w:rsidR="0040768A" w:rsidRPr="00845C58" w:rsidRDefault="0040768A" w:rsidP="00FD41B0">
            <w:pPr>
              <w:spacing w:after="0"/>
              <w:jc w:val="right"/>
              <w:rPr>
                <w:sz w:val="20"/>
              </w:rPr>
            </w:pPr>
            <w:r w:rsidRPr="00845C58">
              <w:rPr>
                <w:sz w:val="20"/>
              </w:rPr>
              <w:t>1,497,528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8959CA" w14:textId="6206ADB5" w:rsidR="0040768A" w:rsidRPr="00845C58" w:rsidRDefault="0040768A" w:rsidP="00FD41B0">
            <w:pPr>
              <w:spacing w:after="0"/>
              <w:jc w:val="right"/>
              <w:rPr>
                <w:sz w:val="20"/>
              </w:rPr>
            </w:pPr>
            <w:r w:rsidRPr="00845C58">
              <w:rPr>
                <w:sz w:val="20"/>
              </w:rPr>
              <w:t>1,539,459</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465E7F" w14:textId="62AC5F53" w:rsidR="0040768A" w:rsidRPr="00845C58" w:rsidRDefault="0040768A" w:rsidP="00FD41B0">
            <w:pPr>
              <w:spacing w:after="0"/>
              <w:jc w:val="right"/>
              <w:rPr>
                <w:sz w:val="20"/>
              </w:rPr>
            </w:pPr>
            <w:r w:rsidRPr="00845C58">
              <w:rPr>
                <w:sz w:val="20"/>
              </w:rPr>
              <w:t>1,582,564</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A3E5E3" w14:textId="53444054" w:rsidR="0040768A" w:rsidRPr="00845C58" w:rsidRDefault="0040768A" w:rsidP="00FD41B0">
            <w:pPr>
              <w:spacing w:after="0"/>
              <w:jc w:val="right"/>
              <w:rPr>
                <w:sz w:val="20"/>
              </w:rPr>
            </w:pPr>
            <w:r w:rsidRPr="00845C58">
              <w:rPr>
                <w:sz w:val="20"/>
              </w:rPr>
              <w:t>1,626,876</w:t>
            </w:r>
          </w:p>
        </w:tc>
      </w:tr>
      <w:tr w:rsidR="00FC1C04" w:rsidRPr="00741343" w14:paraId="127E1D91" w14:textId="77777777" w:rsidTr="00B107E8">
        <w:trPr>
          <w:trHeight w:val="191"/>
        </w:trPr>
        <w:tc>
          <w:tcPr>
            <w:tcW w:w="230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959041" w14:textId="77777777" w:rsidR="00273FAB" w:rsidRPr="00A4159A" w:rsidRDefault="00273FAB" w:rsidP="00FD41B0">
            <w:pPr>
              <w:spacing w:after="0"/>
              <w:jc w:val="left"/>
              <w:rPr>
                <w:color w:val="000000"/>
                <w:sz w:val="20"/>
              </w:rPr>
            </w:pPr>
            <w:r w:rsidRPr="00A4159A">
              <w:rPr>
                <w:sz w:val="20"/>
              </w:rPr>
              <w:t>Montreal Protocol HFC consumption limits</w:t>
            </w:r>
          </w:p>
        </w:tc>
        <w:tc>
          <w:tcPr>
            <w:tcW w:w="67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DCBD34D" w14:textId="5BBC09EE" w:rsidR="00273FAB" w:rsidRPr="00845C58" w:rsidRDefault="00273FAB" w:rsidP="00FD41B0">
            <w:pPr>
              <w:spacing w:after="0"/>
              <w:jc w:val="right"/>
              <w:rPr>
                <w:sz w:val="20"/>
              </w:rPr>
            </w:pPr>
            <w:r w:rsidRPr="00845C58">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5F75E199" w14:textId="42B1BCF3" w:rsidR="00273FAB" w:rsidRPr="00845C58" w:rsidRDefault="00273FAB" w:rsidP="00FD41B0">
            <w:pPr>
              <w:spacing w:after="0"/>
              <w:jc w:val="right"/>
              <w:rPr>
                <w:sz w:val="20"/>
              </w:rPr>
            </w:pPr>
            <w:r w:rsidRPr="00845C58">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485CA65D" w14:textId="275BCA12" w:rsidR="00273FAB" w:rsidRPr="00845C58" w:rsidRDefault="00273FAB" w:rsidP="00FD41B0">
            <w:pPr>
              <w:spacing w:after="0"/>
              <w:jc w:val="right"/>
              <w:rPr>
                <w:sz w:val="20"/>
              </w:rPr>
            </w:pPr>
            <w:r w:rsidRPr="00845C58">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25671A53" w14:textId="1BB1FF78" w:rsidR="00273FAB" w:rsidRPr="00845C58" w:rsidRDefault="00273FAB" w:rsidP="00FD41B0">
            <w:pPr>
              <w:spacing w:after="0"/>
              <w:jc w:val="right"/>
              <w:rPr>
                <w:sz w:val="20"/>
              </w:rPr>
            </w:pPr>
            <w:r w:rsidRPr="00845C58">
              <w:rPr>
                <w:sz w:val="20"/>
              </w:rPr>
              <w:t>1,066,653</w:t>
            </w:r>
          </w:p>
        </w:tc>
        <w:tc>
          <w:tcPr>
            <w:tcW w:w="505" w:type="pct"/>
            <w:tcBorders>
              <w:top w:val="nil"/>
              <w:left w:val="nil"/>
              <w:bottom w:val="single" w:sz="4" w:space="0" w:color="auto"/>
              <w:right w:val="single" w:sz="4" w:space="0" w:color="auto"/>
            </w:tcBorders>
            <w:shd w:val="clear" w:color="auto" w:fill="auto"/>
            <w:tcMar>
              <w:left w:w="72" w:type="dxa"/>
              <w:right w:w="72" w:type="dxa"/>
            </w:tcMar>
          </w:tcPr>
          <w:p w14:paraId="7F69A223" w14:textId="1E06FD66" w:rsidR="00273FAB" w:rsidRPr="00845C58" w:rsidRDefault="006C4A03" w:rsidP="00FD41B0">
            <w:pPr>
              <w:spacing w:after="0"/>
              <w:jc w:val="right"/>
              <w:rPr>
                <w:sz w:val="20"/>
              </w:rPr>
            </w:pPr>
            <w:r w:rsidRPr="00845C58">
              <w:rPr>
                <w:sz w:val="20"/>
              </w:rPr>
              <w:t>959,988</w:t>
            </w:r>
          </w:p>
        </w:tc>
      </w:tr>
      <w:tr w:rsidR="00FC1C04" w:rsidRPr="00741343" w14:paraId="5A0361F2" w14:textId="77777777" w:rsidTr="00B107E8">
        <w:trPr>
          <w:trHeight w:val="56"/>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22BA5B" w14:textId="3D936B9A" w:rsidR="006C4A03" w:rsidRPr="00A4159A" w:rsidRDefault="006C4A03" w:rsidP="00FD41B0">
            <w:pPr>
              <w:spacing w:after="0"/>
              <w:jc w:val="left"/>
              <w:rPr>
                <w:sz w:val="20"/>
              </w:rPr>
            </w:pPr>
            <w:r w:rsidRPr="00A4159A">
              <w:rPr>
                <w:sz w:val="20"/>
              </w:rPr>
              <w:t xml:space="preserve">HFC consumption </w:t>
            </w:r>
            <w:r>
              <w:rPr>
                <w:sz w:val="20"/>
                <w:szCs w:val="20"/>
                <w:lang w:eastAsia="zh-CN"/>
              </w:rPr>
              <w:t>levels p</w:t>
            </w:r>
            <w:r w:rsidRPr="00741343">
              <w:rPr>
                <w:sz w:val="20"/>
                <w:szCs w:val="20"/>
                <w:lang w:eastAsia="zh-CN"/>
              </w:rPr>
              <w:t xml:space="preserve">roposed </w:t>
            </w:r>
            <w:r w:rsidRPr="00A4159A">
              <w:rPr>
                <w:sz w:val="20"/>
              </w:rPr>
              <w:t>under the KIP</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5413B2" w14:textId="20E9F774" w:rsidR="006C4A03" w:rsidRPr="00845C58" w:rsidRDefault="006C4A03" w:rsidP="00FD41B0">
            <w:pPr>
              <w:spacing w:after="0"/>
              <w:jc w:val="right"/>
              <w:rPr>
                <w:sz w:val="20"/>
              </w:rPr>
            </w:pPr>
            <w:r w:rsidRPr="00845C58">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8456F3" w14:textId="48D38858" w:rsidR="006C4A03" w:rsidRPr="00845C58" w:rsidRDefault="006C4A03" w:rsidP="00FD41B0">
            <w:pPr>
              <w:spacing w:after="0"/>
              <w:jc w:val="right"/>
              <w:rPr>
                <w:sz w:val="20"/>
              </w:rPr>
            </w:pPr>
            <w:r w:rsidRPr="00845C58">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88677" w14:textId="24C5093B" w:rsidR="006C4A03" w:rsidRPr="00845C58" w:rsidRDefault="006C4A03" w:rsidP="00FD41B0">
            <w:pPr>
              <w:spacing w:after="0"/>
              <w:jc w:val="right"/>
              <w:rPr>
                <w:sz w:val="20"/>
              </w:rPr>
            </w:pPr>
            <w:r w:rsidRPr="00845C58">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1B4312" w14:textId="36C8B66A" w:rsidR="006C4A03" w:rsidRPr="00845C58" w:rsidRDefault="006C4A03" w:rsidP="00FD41B0">
            <w:pPr>
              <w:spacing w:after="0"/>
              <w:jc w:val="right"/>
              <w:rPr>
                <w:sz w:val="20"/>
              </w:rPr>
            </w:pPr>
            <w:r w:rsidRPr="00845C58">
              <w:rPr>
                <w:sz w:val="20"/>
              </w:rPr>
              <w:t>1,066,653</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E8DA17" w14:textId="32CF2C5F" w:rsidR="006C4A03" w:rsidRPr="00845C58" w:rsidRDefault="006C4A03" w:rsidP="00FD41B0">
            <w:pPr>
              <w:spacing w:after="0"/>
              <w:jc w:val="right"/>
              <w:rPr>
                <w:sz w:val="20"/>
              </w:rPr>
            </w:pPr>
            <w:r w:rsidRPr="00845C58">
              <w:rPr>
                <w:sz w:val="20"/>
              </w:rPr>
              <w:t>959,988</w:t>
            </w:r>
          </w:p>
        </w:tc>
      </w:tr>
      <w:tr w:rsidR="00FC1C04" w:rsidRPr="00741343" w14:paraId="018173F1" w14:textId="77777777" w:rsidTr="00B107E8">
        <w:trPr>
          <w:trHeight w:val="88"/>
        </w:trPr>
        <w:tc>
          <w:tcPr>
            <w:tcW w:w="230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6B49645" w14:textId="01B21CA8" w:rsidR="00C86A74" w:rsidRPr="00A4159A" w:rsidRDefault="00C86A74" w:rsidP="00FD41B0">
            <w:pPr>
              <w:spacing w:after="0"/>
              <w:jc w:val="left"/>
              <w:rPr>
                <w:sz w:val="20"/>
              </w:rPr>
            </w:pPr>
            <w:r w:rsidRPr="00A4159A">
              <w:rPr>
                <w:sz w:val="20"/>
              </w:rPr>
              <w:t xml:space="preserve">Proposed </w:t>
            </w:r>
            <w:r w:rsidRPr="00741343">
              <w:rPr>
                <w:sz w:val="20"/>
                <w:szCs w:val="20"/>
                <w:lang w:eastAsia="zh-CN"/>
              </w:rPr>
              <w:t>reduction</w:t>
            </w:r>
            <w:r>
              <w:rPr>
                <w:sz w:val="20"/>
                <w:szCs w:val="20"/>
                <w:lang w:eastAsia="zh-CN"/>
              </w:rPr>
              <w:t>s</w:t>
            </w:r>
            <w:r w:rsidRPr="00741343">
              <w:rPr>
                <w:sz w:val="20"/>
                <w:szCs w:val="20"/>
                <w:lang w:eastAsia="zh-CN"/>
              </w:rPr>
              <w:t xml:space="preserve"> from </w:t>
            </w:r>
            <w:r>
              <w:rPr>
                <w:sz w:val="20"/>
                <w:szCs w:val="20"/>
                <w:lang w:eastAsia="zh-CN"/>
              </w:rPr>
              <w:t>the</w:t>
            </w:r>
            <w:r w:rsidRPr="00A4159A">
              <w:rPr>
                <w:sz w:val="20"/>
              </w:rPr>
              <w:t xml:space="preserve"> HFC baseline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F5B847" w14:textId="1A348744" w:rsidR="00C86A74" w:rsidRPr="00845C58" w:rsidRDefault="00356C83" w:rsidP="00FD41B0">
            <w:pPr>
              <w:spacing w:after="0"/>
              <w:jc w:val="right"/>
              <w:rPr>
                <w:sz w:val="20"/>
              </w:rPr>
            </w:pPr>
            <w:r>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AB2A2D" w14:textId="6BC55C11" w:rsidR="00C86A74" w:rsidRPr="00845C58" w:rsidRDefault="00356C83" w:rsidP="00FD41B0">
            <w:pPr>
              <w:spacing w:after="0"/>
              <w:jc w:val="right"/>
              <w:rPr>
                <w:sz w:val="20"/>
              </w:rPr>
            </w:pPr>
            <w:r>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7DC489" w14:textId="4BF318C5" w:rsidR="00C86A74" w:rsidRPr="00845C58" w:rsidRDefault="00356C83" w:rsidP="00FD41B0">
            <w:pPr>
              <w:spacing w:after="0"/>
              <w:jc w:val="right"/>
              <w:rPr>
                <w:sz w:val="20"/>
              </w:rPr>
            </w:pPr>
            <w:r>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E97A7D" w14:textId="526FB021" w:rsidR="00C86A74" w:rsidRPr="00845C58" w:rsidRDefault="00356C83" w:rsidP="00FD41B0">
            <w:pPr>
              <w:spacing w:after="0"/>
              <w:jc w:val="right"/>
              <w:rPr>
                <w:sz w:val="20"/>
              </w:rPr>
            </w:pPr>
            <w:r>
              <w:rPr>
                <w:sz w:val="20"/>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0CC229" w14:textId="1867E4F1" w:rsidR="00C86A74" w:rsidRPr="00845C58" w:rsidRDefault="00C86A74" w:rsidP="00FD41B0">
            <w:pPr>
              <w:spacing w:after="0"/>
              <w:jc w:val="right"/>
              <w:rPr>
                <w:sz w:val="20"/>
              </w:rPr>
            </w:pPr>
            <w:r w:rsidRPr="00845C58">
              <w:rPr>
                <w:sz w:val="20"/>
              </w:rPr>
              <w:t>10</w:t>
            </w:r>
          </w:p>
        </w:tc>
      </w:tr>
    </w:tbl>
    <w:p w14:paraId="2CE9F77D" w14:textId="5E40463D" w:rsidR="007006DA" w:rsidRPr="00A4159A" w:rsidRDefault="007006DA" w:rsidP="0055621A">
      <w:pPr>
        <w:suppressAutoHyphens/>
        <w:rPr>
          <w:sz w:val="18"/>
          <w:highlight w:val="magenta"/>
        </w:rPr>
      </w:pPr>
      <w:r w:rsidRPr="00A4159A">
        <w:rPr>
          <w:sz w:val="18"/>
        </w:rPr>
        <w:t xml:space="preserve">* </w:t>
      </w:r>
      <w:r w:rsidR="005B451F">
        <w:rPr>
          <w:sz w:val="18"/>
          <w:szCs w:val="18"/>
        </w:rPr>
        <w:t>C</w:t>
      </w:r>
      <w:r w:rsidRPr="00741343">
        <w:rPr>
          <w:sz w:val="18"/>
          <w:szCs w:val="18"/>
        </w:rPr>
        <w:t>alculated</w:t>
      </w:r>
      <w:r w:rsidRPr="00A4159A">
        <w:rPr>
          <w:sz w:val="18"/>
        </w:rPr>
        <w:t xml:space="preserve"> based on</w:t>
      </w:r>
      <w:r w:rsidR="006465D0">
        <w:rPr>
          <w:sz w:val="18"/>
        </w:rPr>
        <w:t xml:space="preserve"> </w:t>
      </w:r>
      <w:r w:rsidR="006465D0" w:rsidRPr="0089776B">
        <w:rPr>
          <w:sz w:val="18"/>
        </w:rPr>
        <w:t xml:space="preserve">HFC use projected </w:t>
      </w:r>
      <w:r w:rsidR="006465D0" w:rsidRPr="00B15894">
        <w:rPr>
          <w:sz w:val="18"/>
        </w:rPr>
        <w:t xml:space="preserve">to increase </w:t>
      </w:r>
      <w:r w:rsidR="0064455A" w:rsidRPr="00B15894">
        <w:rPr>
          <w:sz w:val="18"/>
        </w:rPr>
        <w:t>starting from 2022</w:t>
      </w:r>
      <w:r w:rsidR="008E2BB4" w:rsidRPr="00B15894">
        <w:rPr>
          <w:sz w:val="18"/>
        </w:rPr>
        <w:t xml:space="preserve"> estimates of 1,340,919 CO</w:t>
      </w:r>
      <w:r w:rsidR="008E2BB4" w:rsidRPr="00B15894">
        <w:rPr>
          <w:sz w:val="18"/>
          <w:vertAlign w:val="subscript"/>
        </w:rPr>
        <w:t>2</w:t>
      </w:r>
      <w:r w:rsidR="008E2BB4" w:rsidRPr="00B15894">
        <w:rPr>
          <w:sz w:val="18"/>
        </w:rPr>
        <w:t>eq tonnes</w:t>
      </w:r>
      <w:r w:rsidR="006465D0" w:rsidRPr="00B15894">
        <w:rPr>
          <w:sz w:val="18"/>
        </w:rPr>
        <w:t>, in line with</w:t>
      </w:r>
      <w:r w:rsidR="006465D0" w:rsidRPr="0089776B">
        <w:rPr>
          <w:sz w:val="18"/>
        </w:rPr>
        <w:t xml:space="preserve"> the projected economic growth (2.8</w:t>
      </w:r>
      <w:r w:rsidR="0087207A">
        <w:rPr>
          <w:sz w:val="18"/>
        </w:rPr>
        <w:t> </w:t>
      </w:r>
      <w:r w:rsidR="006465D0" w:rsidRPr="0089776B">
        <w:rPr>
          <w:sz w:val="18"/>
        </w:rPr>
        <w:t>per</w:t>
      </w:r>
      <w:r w:rsidR="0087207A">
        <w:rPr>
          <w:sz w:val="18"/>
        </w:rPr>
        <w:t> </w:t>
      </w:r>
      <w:r w:rsidR="006465D0" w:rsidRPr="0089776B">
        <w:rPr>
          <w:sz w:val="18"/>
        </w:rPr>
        <w:t>cent per year) and population decline (0.5 per cent per year)</w:t>
      </w:r>
      <w:r w:rsidR="005B254C">
        <w:rPr>
          <w:sz w:val="18"/>
        </w:rPr>
        <w:t xml:space="preserve">, </w:t>
      </w:r>
      <w:r w:rsidR="006465D0" w:rsidRPr="0089776B">
        <w:rPr>
          <w:sz w:val="18"/>
        </w:rPr>
        <w:t>both according to the World Bank data.</w:t>
      </w:r>
      <w:r w:rsidR="0089776B">
        <w:rPr>
          <w:sz w:val="18"/>
        </w:rPr>
        <w:t xml:space="preserve"> </w:t>
      </w:r>
    </w:p>
    <w:p w14:paraId="26C83C78" w14:textId="4FF1C549" w:rsidR="0070038F" w:rsidRPr="00E1707E" w:rsidRDefault="0070038F" w:rsidP="00FD41B0">
      <w:pPr>
        <w:pStyle w:val="Heading1"/>
        <w:keepNext/>
        <w:numPr>
          <w:ilvl w:val="0"/>
          <w:numId w:val="0"/>
        </w:numPr>
        <w:spacing w:before="240"/>
        <w:rPr>
          <w:i/>
          <w:iCs/>
        </w:rPr>
      </w:pPr>
      <w:r w:rsidRPr="00E1707E">
        <w:rPr>
          <w:i/>
          <w:iCs/>
        </w:rPr>
        <w:t>Proposed activit</w:t>
      </w:r>
      <w:r w:rsidR="00741343">
        <w:rPr>
          <w:i/>
          <w:iCs/>
        </w:rPr>
        <w:t>ies</w:t>
      </w:r>
    </w:p>
    <w:p w14:paraId="46E90B9B" w14:textId="4C5E52DC" w:rsidR="00470D36" w:rsidRDefault="005D50AD" w:rsidP="0055621A">
      <w:pPr>
        <w:pStyle w:val="Heading1"/>
        <w:shd w:val="clear" w:color="auto" w:fill="FFFFFF" w:themeFill="background1"/>
        <w:ind w:left="0" w:firstLine="0"/>
      </w:pPr>
      <w:r>
        <w:t>The phase-down of HFCs will be achieved through policy instruments, regulations and controls consisting of import quotas and permits, price control through environmental taxes for HFCs, further development of national standards for safety in dealing with toxic or flammable refrigerants, as well as the training of customs and enforcement officers; trainings of RAC technicians, including the operation of a certification scheme, to improve good servicing practices and reduce leakage, as well as promotion of recovery and recycling</w:t>
      </w:r>
      <w:r w:rsidR="0074440B">
        <w:t xml:space="preserve"> (R&amp;R)</w:t>
      </w:r>
      <w:r>
        <w:t xml:space="preserve">; promotion of low-GWP alternatives and improved data reporting thereon; and engaging all relevant stakeholders and encouraging them to better integrate the </w:t>
      </w:r>
      <w:r w:rsidR="00A65842">
        <w:t>KIP</w:t>
      </w:r>
      <w:r>
        <w:t xml:space="preserve"> with their business plans while </w:t>
      </w:r>
      <w:r w:rsidR="008236F6">
        <w:t xml:space="preserve">taking into </w:t>
      </w:r>
      <w:r w:rsidR="00557E23">
        <w:t xml:space="preserve">consideration </w:t>
      </w:r>
      <w:r>
        <w:t xml:space="preserve">mainstreaming gender into all KIP activities. </w:t>
      </w:r>
      <w:r w:rsidR="00450C06">
        <w:t>Activities in the servicing sector</w:t>
      </w:r>
      <w:r w:rsidR="00470D36">
        <w:t xml:space="preserve"> proposed for implementation under </w:t>
      </w:r>
      <w:r w:rsidR="00C830B7">
        <w:t>s</w:t>
      </w:r>
      <w:r w:rsidR="00470D36" w:rsidRPr="00996241">
        <w:t>tage </w:t>
      </w:r>
      <w:r w:rsidR="008203EE">
        <w:t>I</w:t>
      </w:r>
      <w:r w:rsidR="0007561E">
        <w:t>,</w:t>
      </w:r>
      <w:r w:rsidR="006A5396">
        <w:t xml:space="preserve"> the first tranche</w:t>
      </w:r>
      <w:r w:rsidR="0007561E">
        <w:t>,</w:t>
      </w:r>
      <w:r w:rsidR="006A5396">
        <w:t xml:space="preserve"> </w:t>
      </w:r>
      <w:r w:rsidR="00470D36">
        <w:t xml:space="preserve">and their cost breakdown are presented in table </w:t>
      </w:r>
      <w:r w:rsidR="00B40685">
        <w:t>7</w:t>
      </w:r>
      <w:r w:rsidR="00470D36">
        <w:t>.</w:t>
      </w:r>
    </w:p>
    <w:p w14:paraId="4E0AF3B2" w14:textId="2DE31E3C" w:rsidR="001F7C67" w:rsidRPr="006C7939" w:rsidRDefault="006C7939" w:rsidP="00427395">
      <w:pPr>
        <w:keepNext/>
        <w:spacing w:after="0"/>
      </w:pPr>
      <w:r w:rsidRPr="006C7939">
        <w:rPr>
          <w:b/>
          <w:bCs/>
        </w:rPr>
        <w:lastRenderedPageBreak/>
        <w:t xml:space="preserve">Table 7: </w:t>
      </w:r>
      <w:r w:rsidR="001A6FF3">
        <w:rPr>
          <w:b/>
          <w:bCs/>
        </w:rPr>
        <w:t>Servicing sector a</w:t>
      </w:r>
      <w:r w:rsidRPr="006C7939">
        <w:rPr>
          <w:b/>
          <w:bCs/>
        </w:rPr>
        <w:t>ctivities</w:t>
      </w:r>
      <w:r w:rsidRPr="00262572">
        <w:rPr>
          <w:b/>
          <w:bCs/>
        </w:rPr>
        <w:t xml:space="preserve"> </w:t>
      </w:r>
      <w:r w:rsidR="001A6FF3">
        <w:rPr>
          <w:b/>
          <w:bCs/>
        </w:rPr>
        <w:t>and their costs in stage I and tranches of the KIP</w:t>
      </w:r>
      <w:r w:rsidR="00713BBC">
        <w:rPr>
          <w:b/>
          <w:bCs/>
        </w:rPr>
        <w:t xml:space="preserve"> for Bosnia and Herzegovina as submitted</w:t>
      </w:r>
    </w:p>
    <w:tbl>
      <w:tblPr>
        <w:tblStyle w:val="TableGrid"/>
        <w:tblW w:w="5016" w:type="pct"/>
        <w:jc w:val="center"/>
        <w:tblLayout w:type="fixed"/>
        <w:tblLook w:val="04A0" w:firstRow="1" w:lastRow="0" w:firstColumn="1" w:lastColumn="0" w:noHBand="0" w:noVBand="1"/>
      </w:tblPr>
      <w:tblGrid>
        <w:gridCol w:w="6320"/>
        <w:gridCol w:w="982"/>
        <w:gridCol w:w="1039"/>
        <w:gridCol w:w="1039"/>
      </w:tblGrid>
      <w:tr w:rsidR="00972AD9" w:rsidRPr="00665801" w14:paraId="66027F2C" w14:textId="4466CA6B" w:rsidTr="00FB768F">
        <w:trPr>
          <w:cantSplit/>
          <w:trHeight w:val="48"/>
          <w:jc w:val="center"/>
        </w:trPr>
        <w:tc>
          <w:tcPr>
            <w:tcW w:w="6320" w:type="dxa"/>
            <w:vMerge w:val="restart"/>
            <w:tcBorders>
              <w:top w:val="single" w:sz="4" w:space="0" w:color="auto"/>
            </w:tcBorders>
            <w:vAlign w:val="center"/>
          </w:tcPr>
          <w:p w14:paraId="217725BC" w14:textId="6C3AA384" w:rsidR="00972AD9" w:rsidRPr="00665801" w:rsidRDefault="00972AD9" w:rsidP="00A9014C">
            <w:pPr>
              <w:keepNext/>
              <w:keepLines/>
              <w:shd w:val="clear" w:color="auto" w:fill="FFFFFF" w:themeFill="background1"/>
              <w:spacing w:after="0"/>
              <w:jc w:val="center"/>
              <w:rPr>
                <w:b/>
                <w:bCs/>
                <w:sz w:val="20"/>
                <w:szCs w:val="20"/>
              </w:rPr>
            </w:pPr>
            <w:r w:rsidRPr="00665801">
              <w:rPr>
                <w:b/>
                <w:bCs/>
                <w:sz w:val="20"/>
                <w:szCs w:val="20"/>
              </w:rPr>
              <w:t>Activity</w:t>
            </w:r>
          </w:p>
        </w:tc>
        <w:tc>
          <w:tcPr>
            <w:tcW w:w="3060" w:type="dxa"/>
            <w:gridSpan w:val="3"/>
            <w:tcBorders>
              <w:top w:val="single" w:sz="4" w:space="0" w:color="auto"/>
            </w:tcBorders>
            <w:vAlign w:val="center"/>
          </w:tcPr>
          <w:p w14:paraId="0E3392D5" w14:textId="54F09D80" w:rsidR="00972AD9" w:rsidRDefault="00972AD9" w:rsidP="00A9014C">
            <w:pPr>
              <w:keepNext/>
              <w:keepLines/>
              <w:shd w:val="clear" w:color="auto" w:fill="FFFFFF" w:themeFill="background1"/>
              <w:spacing w:after="0"/>
              <w:jc w:val="center"/>
              <w:rPr>
                <w:b/>
                <w:bCs/>
                <w:sz w:val="20"/>
                <w:szCs w:val="20"/>
              </w:rPr>
            </w:pPr>
            <w:r>
              <w:rPr>
                <w:b/>
                <w:bCs/>
                <w:sz w:val="20"/>
                <w:szCs w:val="20"/>
              </w:rPr>
              <w:t>Cost (</w:t>
            </w:r>
            <w:r w:rsidRPr="00665801">
              <w:rPr>
                <w:b/>
                <w:bCs/>
                <w:sz w:val="20"/>
                <w:szCs w:val="20"/>
              </w:rPr>
              <w:t>US</w:t>
            </w:r>
            <w:r>
              <w:rPr>
                <w:b/>
                <w:bCs/>
                <w:sz w:val="20"/>
                <w:szCs w:val="20"/>
              </w:rPr>
              <w:t> </w:t>
            </w:r>
            <w:r w:rsidRPr="00665801">
              <w:rPr>
                <w:b/>
                <w:bCs/>
                <w:sz w:val="20"/>
                <w:szCs w:val="20"/>
              </w:rPr>
              <w:t>$)</w:t>
            </w:r>
          </w:p>
        </w:tc>
      </w:tr>
      <w:tr w:rsidR="00644D7E" w:rsidRPr="00665801" w14:paraId="366B1A67" w14:textId="3EA3FF93" w:rsidTr="00FB768F">
        <w:trPr>
          <w:cantSplit/>
          <w:trHeight w:val="78"/>
          <w:jc w:val="center"/>
        </w:trPr>
        <w:tc>
          <w:tcPr>
            <w:tcW w:w="6320" w:type="dxa"/>
            <w:vMerge/>
            <w:vAlign w:val="center"/>
          </w:tcPr>
          <w:p w14:paraId="072DD823" w14:textId="77777777" w:rsidR="00644D7E" w:rsidRDefault="00644D7E" w:rsidP="00A9014C">
            <w:pPr>
              <w:keepNext/>
              <w:keepLines/>
              <w:shd w:val="clear" w:color="auto" w:fill="FFFFFF" w:themeFill="background1"/>
              <w:spacing w:after="0"/>
              <w:jc w:val="center"/>
              <w:rPr>
                <w:b/>
                <w:bCs/>
                <w:sz w:val="20"/>
                <w:szCs w:val="20"/>
              </w:rPr>
            </w:pPr>
          </w:p>
        </w:tc>
        <w:tc>
          <w:tcPr>
            <w:tcW w:w="982" w:type="dxa"/>
            <w:vAlign w:val="center"/>
          </w:tcPr>
          <w:p w14:paraId="3B8347ED" w14:textId="04F4BA31" w:rsidR="00644D7E" w:rsidRPr="00665801" w:rsidRDefault="00644D7E" w:rsidP="00A9014C">
            <w:pPr>
              <w:keepNext/>
              <w:keepLines/>
              <w:shd w:val="clear" w:color="auto" w:fill="FFFFFF" w:themeFill="background1"/>
              <w:spacing w:after="0"/>
              <w:jc w:val="center"/>
              <w:rPr>
                <w:b/>
                <w:bCs/>
                <w:sz w:val="20"/>
                <w:szCs w:val="20"/>
              </w:rPr>
            </w:pPr>
            <w:r>
              <w:rPr>
                <w:b/>
                <w:bCs/>
                <w:sz w:val="20"/>
                <w:szCs w:val="20"/>
              </w:rPr>
              <w:t>Tranche 1</w:t>
            </w:r>
          </w:p>
        </w:tc>
        <w:tc>
          <w:tcPr>
            <w:tcW w:w="1039" w:type="dxa"/>
          </w:tcPr>
          <w:p w14:paraId="34908A50" w14:textId="117370BA" w:rsidR="00644D7E" w:rsidRDefault="00644D7E" w:rsidP="00A9014C">
            <w:pPr>
              <w:keepNext/>
              <w:keepLines/>
              <w:shd w:val="clear" w:color="auto" w:fill="FFFFFF" w:themeFill="background1"/>
              <w:spacing w:after="0"/>
              <w:jc w:val="center"/>
              <w:rPr>
                <w:b/>
                <w:bCs/>
                <w:sz w:val="20"/>
                <w:szCs w:val="20"/>
              </w:rPr>
            </w:pPr>
            <w:r>
              <w:rPr>
                <w:b/>
                <w:bCs/>
                <w:sz w:val="20"/>
                <w:szCs w:val="20"/>
              </w:rPr>
              <w:t>Tranche 2</w:t>
            </w:r>
          </w:p>
        </w:tc>
        <w:tc>
          <w:tcPr>
            <w:tcW w:w="1039" w:type="dxa"/>
            <w:vAlign w:val="center"/>
          </w:tcPr>
          <w:p w14:paraId="2816E5B9" w14:textId="6D4A443E" w:rsidR="00644D7E" w:rsidRDefault="00644D7E" w:rsidP="00A9014C">
            <w:pPr>
              <w:keepNext/>
              <w:keepLines/>
              <w:shd w:val="clear" w:color="auto" w:fill="FFFFFF" w:themeFill="background1"/>
              <w:spacing w:after="0"/>
              <w:jc w:val="center"/>
              <w:rPr>
                <w:b/>
                <w:bCs/>
                <w:sz w:val="20"/>
                <w:szCs w:val="20"/>
              </w:rPr>
            </w:pPr>
            <w:r>
              <w:rPr>
                <w:b/>
                <w:bCs/>
                <w:sz w:val="20"/>
                <w:szCs w:val="20"/>
              </w:rPr>
              <w:t>S</w:t>
            </w:r>
            <w:r w:rsidRPr="00665801">
              <w:rPr>
                <w:b/>
                <w:bCs/>
                <w:sz w:val="20"/>
                <w:szCs w:val="20"/>
              </w:rPr>
              <w:t>tage</w:t>
            </w:r>
            <w:r>
              <w:rPr>
                <w:b/>
                <w:bCs/>
                <w:sz w:val="20"/>
                <w:szCs w:val="20"/>
              </w:rPr>
              <w:t xml:space="preserve"> I</w:t>
            </w:r>
          </w:p>
        </w:tc>
      </w:tr>
      <w:tr w:rsidR="00644D7E" w:rsidRPr="00940CBA" w14:paraId="56426757" w14:textId="3F295C34" w:rsidTr="00FB768F">
        <w:trPr>
          <w:cantSplit/>
          <w:jc w:val="center"/>
        </w:trPr>
        <w:tc>
          <w:tcPr>
            <w:tcW w:w="6320" w:type="dxa"/>
            <w:vAlign w:val="center"/>
          </w:tcPr>
          <w:p w14:paraId="56E4A286" w14:textId="647B62EC" w:rsidR="00644D7E" w:rsidRPr="008F6822" w:rsidRDefault="00644D7E" w:rsidP="00A9014C">
            <w:pPr>
              <w:keepNext/>
              <w:keepLines/>
              <w:shd w:val="clear" w:color="auto" w:fill="FFFFFF" w:themeFill="background1"/>
              <w:spacing w:after="0"/>
              <w:jc w:val="left"/>
              <w:rPr>
                <w:b/>
                <w:bCs/>
                <w:sz w:val="20"/>
                <w:szCs w:val="20"/>
              </w:rPr>
            </w:pPr>
            <w:r w:rsidRPr="00FB5BA9">
              <w:rPr>
                <w:b/>
                <w:bCs/>
                <w:sz w:val="20"/>
                <w:szCs w:val="20"/>
              </w:rPr>
              <w:t>1. Strengthening of the legal and regulatory framework</w:t>
            </w:r>
          </w:p>
        </w:tc>
        <w:tc>
          <w:tcPr>
            <w:tcW w:w="982" w:type="dxa"/>
          </w:tcPr>
          <w:p w14:paraId="3B66150D" w14:textId="77777777" w:rsidR="00644D7E" w:rsidRPr="00FB5BA9" w:rsidRDefault="00644D7E" w:rsidP="00A9014C">
            <w:pPr>
              <w:keepNext/>
              <w:keepLines/>
              <w:shd w:val="clear" w:color="auto" w:fill="FFFFFF" w:themeFill="background1"/>
              <w:spacing w:after="0"/>
              <w:jc w:val="right"/>
              <w:rPr>
                <w:b/>
                <w:bCs/>
                <w:sz w:val="20"/>
                <w:szCs w:val="20"/>
              </w:rPr>
            </w:pPr>
            <w:r>
              <w:rPr>
                <w:b/>
                <w:bCs/>
                <w:sz w:val="20"/>
                <w:szCs w:val="20"/>
              </w:rPr>
              <w:t>50,000</w:t>
            </w:r>
          </w:p>
        </w:tc>
        <w:tc>
          <w:tcPr>
            <w:tcW w:w="1039" w:type="dxa"/>
          </w:tcPr>
          <w:p w14:paraId="30C315D3" w14:textId="44857627" w:rsidR="00644D7E" w:rsidRDefault="005F3DAD" w:rsidP="00A9014C">
            <w:pPr>
              <w:keepNext/>
              <w:keepLines/>
              <w:shd w:val="clear" w:color="auto" w:fill="FFFFFF" w:themeFill="background1"/>
              <w:spacing w:after="0"/>
              <w:jc w:val="right"/>
              <w:rPr>
                <w:b/>
                <w:bCs/>
                <w:sz w:val="20"/>
                <w:szCs w:val="20"/>
              </w:rPr>
            </w:pPr>
            <w:r>
              <w:rPr>
                <w:b/>
                <w:bCs/>
                <w:sz w:val="20"/>
                <w:szCs w:val="20"/>
              </w:rPr>
              <w:t>40,000</w:t>
            </w:r>
          </w:p>
        </w:tc>
        <w:tc>
          <w:tcPr>
            <w:tcW w:w="1039" w:type="dxa"/>
          </w:tcPr>
          <w:p w14:paraId="47291ED0" w14:textId="5528F5E2" w:rsidR="00644D7E" w:rsidRDefault="00644D7E" w:rsidP="00A9014C">
            <w:pPr>
              <w:keepNext/>
              <w:keepLines/>
              <w:shd w:val="clear" w:color="auto" w:fill="FFFFFF" w:themeFill="background1"/>
              <w:spacing w:after="0"/>
              <w:jc w:val="right"/>
              <w:rPr>
                <w:b/>
                <w:bCs/>
                <w:sz w:val="20"/>
                <w:szCs w:val="20"/>
              </w:rPr>
            </w:pPr>
            <w:r>
              <w:rPr>
                <w:b/>
                <w:bCs/>
                <w:sz w:val="20"/>
                <w:szCs w:val="20"/>
              </w:rPr>
              <w:t>90,000</w:t>
            </w:r>
          </w:p>
        </w:tc>
      </w:tr>
      <w:tr w:rsidR="00644D7E" w:rsidRPr="00501005" w14:paraId="5B34AAC4" w14:textId="2AE96976" w:rsidTr="00FB768F">
        <w:trPr>
          <w:cantSplit/>
          <w:jc w:val="center"/>
        </w:trPr>
        <w:tc>
          <w:tcPr>
            <w:tcW w:w="6320" w:type="dxa"/>
          </w:tcPr>
          <w:p w14:paraId="10097216" w14:textId="318D6E70" w:rsidR="004070E1" w:rsidRPr="00DC48EB" w:rsidRDefault="00644D7E" w:rsidP="00857F9A">
            <w:pPr>
              <w:keepNext/>
              <w:keepLines/>
              <w:shd w:val="clear" w:color="auto" w:fill="FFFFFF" w:themeFill="background1"/>
              <w:spacing w:after="0"/>
              <w:jc w:val="left"/>
              <w:rPr>
                <w:sz w:val="20"/>
                <w:szCs w:val="20"/>
              </w:rPr>
            </w:pPr>
            <w:r w:rsidRPr="00DC48EB">
              <w:rPr>
                <w:sz w:val="20"/>
                <w:szCs w:val="20"/>
              </w:rPr>
              <w:t xml:space="preserve">1.1 Expanding and improving the licensing and quota system, including </w:t>
            </w:r>
            <w:r w:rsidR="00F30D40" w:rsidRPr="00453F0A">
              <w:rPr>
                <w:sz w:val="20"/>
                <w:szCs w:val="20"/>
              </w:rPr>
              <w:t>strengthening</w:t>
            </w:r>
            <w:r w:rsidRPr="00453F0A">
              <w:rPr>
                <w:sz w:val="20"/>
                <w:szCs w:val="20"/>
              </w:rPr>
              <w:t xml:space="preserve"> the existing </w:t>
            </w:r>
            <w:r w:rsidR="00F30D40" w:rsidRPr="00453F0A">
              <w:rPr>
                <w:sz w:val="20"/>
                <w:szCs w:val="20"/>
              </w:rPr>
              <w:t xml:space="preserve">HFC </w:t>
            </w:r>
            <w:r w:rsidRPr="00453F0A">
              <w:rPr>
                <w:sz w:val="20"/>
                <w:szCs w:val="20"/>
              </w:rPr>
              <w:t>legislation</w:t>
            </w:r>
            <w:r w:rsidR="00857F9A" w:rsidRPr="00DC48EB">
              <w:rPr>
                <w:sz w:val="20"/>
                <w:szCs w:val="20"/>
              </w:rPr>
              <w:t>,</w:t>
            </w:r>
            <w:r w:rsidR="00CC2E51" w:rsidRPr="00DC48EB">
              <w:rPr>
                <w:sz w:val="20"/>
                <w:szCs w:val="20"/>
              </w:rPr>
              <w:t xml:space="preserve"> </w:t>
            </w:r>
            <w:r w:rsidR="009928D0" w:rsidRPr="00453F0A">
              <w:rPr>
                <w:sz w:val="20"/>
                <w:szCs w:val="20"/>
              </w:rPr>
              <w:t xml:space="preserve">harmonizing legislation across jurisdictions, </w:t>
            </w:r>
            <w:r w:rsidR="00A26B8D" w:rsidRPr="00453F0A">
              <w:rPr>
                <w:sz w:val="20"/>
                <w:szCs w:val="20"/>
              </w:rPr>
              <w:t xml:space="preserve">introducing </w:t>
            </w:r>
            <w:r w:rsidR="00D8620E" w:rsidRPr="00453F0A">
              <w:rPr>
                <w:sz w:val="20"/>
                <w:szCs w:val="20"/>
              </w:rPr>
              <w:t xml:space="preserve">environmental fees for HFC imports, stakeholder meetings, and workshops on </w:t>
            </w:r>
            <w:r w:rsidR="00F30D40" w:rsidRPr="00453F0A">
              <w:rPr>
                <w:sz w:val="20"/>
                <w:szCs w:val="20"/>
              </w:rPr>
              <w:t xml:space="preserve">import </w:t>
            </w:r>
            <w:r w:rsidR="00D8620E" w:rsidRPr="00453F0A">
              <w:rPr>
                <w:sz w:val="20"/>
                <w:szCs w:val="20"/>
              </w:rPr>
              <w:t>bans</w:t>
            </w:r>
          </w:p>
        </w:tc>
        <w:tc>
          <w:tcPr>
            <w:tcW w:w="982" w:type="dxa"/>
          </w:tcPr>
          <w:p w14:paraId="6F1D8999" w14:textId="77777777" w:rsidR="00644D7E" w:rsidRPr="00501005" w:rsidRDefault="00644D7E" w:rsidP="00A9014C">
            <w:pPr>
              <w:keepNext/>
              <w:keepLines/>
              <w:shd w:val="clear" w:color="auto" w:fill="FFFFFF" w:themeFill="background1"/>
              <w:spacing w:after="0"/>
              <w:jc w:val="right"/>
              <w:rPr>
                <w:sz w:val="20"/>
                <w:szCs w:val="20"/>
              </w:rPr>
            </w:pPr>
            <w:r w:rsidRPr="00501005">
              <w:rPr>
                <w:sz w:val="20"/>
                <w:szCs w:val="20"/>
              </w:rPr>
              <w:t>15,000</w:t>
            </w:r>
          </w:p>
        </w:tc>
        <w:tc>
          <w:tcPr>
            <w:tcW w:w="1039" w:type="dxa"/>
          </w:tcPr>
          <w:p w14:paraId="577F8BC3" w14:textId="1AF4A9FD" w:rsidR="00644D7E" w:rsidRPr="00501005" w:rsidRDefault="005F3DAD" w:rsidP="00A9014C">
            <w:pPr>
              <w:keepNext/>
              <w:keepLines/>
              <w:shd w:val="clear" w:color="auto" w:fill="FFFFFF" w:themeFill="background1"/>
              <w:spacing w:after="0"/>
              <w:jc w:val="right"/>
              <w:rPr>
                <w:sz w:val="20"/>
                <w:szCs w:val="20"/>
              </w:rPr>
            </w:pPr>
            <w:r w:rsidRPr="00501005">
              <w:rPr>
                <w:sz w:val="20"/>
                <w:szCs w:val="20"/>
              </w:rPr>
              <w:t>15,000</w:t>
            </w:r>
          </w:p>
        </w:tc>
        <w:tc>
          <w:tcPr>
            <w:tcW w:w="1039" w:type="dxa"/>
          </w:tcPr>
          <w:p w14:paraId="5321A502" w14:textId="1F6DC694" w:rsidR="00644D7E" w:rsidRPr="00501005" w:rsidRDefault="00644D7E" w:rsidP="00A9014C">
            <w:pPr>
              <w:keepNext/>
              <w:keepLines/>
              <w:shd w:val="clear" w:color="auto" w:fill="FFFFFF" w:themeFill="background1"/>
              <w:spacing w:after="0"/>
              <w:jc w:val="right"/>
              <w:rPr>
                <w:sz w:val="20"/>
                <w:szCs w:val="20"/>
              </w:rPr>
            </w:pPr>
            <w:r w:rsidRPr="00501005">
              <w:rPr>
                <w:sz w:val="20"/>
                <w:szCs w:val="20"/>
              </w:rPr>
              <w:t>30,000</w:t>
            </w:r>
          </w:p>
        </w:tc>
      </w:tr>
      <w:tr w:rsidR="00644D7E" w:rsidRPr="00501005" w14:paraId="4E61981F" w14:textId="3CF7D850" w:rsidTr="00FB768F">
        <w:trPr>
          <w:cantSplit/>
          <w:jc w:val="center"/>
        </w:trPr>
        <w:tc>
          <w:tcPr>
            <w:tcW w:w="6320" w:type="dxa"/>
          </w:tcPr>
          <w:p w14:paraId="1AAF1F51" w14:textId="2CD0A8C3" w:rsidR="00644D7E" w:rsidRPr="00DC48EB" w:rsidRDefault="00644D7E" w:rsidP="00702FED">
            <w:pPr>
              <w:keepNext/>
              <w:keepLines/>
              <w:shd w:val="clear" w:color="auto" w:fill="FFFFFF" w:themeFill="background1"/>
              <w:tabs>
                <w:tab w:val="left" w:pos="968"/>
              </w:tabs>
              <w:spacing w:after="0"/>
              <w:jc w:val="left"/>
              <w:rPr>
                <w:sz w:val="20"/>
                <w:szCs w:val="20"/>
              </w:rPr>
            </w:pPr>
            <w:r w:rsidRPr="00DC48EB">
              <w:rPr>
                <w:sz w:val="20"/>
                <w:szCs w:val="20"/>
              </w:rPr>
              <w:t xml:space="preserve">1.2. </w:t>
            </w:r>
            <w:r w:rsidR="00422463" w:rsidRPr="00DC48EB">
              <w:rPr>
                <w:sz w:val="20"/>
                <w:szCs w:val="20"/>
              </w:rPr>
              <w:t>Enhancing</w:t>
            </w:r>
            <w:r w:rsidR="00BE5855" w:rsidRPr="00DC48EB">
              <w:rPr>
                <w:sz w:val="20"/>
                <w:szCs w:val="20"/>
              </w:rPr>
              <w:t xml:space="preserve"> data</w:t>
            </w:r>
            <w:r w:rsidRPr="00DC48EB">
              <w:rPr>
                <w:sz w:val="20"/>
                <w:szCs w:val="20"/>
              </w:rPr>
              <w:t xml:space="preserve"> collection, analysis and reporting on HFC consumption</w:t>
            </w:r>
            <w:r w:rsidR="00702FED" w:rsidRPr="00DC48EB">
              <w:rPr>
                <w:sz w:val="20"/>
                <w:szCs w:val="20"/>
              </w:rPr>
              <w:t xml:space="preserve">, </w:t>
            </w:r>
            <w:r w:rsidR="00702FED" w:rsidRPr="006966E6">
              <w:rPr>
                <w:sz w:val="20"/>
                <w:szCs w:val="20"/>
              </w:rPr>
              <w:t>i</w:t>
            </w:r>
            <w:r w:rsidR="001D3FFD" w:rsidRPr="006966E6">
              <w:rPr>
                <w:sz w:val="20"/>
                <w:szCs w:val="20"/>
              </w:rPr>
              <w:t>nclud</w:t>
            </w:r>
            <w:r w:rsidR="00702FED" w:rsidRPr="006966E6">
              <w:rPr>
                <w:sz w:val="20"/>
                <w:szCs w:val="20"/>
              </w:rPr>
              <w:t>ing</w:t>
            </w:r>
            <w:r w:rsidR="001D3FFD" w:rsidRPr="006966E6">
              <w:rPr>
                <w:sz w:val="20"/>
                <w:szCs w:val="20"/>
              </w:rPr>
              <w:t xml:space="preserve"> developing data reporting guidelines, stakeholder meetings, and data analysis</w:t>
            </w:r>
            <w:r w:rsidR="00E50C6F" w:rsidRPr="006966E6">
              <w:rPr>
                <w:sz w:val="20"/>
                <w:szCs w:val="20"/>
              </w:rPr>
              <w:t xml:space="preserve"> for HFCs and alternatives</w:t>
            </w:r>
          </w:p>
        </w:tc>
        <w:tc>
          <w:tcPr>
            <w:tcW w:w="982" w:type="dxa"/>
          </w:tcPr>
          <w:p w14:paraId="01FC7D5A" w14:textId="77777777" w:rsidR="00644D7E" w:rsidRPr="00501005" w:rsidRDefault="00644D7E" w:rsidP="00A9014C">
            <w:pPr>
              <w:keepNext/>
              <w:keepLines/>
              <w:shd w:val="clear" w:color="auto" w:fill="FFFFFF" w:themeFill="background1"/>
              <w:spacing w:after="0"/>
              <w:jc w:val="right"/>
              <w:rPr>
                <w:sz w:val="20"/>
                <w:szCs w:val="20"/>
              </w:rPr>
            </w:pPr>
            <w:r w:rsidRPr="00501005">
              <w:rPr>
                <w:sz w:val="20"/>
                <w:szCs w:val="20"/>
              </w:rPr>
              <w:t>5,000</w:t>
            </w:r>
          </w:p>
        </w:tc>
        <w:tc>
          <w:tcPr>
            <w:tcW w:w="1039" w:type="dxa"/>
          </w:tcPr>
          <w:p w14:paraId="0B324CF5" w14:textId="4E749C3A" w:rsidR="00644D7E" w:rsidRPr="00501005" w:rsidRDefault="005F3DAD" w:rsidP="00A9014C">
            <w:pPr>
              <w:keepNext/>
              <w:keepLines/>
              <w:shd w:val="clear" w:color="auto" w:fill="FFFFFF" w:themeFill="background1"/>
              <w:spacing w:after="0"/>
              <w:jc w:val="right"/>
              <w:rPr>
                <w:sz w:val="20"/>
                <w:szCs w:val="20"/>
              </w:rPr>
            </w:pPr>
            <w:r w:rsidRPr="00501005">
              <w:rPr>
                <w:sz w:val="20"/>
                <w:szCs w:val="20"/>
              </w:rPr>
              <w:t>5,000</w:t>
            </w:r>
          </w:p>
        </w:tc>
        <w:tc>
          <w:tcPr>
            <w:tcW w:w="1039" w:type="dxa"/>
          </w:tcPr>
          <w:p w14:paraId="23BF08F4" w14:textId="5167EFAF" w:rsidR="00644D7E" w:rsidRPr="00501005" w:rsidRDefault="00644D7E" w:rsidP="00A9014C">
            <w:pPr>
              <w:keepNext/>
              <w:keepLines/>
              <w:shd w:val="clear" w:color="auto" w:fill="FFFFFF" w:themeFill="background1"/>
              <w:spacing w:after="0"/>
              <w:jc w:val="right"/>
              <w:rPr>
                <w:sz w:val="20"/>
                <w:szCs w:val="20"/>
              </w:rPr>
            </w:pPr>
            <w:r w:rsidRPr="00501005">
              <w:rPr>
                <w:sz w:val="20"/>
                <w:szCs w:val="20"/>
              </w:rPr>
              <w:t>10,000</w:t>
            </w:r>
          </w:p>
        </w:tc>
      </w:tr>
      <w:tr w:rsidR="00644D7E" w:rsidRPr="00501005" w14:paraId="6107984C" w14:textId="4E2FCAD8" w:rsidTr="00FB768F">
        <w:trPr>
          <w:cantSplit/>
          <w:jc w:val="center"/>
        </w:trPr>
        <w:tc>
          <w:tcPr>
            <w:tcW w:w="6320" w:type="dxa"/>
            <w:vAlign w:val="center"/>
          </w:tcPr>
          <w:p w14:paraId="0A8598F5" w14:textId="1587D1D0" w:rsidR="006075EA" w:rsidRPr="00501005" w:rsidRDefault="00644D7E" w:rsidP="00A9014C">
            <w:pPr>
              <w:keepNext/>
              <w:shd w:val="clear" w:color="auto" w:fill="FFFFFF" w:themeFill="background1"/>
              <w:spacing w:after="0"/>
              <w:jc w:val="left"/>
              <w:rPr>
                <w:sz w:val="20"/>
                <w:szCs w:val="20"/>
              </w:rPr>
            </w:pPr>
            <w:r w:rsidRPr="00501005">
              <w:rPr>
                <w:sz w:val="20"/>
                <w:szCs w:val="20"/>
              </w:rPr>
              <w:t>1.3. Further work on adjustment of legal framework, use of Rulebooks and certification of RAC service technician</w:t>
            </w:r>
            <w:r w:rsidR="00062433">
              <w:rPr>
                <w:sz w:val="20"/>
                <w:szCs w:val="20"/>
              </w:rPr>
              <w:t>s</w:t>
            </w:r>
            <w:r w:rsidR="00541A7C" w:rsidRPr="00501005">
              <w:rPr>
                <w:sz w:val="20"/>
                <w:szCs w:val="20"/>
              </w:rPr>
              <w:t xml:space="preserve">: </w:t>
            </w:r>
            <w:r w:rsidR="006903C3" w:rsidRPr="00501005">
              <w:rPr>
                <w:sz w:val="20"/>
                <w:szCs w:val="20"/>
              </w:rPr>
              <w:t>Update</w:t>
            </w:r>
            <w:r w:rsidR="00035F71" w:rsidRPr="00501005">
              <w:rPr>
                <w:sz w:val="20"/>
                <w:szCs w:val="20"/>
              </w:rPr>
              <w:t xml:space="preserve">/Draft </w:t>
            </w:r>
            <w:r w:rsidR="006075EA" w:rsidRPr="00501005">
              <w:rPr>
                <w:sz w:val="20"/>
                <w:szCs w:val="20"/>
              </w:rPr>
              <w:t>Rulebook on criteria for sustainable technician training centres including minimum equipment requirements, a requirement for on-site practical testing as part of the technician certification, and minimum educational requirements and experience for trainers</w:t>
            </w:r>
          </w:p>
        </w:tc>
        <w:tc>
          <w:tcPr>
            <w:tcW w:w="982" w:type="dxa"/>
          </w:tcPr>
          <w:p w14:paraId="1FC844E4" w14:textId="77777777" w:rsidR="00644D7E" w:rsidRPr="00501005" w:rsidRDefault="00644D7E" w:rsidP="00A9014C">
            <w:pPr>
              <w:keepNext/>
              <w:shd w:val="clear" w:color="auto" w:fill="FFFFFF" w:themeFill="background1"/>
              <w:spacing w:after="0"/>
              <w:jc w:val="right"/>
              <w:rPr>
                <w:sz w:val="20"/>
                <w:szCs w:val="20"/>
              </w:rPr>
            </w:pPr>
            <w:r w:rsidRPr="00501005">
              <w:rPr>
                <w:sz w:val="20"/>
                <w:szCs w:val="20"/>
              </w:rPr>
              <w:t>10,000</w:t>
            </w:r>
          </w:p>
        </w:tc>
        <w:tc>
          <w:tcPr>
            <w:tcW w:w="1039" w:type="dxa"/>
          </w:tcPr>
          <w:p w14:paraId="1A859909" w14:textId="6766C987" w:rsidR="00644D7E" w:rsidRPr="00501005" w:rsidRDefault="005F3DAD" w:rsidP="00A9014C">
            <w:pPr>
              <w:keepNext/>
              <w:shd w:val="clear" w:color="auto" w:fill="FFFFFF" w:themeFill="background1"/>
              <w:spacing w:after="0"/>
              <w:jc w:val="right"/>
              <w:rPr>
                <w:sz w:val="20"/>
                <w:szCs w:val="20"/>
              </w:rPr>
            </w:pPr>
            <w:r w:rsidRPr="00501005">
              <w:rPr>
                <w:sz w:val="20"/>
                <w:szCs w:val="20"/>
              </w:rPr>
              <w:t>10,000</w:t>
            </w:r>
          </w:p>
        </w:tc>
        <w:tc>
          <w:tcPr>
            <w:tcW w:w="1039" w:type="dxa"/>
          </w:tcPr>
          <w:p w14:paraId="124CBC93" w14:textId="1B62F733" w:rsidR="00644D7E" w:rsidRPr="00501005" w:rsidRDefault="00644D7E" w:rsidP="00A9014C">
            <w:pPr>
              <w:keepNext/>
              <w:shd w:val="clear" w:color="auto" w:fill="FFFFFF" w:themeFill="background1"/>
              <w:spacing w:after="0"/>
              <w:jc w:val="right"/>
              <w:rPr>
                <w:sz w:val="20"/>
                <w:szCs w:val="20"/>
              </w:rPr>
            </w:pPr>
            <w:r w:rsidRPr="00501005">
              <w:rPr>
                <w:sz w:val="20"/>
                <w:szCs w:val="20"/>
              </w:rPr>
              <w:t>20,000</w:t>
            </w:r>
          </w:p>
        </w:tc>
      </w:tr>
      <w:tr w:rsidR="00644D7E" w:rsidRPr="00501005" w14:paraId="0E0F01A0" w14:textId="712EC4EB" w:rsidTr="00FB768F">
        <w:trPr>
          <w:cantSplit/>
          <w:jc w:val="center"/>
        </w:trPr>
        <w:tc>
          <w:tcPr>
            <w:tcW w:w="6320" w:type="dxa"/>
            <w:vAlign w:val="center"/>
          </w:tcPr>
          <w:p w14:paraId="3FFD195F" w14:textId="3ACCCF9C" w:rsidR="00644D7E" w:rsidRPr="00501005" w:rsidRDefault="00644D7E" w:rsidP="00A9014C">
            <w:pPr>
              <w:keepNext/>
              <w:shd w:val="clear" w:color="auto" w:fill="FFFFFF" w:themeFill="background1"/>
              <w:spacing w:after="0"/>
              <w:jc w:val="left"/>
              <w:rPr>
                <w:sz w:val="20"/>
                <w:szCs w:val="20"/>
              </w:rPr>
            </w:pPr>
            <w:r w:rsidRPr="00501005">
              <w:rPr>
                <w:sz w:val="20"/>
                <w:szCs w:val="20"/>
              </w:rPr>
              <w:t xml:space="preserve">1.4. Further develop codes of practice </w:t>
            </w:r>
            <w:r w:rsidR="004B6BAE" w:rsidRPr="00501005">
              <w:rPr>
                <w:sz w:val="20"/>
                <w:szCs w:val="20"/>
              </w:rPr>
              <w:t xml:space="preserve">and </w:t>
            </w:r>
            <w:r w:rsidRPr="00501005">
              <w:rPr>
                <w:sz w:val="20"/>
                <w:szCs w:val="20"/>
              </w:rPr>
              <w:t>standards on handling low-GWP technologies</w:t>
            </w:r>
          </w:p>
        </w:tc>
        <w:tc>
          <w:tcPr>
            <w:tcW w:w="982" w:type="dxa"/>
          </w:tcPr>
          <w:p w14:paraId="36664FC5" w14:textId="77777777" w:rsidR="00644D7E" w:rsidRPr="00501005" w:rsidRDefault="00644D7E" w:rsidP="00A9014C">
            <w:pPr>
              <w:keepNext/>
              <w:shd w:val="clear" w:color="auto" w:fill="FFFFFF" w:themeFill="background1"/>
              <w:spacing w:after="0"/>
              <w:jc w:val="right"/>
              <w:rPr>
                <w:sz w:val="20"/>
                <w:szCs w:val="20"/>
              </w:rPr>
            </w:pPr>
            <w:r w:rsidRPr="00501005">
              <w:rPr>
                <w:sz w:val="20"/>
                <w:szCs w:val="20"/>
              </w:rPr>
              <w:t>20,000</w:t>
            </w:r>
          </w:p>
        </w:tc>
        <w:tc>
          <w:tcPr>
            <w:tcW w:w="1039" w:type="dxa"/>
          </w:tcPr>
          <w:p w14:paraId="2A4562BC" w14:textId="04B7D543" w:rsidR="00644D7E" w:rsidRPr="00501005" w:rsidRDefault="005F3DAD" w:rsidP="00A9014C">
            <w:pPr>
              <w:keepNext/>
              <w:shd w:val="clear" w:color="auto" w:fill="FFFFFF" w:themeFill="background1"/>
              <w:spacing w:after="0"/>
              <w:jc w:val="right"/>
              <w:rPr>
                <w:sz w:val="20"/>
                <w:szCs w:val="20"/>
              </w:rPr>
            </w:pPr>
            <w:r w:rsidRPr="00501005">
              <w:rPr>
                <w:sz w:val="20"/>
                <w:szCs w:val="20"/>
              </w:rPr>
              <w:t>10,000</w:t>
            </w:r>
          </w:p>
        </w:tc>
        <w:tc>
          <w:tcPr>
            <w:tcW w:w="1039" w:type="dxa"/>
          </w:tcPr>
          <w:p w14:paraId="42E98769" w14:textId="3EB22536" w:rsidR="00644D7E" w:rsidRPr="00501005" w:rsidRDefault="00644D7E" w:rsidP="00A9014C">
            <w:pPr>
              <w:keepNext/>
              <w:shd w:val="clear" w:color="auto" w:fill="FFFFFF" w:themeFill="background1"/>
              <w:spacing w:after="0"/>
              <w:jc w:val="right"/>
              <w:rPr>
                <w:sz w:val="20"/>
                <w:szCs w:val="20"/>
              </w:rPr>
            </w:pPr>
            <w:r w:rsidRPr="00501005">
              <w:rPr>
                <w:sz w:val="20"/>
                <w:szCs w:val="20"/>
              </w:rPr>
              <w:t>30,000</w:t>
            </w:r>
          </w:p>
        </w:tc>
      </w:tr>
      <w:tr w:rsidR="008D3A92" w:rsidRPr="00501005" w14:paraId="192D71C7" w14:textId="77777777" w:rsidTr="008D3A92">
        <w:tblPrEx>
          <w:jc w:val="left"/>
        </w:tblPrEx>
        <w:tc>
          <w:tcPr>
            <w:tcW w:w="6320" w:type="dxa"/>
          </w:tcPr>
          <w:p w14:paraId="4815866E" w14:textId="11896FB9" w:rsidR="008D3A92" w:rsidRPr="00501005" w:rsidRDefault="008D3A92" w:rsidP="00B873CA">
            <w:pPr>
              <w:keepNext/>
              <w:shd w:val="clear" w:color="auto" w:fill="FFFFFF" w:themeFill="background1"/>
              <w:spacing w:after="0"/>
              <w:jc w:val="left"/>
              <w:rPr>
                <w:b/>
                <w:bCs/>
                <w:sz w:val="20"/>
                <w:szCs w:val="20"/>
              </w:rPr>
            </w:pPr>
            <w:r>
              <w:rPr>
                <w:b/>
                <w:bCs/>
                <w:sz w:val="20"/>
                <w:szCs w:val="20"/>
              </w:rPr>
              <w:t>2</w:t>
            </w:r>
            <w:r w:rsidRPr="00501005">
              <w:rPr>
                <w:b/>
                <w:bCs/>
                <w:sz w:val="20"/>
                <w:szCs w:val="20"/>
              </w:rPr>
              <w:t>. Capacity building of customs, environmental inspectors and importers</w:t>
            </w:r>
          </w:p>
        </w:tc>
        <w:tc>
          <w:tcPr>
            <w:tcW w:w="982" w:type="dxa"/>
          </w:tcPr>
          <w:p w14:paraId="7CD30DD6" w14:textId="77777777" w:rsidR="008D3A92" w:rsidRPr="00501005" w:rsidRDefault="008D3A92" w:rsidP="00B873CA">
            <w:pPr>
              <w:keepNext/>
              <w:shd w:val="clear" w:color="auto" w:fill="FFFFFF" w:themeFill="background1"/>
              <w:spacing w:after="0"/>
              <w:jc w:val="right"/>
              <w:rPr>
                <w:b/>
                <w:bCs/>
                <w:sz w:val="20"/>
                <w:szCs w:val="20"/>
              </w:rPr>
            </w:pPr>
            <w:r w:rsidRPr="00501005">
              <w:rPr>
                <w:b/>
                <w:bCs/>
                <w:sz w:val="20"/>
                <w:szCs w:val="20"/>
              </w:rPr>
              <w:t>4,750</w:t>
            </w:r>
          </w:p>
        </w:tc>
        <w:tc>
          <w:tcPr>
            <w:tcW w:w="1039" w:type="dxa"/>
          </w:tcPr>
          <w:p w14:paraId="47C6CFD1" w14:textId="77777777" w:rsidR="008D3A92" w:rsidRPr="00501005" w:rsidRDefault="008D3A92" w:rsidP="00B873CA">
            <w:pPr>
              <w:keepNext/>
              <w:shd w:val="clear" w:color="auto" w:fill="FFFFFF" w:themeFill="background1"/>
              <w:spacing w:after="0"/>
              <w:jc w:val="right"/>
              <w:rPr>
                <w:b/>
                <w:bCs/>
                <w:sz w:val="20"/>
                <w:szCs w:val="20"/>
              </w:rPr>
            </w:pPr>
            <w:r w:rsidRPr="00501005">
              <w:rPr>
                <w:b/>
                <w:bCs/>
                <w:sz w:val="20"/>
                <w:szCs w:val="20"/>
              </w:rPr>
              <w:t>7,250</w:t>
            </w:r>
          </w:p>
        </w:tc>
        <w:tc>
          <w:tcPr>
            <w:tcW w:w="1039" w:type="dxa"/>
          </w:tcPr>
          <w:p w14:paraId="311F4F2E" w14:textId="77777777" w:rsidR="008D3A92" w:rsidRPr="00501005" w:rsidRDefault="008D3A92" w:rsidP="00B873CA">
            <w:pPr>
              <w:keepNext/>
              <w:shd w:val="clear" w:color="auto" w:fill="FFFFFF" w:themeFill="background1"/>
              <w:spacing w:after="0"/>
              <w:jc w:val="right"/>
              <w:rPr>
                <w:b/>
                <w:bCs/>
                <w:sz w:val="20"/>
                <w:szCs w:val="20"/>
              </w:rPr>
            </w:pPr>
            <w:r w:rsidRPr="00501005">
              <w:rPr>
                <w:b/>
                <w:bCs/>
                <w:sz w:val="20"/>
                <w:szCs w:val="20"/>
              </w:rPr>
              <w:t>12,000</w:t>
            </w:r>
          </w:p>
        </w:tc>
      </w:tr>
      <w:tr w:rsidR="008D3A92" w:rsidRPr="00501005" w14:paraId="5FDD4921" w14:textId="77777777" w:rsidTr="008D3A92">
        <w:tblPrEx>
          <w:jc w:val="left"/>
        </w:tblPrEx>
        <w:tc>
          <w:tcPr>
            <w:tcW w:w="6320" w:type="dxa"/>
          </w:tcPr>
          <w:p w14:paraId="7F729F81" w14:textId="4DB66F84" w:rsidR="008D3A92" w:rsidRPr="00501005" w:rsidRDefault="008D3A92" w:rsidP="00B873CA">
            <w:pPr>
              <w:keepNext/>
              <w:shd w:val="clear" w:color="auto" w:fill="FFFFFF" w:themeFill="background1"/>
              <w:spacing w:after="0"/>
              <w:jc w:val="left"/>
              <w:rPr>
                <w:sz w:val="20"/>
                <w:szCs w:val="20"/>
              </w:rPr>
            </w:pPr>
            <w:r>
              <w:rPr>
                <w:sz w:val="20"/>
                <w:szCs w:val="20"/>
              </w:rPr>
              <w:t>2</w:t>
            </w:r>
            <w:r w:rsidRPr="00501005">
              <w:rPr>
                <w:sz w:val="20"/>
                <w:szCs w:val="20"/>
              </w:rPr>
              <w:t>.1. Training for 50 customs officers and environmental inspectors</w:t>
            </w:r>
          </w:p>
        </w:tc>
        <w:tc>
          <w:tcPr>
            <w:tcW w:w="982" w:type="dxa"/>
          </w:tcPr>
          <w:p w14:paraId="6B5E0B40" w14:textId="77777777" w:rsidR="008D3A92" w:rsidRPr="00501005" w:rsidRDefault="008D3A92" w:rsidP="00B873CA">
            <w:pPr>
              <w:keepNext/>
              <w:shd w:val="clear" w:color="auto" w:fill="FFFFFF" w:themeFill="background1"/>
              <w:spacing w:after="0"/>
              <w:jc w:val="right"/>
              <w:rPr>
                <w:sz w:val="20"/>
                <w:szCs w:val="20"/>
              </w:rPr>
            </w:pPr>
            <w:r w:rsidRPr="00501005">
              <w:rPr>
                <w:sz w:val="20"/>
                <w:szCs w:val="20"/>
              </w:rPr>
              <w:t>2,500</w:t>
            </w:r>
          </w:p>
        </w:tc>
        <w:tc>
          <w:tcPr>
            <w:tcW w:w="1039" w:type="dxa"/>
          </w:tcPr>
          <w:p w14:paraId="11E28BF7" w14:textId="77777777" w:rsidR="008D3A92" w:rsidRPr="00501005" w:rsidRDefault="008D3A92" w:rsidP="00B873CA">
            <w:pPr>
              <w:keepNext/>
              <w:shd w:val="clear" w:color="auto" w:fill="FFFFFF" w:themeFill="background1"/>
              <w:spacing w:after="0"/>
              <w:jc w:val="right"/>
              <w:rPr>
                <w:sz w:val="20"/>
                <w:szCs w:val="20"/>
              </w:rPr>
            </w:pPr>
            <w:r w:rsidRPr="00501005">
              <w:rPr>
                <w:sz w:val="20"/>
                <w:szCs w:val="20"/>
              </w:rPr>
              <w:t>5,000</w:t>
            </w:r>
          </w:p>
        </w:tc>
        <w:tc>
          <w:tcPr>
            <w:tcW w:w="1039" w:type="dxa"/>
          </w:tcPr>
          <w:p w14:paraId="3B2043FE" w14:textId="77777777" w:rsidR="008D3A92" w:rsidRPr="00501005" w:rsidRDefault="008D3A92" w:rsidP="00B873CA">
            <w:pPr>
              <w:keepNext/>
              <w:shd w:val="clear" w:color="auto" w:fill="FFFFFF" w:themeFill="background1"/>
              <w:spacing w:after="0"/>
              <w:jc w:val="right"/>
              <w:rPr>
                <w:sz w:val="20"/>
                <w:szCs w:val="20"/>
              </w:rPr>
            </w:pPr>
            <w:r w:rsidRPr="00501005">
              <w:rPr>
                <w:sz w:val="20"/>
                <w:szCs w:val="20"/>
              </w:rPr>
              <w:t>7,500</w:t>
            </w:r>
          </w:p>
        </w:tc>
      </w:tr>
      <w:tr w:rsidR="008D3A92" w:rsidRPr="00501005" w14:paraId="7A767FFD" w14:textId="77777777" w:rsidTr="008D3A92">
        <w:tblPrEx>
          <w:jc w:val="left"/>
        </w:tblPrEx>
        <w:tc>
          <w:tcPr>
            <w:tcW w:w="6320" w:type="dxa"/>
          </w:tcPr>
          <w:p w14:paraId="474B595E" w14:textId="0EE2E040" w:rsidR="008D3A92" w:rsidRPr="00501005" w:rsidRDefault="008D3A92" w:rsidP="00B873CA">
            <w:pPr>
              <w:keepNext/>
              <w:shd w:val="clear" w:color="auto" w:fill="FFFFFF" w:themeFill="background1"/>
              <w:spacing w:after="0"/>
              <w:jc w:val="left"/>
              <w:rPr>
                <w:sz w:val="20"/>
                <w:szCs w:val="20"/>
              </w:rPr>
            </w:pPr>
            <w:r>
              <w:rPr>
                <w:sz w:val="20"/>
                <w:szCs w:val="20"/>
              </w:rPr>
              <w:t>2</w:t>
            </w:r>
            <w:r w:rsidRPr="00501005">
              <w:rPr>
                <w:sz w:val="20"/>
                <w:szCs w:val="20"/>
              </w:rPr>
              <w:t>.2 Information and awareness-raising workshops for 60 economic operators (importers and distributors)</w:t>
            </w:r>
          </w:p>
        </w:tc>
        <w:tc>
          <w:tcPr>
            <w:tcW w:w="982" w:type="dxa"/>
          </w:tcPr>
          <w:p w14:paraId="30B057F2" w14:textId="77777777" w:rsidR="008D3A92" w:rsidRPr="00501005" w:rsidRDefault="008D3A92" w:rsidP="00B873CA">
            <w:pPr>
              <w:keepNext/>
              <w:shd w:val="clear" w:color="auto" w:fill="FFFFFF" w:themeFill="background1"/>
              <w:spacing w:after="0"/>
              <w:jc w:val="right"/>
              <w:rPr>
                <w:sz w:val="20"/>
                <w:szCs w:val="20"/>
              </w:rPr>
            </w:pPr>
            <w:r w:rsidRPr="00501005">
              <w:rPr>
                <w:sz w:val="20"/>
                <w:szCs w:val="20"/>
              </w:rPr>
              <w:t>2,250</w:t>
            </w:r>
          </w:p>
        </w:tc>
        <w:tc>
          <w:tcPr>
            <w:tcW w:w="1039" w:type="dxa"/>
          </w:tcPr>
          <w:p w14:paraId="782AAEDC" w14:textId="77777777" w:rsidR="008D3A92" w:rsidRPr="00501005" w:rsidRDefault="008D3A92" w:rsidP="00B873CA">
            <w:pPr>
              <w:keepNext/>
              <w:shd w:val="clear" w:color="auto" w:fill="FFFFFF" w:themeFill="background1"/>
              <w:spacing w:after="0"/>
              <w:jc w:val="right"/>
              <w:rPr>
                <w:sz w:val="20"/>
                <w:szCs w:val="20"/>
              </w:rPr>
            </w:pPr>
            <w:r w:rsidRPr="00501005">
              <w:rPr>
                <w:sz w:val="20"/>
                <w:szCs w:val="20"/>
              </w:rPr>
              <w:t>2,250</w:t>
            </w:r>
          </w:p>
        </w:tc>
        <w:tc>
          <w:tcPr>
            <w:tcW w:w="1039" w:type="dxa"/>
          </w:tcPr>
          <w:p w14:paraId="188326DC" w14:textId="77777777" w:rsidR="008D3A92" w:rsidRPr="00501005" w:rsidRDefault="008D3A92" w:rsidP="00B873CA">
            <w:pPr>
              <w:keepNext/>
              <w:shd w:val="clear" w:color="auto" w:fill="FFFFFF" w:themeFill="background1"/>
              <w:spacing w:after="0"/>
              <w:jc w:val="right"/>
              <w:rPr>
                <w:sz w:val="20"/>
                <w:szCs w:val="20"/>
              </w:rPr>
            </w:pPr>
            <w:r w:rsidRPr="00501005">
              <w:rPr>
                <w:sz w:val="20"/>
                <w:szCs w:val="20"/>
              </w:rPr>
              <w:t>4,500</w:t>
            </w:r>
          </w:p>
        </w:tc>
      </w:tr>
      <w:tr w:rsidR="00644D7E" w:rsidRPr="00501005" w14:paraId="72503E22" w14:textId="0A525160" w:rsidTr="00FB768F">
        <w:trPr>
          <w:cantSplit/>
          <w:jc w:val="center"/>
        </w:trPr>
        <w:tc>
          <w:tcPr>
            <w:tcW w:w="6320" w:type="dxa"/>
            <w:vAlign w:val="center"/>
          </w:tcPr>
          <w:p w14:paraId="463C2106" w14:textId="4D358294" w:rsidR="00644D7E" w:rsidRPr="00501005" w:rsidRDefault="008D3A92" w:rsidP="00A9014C">
            <w:pPr>
              <w:keepNext/>
              <w:shd w:val="clear" w:color="auto" w:fill="FFFFFF" w:themeFill="background1"/>
              <w:spacing w:after="0"/>
              <w:jc w:val="left"/>
              <w:rPr>
                <w:b/>
                <w:bCs/>
                <w:sz w:val="20"/>
                <w:szCs w:val="20"/>
              </w:rPr>
            </w:pPr>
            <w:r>
              <w:rPr>
                <w:b/>
                <w:bCs/>
                <w:sz w:val="20"/>
                <w:szCs w:val="20"/>
              </w:rPr>
              <w:t>3</w:t>
            </w:r>
            <w:r w:rsidR="00644D7E" w:rsidRPr="00501005">
              <w:rPr>
                <w:b/>
                <w:bCs/>
                <w:sz w:val="20"/>
                <w:szCs w:val="20"/>
              </w:rPr>
              <w:t>. Capacity building of RAC technicians</w:t>
            </w:r>
          </w:p>
        </w:tc>
        <w:tc>
          <w:tcPr>
            <w:tcW w:w="982" w:type="dxa"/>
          </w:tcPr>
          <w:p w14:paraId="1F509AD2" w14:textId="56723CAA" w:rsidR="00644D7E" w:rsidRPr="00501005" w:rsidRDefault="00644D7E" w:rsidP="00A9014C">
            <w:pPr>
              <w:keepNext/>
              <w:shd w:val="clear" w:color="auto" w:fill="FFFFFF" w:themeFill="background1"/>
              <w:spacing w:after="0"/>
              <w:jc w:val="right"/>
              <w:rPr>
                <w:b/>
                <w:bCs/>
                <w:sz w:val="20"/>
                <w:szCs w:val="20"/>
              </w:rPr>
            </w:pPr>
            <w:r w:rsidRPr="00501005">
              <w:rPr>
                <w:b/>
                <w:bCs/>
                <w:sz w:val="20"/>
                <w:szCs w:val="20"/>
              </w:rPr>
              <w:t>4</w:t>
            </w:r>
            <w:r w:rsidR="00636C7D" w:rsidRPr="00501005">
              <w:rPr>
                <w:b/>
                <w:bCs/>
                <w:sz w:val="20"/>
                <w:szCs w:val="20"/>
              </w:rPr>
              <w:t>0</w:t>
            </w:r>
            <w:r w:rsidRPr="00501005">
              <w:rPr>
                <w:b/>
                <w:bCs/>
                <w:sz w:val="20"/>
                <w:szCs w:val="20"/>
              </w:rPr>
              <w:t>,000</w:t>
            </w:r>
          </w:p>
        </w:tc>
        <w:tc>
          <w:tcPr>
            <w:tcW w:w="1039" w:type="dxa"/>
          </w:tcPr>
          <w:p w14:paraId="13088082" w14:textId="3B94D806" w:rsidR="00644D7E" w:rsidRPr="00501005" w:rsidRDefault="00785E83" w:rsidP="00A9014C">
            <w:pPr>
              <w:keepNext/>
              <w:shd w:val="clear" w:color="auto" w:fill="FFFFFF" w:themeFill="background1"/>
              <w:spacing w:after="0"/>
              <w:jc w:val="right"/>
              <w:rPr>
                <w:b/>
                <w:bCs/>
                <w:sz w:val="20"/>
                <w:szCs w:val="20"/>
              </w:rPr>
            </w:pPr>
            <w:r w:rsidRPr="00501005">
              <w:rPr>
                <w:b/>
                <w:bCs/>
                <w:sz w:val="20"/>
                <w:szCs w:val="20"/>
              </w:rPr>
              <w:t>40,000</w:t>
            </w:r>
          </w:p>
        </w:tc>
        <w:tc>
          <w:tcPr>
            <w:tcW w:w="1039" w:type="dxa"/>
          </w:tcPr>
          <w:p w14:paraId="4836AA48" w14:textId="6C73A9E9" w:rsidR="00644D7E" w:rsidRPr="00501005" w:rsidRDefault="00644D7E" w:rsidP="00A9014C">
            <w:pPr>
              <w:keepNext/>
              <w:shd w:val="clear" w:color="auto" w:fill="FFFFFF" w:themeFill="background1"/>
              <w:spacing w:after="0"/>
              <w:jc w:val="right"/>
              <w:rPr>
                <w:b/>
                <w:bCs/>
                <w:sz w:val="20"/>
                <w:szCs w:val="20"/>
              </w:rPr>
            </w:pPr>
            <w:r w:rsidRPr="00501005">
              <w:rPr>
                <w:b/>
                <w:bCs/>
                <w:sz w:val="20"/>
                <w:szCs w:val="20"/>
              </w:rPr>
              <w:t>8</w:t>
            </w:r>
            <w:r w:rsidR="00636C7D" w:rsidRPr="00501005">
              <w:rPr>
                <w:b/>
                <w:bCs/>
                <w:sz w:val="20"/>
                <w:szCs w:val="20"/>
              </w:rPr>
              <w:t>0</w:t>
            </w:r>
            <w:r w:rsidRPr="00501005">
              <w:rPr>
                <w:b/>
                <w:bCs/>
                <w:sz w:val="20"/>
                <w:szCs w:val="20"/>
              </w:rPr>
              <w:t>,000</w:t>
            </w:r>
          </w:p>
        </w:tc>
      </w:tr>
      <w:tr w:rsidR="00644D7E" w:rsidRPr="00501005" w14:paraId="39C4FB85" w14:textId="2380C94E" w:rsidTr="00FB768F">
        <w:trPr>
          <w:cantSplit/>
          <w:jc w:val="center"/>
        </w:trPr>
        <w:tc>
          <w:tcPr>
            <w:tcW w:w="6320" w:type="dxa"/>
          </w:tcPr>
          <w:p w14:paraId="5CC450AE" w14:textId="46693A0D" w:rsidR="00644D7E" w:rsidRPr="00501005" w:rsidRDefault="008D3A92" w:rsidP="00A9014C">
            <w:pPr>
              <w:keepNext/>
              <w:shd w:val="clear" w:color="auto" w:fill="FFFFFF" w:themeFill="background1"/>
              <w:spacing w:after="0"/>
              <w:jc w:val="left"/>
              <w:rPr>
                <w:sz w:val="20"/>
                <w:szCs w:val="20"/>
              </w:rPr>
            </w:pPr>
            <w:r>
              <w:rPr>
                <w:sz w:val="20"/>
                <w:szCs w:val="20"/>
              </w:rPr>
              <w:t>3</w:t>
            </w:r>
            <w:r w:rsidR="00644D7E" w:rsidRPr="00501005">
              <w:rPr>
                <w:sz w:val="20"/>
                <w:szCs w:val="20"/>
              </w:rPr>
              <w:t xml:space="preserve">.1. </w:t>
            </w:r>
            <w:r w:rsidR="00F402CE">
              <w:rPr>
                <w:sz w:val="20"/>
                <w:szCs w:val="20"/>
              </w:rPr>
              <w:t>T</w:t>
            </w:r>
            <w:r w:rsidR="00644D7E" w:rsidRPr="00501005">
              <w:rPr>
                <w:sz w:val="20"/>
                <w:szCs w:val="20"/>
              </w:rPr>
              <w:t xml:space="preserve">raining on flammable refrigerant safety </w:t>
            </w:r>
            <w:r w:rsidR="004B6BAE" w:rsidRPr="00501005">
              <w:rPr>
                <w:sz w:val="20"/>
                <w:szCs w:val="20"/>
              </w:rPr>
              <w:t>and</w:t>
            </w:r>
            <w:r w:rsidR="00644D7E" w:rsidRPr="00501005">
              <w:rPr>
                <w:sz w:val="20"/>
                <w:szCs w:val="20"/>
              </w:rPr>
              <w:t xml:space="preserve"> working procedures</w:t>
            </w:r>
            <w:r w:rsidR="00972AD9" w:rsidRPr="00501005">
              <w:rPr>
                <w:sz w:val="20"/>
                <w:szCs w:val="20"/>
              </w:rPr>
              <w:t xml:space="preserve"> for </w:t>
            </w:r>
            <w:r w:rsidR="00644D7E" w:rsidRPr="00501005">
              <w:rPr>
                <w:sz w:val="20"/>
                <w:szCs w:val="20"/>
              </w:rPr>
              <w:t>200 RAC technicians</w:t>
            </w:r>
          </w:p>
        </w:tc>
        <w:tc>
          <w:tcPr>
            <w:tcW w:w="982" w:type="dxa"/>
          </w:tcPr>
          <w:p w14:paraId="362EBAE7" w14:textId="77777777" w:rsidR="00644D7E" w:rsidRPr="00501005" w:rsidRDefault="00644D7E" w:rsidP="00A9014C">
            <w:pPr>
              <w:keepNext/>
              <w:shd w:val="clear" w:color="auto" w:fill="FFFFFF" w:themeFill="background1"/>
              <w:spacing w:after="0"/>
              <w:jc w:val="right"/>
              <w:rPr>
                <w:sz w:val="20"/>
                <w:szCs w:val="20"/>
              </w:rPr>
            </w:pPr>
            <w:r w:rsidRPr="00501005">
              <w:rPr>
                <w:sz w:val="20"/>
                <w:szCs w:val="20"/>
              </w:rPr>
              <w:t>40,000</w:t>
            </w:r>
          </w:p>
        </w:tc>
        <w:tc>
          <w:tcPr>
            <w:tcW w:w="1039" w:type="dxa"/>
          </w:tcPr>
          <w:p w14:paraId="1EB778A0" w14:textId="0413D855" w:rsidR="00644D7E" w:rsidRPr="00501005" w:rsidRDefault="00785E83" w:rsidP="00A9014C">
            <w:pPr>
              <w:keepNext/>
              <w:shd w:val="clear" w:color="auto" w:fill="FFFFFF" w:themeFill="background1"/>
              <w:spacing w:after="0"/>
              <w:jc w:val="right"/>
              <w:rPr>
                <w:sz w:val="20"/>
                <w:szCs w:val="20"/>
              </w:rPr>
            </w:pPr>
            <w:r w:rsidRPr="00501005">
              <w:rPr>
                <w:sz w:val="20"/>
                <w:szCs w:val="20"/>
              </w:rPr>
              <w:t>40,000</w:t>
            </w:r>
          </w:p>
        </w:tc>
        <w:tc>
          <w:tcPr>
            <w:tcW w:w="1039" w:type="dxa"/>
          </w:tcPr>
          <w:p w14:paraId="7F9B49F1" w14:textId="6742B917" w:rsidR="00644D7E" w:rsidRPr="00501005" w:rsidRDefault="00644D7E" w:rsidP="00A9014C">
            <w:pPr>
              <w:keepNext/>
              <w:shd w:val="clear" w:color="auto" w:fill="FFFFFF" w:themeFill="background1"/>
              <w:spacing w:after="0"/>
              <w:jc w:val="right"/>
              <w:rPr>
                <w:sz w:val="20"/>
                <w:szCs w:val="20"/>
              </w:rPr>
            </w:pPr>
            <w:r w:rsidRPr="00501005">
              <w:rPr>
                <w:sz w:val="20"/>
                <w:szCs w:val="20"/>
              </w:rPr>
              <w:t>80,000</w:t>
            </w:r>
          </w:p>
        </w:tc>
      </w:tr>
      <w:tr w:rsidR="00644D7E" w:rsidRPr="00501005" w14:paraId="461BBF48" w14:textId="324DE1CD" w:rsidTr="007D30CA">
        <w:trPr>
          <w:cantSplit/>
          <w:jc w:val="center"/>
        </w:trPr>
        <w:tc>
          <w:tcPr>
            <w:tcW w:w="6320" w:type="dxa"/>
            <w:vAlign w:val="center"/>
          </w:tcPr>
          <w:p w14:paraId="19C63129" w14:textId="222D7DBA" w:rsidR="00644D7E" w:rsidRPr="00501005" w:rsidRDefault="00644D7E" w:rsidP="00A9014C">
            <w:pPr>
              <w:keepNext/>
              <w:shd w:val="clear" w:color="auto" w:fill="FFFFFF" w:themeFill="background1"/>
              <w:spacing w:after="0"/>
              <w:jc w:val="left"/>
              <w:rPr>
                <w:b/>
                <w:bCs/>
                <w:sz w:val="20"/>
                <w:szCs w:val="20"/>
              </w:rPr>
            </w:pPr>
            <w:r w:rsidRPr="00501005">
              <w:rPr>
                <w:b/>
                <w:bCs/>
                <w:sz w:val="20"/>
                <w:szCs w:val="20"/>
              </w:rPr>
              <w:t>4. Facilitating the introduction of low-GWP technologies</w:t>
            </w:r>
          </w:p>
        </w:tc>
        <w:tc>
          <w:tcPr>
            <w:tcW w:w="982" w:type="dxa"/>
          </w:tcPr>
          <w:p w14:paraId="5C766C0B" w14:textId="77777777" w:rsidR="00644D7E" w:rsidRPr="00501005" w:rsidRDefault="00644D7E" w:rsidP="00A9014C">
            <w:pPr>
              <w:keepNext/>
              <w:shd w:val="clear" w:color="auto" w:fill="FFFFFF" w:themeFill="background1"/>
              <w:spacing w:after="0"/>
              <w:jc w:val="right"/>
              <w:rPr>
                <w:b/>
                <w:bCs/>
                <w:sz w:val="20"/>
                <w:szCs w:val="20"/>
              </w:rPr>
            </w:pPr>
            <w:r w:rsidRPr="00501005">
              <w:rPr>
                <w:b/>
                <w:bCs/>
                <w:sz w:val="20"/>
                <w:szCs w:val="20"/>
              </w:rPr>
              <w:t>55,000</w:t>
            </w:r>
          </w:p>
        </w:tc>
        <w:tc>
          <w:tcPr>
            <w:tcW w:w="1039" w:type="dxa"/>
          </w:tcPr>
          <w:p w14:paraId="70DC46EB" w14:textId="6926EDE0" w:rsidR="00644D7E" w:rsidRPr="00501005" w:rsidRDefault="00C6030E" w:rsidP="00A9014C">
            <w:pPr>
              <w:keepNext/>
              <w:shd w:val="clear" w:color="auto" w:fill="FFFFFF" w:themeFill="background1"/>
              <w:spacing w:after="0"/>
              <w:jc w:val="right"/>
              <w:rPr>
                <w:b/>
                <w:bCs/>
                <w:sz w:val="20"/>
                <w:szCs w:val="20"/>
              </w:rPr>
            </w:pPr>
            <w:r w:rsidRPr="00501005">
              <w:rPr>
                <w:b/>
                <w:bCs/>
                <w:sz w:val="20"/>
                <w:szCs w:val="20"/>
              </w:rPr>
              <w:t>10,000</w:t>
            </w:r>
          </w:p>
        </w:tc>
        <w:tc>
          <w:tcPr>
            <w:tcW w:w="1039" w:type="dxa"/>
          </w:tcPr>
          <w:p w14:paraId="4D999038" w14:textId="7ADF18DF" w:rsidR="00644D7E" w:rsidRPr="00501005" w:rsidRDefault="00644D7E" w:rsidP="00A9014C">
            <w:pPr>
              <w:keepNext/>
              <w:shd w:val="clear" w:color="auto" w:fill="FFFFFF" w:themeFill="background1"/>
              <w:spacing w:after="0"/>
              <w:jc w:val="right"/>
              <w:rPr>
                <w:b/>
                <w:bCs/>
                <w:sz w:val="20"/>
                <w:szCs w:val="20"/>
              </w:rPr>
            </w:pPr>
            <w:r w:rsidRPr="00501005">
              <w:rPr>
                <w:b/>
                <w:bCs/>
                <w:sz w:val="20"/>
                <w:szCs w:val="20"/>
              </w:rPr>
              <w:t>65,000</w:t>
            </w:r>
          </w:p>
        </w:tc>
      </w:tr>
      <w:tr w:rsidR="00644D7E" w:rsidRPr="00501005" w14:paraId="5D9752D4" w14:textId="7048D976" w:rsidTr="007D30CA">
        <w:trPr>
          <w:cantSplit/>
          <w:jc w:val="center"/>
        </w:trPr>
        <w:tc>
          <w:tcPr>
            <w:tcW w:w="6320" w:type="dxa"/>
          </w:tcPr>
          <w:p w14:paraId="2C327589" w14:textId="1C546636" w:rsidR="00644D7E" w:rsidRPr="00DC48EB" w:rsidRDefault="00644D7E" w:rsidP="00DA4485">
            <w:pPr>
              <w:keepNext/>
              <w:shd w:val="clear" w:color="auto" w:fill="FFFFFF" w:themeFill="background1"/>
              <w:spacing w:after="0"/>
              <w:jc w:val="left"/>
              <w:rPr>
                <w:sz w:val="20"/>
                <w:szCs w:val="20"/>
              </w:rPr>
            </w:pPr>
            <w:r w:rsidRPr="00DC48EB">
              <w:rPr>
                <w:sz w:val="20"/>
                <w:szCs w:val="20"/>
              </w:rPr>
              <w:t xml:space="preserve">4.1. Sectoral </w:t>
            </w:r>
            <w:r w:rsidR="0074440B" w:rsidRPr="00DC48EB">
              <w:rPr>
                <w:sz w:val="20"/>
                <w:szCs w:val="20"/>
              </w:rPr>
              <w:t>s</w:t>
            </w:r>
            <w:r w:rsidRPr="00DC48EB">
              <w:rPr>
                <w:sz w:val="20"/>
                <w:szCs w:val="20"/>
              </w:rPr>
              <w:t>tudies</w:t>
            </w:r>
            <w:r w:rsidR="00972AD9" w:rsidRPr="00DC48EB">
              <w:rPr>
                <w:sz w:val="20"/>
                <w:szCs w:val="20"/>
              </w:rPr>
              <w:t xml:space="preserve"> on </w:t>
            </w:r>
            <w:r w:rsidRPr="00DC48EB">
              <w:rPr>
                <w:sz w:val="20"/>
                <w:szCs w:val="20"/>
              </w:rPr>
              <w:t>HFC consumption and use in firefighting</w:t>
            </w:r>
            <w:r w:rsidR="00972AD9" w:rsidRPr="00DC48EB">
              <w:rPr>
                <w:sz w:val="20"/>
                <w:szCs w:val="20"/>
              </w:rPr>
              <w:t xml:space="preserve"> and </w:t>
            </w:r>
            <w:r w:rsidRPr="00DC48EB">
              <w:rPr>
                <w:sz w:val="20"/>
                <w:szCs w:val="20"/>
              </w:rPr>
              <w:t>initial charge of</w:t>
            </w:r>
            <w:r w:rsidR="000B4677" w:rsidRPr="00DC48EB">
              <w:rPr>
                <w:sz w:val="20"/>
                <w:szCs w:val="20"/>
              </w:rPr>
              <w:t xml:space="preserve"> </w:t>
            </w:r>
            <w:r w:rsidR="00286BAB" w:rsidRPr="00DC48EB">
              <w:rPr>
                <w:sz w:val="20"/>
                <w:szCs w:val="20"/>
              </w:rPr>
              <w:t>RAC</w:t>
            </w:r>
            <w:r w:rsidRPr="00DC48EB">
              <w:rPr>
                <w:sz w:val="20"/>
                <w:szCs w:val="20"/>
              </w:rPr>
              <w:t>HP custom assembled equipment</w:t>
            </w:r>
            <w:r w:rsidR="00DA4485" w:rsidRPr="00DC48EB">
              <w:rPr>
                <w:rStyle w:val="CommentReference"/>
                <w:sz w:val="20"/>
                <w:szCs w:val="20"/>
              </w:rPr>
              <w:t>, in</w:t>
            </w:r>
            <w:r w:rsidR="00127FAB" w:rsidRPr="00BB1812">
              <w:rPr>
                <w:sz w:val="20"/>
                <w:szCs w:val="20"/>
              </w:rPr>
              <w:t>clud</w:t>
            </w:r>
            <w:r w:rsidR="00DA4485" w:rsidRPr="00BB1812">
              <w:rPr>
                <w:sz w:val="20"/>
                <w:szCs w:val="20"/>
              </w:rPr>
              <w:t>ing</w:t>
            </w:r>
            <w:r w:rsidR="00127FAB" w:rsidRPr="00BB1812">
              <w:rPr>
                <w:sz w:val="20"/>
                <w:szCs w:val="20"/>
              </w:rPr>
              <w:t xml:space="preserve"> preparation of targeted subsector materials </w:t>
            </w:r>
            <w:r w:rsidR="00F30DAA" w:rsidRPr="00BB1812">
              <w:rPr>
                <w:sz w:val="20"/>
                <w:szCs w:val="20"/>
              </w:rPr>
              <w:t>on available low-GWP alternatives/technologies</w:t>
            </w:r>
            <w:r w:rsidR="003C1314" w:rsidRPr="00BB1812">
              <w:rPr>
                <w:sz w:val="20"/>
                <w:szCs w:val="20"/>
              </w:rPr>
              <w:t>,</w:t>
            </w:r>
            <w:r w:rsidR="00F30DAA" w:rsidRPr="00BB1812">
              <w:rPr>
                <w:sz w:val="20"/>
                <w:szCs w:val="20"/>
              </w:rPr>
              <w:t xml:space="preserve"> and targeted stakeholder workshops</w:t>
            </w:r>
            <w:r w:rsidR="00E710AD" w:rsidRPr="00BB1812">
              <w:rPr>
                <w:sz w:val="20"/>
                <w:szCs w:val="20"/>
              </w:rPr>
              <w:t xml:space="preserve"> for firefighting and local assembly </w:t>
            </w:r>
            <w:r w:rsidR="00CE193F" w:rsidRPr="00BB1812">
              <w:rPr>
                <w:sz w:val="20"/>
                <w:szCs w:val="20"/>
              </w:rPr>
              <w:t>manufacturers</w:t>
            </w:r>
          </w:p>
        </w:tc>
        <w:tc>
          <w:tcPr>
            <w:tcW w:w="982" w:type="dxa"/>
          </w:tcPr>
          <w:p w14:paraId="259B9B08" w14:textId="77777777" w:rsidR="00644D7E" w:rsidRPr="00501005" w:rsidRDefault="00644D7E" w:rsidP="00A9014C">
            <w:pPr>
              <w:keepNext/>
              <w:shd w:val="clear" w:color="auto" w:fill="FFFFFF" w:themeFill="background1"/>
              <w:spacing w:after="0"/>
              <w:jc w:val="right"/>
              <w:rPr>
                <w:sz w:val="20"/>
                <w:szCs w:val="20"/>
              </w:rPr>
            </w:pPr>
            <w:r w:rsidRPr="00501005">
              <w:rPr>
                <w:sz w:val="20"/>
                <w:szCs w:val="20"/>
              </w:rPr>
              <w:t>15,000</w:t>
            </w:r>
          </w:p>
        </w:tc>
        <w:tc>
          <w:tcPr>
            <w:tcW w:w="1039" w:type="dxa"/>
          </w:tcPr>
          <w:p w14:paraId="35CB7CF4" w14:textId="3EE99578" w:rsidR="00644D7E" w:rsidRPr="00501005" w:rsidRDefault="00F73436" w:rsidP="00A9014C">
            <w:pPr>
              <w:keepNext/>
              <w:shd w:val="clear" w:color="auto" w:fill="FFFFFF" w:themeFill="background1"/>
              <w:spacing w:after="0"/>
              <w:jc w:val="right"/>
              <w:rPr>
                <w:sz w:val="20"/>
                <w:szCs w:val="20"/>
              </w:rPr>
            </w:pPr>
            <w:r w:rsidRPr="00501005">
              <w:rPr>
                <w:sz w:val="20"/>
                <w:szCs w:val="20"/>
              </w:rPr>
              <w:t>10,000</w:t>
            </w:r>
          </w:p>
        </w:tc>
        <w:tc>
          <w:tcPr>
            <w:tcW w:w="1039" w:type="dxa"/>
          </w:tcPr>
          <w:p w14:paraId="5A85647F" w14:textId="5BCA2FCD" w:rsidR="00644D7E" w:rsidRPr="00501005" w:rsidRDefault="00644D7E" w:rsidP="00A9014C">
            <w:pPr>
              <w:keepNext/>
              <w:shd w:val="clear" w:color="auto" w:fill="FFFFFF" w:themeFill="background1"/>
              <w:spacing w:after="0"/>
              <w:jc w:val="right"/>
              <w:rPr>
                <w:sz w:val="20"/>
                <w:szCs w:val="20"/>
              </w:rPr>
            </w:pPr>
            <w:r w:rsidRPr="00501005">
              <w:rPr>
                <w:sz w:val="20"/>
                <w:szCs w:val="20"/>
              </w:rPr>
              <w:t>25,000</w:t>
            </w:r>
          </w:p>
        </w:tc>
      </w:tr>
      <w:tr w:rsidR="00644D7E" w:rsidRPr="00501005" w14:paraId="5D27EEE8" w14:textId="332E7357" w:rsidTr="007D30CA">
        <w:trPr>
          <w:cantSplit/>
          <w:jc w:val="center"/>
        </w:trPr>
        <w:tc>
          <w:tcPr>
            <w:tcW w:w="6320" w:type="dxa"/>
          </w:tcPr>
          <w:p w14:paraId="7C2D5FD9" w14:textId="3EC757CC" w:rsidR="00644D7E" w:rsidRPr="00DC48EB" w:rsidRDefault="00644D7E" w:rsidP="00A9014C">
            <w:pPr>
              <w:keepNext/>
              <w:shd w:val="clear" w:color="auto" w:fill="FFFFFF" w:themeFill="background1"/>
              <w:spacing w:after="0"/>
              <w:jc w:val="left"/>
              <w:rPr>
                <w:sz w:val="20"/>
                <w:szCs w:val="20"/>
              </w:rPr>
            </w:pPr>
            <w:r w:rsidRPr="00DC48EB">
              <w:rPr>
                <w:sz w:val="20"/>
                <w:szCs w:val="20"/>
              </w:rPr>
              <w:t xml:space="preserve">4.2 </w:t>
            </w:r>
            <w:r w:rsidR="00F873A2" w:rsidRPr="00DC48EB">
              <w:rPr>
                <w:sz w:val="20"/>
                <w:szCs w:val="20"/>
              </w:rPr>
              <w:t>Assessment of</w:t>
            </w:r>
            <w:r w:rsidRPr="00DC48EB">
              <w:rPr>
                <w:sz w:val="20"/>
                <w:szCs w:val="20"/>
              </w:rPr>
              <w:t xml:space="preserve"> </w:t>
            </w:r>
            <w:r w:rsidR="008662B6" w:rsidRPr="00DC48EB">
              <w:rPr>
                <w:sz w:val="20"/>
                <w:szCs w:val="20"/>
              </w:rPr>
              <w:t xml:space="preserve">two </w:t>
            </w:r>
            <w:r w:rsidRPr="00DC48EB">
              <w:rPr>
                <w:sz w:val="20"/>
                <w:szCs w:val="20"/>
              </w:rPr>
              <w:t xml:space="preserve">training </w:t>
            </w:r>
            <w:r w:rsidR="008719B5" w:rsidRPr="00DC48EB">
              <w:rPr>
                <w:sz w:val="20"/>
                <w:szCs w:val="20"/>
              </w:rPr>
              <w:t>centres</w:t>
            </w:r>
            <w:r w:rsidRPr="00DC48EB">
              <w:rPr>
                <w:sz w:val="20"/>
                <w:szCs w:val="20"/>
              </w:rPr>
              <w:t xml:space="preserve"> where flammable refrigerants will be handled</w:t>
            </w:r>
            <w:r w:rsidR="00AB3808" w:rsidRPr="00DC48EB">
              <w:rPr>
                <w:sz w:val="20"/>
                <w:szCs w:val="20"/>
              </w:rPr>
              <w:t xml:space="preserve"> </w:t>
            </w:r>
            <w:r w:rsidR="008662B6" w:rsidRPr="00DC48EB">
              <w:rPr>
                <w:sz w:val="20"/>
                <w:szCs w:val="20"/>
              </w:rPr>
              <w:t xml:space="preserve">– </w:t>
            </w:r>
            <w:r w:rsidRPr="00DC48EB">
              <w:rPr>
                <w:sz w:val="20"/>
                <w:szCs w:val="20"/>
              </w:rPr>
              <w:t>Facility assessment, modification and safety inspections</w:t>
            </w:r>
          </w:p>
        </w:tc>
        <w:tc>
          <w:tcPr>
            <w:tcW w:w="982" w:type="dxa"/>
          </w:tcPr>
          <w:p w14:paraId="196BF1CC" w14:textId="77777777" w:rsidR="00644D7E" w:rsidRPr="00501005" w:rsidRDefault="00644D7E" w:rsidP="00A9014C">
            <w:pPr>
              <w:keepNext/>
              <w:shd w:val="clear" w:color="auto" w:fill="FFFFFF" w:themeFill="background1"/>
              <w:spacing w:after="0"/>
              <w:jc w:val="right"/>
              <w:rPr>
                <w:sz w:val="20"/>
                <w:szCs w:val="20"/>
              </w:rPr>
            </w:pPr>
            <w:r w:rsidRPr="00501005">
              <w:rPr>
                <w:sz w:val="20"/>
                <w:szCs w:val="20"/>
              </w:rPr>
              <w:t>40,000</w:t>
            </w:r>
          </w:p>
        </w:tc>
        <w:tc>
          <w:tcPr>
            <w:tcW w:w="1039" w:type="dxa"/>
          </w:tcPr>
          <w:p w14:paraId="180B9D8F" w14:textId="66485537" w:rsidR="00644D7E" w:rsidRPr="00501005" w:rsidRDefault="00934F21" w:rsidP="00A9014C">
            <w:pPr>
              <w:keepNext/>
              <w:shd w:val="clear" w:color="auto" w:fill="FFFFFF" w:themeFill="background1"/>
              <w:spacing w:after="0"/>
              <w:jc w:val="right"/>
              <w:rPr>
                <w:sz w:val="20"/>
                <w:szCs w:val="20"/>
              </w:rPr>
            </w:pPr>
            <w:r>
              <w:rPr>
                <w:sz w:val="20"/>
                <w:szCs w:val="20"/>
              </w:rPr>
              <w:t>0</w:t>
            </w:r>
          </w:p>
        </w:tc>
        <w:tc>
          <w:tcPr>
            <w:tcW w:w="1039" w:type="dxa"/>
          </w:tcPr>
          <w:p w14:paraId="10A83F55" w14:textId="7698B0FF" w:rsidR="00644D7E" w:rsidRPr="00501005" w:rsidRDefault="00644D7E" w:rsidP="00A9014C">
            <w:pPr>
              <w:keepNext/>
              <w:shd w:val="clear" w:color="auto" w:fill="FFFFFF" w:themeFill="background1"/>
              <w:spacing w:after="0"/>
              <w:jc w:val="right"/>
              <w:rPr>
                <w:sz w:val="20"/>
                <w:szCs w:val="20"/>
              </w:rPr>
            </w:pPr>
            <w:r w:rsidRPr="00501005">
              <w:rPr>
                <w:sz w:val="20"/>
                <w:szCs w:val="20"/>
              </w:rPr>
              <w:t>40,000</w:t>
            </w:r>
          </w:p>
        </w:tc>
      </w:tr>
      <w:tr w:rsidR="00644D7E" w:rsidRPr="00501005" w14:paraId="78D2DC81" w14:textId="369DA04D" w:rsidTr="007D30CA">
        <w:trPr>
          <w:cantSplit/>
          <w:jc w:val="center"/>
        </w:trPr>
        <w:tc>
          <w:tcPr>
            <w:tcW w:w="6320" w:type="dxa"/>
            <w:vAlign w:val="center"/>
          </w:tcPr>
          <w:p w14:paraId="4073FD51" w14:textId="7894FA9F" w:rsidR="00644D7E" w:rsidRPr="00501005" w:rsidRDefault="00644D7E" w:rsidP="00A9014C">
            <w:pPr>
              <w:keepNext/>
              <w:shd w:val="clear" w:color="auto" w:fill="FFFFFF" w:themeFill="background1"/>
              <w:spacing w:after="0"/>
              <w:jc w:val="left"/>
              <w:rPr>
                <w:b/>
                <w:bCs/>
                <w:sz w:val="20"/>
                <w:szCs w:val="20"/>
              </w:rPr>
            </w:pPr>
            <w:r w:rsidRPr="00501005">
              <w:rPr>
                <w:b/>
                <w:bCs/>
                <w:sz w:val="20"/>
                <w:szCs w:val="20"/>
              </w:rPr>
              <w:t>5. Strengthening technical and human capacities for refrigeration management</w:t>
            </w:r>
          </w:p>
        </w:tc>
        <w:tc>
          <w:tcPr>
            <w:tcW w:w="982" w:type="dxa"/>
          </w:tcPr>
          <w:p w14:paraId="2ACF96A4" w14:textId="57B6D114" w:rsidR="00644D7E" w:rsidRPr="00501005" w:rsidRDefault="00636C7D" w:rsidP="00A9014C">
            <w:pPr>
              <w:keepNext/>
              <w:shd w:val="clear" w:color="auto" w:fill="FFFFFF" w:themeFill="background1"/>
              <w:spacing w:after="0"/>
              <w:jc w:val="right"/>
              <w:rPr>
                <w:b/>
                <w:bCs/>
                <w:sz w:val="20"/>
                <w:szCs w:val="20"/>
              </w:rPr>
            </w:pPr>
            <w:r w:rsidRPr="00501005">
              <w:rPr>
                <w:b/>
                <w:bCs/>
                <w:sz w:val="20"/>
                <w:szCs w:val="20"/>
              </w:rPr>
              <w:t>52</w:t>
            </w:r>
            <w:r w:rsidR="00644D7E" w:rsidRPr="00501005">
              <w:rPr>
                <w:b/>
                <w:bCs/>
                <w:sz w:val="20"/>
                <w:szCs w:val="20"/>
              </w:rPr>
              <w:t>,500</w:t>
            </w:r>
          </w:p>
        </w:tc>
        <w:tc>
          <w:tcPr>
            <w:tcW w:w="1039" w:type="dxa"/>
          </w:tcPr>
          <w:p w14:paraId="581B84A2" w14:textId="22DD3DEC" w:rsidR="00644D7E" w:rsidRPr="00501005" w:rsidRDefault="000A2506" w:rsidP="00A9014C">
            <w:pPr>
              <w:keepNext/>
              <w:shd w:val="clear" w:color="auto" w:fill="FFFFFF" w:themeFill="background1"/>
              <w:spacing w:after="0"/>
              <w:jc w:val="right"/>
              <w:rPr>
                <w:b/>
                <w:bCs/>
                <w:sz w:val="20"/>
                <w:szCs w:val="20"/>
              </w:rPr>
            </w:pPr>
            <w:r w:rsidRPr="00501005">
              <w:rPr>
                <w:b/>
                <w:bCs/>
                <w:sz w:val="20"/>
                <w:szCs w:val="20"/>
              </w:rPr>
              <w:t>0</w:t>
            </w:r>
          </w:p>
        </w:tc>
        <w:tc>
          <w:tcPr>
            <w:tcW w:w="1039" w:type="dxa"/>
          </w:tcPr>
          <w:p w14:paraId="32BC32D0" w14:textId="567B77EF" w:rsidR="00644D7E" w:rsidRPr="00501005" w:rsidRDefault="00636C7D" w:rsidP="00A9014C">
            <w:pPr>
              <w:keepNext/>
              <w:shd w:val="clear" w:color="auto" w:fill="FFFFFF" w:themeFill="background1"/>
              <w:spacing w:after="0"/>
              <w:jc w:val="right"/>
              <w:rPr>
                <w:b/>
                <w:bCs/>
                <w:sz w:val="20"/>
                <w:szCs w:val="20"/>
              </w:rPr>
            </w:pPr>
            <w:r w:rsidRPr="00501005">
              <w:rPr>
                <w:b/>
                <w:bCs/>
                <w:sz w:val="20"/>
                <w:szCs w:val="20"/>
              </w:rPr>
              <w:t>52</w:t>
            </w:r>
            <w:r w:rsidR="00644D7E" w:rsidRPr="00501005">
              <w:rPr>
                <w:b/>
                <w:bCs/>
                <w:sz w:val="20"/>
                <w:szCs w:val="20"/>
              </w:rPr>
              <w:t>,500</w:t>
            </w:r>
          </w:p>
        </w:tc>
      </w:tr>
      <w:tr w:rsidR="00644D7E" w:rsidRPr="00501005" w14:paraId="071088B4" w14:textId="4BBCDCA5" w:rsidTr="007D30CA">
        <w:trPr>
          <w:cantSplit/>
          <w:jc w:val="center"/>
        </w:trPr>
        <w:tc>
          <w:tcPr>
            <w:tcW w:w="6320" w:type="dxa"/>
            <w:vAlign w:val="center"/>
          </w:tcPr>
          <w:p w14:paraId="6E5612B7" w14:textId="5169C4F1" w:rsidR="00644D7E" w:rsidRPr="00501005" w:rsidRDefault="00380033" w:rsidP="00A9014C">
            <w:pPr>
              <w:shd w:val="clear" w:color="auto" w:fill="FFFFFF" w:themeFill="background1"/>
              <w:spacing w:after="0"/>
              <w:jc w:val="left"/>
              <w:rPr>
                <w:sz w:val="20"/>
                <w:szCs w:val="20"/>
              </w:rPr>
            </w:pPr>
            <w:r w:rsidRPr="00501005">
              <w:rPr>
                <w:sz w:val="20"/>
                <w:szCs w:val="20"/>
              </w:rPr>
              <w:t xml:space="preserve">5.1. </w:t>
            </w:r>
            <w:r w:rsidR="00C81C0C">
              <w:rPr>
                <w:sz w:val="20"/>
                <w:szCs w:val="20"/>
              </w:rPr>
              <w:t>Ten</w:t>
            </w:r>
            <w:r w:rsidR="00585C25" w:rsidRPr="00501005">
              <w:rPr>
                <w:sz w:val="20"/>
                <w:szCs w:val="20"/>
              </w:rPr>
              <w:t xml:space="preserve"> sets of tools and equipment for R&amp;R</w:t>
            </w:r>
            <w:r w:rsidR="00732F06" w:rsidRPr="00501005">
              <w:rPr>
                <w:rStyle w:val="FootnoteReference"/>
                <w:sz w:val="20"/>
                <w:szCs w:val="20"/>
              </w:rPr>
              <w:footnoteReference w:id="6"/>
            </w:r>
          </w:p>
        </w:tc>
        <w:tc>
          <w:tcPr>
            <w:tcW w:w="982" w:type="dxa"/>
          </w:tcPr>
          <w:p w14:paraId="135D8DAB" w14:textId="77777777" w:rsidR="00644D7E" w:rsidRPr="00501005" w:rsidRDefault="00644D7E" w:rsidP="00A9014C">
            <w:pPr>
              <w:keepNext/>
              <w:shd w:val="clear" w:color="auto" w:fill="FFFFFF" w:themeFill="background1"/>
              <w:spacing w:after="0"/>
              <w:jc w:val="right"/>
              <w:rPr>
                <w:sz w:val="20"/>
                <w:szCs w:val="20"/>
              </w:rPr>
            </w:pPr>
            <w:r w:rsidRPr="00501005">
              <w:rPr>
                <w:sz w:val="20"/>
                <w:szCs w:val="20"/>
              </w:rPr>
              <w:t>45,500</w:t>
            </w:r>
          </w:p>
        </w:tc>
        <w:tc>
          <w:tcPr>
            <w:tcW w:w="1039" w:type="dxa"/>
          </w:tcPr>
          <w:p w14:paraId="27697C69" w14:textId="7FFA0B53" w:rsidR="00644D7E" w:rsidRPr="00501005" w:rsidRDefault="00934F21" w:rsidP="00A9014C">
            <w:pPr>
              <w:keepNext/>
              <w:shd w:val="clear" w:color="auto" w:fill="FFFFFF" w:themeFill="background1"/>
              <w:spacing w:after="0"/>
              <w:jc w:val="right"/>
              <w:rPr>
                <w:sz w:val="20"/>
                <w:szCs w:val="20"/>
              </w:rPr>
            </w:pPr>
            <w:r>
              <w:rPr>
                <w:sz w:val="20"/>
                <w:szCs w:val="20"/>
              </w:rPr>
              <w:t>0</w:t>
            </w:r>
          </w:p>
        </w:tc>
        <w:tc>
          <w:tcPr>
            <w:tcW w:w="1039" w:type="dxa"/>
          </w:tcPr>
          <w:p w14:paraId="14D69327" w14:textId="2F82F6F5" w:rsidR="00644D7E" w:rsidRPr="00501005" w:rsidRDefault="00380033" w:rsidP="00A9014C">
            <w:pPr>
              <w:keepNext/>
              <w:shd w:val="clear" w:color="auto" w:fill="FFFFFF" w:themeFill="background1"/>
              <w:spacing w:after="0"/>
              <w:jc w:val="right"/>
              <w:rPr>
                <w:sz w:val="20"/>
                <w:szCs w:val="20"/>
              </w:rPr>
            </w:pPr>
            <w:r w:rsidRPr="00501005">
              <w:rPr>
                <w:sz w:val="20"/>
                <w:szCs w:val="20"/>
              </w:rPr>
              <w:t>45,500</w:t>
            </w:r>
          </w:p>
        </w:tc>
      </w:tr>
      <w:tr w:rsidR="00636C7D" w:rsidRPr="00501005" w14:paraId="1D771B17" w14:textId="77777777" w:rsidTr="007D30CA">
        <w:trPr>
          <w:cantSplit/>
          <w:jc w:val="center"/>
        </w:trPr>
        <w:tc>
          <w:tcPr>
            <w:tcW w:w="6320" w:type="dxa"/>
            <w:vAlign w:val="center"/>
          </w:tcPr>
          <w:p w14:paraId="721C11CF" w14:textId="1E3728EC" w:rsidR="00636C7D" w:rsidRPr="00501005" w:rsidRDefault="00636C7D" w:rsidP="00A9014C">
            <w:pPr>
              <w:shd w:val="clear" w:color="auto" w:fill="FFFFFF" w:themeFill="background1"/>
              <w:spacing w:after="0"/>
              <w:jc w:val="left"/>
              <w:rPr>
                <w:b/>
                <w:bCs/>
                <w:sz w:val="20"/>
                <w:szCs w:val="20"/>
              </w:rPr>
            </w:pPr>
            <w:r w:rsidRPr="00501005">
              <w:rPr>
                <w:sz w:val="20"/>
                <w:szCs w:val="20"/>
              </w:rPr>
              <w:t>5.2. Training of 20 trainers on newly developed training curricula for working with flammable refrigerants</w:t>
            </w:r>
          </w:p>
        </w:tc>
        <w:tc>
          <w:tcPr>
            <w:tcW w:w="982" w:type="dxa"/>
          </w:tcPr>
          <w:p w14:paraId="39E4272A" w14:textId="0094E7D0" w:rsidR="00636C7D" w:rsidRPr="00501005" w:rsidRDefault="00636C7D" w:rsidP="00A9014C">
            <w:pPr>
              <w:shd w:val="clear" w:color="auto" w:fill="FFFFFF" w:themeFill="background1"/>
              <w:spacing w:after="0"/>
              <w:jc w:val="right"/>
              <w:rPr>
                <w:b/>
                <w:bCs/>
                <w:sz w:val="20"/>
                <w:szCs w:val="20"/>
              </w:rPr>
            </w:pPr>
            <w:r w:rsidRPr="00501005">
              <w:rPr>
                <w:sz w:val="20"/>
                <w:szCs w:val="20"/>
              </w:rPr>
              <w:t>7,000</w:t>
            </w:r>
          </w:p>
        </w:tc>
        <w:tc>
          <w:tcPr>
            <w:tcW w:w="1039" w:type="dxa"/>
          </w:tcPr>
          <w:p w14:paraId="00BF3E91" w14:textId="36916205" w:rsidR="00636C7D" w:rsidRPr="00934F21" w:rsidRDefault="00934F21" w:rsidP="00A9014C">
            <w:pPr>
              <w:shd w:val="clear" w:color="auto" w:fill="FFFFFF" w:themeFill="background1"/>
              <w:spacing w:after="0"/>
              <w:jc w:val="right"/>
              <w:rPr>
                <w:sz w:val="20"/>
                <w:szCs w:val="20"/>
              </w:rPr>
            </w:pPr>
            <w:r w:rsidRPr="00934F21">
              <w:rPr>
                <w:sz w:val="20"/>
                <w:szCs w:val="20"/>
              </w:rPr>
              <w:t>0</w:t>
            </w:r>
          </w:p>
        </w:tc>
        <w:tc>
          <w:tcPr>
            <w:tcW w:w="1039" w:type="dxa"/>
          </w:tcPr>
          <w:p w14:paraId="43CFFF04" w14:textId="6B8DCE02" w:rsidR="00636C7D" w:rsidRPr="00501005" w:rsidRDefault="00636C7D" w:rsidP="00A9014C">
            <w:pPr>
              <w:shd w:val="clear" w:color="auto" w:fill="FFFFFF" w:themeFill="background1"/>
              <w:spacing w:after="0"/>
              <w:jc w:val="right"/>
              <w:rPr>
                <w:b/>
                <w:bCs/>
                <w:sz w:val="20"/>
                <w:szCs w:val="20"/>
              </w:rPr>
            </w:pPr>
            <w:r w:rsidRPr="00501005">
              <w:rPr>
                <w:sz w:val="20"/>
                <w:szCs w:val="20"/>
              </w:rPr>
              <w:t>7,000</w:t>
            </w:r>
          </w:p>
        </w:tc>
      </w:tr>
      <w:tr w:rsidR="00644D7E" w:rsidRPr="00501005" w14:paraId="688DCB02" w14:textId="1E7587F1" w:rsidTr="007D30CA">
        <w:trPr>
          <w:cantSplit/>
          <w:jc w:val="center"/>
        </w:trPr>
        <w:tc>
          <w:tcPr>
            <w:tcW w:w="6320" w:type="dxa"/>
            <w:vAlign w:val="center"/>
          </w:tcPr>
          <w:p w14:paraId="18058CB3" w14:textId="57BA3934" w:rsidR="00644D7E" w:rsidRPr="00501005" w:rsidRDefault="00644D7E" w:rsidP="00A9014C">
            <w:pPr>
              <w:shd w:val="clear" w:color="auto" w:fill="FFFFFF" w:themeFill="background1"/>
              <w:spacing w:after="0"/>
              <w:jc w:val="left"/>
              <w:rPr>
                <w:b/>
                <w:bCs/>
                <w:sz w:val="20"/>
                <w:szCs w:val="20"/>
              </w:rPr>
            </w:pPr>
            <w:r w:rsidRPr="00501005">
              <w:rPr>
                <w:b/>
                <w:bCs/>
                <w:sz w:val="20"/>
                <w:szCs w:val="20"/>
              </w:rPr>
              <w:t>6. Awareness</w:t>
            </w:r>
            <w:r w:rsidR="005B39C0">
              <w:rPr>
                <w:b/>
                <w:bCs/>
                <w:sz w:val="20"/>
                <w:szCs w:val="20"/>
              </w:rPr>
              <w:noBreakHyphen/>
            </w:r>
            <w:r w:rsidRPr="00501005">
              <w:rPr>
                <w:b/>
                <w:bCs/>
                <w:sz w:val="20"/>
                <w:szCs w:val="20"/>
              </w:rPr>
              <w:t>raising</w:t>
            </w:r>
          </w:p>
        </w:tc>
        <w:tc>
          <w:tcPr>
            <w:tcW w:w="982" w:type="dxa"/>
          </w:tcPr>
          <w:p w14:paraId="40F3EB11" w14:textId="77777777" w:rsidR="00644D7E" w:rsidRPr="00501005" w:rsidRDefault="00644D7E" w:rsidP="00A9014C">
            <w:pPr>
              <w:shd w:val="clear" w:color="auto" w:fill="FFFFFF" w:themeFill="background1"/>
              <w:spacing w:after="0"/>
              <w:jc w:val="right"/>
              <w:rPr>
                <w:b/>
                <w:bCs/>
                <w:sz w:val="20"/>
                <w:szCs w:val="20"/>
              </w:rPr>
            </w:pPr>
            <w:r w:rsidRPr="00501005">
              <w:rPr>
                <w:b/>
                <w:bCs/>
                <w:sz w:val="20"/>
                <w:szCs w:val="20"/>
              </w:rPr>
              <w:t>30,250</w:t>
            </w:r>
          </w:p>
        </w:tc>
        <w:tc>
          <w:tcPr>
            <w:tcW w:w="1039" w:type="dxa"/>
          </w:tcPr>
          <w:p w14:paraId="1DECE698" w14:textId="7F9FF186" w:rsidR="00644D7E" w:rsidRPr="00501005" w:rsidRDefault="000A2506" w:rsidP="00A9014C">
            <w:pPr>
              <w:shd w:val="clear" w:color="auto" w:fill="FFFFFF" w:themeFill="background1"/>
              <w:spacing w:after="0"/>
              <w:jc w:val="right"/>
              <w:rPr>
                <w:b/>
                <w:bCs/>
                <w:sz w:val="20"/>
                <w:szCs w:val="20"/>
              </w:rPr>
            </w:pPr>
            <w:r w:rsidRPr="00501005">
              <w:rPr>
                <w:b/>
                <w:bCs/>
                <w:sz w:val="20"/>
                <w:szCs w:val="20"/>
              </w:rPr>
              <w:t>30,250</w:t>
            </w:r>
          </w:p>
        </w:tc>
        <w:tc>
          <w:tcPr>
            <w:tcW w:w="1039" w:type="dxa"/>
          </w:tcPr>
          <w:p w14:paraId="245717FB" w14:textId="1606865C" w:rsidR="00644D7E" w:rsidRPr="00501005" w:rsidRDefault="00644D7E" w:rsidP="00A9014C">
            <w:pPr>
              <w:shd w:val="clear" w:color="auto" w:fill="FFFFFF" w:themeFill="background1"/>
              <w:spacing w:after="0"/>
              <w:jc w:val="right"/>
              <w:rPr>
                <w:b/>
                <w:bCs/>
                <w:sz w:val="20"/>
                <w:szCs w:val="20"/>
              </w:rPr>
            </w:pPr>
            <w:r w:rsidRPr="00501005">
              <w:rPr>
                <w:b/>
                <w:bCs/>
                <w:sz w:val="20"/>
                <w:szCs w:val="20"/>
              </w:rPr>
              <w:t>60,500</w:t>
            </w:r>
          </w:p>
        </w:tc>
      </w:tr>
      <w:tr w:rsidR="00644D7E" w:rsidRPr="00501005" w14:paraId="51F73239" w14:textId="2E316071" w:rsidTr="007D30CA">
        <w:trPr>
          <w:cantSplit/>
          <w:jc w:val="center"/>
        </w:trPr>
        <w:tc>
          <w:tcPr>
            <w:tcW w:w="6320" w:type="dxa"/>
          </w:tcPr>
          <w:p w14:paraId="1F954845" w14:textId="794068B9" w:rsidR="00644D7E" w:rsidRPr="00501005" w:rsidRDefault="00644D7E" w:rsidP="00A9014C">
            <w:pPr>
              <w:shd w:val="clear" w:color="auto" w:fill="FFFFFF" w:themeFill="background1"/>
              <w:spacing w:after="0"/>
              <w:rPr>
                <w:sz w:val="20"/>
                <w:szCs w:val="20"/>
              </w:rPr>
            </w:pPr>
            <w:r w:rsidRPr="00501005">
              <w:rPr>
                <w:sz w:val="20"/>
                <w:szCs w:val="20"/>
              </w:rPr>
              <w:t xml:space="preserve">6.1 </w:t>
            </w:r>
            <w:r w:rsidR="008674B9" w:rsidRPr="00501005">
              <w:rPr>
                <w:sz w:val="20"/>
                <w:szCs w:val="20"/>
              </w:rPr>
              <w:t>C</w:t>
            </w:r>
            <w:r w:rsidRPr="00501005">
              <w:rPr>
                <w:sz w:val="20"/>
                <w:szCs w:val="20"/>
              </w:rPr>
              <w:t>ampaigns on import bans, KIP activities, and HFC phase</w:t>
            </w:r>
            <w:r w:rsidR="00890E2C">
              <w:rPr>
                <w:sz w:val="20"/>
                <w:szCs w:val="20"/>
              </w:rPr>
              <w:t>-</w:t>
            </w:r>
            <w:r w:rsidRPr="00501005">
              <w:rPr>
                <w:sz w:val="20"/>
                <w:szCs w:val="20"/>
              </w:rPr>
              <w:t>down</w:t>
            </w:r>
          </w:p>
        </w:tc>
        <w:tc>
          <w:tcPr>
            <w:tcW w:w="982" w:type="dxa"/>
          </w:tcPr>
          <w:p w14:paraId="1B1A107C" w14:textId="77777777" w:rsidR="00644D7E" w:rsidRPr="00501005" w:rsidRDefault="00644D7E" w:rsidP="00A9014C">
            <w:pPr>
              <w:shd w:val="clear" w:color="auto" w:fill="FFFFFF" w:themeFill="background1"/>
              <w:spacing w:after="0"/>
              <w:jc w:val="right"/>
              <w:rPr>
                <w:sz w:val="20"/>
                <w:szCs w:val="20"/>
              </w:rPr>
            </w:pPr>
            <w:r w:rsidRPr="00501005">
              <w:rPr>
                <w:sz w:val="20"/>
                <w:szCs w:val="20"/>
              </w:rPr>
              <w:t>10,000</w:t>
            </w:r>
          </w:p>
        </w:tc>
        <w:tc>
          <w:tcPr>
            <w:tcW w:w="1039" w:type="dxa"/>
          </w:tcPr>
          <w:p w14:paraId="374DA54B" w14:textId="5D7C5673" w:rsidR="00644D7E" w:rsidRPr="00501005" w:rsidRDefault="000A2506" w:rsidP="00A9014C">
            <w:pPr>
              <w:shd w:val="clear" w:color="auto" w:fill="FFFFFF" w:themeFill="background1"/>
              <w:spacing w:after="0"/>
              <w:jc w:val="right"/>
              <w:rPr>
                <w:sz w:val="20"/>
                <w:szCs w:val="20"/>
              </w:rPr>
            </w:pPr>
            <w:r w:rsidRPr="00501005">
              <w:rPr>
                <w:sz w:val="20"/>
                <w:szCs w:val="20"/>
              </w:rPr>
              <w:t>10,000</w:t>
            </w:r>
          </w:p>
        </w:tc>
        <w:tc>
          <w:tcPr>
            <w:tcW w:w="1039" w:type="dxa"/>
          </w:tcPr>
          <w:p w14:paraId="38CB0AB5" w14:textId="135D25F5" w:rsidR="00644D7E" w:rsidRPr="00501005" w:rsidRDefault="00644D7E" w:rsidP="00A9014C">
            <w:pPr>
              <w:shd w:val="clear" w:color="auto" w:fill="FFFFFF" w:themeFill="background1"/>
              <w:spacing w:after="0"/>
              <w:jc w:val="right"/>
              <w:rPr>
                <w:sz w:val="20"/>
                <w:szCs w:val="20"/>
              </w:rPr>
            </w:pPr>
            <w:r w:rsidRPr="00501005">
              <w:rPr>
                <w:sz w:val="20"/>
                <w:szCs w:val="20"/>
              </w:rPr>
              <w:t>20,000</w:t>
            </w:r>
          </w:p>
        </w:tc>
      </w:tr>
      <w:tr w:rsidR="00644D7E" w:rsidRPr="00501005" w14:paraId="6737B5F7" w14:textId="36068B21" w:rsidTr="007D30CA">
        <w:trPr>
          <w:cantSplit/>
          <w:jc w:val="center"/>
        </w:trPr>
        <w:tc>
          <w:tcPr>
            <w:tcW w:w="6320" w:type="dxa"/>
            <w:vAlign w:val="center"/>
          </w:tcPr>
          <w:p w14:paraId="48439C95" w14:textId="2B6E1AC2" w:rsidR="00644D7E" w:rsidRPr="00501005" w:rsidRDefault="00644D7E" w:rsidP="00A9014C">
            <w:pPr>
              <w:shd w:val="clear" w:color="auto" w:fill="FFFFFF" w:themeFill="background1"/>
              <w:spacing w:after="0"/>
              <w:jc w:val="left"/>
              <w:rPr>
                <w:sz w:val="20"/>
                <w:szCs w:val="20"/>
              </w:rPr>
            </w:pPr>
            <w:r w:rsidRPr="00501005">
              <w:rPr>
                <w:sz w:val="20"/>
                <w:szCs w:val="20"/>
              </w:rPr>
              <w:t>6.2 Support to activities of Bosnia and Herzegovina RAC associations</w:t>
            </w:r>
            <w:r w:rsidR="006E34F0" w:rsidRPr="00501005">
              <w:rPr>
                <w:sz w:val="20"/>
                <w:szCs w:val="20"/>
              </w:rPr>
              <w:t xml:space="preserve"> through </w:t>
            </w:r>
            <w:r w:rsidR="00FD4DAE" w:rsidRPr="00501005">
              <w:rPr>
                <w:sz w:val="20"/>
                <w:szCs w:val="20"/>
              </w:rPr>
              <w:t xml:space="preserve">annual </w:t>
            </w:r>
            <w:r w:rsidR="00F3028C" w:rsidRPr="00501005">
              <w:rPr>
                <w:sz w:val="20"/>
                <w:szCs w:val="20"/>
              </w:rPr>
              <w:t>technical seminars</w:t>
            </w:r>
            <w:r w:rsidR="003A4678" w:rsidRPr="00501005">
              <w:rPr>
                <w:sz w:val="20"/>
                <w:szCs w:val="20"/>
              </w:rPr>
              <w:t>/</w:t>
            </w:r>
            <w:r w:rsidR="00F3028C" w:rsidRPr="00501005">
              <w:rPr>
                <w:sz w:val="20"/>
                <w:szCs w:val="20"/>
              </w:rPr>
              <w:t>workshops</w:t>
            </w:r>
          </w:p>
        </w:tc>
        <w:tc>
          <w:tcPr>
            <w:tcW w:w="982" w:type="dxa"/>
          </w:tcPr>
          <w:p w14:paraId="3B2DCDAA" w14:textId="77777777" w:rsidR="00644D7E" w:rsidRPr="00501005" w:rsidRDefault="00644D7E" w:rsidP="00A9014C">
            <w:pPr>
              <w:shd w:val="clear" w:color="auto" w:fill="FFFFFF" w:themeFill="background1"/>
              <w:spacing w:after="0"/>
              <w:jc w:val="right"/>
              <w:rPr>
                <w:sz w:val="20"/>
                <w:szCs w:val="20"/>
              </w:rPr>
            </w:pPr>
            <w:r w:rsidRPr="00501005">
              <w:rPr>
                <w:sz w:val="20"/>
                <w:szCs w:val="20"/>
              </w:rPr>
              <w:t>17,750</w:t>
            </w:r>
          </w:p>
        </w:tc>
        <w:tc>
          <w:tcPr>
            <w:tcW w:w="1039" w:type="dxa"/>
          </w:tcPr>
          <w:p w14:paraId="34143493" w14:textId="74DC5791" w:rsidR="00644D7E" w:rsidRPr="00501005" w:rsidRDefault="000A2506" w:rsidP="00A9014C">
            <w:pPr>
              <w:shd w:val="clear" w:color="auto" w:fill="FFFFFF" w:themeFill="background1"/>
              <w:spacing w:after="0"/>
              <w:jc w:val="right"/>
              <w:rPr>
                <w:sz w:val="20"/>
                <w:szCs w:val="20"/>
              </w:rPr>
            </w:pPr>
            <w:r w:rsidRPr="00501005">
              <w:rPr>
                <w:sz w:val="20"/>
                <w:szCs w:val="20"/>
              </w:rPr>
              <w:t>17,750</w:t>
            </w:r>
          </w:p>
        </w:tc>
        <w:tc>
          <w:tcPr>
            <w:tcW w:w="1039" w:type="dxa"/>
          </w:tcPr>
          <w:p w14:paraId="0631BF1A" w14:textId="7785D3C2" w:rsidR="00644D7E" w:rsidRPr="00501005" w:rsidRDefault="00644D7E" w:rsidP="00A9014C">
            <w:pPr>
              <w:shd w:val="clear" w:color="auto" w:fill="FFFFFF" w:themeFill="background1"/>
              <w:spacing w:after="0"/>
              <w:jc w:val="right"/>
              <w:rPr>
                <w:sz w:val="20"/>
                <w:szCs w:val="20"/>
              </w:rPr>
            </w:pPr>
            <w:r w:rsidRPr="00501005">
              <w:rPr>
                <w:sz w:val="20"/>
                <w:szCs w:val="20"/>
              </w:rPr>
              <w:t>35,500</w:t>
            </w:r>
          </w:p>
        </w:tc>
      </w:tr>
      <w:tr w:rsidR="00644D7E" w:rsidRPr="00501005" w14:paraId="669FCCE7" w14:textId="42E6D52F" w:rsidTr="007D30CA">
        <w:trPr>
          <w:cantSplit/>
          <w:jc w:val="center"/>
        </w:trPr>
        <w:tc>
          <w:tcPr>
            <w:tcW w:w="6320" w:type="dxa"/>
            <w:vAlign w:val="center"/>
          </w:tcPr>
          <w:p w14:paraId="1EC73B06" w14:textId="253C619F" w:rsidR="00644D7E" w:rsidRPr="00501005" w:rsidRDefault="00644D7E" w:rsidP="00A9014C">
            <w:pPr>
              <w:shd w:val="clear" w:color="auto" w:fill="FFFFFF" w:themeFill="background1"/>
              <w:spacing w:after="0"/>
              <w:jc w:val="left"/>
              <w:rPr>
                <w:sz w:val="20"/>
                <w:szCs w:val="20"/>
              </w:rPr>
            </w:pPr>
            <w:r w:rsidRPr="00501005">
              <w:rPr>
                <w:sz w:val="20"/>
                <w:szCs w:val="20"/>
              </w:rPr>
              <w:t>6.3 Maintaining and updating NOU web page and social media</w:t>
            </w:r>
            <w:r w:rsidR="00FD4DAE" w:rsidRPr="00501005">
              <w:rPr>
                <w:sz w:val="20"/>
                <w:szCs w:val="20"/>
              </w:rPr>
              <w:t xml:space="preserve"> on the KIP progress</w:t>
            </w:r>
          </w:p>
        </w:tc>
        <w:tc>
          <w:tcPr>
            <w:tcW w:w="982" w:type="dxa"/>
          </w:tcPr>
          <w:p w14:paraId="3E15D52C" w14:textId="77777777" w:rsidR="00644D7E" w:rsidRPr="00501005" w:rsidRDefault="00644D7E" w:rsidP="00A9014C">
            <w:pPr>
              <w:shd w:val="clear" w:color="auto" w:fill="FFFFFF" w:themeFill="background1"/>
              <w:spacing w:after="0"/>
              <w:jc w:val="right"/>
              <w:rPr>
                <w:sz w:val="20"/>
                <w:szCs w:val="20"/>
              </w:rPr>
            </w:pPr>
            <w:r w:rsidRPr="00501005">
              <w:rPr>
                <w:sz w:val="20"/>
                <w:szCs w:val="20"/>
              </w:rPr>
              <w:t>2,500</w:t>
            </w:r>
          </w:p>
        </w:tc>
        <w:tc>
          <w:tcPr>
            <w:tcW w:w="1039" w:type="dxa"/>
          </w:tcPr>
          <w:p w14:paraId="2C8D4C35" w14:textId="7424263C" w:rsidR="00644D7E" w:rsidRPr="00501005" w:rsidRDefault="000A2506" w:rsidP="00A9014C">
            <w:pPr>
              <w:shd w:val="clear" w:color="auto" w:fill="FFFFFF" w:themeFill="background1"/>
              <w:spacing w:after="0"/>
              <w:jc w:val="right"/>
              <w:rPr>
                <w:sz w:val="20"/>
                <w:szCs w:val="20"/>
              </w:rPr>
            </w:pPr>
            <w:r w:rsidRPr="00501005">
              <w:rPr>
                <w:sz w:val="20"/>
                <w:szCs w:val="20"/>
              </w:rPr>
              <w:t>2,500</w:t>
            </w:r>
          </w:p>
        </w:tc>
        <w:tc>
          <w:tcPr>
            <w:tcW w:w="1039" w:type="dxa"/>
          </w:tcPr>
          <w:p w14:paraId="43B168D1" w14:textId="6419BCAD" w:rsidR="00644D7E" w:rsidRPr="00501005" w:rsidRDefault="00644D7E" w:rsidP="00A9014C">
            <w:pPr>
              <w:shd w:val="clear" w:color="auto" w:fill="FFFFFF" w:themeFill="background1"/>
              <w:spacing w:after="0"/>
              <w:jc w:val="right"/>
              <w:rPr>
                <w:sz w:val="20"/>
                <w:szCs w:val="20"/>
              </w:rPr>
            </w:pPr>
            <w:r w:rsidRPr="00501005">
              <w:rPr>
                <w:sz w:val="20"/>
                <w:szCs w:val="20"/>
              </w:rPr>
              <w:t>5,000</w:t>
            </w:r>
          </w:p>
        </w:tc>
      </w:tr>
      <w:tr w:rsidR="00644D7E" w:rsidRPr="00501005" w14:paraId="26207919" w14:textId="25D233BC" w:rsidTr="007D30CA">
        <w:trPr>
          <w:cantSplit/>
          <w:jc w:val="center"/>
        </w:trPr>
        <w:tc>
          <w:tcPr>
            <w:tcW w:w="6320" w:type="dxa"/>
          </w:tcPr>
          <w:p w14:paraId="450070BC" w14:textId="67B37E10" w:rsidR="00644D7E" w:rsidRPr="00501005" w:rsidRDefault="00644D7E" w:rsidP="00A9014C">
            <w:pPr>
              <w:shd w:val="clear" w:color="auto" w:fill="FFFFFF" w:themeFill="background1"/>
              <w:spacing w:after="0"/>
              <w:jc w:val="left"/>
              <w:rPr>
                <w:sz w:val="20"/>
                <w:szCs w:val="20"/>
              </w:rPr>
            </w:pPr>
            <w:r w:rsidRPr="00501005">
              <w:rPr>
                <w:b/>
                <w:bCs/>
                <w:sz w:val="20"/>
                <w:szCs w:val="20"/>
              </w:rPr>
              <w:t>Total for UNIDO</w:t>
            </w:r>
          </w:p>
        </w:tc>
        <w:tc>
          <w:tcPr>
            <w:tcW w:w="982" w:type="dxa"/>
          </w:tcPr>
          <w:p w14:paraId="21C538CB" w14:textId="77777777" w:rsidR="00644D7E" w:rsidRPr="00501005" w:rsidRDefault="00644D7E" w:rsidP="00A9014C">
            <w:pPr>
              <w:shd w:val="clear" w:color="auto" w:fill="FFFFFF" w:themeFill="background1"/>
              <w:spacing w:after="0"/>
              <w:jc w:val="right"/>
              <w:rPr>
                <w:b/>
                <w:bCs/>
                <w:sz w:val="20"/>
                <w:szCs w:val="20"/>
              </w:rPr>
            </w:pPr>
            <w:r w:rsidRPr="00501005">
              <w:rPr>
                <w:b/>
                <w:bCs/>
                <w:sz w:val="20"/>
                <w:szCs w:val="20"/>
              </w:rPr>
              <w:t>232,500</w:t>
            </w:r>
          </w:p>
        </w:tc>
        <w:tc>
          <w:tcPr>
            <w:tcW w:w="1039" w:type="dxa"/>
          </w:tcPr>
          <w:p w14:paraId="0C177AC8" w14:textId="2C8CCB34" w:rsidR="00644D7E" w:rsidRPr="00501005" w:rsidRDefault="000A2506" w:rsidP="00A9014C">
            <w:pPr>
              <w:shd w:val="clear" w:color="auto" w:fill="FFFFFF" w:themeFill="background1"/>
              <w:spacing w:after="0"/>
              <w:jc w:val="right"/>
              <w:rPr>
                <w:b/>
                <w:bCs/>
                <w:sz w:val="20"/>
                <w:szCs w:val="20"/>
              </w:rPr>
            </w:pPr>
            <w:r w:rsidRPr="00501005">
              <w:rPr>
                <w:b/>
                <w:bCs/>
                <w:sz w:val="20"/>
                <w:szCs w:val="20"/>
              </w:rPr>
              <w:t>127,500</w:t>
            </w:r>
          </w:p>
        </w:tc>
        <w:tc>
          <w:tcPr>
            <w:tcW w:w="1039" w:type="dxa"/>
          </w:tcPr>
          <w:p w14:paraId="7BCE0911" w14:textId="4A6814C9" w:rsidR="00644D7E" w:rsidRPr="00501005" w:rsidRDefault="00644D7E" w:rsidP="00A9014C">
            <w:pPr>
              <w:shd w:val="clear" w:color="auto" w:fill="FFFFFF" w:themeFill="background1"/>
              <w:spacing w:after="0"/>
              <w:jc w:val="right"/>
              <w:rPr>
                <w:b/>
                <w:bCs/>
                <w:sz w:val="20"/>
                <w:szCs w:val="20"/>
              </w:rPr>
            </w:pPr>
            <w:r w:rsidRPr="00501005">
              <w:rPr>
                <w:b/>
                <w:bCs/>
                <w:sz w:val="20"/>
                <w:szCs w:val="20"/>
              </w:rPr>
              <w:t>360,000</w:t>
            </w:r>
          </w:p>
        </w:tc>
      </w:tr>
      <w:tr w:rsidR="00D60F8E" w:rsidRPr="00501005" w14:paraId="55515484" w14:textId="77777777" w:rsidTr="007D30CA">
        <w:trPr>
          <w:cantSplit/>
          <w:jc w:val="center"/>
        </w:trPr>
        <w:tc>
          <w:tcPr>
            <w:tcW w:w="6320" w:type="dxa"/>
          </w:tcPr>
          <w:p w14:paraId="66576A6A" w14:textId="54D83EF7" w:rsidR="00D60F8E" w:rsidRPr="00501005" w:rsidRDefault="00D8040D" w:rsidP="00A9014C">
            <w:pPr>
              <w:shd w:val="clear" w:color="auto" w:fill="FFFFFF" w:themeFill="background1"/>
              <w:spacing w:after="0"/>
              <w:jc w:val="right"/>
              <w:rPr>
                <w:b/>
                <w:bCs/>
                <w:sz w:val="20"/>
                <w:szCs w:val="20"/>
              </w:rPr>
            </w:pPr>
            <w:r w:rsidRPr="00501005">
              <w:rPr>
                <w:b/>
                <w:bCs/>
                <w:sz w:val="20"/>
                <w:szCs w:val="20"/>
              </w:rPr>
              <w:t>Per</w:t>
            </w:r>
            <w:r w:rsidR="002E0580">
              <w:rPr>
                <w:b/>
                <w:bCs/>
                <w:sz w:val="20"/>
                <w:szCs w:val="20"/>
              </w:rPr>
              <w:t> </w:t>
            </w:r>
            <w:r w:rsidRPr="00501005">
              <w:rPr>
                <w:b/>
                <w:bCs/>
                <w:sz w:val="20"/>
                <w:szCs w:val="20"/>
              </w:rPr>
              <w:t xml:space="preserve">cent of </w:t>
            </w:r>
            <w:r w:rsidR="002E0580">
              <w:rPr>
                <w:b/>
                <w:bCs/>
                <w:sz w:val="20"/>
                <w:szCs w:val="20"/>
              </w:rPr>
              <w:t>f</w:t>
            </w:r>
            <w:r w:rsidRPr="00501005">
              <w:rPr>
                <w:b/>
                <w:bCs/>
                <w:sz w:val="20"/>
                <w:szCs w:val="20"/>
              </w:rPr>
              <w:t>unding per tranche</w:t>
            </w:r>
          </w:p>
        </w:tc>
        <w:tc>
          <w:tcPr>
            <w:tcW w:w="982" w:type="dxa"/>
          </w:tcPr>
          <w:p w14:paraId="429A537A" w14:textId="3AFC435A" w:rsidR="00D60F8E" w:rsidRPr="00501005" w:rsidRDefault="006A5AF8" w:rsidP="00A9014C">
            <w:pPr>
              <w:shd w:val="clear" w:color="auto" w:fill="FFFFFF" w:themeFill="background1"/>
              <w:spacing w:after="0"/>
              <w:jc w:val="right"/>
              <w:rPr>
                <w:b/>
                <w:bCs/>
                <w:sz w:val="20"/>
                <w:szCs w:val="20"/>
              </w:rPr>
            </w:pPr>
            <w:r w:rsidRPr="00501005">
              <w:rPr>
                <w:b/>
                <w:bCs/>
                <w:sz w:val="20"/>
                <w:szCs w:val="20"/>
              </w:rPr>
              <w:t>65%</w:t>
            </w:r>
          </w:p>
        </w:tc>
        <w:tc>
          <w:tcPr>
            <w:tcW w:w="1039" w:type="dxa"/>
          </w:tcPr>
          <w:p w14:paraId="35814989" w14:textId="65A821D4" w:rsidR="00D60F8E" w:rsidRPr="00501005" w:rsidRDefault="006A5AF8" w:rsidP="00A9014C">
            <w:pPr>
              <w:shd w:val="clear" w:color="auto" w:fill="FFFFFF" w:themeFill="background1"/>
              <w:spacing w:after="0"/>
              <w:jc w:val="right"/>
              <w:rPr>
                <w:b/>
                <w:bCs/>
                <w:sz w:val="20"/>
                <w:szCs w:val="20"/>
              </w:rPr>
            </w:pPr>
            <w:r w:rsidRPr="00501005">
              <w:rPr>
                <w:b/>
                <w:bCs/>
                <w:sz w:val="20"/>
                <w:szCs w:val="20"/>
              </w:rPr>
              <w:t>35%</w:t>
            </w:r>
          </w:p>
        </w:tc>
        <w:tc>
          <w:tcPr>
            <w:tcW w:w="1039" w:type="dxa"/>
          </w:tcPr>
          <w:p w14:paraId="3BEEDAEC" w14:textId="34C8A365" w:rsidR="00D60F8E" w:rsidRPr="00501005" w:rsidRDefault="006A5AF8" w:rsidP="00A9014C">
            <w:pPr>
              <w:shd w:val="clear" w:color="auto" w:fill="FFFFFF" w:themeFill="background1"/>
              <w:spacing w:after="0"/>
              <w:jc w:val="right"/>
              <w:rPr>
                <w:b/>
                <w:bCs/>
                <w:sz w:val="20"/>
                <w:szCs w:val="20"/>
              </w:rPr>
            </w:pPr>
            <w:r w:rsidRPr="00501005">
              <w:rPr>
                <w:b/>
                <w:bCs/>
                <w:sz w:val="20"/>
                <w:szCs w:val="20"/>
              </w:rPr>
              <w:t>100%</w:t>
            </w:r>
          </w:p>
        </w:tc>
      </w:tr>
    </w:tbl>
    <w:p w14:paraId="7DBD05EB" w14:textId="42969A72" w:rsidR="0070038F" w:rsidRPr="00E1707E" w:rsidRDefault="0070038F" w:rsidP="0055621A">
      <w:pPr>
        <w:keepNext/>
        <w:widowControl w:val="0"/>
        <w:spacing w:before="240"/>
        <w:rPr>
          <w:i/>
          <w:iCs/>
        </w:rPr>
      </w:pPr>
      <w:r w:rsidRPr="00E1707E">
        <w:rPr>
          <w:i/>
          <w:iCs/>
        </w:rPr>
        <w:lastRenderedPageBreak/>
        <w:t xml:space="preserve">Project </w:t>
      </w:r>
      <w:r>
        <w:rPr>
          <w:i/>
          <w:iCs/>
        </w:rPr>
        <w:t xml:space="preserve">implementation, </w:t>
      </w:r>
      <w:r w:rsidRPr="00E1707E">
        <w:rPr>
          <w:i/>
          <w:iCs/>
        </w:rPr>
        <w:t>coordination and monitoring</w:t>
      </w:r>
    </w:p>
    <w:p w14:paraId="57990679" w14:textId="25934FEC" w:rsidR="0070038F" w:rsidRPr="00AA50BE" w:rsidRDefault="00CD11D5" w:rsidP="0055621A">
      <w:pPr>
        <w:pStyle w:val="Heading1"/>
        <w:ind w:left="0" w:firstLine="0"/>
      </w:pPr>
      <w:r w:rsidRPr="00CD11D5">
        <w:t>The monitoring activities will build upon the mechanisms established under the implementation of the HPMP, where the NOU monitors activities, reports progress and collaborates with stakeholders to phase out HFCs with the assistance of UN</w:t>
      </w:r>
      <w:r>
        <w:t>IDO</w:t>
      </w:r>
      <w:r w:rsidRPr="00CD11D5">
        <w:t xml:space="preserve">. </w:t>
      </w:r>
      <w:r w:rsidR="00C81C0C">
        <w:t>T</w:t>
      </w:r>
      <w:r w:rsidR="00DF7A13" w:rsidRPr="00EC591B">
        <w:t>h</w:t>
      </w:r>
      <w:r w:rsidR="007A6BDE">
        <w:t>e</w:t>
      </w:r>
      <w:r w:rsidR="00DF7A13" w:rsidRPr="00EC591B">
        <w:t xml:space="preserve"> level of funding </w:t>
      </w:r>
      <w:r w:rsidR="007A6BDE">
        <w:t>requested for stage I</w:t>
      </w:r>
      <w:r w:rsidR="00C81C0C">
        <w:t xml:space="preserve"> activities</w:t>
      </w:r>
      <w:r w:rsidR="007A6BDE">
        <w:t xml:space="preserve"> </w:t>
      </w:r>
      <w:r w:rsidR="00DF7A13" w:rsidRPr="00EC591B">
        <w:t>already includ</w:t>
      </w:r>
      <w:r w:rsidR="00531173" w:rsidRPr="00EC591B">
        <w:t>es</w:t>
      </w:r>
      <w:r w:rsidR="00DF7A13" w:rsidRPr="00EC591B">
        <w:t xml:space="preserve"> project coordination and monitoring.</w:t>
      </w:r>
      <w:r w:rsidR="00DF7A13" w:rsidRPr="00DF7A13">
        <w:t xml:space="preserve"> </w:t>
      </w:r>
    </w:p>
    <w:p w14:paraId="1AB05F16" w14:textId="77777777" w:rsidR="0070038F" w:rsidRPr="00FC1555" w:rsidRDefault="0070038F" w:rsidP="0055621A">
      <w:pPr>
        <w:pStyle w:val="Heading1"/>
        <w:keepNext/>
        <w:widowControl w:val="0"/>
        <w:numPr>
          <w:ilvl w:val="0"/>
          <w:numId w:val="0"/>
        </w:numPr>
        <w:spacing w:before="240"/>
        <w:rPr>
          <w:u w:val="single"/>
        </w:rPr>
      </w:pPr>
      <w:r w:rsidRPr="00FC1555">
        <w:rPr>
          <w:u w:val="single"/>
        </w:rPr>
        <w:t>Total cost of stage I of the Kigali HFC implementation plan</w:t>
      </w:r>
    </w:p>
    <w:p w14:paraId="5D0114C5" w14:textId="1E5F9617" w:rsidR="0070038F" w:rsidRPr="00486E19" w:rsidRDefault="0070038F" w:rsidP="0055621A">
      <w:pPr>
        <w:pStyle w:val="Heading1"/>
        <w:ind w:left="0" w:firstLine="0"/>
      </w:pPr>
      <w:r w:rsidRPr="00486E19">
        <w:t xml:space="preserve">The budget for stage I has been </w:t>
      </w:r>
      <w:r>
        <w:t>proposed</w:t>
      </w:r>
      <w:r w:rsidRPr="00486E19">
        <w:t xml:space="preserve"> at US $</w:t>
      </w:r>
      <w:r w:rsidR="008A21BC">
        <w:rPr>
          <w:lang w:eastAsia="en-CA"/>
        </w:rPr>
        <w:t>360,000</w:t>
      </w:r>
      <w:r w:rsidRPr="00486E19">
        <w:t xml:space="preserve">. </w:t>
      </w:r>
      <w:r>
        <w:t xml:space="preserve">The costs of activities in the refrigeration servicing sector have been proposed in line with decision 92/37. </w:t>
      </w:r>
      <w:bookmarkStart w:id="0" w:name="_Hlk118631498"/>
      <w:r w:rsidRPr="00486E19">
        <w:t>The proposed activities and cost</w:t>
      </w:r>
      <w:r>
        <w:t xml:space="preserve"> of</w:t>
      </w:r>
      <w:r w:rsidRPr="00486E19">
        <w:t xml:space="preserve"> stage</w:t>
      </w:r>
      <w:r w:rsidR="004F2545">
        <w:t> </w:t>
      </w:r>
      <w:r w:rsidRPr="00486E19">
        <w:t>I of the KIP are summarized in table </w:t>
      </w:r>
      <w:r w:rsidR="004F2545">
        <w:t>7</w:t>
      </w:r>
      <w:r w:rsidRPr="00486E19">
        <w:t>.</w:t>
      </w:r>
    </w:p>
    <w:bookmarkEnd w:id="0"/>
    <w:p w14:paraId="68F76273" w14:textId="5C015806" w:rsidR="00741343" w:rsidRDefault="0070038F" w:rsidP="0055621A">
      <w:pPr>
        <w:keepNext/>
        <w:suppressAutoHyphens/>
        <w:spacing w:before="240"/>
        <w:outlineLvl w:val="0"/>
        <w:rPr>
          <w:u w:val="single"/>
        </w:rPr>
      </w:pPr>
      <w:r>
        <w:rPr>
          <w:u w:val="single"/>
        </w:rPr>
        <w:t>Implementation</w:t>
      </w:r>
      <w:r w:rsidRPr="00486E19">
        <w:rPr>
          <w:u w:val="single"/>
        </w:rPr>
        <w:t xml:space="preserve"> </w:t>
      </w:r>
      <w:r w:rsidR="00741343">
        <w:rPr>
          <w:u w:val="single"/>
        </w:rPr>
        <w:t xml:space="preserve">plan for </w:t>
      </w:r>
      <w:r w:rsidRPr="00486E19">
        <w:rPr>
          <w:u w:val="single"/>
        </w:rPr>
        <w:t>the first tranche</w:t>
      </w:r>
    </w:p>
    <w:p w14:paraId="7E2C8DEB" w14:textId="6ED7E4AD" w:rsidR="0070038F" w:rsidRPr="00486E19" w:rsidRDefault="0070038F" w:rsidP="0055621A">
      <w:pPr>
        <w:pStyle w:val="Heading1"/>
        <w:ind w:left="0" w:firstLine="0"/>
      </w:pPr>
      <w:r w:rsidRPr="00486E19">
        <w:t xml:space="preserve">The first funding tranche of stage I of the KIP </w:t>
      </w:r>
      <w:r w:rsidR="008042B1">
        <w:t>was submitted at</w:t>
      </w:r>
      <w:r w:rsidRPr="00486E19">
        <w:t xml:space="preserve"> </w:t>
      </w:r>
      <w:r w:rsidR="00ED034E">
        <w:t>a</w:t>
      </w:r>
      <w:r w:rsidR="00ED034E" w:rsidRPr="00486E19">
        <w:t xml:space="preserve"> </w:t>
      </w:r>
      <w:r w:rsidRPr="00486E19">
        <w:t>total amount of US $</w:t>
      </w:r>
      <w:r w:rsidR="00F02034">
        <w:t>232,500</w:t>
      </w:r>
      <w:r>
        <w:t>,</w:t>
      </w:r>
      <w:r w:rsidR="00416B81">
        <w:t xml:space="preserve"> as shown in </w:t>
      </w:r>
      <w:r w:rsidR="006E1583">
        <w:t xml:space="preserve">table </w:t>
      </w:r>
      <w:r w:rsidR="0066146B">
        <w:t>7</w:t>
      </w:r>
      <w:r w:rsidR="006E1583">
        <w:t xml:space="preserve"> </w:t>
      </w:r>
      <w:r w:rsidR="00E1126F">
        <w:t>above,</w:t>
      </w:r>
      <w:r w:rsidRPr="00486E19">
        <w:t xml:space="preserve"> </w:t>
      </w:r>
      <w:r w:rsidR="008042B1">
        <w:t>to</w:t>
      </w:r>
      <w:r w:rsidR="008042B1" w:rsidRPr="00486E19">
        <w:t xml:space="preserve"> </w:t>
      </w:r>
      <w:r w:rsidRPr="00486E19">
        <w:t xml:space="preserve">be implemented between </w:t>
      </w:r>
      <w:r w:rsidR="0066146B">
        <w:t>July</w:t>
      </w:r>
      <w:r>
        <w:t> </w:t>
      </w:r>
      <w:r w:rsidRPr="00486E19">
        <w:t>202</w:t>
      </w:r>
      <w:r w:rsidR="00D505F2">
        <w:t>5</w:t>
      </w:r>
      <w:r w:rsidRPr="00486E19">
        <w:t xml:space="preserve"> and </w:t>
      </w:r>
      <w:r w:rsidR="0066146B">
        <w:t>July 2027</w:t>
      </w:r>
      <w:r w:rsidR="00FE5D7A">
        <w:t xml:space="preserve">. </w:t>
      </w:r>
      <w:r w:rsidR="00ED034E">
        <w:t xml:space="preserve">Detailed information on the activities to be implemented under the first tranche, </w:t>
      </w:r>
      <w:r w:rsidR="00E60D2F">
        <w:t xml:space="preserve">including </w:t>
      </w:r>
      <w:r w:rsidR="00ED034E">
        <w:t xml:space="preserve">adjustments </w:t>
      </w:r>
      <w:r w:rsidR="00E60D2F">
        <w:t xml:space="preserve">and level of </w:t>
      </w:r>
      <w:r w:rsidR="00994EDF">
        <w:t>funds</w:t>
      </w:r>
      <w:r w:rsidR="00FE5D7A">
        <w:t xml:space="preserve"> </w:t>
      </w:r>
      <w:r w:rsidR="00ED034E">
        <w:t xml:space="preserve">agreed are presented </w:t>
      </w:r>
      <w:r w:rsidR="00FE5D7A">
        <w:t xml:space="preserve">in </w:t>
      </w:r>
      <w:r w:rsidR="00FE5D7A" w:rsidRPr="001D2B2F">
        <w:t>paragraph</w:t>
      </w:r>
      <w:r w:rsidR="006D1046" w:rsidRPr="001D2B2F">
        <w:t>s</w:t>
      </w:r>
      <w:r w:rsidR="00252431" w:rsidRPr="001D2B2F">
        <w:t> </w:t>
      </w:r>
      <w:r w:rsidR="006D1046" w:rsidRPr="005339D3">
        <w:t>40 and</w:t>
      </w:r>
      <w:r w:rsidR="00B20137" w:rsidRPr="005339D3">
        <w:t xml:space="preserve"> </w:t>
      </w:r>
      <w:r w:rsidR="003240E2" w:rsidRPr="005339D3">
        <w:t>41</w:t>
      </w:r>
      <w:r w:rsidR="005E7364" w:rsidRPr="005339D3">
        <w:t>.</w:t>
      </w:r>
      <w:r>
        <w:t xml:space="preserve"> </w:t>
      </w:r>
    </w:p>
    <w:p w14:paraId="0A1C820F" w14:textId="7A87E21F" w:rsidR="0070038F" w:rsidRPr="00996241" w:rsidRDefault="0070038F" w:rsidP="0055621A">
      <w:pPr>
        <w:keepNext/>
        <w:widowControl w:val="0"/>
        <w:spacing w:before="360"/>
        <w:jc w:val="center"/>
        <w:rPr>
          <w:b/>
        </w:rPr>
      </w:pPr>
      <w:bookmarkStart w:id="1" w:name="_Hlk126916095"/>
      <w:r w:rsidRPr="009931F4">
        <w:rPr>
          <w:b/>
        </w:rPr>
        <w:t>SECRETARIAT’S COMMENTS AND RECOMMENDATION</w:t>
      </w:r>
    </w:p>
    <w:p w14:paraId="02B635B2" w14:textId="4663B9E0" w:rsidR="0070038F" w:rsidRPr="007E07CE" w:rsidRDefault="0070038F" w:rsidP="0055621A">
      <w:pPr>
        <w:pStyle w:val="Heading2"/>
        <w:keepNext/>
        <w:numPr>
          <w:ilvl w:val="0"/>
          <w:numId w:val="0"/>
        </w:numPr>
        <w:rPr>
          <w:b/>
          <w:bCs/>
        </w:rPr>
      </w:pPr>
      <w:r w:rsidRPr="007E07CE">
        <w:rPr>
          <w:b/>
          <w:bCs/>
        </w:rPr>
        <w:t>V.</w:t>
      </w:r>
      <w:r w:rsidR="002547A2">
        <w:rPr>
          <w:b/>
          <w:bCs/>
        </w:rPr>
        <w:tab/>
      </w:r>
      <w:r>
        <w:rPr>
          <w:b/>
          <w:bCs/>
        </w:rPr>
        <w:t>Comments</w:t>
      </w:r>
    </w:p>
    <w:p w14:paraId="2336A2A4" w14:textId="2BD583CA" w:rsidR="0070038F" w:rsidRDefault="0070038F" w:rsidP="0055621A">
      <w:pPr>
        <w:pStyle w:val="Heading1"/>
        <w:keepNext/>
        <w:widowControl w:val="0"/>
        <w:numPr>
          <w:ilvl w:val="0"/>
          <w:numId w:val="0"/>
        </w:numPr>
      </w:pPr>
      <w:bookmarkStart w:id="2" w:name="_Hlk126916105"/>
      <w:bookmarkEnd w:id="1"/>
      <w:r w:rsidRPr="00CD4298">
        <w:rPr>
          <w:u w:val="single"/>
        </w:rPr>
        <w:t>Overarching strategy</w:t>
      </w:r>
    </w:p>
    <w:p w14:paraId="574F09E4" w14:textId="1454B633" w:rsidR="00730970" w:rsidRPr="00730970" w:rsidRDefault="00F94D75" w:rsidP="0055621A">
      <w:pPr>
        <w:pStyle w:val="Heading1"/>
        <w:ind w:left="0" w:firstLine="0"/>
      </w:pPr>
      <w:r w:rsidRPr="00F94D75">
        <w:t xml:space="preserve">Stage I of the KIP in </w:t>
      </w:r>
      <w:r>
        <w:t>Bosnia and Herzegovina</w:t>
      </w:r>
      <w:r w:rsidRPr="00F94D75">
        <w:t xml:space="preserve"> aims to meet the 10 per cent reduction from its HFC baseline consumption by 2029. Subsequent stages of the KIP will address the phase</w:t>
      </w:r>
      <w:r w:rsidR="00E41255">
        <w:noBreakHyphen/>
      </w:r>
      <w:r w:rsidRPr="00F94D75">
        <w:t>down targets in 2035, 2040 and 2045.</w:t>
      </w:r>
    </w:p>
    <w:p w14:paraId="5C0D02F4" w14:textId="29E87643" w:rsidR="0070038F" w:rsidRDefault="00A259C6" w:rsidP="0055621A">
      <w:pPr>
        <w:pStyle w:val="Heading1"/>
        <w:ind w:left="0" w:firstLine="0"/>
      </w:pPr>
      <w:bookmarkStart w:id="3" w:name="_Hlk126916111"/>
      <w:bookmarkEnd w:id="2"/>
      <w:r>
        <w:t>The</w:t>
      </w:r>
      <w:r w:rsidR="004A1597">
        <w:t xml:space="preserve"> </w:t>
      </w:r>
      <w:r w:rsidR="00A61EAE">
        <w:t xml:space="preserve">HFC </w:t>
      </w:r>
      <w:r w:rsidR="00A16FBD">
        <w:t>b</w:t>
      </w:r>
      <w:r>
        <w:t xml:space="preserve">aseline </w:t>
      </w:r>
      <w:r w:rsidR="00A61EAE">
        <w:t>is comprised</w:t>
      </w:r>
      <w:r>
        <w:t xml:space="preserve"> of 93</w:t>
      </w:r>
      <w:r w:rsidR="00827363">
        <w:t> per cent</w:t>
      </w:r>
      <w:r>
        <w:t xml:space="preserve"> HFC component and 7</w:t>
      </w:r>
      <w:r w:rsidR="00827363">
        <w:t> per cent</w:t>
      </w:r>
      <w:r>
        <w:t xml:space="preserve"> </w:t>
      </w:r>
      <w:r w:rsidR="00A61EAE">
        <w:t xml:space="preserve">HCFC component. While </w:t>
      </w:r>
      <w:r w:rsidR="00AB5A87">
        <w:t>Bosnia and Herzegovina</w:t>
      </w:r>
      <w:r w:rsidR="00A16FBD">
        <w:t xml:space="preserve"> </w:t>
      </w:r>
      <w:proofErr w:type="gramStart"/>
      <w:r w:rsidR="00ED2468">
        <w:t>w</w:t>
      </w:r>
      <w:r w:rsidR="001E57E7">
        <w:t>as</w:t>
      </w:r>
      <w:proofErr w:type="gramEnd"/>
      <w:r w:rsidR="00561AB5">
        <w:t xml:space="preserve"> aware of</w:t>
      </w:r>
      <w:r w:rsidR="00A61EAE">
        <w:t xml:space="preserve"> the</w:t>
      </w:r>
      <w:r w:rsidR="00A16FBD">
        <w:t xml:space="preserve"> possibility of receiving</w:t>
      </w:r>
      <w:r w:rsidR="00A61EAE">
        <w:t xml:space="preserve"> additional fund</w:t>
      </w:r>
      <w:r w:rsidR="00A16FBD">
        <w:t>ing</w:t>
      </w:r>
      <w:r w:rsidR="00A61EAE">
        <w:t xml:space="preserve"> for </w:t>
      </w:r>
      <w:r w:rsidR="00CA39C2">
        <w:t>further reductions</w:t>
      </w:r>
      <w:r w:rsidR="00D126A1">
        <w:t xml:space="preserve"> from actual HFC </w:t>
      </w:r>
      <w:r w:rsidR="00477F18">
        <w:t>use levels</w:t>
      </w:r>
      <w:r w:rsidR="00CA39C2">
        <w:t xml:space="preserve">, </w:t>
      </w:r>
      <w:r w:rsidR="00AB5A87">
        <w:t xml:space="preserve">the country has </w:t>
      </w:r>
      <w:r w:rsidR="003C0285">
        <w:t xml:space="preserve">opted </w:t>
      </w:r>
      <w:r w:rsidR="008350DA">
        <w:t>to not pursue</w:t>
      </w:r>
      <w:r w:rsidR="00AB5A87">
        <w:t xml:space="preserve"> it</w:t>
      </w:r>
      <w:r w:rsidR="00E30DA8">
        <w:t xml:space="preserve"> because of the </w:t>
      </w:r>
      <w:r w:rsidR="00C47F0E">
        <w:t>l</w:t>
      </w:r>
      <w:r w:rsidR="0083558B" w:rsidRPr="0083558B">
        <w:t xml:space="preserve">arge fluctuations </w:t>
      </w:r>
      <w:r w:rsidR="00B526F0">
        <w:t xml:space="preserve">in consumption </w:t>
      </w:r>
      <w:r w:rsidR="00346176">
        <w:t>between</w:t>
      </w:r>
      <w:r w:rsidR="0083558B" w:rsidRPr="0083558B">
        <w:t xml:space="preserve"> 2021 and 2023</w:t>
      </w:r>
      <w:r w:rsidR="00C47F0E">
        <w:t xml:space="preserve"> which</w:t>
      </w:r>
      <w:r w:rsidR="0083558B" w:rsidRPr="0083558B">
        <w:t xml:space="preserve"> provides </w:t>
      </w:r>
      <w:r w:rsidR="00A058B6">
        <w:t xml:space="preserve">the country </w:t>
      </w:r>
      <w:r w:rsidR="0083558B">
        <w:t xml:space="preserve">a </w:t>
      </w:r>
      <w:r w:rsidR="0083558B" w:rsidRPr="0083558B">
        <w:t xml:space="preserve">low level of confidence </w:t>
      </w:r>
      <w:r w:rsidR="0083558B">
        <w:t xml:space="preserve">to </w:t>
      </w:r>
      <w:r w:rsidR="0095558F">
        <w:t>commit to additional reductions</w:t>
      </w:r>
      <w:r w:rsidR="009A1BB7">
        <w:t xml:space="preserve">. The country will focus on </w:t>
      </w:r>
      <w:r w:rsidR="00C9429B">
        <w:t>better understanding and</w:t>
      </w:r>
      <w:r w:rsidR="00737903">
        <w:t xml:space="preserve"> normalizing </w:t>
      </w:r>
      <w:r w:rsidR="009A1BB7">
        <w:t>its</w:t>
      </w:r>
      <w:r w:rsidR="00737903">
        <w:t xml:space="preserve"> consumption in the early years of the </w:t>
      </w:r>
      <w:r w:rsidR="005B19D9">
        <w:t xml:space="preserve">HFC </w:t>
      </w:r>
      <w:r w:rsidR="00737903">
        <w:t>phase</w:t>
      </w:r>
      <w:r w:rsidR="009A1BB7">
        <w:t>-</w:t>
      </w:r>
      <w:r w:rsidR="001B5955">
        <w:t>down</w:t>
      </w:r>
      <w:r w:rsidR="00066E8F">
        <w:t>,</w:t>
      </w:r>
      <w:r w:rsidR="004B6444">
        <w:t xml:space="preserve"> </w:t>
      </w:r>
      <w:r w:rsidR="00A010C3">
        <w:t xml:space="preserve">be </w:t>
      </w:r>
      <w:r w:rsidR="00CB680E">
        <w:t xml:space="preserve">cautious </w:t>
      </w:r>
      <w:r w:rsidR="00A010C3">
        <w:t xml:space="preserve">on what can </w:t>
      </w:r>
      <w:r w:rsidR="00882BC2">
        <w:t xml:space="preserve">be </w:t>
      </w:r>
      <w:r w:rsidR="00A010C3">
        <w:t>achieve</w:t>
      </w:r>
      <w:r w:rsidR="00882BC2">
        <w:t>d</w:t>
      </w:r>
      <w:r w:rsidR="009F7E89">
        <w:t xml:space="preserve"> in </w:t>
      </w:r>
      <w:r w:rsidR="00CB680E">
        <w:t>s</w:t>
      </w:r>
      <w:r w:rsidR="009F7E89">
        <w:t xml:space="preserve">tage </w:t>
      </w:r>
      <w:proofErr w:type="gramStart"/>
      <w:r w:rsidR="009F7E89">
        <w:t>I</w:t>
      </w:r>
      <w:r w:rsidR="006C04B6">
        <w:t>,</w:t>
      </w:r>
      <w:r w:rsidR="00066E8F">
        <w:t xml:space="preserve"> and</w:t>
      </w:r>
      <w:proofErr w:type="gramEnd"/>
      <w:r w:rsidR="00066E8F">
        <w:t xml:space="preserve"> </w:t>
      </w:r>
      <w:r w:rsidR="004B6444">
        <w:t>thus</w:t>
      </w:r>
      <w:r w:rsidR="00A010C3">
        <w:t xml:space="preserve"> need the HCFC portion of the baseline to </w:t>
      </w:r>
      <w:r w:rsidR="00C94E5B">
        <w:t xml:space="preserve">guard against </w:t>
      </w:r>
      <w:r w:rsidR="000E37BB">
        <w:t>use fluctuations</w:t>
      </w:r>
      <w:r w:rsidR="00720F5C">
        <w:t xml:space="preserve">. </w:t>
      </w:r>
    </w:p>
    <w:p w14:paraId="24F8468D" w14:textId="49EF7BC7" w:rsidR="00BF57AE" w:rsidRPr="00ED2468" w:rsidRDefault="00BF57AE" w:rsidP="00ED2468">
      <w:pPr>
        <w:pStyle w:val="Heading1"/>
        <w:numPr>
          <w:ilvl w:val="0"/>
          <w:numId w:val="0"/>
        </w:numPr>
        <w:rPr>
          <w:u w:val="single"/>
        </w:rPr>
      </w:pPr>
      <w:r w:rsidRPr="00ED2468">
        <w:rPr>
          <w:u w:val="single"/>
        </w:rPr>
        <w:t>Implementation of stage II of the HPMP</w:t>
      </w:r>
    </w:p>
    <w:p w14:paraId="34453FE8" w14:textId="7F72F7E7" w:rsidR="0070038F" w:rsidRPr="0089721F" w:rsidRDefault="001C4902" w:rsidP="00573369">
      <w:pPr>
        <w:pStyle w:val="Heading1"/>
        <w:tabs>
          <w:tab w:val="clear" w:pos="142"/>
          <w:tab w:val="num" w:pos="0"/>
        </w:tabs>
        <w:ind w:left="0" w:firstLine="0"/>
      </w:pPr>
      <w:r w:rsidRPr="001C4902">
        <w:t>The Secretariat inquired about the low level of certification and training in the country</w:t>
      </w:r>
      <w:r w:rsidR="006C04B6">
        <w:t>.</w:t>
      </w:r>
      <w:r w:rsidRPr="001C4902">
        <w:t xml:space="preserve"> UNIDO </w:t>
      </w:r>
      <w:r w:rsidR="000E7FAD">
        <w:t>indicated that d</w:t>
      </w:r>
      <w:r w:rsidR="003E4D4C">
        <w:t>uring the HPMP</w:t>
      </w:r>
      <w:r w:rsidR="00663963">
        <w:t xml:space="preserve"> implementation</w:t>
      </w:r>
      <w:r w:rsidR="003E4D4C">
        <w:t xml:space="preserve">, </w:t>
      </w:r>
      <w:r w:rsidR="001C3690">
        <w:t xml:space="preserve">the country faced challenges in </w:t>
      </w:r>
      <w:r w:rsidR="000C49EE">
        <w:t>aligning regulations with the certification program</w:t>
      </w:r>
      <w:r w:rsidR="00BF0C42">
        <w:t>me</w:t>
      </w:r>
      <w:r w:rsidR="00C949D1">
        <w:t xml:space="preserve"> and training facilities were not able to perform on</w:t>
      </w:r>
      <w:r w:rsidR="008A5BEB">
        <w:noBreakHyphen/>
      </w:r>
      <w:r w:rsidR="00C949D1">
        <w:t xml:space="preserve">site </w:t>
      </w:r>
      <w:proofErr w:type="spellStart"/>
      <w:r w:rsidR="00C949D1">
        <w:t>practical</w:t>
      </w:r>
      <w:r w:rsidR="008A5BEB">
        <w:t>s</w:t>
      </w:r>
      <w:proofErr w:type="spellEnd"/>
      <w:r w:rsidR="00C949D1">
        <w:t xml:space="preserve"> as needed </w:t>
      </w:r>
      <w:r w:rsidR="00D85D56">
        <w:t xml:space="preserve">to teach technicians about </w:t>
      </w:r>
      <w:r w:rsidR="00291842">
        <w:t xml:space="preserve">the safe handling of ODS and HFC alternatives. </w:t>
      </w:r>
      <w:r w:rsidR="001F11F4">
        <w:t xml:space="preserve">UNIDO </w:t>
      </w:r>
      <w:r w:rsidR="00BB360D">
        <w:t xml:space="preserve">clarified that </w:t>
      </w:r>
      <w:proofErr w:type="spellStart"/>
      <w:r w:rsidR="00183A40" w:rsidRPr="00183A40">
        <w:t>Republika</w:t>
      </w:r>
      <w:proofErr w:type="spellEnd"/>
      <w:r w:rsidR="00183A40" w:rsidRPr="00183A40">
        <w:t xml:space="preserve"> Srpska’s licensing and registration of servicing enterprises is in the final stage of approval and will provide a </w:t>
      </w:r>
      <w:r w:rsidR="00E3552E">
        <w:t>two-year</w:t>
      </w:r>
      <w:r w:rsidR="00183A40" w:rsidRPr="00183A40">
        <w:t xml:space="preserve"> grace period for technicians to receive certification. The expected date of the regulation to take effect is mid</w:t>
      </w:r>
      <w:r w:rsidR="000712CA">
        <w:noBreakHyphen/>
      </w:r>
      <w:r w:rsidR="00183A40" w:rsidRPr="00183A40">
        <w:t xml:space="preserve">2027. Their first target is to have at least one certified technician for each registered workshop. </w:t>
      </w:r>
      <w:r w:rsidR="006C441B" w:rsidRPr="006C441B">
        <w:t>The other entity, Federation of Bosnia and Herzegovina, has also prepared draft legislation on Professional Training of Persons who Handle Ozone Depleting Substances and Alternative Substances</w:t>
      </w:r>
      <w:r w:rsidR="00C060BF">
        <w:t>;</w:t>
      </w:r>
      <w:r w:rsidR="006C441B" w:rsidRPr="006C441B">
        <w:t xml:space="preserve"> however</w:t>
      </w:r>
      <w:r w:rsidR="00C060BF">
        <w:t>,</w:t>
      </w:r>
      <w:r w:rsidR="006C441B" w:rsidRPr="006C441B">
        <w:t xml:space="preserve"> the process for adoption has not yet commenced. The </w:t>
      </w:r>
      <w:r w:rsidR="00835998" w:rsidRPr="002D4F60">
        <w:t>Brčko</w:t>
      </w:r>
      <w:r w:rsidR="006C441B" w:rsidRPr="006C441B">
        <w:t xml:space="preserve"> District needs to update their regulations and adopt by-laws to regulate certification. </w:t>
      </w:r>
      <w:r w:rsidR="00F1235B">
        <w:t xml:space="preserve">The resolution of this issue will allow continue the provision of RAC training </w:t>
      </w:r>
      <w:r w:rsidR="00690E11">
        <w:t xml:space="preserve">and certification </w:t>
      </w:r>
      <w:r w:rsidR="00F1235B">
        <w:t>under the HPMP and the KIP.</w:t>
      </w:r>
      <w:r w:rsidR="00B02DF0">
        <w:t xml:space="preserve"> </w:t>
      </w:r>
      <w:r w:rsidR="003A47F1">
        <w:t>Mandatory certification</w:t>
      </w:r>
      <w:r w:rsidR="00A6011F" w:rsidRPr="00A6011F">
        <w:t xml:space="preserve"> will ensure that the training and certification continues </w:t>
      </w:r>
      <w:r w:rsidR="00B959A2">
        <w:t>sustainably.</w:t>
      </w:r>
      <w:r>
        <w:t xml:space="preserve"> </w:t>
      </w:r>
    </w:p>
    <w:p w14:paraId="5E25D480" w14:textId="7BDE954B" w:rsidR="009F72DC" w:rsidRDefault="009F72DC" w:rsidP="0055621A">
      <w:pPr>
        <w:keepNext/>
        <w:widowControl w:val="0"/>
        <w:rPr>
          <w:u w:val="single"/>
        </w:rPr>
      </w:pPr>
      <w:r>
        <w:rPr>
          <w:u w:val="single"/>
        </w:rPr>
        <w:lastRenderedPageBreak/>
        <w:t>Request for revision of the HFC baseline</w:t>
      </w:r>
    </w:p>
    <w:p w14:paraId="2CFAC7C6" w14:textId="5F991039" w:rsidR="00DF56E2" w:rsidRPr="00DF56E2" w:rsidRDefault="00320BB5" w:rsidP="0055621A">
      <w:pPr>
        <w:pStyle w:val="Heading1"/>
        <w:ind w:left="0" w:firstLine="0"/>
      </w:pPr>
      <w:r>
        <w:t xml:space="preserve">On </w:t>
      </w:r>
      <w:r w:rsidR="00B87EE5">
        <w:t>t</w:t>
      </w:r>
      <w:r w:rsidR="00DF56E2">
        <w:t xml:space="preserve">he </w:t>
      </w:r>
      <w:r w:rsidR="006F1AD7">
        <w:t>r</w:t>
      </w:r>
      <w:r w:rsidR="000B51EE">
        <w:t xml:space="preserve">equest of </w:t>
      </w:r>
      <w:r w:rsidR="006F1AD7">
        <w:t xml:space="preserve">corrections in HFC consumption during baseline </w:t>
      </w:r>
      <w:r w:rsidR="00DF56E2">
        <w:t>years</w:t>
      </w:r>
      <w:r w:rsidR="00B87EE5">
        <w:t xml:space="preserve"> </w:t>
      </w:r>
      <w:r>
        <w:t xml:space="preserve">indicated in </w:t>
      </w:r>
      <w:r w:rsidRPr="005339D3">
        <w:t>paragraph 8,</w:t>
      </w:r>
      <w:r>
        <w:t xml:space="preserve"> </w:t>
      </w:r>
      <w:r w:rsidR="00644213">
        <w:t xml:space="preserve">the Secretariat noted that </w:t>
      </w:r>
      <w:r w:rsidR="00DF56E2" w:rsidRPr="00DF56E2">
        <w:t>th</w:t>
      </w:r>
      <w:r w:rsidR="00644213">
        <w:t>e</w:t>
      </w:r>
      <w:r w:rsidR="00DF56E2" w:rsidRPr="00DF56E2">
        <w:t xml:space="preserve"> revision will result in an increase of 3.6 per cent in the HFC baseline</w:t>
      </w:r>
      <w:r w:rsidR="004379B0">
        <w:t>,</w:t>
      </w:r>
      <w:r w:rsidR="00DF56E2" w:rsidRPr="00DF56E2">
        <w:t xml:space="preserve"> from 1,066,653 to 1,105,000 CO</w:t>
      </w:r>
      <w:r w:rsidR="00DF56E2" w:rsidRPr="009D258A">
        <w:rPr>
          <w:vertAlign w:val="subscript"/>
        </w:rPr>
        <w:t>2</w:t>
      </w:r>
      <w:r w:rsidR="00DF56E2" w:rsidRPr="00DF56E2">
        <w:t xml:space="preserve">-eq tonnes. </w:t>
      </w:r>
      <w:r w:rsidR="00277E0F">
        <w:t>This change</w:t>
      </w:r>
      <w:r w:rsidR="002F1A76">
        <w:t xml:space="preserve"> corresponds to a change in HFC consumption in servicing from </w:t>
      </w:r>
      <w:r w:rsidR="00445CEA">
        <w:t>398.01</w:t>
      </w:r>
      <w:r w:rsidR="002F1A76">
        <w:t xml:space="preserve"> mt to </w:t>
      </w:r>
      <w:r w:rsidR="003B0A89">
        <w:t>413.40</w:t>
      </w:r>
      <w:r w:rsidR="002F1A76">
        <w:t xml:space="preserve"> mt and will not </w:t>
      </w:r>
      <w:r w:rsidR="00A1679D">
        <w:t xml:space="preserve">represent </w:t>
      </w:r>
      <w:r w:rsidR="006C5F5B">
        <w:t xml:space="preserve">changes </w:t>
      </w:r>
      <w:r w:rsidR="00A1679D">
        <w:t>to</w:t>
      </w:r>
      <w:r w:rsidR="006C5F5B">
        <w:t xml:space="preserve"> the funding </w:t>
      </w:r>
      <w:r w:rsidR="0084123B">
        <w:t xml:space="preserve">requested </w:t>
      </w:r>
      <w:r w:rsidR="006C5F5B">
        <w:t xml:space="preserve">for stage I of the KIP. </w:t>
      </w:r>
      <w:r w:rsidR="00DF56E2" w:rsidRPr="00DF56E2">
        <w:t xml:space="preserve">As per existing practice, the Secretariat has considered the established baseline as the basis for calculation of HFC reductions (table 3). If the consideration of the revised HFC consumption data by the </w:t>
      </w:r>
      <w:r w:rsidR="003303F5">
        <w:t>37</w:t>
      </w:r>
      <w:r w:rsidR="003303F5" w:rsidRPr="00C956BC">
        <w:rPr>
          <w:vertAlign w:val="superscript"/>
        </w:rPr>
        <w:t>th</w:t>
      </w:r>
      <w:r w:rsidR="003303F5">
        <w:t xml:space="preserve"> Meeting of the Parties </w:t>
      </w:r>
      <w:r w:rsidR="004A7F70">
        <w:t xml:space="preserve">in </w:t>
      </w:r>
      <w:r w:rsidR="00DF56E2" w:rsidRPr="00DF56E2">
        <w:t xml:space="preserve">November 2025 results in changes to the HFC consumption data in baseline years, </w:t>
      </w:r>
      <w:r w:rsidR="0079228D">
        <w:t>t</w:t>
      </w:r>
      <w:r w:rsidR="00DF56E2" w:rsidRPr="00DF56E2">
        <w:t xml:space="preserve">he </w:t>
      </w:r>
      <w:r w:rsidR="001D2E47">
        <w:t>A</w:t>
      </w:r>
      <w:r w:rsidR="00DF56E2" w:rsidRPr="00DF56E2">
        <w:t xml:space="preserve">greement </w:t>
      </w:r>
      <w:r w:rsidR="001D2E47">
        <w:t xml:space="preserve">between the country and the Executive Committee </w:t>
      </w:r>
      <w:r w:rsidR="00E03035">
        <w:t xml:space="preserve">will be revised </w:t>
      </w:r>
      <w:r w:rsidR="00DF56E2" w:rsidRPr="00DF56E2">
        <w:t>accordingly.</w:t>
      </w:r>
    </w:p>
    <w:p w14:paraId="5FB17415" w14:textId="30EBB905" w:rsidR="0070038F" w:rsidRPr="001C26E3" w:rsidRDefault="0070038F" w:rsidP="0055621A">
      <w:pPr>
        <w:keepNext/>
        <w:widowControl w:val="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3"/>
    <w:p w14:paraId="35BF2A70" w14:textId="77777777" w:rsidR="0070038F" w:rsidRPr="001C141E" w:rsidRDefault="0070038F" w:rsidP="0055621A">
      <w:pPr>
        <w:keepNext/>
        <w:widowControl w:val="0"/>
        <w:suppressAutoHyphens/>
        <w:rPr>
          <w:i/>
          <w:iCs/>
        </w:rPr>
      </w:pPr>
      <w:r w:rsidRPr="001C141E">
        <w:rPr>
          <w:i/>
          <w:iCs/>
        </w:rPr>
        <w:t>HFC licensing and quota system</w:t>
      </w:r>
    </w:p>
    <w:p w14:paraId="01CBD83E" w14:textId="24B6CFD9" w:rsidR="0070038F" w:rsidRDefault="0070038F" w:rsidP="0055621A">
      <w:pPr>
        <w:pStyle w:val="Heading1"/>
        <w:ind w:left="0" w:firstLine="0"/>
      </w:pPr>
      <w:r>
        <w:t>In line with d</w:t>
      </w:r>
      <w:r w:rsidRPr="001C141E">
        <w:t>ecision 87/50(g)</w:t>
      </w:r>
      <w:r>
        <w:t xml:space="preserve">, </w:t>
      </w:r>
      <w:r w:rsidR="00DB34D1" w:rsidRPr="003A47F1">
        <w:t>UNIDO</w:t>
      </w:r>
      <w:r w:rsidRPr="003A47F1">
        <w:t xml:space="preserve"> has confirmed that </w:t>
      </w:r>
      <w:r w:rsidR="00CC0351" w:rsidRPr="003A47F1">
        <w:t>Bosnia and Herzegovina</w:t>
      </w:r>
      <w:r w:rsidRPr="001C141E">
        <w:t xml:space="preserve"> </w:t>
      </w:r>
      <w:proofErr w:type="gramStart"/>
      <w:r w:rsidRPr="001C141E">
        <w:t>has</w:t>
      </w:r>
      <w:proofErr w:type="gramEnd"/>
      <w:r w:rsidRPr="001C141E">
        <w:t xml:space="preserve"> an established and enforceable system of licensing and quotas for monitoring HFC imports/exports in place. </w:t>
      </w:r>
      <w:r w:rsidR="00545A5C">
        <w:t>Based on the request</w:t>
      </w:r>
      <w:r w:rsidR="005A521F">
        <w:t xml:space="preserve"> to revise HFC consumption in baseline years</w:t>
      </w:r>
      <w:r w:rsidR="0084123B">
        <w:t>,</w:t>
      </w:r>
      <w:r w:rsidR="00F94B54">
        <w:t xml:space="preserve"> t</w:t>
      </w:r>
      <w:r w:rsidR="00F05D98">
        <w:t>he</w:t>
      </w:r>
      <w:r w:rsidR="00777288">
        <w:t xml:space="preserve"> country </w:t>
      </w:r>
      <w:r w:rsidR="00F05D98">
        <w:t>ha</w:t>
      </w:r>
      <w:r w:rsidR="00777288">
        <w:t>s</w:t>
      </w:r>
      <w:r w:rsidR="009F220E">
        <w:t xml:space="preserve"> </w:t>
      </w:r>
      <w:r w:rsidR="00B8182A">
        <w:t xml:space="preserve">adjusted the </w:t>
      </w:r>
      <w:r w:rsidR="00777288">
        <w:t xml:space="preserve">import </w:t>
      </w:r>
      <w:r w:rsidR="00B8182A">
        <w:t xml:space="preserve">quota </w:t>
      </w:r>
      <w:r w:rsidR="0084123B">
        <w:t xml:space="preserve">for 2024 and 2025 </w:t>
      </w:r>
      <w:r w:rsidR="00B8182A">
        <w:t>to</w:t>
      </w:r>
      <w:r w:rsidR="00F94B54">
        <w:t xml:space="preserve"> the estimated baseline of</w:t>
      </w:r>
      <w:r w:rsidR="00B8182A">
        <w:t xml:space="preserve"> </w:t>
      </w:r>
      <w:r w:rsidR="00B8182A" w:rsidRPr="00B8182A">
        <w:t>1,105,000 CO</w:t>
      </w:r>
      <w:r w:rsidR="00B8182A" w:rsidRPr="009D258A">
        <w:rPr>
          <w:vertAlign w:val="subscript"/>
        </w:rPr>
        <w:t>2</w:t>
      </w:r>
      <w:r w:rsidR="00DF17CD">
        <w:noBreakHyphen/>
      </w:r>
      <w:r w:rsidR="00B8182A" w:rsidRPr="00B8182A">
        <w:t>eq</w:t>
      </w:r>
      <w:r w:rsidR="00DF17CD">
        <w:t> </w:t>
      </w:r>
      <w:r w:rsidR="00B8182A" w:rsidRPr="00B8182A">
        <w:t>tonnes</w:t>
      </w:r>
      <w:r w:rsidR="00670CD5">
        <w:t>.</w:t>
      </w:r>
      <w:r w:rsidR="00B8182A">
        <w:t xml:space="preserve"> </w:t>
      </w:r>
      <w:r w:rsidR="00670CD5">
        <w:t xml:space="preserve">The Secretariat informed </w:t>
      </w:r>
      <w:r w:rsidR="00D81FFD">
        <w:t>UNIDO that</w:t>
      </w:r>
      <w:r w:rsidR="00D81FFD" w:rsidRPr="00D81FFD">
        <w:t xml:space="preserve"> </w:t>
      </w:r>
      <w:r w:rsidR="00A23F0B">
        <w:t>this</w:t>
      </w:r>
      <w:r w:rsidR="00A23F0B" w:rsidRPr="00D81FFD">
        <w:t xml:space="preserve"> </w:t>
      </w:r>
      <w:r w:rsidR="00D81FFD" w:rsidRPr="00D81FFD">
        <w:t>quota</w:t>
      </w:r>
      <w:r w:rsidR="00684519">
        <w:t xml:space="preserve"> level could potentially place </w:t>
      </w:r>
      <w:r w:rsidR="00D81FFD" w:rsidRPr="00D81FFD">
        <w:t xml:space="preserve">the country at risk </w:t>
      </w:r>
      <w:r w:rsidR="002663C6">
        <w:t xml:space="preserve">of </w:t>
      </w:r>
      <w:r w:rsidR="00D81FFD" w:rsidRPr="00D81FFD">
        <w:t>non-compliance</w:t>
      </w:r>
      <w:r w:rsidR="002663C6">
        <w:t xml:space="preserve"> if the </w:t>
      </w:r>
      <w:r w:rsidR="00F72243">
        <w:t>Parties</w:t>
      </w:r>
      <w:r w:rsidR="002663C6">
        <w:t xml:space="preserve"> do not approve the change</w:t>
      </w:r>
      <w:r w:rsidR="00D81FFD" w:rsidRPr="00D81FFD">
        <w:t xml:space="preserve">. </w:t>
      </w:r>
      <w:r w:rsidR="00757B55" w:rsidRPr="00F162F7">
        <w:t>UNIDO explained that</w:t>
      </w:r>
      <w:r w:rsidR="00935A23" w:rsidRPr="00F162F7">
        <w:t xml:space="preserve"> for 2024, since it has already passed, the</w:t>
      </w:r>
      <w:r w:rsidR="005D2566">
        <w:t xml:space="preserve"> country</w:t>
      </w:r>
      <w:r w:rsidR="00935A23" w:rsidRPr="00F162F7">
        <w:t xml:space="preserve"> may be in non-compliance</w:t>
      </w:r>
      <w:r w:rsidR="00636C7D" w:rsidRPr="00F162F7">
        <w:t xml:space="preserve"> un</w:t>
      </w:r>
      <w:r w:rsidR="00F162F7" w:rsidRPr="00F162F7">
        <w:t>til the baseline change</w:t>
      </w:r>
      <w:r w:rsidR="00E77E00">
        <w:t xml:space="preserve">. However, </w:t>
      </w:r>
      <w:r w:rsidR="0004104B" w:rsidRPr="00F162F7">
        <w:t>for 2025 the</w:t>
      </w:r>
      <w:r w:rsidR="00E77E00">
        <w:t xml:space="preserve"> country</w:t>
      </w:r>
      <w:r w:rsidR="0004104B" w:rsidRPr="00F162F7">
        <w:t xml:space="preserve"> will make an adjustment </w:t>
      </w:r>
      <w:r w:rsidR="00094758">
        <w:t xml:space="preserve">using the </w:t>
      </w:r>
      <w:r w:rsidR="00A2498D" w:rsidRPr="00F162F7">
        <w:t>quota</w:t>
      </w:r>
      <w:r w:rsidR="005175E7">
        <w:t xml:space="preserve"> reserved </w:t>
      </w:r>
      <w:r w:rsidR="00A2498D" w:rsidRPr="00F162F7">
        <w:t>for newcomers</w:t>
      </w:r>
      <w:r w:rsidR="00A80494">
        <w:t>, i.e., 10 per cent of the total quota</w:t>
      </w:r>
      <w:r w:rsidR="00FD2282">
        <w:t xml:space="preserve">, </w:t>
      </w:r>
      <w:r w:rsidR="00AC4E0B" w:rsidRPr="00F162F7">
        <w:t>to balance the difference as the</w:t>
      </w:r>
      <w:r w:rsidR="00FD2282">
        <w:t xml:space="preserve"> country is </w:t>
      </w:r>
      <w:r w:rsidR="00AC4E0B" w:rsidRPr="00F162F7">
        <w:t xml:space="preserve">committed to staying within the </w:t>
      </w:r>
      <w:r w:rsidR="004F1BFD" w:rsidRPr="00F162F7">
        <w:t>current baseline</w:t>
      </w:r>
      <w:r w:rsidR="002D6905">
        <w:t xml:space="preserve"> consumption</w:t>
      </w:r>
      <w:r w:rsidR="004F1BFD" w:rsidRPr="00F162F7">
        <w:t xml:space="preserve"> until the</w:t>
      </w:r>
      <w:r w:rsidR="008C3A76">
        <w:t xml:space="preserve"> request for </w:t>
      </w:r>
      <w:r w:rsidR="004F1BFD" w:rsidRPr="00F162F7">
        <w:t>change</w:t>
      </w:r>
      <w:r w:rsidR="008C3A76">
        <w:t>s</w:t>
      </w:r>
      <w:r w:rsidR="004F1BFD" w:rsidRPr="00F162F7">
        <w:t xml:space="preserve"> is approved.</w:t>
      </w:r>
      <w:r w:rsidR="004F1BFD">
        <w:t xml:space="preserve"> </w:t>
      </w:r>
    </w:p>
    <w:p w14:paraId="1E0125E4" w14:textId="3E8EB806" w:rsidR="00B223E1" w:rsidRPr="00B223E1" w:rsidRDefault="00265631" w:rsidP="003227C3">
      <w:pPr>
        <w:pStyle w:val="Heading1"/>
        <w:ind w:left="0" w:firstLine="0"/>
      </w:pPr>
      <w:r w:rsidRPr="00265631">
        <w:t xml:space="preserve">Bosnia and Herzegovina began negotiations for </w:t>
      </w:r>
      <w:r w:rsidR="008646E4">
        <w:t>EU</w:t>
      </w:r>
      <w:r w:rsidRPr="00265631">
        <w:t xml:space="preserve"> membership on 21</w:t>
      </w:r>
      <w:r w:rsidR="004C4F76">
        <w:t> </w:t>
      </w:r>
      <w:r w:rsidRPr="00265631">
        <w:t>March</w:t>
      </w:r>
      <w:r w:rsidR="004C4F76">
        <w:t> </w:t>
      </w:r>
      <w:r w:rsidRPr="00265631">
        <w:t xml:space="preserve">2024. </w:t>
      </w:r>
      <w:r w:rsidR="006B6961">
        <w:t xml:space="preserve">Noting the </w:t>
      </w:r>
      <w:r w:rsidR="00B50D1C">
        <w:t xml:space="preserve">limitations </w:t>
      </w:r>
      <w:r w:rsidR="006B6961">
        <w:t xml:space="preserve">imposed by the EU F-gas regulation </w:t>
      </w:r>
      <w:r w:rsidR="00B50D1C">
        <w:t>o</w:t>
      </w:r>
      <w:r w:rsidR="006B6961">
        <w:t>n</w:t>
      </w:r>
      <w:r w:rsidR="00B50D1C">
        <w:t xml:space="preserve"> the GWP levels</w:t>
      </w:r>
      <w:r w:rsidR="00F77F25">
        <w:t xml:space="preserve"> for certain types of RAC equipment, t</w:t>
      </w:r>
      <w:r w:rsidR="006D2C9C" w:rsidRPr="006D2C9C">
        <w:t xml:space="preserve">he Secretariat inquired about strengthening the strategy to include bans </w:t>
      </w:r>
      <w:r w:rsidR="006F3AEC">
        <w:t xml:space="preserve">or restrictions </w:t>
      </w:r>
      <w:r w:rsidR="006D2C9C" w:rsidRPr="006D2C9C">
        <w:t>on equipment</w:t>
      </w:r>
      <w:r w:rsidR="006F3AEC">
        <w:t xml:space="preserve"> </w:t>
      </w:r>
      <w:r w:rsidR="000F6BB8">
        <w:t>in line with such regulations</w:t>
      </w:r>
      <w:r w:rsidR="006D2C9C" w:rsidRPr="006D2C9C">
        <w:t xml:space="preserve">. </w:t>
      </w:r>
      <w:r w:rsidR="00E84561">
        <w:t>UNIDO informed that w</w:t>
      </w:r>
      <w:r w:rsidR="00E84561" w:rsidRPr="00265631">
        <w:t xml:space="preserve">hile efforts are underway to align national legislation with EU regulations, </w:t>
      </w:r>
      <w:r w:rsidR="000D0A14" w:rsidRPr="00265631">
        <w:t>experience</w:t>
      </w:r>
      <w:r w:rsidR="00E84561" w:rsidRPr="00265631">
        <w:t xml:space="preserve"> suggests this process will take time. The regulation is expected to be incorporated into</w:t>
      </w:r>
      <w:r w:rsidR="003B6997">
        <w:t xml:space="preserve"> the country’s</w:t>
      </w:r>
      <w:r w:rsidR="00E84561" w:rsidRPr="00265631">
        <w:t xml:space="preserve"> legislation during </w:t>
      </w:r>
      <w:r w:rsidR="00E84561">
        <w:t>s</w:t>
      </w:r>
      <w:r w:rsidR="00E84561" w:rsidRPr="00265631">
        <w:t xml:space="preserve">tage II, after 2029. Therefore, no impact on HFC consumption limits is anticipated </w:t>
      </w:r>
      <w:r w:rsidR="00E84561">
        <w:t>during</w:t>
      </w:r>
      <w:r w:rsidR="00E84561" w:rsidRPr="00265631">
        <w:t xml:space="preserve"> </w:t>
      </w:r>
      <w:r w:rsidR="00E648B4">
        <w:t>s</w:t>
      </w:r>
      <w:r w:rsidR="00E84561" w:rsidRPr="00265631">
        <w:t>tage I.</w:t>
      </w:r>
      <w:r w:rsidR="00E84561">
        <w:t xml:space="preserve"> </w:t>
      </w:r>
      <w:r w:rsidR="00E648B4">
        <w:t xml:space="preserve">However, </w:t>
      </w:r>
      <w:r w:rsidR="00186C2B">
        <w:t>t</w:t>
      </w:r>
      <w:r w:rsidR="006D2C9C" w:rsidRPr="006D2C9C">
        <w:t>he country is working on legislation for split AC</w:t>
      </w:r>
      <w:r w:rsidR="009D184D">
        <w:t xml:space="preserve"> unit</w:t>
      </w:r>
      <w:r w:rsidR="006D2C9C" w:rsidRPr="006D2C9C">
        <w:t>s that would limit the GWP of less than 700 for all products put on the market</w:t>
      </w:r>
      <w:r w:rsidR="00F8101D">
        <w:t>,</w:t>
      </w:r>
      <w:r w:rsidR="006D2C9C" w:rsidRPr="006D2C9C">
        <w:t xml:space="preserve"> includ</w:t>
      </w:r>
      <w:r w:rsidR="00CB1C02">
        <w:t>ing</w:t>
      </w:r>
      <w:r w:rsidR="006D2C9C" w:rsidRPr="006D2C9C">
        <w:t xml:space="preserve"> </w:t>
      </w:r>
      <w:r w:rsidR="00CB1C02">
        <w:t xml:space="preserve">both </w:t>
      </w:r>
      <w:r w:rsidR="006D2C9C" w:rsidRPr="006D2C9C">
        <w:t>new and used equipment.</w:t>
      </w:r>
      <w:r w:rsidR="000D0A14">
        <w:t xml:space="preserve"> T</w:t>
      </w:r>
      <w:r w:rsidR="006D2C9C" w:rsidRPr="006D2C9C">
        <w:t>he</w:t>
      </w:r>
      <w:r w:rsidR="00541228">
        <w:t xml:space="preserve"> countr</w:t>
      </w:r>
      <w:r w:rsidR="006D2C9C" w:rsidRPr="006D2C9C">
        <w:t xml:space="preserve">y can commit </w:t>
      </w:r>
      <w:r w:rsidR="00844A57">
        <w:t xml:space="preserve">during </w:t>
      </w:r>
      <w:r w:rsidR="009D184D">
        <w:t xml:space="preserve">stage I of the </w:t>
      </w:r>
      <w:r w:rsidR="00CB1C02">
        <w:t xml:space="preserve">KIP </w:t>
      </w:r>
      <w:r w:rsidR="006D2C9C" w:rsidRPr="006D2C9C">
        <w:t>to start the process of approval</w:t>
      </w:r>
      <w:r w:rsidR="00CB1C02">
        <w:t xml:space="preserve"> for this legislation on split ACs</w:t>
      </w:r>
      <w:r w:rsidR="006D2C9C" w:rsidRPr="006D2C9C">
        <w:t xml:space="preserve">. </w:t>
      </w:r>
    </w:p>
    <w:p w14:paraId="043375EE" w14:textId="19AABA32" w:rsidR="0070038F" w:rsidRDefault="0070038F" w:rsidP="0055621A">
      <w:pPr>
        <w:keepNext/>
      </w:pPr>
      <w:bookmarkStart w:id="4" w:name="_Hlk126916116"/>
      <w:r w:rsidRPr="008C118F">
        <w:rPr>
          <w:u w:val="single"/>
        </w:rPr>
        <w:t>Technical</w:t>
      </w:r>
      <w:r w:rsidRPr="00996241">
        <w:rPr>
          <w:u w:val="single"/>
        </w:rPr>
        <w:t xml:space="preserve"> and cost-related issues</w:t>
      </w:r>
      <w:r w:rsidRPr="00100AAB">
        <w:t xml:space="preserve"> </w:t>
      </w:r>
    </w:p>
    <w:bookmarkEnd w:id="4"/>
    <w:p w14:paraId="38C97841" w14:textId="6BB4DF5E" w:rsidR="00964915" w:rsidRDefault="00964915" w:rsidP="0055621A">
      <w:pPr>
        <w:pStyle w:val="Heading1"/>
        <w:ind w:left="0" w:firstLine="0"/>
      </w:pPr>
      <w:r>
        <w:t xml:space="preserve">The Secretariat noted that under the HPMP, seven </w:t>
      </w:r>
      <w:r w:rsidR="006B4078">
        <w:t xml:space="preserve">enterprises </w:t>
      </w:r>
      <w:r>
        <w:t xml:space="preserve">received funding for the manufacturing sector. One </w:t>
      </w:r>
      <w:r w:rsidR="006B4078">
        <w:t xml:space="preserve">enterprise </w:t>
      </w:r>
      <w:r>
        <w:t xml:space="preserve">received funding for </w:t>
      </w:r>
      <w:r w:rsidR="000E7A0D">
        <w:t>polyurethane (</w:t>
      </w:r>
      <w:r>
        <w:t>PU</w:t>
      </w:r>
      <w:r w:rsidR="000E7A0D">
        <w:t>)</w:t>
      </w:r>
      <w:r>
        <w:t xml:space="preserve"> </w:t>
      </w:r>
      <w:r w:rsidR="000E7A0D">
        <w:t>f</w:t>
      </w:r>
      <w:r>
        <w:t xml:space="preserve">oam </w:t>
      </w:r>
      <w:r w:rsidR="000E7A0D">
        <w:t>s</w:t>
      </w:r>
      <w:r>
        <w:t xml:space="preserve">andwich panels at a small-scale systems house and converted from HCFC-141b to pentane. Six </w:t>
      </w:r>
      <w:r w:rsidR="00586E9B">
        <w:t>small and medium enterpr</w:t>
      </w:r>
      <w:r w:rsidR="003B26DE">
        <w:t>i</w:t>
      </w:r>
      <w:r w:rsidR="00586E9B">
        <w:t>ses (</w:t>
      </w:r>
      <w:r>
        <w:t>SMEs</w:t>
      </w:r>
      <w:r w:rsidR="003B26DE">
        <w:t>)</w:t>
      </w:r>
      <w:r>
        <w:t xml:space="preserve"> received funding for commercial refrigeration equipment and converted from HCFC-22 to </w:t>
      </w:r>
      <w:r w:rsidR="000E7A0D">
        <w:t>R</w:t>
      </w:r>
      <w:r>
        <w:t xml:space="preserve">-410A for compact cooling equipment and chillers and </w:t>
      </w:r>
      <w:r w:rsidR="000E7A0D">
        <w:t>R</w:t>
      </w:r>
      <w:r>
        <w:t xml:space="preserve">-404A for low temperature food conservation equipment. They all received technical assistance for their foaming machines to convert from HCFC-141b to methyl formate. The Secretariat inquired about these </w:t>
      </w:r>
      <w:r w:rsidR="006B4078">
        <w:t xml:space="preserve">enterprises </w:t>
      </w:r>
      <w:r>
        <w:t xml:space="preserve">and their current state. </w:t>
      </w:r>
      <w:r w:rsidR="004C1157">
        <w:t xml:space="preserve">Two of the </w:t>
      </w:r>
      <w:r w:rsidR="006B4078">
        <w:t xml:space="preserve">enterprises </w:t>
      </w:r>
      <w:r w:rsidR="004C1157">
        <w:t xml:space="preserve">are not operational anymore and </w:t>
      </w:r>
      <w:r w:rsidR="000E2791">
        <w:t xml:space="preserve">the remaining four </w:t>
      </w:r>
      <w:r w:rsidR="006B4078">
        <w:t xml:space="preserve">enterprises </w:t>
      </w:r>
      <w:r w:rsidR="000E2791">
        <w:t xml:space="preserve">did not import </w:t>
      </w:r>
      <w:r w:rsidR="00065A7A">
        <w:t>much refrigerant in the baseline years or in 2023</w:t>
      </w:r>
      <w:r w:rsidR="00703FCE">
        <w:t xml:space="preserve">. </w:t>
      </w:r>
      <w:r w:rsidR="00C112BC">
        <w:t xml:space="preserve">These </w:t>
      </w:r>
      <w:r w:rsidR="006B4078">
        <w:t xml:space="preserve">enterprises </w:t>
      </w:r>
      <w:r w:rsidR="00C112BC">
        <w:t xml:space="preserve">produce </w:t>
      </w:r>
      <w:r w:rsidR="00920482">
        <w:t>custom-made small refrigeration equipment</w:t>
      </w:r>
      <w:r w:rsidR="00703FCE">
        <w:t xml:space="preserve"> </w:t>
      </w:r>
      <w:r w:rsidR="00290907">
        <w:t xml:space="preserve">and typically assemble for Balkan countries in the region. </w:t>
      </w:r>
      <w:r w:rsidR="00DE0F20">
        <w:t xml:space="preserve">The country is not seeking any </w:t>
      </w:r>
      <w:r w:rsidR="00C91548">
        <w:t xml:space="preserve">additional </w:t>
      </w:r>
      <w:r w:rsidR="00DE0F20">
        <w:t xml:space="preserve">assistance for these </w:t>
      </w:r>
      <w:r w:rsidR="006B4078">
        <w:t xml:space="preserve">enterprises </w:t>
      </w:r>
      <w:r w:rsidR="00DE0F20">
        <w:t xml:space="preserve">and any </w:t>
      </w:r>
      <w:r w:rsidR="000E7A0D">
        <w:t>t</w:t>
      </w:r>
      <w:r w:rsidR="00DE0F20">
        <w:t xml:space="preserve">echnical </w:t>
      </w:r>
      <w:r w:rsidR="000E7A0D">
        <w:t>a</w:t>
      </w:r>
      <w:r w:rsidR="00DE0F20">
        <w:t xml:space="preserve">ssistance is </w:t>
      </w:r>
      <w:r w:rsidR="00C91548">
        <w:t xml:space="preserve">incorporated into the current </w:t>
      </w:r>
      <w:r w:rsidR="00F50A11">
        <w:t>proposal</w:t>
      </w:r>
      <w:r w:rsidR="00C91548">
        <w:t xml:space="preserve">. </w:t>
      </w:r>
    </w:p>
    <w:p w14:paraId="7FBAC138" w14:textId="16A2E710" w:rsidR="00EF781A" w:rsidRDefault="00964915" w:rsidP="0055621A">
      <w:pPr>
        <w:pStyle w:val="Heading1"/>
        <w:ind w:left="0" w:firstLine="0"/>
      </w:pPr>
      <w:r>
        <w:t>The Secretariat noted the prevalence of R-404A in industrial refrigeration and the high proportion of consumption in CO</w:t>
      </w:r>
      <w:r w:rsidRPr="0056186D">
        <w:rPr>
          <w:vertAlign w:val="subscript"/>
        </w:rPr>
        <w:t>2</w:t>
      </w:r>
      <w:r w:rsidR="004121A7">
        <w:rPr>
          <w:vertAlign w:val="subscript"/>
        </w:rPr>
        <w:noBreakHyphen/>
      </w:r>
      <w:r>
        <w:t>eq</w:t>
      </w:r>
      <w:r w:rsidR="004121A7">
        <w:t> </w:t>
      </w:r>
      <w:r>
        <w:t>tonne</w:t>
      </w:r>
      <w:r w:rsidR="00B223E1">
        <w:t>s</w:t>
      </w:r>
      <w:r>
        <w:t xml:space="preserve"> due to its GWP</w:t>
      </w:r>
      <w:r w:rsidR="00A232B8">
        <w:t xml:space="preserve"> and requested further clarification on why </w:t>
      </w:r>
      <w:r w:rsidR="00D022A3">
        <w:t>s</w:t>
      </w:r>
      <w:r w:rsidR="00581C71">
        <w:t xml:space="preserve">tage I activities </w:t>
      </w:r>
      <w:r w:rsidR="00581C71">
        <w:lastRenderedPageBreak/>
        <w:t>do not focus on R-404A reductions</w:t>
      </w:r>
      <w:r>
        <w:t>.</w:t>
      </w:r>
      <w:r w:rsidR="00154354">
        <w:t xml:space="preserve"> UNIDO </w:t>
      </w:r>
      <w:r w:rsidR="00EA0D22">
        <w:t>explain</w:t>
      </w:r>
      <w:r w:rsidR="00303068">
        <w:t>ed</w:t>
      </w:r>
      <w:r w:rsidR="00EA0D22">
        <w:t xml:space="preserve"> the country’s </w:t>
      </w:r>
      <w:r w:rsidR="00B71D88">
        <w:t xml:space="preserve">concern </w:t>
      </w:r>
      <w:r w:rsidR="00F92C65">
        <w:t xml:space="preserve">on the </w:t>
      </w:r>
      <w:r w:rsidR="00EA0D22">
        <w:t xml:space="preserve">current </w:t>
      </w:r>
      <w:r w:rsidR="004E0FBA">
        <w:t xml:space="preserve">ability </w:t>
      </w:r>
      <w:r w:rsidR="00F92C65">
        <w:t xml:space="preserve">of </w:t>
      </w:r>
      <w:r w:rsidR="004E0FBA">
        <w:t xml:space="preserve">technicians to </w:t>
      </w:r>
      <w:r w:rsidR="00682CED">
        <w:t xml:space="preserve">safely handle low-GWP alternatives in </w:t>
      </w:r>
      <w:r w:rsidR="00EA0D22">
        <w:t xml:space="preserve">large </w:t>
      </w:r>
      <w:r w:rsidR="00682CED">
        <w:t xml:space="preserve">applications where R-404A is used, </w:t>
      </w:r>
      <w:r w:rsidR="00F92C65">
        <w:t>and</w:t>
      </w:r>
      <w:r w:rsidR="00303068">
        <w:t xml:space="preserve"> the need to first ensure</w:t>
      </w:r>
      <w:r w:rsidR="00F92C65">
        <w:t xml:space="preserve"> that certification for low-GWP alternatives </w:t>
      </w:r>
      <w:r w:rsidR="006642B4">
        <w:t>is</w:t>
      </w:r>
      <w:r w:rsidR="00F92C65">
        <w:t xml:space="preserve"> in place for technicians</w:t>
      </w:r>
      <w:r w:rsidR="005876EF">
        <w:t xml:space="preserve"> across the country. </w:t>
      </w:r>
      <w:r w:rsidR="00AC3722">
        <w:t xml:space="preserve">The </w:t>
      </w:r>
      <w:r w:rsidR="00373F47">
        <w:t xml:space="preserve">proposed activities </w:t>
      </w:r>
      <w:r w:rsidR="00DA39F3">
        <w:t xml:space="preserve">such as the prioritization of </w:t>
      </w:r>
      <w:r w:rsidR="00DB18A2">
        <w:t xml:space="preserve">technician </w:t>
      </w:r>
      <w:r w:rsidR="00DA39F3">
        <w:t>certification</w:t>
      </w:r>
      <w:r w:rsidR="00DD73A4">
        <w:t xml:space="preserve">, </w:t>
      </w:r>
      <w:r w:rsidR="00956A51">
        <w:t xml:space="preserve">upgrading </w:t>
      </w:r>
      <w:r w:rsidR="00A74176">
        <w:t xml:space="preserve">teaching equipment </w:t>
      </w:r>
      <w:r w:rsidR="00E941DA">
        <w:t xml:space="preserve">and curriculums </w:t>
      </w:r>
      <w:r w:rsidR="00A74176">
        <w:t xml:space="preserve">in </w:t>
      </w:r>
      <w:r w:rsidR="00956A51">
        <w:t>technical and vocational schools</w:t>
      </w:r>
      <w:r w:rsidR="00A74176">
        <w:t xml:space="preserve"> </w:t>
      </w:r>
      <w:r w:rsidR="00E941DA">
        <w:t xml:space="preserve">for practical </w:t>
      </w:r>
      <w:r w:rsidR="00F0064D">
        <w:t>training sessions on flammable refrigerants</w:t>
      </w:r>
      <w:r w:rsidR="00A74176">
        <w:t xml:space="preserve">, </w:t>
      </w:r>
      <w:r w:rsidR="00B84BB8">
        <w:t xml:space="preserve">licensing workshops and </w:t>
      </w:r>
      <w:r w:rsidR="009E1A47">
        <w:t xml:space="preserve">harmonization </w:t>
      </w:r>
      <w:r w:rsidR="006A5A62">
        <w:t>of the recognition of licenses</w:t>
      </w:r>
      <w:r w:rsidR="00632A4C">
        <w:t xml:space="preserve"> across the country </w:t>
      </w:r>
      <w:r w:rsidR="00373F47">
        <w:t>are</w:t>
      </w:r>
      <w:r w:rsidR="00632A4C">
        <w:t xml:space="preserve"> </w:t>
      </w:r>
      <w:r w:rsidR="00353208">
        <w:t>precursor</w:t>
      </w:r>
      <w:r w:rsidR="00632A4C">
        <w:t>s</w:t>
      </w:r>
      <w:r w:rsidR="00353208">
        <w:t xml:space="preserve"> to build</w:t>
      </w:r>
      <w:r w:rsidR="00632A4C">
        <w:t>ing</w:t>
      </w:r>
      <w:r w:rsidR="00353208">
        <w:t xml:space="preserve"> </w:t>
      </w:r>
      <w:r w:rsidR="001704F3">
        <w:t xml:space="preserve">capacity </w:t>
      </w:r>
      <w:r w:rsidR="00632A4C">
        <w:t>for</w:t>
      </w:r>
      <w:r w:rsidR="00353208">
        <w:t xml:space="preserve"> </w:t>
      </w:r>
      <w:r w:rsidR="00F13F7D">
        <w:t>s</w:t>
      </w:r>
      <w:r w:rsidR="00353208">
        <w:t>tage II.</w:t>
      </w:r>
      <w:r w:rsidR="00E25021">
        <w:t xml:space="preserve"> </w:t>
      </w:r>
      <w:r w:rsidR="00462422">
        <w:t>During stage I, t</w:t>
      </w:r>
      <w:r w:rsidR="00E25021">
        <w:t xml:space="preserve">he country </w:t>
      </w:r>
      <w:r w:rsidR="00462422">
        <w:t xml:space="preserve">will also prepare </w:t>
      </w:r>
      <w:r w:rsidR="00E25021">
        <w:t>a</w:t>
      </w:r>
      <w:r w:rsidR="00462422">
        <w:t xml:space="preserve"> project to demonstrate energy efficiency</w:t>
      </w:r>
      <w:r w:rsidR="00CB5A69">
        <w:t xml:space="preserve"> while phasing down HFCs in a</w:t>
      </w:r>
      <w:r w:rsidR="00324084">
        <w:t>n end</w:t>
      </w:r>
      <w:r w:rsidR="00750BA1">
        <w:t xml:space="preserve"> </w:t>
      </w:r>
      <w:r w:rsidR="00324084">
        <w:t>user.</w:t>
      </w:r>
    </w:p>
    <w:p w14:paraId="45D3A91C" w14:textId="602304A7" w:rsidR="0070038F" w:rsidRDefault="0070038F" w:rsidP="0055621A">
      <w:pPr>
        <w:widowControl w:val="0"/>
      </w:pPr>
      <w:r>
        <w:rPr>
          <w:u w:val="single"/>
        </w:rPr>
        <w:t>Total project cost</w:t>
      </w:r>
      <w:r w:rsidRPr="00100AAB">
        <w:t xml:space="preserve"> </w:t>
      </w:r>
    </w:p>
    <w:p w14:paraId="703BFB93" w14:textId="39CC0505" w:rsidR="0070038F" w:rsidRDefault="00FF4386" w:rsidP="00EC41A8">
      <w:pPr>
        <w:pStyle w:val="Heading1"/>
        <w:spacing w:after="0"/>
        <w:ind w:left="0" w:firstLine="0"/>
      </w:pPr>
      <w:r>
        <w:t>Bosnia and Herzegovina</w:t>
      </w:r>
      <w:r w:rsidRPr="00FF4386">
        <w:t>’s average HFC consumption in the servicing sector during the baseline years (</w:t>
      </w:r>
      <w:r w:rsidR="00F802A4">
        <w:t>398.01</w:t>
      </w:r>
      <w:r w:rsidRPr="00FF4386">
        <w:t xml:space="preserve"> mt) is above 360 mt. However, </w:t>
      </w:r>
      <w:r w:rsidR="00F802A4" w:rsidRPr="00F802A4">
        <w:t xml:space="preserve">Bosnia and Herzegovina </w:t>
      </w:r>
      <w:r w:rsidR="00EB4749">
        <w:t>have</w:t>
      </w:r>
      <w:r w:rsidRPr="00FF4386">
        <w:t xml:space="preserve"> opted to request US $360,000 to reach the 10 per cent reduction target in HFC consumption in line with decision 92/37(c). </w:t>
      </w:r>
      <w:r w:rsidR="00A3104D">
        <w:t>S</w:t>
      </w:r>
      <w:r w:rsidR="0070038F" w:rsidRPr="00FA3978">
        <w:t xml:space="preserve">tage I of the KIP for </w:t>
      </w:r>
      <w:r w:rsidR="00CC0351" w:rsidRPr="00B223E1">
        <w:t>Bosnia and Herzegovina</w:t>
      </w:r>
      <w:r w:rsidR="0070038F" w:rsidRPr="00FA3978">
        <w:t xml:space="preserve"> will result in a reduction of </w:t>
      </w:r>
      <w:r w:rsidR="00FA3978" w:rsidRPr="00FA3978">
        <w:t>106,665</w:t>
      </w:r>
      <w:r w:rsidR="0070038F" w:rsidRPr="00FA3978">
        <w:t> CO</w:t>
      </w:r>
      <w:r w:rsidR="0070038F" w:rsidRPr="00FA3978">
        <w:rPr>
          <w:vertAlign w:val="subscript"/>
        </w:rPr>
        <w:t>2</w:t>
      </w:r>
      <w:r w:rsidR="00894163" w:rsidRPr="00FA3978">
        <w:noBreakHyphen/>
      </w:r>
      <w:r w:rsidR="0070038F" w:rsidRPr="00FA3978">
        <w:t>eq</w:t>
      </w:r>
      <w:r w:rsidR="00894163" w:rsidRPr="00FA3978">
        <w:t> </w:t>
      </w:r>
      <w:r w:rsidR="0070038F" w:rsidRPr="00FA3978">
        <w:t>tonnes from the country’s HFC consumption eligible for funding.</w:t>
      </w:r>
      <w:r w:rsidR="00D8040D">
        <w:t xml:space="preserve"> </w:t>
      </w:r>
    </w:p>
    <w:p w14:paraId="43B97625" w14:textId="2BED2070" w:rsidR="00EC41A8" w:rsidRPr="00EC41A8" w:rsidRDefault="0070038F" w:rsidP="00EC41A8">
      <w:pPr>
        <w:pStyle w:val="Heading1"/>
        <w:keepNext/>
        <w:widowControl w:val="0"/>
        <w:numPr>
          <w:ilvl w:val="0"/>
          <w:numId w:val="0"/>
        </w:numPr>
        <w:suppressAutoHyphens/>
        <w:spacing w:before="240"/>
        <w:rPr>
          <w:u w:val="single"/>
        </w:rPr>
      </w:pPr>
      <w:r w:rsidRPr="000E2999">
        <w:rPr>
          <w:u w:val="single"/>
        </w:rPr>
        <w:t>Implementation plan for the first tranche of the Kigali HFC implementation plan</w:t>
      </w:r>
    </w:p>
    <w:p w14:paraId="349EE414" w14:textId="139CC916" w:rsidR="00E410B5" w:rsidRPr="00E410B5" w:rsidRDefault="00DF7B05" w:rsidP="0055621A">
      <w:pPr>
        <w:pStyle w:val="Heading1"/>
        <w:ind w:left="0" w:firstLine="0"/>
      </w:pPr>
      <w:r w:rsidRPr="00486E19">
        <w:t xml:space="preserve">Stage I of the KIP will be implemented in </w:t>
      </w:r>
      <w:r>
        <w:t>two</w:t>
      </w:r>
      <w:r w:rsidRPr="00486E19">
        <w:t xml:space="preserve"> tranches.</w:t>
      </w:r>
      <w:r>
        <w:t xml:space="preserve"> </w:t>
      </w:r>
      <w:r w:rsidR="00E410B5" w:rsidRPr="00E410B5">
        <w:t>In line with decision 94/59(c), the Secretariat adjusted the proportion of funding for the first tranche to be 60 per cent instead of 65 per</w:t>
      </w:r>
      <w:r w:rsidR="003E369F">
        <w:t xml:space="preserve"> </w:t>
      </w:r>
      <w:r w:rsidR="00E410B5" w:rsidRPr="00E410B5">
        <w:t xml:space="preserve">cent of the total funding as originally requested. </w:t>
      </w:r>
    </w:p>
    <w:p w14:paraId="1BBE999D" w14:textId="3F5812DE" w:rsidR="00B67D86" w:rsidRPr="005A492C" w:rsidRDefault="00B67D86" w:rsidP="0055621A">
      <w:pPr>
        <w:pStyle w:val="Heading1"/>
        <w:ind w:left="0" w:firstLine="0"/>
      </w:pPr>
      <w:r w:rsidRPr="00B67D86">
        <w:t>The agreed plan of action will include the following activities</w:t>
      </w:r>
      <w:r w:rsidR="005662BD">
        <w:t xml:space="preserve"> as per table 7 but with slight adjustments to funding</w:t>
      </w:r>
      <w:r w:rsidR="004D1720">
        <w:t xml:space="preserve"> for </w:t>
      </w:r>
      <w:r w:rsidR="00A23FF9">
        <w:t>the first tranche</w:t>
      </w:r>
      <w:r w:rsidR="003F3C1C">
        <w:t xml:space="preserve"> for a total amount of </w:t>
      </w:r>
      <w:r w:rsidR="00430540">
        <w:t xml:space="preserve">US </w:t>
      </w:r>
      <w:r w:rsidR="003F3C1C">
        <w:t>$</w:t>
      </w:r>
      <w:r w:rsidR="00430540">
        <w:t>216,000 excluding support costs</w:t>
      </w:r>
      <w:r w:rsidRPr="00B67D86">
        <w:t xml:space="preserve">: </w:t>
      </w:r>
    </w:p>
    <w:p w14:paraId="7A17CDA2" w14:textId="48D4153A" w:rsidR="00B67D86" w:rsidRPr="00F45621" w:rsidRDefault="00CC1D85" w:rsidP="00EE694D">
      <w:pPr>
        <w:pStyle w:val="Heading2"/>
      </w:pPr>
      <w:r w:rsidRPr="00AF6BE8">
        <w:t xml:space="preserve">Strengthening of the </w:t>
      </w:r>
      <w:r w:rsidRPr="00F45621">
        <w:t>legal and regulatory framework to support HFC phase-down</w:t>
      </w:r>
      <w:r w:rsidR="00B67D86" w:rsidRPr="00F45621">
        <w:t>:</w:t>
      </w:r>
      <w:r w:rsidR="00C36C39" w:rsidRPr="00F45621">
        <w:t xml:space="preserve"> </w:t>
      </w:r>
      <w:r w:rsidR="00745DCF" w:rsidRPr="00F45621">
        <w:t>u</w:t>
      </w:r>
      <w:r w:rsidR="007A1F62" w:rsidRPr="00F45621">
        <w:t>pdating the system of issuance of permits related to implementation of Kigali Amendment</w:t>
      </w:r>
      <w:r w:rsidR="00212182" w:rsidRPr="00F45621">
        <w:t xml:space="preserve"> including licensing </w:t>
      </w:r>
      <w:r w:rsidR="005B760A" w:rsidRPr="00F45621">
        <w:t xml:space="preserve">and reporting of imports of HFOs, HCs and other </w:t>
      </w:r>
      <w:r w:rsidR="00083539" w:rsidRPr="00F45621">
        <w:t xml:space="preserve">low- or zero-GWP </w:t>
      </w:r>
      <w:r w:rsidR="005B760A" w:rsidRPr="00F45621">
        <w:t>refrigerants</w:t>
      </w:r>
      <w:r w:rsidR="00055E82" w:rsidRPr="00F45621">
        <w:t xml:space="preserve">; </w:t>
      </w:r>
      <w:r w:rsidR="00501FFB" w:rsidRPr="00F45621">
        <w:t xml:space="preserve">at least one stakeholder </w:t>
      </w:r>
      <w:r w:rsidR="00C3441A" w:rsidRPr="00F45621">
        <w:t>w</w:t>
      </w:r>
      <w:r w:rsidR="00E45FD5" w:rsidRPr="00F45621">
        <w:t>orkshop on adding a new list of controlled substances to the licensing system</w:t>
      </w:r>
      <w:r w:rsidR="00055E82" w:rsidRPr="00F45621">
        <w:t>;</w:t>
      </w:r>
      <w:r w:rsidR="00C3441A" w:rsidRPr="00F45621">
        <w:t xml:space="preserve"> </w:t>
      </w:r>
      <w:r w:rsidR="00501FFB" w:rsidRPr="00F45621">
        <w:t>i</w:t>
      </w:r>
      <w:r w:rsidR="00E45FD5" w:rsidRPr="00F45621">
        <w:t>ntroduction of environmental fees for imports of HFCs</w:t>
      </w:r>
      <w:r w:rsidR="00C3441A" w:rsidRPr="00F45621">
        <w:t>, m</w:t>
      </w:r>
      <w:r w:rsidR="00E45FD5" w:rsidRPr="00F45621">
        <w:t>eetings with all stakeholders and distributors on import bans</w:t>
      </w:r>
      <w:r w:rsidR="00556603" w:rsidRPr="00F45621">
        <w:t xml:space="preserve">; </w:t>
      </w:r>
      <w:r w:rsidR="00085E6D" w:rsidRPr="00F45621">
        <w:t>developing data reporting guidelines</w:t>
      </w:r>
      <w:r w:rsidR="00F80A69" w:rsidRPr="00F45621">
        <w:t>,</w:t>
      </w:r>
      <w:r w:rsidR="003503BA" w:rsidRPr="00F45621">
        <w:t xml:space="preserve"> including </w:t>
      </w:r>
      <w:r w:rsidR="00085E6D" w:rsidRPr="00F45621">
        <w:t>stakeholder meetings</w:t>
      </w:r>
      <w:r w:rsidR="00AB7858" w:rsidRPr="00F45621">
        <w:t xml:space="preserve"> on </w:t>
      </w:r>
      <w:r w:rsidR="003503BA" w:rsidRPr="00F45621">
        <w:t>the</w:t>
      </w:r>
      <w:r w:rsidR="00AB7858" w:rsidRPr="00F45621">
        <w:t xml:space="preserve"> guidelines</w:t>
      </w:r>
      <w:r w:rsidR="00D56E09" w:rsidRPr="00F45621">
        <w:t>;</w:t>
      </w:r>
      <w:r w:rsidR="00085E6D" w:rsidRPr="00F45621">
        <w:t xml:space="preserve"> data analysis for HFCs and alternatives</w:t>
      </w:r>
      <w:r w:rsidR="00D56E09" w:rsidRPr="00F45621">
        <w:t>;</w:t>
      </w:r>
      <w:r w:rsidR="00085E6D" w:rsidRPr="00F45621">
        <w:t xml:space="preserve"> </w:t>
      </w:r>
      <w:r w:rsidR="0064135D" w:rsidRPr="00F45621">
        <w:t>d</w:t>
      </w:r>
      <w:r w:rsidR="006E78D0" w:rsidRPr="00F45621">
        <w:t>raft</w:t>
      </w:r>
      <w:r w:rsidR="0064135D" w:rsidRPr="00F45621">
        <w:t>ing a r</w:t>
      </w:r>
      <w:r w:rsidR="006E78D0" w:rsidRPr="00F45621">
        <w:t>ulebook on criteria for establishment of sustainable technician training centres, including minimum equipment requirements, a requirement for on-site practical testing as part of the technician certification in line with EU requirements, and minimum educational requirements and experience for trainers</w:t>
      </w:r>
      <w:r w:rsidR="0030603D" w:rsidRPr="00F45621">
        <w:t xml:space="preserve">; </w:t>
      </w:r>
      <w:r w:rsidR="00C641E9" w:rsidRPr="00F45621">
        <w:t>stakeholder workshops on updated/new Rulebooks</w:t>
      </w:r>
      <w:r w:rsidR="0030603D" w:rsidRPr="00F45621">
        <w:t>;</w:t>
      </w:r>
      <w:r w:rsidR="00C641E9" w:rsidRPr="00F45621">
        <w:t xml:space="preserve"> monitoring and support to the introduction and management of the technician and company certification scheme</w:t>
      </w:r>
      <w:r w:rsidR="0064135D" w:rsidRPr="00F45621">
        <w:t xml:space="preserve">; </w:t>
      </w:r>
      <w:r w:rsidR="00CA5E54" w:rsidRPr="00F45621">
        <w:t>one s</w:t>
      </w:r>
      <w:r w:rsidR="00055E82" w:rsidRPr="00F45621">
        <w:t>tudy on codes of practice and standards for the safe management of low-GWP technologies</w:t>
      </w:r>
      <w:r w:rsidR="00CA5E54" w:rsidRPr="00F45621">
        <w:t xml:space="preserve">; </w:t>
      </w:r>
      <w:r w:rsidR="00AB7858" w:rsidRPr="00F45621">
        <w:t xml:space="preserve">stakeholder </w:t>
      </w:r>
      <w:r w:rsidR="00CA5E54" w:rsidRPr="00F45621">
        <w:t>m</w:t>
      </w:r>
      <w:r w:rsidR="00055E82" w:rsidRPr="00F45621">
        <w:t>eetings</w:t>
      </w:r>
      <w:r w:rsidR="00AB7858" w:rsidRPr="00F45621">
        <w:t xml:space="preserve">; </w:t>
      </w:r>
      <w:r w:rsidR="00196B4F" w:rsidRPr="00F45621">
        <w:t>w</w:t>
      </w:r>
      <w:r w:rsidR="00055E82" w:rsidRPr="00F45621">
        <w:t xml:space="preserve">riting, publishing and dissemination of </w:t>
      </w:r>
      <w:r w:rsidR="00196B4F" w:rsidRPr="00F45621">
        <w:t xml:space="preserve">two </w:t>
      </w:r>
      <w:r w:rsidR="00055E82" w:rsidRPr="00F45621">
        <w:t>publication</w:t>
      </w:r>
      <w:r w:rsidR="00196B4F" w:rsidRPr="00F45621">
        <w:t xml:space="preserve">s; </w:t>
      </w:r>
      <w:r w:rsidR="00FD56EC" w:rsidRPr="00F45621">
        <w:t>c</w:t>
      </w:r>
      <w:r w:rsidR="00055E82" w:rsidRPr="00F45621">
        <w:t>ampaign targeted towards end</w:t>
      </w:r>
      <w:r w:rsidR="00EA4DC5" w:rsidRPr="00F45621">
        <w:t xml:space="preserve"> </w:t>
      </w:r>
      <w:r w:rsidR="00055E82" w:rsidRPr="00F45621">
        <w:t>users, SMEs and industries in the RAC sector on low-GWP and high-efficiency alternatives and their economic and environmental benefits, including awards</w:t>
      </w:r>
      <w:r w:rsidR="00F929B9" w:rsidRPr="00F45621">
        <w:t>; targeted c</w:t>
      </w:r>
      <w:r w:rsidR="00055E82" w:rsidRPr="00F45621">
        <w:t xml:space="preserve">ampaign </w:t>
      </w:r>
      <w:r w:rsidR="00F929B9" w:rsidRPr="00F45621">
        <w:t xml:space="preserve">for </w:t>
      </w:r>
      <w:r w:rsidR="00055E82" w:rsidRPr="00F45621">
        <w:t>RAC servicing technicians, importers of equipment and installers with a particular emphasis on energy efficiency, codes of practice and standards on flammability and toxicity of low-GWP alternatives</w:t>
      </w:r>
      <w:r w:rsidR="00F929B9" w:rsidRPr="00F45621">
        <w:t xml:space="preserve"> </w:t>
      </w:r>
      <w:r w:rsidR="00B67D86" w:rsidRPr="00F45621">
        <w:t>(US $</w:t>
      </w:r>
      <w:r w:rsidR="00712C52" w:rsidRPr="00F45621">
        <w:t>50,000</w:t>
      </w:r>
      <w:r w:rsidR="00B67D86" w:rsidRPr="00F45621">
        <w:t>);</w:t>
      </w:r>
    </w:p>
    <w:p w14:paraId="49209C54" w14:textId="1EDFE1EE" w:rsidR="003E2BE9" w:rsidRPr="00F45621" w:rsidRDefault="003E2BE9" w:rsidP="00B67D86">
      <w:pPr>
        <w:pStyle w:val="Heading2"/>
        <w:widowControl/>
      </w:pPr>
      <w:r w:rsidRPr="00F45621">
        <w:t xml:space="preserve">Capacity building of </w:t>
      </w:r>
      <w:r w:rsidR="00523D62">
        <w:t>c</w:t>
      </w:r>
      <w:r w:rsidRPr="00F45621">
        <w:t>ustoms officers, environmental inspectors and importers</w:t>
      </w:r>
      <w:r w:rsidR="00134439" w:rsidRPr="00F45621">
        <w:t xml:space="preserve">: </w:t>
      </w:r>
      <w:r w:rsidR="00A443FB" w:rsidRPr="00523D62">
        <w:t>one training session for</w:t>
      </w:r>
      <w:r w:rsidR="00A079AC" w:rsidRPr="00523D62">
        <w:t xml:space="preserve"> custom and enforcement officers</w:t>
      </w:r>
      <w:r w:rsidR="00A443FB" w:rsidRPr="00523D62">
        <w:t xml:space="preserve"> </w:t>
      </w:r>
      <w:r w:rsidR="00D42976" w:rsidRPr="00523D62">
        <w:t>for approximately 16 officers</w:t>
      </w:r>
      <w:r w:rsidR="007143AC" w:rsidRPr="00523D62">
        <w:t>;</w:t>
      </w:r>
      <w:r w:rsidR="002D0586" w:rsidRPr="00523D62">
        <w:t xml:space="preserve"> one information and awareness-raising workshops for 20 economic operators (importers and distributors)</w:t>
      </w:r>
      <w:r w:rsidR="002D0586" w:rsidRPr="00F45621">
        <w:t xml:space="preserve"> </w:t>
      </w:r>
      <w:r w:rsidR="00134439" w:rsidRPr="00F45621">
        <w:t>(US</w:t>
      </w:r>
      <w:r w:rsidR="006817DC" w:rsidRPr="00F45621">
        <w:t> </w:t>
      </w:r>
      <w:r w:rsidR="00134439" w:rsidRPr="00F45621">
        <w:t>$4,750</w:t>
      </w:r>
      <w:proofErr w:type="gramStart"/>
      <w:r w:rsidR="00134439" w:rsidRPr="00F45621">
        <w:t>);</w:t>
      </w:r>
      <w:proofErr w:type="gramEnd"/>
    </w:p>
    <w:p w14:paraId="7E38C97E" w14:textId="243716E0" w:rsidR="00B67D86" w:rsidRPr="00F45621" w:rsidRDefault="003E2BE9" w:rsidP="00B67D86">
      <w:pPr>
        <w:pStyle w:val="Heading2"/>
        <w:widowControl/>
      </w:pPr>
      <w:r w:rsidRPr="00F45621">
        <w:lastRenderedPageBreak/>
        <w:t>Capacity building of RAC technicians on safety and working procedures with flammable refrigerants</w:t>
      </w:r>
      <w:r w:rsidR="00B67D86" w:rsidRPr="00F45621">
        <w:t xml:space="preserve">: </w:t>
      </w:r>
      <w:r w:rsidR="00997E39" w:rsidRPr="003D2DC3">
        <w:t xml:space="preserve">five </w:t>
      </w:r>
      <w:r w:rsidR="005E4106" w:rsidRPr="003D2DC3">
        <w:t>training</w:t>
      </w:r>
      <w:r w:rsidR="00997E39" w:rsidRPr="003D2DC3">
        <w:t xml:space="preserve"> sessions</w:t>
      </w:r>
      <w:r w:rsidR="005E4106" w:rsidRPr="003D2DC3">
        <w:t xml:space="preserve"> on flammable refrigerants for </w:t>
      </w:r>
      <w:r w:rsidR="00997E39" w:rsidRPr="003D2DC3">
        <w:t xml:space="preserve">a total of </w:t>
      </w:r>
      <w:r w:rsidR="005C7DCF" w:rsidRPr="003D2DC3">
        <w:t>1</w:t>
      </w:r>
      <w:r w:rsidR="005E4106" w:rsidRPr="003D2DC3">
        <w:t>00 RAC technician</w:t>
      </w:r>
      <w:r w:rsidR="00EE0757" w:rsidRPr="003D2DC3">
        <w:t>s</w:t>
      </w:r>
      <w:r w:rsidR="00EE0757" w:rsidRPr="00F45621">
        <w:t xml:space="preserve"> </w:t>
      </w:r>
      <w:r w:rsidR="00B67D86" w:rsidRPr="00F45621">
        <w:t>(US $</w:t>
      </w:r>
      <w:r w:rsidR="00FB1148" w:rsidRPr="00F45621">
        <w:t>40,000</w:t>
      </w:r>
      <w:r w:rsidR="00B67D86" w:rsidRPr="00F45621">
        <w:t>);</w:t>
      </w:r>
    </w:p>
    <w:p w14:paraId="2D4AAC09" w14:textId="7D42DC95" w:rsidR="00B67D86" w:rsidRPr="00F45621" w:rsidRDefault="00FB1148" w:rsidP="00387A30">
      <w:pPr>
        <w:pStyle w:val="Heading2"/>
      </w:pPr>
      <w:r w:rsidRPr="00F45621">
        <w:t>Facilitating the introduction of low-GWP technologies</w:t>
      </w:r>
      <w:r w:rsidR="00B67D86" w:rsidRPr="00F45621">
        <w:t xml:space="preserve">: </w:t>
      </w:r>
      <w:r w:rsidR="00387A30" w:rsidRPr="003D2DC3">
        <w:t>one s</w:t>
      </w:r>
      <w:r w:rsidR="00B32FC0" w:rsidRPr="003D2DC3">
        <w:t xml:space="preserve">tudy </w:t>
      </w:r>
      <w:r w:rsidR="00174BD9" w:rsidRPr="003D2DC3">
        <w:t xml:space="preserve">on </w:t>
      </w:r>
      <w:r w:rsidR="00B32FC0" w:rsidRPr="003D2DC3">
        <w:t>the consumption and use of HFCs for initial charge of RACHP customized assembled equipment</w:t>
      </w:r>
      <w:r w:rsidR="00387A30" w:rsidRPr="003D2DC3">
        <w:t>; one s</w:t>
      </w:r>
      <w:r w:rsidR="00B32FC0" w:rsidRPr="003D2DC3">
        <w:t xml:space="preserve">tudy </w:t>
      </w:r>
      <w:r w:rsidR="00174BD9" w:rsidRPr="003D2DC3">
        <w:t>on</w:t>
      </w:r>
      <w:r w:rsidR="00B32FC0" w:rsidRPr="003D2DC3">
        <w:t xml:space="preserve"> the consumption and use of HFCs in firefighting</w:t>
      </w:r>
      <w:r w:rsidR="00387A30" w:rsidRPr="003D2DC3">
        <w:t>; p</w:t>
      </w:r>
      <w:r w:rsidR="00B32FC0" w:rsidRPr="003D2DC3">
        <w:t>reparation of materials related to consumption and use of HFCs in the RACHP customized assembling sector including overview of available low</w:t>
      </w:r>
      <w:r w:rsidR="00775242" w:rsidRPr="003D2DC3">
        <w:t>-</w:t>
      </w:r>
      <w:r w:rsidR="00B32FC0" w:rsidRPr="003D2DC3">
        <w:t>GWP technology for RACHP subsectors and subsectors systems</w:t>
      </w:r>
      <w:r w:rsidR="00387A30" w:rsidRPr="003D2DC3">
        <w:t xml:space="preserve">; </w:t>
      </w:r>
      <w:r w:rsidR="006D23D5" w:rsidRPr="003D2DC3">
        <w:t xml:space="preserve">facility assessment, modification and safety inspections for </w:t>
      </w:r>
      <w:r w:rsidR="00304D80" w:rsidRPr="003D2DC3">
        <w:t>two</w:t>
      </w:r>
      <w:r w:rsidR="006D23D5" w:rsidRPr="003D2DC3">
        <w:t xml:space="preserve"> training </w:t>
      </w:r>
      <w:r w:rsidR="00A5074F" w:rsidRPr="003D2DC3">
        <w:t>centres</w:t>
      </w:r>
      <w:r w:rsidR="00A5074F" w:rsidRPr="00F45621">
        <w:t xml:space="preserve">  </w:t>
      </w:r>
      <w:r w:rsidR="00B67D86" w:rsidRPr="00F45621">
        <w:t>(US $</w:t>
      </w:r>
      <w:r w:rsidR="00281F8A" w:rsidRPr="00F45621">
        <w:t>55,000</w:t>
      </w:r>
      <w:r w:rsidR="00B67D86" w:rsidRPr="00F45621">
        <w:t xml:space="preserve">); </w:t>
      </w:r>
    </w:p>
    <w:p w14:paraId="24B6AF2F" w14:textId="4336C6C0" w:rsidR="00B67D86" w:rsidRPr="00F45621" w:rsidRDefault="00281F8A" w:rsidP="00C8018E">
      <w:pPr>
        <w:pStyle w:val="Heading2"/>
      </w:pPr>
      <w:r w:rsidRPr="00F45621">
        <w:t xml:space="preserve">Strengthening the technical and human capacities for refrigeration management: </w:t>
      </w:r>
      <w:r w:rsidR="00C8018E" w:rsidRPr="003D2DC3">
        <w:t xml:space="preserve">procurement of </w:t>
      </w:r>
      <w:r w:rsidR="00847037" w:rsidRPr="003D2DC3">
        <w:t>10 sets of tools for</w:t>
      </w:r>
      <w:r w:rsidR="00C8018E" w:rsidRPr="003D2DC3">
        <w:t xml:space="preserve"> recycling and recovery of refrigerants;</w:t>
      </w:r>
      <w:r w:rsidR="00847037" w:rsidRPr="003D2DC3">
        <w:t xml:space="preserve"> </w:t>
      </w:r>
      <w:r w:rsidR="00C8018E" w:rsidRPr="003D2DC3">
        <w:t>two t</w:t>
      </w:r>
      <w:r w:rsidR="00847037" w:rsidRPr="003D2DC3">
        <w:t xml:space="preserve">rainings for </w:t>
      </w:r>
      <w:r w:rsidR="00C8018E" w:rsidRPr="003D2DC3">
        <w:t xml:space="preserve">a total of </w:t>
      </w:r>
      <w:r w:rsidR="00847037" w:rsidRPr="003D2DC3">
        <w:t xml:space="preserve">20 trainers </w:t>
      </w:r>
      <w:r w:rsidR="00F8491F" w:rsidRPr="003D2DC3">
        <w:t>on</w:t>
      </w:r>
      <w:r w:rsidR="00847037" w:rsidRPr="003D2DC3">
        <w:t xml:space="preserve"> newly developed training materials for working </w:t>
      </w:r>
      <w:r w:rsidR="00F8491F" w:rsidRPr="003D2DC3">
        <w:t xml:space="preserve">with </w:t>
      </w:r>
      <w:r w:rsidR="00847037" w:rsidRPr="003D2DC3">
        <w:t>flammable refrigerants</w:t>
      </w:r>
      <w:r w:rsidR="00847037" w:rsidRPr="00F45621">
        <w:t xml:space="preserve"> </w:t>
      </w:r>
      <w:r w:rsidR="00CF7DA1" w:rsidRPr="00F45621">
        <w:t>(US</w:t>
      </w:r>
      <w:r w:rsidR="006D6879" w:rsidRPr="00F45621">
        <w:t> </w:t>
      </w:r>
      <w:r w:rsidR="00CF7DA1" w:rsidRPr="00F45621">
        <w:t>$52,500)</w:t>
      </w:r>
      <w:r w:rsidR="00E52DCC" w:rsidRPr="00F45621">
        <w:t>; and</w:t>
      </w:r>
    </w:p>
    <w:p w14:paraId="76251B01" w14:textId="3D40989D" w:rsidR="00CF7DA1" w:rsidRPr="00F45621" w:rsidRDefault="005A515D" w:rsidP="005A515D">
      <w:pPr>
        <w:pStyle w:val="Heading2"/>
      </w:pPr>
      <w:r w:rsidRPr="00F45621">
        <w:t>Awareness</w:t>
      </w:r>
      <w:r w:rsidR="0000162F" w:rsidRPr="00F45621">
        <w:noBreakHyphen/>
        <w:t>raising</w:t>
      </w:r>
      <w:r w:rsidRPr="00F45621">
        <w:t xml:space="preserve"> </w:t>
      </w:r>
      <w:r w:rsidR="00815643" w:rsidRPr="003D2DC3">
        <w:t>strengthen Bosnia and Herzegovina RAC Association through o</w:t>
      </w:r>
      <w:r w:rsidR="00D01222" w:rsidRPr="003D2DC3">
        <w:t xml:space="preserve">rganization of </w:t>
      </w:r>
      <w:r w:rsidR="00815643" w:rsidRPr="003D2DC3">
        <w:t>at least one</w:t>
      </w:r>
      <w:r w:rsidR="000A1200" w:rsidRPr="003D2DC3">
        <w:t xml:space="preserve"> </w:t>
      </w:r>
      <w:r w:rsidR="00D01222" w:rsidRPr="003D2DC3">
        <w:t>technical seminar</w:t>
      </w:r>
      <w:r w:rsidR="000A1200" w:rsidRPr="003D2DC3">
        <w:t xml:space="preserve"> and/or </w:t>
      </w:r>
      <w:r w:rsidR="00D01222" w:rsidRPr="003D2DC3">
        <w:t>workshop to promote planned activities and projects, including preparation and printing of workshop materials</w:t>
      </w:r>
      <w:r w:rsidR="000A1200" w:rsidRPr="003D2DC3">
        <w:t xml:space="preserve">; </w:t>
      </w:r>
      <w:r w:rsidR="00815643" w:rsidRPr="003D2DC3">
        <w:t>m</w:t>
      </w:r>
      <w:r w:rsidR="00CC5898" w:rsidRPr="003D2DC3">
        <w:t>aintaining and upgrad</w:t>
      </w:r>
      <w:r w:rsidR="00815643" w:rsidRPr="003D2DC3">
        <w:t>ing</w:t>
      </w:r>
      <w:r w:rsidR="00CC5898" w:rsidRPr="003D2DC3">
        <w:t xml:space="preserve"> NOU web page and </w:t>
      </w:r>
      <w:r w:rsidR="006C7659" w:rsidRPr="003D2DC3">
        <w:t xml:space="preserve">disseminating </w:t>
      </w:r>
      <w:r w:rsidR="00CC5898" w:rsidRPr="003D2DC3">
        <w:t xml:space="preserve">information on </w:t>
      </w:r>
      <w:r w:rsidR="000075B6" w:rsidRPr="003D2DC3">
        <w:t xml:space="preserve">KIP </w:t>
      </w:r>
      <w:r w:rsidR="00CC5898" w:rsidRPr="003D2DC3">
        <w:t>activities on social media</w:t>
      </w:r>
      <w:r w:rsidR="00CC5898" w:rsidRPr="00F45621">
        <w:t xml:space="preserve"> </w:t>
      </w:r>
      <w:r w:rsidRPr="00F45621">
        <w:t>(US $</w:t>
      </w:r>
      <w:r w:rsidR="00AF6BE8" w:rsidRPr="00F45621">
        <w:t>13,750</w:t>
      </w:r>
      <w:r w:rsidRPr="00F45621">
        <w:t>)</w:t>
      </w:r>
      <w:r w:rsidR="00E52DCC" w:rsidRPr="00F45621">
        <w:t>.</w:t>
      </w:r>
    </w:p>
    <w:p w14:paraId="3604650E" w14:textId="256EC97A" w:rsidR="00E9290C" w:rsidRPr="00DC2B3A" w:rsidRDefault="00E9290C" w:rsidP="008F24A0">
      <w:pPr>
        <w:keepNext/>
        <w:widowControl w:val="0"/>
        <w:spacing w:before="240"/>
        <w:outlineLvl w:val="0"/>
        <w:rPr>
          <w:bCs/>
          <w:u w:val="single"/>
        </w:rPr>
      </w:pPr>
      <w:bookmarkStart w:id="5" w:name="_Hlk126916207"/>
      <w:bookmarkStart w:id="6" w:name="_Hlk126916178"/>
      <w:bookmarkStart w:id="7" w:name="_Hlk126916238"/>
      <w:r w:rsidRPr="00DC2B3A">
        <w:rPr>
          <w:bCs/>
          <w:u w:val="single"/>
        </w:rPr>
        <w:t>202</w:t>
      </w:r>
      <w:r w:rsidR="00DB148E">
        <w:rPr>
          <w:bCs/>
          <w:u w:val="single"/>
        </w:rPr>
        <w:t>5</w:t>
      </w:r>
      <w:r>
        <w:rPr>
          <w:bCs/>
          <w:u w:val="single"/>
        </w:rPr>
        <w:noBreakHyphen/>
      </w:r>
      <w:r w:rsidRPr="00DC2B3A">
        <w:rPr>
          <w:bCs/>
          <w:u w:val="single"/>
        </w:rPr>
        <w:t>202</w:t>
      </w:r>
      <w:r w:rsidR="00DB148E">
        <w:rPr>
          <w:bCs/>
          <w:u w:val="single"/>
        </w:rPr>
        <w:t>7</w:t>
      </w:r>
      <w:r w:rsidRPr="00DC2B3A">
        <w:rPr>
          <w:bCs/>
          <w:u w:val="single"/>
        </w:rPr>
        <w:t xml:space="preserve"> business plan of the Multilateral Fund </w:t>
      </w:r>
    </w:p>
    <w:p w14:paraId="61A593F7" w14:textId="004A7046" w:rsidR="00E9290C" w:rsidRPr="00996241" w:rsidRDefault="00E9290C" w:rsidP="008F24A0">
      <w:pPr>
        <w:pStyle w:val="Heading1"/>
        <w:ind w:left="0" w:firstLine="0"/>
      </w:pPr>
      <w:r w:rsidRPr="00711072">
        <w:t>UNIDO is requesting US $360,000, plus agency support costs, for the implementation of stage I of the KIP for Bosnia and Herzegovina</w:t>
      </w:r>
      <w:r w:rsidRPr="00996241">
        <w:t>. The total value of US $</w:t>
      </w:r>
      <w:r>
        <w:t>406,800</w:t>
      </w:r>
      <w:r w:rsidRPr="00996241">
        <w:t>, including agency supp</w:t>
      </w:r>
      <w:r>
        <w:t xml:space="preserve">ort costs, </w:t>
      </w:r>
      <w:r w:rsidRPr="00996241">
        <w:t xml:space="preserve">requested </w:t>
      </w:r>
      <w:r>
        <w:t>for the period of 2025</w:t>
      </w:r>
      <w:r w:rsidRPr="00996241">
        <w:t>–202</w:t>
      </w:r>
      <w:r>
        <w:t>7</w:t>
      </w:r>
      <w:r w:rsidRPr="00996241">
        <w:t xml:space="preserve">, is </w:t>
      </w:r>
      <w:r w:rsidR="00CC19C3">
        <w:t xml:space="preserve">the same amount as was submitted </w:t>
      </w:r>
      <w:r w:rsidRPr="00996241">
        <w:t>in the business plan.</w:t>
      </w:r>
      <w:r>
        <w:t xml:space="preserve"> </w:t>
      </w:r>
    </w:p>
    <w:p w14:paraId="282A4851" w14:textId="77777777" w:rsidR="00E9290C" w:rsidRPr="00E1707E" w:rsidRDefault="00E9290C" w:rsidP="008F24A0">
      <w:pPr>
        <w:keepNext/>
        <w:widowControl w:val="0"/>
        <w:rPr>
          <w:i/>
        </w:rPr>
      </w:pPr>
      <w:r w:rsidRPr="00E1707E">
        <w:rPr>
          <w:i/>
        </w:rPr>
        <w:t>Gender policy implementation</w:t>
      </w:r>
    </w:p>
    <w:p w14:paraId="2052DC0B" w14:textId="429EA02E" w:rsidR="00E9290C" w:rsidRPr="008F3E41" w:rsidRDefault="00E9290C" w:rsidP="008F24A0">
      <w:pPr>
        <w:pStyle w:val="Heading1"/>
        <w:ind w:left="0" w:firstLine="0"/>
      </w:pPr>
      <w:r>
        <w:t xml:space="preserve">In line with decision 84/92(d), the implementation programme of </w:t>
      </w:r>
      <w:r w:rsidR="00215DA2">
        <w:t>s</w:t>
      </w:r>
      <w:r>
        <w:t xml:space="preserve">tage II of the HPMP </w:t>
      </w:r>
      <w:r w:rsidR="00152A57">
        <w:t xml:space="preserve">for Bosnia and Herzegovina </w:t>
      </w:r>
      <w:r>
        <w:t xml:space="preserve">addressed several of the identified gender issues including promoting gender-balanced participation of government counterparts and industry representatives in the consultative process to develop a conducive environment for </w:t>
      </w:r>
      <w:r w:rsidR="006B4078">
        <w:t xml:space="preserve">enterprises </w:t>
      </w:r>
      <w:r>
        <w:t xml:space="preserve">and collecting </w:t>
      </w:r>
      <w:r w:rsidR="00691E9E">
        <w:t>sex-</w:t>
      </w:r>
      <w:r>
        <w:t>disaggregated data.</w:t>
      </w:r>
      <w:r w:rsidR="00EB09C0">
        <w:t xml:space="preserve"> </w:t>
      </w:r>
      <w:r>
        <w:t xml:space="preserve">Building on the achievements </w:t>
      </w:r>
      <w:r w:rsidR="00ED3951">
        <w:t>under the HPMP</w:t>
      </w:r>
      <w:r>
        <w:t xml:space="preserve">, further efforts will be made during </w:t>
      </w:r>
      <w:r w:rsidR="00DC56D5">
        <w:t>s</w:t>
      </w:r>
      <w:r>
        <w:t xml:space="preserve">tage I of the KIP to involve female trainees in vocational schools </w:t>
      </w:r>
      <w:r w:rsidR="00B17B54">
        <w:t xml:space="preserve">and </w:t>
      </w:r>
      <w:r>
        <w:t>in awareness-raising activities. Further activities include collecting and monitoring sex-disaggregated data, ensuring that all training and information materials are gender sensitive, r</w:t>
      </w:r>
      <w:r w:rsidRPr="008F3E41">
        <w:t>ecord</w:t>
      </w:r>
      <w:r>
        <w:t>ing</w:t>
      </w:r>
      <w:r w:rsidRPr="008F3E41">
        <w:t xml:space="preserve"> and follow</w:t>
      </w:r>
      <w:r>
        <w:t>ing</w:t>
      </w:r>
      <w:r w:rsidRPr="008F3E41">
        <w:t xml:space="preserve"> up on any gender related discussions, proposals or recommendations coming out of the training sessions</w:t>
      </w:r>
      <w:r>
        <w:t xml:space="preserve"> for RAC technicians, customs officers, environmental inspectors and importers, </w:t>
      </w:r>
      <w:r w:rsidRPr="00EB09C0">
        <w:rPr>
          <w:rFonts w:cstheme="minorHAnsi"/>
          <w:lang w:val="en-GB"/>
        </w:rPr>
        <w:t>encouraging the participation of female traders in the trainings, and</w:t>
      </w:r>
      <w:r>
        <w:t xml:space="preserve"> </w:t>
      </w:r>
      <w:r w:rsidRPr="00EB09C0">
        <w:rPr>
          <w:rFonts w:cstheme="minorHAnsi"/>
          <w:lang w:val="en-GB"/>
        </w:rPr>
        <w:t>ensuring that the plans for the certification scheme pay adequate attention to the involvement of female RAC technicians.</w:t>
      </w:r>
    </w:p>
    <w:p w14:paraId="230865F3" w14:textId="77777777" w:rsidR="008E3421" w:rsidRPr="00EB09C0" w:rsidRDefault="008E3421" w:rsidP="008F24A0">
      <w:pPr>
        <w:pStyle w:val="Heading1"/>
        <w:keepNext/>
        <w:widowControl w:val="0"/>
        <w:numPr>
          <w:ilvl w:val="0"/>
          <w:numId w:val="0"/>
        </w:numPr>
        <w:rPr>
          <w:u w:val="single"/>
        </w:rPr>
      </w:pPr>
      <w:bookmarkStart w:id="8" w:name="_Hlk126916186"/>
      <w:bookmarkEnd w:id="5"/>
      <w:bookmarkEnd w:id="6"/>
      <w:bookmarkEnd w:id="7"/>
      <w:r w:rsidRPr="00EB09C0">
        <w:rPr>
          <w:u w:val="single"/>
        </w:rPr>
        <w:t>Sustainability of the HFC phase-down and assessment of risks</w:t>
      </w:r>
    </w:p>
    <w:p w14:paraId="143BEBD4" w14:textId="0BE6A54E" w:rsidR="008E3421" w:rsidRPr="00EB09C0" w:rsidRDefault="008E3421" w:rsidP="008F24A0">
      <w:pPr>
        <w:pStyle w:val="Heading1"/>
        <w:spacing w:before="240"/>
        <w:ind w:left="0" w:firstLine="0"/>
      </w:pPr>
      <w:r w:rsidRPr="00EB09C0">
        <w:t xml:space="preserve">The main potential risks to the sustainability of the HFC phase-down in </w:t>
      </w:r>
      <w:r w:rsidR="00AB63B2" w:rsidRPr="00EB09C0">
        <w:t xml:space="preserve">Bosnia and Herzegovina </w:t>
      </w:r>
      <w:r w:rsidRPr="00EB09C0">
        <w:t>include slow introduction of alternative technologies to the market and proliferation of high-GWP technologies; and factors external to the project impact the ability of the country and/or implementing agenc</w:t>
      </w:r>
      <w:r w:rsidR="007753AA">
        <w:t>y</w:t>
      </w:r>
      <w:r w:rsidRPr="00EB09C0">
        <w:t xml:space="preserve"> to implement </w:t>
      </w:r>
      <w:r w:rsidR="00215DA2">
        <w:t>s</w:t>
      </w:r>
      <w:r w:rsidRPr="00EB09C0">
        <w:t>tage I of the KIP in a timely manner.</w:t>
      </w:r>
    </w:p>
    <w:p w14:paraId="59D2E19B" w14:textId="44BE3A79" w:rsidR="008E3421" w:rsidRPr="005140BE" w:rsidRDefault="008E3421" w:rsidP="008F24A0">
      <w:pPr>
        <w:pStyle w:val="Heading1"/>
        <w:ind w:left="0" w:firstLine="0"/>
      </w:pPr>
      <w:r w:rsidRPr="00355C5C">
        <w:t>To address these risks, the country plans to</w:t>
      </w:r>
      <w:r w:rsidRPr="00FE3AC1">
        <w:t xml:space="preserve"> </w:t>
      </w:r>
      <w:r>
        <w:t>i</w:t>
      </w:r>
      <w:r w:rsidRPr="00FE3AC1">
        <w:t>nfluenc</w:t>
      </w:r>
      <w:r>
        <w:t>e</w:t>
      </w:r>
      <w:r w:rsidRPr="00FE3AC1">
        <w:t xml:space="preserve"> the demand aspect of the technology uptake by putting an emphasis on including importers and distributors in the planned activities and encouraging them to acquire alternative technologies to increase their supply to the market and raising the awareness of </w:t>
      </w:r>
      <w:r w:rsidRPr="00FE3AC1">
        <w:lastRenderedPageBreak/>
        <w:t>end</w:t>
      </w:r>
      <w:r w:rsidR="0094129A">
        <w:t xml:space="preserve"> </w:t>
      </w:r>
      <w:r w:rsidRPr="00FE3AC1">
        <w:t>users of the advantages of shifting to new technologies</w:t>
      </w:r>
      <w:r w:rsidR="00844124">
        <w:t>, and by m</w:t>
      </w:r>
      <w:r w:rsidRPr="007B5B5F">
        <w:t>aintaining constant communication among project stakeholders to ensure that external factors do not compromise the implementation and sustainability of the achieved results.</w:t>
      </w:r>
      <w:r w:rsidRPr="005140BE">
        <w:t xml:space="preserve"> Furthermore, the NOU </w:t>
      </w:r>
      <w:r>
        <w:t xml:space="preserve">and </w:t>
      </w:r>
      <w:proofErr w:type="spellStart"/>
      <w:r w:rsidR="00DE19C5" w:rsidRPr="00DE19C5">
        <w:t>MoFTER</w:t>
      </w:r>
      <w:proofErr w:type="spellEnd"/>
      <w:r w:rsidR="00DE19C5">
        <w:t xml:space="preserve"> </w:t>
      </w:r>
      <w:r w:rsidRPr="005140BE">
        <w:t>continue to play a vital role in facilitating communication</w:t>
      </w:r>
      <w:r>
        <w:t>, strengthening collaboration and building trust</w:t>
      </w:r>
      <w:r w:rsidRPr="005140BE">
        <w:t xml:space="preserve"> between key stakeholders, to successfully coordinate and manage the implementation of the country’s obligations.</w:t>
      </w:r>
    </w:p>
    <w:p w14:paraId="4D82942D" w14:textId="6774D58E" w:rsidR="0070038F" w:rsidRPr="00C72170" w:rsidRDefault="0070038F" w:rsidP="008F24A0">
      <w:pPr>
        <w:keepNext/>
        <w:widowControl w:val="0"/>
        <w:spacing w:before="240"/>
        <w:rPr>
          <w:highlight w:val="magenta"/>
        </w:rPr>
      </w:pPr>
      <w:bookmarkStart w:id="9" w:name="_Hlk126916245"/>
      <w:bookmarkEnd w:id="8"/>
      <w:r w:rsidRPr="00996241">
        <w:rPr>
          <w:u w:val="single"/>
        </w:rPr>
        <w:t>Impact on the climate</w:t>
      </w:r>
      <w:r w:rsidR="007C5BBC">
        <w:rPr>
          <w:u w:val="single"/>
        </w:rPr>
        <w:t xml:space="preserve"> </w:t>
      </w:r>
    </w:p>
    <w:p w14:paraId="362668D5" w14:textId="52B46815" w:rsidR="004B5B82" w:rsidRPr="00EC41A8" w:rsidRDefault="0070038F" w:rsidP="008C0B55">
      <w:pPr>
        <w:pStyle w:val="Heading1"/>
        <w:tabs>
          <w:tab w:val="clear" w:pos="142"/>
          <w:tab w:val="num" w:pos="0"/>
        </w:tabs>
        <w:ind w:left="0" w:firstLine="0"/>
      </w:pPr>
      <w:r w:rsidRPr="00996241">
        <w:t>The activities proposed, includ</w:t>
      </w:r>
      <w:r>
        <w:t>ing</w:t>
      </w:r>
      <w:r w:rsidRPr="00996241">
        <w:t xml:space="preserve"> </w:t>
      </w:r>
      <w:r w:rsidRPr="00B031D6">
        <w:t>efforts to promote low-GWP alternatives</w:t>
      </w:r>
      <w:r w:rsidR="00033293">
        <w:t xml:space="preserve"> and</w:t>
      </w:r>
      <w:r w:rsidRPr="00B031D6">
        <w:t xml:space="preserve"> refrigerant recovery and reuse</w:t>
      </w:r>
      <w:r w:rsidR="00B031D6">
        <w:t xml:space="preserve"> </w:t>
      </w:r>
      <w:r w:rsidRPr="000A4838">
        <w:t xml:space="preserve">indicate that the implementation of </w:t>
      </w:r>
      <w:r w:rsidR="0087338A">
        <w:t>s</w:t>
      </w:r>
      <w:r w:rsidRPr="000A4838">
        <w:t xml:space="preserve">tage I of the KIP will reduce </w:t>
      </w:r>
      <w:r>
        <w:t xml:space="preserve">refrigerant </w:t>
      </w:r>
      <w:r w:rsidRPr="000A4838">
        <w:t>emission</w:t>
      </w:r>
      <w:r>
        <w:t>s</w:t>
      </w:r>
      <w:r w:rsidRPr="000A4838">
        <w:t xml:space="preserve"> into the atmosphere, resulting in climate benefits. A calculation of the impact on the climate of the activities in the KIP indicates that </w:t>
      </w:r>
      <w:r w:rsidR="008C0B55">
        <w:t xml:space="preserve">by 2029, </w:t>
      </w:r>
      <w:r w:rsidR="00CC0351" w:rsidRPr="00AA0CBE">
        <w:t>Bosnia and Herzegovina</w:t>
      </w:r>
      <w:r w:rsidRPr="000A4838">
        <w:t xml:space="preserve"> will have </w:t>
      </w:r>
      <w:r>
        <w:t>reduced its emissions by</w:t>
      </w:r>
      <w:r w:rsidRPr="000A4838">
        <w:t xml:space="preserve"> approximately </w:t>
      </w:r>
      <w:r w:rsidR="00E1245F">
        <w:t>106,665</w:t>
      </w:r>
      <w:r w:rsidRPr="000A4838">
        <w:t xml:space="preserve"> CO</w:t>
      </w:r>
      <w:r w:rsidRPr="00477F9F">
        <w:rPr>
          <w:vertAlign w:val="subscript"/>
        </w:rPr>
        <w:t>2</w:t>
      </w:r>
      <w:r>
        <w:noBreakHyphen/>
      </w:r>
      <w:r w:rsidRPr="000A4838">
        <w:t>eq</w:t>
      </w:r>
      <w:r>
        <w:t> </w:t>
      </w:r>
      <w:r w:rsidRPr="000A4838">
        <w:t xml:space="preserve">tonnes of HFCs, </w:t>
      </w:r>
      <w:r w:rsidR="00477F9F" w:rsidRPr="00477F9F">
        <w:t>calculated as the difference between the HFC baseline for compliance and the 2029 target, assuming that all consumed HFCs would eventually have been emitted.</w:t>
      </w:r>
    </w:p>
    <w:p w14:paraId="0C1BA61E" w14:textId="12BB5B21" w:rsidR="0070038F" w:rsidRPr="00477F9F" w:rsidRDefault="0070038F" w:rsidP="008F24A0">
      <w:pPr>
        <w:pStyle w:val="Heading1"/>
        <w:numPr>
          <w:ilvl w:val="0"/>
          <w:numId w:val="0"/>
        </w:numPr>
        <w:spacing w:before="240"/>
        <w:rPr>
          <w:bCs/>
          <w:u w:val="single"/>
        </w:rPr>
      </w:pPr>
      <w:r w:rsidRPr="00477F9F">
        <w:rPr>
          <w:bCs/>
          <w:u w:val="single"/>
        </w:rPr>
        <w:t>Draft Agreement</w:t>
      </w:r>
    </w:p>
    <w:bookmarkEnd w:id="9"/>
    <w:p w14:paraId="1BC07DE7" w14:textId="584C174F" w:rsidR="0070038F" w:rsidRPr="000A4838" w:rsidRDefault="0070038F" w:rsidP="008F24A0">
      <w:pPr>
        <w:pStyle w:val="Heading1"/>
        <w:ind w:left="0" w:firstLine="0"/>
      </w:pPr>
      <w:r w:rsidRPr="00996241">
        <w:t xml:space="preserve">A draft </w:t>
      </w:r>
      <w:r w:rsidR="00A96BAB">
        <w:t>A</w:t>
      </w:r>
      <w:r w:rsidRPr="00996241">
        <w:t xml:space="preserve">greement between the Government of </w:t>
      </w:r>
      <w:r w:rsidR="00CC0351" w:rsidRPr="00BB072D">
        <w:t>Bosnia and Herzegovina</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0" w:name="_Hlk126916251"/>
      <w:r w:rsidR="00E013B1">
        <w:t xml:space="preserve">is contained in </w:t>
      </w:r>
      <w:r w:rsidR="00C9691B">
        <w:t>a</w:t>
      </w:r>
      <w:r w:rsidR="00E013B1">
        <w:t>nnex I to the present document</w:t>
      </w:r>
      <w:r w:rsidRPr="000A4838">
        <w:t>.</w:t>
      </w:r>
    </w:p>
    <w:p w14:paraId="3A25BDB9" w14:textId="77777777" w:rsidR="00F87C07" w:rsidRPr="00F87C07" w:rsidRDefault="00F87C07" w:rsidP="008F24A0">
      <w:pPr>
        <w:keepNext/>
        <w:widowControl w:val="0"/>
        <w:suppressAutoHyphens/>
        <w:spacing w:before="240"/>
        <w:rPr>
          <w:iCs/>
          <w:u w:val="single"/>
        </w:rPr>
      </w:pPr>
      <w:r w:rsidRPr="00F87C07">
        <w:rPr>
          <w:iCs/>
          <w:u w:val="single"/>
        </w:rPr>
        <w:t>Coordination of activities in the servicing sector under HCFC phase-out and HFC phase-down plans</w:t>
      </w:r>
    </w:p>
    <w:p w14:paraId="54EC43D6" w14:textId="0D39C54B" w:rsidR="00F87C07" w:rsidRPr="00365299" w:rsidRDefault="00EF58C8" w:rsidP="008F24A0">
      <w:pPr>
        <w:pStyle w:val="Heading1"/>
        <w:ind w:left="0" w:firstLine="0"/>
      </w:pPr>
      <w:r w:rsidRPr="00EF58C8">
        <w:t xml:space="preserve">Noting that the ongoing </w:t>
      </w:r>
      <w:r w:rsidR="00604F60">
        <w:t>s</w:t>
      </w:r>
      <w:r w:rsidRPr="00EF58C8">
        <w:t>tage II of the HPMP and stage I of the KIP will be implemented simultaneously between 2025 and 2026, and both included activities related to training, certification and refrigerant management, the Secretariat sought to better understand how activities across the two projects would complement and not duplicate each other. UNIDO clarified that the KIP activities have been harmonized with the HPMP activities and that activities build upon the achievements of the HPMP. Not all regulations are harmonized across the entities and district, thus, continued work on their legal and regulatory framework appears justified between their HPMP and KIP. The activities are complementary and do not appear duplicative.</w:t>
      </w:r>
      <w:r w:rsidR="00756DF4">
        <w:t xml:space="preserve"> </w:t>
      </w:r>
      <w:r w:rsidR="00F87C07" w:rsidRPr="00365299">
        <w:t>Annex II summarizes the simultaneous implementation of activities under the HPMP and the KIP.</w:t>
      </w:r>
    </w:p>
    <w:p w14:paraId="2F4C91DC" w14:textId="12D868B5" w:rsidR="0070038F" w:rsidRDefault="0070038F" w:rsidP="008F24A0">
      <w:pPr>
        <w:pStyle w:val="Heading1"/>
        <w:keepNext/>
        <w:widowControl w:val="0"/>
        <w:numPr>
          <w:ilvl w:val="0"/>
          <w:numId w:val="0"/>
        </w:numPr>
        <w:autoSpaceDE w:val="0"/>
        <w:autoSpaceDN w:val="0"/>
        <w:adjustRightInd w:val="0"/>
        <w:spacing w:before="360"/>
        <w:rPr>
          <w:b/>
        </w:rPr>
      </w:pPr>
      <w:r>
        <w:rPr>
          <w:b/>
        </w:rPr>
        <w:t>VI.</w:t>
      </w:r>
      <w:r w:rsidR="002547A2">
        <w:rPr>
          <w:b/>
        </w:rPr>
        <w:tab/>
      </w:r>
      <w:r w:rsidRPr="008212A9">
        <w:rPr>
          <w:b/>
        </w:rPr>
        <w:t>R</w:t>
      </w:r>
      <w:bookmarkEnd w:id="10"/>
      <w:r>
        <w:rPr>
          <w:b/>
        </w:rPr>
        <w:t>ecommendation</w:t>
      </w:r>
    </w:p>
    <w:p w14:paraId="1D67F9E6" w14:textId="77777777" w:rsidR="0070038F" w:rsidRPr="00364819" w:rsidRDefault="0070038F" w:rsidP="008F24A0">
      <w:pPr>
        <w:pStyle w:val="Heading1"/>
        <w:shd w:val="clear" w:color="auto" w:fill="FFFFFF" w:themeFill="background1"/>
        <w:ind w:left="0" w:firstLine="0"/>
        <w:rPr>
          <w:u w:val="single"/>
        </w:rPr>
      </w:pPr>
      <w:r w:rsidRPr="00996241">
        <w:t>The Executive Committee may wish to consider:</w:t>
      </w:r>
    </w:p>
    <w:p w14:paraId="38EAADF8" w14:textId="528B56F6" w:rsidR="0070038F" w:rsidRPr="00996241" w:rsidRDefault="0070038F" w:rsidP="004E08EE">
      <w:pPr>
        <w:pStyle w:val="Heading2"/>
        <w:widowControl/>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00CC0351" w:rsidRPr="00A82552">
        <w:t>Bosnia and Herzegovina</w:t>
      </w:r>
      <w:r w:rsidRPr="00277E76">
        <w:t xml:space="preserve"> for the period 202</w:t>
      </w:r>
      <w:r w:rsidR="00E013B1" w:rsidRPr="00277E76">
        <w:t>5</w:t>
      </w:r>
      <w:r w:rsidRPr="00277E76">
        <w:noBreakHyphen/>
      </w:r>
      <w:r w:rsidRPr="00A82552">
        <w:t>20</w:t>
      </w:r>
      <w:r w:rsidR="00D91333" w:rsidRPr="00A82552">
        <w:t>29</w:t>
      </w:r>
      <w:r w:rsidRPr="00277E76">
        <w:t xml:space="preserve"> to reduce HFC consumption by 10 per</w:t>
      </w:r>
      <w:r w:rsidR="00760159">
        <w:t xml:space="preserve"> </w:t>
      </w:r>
      <w:r w:rsidRPr="00277E76">
        <w:t xml:space="preserve">cent of the country’s </w:t>
      </w:r>
      <w:r w:rsidRPr="00277E76" w:rsidDel="00C62A6E">
        <w:t>baseline</w:t>
      </w:r>
      <w:r>
        <w:t xml:space="preserve">, </w:t>
      </w:r>
      <w:r w:rsidRPr="001D5F39">
        <w:t>in the amount of US</w:t>
      </w:r>
      <w:r>
        <w:t> </w:t>
      </w:r>
      <w:r w:rsidRPr="00277E76">
        <w:t>$</w:t>
      </w:r>
      <w:r w:rsidR="00693C02" w:rsidRPr="00A82552">
        <w:t>360,000</w:t>
      </w:r>
      <w:r w:rsidRPr="00277E76">
        <w:t>,</w:t>
      </w:r>
      <w:r w:rsidRPr="001D5F39">
        <w:t xml:space="preserve"> plus agency support costs of US</w:t>
      </w:r>
      <w:r>
        <w:t> </w:t>
      </w:r>
      <w:r w:rsidRPr="00277E76">
        <w:t>$</w:t>
      </w:r>
      <w:r w:rsidR="00277E76" w:rsidRPr="00A82552">
        <w:t>46,800</w:t>
      </w:r>
      <w:r w:rsidRPr="00277E76">
        <w:t>,</w:t>
      </w:r>
      <w:r w:rsidRPr="001D5F39">
        <w:t xml:space="preserve"> for </w:t>
      </w:r>
      <w:proofErr w:type="gramStart"/>
      <w:r w:rsidR="00DB34D1" w:rsidRPr="00EA03B2">
        <w:t>UNIDO</w:t>
      </w:r>
      <w:r w:rsidRPr="001D5F39">
        <w:t>;</w:t>
      </w:r>
      <w:proofErr w:type="gramEnd"/>
    </w:p>
    <w:p w14:paraId="3786EF93" w14:textId="46B1C29B" w:rsidR="006A057D" w:rsidRDefault="006A057D" w:rsidP="004E08EE">
      <w:pPr>
        <w:pStyle w:val="Heading2"/>
        <w:widowControl/>
        <w:shd w:val="clear" w:color="auto" w:fill="FFFFFF" w:themeFill="background1"/>
      </w:pPr>
      <w:r>
        <w:t>Noting that the Government of Bosnia and Herzegovina had submitted to the Ozone Secretariat a request for revision of the country</w:t>
      </w:r>
      <w:r w:rsidR="00463A21">
        <w:t>’s</w:t>
      </w:r>
      <w:r>
        <w:t xml:space="preserve"> HFC baseline </w:t>
      </w:r>
      <w:r w:rsidR="00652A60">
        <w:t>for consideration at the 74</w:t>
      </w:r>
      <w:r w:rsidR="00652A60" w:rsidRPr="00DE50DD">
        <w:rPr>
          <w:vertAlign w:val="superscript"/>
        </w:rPr>
        <w:t>th</w:t>
      </w:r>
      <w:r w:rsidR="00652A60">
        <w:t xml:space="preserve"> meeting of the Implementation </w:t>
      </w:r>
      <w:proofErr w:type="gramStart"/>
      <w:r w:rsidR="00EA0960">
        <w:t>Committee;</w:t>
      </w:r>
      <w:proofErr w:type="gramEnd"/>
    </w:p>
    <w:p w14:paraId="31588B8A" w14:textId="77777777" w:rsidR="00C94680" w:rsidRDefault="00DD5DB7" w:rsidP="00DD5DB7">
      <w:pPr>
        <w:numPr>
          <w:ilvl w:val="1"/>
          <w:numId w:val="1"/>
        </w:numPr>
        <w:outlineLvl w:val="1"/>
      </w:pPr>
      <w:r w:rsidRPr="008F5C62">
        <w:t xml:space="preserve">Approving the draft Agreement between the Government of </w:t>
      </w:r>
      <w:r w:rsidR="00CC0351" w:rsidRPr="009F1607">
        <w:t>Bosnia and Herzegovina</w:t>
      </w:r>
      <w:r w:rsidRPr="008F5C62">
        <w:t xml:space="preserve"> and the Executive Committee for the reduction in consumption of HFCs in accordance with stage I of the KIP, contained in annex </w:t>
      </w:r>
      <w:r w:rsidR="00F87C07" w:rsidRPr="009F1607">
        <w:t>I</w:t>
      </w:r>
      <w:r w:rsidRPr="008F5C62">
        <w:t xml:space="preserve"> to the present document; </w:t>
      </w:r>
    </w:p>
    <w:p w14:paraId="6679B1F4" w14:textId="326AC39F" w:rsidR="00DD5DB7" w:rsidRPr="008F5C62" w:rsidRDefault="00C94680" w:rsidP="0000318A">
      <w:pPr>
        <w:pStyle w:val="Heading2"/>
        <w:widowControl/>
      </w:pPr>
      <w:r w:rsidRPr="00F35845">
        <w:t xml:space="preserve">Requesting the Fund Secretariat, in the event that the country’s baseline was revised, to update Appendix </w:t>
      </w:r>
      <w:r w:rsidR="0042561B">
        <w:t xml:space="preserve">2-A </w:t>
      </w:r>
      <w:r w:rsidRPr="00F35845">
        <w:t>of</w:t>
      </w:r>
      <w:r w:rsidRPr="00F35845" w:rsidDel="00C94680">
        <w:t xml:space="preserve"> </w:t>
      </w:r>
      <w:r w:rsidRPr="00F35845">
        <w:t>the Agreement</w:t>
      </w:r>
      <w:r w:rsidRPr="00F35845" w:rsidDel="00FD7E4E">
        <w:t xml:space="preserve"> </w:t>
      </w:r>
      <w:r w:rsidRPr="00F35845">
        <w:t xml:space="preserve">to include the revised figures for </w:t>
      </w:r>
      <w:r w:rsidR="006B56E4" w:rsidRPr="00F35845">
        <w:t xml:space="preserve">the </w:t>
      </w:r>
      <w:r w:rsidR="00D47338">
        <w:t xml:space="preserve">Montreal </w:t>
      </w:r>
      <w:r w:rsidR="00FF015D">
        <w:t xml:space="preserve">Protocol </w:t>
      </w:r>
      <w:r w:rsidR="006B56E4" w:rsidRPr="00F35845">
        <w:t xml:space="preserve">HFC consumption limits and </w:t>
      </w:r>
      <w:r w:rsidR="0098632B">
        <w:t xml:space="preserve">maximum allowable consumption </w:t>
      </w:r>
      <w:r w:rsidR="006B56E4" w:rsidRPr="00F35845">
        <w:t xml:space="preserve">for stage I of the </w:t>
      </w:r>
      <w:r w:rsidR="006B56E4" w:rsidRPr="00F35845">
        <w:lastRenderedPageBreak/>
        <w:t>KIP</w:t>
      </w:r>
      <w:r w:rsidRPr="00F35845">
        <w:t>, and to notify the Executive Committee of the resulting levels of maximum allowable consumption, with any necessary adjustments being made at the 9</w:t>
      </w:r>
      <w:r w:rsidR="00F52B1C">
        <w:t>8</w:t>
      </w:r>
      <w:r w:rsidRPr="00F35845">
        <w:rPr>
          <w:vertAlign w:val="superscript"/>
        </w:rPr>
        <w:t>th</w:t>
      </w:r>
      <w:r>
        <w:rPr>
          <w:vertAlign w:val="superscript"/>
        </w:rPr>
        <w:t> </w:t>
      </w:r>
      <w:r w:rsidRPr="00F35845">
        <w:t>meeting;</w:t>
      </w:r>
      <w:r w:rsidR="00E96FFD">
        <w:t xml:space="preserve"> and</w:t>
      </w:r>
    </w:p>
    <w:p w14:paraId="43DA58D3" w14:textId="0EA7FDF2" w:rsidR="0070038F" w:rsidRDefault="0070038F" w:rsidP="004E08EE">
      <w:pPr>
        <w:pStyle w:val="Heading2"/>
        <w:widowControl/>
      </w:pPr>
      <w:r w:rsidRPr="00DD5DB7">
        <w:t>Approving the first tranche of stage I of the KIP for</w:t>
      </w:r>
      <w:r w:rsidRPr="00996241">
        <w:t xml:space="preserve"> </w:t>
      </w:r>
      <w:r w:rsidR="00CC0351" w:rsidRPr="00B85ECD">
        <w:t>Bosnia and Herzegovina</w:t>
      </w:r>
      <w:r w:rsidRPr="00996241">
        <w:t xml:space="preserve"> and the corresponding tranche implementation plan, in the amount of US $</w:t>
      </w:r>
      <w:r w:rsidR="00023B32">
        <w:t>216</w:t>
      </w:r>
      <w:r w:rsidR="003715E1" w:rsidRPr="001A74B4">
        <w:t>,</w:t>
      </w:r>
      <w:r w:rsidR="00B07D2F">
        <w:t>0</w:t>
      </w:r>
      <w:r w:rsidR="003715E1" w:rsidRPr="001A74B4">
        <w:t>00</w:t>
      </w:r>
      <w:r w:rsidRPr="001D3065">
        <w:t>,</w:t>
      </w:r>
      <w:r w:rsidRPr="00996241">
        <w:t xml:space="preserve"> plus agency support costs of US </w:t>
      </w:r>
      <w:r w:rsidRPr="001D3065">
        <w:t>$</w:t>
      </w:r>
      <w:r w:rsidR="006140AA">
        <w:t>28,080</w:t>
      </w:r>
      <w:r w:rsidRPr="001D3065">
        <w:t>,</w:t>
      </w:r>
      <w:r w:rsidRPr="00996241">
        <w:rPr>
          <w:color w:val="000000"/>
        </w:rPr>
        <w:t xml:space="preserve"> </w:t>
      </w:r>
      <w:r w:rsidRPr="00996241">
        <w:t xml:space="preserve">for </w:t>
      </w:r>
      <w:r w:rsidR="00DB34D1" w:rsidRPr="00F92A79">
        <w:t>UNIDO</w:t>
      </w:r>
      <w:r w:rsidR="00DD5DB7">
        <w:t>.</w:t>
      </w:r>
    </w:p>
    <w:p w14:paraId="644AC65F" w14:textId="77777777" w:rsidR="0070038F" w:rsidRDefault="0070038F" w:rsidP="0070038F"/>
    <w:p w14:paraId="23A91EBA" w14:textId="77777777" w:rsidR="0070038F" w:rsidRPr="00F43ED6" w:rsidRDefault="0070038F" w:rsidP="0070038F">
      <w:pPr>
        <w:sectPr w:rsidR="0070038F" w:rsidRPr="00F43ED6"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01B4244" w14:textId="4AE09B44" w:rsidR="00D27810" w:rsidRDefault="00D27810" w:rsidP="002B78AE">
      <w:pPr>
        <w:shd w:val="clear" w:color="auto" w:fill="FFFFFF" w:themeFill="background1"/>
        <w:spacing w:after="120"/>
        <w:jc w:val="center"/>
        <w:rPr>
          <w:b/>
        </w:rPr>
      </w:pPr>
      <w:r>
        <w:rPr>
          <w:b/>
        </w:rPr>
        <w:lastRenderedPageBreak/>
        <w:t>Annex I</w:t>
      </w:r>
    </w:p>
    <w:p w14:paraId="1EC246CF" w14:textId="77777777" w:rsidR="00D27810" w:rsidRDefault="00D27810" w:rsidP="002B78AE">
      <w:pPr>
        <w:shd w:val="clear" w:color="auto" w:fill="FFFFFF" w:themeFill="background1"/>
        <w:spacing w:after="120"/>
        <w:jc w:val="center"/>
        <w:rPr>
          <w:b/>
        </w:rPr>
      </w:pPr>
    </w:p>
    <w:p w14:paraId="7B17F12C" w14:textId="134D1B41" w:rsidR="002B78AE" w:rsidRPr="002B78AE" w:rsidRDefault="002B78AE" w:rsidP="002B78AE">
      <w:pPr>
        <w:shd w:val="clear" w:color="auto" w:fill="FFFFFF" w:themeFill="background1"/>
        <w:spacing w:after="120"/>
        <w:jc w:val="center"/>
        <w:rPr>
          <w:b/>
        </w:rPr>
      </w:pPr>
      <w:r w:rsidRPr="002B78AE">
        <w:rPr>
          <w:b/>
        </w:rPr>
        <w:t xml:space="preserve">DRAFT AGREEMENT BETWEEN THE GOVERNMENT </w:t>
      </w:r>
      <w:r w:rsidRPr="002B78AE">
        <w:rPr>
          <w:b/>
          <w:shd w:val="clear" w:color="auto" w:fill="FFFFFF" w:themeFill="background1"/>
        </w:rPr>
        <w:t>OF BOSNIA AND HERZEGOVINA</w:t>
      </w:r>
      <w:r w:rsidRPr="002B78AE">
        <w:rPr>
          <w:b/>
          <w:shd w:val="clear" w:color="auto" w:fill="FFFFFF" w:themeFill="background1"/>
        </w:rPr>
        <w:br/>
        <w:t>AND THE EXECUTIVE COMMITTEE OF THE MULTILATERAL FUND</w:t>
      </w:r>
      <w:r w:rsidRPr="002B78AE">
        <w:rPr>
          <w:b/>
          <w:shd w:val="clear" w:color="auto" w:fill="FFFFFF" w:themeFill="background1"/>
        </w:rPr>
        <w:br/>
      </w:r>
      <w:r w:rsidRPr="002B78AE">
        <w:rPr>
          <w:b/>
        </w:rPr>
        <w:t>FOR THE REDUCTION IN CONSUMPTION OF HYDROFLUOROCARBONS</w:t>
      </w:r>
      <w:r w:rsidRPr="002B78AE">
        <w:rPr>
          <w:b/>
        </w:rPr>
        <w:br/>
        <w:t>IN ACCORDANCE WITH STAGE I OF THE KIGALI HFC IMPLEMENTATION PLAN</w:t>
      </w:r>
    </w:p>
    <w:p w14:paraId="608C2E07" w14:textId="77777777" w:rsidR="002B78AE" w:rsidRPr="002B78AE" w:rsidRDefault="002B78AE" w:rsidP="002B78AE">
      <w:pPr>
        <w:shd w:val="clear" w:color="auto" w:fill="FFFFFF" w:themeFill="background1"/>
        <w:jc w:val="center"/>
        <w:rPr>
          <w:b/>
          <w:shd w:val="clear" w:color="auto" w:fill="F2DBDB" w:themeFill="accent2" w:themeFillTint="33"/>
        </w:rPr>
      </w:pPr>
      <w:r w:rsidRPr="002B78AE">
        <w:rPr>
          <w:b/>
        </w:rPr>
        <w:t>(</w:t>
      </w:r>
      <w:r w:rsidRPr="002B78AE">
        <w:rPr>
          <w:b/>
          <w:shd w:val="clear" w:color="auto" w:fill="FFFFFF" w:themeFill="background1"/>
        </w:rPr>
        <w:t>Period: 2025-2029</w:t>
      </w:r>
      <w:r w:rsidRPr="002B78AE">
        <w:rPr>
          <w:b/>
          <w:bCs/>
          <w:shd w:val="clear" w:color="auto" w:fill="FFFFFF" w:themeFill="background1"/>
        </w:rPr>
        <w:t>)</w:t>
      </w:r>
    </w:p>
    <w:p w14:paraId="7CCEA4EC" w14:textId="77777777" w:rsidR="002B78AE" w:rsidRPr="002B78AE" w:rsidRDefault="002B78AE" w:rsidP="002B78AE">
      <w:pPr>
        <w:shd w:val="clear" w:color="auto" w:fill="FFFFFF" w:themeFill="background1"/>
        <w:spacing w:before="240"/>
        <w:jc w:val="left"/>
        <w:rPr>
          <w:b/>
        </w:rPr>
      </w:pPr>
      <w:r w:rsidRPr="002B78AE">
        <w:rPr>
          <w:b/>
        </w:rPr>
        <w:t>Purpose</w:t>
      </w:r>
    </w:p>
    <w:p w14:paraId="1E99DE88" w14:textId="77777777" w:rsidR="002B78AE" w:rsidRPr="002B78AE" w:rsidRDefault="002B78AE" w:rsidP="005F2D10">
      <w:pPr>
        <w:numPr>
          <w:ilvl w:val="0"/>
          <w:numId w:val="12"/>
        </w:numPr>
        <w:tabs>
          <w:tab w:val="clear" w:pos="142"/>
          <w:tab w:val="num" w:pos="0"/>
        </w:tabs>
        <w:ind w:left="0" w:firstLine="0"/>
        <w:outlineLvl w:val="0"/>
      </w:pPr>
      <w:r w:rsidRPr="002B78AE">
        <w:t xml:space="preserve">This Agreement represents the understanding of the </w:t>
      </w:r>
      <w:r w:rsidRPr="002B78AE">
        <w:rPr>
          <w:shd w:val="clear" w:color="auto" w:fill="FFFFFF" w:themeFill="background1"/>
        </w:rPr>
        <w:t>Government of Bosnia and Herzegovina (“</w:t>
      </w:r>
      <w:r w:rsidRPr="002B78AE">
        <w:t xml:space="preserve">the Country”) and the Executive Committee with respect to the reduction of controlled use of </w:t>
      </w:r>
      <w:bookmarkStart w:id="11" w:name="_Hlk146706470"/>
      <w:r w:rsidRPr="002B78AE">
        <w:t>Annex F substances set out in Appendix 1</w:t>
      </w:r>
      <w:r w:rsidRPr="002B78AE">
        <w:noBreakHyphen/>
        <w:t xml:space="preserve">A (“The Substances”) </w:t>
      </w:r>
      <w:bookmarkStart w:id="12" w:name="_Hlk128135089"/>
      <w:bookmarkEnd w:id="11"/>
      <w:r w:rsidRPr="002B78AE">
        <w:t xml:space="preserve">to a sustained level </w:t>
      </w:r>
      <w:r w:rsidRPr="002B78AE">
        <w:rPr>
          <w:shd w:val="clear" w:color="auto" w:fill="FFFFFF" w:themeFill="background1"/>
        </w:rPr>
        <w:t>of 959,988 </w:t>
      </w:r>
      <w:bookmarkStart w:id="13" w:name="_Hlk130660551"/>
      <w:r w:rsidRPr="002B78AE">
        <w:rPr>
          <w:shd w:val="clear" w:color="auto" w:fill="FFFFFF" w:themeFill="background1"/>
        </w:rPr>
        <w:t>C</w:t>
      </w:r>
      <w:r w:rsidRPr="002B78AE">
        <w:t>O</w:t>
      </w:r>
      <w:r w:rsidRPr="002B78AE">
        <w:rPr>
          <w:vertAlign w:val="subscript"/>
        </w:rPr>
        <w:t>2</w:t>
      </w:r>
      <w:r w:rsidRPr="002B78AE">
        <w:rPr>
          <w:vertAlign w:val="subscript"/>
        </w:rPr>
        <w:noBreakHyphen/>
      </w:r>
      <w:r w:rsidRPr="002B78AE">
        <w:t>equivalent (CO</w:t>
      </w:r>
      <w:r w:rsidRPr="002B78AE">
        <w:rPr>
          <w:vertAlign w:val="subscript"/>
        </w:rPr>
        <w:t>2</w:t>
      </w:r>
      <w:r w:rsidRPr="002B78AE">
        <w:noBreakHyphen/>
        <w:t xml:space="preserve">eq) tonnes </w:t>
      </w:r>
      <w:bookmarkEnd w:id="13"/>
      <w:r w:rsidRPr="002B78AE">
        <w:t>by 1 </w:t>
      </w:r>
      <w:r w:rsidRPr="002B78AE">
        <w:rPr>
          <w:shd w:val="clear" w:color="auto" w:fill="FFFFFF" w:themeFill="background1"/>
        </w:rPr>
        <w:t>January 2029</w:t>
      </w:r>
      <w:r w:rsidRPr="002B78AE">
        <w:t xml:space="preserve"> in compliance with the Montreal Protocol schedule and the terms of this Agreement.</w:t>
      </w:r>
    </w:p>
    <w:bookmarkEnd w:id="12"/>
    <w:p w14:paraId="0FFAD75C" w14:textId="6ADACA94" w:rsidR="002B78AE" w:rsidRPr="002B78AE" w:rsidRDefault="002B78AE" w:rsidP="005F2D10">
      <w:pPr>
        <w:pStyle w:val="Heading1"/>
        <w:tabs>
          <w:tab w:val="clear" w:pos="142"/>
          <w:tab w:val="num" w:pos="0"/>
        </w:tabs>
        <w:ind w:left="0" w:firstLine="0"/>
      </w:pPr>
      <w:r w:rsidRPr="002B78AE">
        <w:t>The Country agrees to meet the annual consumption limits of Annex F substances as set out in row 1.2 of Appendix 2</w:t>
      </w:r>
      <w:r w:rsidRPr="002B78AE">
        <w:noBreakHyphen/>
        <w:t xml:space="preserve">A (“The Targets, and Funding”) in this Agreement as well as in the Montreal Protocol reduction schedule for </w:t>
      </w:r>
      <w:bookmarkStart w:id="14" w:name="_Hlk130659199"/>
      <w:r w:rsidRPr="002B78AE">
        <w:t>Annex F substances mentioned in Appendix 1-A.</w:t>
      </w:r>
      <w:bookmarkEnd w:id="14"/>
      <w:r w:rsidRPr="002B78AE">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2B78AE">
        <w:noBreakHyphen/>
        <w:t>A as the final reduction step under this Agreement for Annex  F substances specified in Appendix 1</w:t>
      </w:r>
      <w:r w:rsidRPr="002B78AE">
        <w:noBreakHyphen/>
        <w:t xml:space="preserve">A, and in respect to any consumption of Annex F substances that exceeds the </w:t>
      </w:r>
      <w:r w:rsidRPr="002B78AE">
        <w:rPr>
          <w:shd w:val="clear" w:color="auto" w:fill="FFFFFF" w:themeFill="background1"/>
        </w:rPr>
        <w:t>level</w:t>
      </w:r>
      <w:r w:rsidR="00A606D7">
        <w:rPr>
          <w:shd w:val="clear" w:color="auto" w:fill="FFFFFF" w:themeFill="background1"/>
        </w:rPr>
        <w:t>[s]</w:t>
      </w:r>
      <w:r w:rsidRPr="002B78AE">
        <w:rPr>
          <w:shd w:val="clear" w:color="auto" w:fill="FFFFFF" w:themeFill="background1"/>
        </w:rPr>
        <w:t xml:space="preserve"> defined</w:t>
      </w:r>
      <w:r w:rsidRPr="002B78AE">
        <w:t xml:space="preserve"> in row</w:t>
      </w:r>
      <w:r w:rsidR="00C7537D">
        <w:t>[s]</w:t>
      </w:r>
      <w:r w:rsidRPr="002B78AE">
        <w:rPr>
          <w:shd w:val="clear" w:color="auto" w:fill="FFFFFF" w:themeFill="background1"/>
        </w:rPr>
        <w:t xml:space="preserve"> 4.1.3 </w:t>
      </w:r>
      <w:r w:rsidR="00A627C0">
        <w:rPr>
          <w:shd w:val="clear" w:color="auto" w:fill="FFFFFF" w:themeFill="background1"/>
        </w:rPr>
        <w:t xml:space="preserve">[and 4.2.3] </w:t>
      </w:r>
      <w:r w:rsidRPr="002B78AE">
        <w:t>(remaining consumption eligible for funding).</w:t>
      </w:r>
    </w:p>
    <w:p w14:paraId="252490A2" w14:textId="77777777" w:rsidR="002B78AE" w:rsidRPr="002B78AE" w:rsidRDefault="002B78AE" w:rsidP="005F2D10">
      <w:pPr>
        <w:pStyle w:val="Heading1"/>
        <w:tabs>
          <w:tab w:val="clear" w:pos="142"/>
          <w:tab w:val="num" w:pos="0"/>
        </w:tabs>
        <w:ind w:left="0" w:firstLine="0"/>
      </w:pPr>
      <w:r w:rsidRPr="002B78A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6CD50C6" w14:textId="77777777" w:rsidR="002B78AE" w:rsidRPr="002B78AE" w:rsidRDefault="002B78AE" w:rsidP="005F2D10">
      <w:pPr>
        <w:pStyle w:val="Heading1"/>
        <w:tabs>
          <w:tab w:val="clear" w:pos="142"/>
          <w:tab w:val="num" w:pos="0"/>
        </w:tabs>
        <w:ind w:left="0" w:firstLine="0"/>
      </w:pPr>
      <w:r w:rsidRPr="002B78AE">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DA07F12" w14:textId="77777777" w:rsidR="002B78AE" w:rsidRPr="002B78AE" w:rsidRDefault="002B78AE" w:rsidP="005F2D10">
      <w:pPr>
        <w:keepNext/>
        <w:tabs>
          <w:tab w:val="num" w:pos="0"/>
        </w:tabs>
        <w:rPr>
          <w:b/>
        </w:rPr>
      </w:pPr>
      <w:r w:rsidRPr="002B78AE">
        <w:rPr>
          <w:b/>
        </w:rPr>
        <w:t>Conditions for funding release</w:t>
      </w:r>
    </w:p>
    <w:p w14:paraId="61377F6C" w14:textId="77777777" w:rsidR="002B78AE" w:rsidRPr="002B78AE" w:rsidRDefault="002B78AE" w:rsidP="005F2D10">
      <w:pPr>
        <w:pStyle w:val="Heading1"/>
        <w:tabs>
          <w:tab w:val="clear" w:pos="142"/>
          <w:tab w:val="num" w:pos="0"/>
        </w:tabs>
        <w:ind w:left="0" w:firstLine="0"/>
      </w:pPr>
      <w:r w:rsidRPr="002B78AE">
        <w:t xml:space="preserve">The Executive Committee will only provide the Funding, in accordance with the Funding Approval Schedule, when the Country satisfies the following conditions at </w:t>
      </w:r>
      <w:r w:rsidRPr="002B78AE">
        <w:rPr>
          <w:shd w:val="clear" w:color="auto" w:fill="FFFFFF" w:themeFill="background1"/>
        </w:rPr>
        <w:t>least 10 weeks in</w:t>
      </w:r>
      <w:r w:rsidRPr="002B78AE">
        <w:t xml:space="preserve"> advance of the applicable Executive Committee meeting set out in the Funding Approval Schedule:</w:t>
      </w:r>
    </w:p>
    <w:p w14:paraId="292040AE" w14:textId="77777777" w:rsidR="002B78AE" w:rsidRPr="002B78AE" w:rsidRDefault="002B78AE" w:rsidP="002272C0">
      <w:pPr>
        <w:widowControl w:val="0"/>
        <w:numPr>
          <w:ilvl w:val="1"/>
          <w:numId w:val="1"/>
        </w:numPr>
        <w:tabs>
          <w:tab w:val="clear" w:pos="851"/>
          <w:tab w:val="num" w:pos="-720"/>
          <w:tab w:val="num" w:pos="0"/>
        </w:tabs>
        <w:outlineLvl w:val="1"/>
      </w:pPr>
      <w:r w:rsidRPr="002B78A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55E2302" w14:textId="77777777" w:rsidR="002B78AE" w:rsidRPr="002B78AE" w:rsidRDefault="002B78AE" w:rsidP="002272C0">
      <w:pPr>
        <w:widowControl w:val="0"/>
        <w:numPr>
          <w:ilvl w:val="1"/>
          <w:numId w:val="1"/>
        </w:numPr>
        <w:tabs>
          <w:tab w:val="clear" w:pos="851"/>
          <w:tab w:val="num" w:pos="-720"/>
          <w:tab w:val="num" w:pos="0"/>
        </w:tabs>
        <w:outlineLvl w:val="1"/>
      </w:pPr>
      <w:r w:rsidRPr="002B78AE">
        <w:t>That the meeting of these Targets has been independently verified for all relevant years, unless the Executive Committee decided that such verification would not be required;</w:t>
      </w:r>
    </w:p>
    <w:p w14:paraId="1771EEBA" w14:textId="77777777" w:rsidR="002B78AE" w:rsidRPr="002B78AE" w:rsidRDefault="002B78AE" w:rsidP="002B78AE">
      <w:pPr>
        <w:keepNext/>
        <w:numPr>
          <w:ilvl w:val="1"/>
          <w:numId w:val="1"/>
        </w:numPr>
        <w:tabs>
          <w:tab w:val="clear" w:pos="851"/>
          <w:tab w:val="num" w:pos="-720"/>
          <w:tab w:val="num" w:pos="0"/>
        </w:tabs>
        <w:outlineLvl w:val="1"/>
      </w:pPr>
      <w:r w:rsidRPr="002B78AE">
        <w:lastRenderedPageBreak/>
        <w:t>That the Country had submitted a Tranche Implementation Report in accordance with Appendix 4</w:t>
      </w:r>
      <w:r w:rsidRPr="002B78A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8E017BC" w14:textId="77777777" w:rsidR="002B78AE" w:rsidRPr="002B78AE" w:rsidRDefault="002B78AE" w:rsidP="002B78AE">
      <w:pPr>
        <w:keepNext/>
        <w:numPr>
          <w:ilvl w:val="1"/>
          <w:numId w:val="1"/>
        </w:numPr>
        <w:tabs>
          <w:tab w:val="clear" w:pos="851"/>
          <w:tab w:val="num" w:pos="-720"/>
          <w:tab w:val="num" w:pos="0"/>
        </w:tabs>
        <w:outlineLvl w:val="1"/>
      </w:pPr>
      <w:r w:rsidRPr="002B78AE">
        <w:t>That the Country has submitted a Tranche Implementation Plan in accordance with Appendix 4</w:t>
      </w:r>
      <w:r w:rsidRPr="002B78AE">
        <w:noBreakHyphen/>
        <w:t>A covering each calendar year until and including the year for which the Funding Approval Schedule foresees the submission of the next tranche or, in case of the final tranche, until completion of all activities foreseen.</w:t>
      </w:r>
    </w:p>
    <w:p w14:paraId="17FB49B0" w14:textId="77777777" w:rsidR="002B78AE" w:rsidRPr="002B78AE" w:rsidRDefault="002B78AE" w:rsidP="002B78AE">
      <w:pPr>
        <w:keepNext/>
        <w:rPr>
          <w:b/>
        </w:rPr>
      </w:pPr>
      <w:r w:rsidRPr="002B78AE">
        <w:rPr>
          <w:b/>
        </w:rPr>
        <w:t>Monitoring</w:t>
      </w:r>
    </w:p>
    <w:p w14:paraId="1E4695DE" w14:textId="77777777" w:rsidR="002B78AE" w:rsidRPr="002B78AE" w:rsidRDefault="002B78AE" w:rsidP="005F2D10">
      <w:pPr>
        <w:pStyle w:val="Heading1"/>
      </w:pPr>
      <w:r w:rsidRPr="002B78AE">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15" w:name="_Hlk128740135"/>
      <w:r w:rsidRPr="002B78AE">
        <w:t>roles and responsibilities set out in the same appendix.</w:t>
      </w:r>
    </w:p>
    <w:p w14:paraId="14F03094" w14:textId="77777777" w:rsidR="002B78AE" w:rsidRPr="002B78AE" w:rsidRDefault="002B78AE" w:rsidP="002B78AE">
      <w:pPr>
        <w:keepNext/>
        <w:rPr>
          <w:b/>
        </w:rPr>
      </w:pPr>
      <w:bookmarkStart w:id="16" w:name="_Hlk130666479"/>
      <w:r w:rsidRPr="002B78AE">
        <w:rPr>
          <w:b/>
        </w:rPr>
        <w:t>Flexibility in the reallocation of funds</w:t>
      </w:r>
    </w:p>
    <w:bookmarkEnd w:id="16"/>
    <w:p w14:paraId="5D8469D1" w14:textId="77777777" w:rsidR="002B78AE" w:rsidRPr="002B78AE" w:rsidRDefault="002B78AE" w:rsidP="009B38E3">
      <w:pPr>
        <w:pStyle w:val="Heading1"/>
        <w:tabs>
          <w:tab w:val="clear" w:pos="142"/>
          <w:tab w:val="num" w:pos="0"/>
        </w:tabs>
        <w:ind w:left="0" w:firstLine="0"/>
      </w:pPr>
      <w:r w:rsidRPr="002B78AE">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7" w:name="_Hlk130666540"/>
      <w:r w:rsidRPr="002B78AE">
        <w:t>, in accordance with the following considerations:</w:t>
      </w:r>
      <w:bookmarkEnd w:id="17"/>
    </w:p>
    <w:bookmarkEnd w:id="15"/>
    <w:p w14:paraId="3BDC5EC7" w14:textId="77777777" w:rsidR="002B78AE" w:rsidRPr="002B78AE" w:rsidRDefault="002B78AE" w:rsidP="002B78AE">
      <w:pPr>
        <w:widowControl w:val="0"/>
        <w:numPr>
          <w:ilvl w:val="1"/>
          <w:numId w:val="1"/>
        </w:numPr>
        <w:tabs>
          <w:tab w:val="clear" w:pos="851"/>
          <w:tab w:val="num" w:pos="-720"/>
          <w:tab w:val="num" w:pos="0"/>
        </w:tabs>
        <w:outlineLvl w:val="1"/>
      </w:pPr>
      <w:r w:rsidRPr="002B78AE">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02CC8B2" w14:textId="77777777" w:rsidR="002B78AE" w:rsidRPr="002B78AE" w:rsidRDefault="002B78AE" w:rsidP="002B78AE">
      <w:pPr>
        <w:widowControl w:val="0"/>
        <w:numPr>
          <w:ilvl w:val="2"/>
          <w:numId w:val="1"/>
        </w:numPr>
        <w:tabs>
          <w:tab w:val="clear" w:pos="1531"/>
          <w:tab w:val="num" w:pos="0"/>
        </w:tabs>
        <w:outlineLvl w:val="2"/>
      </w:pPr>
      <w:r w:rsidRPr="002B78AE">
        <w:t xml:space="preserve">Issues potentially concerning the rules and policies of the Multilateral Fund; </w:t>
      </w:r>
    </w:p>
    <w:p w14:paraId="211C0452" w14:textId="77777777" w:rsidR="002B78AE" w:rsidRPr="002B78AE" w:rsidRDefault="002B78AE" w:rsidP="002B78AE">
      <w:pPr>
        <w:widowControl w:val="0"/>
        <w:numPr>
          <w:ilvl w:val="2"/>
          <w:numId w:val="1"/>
        </w:numPr>
        <w:tabs>
          <w:tab w:val="clear" w:pos="1531"/>
          <w:tab w:val="num" w:pos="0"/>
        </w:tabs>
        <w:outlineLvl w:val="2"/>
      </w:pPr>
      <w:r w:rsidRPr="002B78AE">
        <w:t xml:space="preserve">Changes that would modify any clause of this Agreement; </w:t>
      </w:r>
    </w:p>
    <w:p w14:paraId="4ADE8558" w14:textId="77777777" w:rsidR="002B78AE" w:rsidRPr="002B78AE" w:rsidRDefault="002B78AE" w:rsidP="002B78AE">
      <w:pPr>
        <w:widowControl w:val="0"/>
        <w:numPr>
          <w:ilvl w:val="2"/>
          <w:numId w:val="1"/>
        </w:numPr>
        <w:tabs>
          <w:tab w:val="clear" w:pos="1531"/>
          <w:tab w:val="num" w:pos="0"/>
        </w:tabs>
        <w:outlineLvl w:val="2"/>
      </w:pPr>
      <w:r w:rsidRPr="002B78AE">
        <w:t>Changes in the annual levels of funding allocated to the individual bilateral or implementing agencies for the different tranches;</w:t>
      </w:r>
    </w:p>
    <w:p w14:paraId="55AE6CB7" w14:textId="77777777" w:rsidR="002B78AE" w:rsidRPr="002B78AE" w:rsidRDefault="002B78AE" w:rsidP="002B78AE">
      <w:pPr>
        <w:widowControl w:val="0"/>
        <w:numPr>
          <w:ilvl w:val="2"/>
          <w:numId w:val="1"/>
        </w:numPr>
        <w:tabs>
          <w:tab w:val="clear" w:pos="1531"/>
          <w:tab w:val="num" w:pos="0"/>
        </w:tabs>
        <w:outlineLvl w:val="2"/>
      </w:pPr>
      <w:r w:rsidRPr="002B78AE">
        <w:t>Provision of funding for activities not included in the current endorsed Tranche Implementation Plan, or removal of an activity in the Tranche Implementation Plan, with a cost greater than 30 per cent of the total cost of the last approved tranche;</w:t>
      </w:r>
    </w:p>
    <w:p w14:paraId="1F8D89F7" w14:textId="77777777" w:rsidR="002B78AE" w:rsidRPr="002B78AE" w:rsidRDefault="002B78AE" w:rsidP="002B78AE">
      <w:pPr>
        <w:widowControl w:val="0"/>
        <w:numPr>
          <w:ilvl w:val="2"/>
          <w:numId w:val="1"/>
        </w:numPr>
        <w:tabs>
          <w:tab w:val="clear" w:pos="1531"/>
          <w:tab w:val="num" w:pos="0"/>
        </w:tabs>
        <w:outlineLvl w:val="2"/>
      </w:pPr>
      <w:r w:rsidRPr="002B78AE">
        <w:t>Changes in alternative technologies, on the understanding that any submission for such a request would identify the associated incremental costs, the potential impact on the climate, and any differences in CO</w:t>
      </w:r>
      <w:r w:rsidRPr="002B78AE">
        <w:rPr>
          <w:vertAlign w:val="subscript"/>
        </w:rPr>
        <w:t>2</w:t>
      </w:r>
      <w:r w:rsidRPr="002B78AE">
        <w:t>-eq tonnes to be phased down if applicable, as well as confirm that the Country agrees that potential savings related to the change of technology would accordingly decrease the overall funding level under this Agreement;</w:t>
      </w:r>
    </w:p>
    <w:p w14:paraId="13F28846" w14:textId="74C418D8" w:rsidR="002B78AE" w:rsidRPr="002B78AE" w:rsidRDefault="002B78AE" w:rsidP="00ED36F8">
      <w:pPr>
        <w:keepNext/>
        <w:numPr>
          <w:ilvl w:val="1"/>
          <w:numId w:val="1"/>
        </w:numPr>
        <w:tabs>
          <w:tab w:val="clear" w:pos="851"/>
          <w:tab w:val="num" w:pos="-720"/>
          <w:tab w:val="num" w:pos="0"/>
        </w:tabs>
        <w:outlineLvl w:val="1"/>
      </w:pPr>
      <w:r w:rsidRPr="002B78AE">
        <w:lastRenderedPageBreak/>
        <w:t>Reallocations not categorized as major changes may be incorporated into the approved Tranche Implementation Plan, under implementation at the time, and reported to the Executive Committee in the subsequent Tranche Implementation Report;</w:t>
      </w:r>
      <w:r w:rsidR="004A592D">
        <w:t xml:space="preserve"> and</w:t>
      </w:r>
    </w:p>
    <w:p w14:paraId="5A629A1A" w14:textId="77777777" w:rsidR="002B78AE" w:rsidRPr="002B78AE" w:rsidRDefault="002B78AE" w:rsidP="002B78AE">
      <w:pPr>
        <w:widowControl w:val="0"/>
        <w:numPr>
          <w:ilvl w:val="1"/>
          <w:numId w:val="1"/>
        </w:numPr>
        <w:tabs>
          <w:tab w:val="clear" w:pos="851"/>
          <w:tab w:val="num" w:pos="-720"/>
          <w:tab w:val="num" w:pos="0"/>
        </w:tabs>
        <w:outlineLvl w:val="1"/>
      </w:pPr>
      <w:r w:rsidRPr="002B78AE">
        <w:t>Any remaining funds held by the bilateral or implementing agencies or the Country under the Plan will be returned to the Multilateral Fund upon completion of the last tranche foreseen under this Agreement.</w:t>
      </w:r>
    </w:p>
    <w:p w14:paraId="13BECBE3" w14:textId="77777777" w:rsidR="002B78AE" w:rsidRPr="002B78AE" w:rsidRDefault="002B78AE" w:rsidP="007813E4">
      <w:pPr>
        <w:pStyle w:val="Heading1"/>
        <w:tabs>
          <w:tab w:val="clear" w:pos="142"/>
          <w:tab w:val="num" w:pos="0"/>
        </w:tabs>
        <w:adjustRightInd w:val="0"/>
        <w:snapToGrid w:val="0"/>
        <w:ind w:left="0" w:firstLine="0"/>
      </w:pPr>
      <w:r w:rsidRPr="002B78AE">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9A08149" w14:textId="77777777" w:rsidR="002B78AE" w:rsidRPr="002B78AE" w:rsidRDefault="002B78AE" w:rsidP="002B78AE">
      <w:pPr>
        <w:rPr>
          <w:b/>
        </w:rPr>
      </w:pPr>
      <w:r w:rsidRPr="002B78AE">
        <w:rPr>
          <w:b/>
        </w:rPr>
        <w:t>Bilateral and implementing agencies</w:t>
      </w:r>
    </w:p>
    <w:p w14:paraId="7CC3F3B8" w14:textId="2104B4B2" w:rsidR="00F45ECE" w:rsidRDefault="002B78AE" w:rsidP="00F45ECE">
      <w:pPr>
        <w:pStyle w:val="Heading1"/>
        <w:tabs>
          <w:tab w:val="clear" w:pos="142"/>
          <w:tab w:val="num" w:pos="0"/>
        </w:tabs>
        <w:ind w:left="0" w:firstLine="0"/>
      </w:pPr>
      <w:r w:rsidRPr="002B78AE">
        <w:t>The Country agrees to assume overall responsibility for the management and implementation of this Agreement and of all activities undertaken by it or on its behalf to fulfil the obligations under this Agreement</w:t>
      </w:r>
      <w:r w:rsidRPr="002B78AE">
        <w:rPr>
          <w:shd w:val="clear" w:color="auto" w:fill="FFFFFF" w:themeFill="background1"/>
        </w:rPr>
        <w:t>. UNIDO has agreed</w:t>
      </w:r>
      <w:r w:rsidRPr="002B78AE">
        <w:t xml:space="preserve">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w:t>
      </w:r>
      <w:r w:rsidR="00420D6E">
        <w:t xml:space="preserve"> taking part in this Agreement</w:t>
      </w:r>
      <w:r w:rsidRPr="002B78AE">
        <w:t>.</w:t>
      </w:r>
    </w:p>
    <w:p w14:paraId="5165F202" w14:textId="508AED71" w:rsidR="002B78AE" w:rsidRPr="002B78AE" w:rsidRDefault="002B78AE" w:rsidP="00F45ECE">
      <w:pPr>
        <w:pStyle w:val="Heading1"/>
        <w:tabs>
          <w:tab w:val="clear" w:pos="142"/>
          <w:tab w:val="num" w:pos="0"/>
        </w:tabs>
        <w:ind w:left="0" w:firstLine="0"/>
      </w:pPr>
      <w:r w:rsidRPr="002B78AE">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2B78AE">
        <w:noBreakHyphen/>
        <w:t>A.</w:t>
      </w:r>
    </w:p>
    <w:p w14:paraId="4F02124A" w14:textId="77777777" w:rsidR="002B78AE" w:rsidRPr="002B78AE" w:rsidRDefault="002B78AE" w:rsidP="002B78AE">
      <w:pPr>
        <w:widowControl w:val="0"/>
        <w:rPr>
          <w:b/>
        </w:rPr>
      </w:pPr>
      <w:bookmarkStart w:id="18" w:name="_Hlk131268859"/>
      <w:r w:rsidRPr="002B78AE">
        <w:rPr>
          <w:b/>
        </w:rPr>
        <w:t>Non-compliance with the Targets in the Agreement</w:t>
      </w:r>
    </w:p>
    <w:bookmarkEnd w:id="18"/>
    <w:p w14:paraId="666808EB" w14:textId="77777777" w:rsidR="00C00D52" w:rsidRDefault="002B78AE" w:rsidP="00C00D52">
      <w:pPr>
        <w:pStyle w:val="Heading1"/>
        <w:tabs>
          <w:tab w:val="clear" w:pos="142"/>
          <w:tab w:val="num" w:pos="0"/>
        </w:tabs>
        <w:ind w:left="0" w:firstLine="0"/>
      </w:pPr>
      <w:r w:rsidRPr="002B78A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9" w:name="_Hlk131270712"/>
      <w:r w:rsidRPr="002B78AE">
        <w:t>CO</w:t>
      </w:r>
      <w:r w:rsidRPr="002B78AE">
        <w:rPr>
          <w:vertAlign w:val="subscript"/>
        </w:rPr>
        <w:t>2</w:t>
      </w:r>
      <w:r w:rsidRPr="002B78AE">
        <w:noBreakHyphen/>
        <w:t>eq </w:t>
      </w:r>
      <w:bookmarkEnd w:id="19"/>
      <w:r w:rsidRPr="002B78AE">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07EC321" w14:textId="77777777" w:rsidR="00C00D52" w:rsidRDefault="002B78AE" w:rsidP="00C00D52">
      <w:pPr>
        <w:pStyle w:val="Heading1"/>
        <w:tabs>
          <w:tab w:val="clear" w:pos="142"/>
          <w:tab w:val="num" w:pos="0"/>
        </w:tabs>
        <w:ind w:left="0" w:firstLine="0"/>
      </w:pPr>
      <w:r w:rsidRPr="002B78AE">
        <w:t>The Funding of this Agreement will not be modified on the basis of any future Executive Committee decisions that may affect the funding of any other consumption sector projects or any other related activities in the Country.</w:t>
      </w:r>
    </w:p>
    <w:p w14:paraId="3D870B19" w14:textId="63A372FA" w:rsidR="002B78AE" w:rsidRPr="002B78AE" w:rsidRDefault="002B78AE" w:rsidP="00C00D52">
      <w:pPr>
        <w:pStyle w:val="Heading1"/>
        <w:tabs>
          <w:tab w:val="clear" w:pos="142"/>
          <w:tab w:val="num" w:pos="0"/>
        </w:tabs>
        <w:ind w:left="0" w:firstLine="0"/>
      </w:pPr>
      <w:r w:rsidRPr="002B78AE">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70C467E3" w14:textId="77777777" w:rsidR="00C00D52" w:rsidRDefault="002B78AE" w:rsidP="00C00D52">
      <w:pPr>
        <w:keepNext/>
        <w:rPr>
          <w:b/>
        </w:rPr>
      </w:pPr>
      <w:r w:rsidRPr="002B78AE">
        <w:rPr>
          <w:b/>
        </w:rPr>
        <w:t>Date of completion</w:t>
      </w:r>
    </w:p>
    <w:p w14:paraId="1B30A9F7" w14:textId="0383C25F" w:rsidR="002B78AE" w:rsidRPr="002B78AE" w:rsidRDefault="002B78AE" w:rsidP="00C00D52">
      <w:pPr>
        <w:pStyle w:val="Heading1"/>
        <w:ind w:left="0" w:firstLine="0"/>
        <w:rPr>
          <w:b/>
        </w:rPr>
      </w:pPr>
      <w:r w:rsidRPr="002B78AE">
        <w:t xml:space="preserve">The completion of the Plan and the associated Agreement will take place at the end of the year following the last year for which a maximum allowable total consumption level has been specified in </w:t>
      </w:r>
      <w:r w:rsidRPr="002B78AE">
        <w:lastRenderedPageBreak/>
        <w:t>Appendix 2</w:t>
      </w:r>
      <w:r w:rsidRPr="002B78AE">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bookmarkStart w:id="20" w:name="_Hlk130668684"/>
    </w:p>
    <w:bookmarkEnd w:id="20"/>
    <w:p w14:paraId="34F523DA" w14:textId="77777777" w:rsidR="002B78AE" w:rsidRPr="002B78AE" w:rsidRDefault="002B78AE" w:rsidP="002B78AE">
      <w:pPr>
        <w:keepNext/>
        <w:outlineLvl w:val="0"/>
        <w:rPr>
          <w:b/>
        </w:rPr>
      </w:pPr>
      <w:r w:rsidRPr="002B78AE">
        <w:rPr>
          <w:b/>
        </w:rPr>
        <w:t>Validity</w:t>
      </w:r>
    </w:p>
    <w:p w14:paraId="3C951601" w14:textId="77777777" w:rsidR="004F241F" w:rsidRDefault="002B78AE" w:rsidP="004F241F">
      <w:pPr>
        <w:pStyle w:val="Heading1"/>
        <w:ind w:left="0" w:firstLine="0"/>
      </w:pPr>
      <w:r w:rsidRPr="002B78A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66D407B" w14:textId="5C2CC52C" w:rsidR="002B78AE" w:rsidRPr="002B78AE" w:rsidRDefault="002B78AE" w:rsidP="004F241F">
      <w:pPr>
        <w:pStyle w:val="Heading1"/>
        <w:ind w:left="0" w:firstLine="0"/>
      </w:pPr>
      <w:r w:rsidRPr="002B78AE">
        <w:t>This Agreement may be modified or terminated only by mutual written agreement of the Country and the Executive Committee of the Multilateral Fund.</w:t>
      </w:r>
    </w:p>
    <w:p w14:paraId="084FA393" w14:textId="77777777" w:rsidR="002B78AE" w:rsidRPr="002B78AE" w:rsidRDefault="002B78AE" w:rsidP="002B78AE">
      <w:pPr>
        <w:keepNext/>
        <w:tabs>
          <w:tab w:val="left" w:pos="3544"/>
        </w:tabs>
        <w:spacing w:before="360"/>
        <w:outlineLvl w:val="0"/>
        <w:rPr>
          <w:b/>
        </w:rPr>
      </w:pPr>
      <w:r w:rsidRPr="002B78AE">
        <w:rPr>
          <w:b/>
        </w:rPr>
        <w:t>APPENDICES</w:t>
      </w:r>
    </w:p>
    <w:p w14:paraId="7242FFAA" w14:textId="77777777" w:rsidR="002B78AE" w:rsidRPr="002B78AE" w:rsidRDefault="002B78AE" w:rsidP="002B78AE">
      <w:pPr>
        <w:keepNext/>
        <w:spacing w:before="360" w:after="60"/>
        <w:outlineLvl w:val="0"/>
        <w:rPr>
          <w:b/>
        </w:rPr>
      </w:pPr>
      <w:r w:rsidRPr="002B78A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D702FB" w:rsidRPr="000909B3" w14:paraId="09550451" w14:textId="77777777" w:rsidTr="002272C0">
        <w:trPr>
          <w:trHeight w:val="431"/>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73A7085D" w14:textId="77777777" w:rsidR="00D702FB" w:rsidRPr="000909B3" w:rsidRDefault="00D702FB" w:rsidP="00D702FB">
            <w:pPr>
              <w:keepNext/>
              <w:shd w:val="clear" w:color="auto" w:fill="FFFFFF" w:themeFill="background1"/>
              <w:spacing w:after="0"/>
              <w:jc w:val="center"/>
              <w:rPr>
                <w:sz w:val="20"/>
                <w:szCs w:val="20"/>
              </w:rPr>
            </w:pPr>
            <w:bookmarkStart w:id="21" w:name="_Hlk131268561"/>
            <w:r w:rsidRPr="000909B3">
              <w:rPr>
                <w:sz w:val="20"/>
                <w:szCs w:val="20"/>
              </w:rPr>
              <w:t>Substances</w:t>
            </w:r>
          </w:p>
        </w:tc>
        <w:tc>
          <w:tcPr>
            <w:tcW w:w="2501" w:type="pct"/>
            <w:tcBorders>
              <w:top w:val="single" w:sz="4" w:space="0" w:color="auto"/>
              <w:left w:val="single" w:sz="4" w:space="0" w:color="auto"/>
              <w:bottom w:val="single" w:sz="4" w:space="0" w:color="auto"/>
              <w:right w:val="single" w:sz="4" w:space="0" w:color="auto"/>
            </w:tcBorders>
            <w:shd w:val="clear" w:color="auto" w:fill="auto"/>
            <w:vAlign w:val="center"/>
          </w:tcPr>
          <w:p w14:paraId="69F8D01E" w14:textId="210E3B93" w:rsidR="00D702FB" w:rsidRPr="000909B3" w:rsidRDefault="00D702FB" w:rsidP="00D702FB">
            <w:pPr>
              <w:keepNext/>
              <w:shd w:val="clear" w:color="auto" w:fill="FFFFFF" w:themeFill="background1"/>
              <w:spacing w:after="0"/>
              <w:jc w:val="center"/>
              <w:rPr>
                <w:sz w:val="20"/>
                <w:szCs w:val="20"/>
              </w:rPr>
            </w:pPr>
            <w:r w:rsidRPr="000909B3">
              <w:rPr>
                <w:sz w:val="20"/>
                <w:szCs w:val="20"/>
              </w:rPr>
              <w:t>Starting point for aggregate reductions in consumption</w:t>
            </w:r>
          </w:p>
        </w:tc>
      </w:tr>
      <w:bookmarkEnd w:id="21"/>
      <w:tr w:rsidR="00D702FB" w:rsidRPr="000909B3" w14:paraId="348E0A09" w14:textId="77777777" w:rsidTr="00D702FB">
        <w:trPr>
          <w:trHeight w:val="206"/>
        </w:trPr>
        <w:tc>
          <w:tcPr>
            <w:tcW w:w="5000" w:type="pct"/>
            <w:gridSpan w:val="2"/>
            <w:shd w:val="clear" w:color="auto" w:fill="auto"/>
            <w:vAlign w:val="center"/>
          </w:tcPr>
          <w:p w14:paraId="1D933CBE" w14:textId="77777777" w:rsidR="00D702FB" w:rsidRPr="000909B3" w:rsidRDefault="00D702FB" w:rsidP="00D702FB">
            <w:pPr>
              <w:widowControl w:val="0"/>
              <w:spacing w:after="0"/>
              <w:jc w:val="center"/>
              <w:rPr>
                <w:sz w:val="20"/>
                <w:szCs w:val="20"/>
              </w:rPr>
            </w:pPr>
            <w:r w:rsidRPr="000909B3">
              <w:rPr>
                <w:sz w:val="20"/>
                <w:szCs w:val="20"/>
              </w:rPr>
              <w:t>To be determined</w:t>
            </w:r>
          </w:p>
        </w:tc>
      </w:tr>
    </w:tbl>
    <w:p w14:paraId="32F44261" w14:textId="77777777" w:rsidR="002B78AE" w:rsidRPr="002B78AE" w:rsidRDefault="002B78AE" w:rsidP="002B78AE">
      <w:pPr>
        <w:shd w:val="clear" w:color="auto" w:fill="FFFFFF" w:themeFill="background1"/>
        <w:spacing w:before="360" w:after="60"/>
        <w:outlineLvl w:val="0"/>
        <w:rPr>
          <w:b/>
        </w:rPr>
      </w:pPr>
      <w:r w:rsidRPr="002B78AE">
        <w:rPr>
          <w:b/>
        </w:rPr>
        <w:t>APPENDIX 2-A: THE TARGETS, AND FUNDING</w:t>
      </w:r>
    </w:p>
    <w:tbl>
      <w:tblPr>
        <w:tblW w:w="5000" w:type="pct"/>
        <w:jc w:val="center"/>
        <w:tblLayout w:type="fixed"/>
        <w:tblCellMar>
          <w:left w:w="28" w:type="dxa"/>
          <w:right w:w="28" w:type="dxa"/>
        </w:tblCellMar>
        <w:tblLook w:val="04A0" w:firstRow="1" w:lastRow="0" w:firstColumn="1" w:lastColumn="0" w:noHBand="0" w:noVBand="1"/>
      </w:tblPr>
      <w:tblGrid>
        <w:gridCol w:w="556"/>
        <w:gridCol w:w="2142"/>
        <w:gridCol w:w="1348"/>
        <w:gridCol w:w="899"/>
        <w:gridCol w:w="899"/>
        <w:gridCol w:w="899"/>
        <w:gridCol w:w="901"/>
        <w:gridCol w:w="797"/>
        <w:gridCol w:w="909"/>
      </w:tblGrid>
      <w:tr w:rsidR="00F265D8" w:rsidRPr="002B78AE" w14:paraId="4527EC50" w14:textId="77777777" w:rsidTr="00F265D8">
        <w:trPr>
          <w:trHeight w:val="98"/>
          <w:tblHeader/>
          <w:jc w:val="center"/>
        </w:trPr>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A34386"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Row</w:t>
            </w:r>
          </w:p>
        </w:tc>
        <w:tc>
          <w:tcPr>
            <w:tcW w:w="1866" w:type="pct"/>
            <w:gridSpan w:val="2"/>
            <w:tcBorders>
              <w:top w:val="single" w:sz="4" w:space="0" w:color="auto"/>
              <w:left w:val="nil"/>
              <w:bottom w:val="single" w:sz="4" w:space="0" w:color="auto"/>
              <w:right w:val="single" w:sz="4" w:space="0" w:color="auto"/>
            </w:tcBorders>
            <w:shd w:val="clear" w:color="auto" w:fill="auto"/>
            <w:vAlign w:val="center"/>
            <w:hideMark/>
          </w:tcPr>
          <w:p w14:paraId="1562660A"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Particulars</w:t>
            </w:r>
          </w:p>
        </w:tc>
        <w:tc>
          <w:tcPr>
            <w:tcW w:w="481" w:type="pct"/>
            <w:tcBorders>
              <w:top w:val="single" w:sz="4" w:space="0" w:color="auto"/>
              <w:left w:val="nil"/>
              <w:bottom w:val="single" w:sz="4" w:space="0" w:color="auto"/>
              <w:right w:val="single" w:sz="4" w:space="0" w:color="auto"/>
            </w:tcBorders>
            <w:shd w:val="clear" w:color="auto" w:fill="auto"/>
            <w:vAlign w:val="center"/>
          </w:tcPr>
          <w:p w14:paraId="7AF158DC"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2025</w:t>
            </w:r>
          </w:p>
        </w:tc>
        <w:tc>
          <w:tcPr>
            <w:tcW w:w="481" w:type="pct"/>
            <w:tcBorders>
              <w:top w:val="single" w:sz="4" w:space="0" w:color="auto"/>
              <w:left w:val="nil"/>
              <w:bottom w:val="single" w:sz="4" w:space="0" w:color="auto"/>
              <w:right w:val="single" w:sz="4" w:space="0" w:color="auto"/>
            </w:tcBorders>
            <w:vAlign w:val="center"/>
          </w:tcPr>
          <w:p w14:paraId="17EAD7DA"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2026</w:t>
            </w:r>
          </w:p>
        </w:tc>
        <w:tc>
          <w:tcPr>
            <w:tcW w:w="4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677746"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2027</w:t>
            </w:r>
          </w:p>
        </w:tc>
        <w:tc>
          <w:tcPr>
            <w:tcW w:w="482" w:type="pct"/>
            <w:tcBorders>
              <w:top w:val="single" w:sz="4" w:space="0" w:color="auto"/>
              <w:left w:val="nil"/>
              <w:bottom w:val="single" w:sz="4" w:space="0" w:color="auto"/>
              <w:right w:val="single" w:sz="4" w:space="0" w:color="auto"/>
            </w:tcBorders>
            <w:vAlign w:val="center"/>
          </w:tcPr>
          <w:p w14:paraId="4757914B"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2028</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6DD46C"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2029</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617AF578" w14:textId="77777777" w:rsidR="002B78AE" w:rsidRPr="002B78AE" w:rsidRDefault="002B78AE" w:rsidP="0077289D">
            <w:pPr>
              <w:keepNext/>
              <w:keepLines/>
              <w:shd w:val="clear" w:color="auto" w:fill="FFFFFF" w:themeFill="background1"/>
              <w:spacing w:after="0"/>
              <w:jc w:val="center"/>
              <w:rPr>
                <w:b/>
                <w:bCs/>
                <w:color w:val="000000"/>
                <w:sz w:val="20"/>
                <w:szCs w:val="20"/>
                <w:lang w:eastAsia="en-CA"/>
              </w:rPr>
            </w:pPr>
            <w:r w:rsidRPr="002B78AE">
              <w:rPr>
                <w:b/>
                <w:bCs/>
                <w:color w:val="000000"/>
                <w:sz w:val="20"/>
                <w:szCs w:val="20"/>
                <w:lang w:eastAsia="en-CA"/>
              </w:rPr>
              <w:t>Total</w:t>
            </w:r>
          </w:p>
        </w:tc>
      </w:tr>
      <w:tr w:rsidR="00F265D8" w:rsidRPr="002B78AE" w14:paraId="6C020107" w14:textId="77777777" w:rsidTr="00DC4DC8">
        <w:trPr>
          <w:trHeight w:val="107"/>
          <w:jc w:val="center"/>
        </w:trPr>
        <w:tc>
          <w:tcPr>
            <w:tcW w:w="297" w:type="pct"/>
            <w:vMerge w:val="restart"/>
            <w:tcBorders>
              <w:top w:val="nil"/>
              <w:left w:val="single" w:sz="4" w:space="0" w:color="auto"/>
              <w:right w:val="single" w:sz="4" w:space="0" w:color="auto"/>
            </w:tcBorders>
            <w:shd w:val="clear" w:color="auto" w:fill="auto"/>
            <w:hideMark/>
          </w:tcPr>
          <w:p w14:paraId="27A18C3C" w14:textId="77777777" w:rsidR="002B78AE" w:rsidRPr="002B78AE" w:rsidRDefault="002B78AE" w:rsidP="0077289D">
            <w:pPr>
              <w:keepNext/>
              <w:keepLines/>
              <w:shd w:val="clear" w:color="auto" w:fill="FFFFFF" w:themeFill="background1"/>
              <w:spacing w:after="0"/>
              <w:jc w:val="left"/>
              <w:rPr>
                <w:color w:val="000000"/>
                <w:sz w:val="20"/>
                <w:szCs w:val="20"/>
                <w:lang w:eastAsia="en-CA"/>
              </w:rPr>
            </w:pPr>
            <w:r w:rsidRPr="002B78AE">
              <w:rPr>
                <w:color w:val="000000"/>
                <w:sz w:val="20"/>
                <w:szCs w:val="20"/>
                <w:lang w:eastAsia="en-CA"/>
              </w:rPr>
              <w:t>1.1</w:t>
            </w:r>
          </w:p>
        </w:tc>
        <w:tc>
          <w:tcPr>
            <w:tcW w:w="1145" w:type="pct"/>
            <w:vMerge w:val="restart"/>
            <w:tcBorders>
              <w:top w:val="nil"/>
              <w:left w:val="nil"/>
              <w:right w:val="single" w:sz="4" w:space="0" w:color="auto"/>
            </w:tcBorders>
            <w:shd w:val="clear" w:color="auto" w:fill="auto"/>
            <w:hideMark/>
          </w:tcPr>
          <w:p w14:paraId="7B8DA519" w14:textId="77777777" w:rsidR="002B78AE" w:rsidRPr="002B78AE" w:rsidRDefault="002B78AE" w:rsidP="0077289D">
            <w:pPr>
              <w:keepNext/>
              <w:keepLines/>
              <w:shd w:val="clear" w:color="auto" w:fill="FFFFFF" w:themeFill="background1"/>
              <w:spacing w:after="0"/>
              <w:jc w:val="left"/>
              <w:rPr>
                <w:color w:val="000000"/>
                <w:sz w:val="20"/>
                <w:szCs w:val="20"/>
                <w:lang w:eastAsia="en-CA"/>
              </w:rPr>
            </w:pPr>
            <w:r w:rsidRPr="002B78AE">
              <w:rPr>
                <w:color w:val="000000"/>
                <w:sz w:val="20"/>
                <w:szCs w:val="20"/>
                <w:lang w:eastAsia="en-CA"/>
              </w:rPr>
              <w:t>Montreal Protocol reduction schedule of Annex F substances</w:t>
            </w: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04039EFB" w14:textId="77777777" w:rsidR="002B78AE" w:rsidRPr="002B78AE" w:rsidRDefault="002B78AE" w:rsidP="0077289D">
            <w:pPr>
              <w:keepNext/>
              <w:keepLines/>
              <w:shd w:val="clear" w:color="auto" w:fill="FFFFFF" w:themeFill="background1"/>
              <w:spacing w:after="0"/>
              <w:ind w:right="-203"/>
              <w:jc w:val="left"/>
              <w:rPr>
                <w:color w:val="000000"/>
                <w:sz w:val="20"/>
                <w:szCs w:val="20"/>
                <w:lang w:eastAsia="en-CA"/>
              </w:rPr>
            </w:pPr>
            <w:r w:rsidRPr="002B78AE">
              <w:rPr>
                <w:sz w:val="20"/>
                <w:szCs w:val="20"/>
              </w:rPr>
              <w:t>%</w:t>
            </w:r>
          </w:p>
        </w:tc>
        <w:tc>
          <w:tcPr>
            <w:tcW w:w="481" w:type="pct"/>
            <w:tcBorders>
              <w:top w:val="nil"/>
              <w:left w:val="nil"/>
              <w:bottom w:val="single" w:sz="4" w:space="0" w:color="auto"/>
              <w:right w:val="single" w:sz="4" w:space="0" w:color="auto"/>
            </w:tcBorders>
            <w:shd w:val="clear" w:color="auto" w:fill="auto"/>
            <w:vAlign w:val="center"/>
          </w:tcPr>
          <w:p w14:paraId="19F6B011" w14:textId="77777777" w:rsidR="002B78AE" w:rsidRPr="002B78AE" w:rsidRDefault="002B78AE" w:rsidP="0077289D">
            <w:pPr>
              <w:keepNext/>
              <w:keepLines/>
              <w:shd w:val="clear" w:color="auto" w:fill="FFFFFF" w:themeFill="background1"/>
              <w:spacing w:after="0"/>
              <w:jc w:val="center"/>
              <w:rPr>
                <w:color w:val="000000"/>
                <w:sz w:val="20"/>
                <w:szCs w:val="20"/>
                <w:lang w:eastAsia="en-CA"/>
              </w:rPr>
            </w:pPr>
            <w:r w:rsidRPr="002B78AE">
              <w:rPr>
                <w:color w:val="000000"/>
                <w:sz w:val="20"/>
                <w:szCs w:val="20"/>
                <w:lang w:eastAsia="en-CA"/>
              </w:rPr>
              <w:t>freeze</w:t>
            </w:r>
          </w:p>
        </w:tc>
        <w:tc>
          <w:tcPr>
            <w:tcW w:w="481" w:type="pct"/>
            <w:tcBorders>
              <w:top w:val="nil"/>
              <w:left w:val="nil"/>
              <w:bottom w:val="single" w:sz="4" w:space="0" w:color="auto"/>
              <w:right w:val="single" w:sz="4" w:space="0" w:color="auto"/>
            </w:tcBorders>
            <w:shd w:val="clear" w:color="auto" w:fill="auto"/>
            <w:vAlign w:val="center"/>
          </w:tcPr>
          <w:p w14:paraId="27CD4E73" w14:textId="77777777" w:rsidR="002B78AE" w:rsidRPr="002B78AE" w:rsidRDefault="002B78AE" w:rsidP="0077289D">
            <w:pPr>
              <w:keepNext/>
              <w:keepLines/>
              <w:shd w:val="clear" w:color="auto" w:fill="FFFFFF" w:themeFill="background1"/>
              <w:spacing w:after="0"/>
              <w:jc w:val="center"/>
              <w:rPr>
                <w:color w:val="000000"/>
                <w:sz w:val="20"/>
                <w:szCs w:val="20"/>
                <w:lang w:eastAsia="en-CA"/>
              </w:rPr>
            </w:pPr>
            <w:r w:rsidRPr="002B78AE">
              <w:rPr>
                <w:color w:val="000000"/>
                <w:sz w:val="20"/>
                <w:szCs w:val="20"/>
                <w:lang w:eastAsia="en-CA"/>
              </w:rPr>
              <w:t>freeze</w:t>
            </w:r>
          </w:p>
        </w:tc>
        <w:tc>
          <w:tcPr>
            <w:tcW w:w="481" w:type="pct"/>
            <w:tcBorders>
              <w:top w:val="nil"/>
              <w:left w:val="single" w:sz="4" w:space="0" w:color="auto"/>
              <w:bottom w:val="single" w:sz="4" w:space="0" w:color="auto"/>
              <w:right w:val="single" w:sz="4" w:space="0" w:color="auto"/>
            </w:tcBorders>
            <w:shd w:val="clear" w:color="auto" w:fill="auto"/>
            <w:vAlign w:val="center"/>
          </w:tcPr>
          <w:p w14:paraId="0A475631" w14:textId="77777777" w:rsidR="002B78AE" w:rsidRPr="002B78AE" w:rsidRDefault="002B78AE" w:rsidP="0077289D">
            <w:pPr>
              <w:keepNext/>
              <w:keepLines/>
              <w:shd w:val="clear" w:color="auto" w:fill="FFFFFF" w:themeFill="background1"/>
              <w:spacing w:after="0"/>
              <w:jc w:val="center"/>
              <w:rPr>
                <w:color w:val="000000"/>
                <w:sz w:val="20"/>
                <w:szCs w:val="20"/>
                <w:lang w:eastAsia="en-CA"/>
              </w:rPr>
            </w:pPr>
            <w:r w:rsidRPr="002B78AE">
              <w:rPr>
                <w:color w:val="000000"/>
                <w:sz w:val="20"/>
                <w:szCs w:val="20"/>
                <w:lang w:eastAsia="en-CA"/>
              </w:rPr>
              <w:t>freeze</w:t>
            </w:r>
          </w:p>
        </w:tc>
        <w:tc>
          <w:tcPr>
            <w:tcW w:w="482" w:type="pct"/>
            <w:tcBorders>
              <w:top w:val="nil"/>
              <w:left w:val="nil"/>
              <w:bottom w:val="single" w:sz="4" w:space="0" w:color="auto"/>
              <w:right w:val="single" w:sz="4" w:space="0" w:color="auto"/>
            </w:tcBorders>
            <w:shd w:val="clear" w:color="auto" w:fill="auto"/>
            <w:vAlign w:val="center"/>
          </w:tcPr>
          <w:p w14:paraId="6DC2430E" w14:textId="77777777" w:rsidR="002B78AE" w:rsidRPr="002B78AE" w:rsidRDefault="002B78AE" w:rsidP="0077289D">
            <w:pPr>
              <w:keepNext/>
              <w:keepLines/>
              <w:shd w:val="clear" w:color="auto" w:fill="FFFFFF" w:themeFill="background1"/>
              <w:spacing w:after="0"/>
              <w:jc w:val="center"/>
              <w:rPr>
                <w:color w:val="000000"/>
                <w:sz w:val="20"/>
                <w:szCs w:val="20"/>
                <w:lang w:eastAsia="en-CA"/>
              </w:rPr>
            </w:pPr>
            <w:r w:rsidRPr="002B78AE">
              <w:rPr>
                <w:color w:val="000000"/>
                <w:sz w:val="20"/>
                <w:szCs w:val="20"/>
                <w:lang w:eastAsia="en-CA"/>
              </w:rPr>
              <w:t>freeze</w:t>
            </w:r>
          </w:p>
        </w:tc>
        <w:tc>
          <w:tcPr>
            <w:tcW w:w="426" w:type="pct"/>
            <w:tcBorders>
              <w:top w:val="nil"/>
              <w:left w:val="single" w:sz="4" w:space="0" w:color="auto"/>
              <w:bottom w:val="single" w:sz="4" w:space="0" w:color="auto"/>
              <w:right w:val="single" w:sz="4" w:space="0" w:color="auto"/>
            </w:tcBorders>
            <w:shd w:val="clear" w:color="auto" w:fill="auto"/>
            <w:vAlign w:val="center"/>
          </w:tcPr>
          <w:p w14:paraId="50936533" w14:textId="77777777" w:rsidR="002B78AE" w:rsidRPr="002B78AE" w:rsidRDefault="002B78AE" w:rsidP="0077289D">
            <w:pPr>
              <w:keepNext/>
              <w:keepLines/>
              <w:shd w:val="clear" w:color="auto" w:fill="FFFFFF" w:themeFill="background1"/>
              <w:spacing w:after="0"/>
              <w:jc w:val="center"/>
              <w:rPr>
                <w:color w:val="000000"/>
                <w:sz w:val="20"/>
                <w:szCs w:val="20"/>
                <w:lang w:eastAsia="en-CA"/>
              </w:rPr>
            </w:pPr>
            <w:r w:rsidRPr="002B78AE">
              <w:rPr>
                <w:color w:val="000000"/>
                <w:sz w:val="20"/>
                <w:szCs w:val="20"/>
                <w:lang w:eastAsia="en-CA"/>
              </w:rPr>
              <w:t>10</w:t>
            </w:r>
          </w:p>
        </w:tc>
        <w:tc>
          <w:tcPr>
            <w:tcW w:w="486" w:type="pct"/>
            <w:tcBorders>
              <w:top w:val="nil"/>
              <w:left w:val="nil"/>
              <w:bottom w:val="single" w:sz="4" w:space="0" w:color="auto"/>
              <w:right w:val="single" w:sz="4" w:space="0" w:color="auto"/>
            </w:tcBorders>
            <w:shd w:val="clear" w:color="auto" w:fill="auto"/>
            <w:vAlign w:val="center"/>
          </w:tcPr>
          <w:p w14:paraId="419E2BC5" w14:textId="77777777" w:rsidR="002B78AE" w:rsidRPr="002B78AE" w:rsidRDefault="002B78AE" w:rsidP="0077289D">
            <w:pPr>
              <w:keepNext/>
              <w:keepLines/>
              <w:shd w:val="clear" w:color="auto" w:fill="FFFFFF" w:themeFill="background1"/>
              <w:spacing w:after="0"/>
              <w:jc w:val="center"/>
              <w:rPr>
                <w:color w:val="000000"/>
                <w:sz w:val="20"/>
                <w:szCs w:val="20"/>
                <w:lang w:eastAsia="en-CA"/>
              </w:rPr>
            </w:pPr>
            <w:r w:rsidRPr="002B78AE">
              <w:rPr>
                <w:color w:val="000000"/>
                <w:sz w:val="20"/>
                <w:szCs w:val="20"/>
                <w:lang w:eastAsia="en-CA"/>
              </w:rPr>
              <w:t>n/a</w:t>
            </w:r>
          </w:p>
        </w:tc>
      </w:tr>
      <w:tr w:rsidR="00F265D8" w:rsidRPr="002B78AE" w14:paraId="68136C81" w14:textId="77777777" w:rsidTr="00DC4DC8">
        <w:trPr>
          <w:trHeight w:val="70"/>
          <w:jc w:val="center"/>
        </w:trPr>
        <w:tc>
          <w:tcPr>
            <w:tcW w:w="297" w:type="pct"/>
            <w:vMerge/>
            <w:tcBorders>
              <w:left w:val="single" w:sz="4" w:space="0" w:color="auto"/>
              <w:bottom w:val="single" w:sz="4" w:space="0" w:color="auto"/>
              <w:right w:val="single" w:sz="4" w:space="0" w:color="auto"/>
            </w:tcBorders>
            <w:shd w:val="clear" w:color="auto" w:fill="auto"/>
          </w:tcPr>
          <w:p w14:paraId="23EE48EE" w14:textId="77777777" w:rsidR="002B78AE" w:rsidRPr="002B78AE" w:rsidRDefault="002B78AE" w:rsidP="0077289D">
            <w:pPr>
              <w:keepNext/>
              <w:keepLines/>
              <w:shd w:val="clear" w:color="auto" w:fill="FFFFFF" w:themeFill="background1"/>
              <w:spacing w:after="0"/>
              <w:jc w:val="left"/>
              <w:rPr>
                <w:color w:val="000000"/>
                <w:sz w:val="20"/>
                <w:szCs w:val="20"/>
                <w:lang w:eastAsia="en-CA"/>
              </w:rPr>
            </w:pPr>
          </w:p>
        </w:tc>
        <w:tc>
          <w:tcPr>
            <w:tcW w:w="1145" w:type="pct"/>
            <w:vMerge/>
            <w:tcBorders>
              <w:left w:val="nil"/>
              <w:bottom w:val="single" w:sz="4" w:space="0" w:color="auto"/>
              <w:right w:val="single" w:sz="4" w:space="0" w:color="auto"/>
            </w:tcBorders>
            <w:shd w:val="clear" w:color="auto" w:fill="auto"/>
          </w:tcPr>
          <w:p w14:paraId="07708EC8" w14:textId="77777777" w:rsidR="002B78AE" w:rsidRPr="002B78AE" w:rsidRDefault="002B78AE" w:rsidP="0077289D">
            <w:pPr>
              <w:keepNext/>
              <w:keepLines/>
              <w:shd w:val="clear" w:color="auto" w:fill="FFFFFF" w:themeFill="background1"/>
              <w:spacing w:after="0"/>
              <w:jc w:val="left"/>
              <w:rPr>
                <w:color w:val="000000"/>
                <w:sz w:val="20"/>
                <w:szCs w:val="20"/>
                <w:lang w:eastAsia="en-CA"/>
              </w:rPr>
            </w:pP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04224A9A" w14:textId="77777777" w:rsidR="002B78AE" w:rsidRPr="002B78AE" w:rsidRDefault="002B78AE" w:rsidP="0077289D">
            <w:pPr>
              <w:keepNext/>
              <w:keepLines/>
              <w:shd w:val="clear" w:color="auto" w:fill="FFFFFF" w:themeFill="background1"/>
              <w:spacing w:after="0"/>
              <w:ind w:right="-61"/>
              <w:jc w:val="left"/>
              <w:rPr>
                <w:color w:val="000000"/>
                <w:sz w:val="20"/>
                <w:szCs w:val="20"/>
                <w:lang w:eastAsia="en-CA"/>
              </w:rPr>
            </w:pPr>
            <w:r w:rsidRPr="002B78AE">
              <w:rPr>
                <w:sz w:val="20"/>
                <w:szCs w:val="20"/>
              </w:rPr>
              <w:t>CO</w:t>
            </w:r>
            <w:r w:rsidRPr="002B78AE">
              <w:rPr>
                <w:sz w:val="20"/>
                <w:szCs w:val="20"/>
                <w:vertAlign w:val="subscript"/>
              </w:rPr>
              <w:t>2</w:t>
            </w:r>
            <w:r w:rsidRPr="002B78AE">
              <w:rPr>
                <w:sz w:val="20"/>
                <w:szCs w:val="20"/>
              </w:rPr>
              <w:noBreakHyphen/>
              <w:t>eq</w:t>
            </w:r>
            <w:r w:rsidRPr="002B78AE">
              <w:rPr>
                <w:color w:val="000000"/>
                <w:sz w:val="20"/>
                <w:szCs w:val="20"/>
                <w:lang w:eastAsia="en-CA"/>
              </w:rPr>
              <w:t> tonnes</w:t>
            </w:r>
          </w:p>
        </w:tc>
        <w:tc>
          <w:tcPr>
            <w:tcW w:w="481" w:type="pct"/>
            <w:tcBorders>
              <w:top w:val="nil"/>
              <w:left w:val="nil"/>
              <w:bottom w:val="single" w:sz="4" w:space="0" w:color="auto"/>
              <w:right w:val="single" w:sz="4" w:space="0" w:color="auto"/>
            </w:tcBorders>
            <w:shd w:val="clear" w:color="auto" w:fill="auto"/>
          </w:tcPr>
          <w:p w14:paraId="3294B569" w14:textId="77777777" w:rsidR="002B78AE" w:rsidRPr="002B78AE" w:rsidRDefault="002B78AE" w:rsidP="0077289D">
            <w:pPr>
              <w:keepNext/>
              <w:keepLines/>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81" w:type="pct"/>
            <w:tcBorders>
              <w:top w:val="nil"/>
              <w:left w:val="nil"/>
              <w:bottom w:val="single" w:sz="4" w:space="0" w:color="auto"/>
              <w:right w:val="single" w:sz="4" w:space="0" w:color="auto"/>
            </w:tcBorders>
            <w:shd w:val="clear" w:color="auto" w:fill="auto"/>
          </w:tcPr>
          <w:p w14:paraId="0E005138" w14:textId="77777777" w:rsidR="002B78AE" w:rsidRPr="002B78AE" w:rsidRDefault="002B78AE" w:rsidP="0077289D">
            <w:pPr>
              <w:keepNext/>
              <w:keepLines/>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81" w:type="pct"/>
            <w:tcBorders>
              <w:top w:val="nil"/>
              <w:left w:val="single" w:sz="4" w:space="0" w:color="auto"/>
              <w:bottom w:val="single" w:sz="4" w:space="0" w:color="auto"/>
              <w:right w:val="single" w:sz="4" w:space="0" w:color="auto"/>
            </w:tcBorders>
            <w:shd w:val="clear" w:color="auto" w:fill="auto"/>
          </w:tcPr>
          <w:p w14:paraId="3D387D2D" w14:textId="77777777" w:rsidR="002B78AE" w:rsidRPr="002B78AE" w:rsidRDefault="002B78AE" w:rsidP="0077289D">
            <w:pPr>
              <w:keepNext/>
              <w:keepLines/>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82" w:type="pct"/>
            <w:tcBorders>
              <w:top w:val="nil"/>
              <w:left w:val="nil"/>
              <w:bottom w:val="single" w:sz="4" w:space="0" w:color="auto"/>
              <w:right w:val="single" w:sz="4" w:space="0" w:color="auto"/>
            </w:tcBorders>
            <w:shd w:val="clear" w:color="auto" w:fill="auto"/>
          </w:tcPr>
          <w:p w14:paraId="3B270B27" w14:textId="77777777" w:rsidR="002B78AE" w:rsidRPr="002B78AE" w:rsidRDefault="002B78AE" w:rsidP="0077289D">
            <w:pPr>
              <w:keepNext/>
              <w:keepLines/>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26" w:type="pct"/>
            <w:tcBorders>
              <w:top w:val="nil"/>
              <w:left w:val="single" w:sz="4" w:space="0" w:color="auto"/>
              <w:bottom w:val="single" w:sz="4" w:space="0" w:color="auto"/>
              <w:right w:val="single" w:sz="4" w:space="0" w:color="auto"/>
            </w:tcBorders>
            <w:shd w:val="clear" w:color="auto" w:fill="auto"/>
          </w:tcPr>
          <w:p w14:paraId="63E3AEE8" w14:textId="77777777" w:rsidR="002B78AE" w:rsidRPr="002B78AE" w:rsidRDefault="002B78AE" w:rsidP="0077289D">
            <w:pPr>
              <w:keepNext/>
              <w:keepLines/>
              <w:shd w:val="clear" w:color="auto" w:fill="FFFFFF" w:themeFill="background1"/>
              <w:spacing w:after="0"/>
              <w:jc w:val="right"/>
              <w:rPr>
                <w:color w:val="000000"/>
                <w:sz w:val="20"/>
                <w:szCs w:val="20"/>
                <w:lang w:eastAsia="en-CA"/>
              </w:rPr>
            </w:pPr>
            <w:r w:rsidRPr="002B78AE">
              <w:rPr>
                <w:color w:val="000000"/>
                <w:sz w:val="20"/>
                <w:szCs w:val="20"/>
                <w:lang w:eastAsia="en-CA"/>
              </w:rPr>
              <w:t>959,988</w:t>
            </w:r>
          </w:p>
        </w:tc>
        <w:tc>
          <w:tcPr>
            <w:tcW w:w="486" w:type="pct"/>
            <w:tcBorders>
              <w:top w:val="nil"/>
              <w:left w:val="nil"/>
              <w:bottom w:val="single" w:sz="4" w:space="0" w:color="auto"/>
              <w:right w:val="single" w:sz="4" w:space="0" w:color="auto"/>
            </w:tcBorders>
            <w:shd w:val="clear" w:color="auto" w:fill="auto"/>
            <w:vAlign w:val="center"/>
          </w:tcPr>
          <w:p w14:paraId="30B9EF05" w14:textId="77777777" w:rsidR="002B78AE" w:rsidRPr="002B78AE" w:rsidRDefault="002B78AE" w:rsidP="0077289D">
            <w:pPr>
              <w:keepNext/>
              <w:keepLines/>
              <w:shd w:val="clear" w:color="auto" w:fill="FFFFFF" w:themeFill="background1"/>
              <w:spacing w:after="0"/>
              <w:jc w:val="center"/>
              <w:rPr>
                <w:color w:val="000000"/>
                <w:sz w:val="20"/>
                <w:szCs w:val="20"/>
                <w:lang w:eastAsia="en-CA"/>
              </w:rPr>
            </w:pPr>
            <w:r w:rsidRPr="002B78AE">
              <w:rPr>
                <w:color w:val="000000"/>
                <w:sz w:val="20"/>
                <w:szCs w:val="20"/>
                <w:lang w:eastAsia="en-CA"/>
              </w:rPr>
              <w:t>n/a</w:t>
            </w:r>
          </w:p>
        </w:tc>
      </w:tr>
      <w:tr w:rsidR="00F265D8" w:rsidRPr="002B78AE" w14:paraId="00C72E67" w14:textId="77777777" w:rsidTr="00DC4DC8">
        <w:trPr>
          <w:trHeight w:val="70"/>
          <w:jc w:val="center"/>
        </w:trPr>
        <w:tc>
          <w:tcPr>
            <w:tcW w:w="297" w:type="pct"/>
            <w:vMerge w:val="restart"/>
            <w:tcBorders>
              <w:top w:val="nil"/>
              <w:left w:val="single" w:sz="4" w:space="0" w:color="auto"/>
              <w:right w:val="single" w:sz="4" w:space="0" w:color="auto"/>
            </w:tcBorders>
            <w:shd w:val="clear" w:color="auto" w:fill="auto"/>
            <w:hideMark/>
          </w:tcPr>
          <w:p w14:paraId="4C367AF6"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1.2</w:t>
            </w:r>
          </w:p>
        </w:tc>
        <w:tc>
          <w:tcPr>
            <w:tcW w:w="1145" w:type="pct"/>
            <w:vMerge w:val="restart"/>
            <w:tcBorders>
              <w:top w:val="nil"/>
              <w:left w:val="nil"/>
              <w:right w:val="single" w:sz="4" w:space="0" w:color="auto"/>
            </w:tcBorders>
            <w:shd w:val="clear" w:color="auto" w:fill="auto"/>
            <w:hideMark/>
          </w:tcPr>
          <w:p w14:paraId="611810FF"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Maximum allowable total consumption of Annex F substances</w:t>
            </w: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7350FA79" w14:textId="364608E1" w:rsidR="002B78AE" w:rsidRPr="002B78AE" w:rsidRDefault="00232935" w:rsidP="00DC4DC8">
            <w:pPr>
              <w:shd w:val="clear" w:color="auto" w:fill="FFFFFF" w:themeFill="background1"/>
              <w:spacing w:after="0"/>
              <w:jc w:val="left"/>
              <w:rPr>
                <w:color w:val="000000"/>
                <w:sz w:val="20"/>
                <w:szCs w:val="20"/>
                <w:lang w:eastAsia="en-CA"/>
              </w:rPr>
            </w:pPr>
            <w:r>
              <w:rPr>
                <w:sz w:val="20"/>
                <w:szCs w:val="20"/>
              </w:rPr>
              <w:t>R</w:t>
            </w:r>
            <w:r w:rsidR="00FD75C8">
              <w:rPr>
                <w:sz w:val="20"/>
                <w:szCs w:val="20"/>
              </w:rPr>
              <w:t xml:space="preserve">eduction in </w:t>
            </w:r>
            <w:r>
              <w:rPr>
                <w:sz w:val="20"/>
                <w:szCs w:val="20"/>
              </w:rPr>
              <w:t>%</w:t>
            </w:r>
          </w:p>
        </w:tc>
        <w:tc>
          <w:tcPr>
            <w:tcW w:w="481" w:type="pct"/>
            <w:tcBorders>
              <w:top w:val="nil"/>
              <w:left w:val="nil"/>
              <w:bottom w:val="single" w:sz="4" w:space="0" w:color="auto"/>
              <w:right w:val="single" w:sz="4" w:space="0" w:color="auto"/>
            </w:tcBorders>
            <w:shd w:val="clear" w:color="auto" w:fill="auto"/>
            <w:vAlign w:val="center"/>
          </w:tcPr>
          <w:p w14:paraId="04A5ED1F" w14:textId="6118688A" w:rsidR="002B78AE" w:rsidRPr="002B78AE" w:rsidRDefault="003C02E2" w:rsidP="0077289D">
            <w:pPr>
              <w:shd w:val="clear" w:color="auto" w:fill="FFFFFF" w:themeFill="background1"/>
              <w:spacing w:after="0"/>
              <w:jc w:val="center"/>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vAlign w:val="center"/>
          </w:tcPr>
          <w:p w14:paraId="6C8666CC" w14:textId="781C1B90" w:rsidR="002B78AE" w:rsidRPr="002B78AE" w:rsidRDefault="003C02E2" w:rsidP="0077289D">
            <w:pPr>
              <w:shd w:val="clear" w:color="auto" w:fill="FFFFFF" w:themeFill="background1"/>
              <w:spacing w:after="0"/>
              <w:jc w:val="center"/>
              <w:rPr>
                <w:color w:val="000000"/>
                <w:sz w:val="20"/>
                <w:szCs w:val="20"/>
                <w:lang w:eastAsia="en-CA"/>
              </w:rPr>
            </w:pPr>
            <w:r>
              <w:rPr>
                <w:color w:val="000000"/>
                <w:sz w:val="20"/>
                <w:szCs w:val="20"/>
                <w:lang w:eastAsia="en-CA"/>
              </w:rPr>
              <w:t>0</w:t>
            </w:r>
          </w:p>
        </w:tc>
        <w:tc>
          <w:tcPr>
            <w:tcW w:w="481" w:type="pct"/>
            <w:tcBorders>
              <w:top w:val="nil"/>
              <w:left w:val="single" w:sz="4" w:space="0" w:color="auto"/>
              <w:bottom w:val="single" w:sz="4" w:space="0" w:color="auto"/>
              <w:right w:val="single" w:sz="4" w:space="0" w:color="auto"/>
            </w:tcBorders>
            <w:shd w:val="clear" w:color="auto" w:fill="auto"/>
            <w:vAlign w:val="center"/>
          </w:tcPr>
          <w:p w14:paraId="7B228436" w14:textId="4E5F52FC" w:rsidR="002B78AE" w:rsidRPr="002B78AE" w:rsidRDefault="003C02E2" w:rsidP="0077289D">
            <w:pPr>
              <w:shd w:val="clear" w:color="auto" w:fill="FFFFFF" w:themeFill="background1"/>
              <w:spacing w:after="0"/>
              <w:jc w:val="center"/>
              <w:rPr>
                <w:color w:val="000000"/>
                <w:sz w:val="20"/>
                <w:szCs w:val="20"/>
                <w:lang w:eastAsia="en-CA"/>
              </w:rPr>
            </w:pPr>
            <w:r>
              <w:rPr>
                <w:color w:val="000000"/>
                <w:sz w:val="20"/>
                <w:szCs w:val="20"/>
                <w:lang w:eastAsia="en-CA"/>
              </w:rPr>
              <w:t>0</w:t>
            </w:r>
          </w:p>
        </w:tc>
        <w:tc>
          <w:tcPr>
            <w:tcW w:w="482" w:type="pct"/>
            <w:tcBorders>
              <w:top w:val="nil"/>
              <w:left w:val="nil"/>
              <w:bottom w:val="single" w:sz="4" w:space="0" w:color="auto"/>
              <w:right w:val="single" w:sz="4" w:space="0" w:color="auto"/>
            </w:tcBorders>
            <w:shd w:val="clear" w:color="auto" w:fill="auto"/>
            <w:vAlign w:val="center"/>
          </w:tcPr>
          <w:p w14:paraId="7636FF3B" w14:textId="76AE2093" w:rsidR="002B78AE" w:rsidRPr="002B78AE" w:rsidRDefault="003C02E2" w:rsidP="0077289D">
            <w:pPr>
              <w:shd w:val="clear" w:color="auto" w:fill="FFFFFF" w:themeFill="background1"/>
              <w:spacing w:after="0"/>
              <w:jc w:val="center"/>
              <w:rPr>
                <w:color w:val="000000"/>
                <w:sz w:val="20"/>
                <w:szCs w:val="20"/>
                <w:lang w:eastAsia="en-CA"/>
              </w:rPr>
            </w:pPr>
            <w:r>
              <w:rPr>
                <w:color w:val="000000"/>
                <w:sz w:val="20"/>
                <w:szCs w:val="20"/>
                <w:lang w:eastAsia="en-CA"/>
              </w:rPr>
              <w:t>0</w:t>
            </w:r>
          </w:p>
        </w:tc>
        <w:tc>
          <w:tcPr>
            <w:tcW w:w="426" w:type="pct"/>
            <w:tcBorders>
              <w:top w:val="nil"/>
              <w:left w:val="single" w:sz="4" w:space="0" w:color="auto"/>
              <w:bottom w:val="single" w:sz="4" w:space="0" w:color="auto"/>
              <w:right w:val="single" w:sz="4" w:space="0" w:color="auto"/>
            </w:tcBorders>
            <w:shd w:val="clear" w:color="auto" w:fill="auto"/>
            <w:vAlign w:val="center"/>
          </w:tcPr>
          <w:p w14:paraId="36EA5EC3" w14:textId="77777777" w:rsidR="002B78AE" w:rsidRPr="002B78AE" w:rsidRDefault="002B78AE" w:rsidP="0077289D">
            <w:pPr>
              <w:shd w:val="clear" w:color="auto" w:fill="FFFFFF" w:themeFill="background1"/>
              <w:spacing w:after="0"/>
              <w:jc w:val="center"/>
              <w:rPr>
                <w:color w:val="000000"/>
                <w:sz w:val="20"/>
                <w:szCs w:val="20"/>
                <w:lang w:eastAsia="en-CA"/>
              </w:rPr>
            </w:pPr>
            <w:r w:rsidRPr="002B78AE">
              <w:rPr>
                <w:color w:val="000000"/>
                <w:sz w:val="20"/>
                <w:szCs w:val="20"/>
                <w:lang w:eastAsia="en-CA"/>
              </w:rPr>
              <w:t>10</w:t>
            </w:r>
          </w:p>
        </w:tc>
        <w:tc>
          <w:tcPr>
            <w:tcW w:w="486" w:type="pct"/>
            <w:tcBorders>
              <w:top w:val="nil"/>
              <w:left w:val="nil"/>
              <w:bottom w:val="single" w:sz="4" w:space="0" w:color="auto"/>
              <w:right w:val="single" w:sz="4" w:space="0" w:color="auto"/>
            </w:tcBorders>
            <w:shd w:val="clear" w:color="auto" w:fill="auto"/>
            <w:vAlign w:val="center"/>
          </w:tcPr>
          <w:p w14:paraId="58424112" w14:textId="77777777" w:rsidR="002B78AE" w:rsidRPr="002B78AE" w:rsidRDefault="002B78AE" w:rsidP="0077289D">
            <w:pPr>
              <w:shd w:val="clear" w:color="auto" w:fill="FFFFFF" w:themeFill="background1"/>
              <w:spacing w:after="0"/>
              <w:jc w:val="center"/>
              <w:rPr>
                <w:color w:val="000000"/>
                <w:sz w:val="20"/>
                <w:szCs w:val="20"/>
                <w:lang w:eastAsia="en-CA"/>
              </w:rPr>
            </w:pPr>
            <w:r w:rsidRPr="002B78AE">
              <w:rPr>
                <w:color w:val="000000"/>
                <w:sz w:val="20"/>
                <w:szCs w:val="20"/>
                <w:lang w:eastAsia="en-CA"/>
              </w:rPr>
              <w:t>n/a</w:t>
            </w:r>
          </w:p>
        </w:tc>
      </w:tr>
      <w:tr w:rsidR="00F265D8" w:rsidRPr="002B78AE" w14:paraId="0D10A832" w14:textId="77777777" w:rsidTr="00DC4DC8">
        <w:trPr>
          <w:trHeight w:val="70"/>
          <w:jc w:val="center"/>
        </w:trPr>
        <w:tc>
          <w:tcPr>
            <w:tcW w:w="297" w:type="pct"/>
            <w:vMerge/>
            <w:tcBorders>
              <w:left w:val="single" w:sz="4" w:space="0" w:color="auto"/>
              <w:bottom w:val="single" w:sz="4" w:space="0" w:color="auto"/>
              <w:right w:val="single" w:sz="4" w:space="0" w:color="auto"/>
            </w:tcBorders>
            <w:shd w:val="clear" w:color="auto" w:fill="auto"/>
          </w:tcPr>
          <w:p w14:paraId="744BD73E" w14:textId="77777777" w:rsidR="002B78AE" w:rsidRPr="002B78AE" w:rsidRDefault="002B78AE" w:rsidP="0077289D">
            <w:pPr>
              <w:shd w:val="clear" w:color="auto" w:fill="FFFFFF" w:themeFill="background1"/>
              <w:spacing w:after="0"/>
              <w:jc w:val="left"/>
              <w:rPr>
                <w:color w:val="000000"/>
                <w:sz w:val="20"/>
                <w:szCs w:val="20"/>
                <w:lang w:eastAsia="en-CA"/>
              </w:rPr>
            </w:pPr>
          </w:p>
        </w:tc>
        <w:tc>
          <w:tcPr>
            <w:tcW w:w="1145" w:type="pct"/>
            <w:vMerge/>
            <w:tcBorders>
              <w:left w:val="nil"/>
              <w:bottom w:val="single" w:sz="4" w:space="0" w:color="auto"/>
              <w:right w:val="single" w:sz="4" w:space="0" w:color="auto"/>
            </w:tcBorders>
            <w:shd w:val="clear" w:color="auto" w:fill="auto"/>
          </w:tcPr>
          <w:p w14:paraId="1C8D5DB6" w14:textId="77777777" w:rsidR="002B78AE" w:rsidRPr="002B78AE" w:rsidRDefault="002B78AE" w:rsidP="0077289D">
            <w:pPr>
              <w:shd w:val="clear" w:color="auto" w:fill="FFFFFF" w:themeFill="background1"/>
              <w:spacing w:after="0"/>
              <w:jc w:val="left"/>
              <w:rPr>
                <w:color w:val="000000"/>
                <w:sz w:val="20"/>
                <w:szCs w:val="20"/>
                <w:lang w:eastAsia="en-CA"/>
              </w:rPr>
            </w:pPr>
          </w:p>
        </w:tc>
        <w:tc>
          <w:tcPr>
            <w:tcW w:w="721" w:type="pct"/>
            <w:tcBorders>
              <w:top w:val="single" w:sz="4" w:space="0" w:color="auto"/>
              <w:left w:val="nil"/>
              <w:bottom w:val="single" w:sz="4" w:space="0" w:color="auto"/>
              <w:right w:val="single" w:sz="4" w:space="0" w:color="auto"/>
            </w:tcBorders>
            <w:shd w:val="clear" w:color="auto" w:fill="auto"/>
            <w:tcMar>
              <w:right w:w="57" w:type="dxa"/>
            </w:tcMar>
          </w:tcPr>
          <w:p w14:paraId="7650DB9E" w14:textId="77777777" w:rsidR="002B78AE" w:rsidRPr="002B78AE" w:rsidRDefault="002B78AE" w:rsidP="0077289D">
            <w:pPr>
              <w:shd w:val="clear" w:color="auto" w:fill="FFFFFF" w:themeFill="background1"/>
              <w:spacing w:after="0"/>
              <w:ind w:left="-82" w:firstLine="82"/>
              <w:jc w:val="left"/>
              <w:rPr>
                <w:color w:val="000000"/>
                <w:sz w:val="20"/>
                <w:szCs w:val="20"/>
                <w:lang w:eastAsia="en-CA"/>
              </w:rPr>
            </w:pPr>
            <w:r w:rsidRPr="002B78AE">
              <w:rPr>
                <w:sz w:val="20"/>
                <w:szCs w:val="20"/>
              </w:rPr>
              <w:t>CO</w:t>
            </w:r>
            <w:r w:rsidRPr="002B78AE">
              <w:rPr>
                <w:sz w:val="20"/>
                <w:szCs w:val="20"/>
                <w:vertAlign w:val="subscript"/>
              </w:rPr>
              <w:t>2</w:t>
            </w:r>
            <w:r w:rsidRPr="002B78AE">
              <w:rPr>
                <w:sz w:val="20"/>
                <w:szCs w:val="20"/>
              </w:rPr>
              <w:noBreakHyphen/>
              <w:t>eq</w:t>
            </w:r>
            <w:r w:rsidRPr="002B78AE">
              <w:rPr>
                <w:color w:val="000000"/>
                <w:sz w:val="20"/>
                <w:szCs w:val="20"/>
                <w:lang w:eastAsia="en-CA"/>
              </w:rPr>
              <w:t> tonnes</w:t>
            </w:r>
          </w:p>
        </w:tc>
        <w:tc>
          <w:tcPr>
            <w:tcW w:w="481" w:type="pct"/>
            <w:tcBorders>
              <w:top w:val="nil"/>
              <w:left w:val="nil"/>
              <w:bottom w:val="single" w:sz="4" w:space="0" w:color="auto"/>
              <w:right w:val="single" w:sz="4" w:space="0" w:color="auto"/>
            </w:tcBorders>
            <w:shd w:val="clear" w:color="auto" w:fill="auto"/>
          </w:tcPr>
          <w:p w14:paraId="170627B3"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81" w:type="pct"/>
            <w:tcBorders>
              <w:top w:val="nil"/>
              <w:left w:val="nil"/>
              <w:bottom w:val="single" w:sz="4" w:space="0" w:color="auto"/>
              <w:right w:val="single" w:sz="4" w:space="0" w:color="auto"/>
            </w:tcBorders>
            <w:shd w:val="clear" w:color="auto" w:fill="auto"/>
          </w:tcPr>
          <w:p w14:paraId="622DB5B3"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81" w:type="pct"/>
            <w:tcBorders>
              <w:top w:val="nil"/>
              <w:left w:val="single" w:sz="4" w:space="0" w:color="auto"/>
              <w:bottom w:val="single" w:sz="4" w:space="0" w:color="auto"/>
              <w:right w:val="single" w:sz="4" w:space="0" w:color="auto"/>
            </w:tcBorders>
            <w:shd w:val="clear" w:color="auto" w:fill="auto"/>
          </w:tcPr>
          <w:p w14:paraId="0EA06C4C"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82" w:type="pct"/>
            <w:tcBorders>
              <w:top w:val="nil"/>
              <w:left w:val="nil"/>
              <w:bottom w:val="single" w:sz="4" w:space="0" w:color="auto"/>
              <w:right w:val="single" w:sz="4" w:space="0" w:color="auto"/>
            </w:tcBorders>
            <w:shd w:val="clear" w:color="auto" w:fill="auto"/>
          </w:tcPr>
          <w:p w14:paraId="3B675209"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1,066,653</w:t>
            </w:r>
          </w:p>
        </w:tc>
        <w:tc>
          <w:tcPr>
            <w:tcW w:w="426" w:type="pct"/>
            <w:tcBorders>
              <w:top w:val="nil"/>
              <w:left w:val="single" w:sz="4" w:space="0" w:color="auto"/>
              <w:bottom w:val="single" w:sz="4" w:space="0" w:color="auto"/>
              <w:right w:val="single" w:sz="4" w:space="0" w:color="auto"/>
            </w:tcBorders>
            <w:shd w:val="clear" w:color="auto" w:fill="auto"/>
          </w:tcPr>
          <w:p w14:paraId="05C3067A"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959,988</w:t>
            </w:r>
          </w:p>
        </w:tc>
        <w:tc>
          <w:tcPr>
            <w:tcW w:w="486" w:type="pct"/>
            <w:tcBorders>
              <w:top w:val="nil"/>
              <w:left w:val="nil"/>
              <w:bottom w:val="single" w:sz="4" w:space="0" w:color="auto"/>
              <w:right w:val="single" w:sz="4" w:space="0" w:color="auto"/>
            </w:tcBorders>
            <w:shd w:val="clear" w:color="auto" w:fill="auto"/>
            <w:vAlign w:val="center"/>
          </w:tcPr>
          <w:p w14:paraId="25DC3CAE" w14:textId="77777777" w:rsidR="002B78AE" w:rsidRPr="002B78AE" w:rsidRDefault="002B78AE" w:rsidP="0077289D">
            <w:pPr>
              <w:shd w:val="clear" w:color="auto" w:fill="FFFFFF" w:themeFill="background1"/>
              <w:spacing w:after="0"/>
              <w:jc w:val="center"/>
              <w:rPr>
                <w:color w:val="000000"/>
                <w:sz w:val="20"/>
                <w:szCs w:val="20"/>
                <w:lang w:eastAsia="en-CA"/>
              </w:rPr>
            </w:pPr>
            <w:r w:rsidRPr="002B78AE">
              <w:rPr>
                <w:color w:val="000000"/>
                <w:sz w:val="20"/>
                <w:szCs w:val="20"/>
                <w:lang w:eastAsia="en-CA"/>
              </w:rPr>
              <w:t>n/a</w:t>
            </w:r>
          </w:p>
        </w:tc>
      </w:tr>
      <w:tr w:rsidR="00F265D8" w:rsidRPr="002B78AE" w14:paraId="1B48B10F" w14:textId="77777777" w:rsidTr="00F265D8">
        <w:trPr>
          <w:trHeight w:val="116"/>
          <w:jc w:val="center"/>
        </w:trPr>
        <w:tc>
          <w:tcPr>
            <w:tcW w:w="297" w:type="pct"/>
            <w:tcBorders>
              <w:top w:val="nil"/>
              <w:left w:val="single" w:sz="4" w:space="0" w:color="auto"/>
              <w:bottom w:val="single" w:sz="4" w:space="0" w:color="auto"/>
              <w:right w:val="single" w:sz="4" w:space="0" w:color="auto"/>
            </w:tcBorders>
            <w:shd w:val="clear" w:color="auto" w:fill="auto"/>
            <w:hideMark/>
          </w:tcPr>
          <w:p w14:paraId="5311367E"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2.1</w:t>
            </w:r>
          </w:p>
        </w:tc>
        <w:tc>
          <w:tcPr>
            <w:tcW w:w="1866" w:type="pct"/>
            <w:gridSpan w:val="2"/>
            <w:tcBorders>
              <w:top w:val="nil"/>
              <w:left w:val="nil"/>
              <w:bottom w:val="single" w:sz="4" w:space="0" w:color="auto"/>
              <w:right w:val="single" w:sz="4" w:space="0" w:color="auto"/>
            </w:tcBorders>
            <w:shd w:val="clear" w:color="auto" w:fill="FFFFFF" w:themeFill="background1"/>
            <w:hideMark/>
          </w:tcPr>
          <w:p w14:paraId="56645FAE" w14:textId="1F516C8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 xml:space="preserve">Lead </w:t>
            </w:r>
            <w:r w:rsidRPr="002B78AE">
              <w:rPr>
                <w:color w:val="000000"/>
                <w:sz w:val="20"/>
                <w:szCs w:val="20"/>
                <w:shd w:val="clear" w:color="auto" w:fill="FFFFFF" w:themeFill="background1"/>
                <w:lang w:eastAsia="en-CA"/>
              </w:rPr>
              <w:t>IA (UNIDO) agreed</w:t>
            </w:r>
            <w:r w:rsidRPr="002B78AE">
              <w:rPr>
                <w:color w:val="000000"/>
                <w:sz w:val="20"/>
                <w:szCs w:val="20"/>
                <w:lang w:eastAsia="en-CA"/>
              </w:rPr>
              <w:t xml:space="preserve"> funding (US $)</w:t>
            </w:r>
          </w:p>
        </w:tc>
        <w:tc>
          <w:tcPr>
            <w:tcW w:w="481" w:type="pct"/>
            <w:tcBorders>
              <w:top w:val="nil"/>
              <w:left w:val="nil"/>
              <w:bottom w:val="single" w:sz="4" w:space="0" w:color="auto"/>
              <w:right w:val="single" w:sz="4" w:space="0" w:color="auto"/>
            </w:tcBorders>
            <w:shd w:val="clear" w:color="auto" w:fill="auto"/>
          </w:tcPr>
          <w:p w14:paraId="63B7833B"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216,000</w:t>
            </w:r>
          </w:p>
        </w:tc>
        <w:tc>
          <w:tcPr>
            <w:tcW w:w="481" w:type="pct"/>
            <w:tcBorders>
              <w:top w:val="nil"/>
              <w:left w:val="nil"/>
              <w:bottom w:val="single" w:sz="4" w:space="0" w:color="auto"/>
              <w:right w:val="single" w:sz="4" w:space="0" w:color="auto"/>
            </w:tcBorders>
            <w:shd w:val="clear" w:color="auto" w:fill="auto"/>
          </w:tcPr>
          <w:p w14:paraId="1232534A"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2FB20418"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144,000</w:t>
            </w:r>
          </w:p>
        </w:tc>
        <w:tc>
          <w:tcPr>
            <w:tcW w:w="482" w:type="pct"/>
            <w:tcBorders>
              <w:top w:val="nil"/>
              <w:left w:val="nil"/>
              <w:bottom w:val="single" w:sz="4" w:space="0" w:color="auto"/>
              <w:right w:val="single" w:sz="4" w:space="0" w:color="auto"/>
            </w:tcBorders>
            <w:shd w:val="clear" w:color="auto" w:fill="auto"/>
          </w:tcPr>
          <w:p w14:paraId="5B53C7C3"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382362C6"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6" w:type="pct"/>
            <w:tcBorders>
              <w:top w:val="nil"/>
              <w:left w:val="nil"/>
              <w:bottom w:val="single" w:sz="4" w:space="0" w:color="auto"/>
              <w:right w:val="single" w:sz="4" w:space="0" w:color="auto"/>
            </w:tcBorders>
            <w:shd w:val="clear" w:color="auto" w:fill="auto"/>
          </w:tcPr>
          <w:p w14:paraId="40912517"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360,000</w:t>
            </w:r>
          </w:p>
        </w:tc>
      </w:tr>
      <w:tr w:rsidR="00F265D8" w:rsidRPr="002B78AE" w14:paraId="28870113" w14:textId="77777777" w:rsidTr="00F265D8">
        <w:trPr>
          <w:trHeight w:val="56"/>
          <w:jc w:val="center"/>
        </w:trPr>
        <w:tc>
          <w:tcPr>
            <w:tcW w:w="297" w:type="pct"/>
            <w:tcBorders>
              <w:top w:val="nil"/>
              <w:left w:val="single" w:sz="4" w:space="0" w:color="auto"/>
              <w:bottom w:val="single" w:sz="4" w:space="0" w:color="auto"/>
              <w:right w:val="single" w:sz="4" w:space="0" w:color="auto"/>
            </w:tcBorders>
            <w:shd w:val="clear" w:color="auto" w:fill="auto"/>
            <w:hideMark/>
          </w:tcPr>
          <w:p w14:paraId="4EBD4DC9"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2.2</w:t>
            </w:r>
          </w:p>
        </w:tc>
        <w:tc>
          <w:tcPr>
            <w:tcW w:w="1866" w:type="pct"/>
            <w:gridSpan w:val="2"/>
            <w:tcBorders>
              <w:top w:val="nil"/>
              <w:left w:val="nil"/>
              <w:bottom w:val="single" w:sz="4" w:space="0" w:color="auto"/>
              <w:right w:val="single" w:sz="4" w:space="0" w:color="auto"/>
            </w:tcBorders>
            <w:shd w:val="clear" w:color="auto" w:fill="auto"/>
            <w:hideMark/>
          </w:tcPr>
          <w:p w14:paraId="4F5E00D8"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Support costs for Lead IA (US $)</w:t>
            </w:r>
          </w:p>
        </w:tc>
        <w:tc>
          <w:tcPr>
            <w:tcW w:w="481" w:type="pct"/>
            <w:tcBorders>
              <w:top w:val="nil"/>
              <w:left w:val="nil"/>
              <w:bottom w:val="single" w:sz="4" w:space="0" w:color="auto"/>
              <w:right w:val="single" w:sz="4" w:space="0" w:color="auto"/>
            </w:tcBorders>
            <w:shd w:val="clear" w:color="auto" w:fill="auto"/>
          </w:tcPr>
          <w:p w14:paraId="64533CBA"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28,080</w:t>
            </w:r>
          </w:p>
        </w:tc>
        <w:tc>
          <w:tcPr>
            <w:tcW w:w="481" w:type="pct"/>
            <w:tcBorders>
              <w:top w:val="nil"/>
              <w:left w:val="nil"/>
              <w:bottom w:val="single" w:sz="4" w:space="0" w:color="auto"/>
              <w:right w:val="single" w:sz="4" w:space="0" w:color="auto"/>
            </w:tcBorders>
            <w:shd w:val="clear" w:color="auto" w:fill="auto"/>
          </w:tcPr>
          <w:p w14:paraId="684D98BD"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03E97D74"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18,720</w:t>
            </w:r>
          </w:p>
        </w:tc>
        <w:tc>
          <w:tcPr>
            <w:tcW w:w="482" w:type="pct"/>
            <w:tcBorders>
              <w:top w:val="nil"/>
              <w:left w:val="nil"/>
              <w:bottom w:val="single" w:sz="4" w:space="0" w:color="auto"/>
              <w:right w:val="single" w:sz="4" w:space="0" w:color="auto"/>
            </w:tcBorders>
            <w:shd w:val="clear" w:color="auto" w:fill="auto"/>
          </w:tcPr>
          <w:p w14:paraId="2F7E891C"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245EB2F7"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6" w:type="pct"/>
            <w:tcBorders>
              <w:top w:val="nil"/>
              <w:left w:val="nil"/>
              <w:bottom w:val="single" w:sz="4" w:space="0" w:color="auto"/>
              <w:right w:val="single" w:sz="4" w:space="0" w:color="auto"/>
            </w:tcBorders>
            <w:shd w:val="clear" w:color="auto" w:fill="auto"/>
          </w:tcPr>
          <w:p w14:paraId="6004859F"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46,800</w:t>
            </w:r>
          </w:p>
        </w:tc>
      </w:tr>
      <w:tr w:rsidR="00F265D8" w:rsidRPr="002B78AE" w14:paraId="36C6F0BA" w14:textId="77777777" w:rsidTr="00F265D8">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5E410759"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3.1</w:t>
            </w:r>
          </w:p>
        </w:tc>
        <w:tc>
          <w:tcPr>
            <w:tcW w:w="1866" w:type="pct"/>
            <w:gridSpan w:val="2"/>
            <w:tcBorders>
              <w:top w:val="nil"/>
              <w:left w:val="nil"/>
              <w:bottom w:val="single" w:sz="4" w:space="0" w:color="auto"/>
              <w:right w:val="single" w:sz="4" w:space="0" w:color="auto"/>
            </w:tcBorders>
            <w:shd w:val="clear" w:color="auto" w:fill="auto"/>
            <w:hideMark/>
          </w:tcPr>
          <w:p w14:paraId="7FC3CC2D"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Total agreed funding (US $)</w:t>
            </w:r>
          </w:p>
        </w:tc>
        <w:tc>
          <w:tcPr>
            <w:tcW w:w="481" w:type="pct"/>
            <w:tcBorders>
              <w:top w:val="nil"/>
              <w:left w:val="nil"/>
              <w:bottom w:val="single" w:sz="4" w:space="0" w:color="auto"/>
              <w:right w:val="single" w:sz="4" w:space="0" w:color="auto"/>
            </w:tcBorders>
            <w:shd w:val="clear" w:color="auto" w:fill="auto"/>
          </w:tcPr>
          <w:p w14:paraId="157CDB4D"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216,000</w:t>
            </w:r>
          </w:p>
        </w:tc>
        <w:tc>
          <w:tcPr>
            <w:tcW w:w="481" w:type="pct"/>
            <w:tcBorders>
              <w:top w:val="nil"/>
              <w:left w:val="nil"/>
              <w:bottom w:val="single" w:sz="4" w:space="0" w:color="auto"/>
              <w:right w:val="single" w:sz="4" w:space="0" w:color="auto"/>
            </w:tcBorders>
            <w:shd w:val="clear" w:color="auto" w:fill="auto"/>
          </w:tcPr>
          <w:p w14:paraId="71F5E3AC"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012C415D"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144,000</w:t>
            </w:r>
          </w:p>
        </w:tc>
        <w:tc>
          <w:tcPr>
            <w:tcW w:w="482" w:type="pct"/>
            <w:tcBorders>
              <w:top w:val="nil"/>
              <w:left w:val="nil"/>
              <w:bottom w:val="single" w:sz="4" w:space="0" w:color="auto"/>
              <w:right w:val="single" w:sz="4" w:space="0" w:color="auto"/>
            </w:tcBorders>
            <w:shd w:val="clear" w:color="auto" w:fill="auto"/>
          </w:tcPr>
          <w:p w14:paraId="19D43446"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7CE630B4"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6" w:type="pct"/>
            <w:tcBorders>
              <w:top w:val="nil"/>
              <w:left w:val="nil"/>
              <w:bottom w:val="single" w:sz="4" w:space="0" w:color="auto"/>
              <w:right w:val="single" w:sz="4" w:space="0" w:color="auto"/>
            </w:tcBorders>
            <w:shd w:val="clear" w:color="auto" w:fill="auto"/>
          </w:tcPr>
          <w:p w14:paraId="25E7557A"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360,000</w:t>
            </w:r>
          </w:p>
        </w:tc>
      </w:tr>
      <w:tr w:rsidR="00F265D8" w:rsidRPr="002B78AE" w14:paraId="5544408E" w14:textId="77777777" w:rsidTr="00F265D8">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090DED62"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3.2</w:t>
            </w:r>
          </w:p>
        </w:tc>
        <w:tc>
          <w:tcPr>
            <w:tcW w:w="1866" w:type="pct"/>
            <w:gridSpan w:val="2"/>
            <w:tcBorders>
              <w:top w:val="nil"/>
              <w:left w:val="nil"/>
              <w:bottom w:val="single" w:sz="4" w:space="0" w:color="auto"/>
              <w:right w:val="single" w:sz="4" w:space="0" w:color="auto"/>
            </w:tcBorders>
            <w:shd w:val="clear" w:color="auto" w:fill="auto"/>
            <w:hideMark/>
          </w:tcPr>
          <w:p w14:paraId="76588BF6"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Total support costs (US $)</w:t>
            </w:r>
          </w:p>
        </w:tc>
        <w:tc>
          <w:tcPr>
            <w:tcW w:w="481" w:type="pct"/>
            <w:tcBorders>
              <w:top w:val="nil"/>
              <w:left w:val="nil"/>
              <w:bottom w:val="single" w:sz="4" w:space="0" w:color="auto"/>
              <w:right w:val="single" w:sz="4" w:space="0" w:color="auto"/>
            </w:tcBorders>
            <w:shd w:val="clear" w:color="auto" w:fill="auto"/>
          </w:tcPr>
          <w:p w14:paraId="3DFE4185"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28,080</w:t>
            </w:r>
          </w:p>
        </w:tc>
        <w:tc>
          <w:tcPr>
            <w:tcW w:w="481" w:type="pct"/>
            <w:tcBorders>
              <w:top w:val="nil"/>
              <w:left w:val="nil"/>
              <w:bottom w:val="single" w:sz="4" w:space="0" w:color="auto"/>
              <w:right w:val="single" w:sz="4" w:space="0" w:color="auto"/>
            </w:tcBorders>
            <w:shd w:val="clear" w:color="auto" w:fill="auto"/>
          </w:tcPr>
          <w:p w14:paraId="5E246D8C"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368B72B8"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18,720</w:t>
            </w:r>
          </w:p>
        </w:tc>
        <w:tc>
          <w:tcPr>
            <w:tcW w:w="482" w:type="pct"/>
            <w:tcBorders>
              <w:top w:val="nil"/>
              <w:left w:val="nil"/>
              <w:bottom w:val="single" w:sz="4" w:space="0" w:color="auto"/>
              <w:right w:val="single" w:sz="4" w:space="0" w:color="auto"/>
            </w:tcBorders>
            <w:shd w:val="clear" w:color="auto" w:fill="auto"/>
          </w:tcPr>
          <w:p w14:paraId="1EBCD509"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4D458C17"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6" w:type="pct"/>
            <w:tcBorders>
              <w:top w:val="nil"/>
              <w:left w:val="nil"/>
              <w:bottom w:val="single" w:sz="4" w:space="0" w:color="auto"/>
              <w:right w:val="single" w:sz="4" w:space="0" w:color="auto"/>
            </w:tcBorders>
            <w:shd w:val="clear" w:color="auto" w:fill="auto"/>
          </w:tcPr>
          <w:p w14:paraId="001C35B0"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46,800</w:t>
            </w:r>
          </w:p>
        </w:tc>
      </w:tr>
      <w:tr w:rsidR="00F265D8" w:rsidRPr="002B78AE" w14:paraId="19E383B0" w14:textId="77777777" w:rsidTr="00F265D8">
        <w:trPr>
          <w:trHeight w:val="53"/>
          <w:jc w:val="center"/>
        </w:trPr>
        <w:tc>
          <w:tcPr>
            <w:tcW w:w="297" w:type="pct"/>
            <w:tcBorders>
              <w:top w:val="nil"/>
              <w:left w:val="single" w:sz="4" w:space="0" w:color="auto"/>
              <w:bottom w:val="single" w:sz="4" w:space="0" w:color="auto"/>
              <w:right w:val="single" w:sz="4" w:space="0" w:color="auto"/>
            </w:tcBorders>
            <w:shd w:val="clear" w:color="auto" w:fill="auto"/>
            <w:hideMark/>
          </w:tcPr>
          <w:p w14:paraId="366D7A74"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3.3</w:t>
            </w:r>
          </w:p>
        </w:tc>
        <w:tc>
          <w:tcPr>
            <w:tcW w:w="1866" w:type="pct"/>
            <w:gridSpan w:val="2"/>
            <w:tcBorders>
              <w:top w:val="nil"/>
              <w:left w:val="nil"/>
              <w:bottom w:val="single" w:sz="4" w:space="0" w:color="auto"/>
              <w:right w:val="single" w:sz="4" w:space="0" w:color="auto"/>
            </w:tcBorders>
            <w:shd w:val="clear" w:color="auto" w:fill="auto"/>
            <w:hideMark/>
          </w:tcPr>
          <w:p w14:paraId="20FF8777" w14:textId="77777777" w:rsidR="002B78AE" w:rsidRPr="002B78AE"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Total agreed costs (US $)</w:t>
            </w:r>
          </w:p>
        </w:tc>
        <w:tc>
          <w:tcPr>
            <w:tcW w:w="481" w:type="pct"/>
            <w:tcBorders>
              <w:top w:val="nil"/>
              <w:left w:val="nil"/>
              <w:bottom w:val="single" w:sz="4" w:space="0" w:color="auto"/>
              <w:right w:val="single" w:sz="4" w:space="0" w:color="auto"/>
            </w:tcBorders>
            <w:shd w:val="clear" w:color="auto" w:fill="auto"/>
          </w:tcPr>
          <w:p w14:paraId="05FC931C"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244,080</w:t>
            </w:r>
          </w:p>
        </w:tc>
        <w:tc>
          <w:tcPr>
            <w:tcW w:w="481" w:type="pct"/>
            <w:tcBorders>
              <w:top w:val="nil"/>
              <w:left w:val="nil"/>
              <w:bottom w:val="single" w:sz="4" w:space="0" w:color="auto"/>
              <w:right w:val="single" w:sz="4" w:space="0" w:color="auto"/>
            </w:tcBorders>
            <w:shd w:val="clear" w:color="auto" w:fill="auto"/>
          </w:tcPr>
          <w:p w14:paraId="45A45976"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1" w:type="pct"/>
            <w:tcBorders>
              <w:top w:val="nil"/>
              <w:left w:val="single" w:sz="4" w:space="0" w:color="auto"/>
              <w:bottom w:val="single" w:sz="4" w:space="0" w:color="auto"/>
              <w:right w:val="single" w:sz="4" w:space="0" w:color="auto"/>
            </w:tcBorders>
            <w:shd w:val="clear" w:color="auto" w:fill="auto"/>
          </w:tcPr>
          <w:p w14:paraId="4D08D7DD"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162,720</w:t>
            </w:r>
          </w:p>
        </w:tc>
        <w:tc>
          <w:tcPr>
            <w:tcW w:w="482" w:type="pct"/>
            <w:tcBorders>
              <w:top w:val="nil"/>
              <w:left w:val="nil"/>
              <w:bottom w:val="single" w:sz="4" w:space="0" w:color="auto"/>
              <w:right w:val="single" w:sz="4" w:space="0" w:color="auto"/>
            </w:tcBorders>
            <w:shd w:val="clear" w:color="auto" w:fill="auto"/>
          </w:tcPr>
          <w:p w14:paraId="674E0483"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26" w:type="pct"/>
            <w:tcBorders>
              <w:top w:val="nil"/>
              <w:left w:val="single" w:sz="4" w:space="0" w:color="auto"/>
              <w:bottom w:val="single" w:sz="4" w:space="0" w:color="auto"/>
              <w:right w:val="single" w:sz="4" w:space="0" w:color="auto"/>
            </w:tcBorders>
            <w:shd w:val="clear" w:color="auto" w:fill="auto"/>
          </w:tcPr>
          <w:p w14:paraId="370FFD84"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0</w:t>
            </w:r>
          </w:p>
        </w:tc>
        <w:tc>
          <w:tcPr>
            <w:tcW w:w="486" w:type="pct"/>
            <w:tcBorders>
              <w:top w:val="nil"/>
              <w:left w:val="nil"/>
              <w:bottom w:val="single" w:sz="4" w:space="0" w:color="auto"/>
              <w:right w:val="single" w:sz="4" w:space="0" w:color="auto"/>
            </w:tcBorders>
            <w:shd w:val="clear" w:color="auto" w:fill="auto"/>
          </w:tcPr>
          <w:p w14:paraId="7B7D8851" w14:textId="77777777" w:rsidR="002B78AE" w:rsidRPr="002B78AE" w:rsidRDefault="002B78AE" w:rsidP="0077289D">
            <w:pPr>
              <w:shd w:val="clear" w:color="auto" w:fill="FFFFFF" w:themeFill="background1"/>
              <w:spacing w:after="0"/>
              <w:jc w:val="right"/>
              <w:rPr>
                <w:color w:val="000000"/>
                <w:sz w:val="20"/>
                <w:szCs w:val="20"/>
                <w:lang w:eastAsia="en-CA"/>
              </w:rPr>
            </w:pPr>
            <w:r w:rsidRPr="002B78AE">
              <w:rPr>
                <w:color w:val="000000"/>
                <w:sz w:val="20"/>
                <w:szCs w:val="20"/>
                <w:lang w:eastAsia="en-CA"/>
              </w:rPr>
              <w:t>406,800</w:t>
            </w:r>
          </w:p>
        </w:tc>
      </w:tr>
      <w:tr w:rsidR="002B78AE" w:rsidRPr="002B78AE" w14:paraId="4F14F224" w14:textId="77777777" w:rsidTr="00DC4DC8">
        <w:trPr>
          <w:trHeight w:val="98"/>
          <w:jc w:val="center"/>
        </w:trPr>
        <w:tc>
          <w:tcPr>
            <w:tcW w:w="297" w:type="pct"/>
            <w:tcBorders>
              <w:top w:val="nil"/>
              <w:left w:val="single" w:sz="4" w:space="0" w:color="auto"/>
              <w:bottom w:val="single" w:sz="4" w:space="0" w:color="auto"/>
              <w:right w:val="single" w:sz="4" w:space="0" w:color="auto"/>
            </w:tcBorders>
            <w:shd w:val="clear" w:color="auto" w:fill="auto"/>
          </w:tcPr>
          <w:p w14:paraId="483FBEF2" w14:textId="77777777" w:rsidR="002B78AE" w:rsidRPr="002B78AE" w:rsidDel="00303738" w:rsidRDefault="002B78AE" w:rsidP="0077289D">
            <w:pPr>
              <w:shd w:val="clear" w:color="auto" w:fill="FFFFFF" w:themeFill="background1"/>
              <w:spacing w:after="0"/>
              <w:jc w:val="left"/>
              <w:rPr>
                <w:color w:val="000000"/>
                <w:sz w:val="20"/>
                <w:szCs w:val="20"/>
                <w:lang w:eastAsia="en-CA"/>
              </w:rPr>
            </w:pPr>
            <w:r w:rsidRPr="002B78AE">
              <w:rPr>
                <w:color w:val="000000"/>
                <w:sz w:val="20"/>
                <w:szCs w:val="20"/>
                <w:lang w:eastAsia="en-CA"/>
              </w:rPr>
              <w:t>4.</w:t>
            </w:r>
          </w:p>
        </w:tc>
        <w:tc>
          <w:tcPr>
            <w:tcW w:w="4703" w:type="pct"/>
            <w:gridSpan w:val="8"/>
            <w:tcBorders>
              <w:top w:val="single" w:sz="4" w:space="0" w:color="auto"/>
              <w:left w:val="nil"/>
              <w:bottom w:val="single" w:sz="4" w:space="0" w:color="auto"/>
              <w:right w:val="single" w:sz="4" w:space="0" w:color="auto"/>
            </w:tcBorders>
            <w:vAlign w:val="center"/>
          </w:tcPr>
          <w:p w14:paraId="508D12BE" w14:textId="77777777" w:rsidR="002B78AE" w:rsidRPr="002B78AE" w:rsidDel="00303738" w:rsidRDefault="002B78AE" w:rsidP="0077289D">
            <w:pPr>
              <w:shd w:val="clear" w:color="auto" w:fill="FFFFFF" w:themeFill="background1"/>
              <w:spacing w:after="0"/>
              <w:jc w:val="center"/>
              <w:rPr>
                <w:color w:val="000000"/>
                <w:sz w:val="20"/>
                <w:szCs w:val="20"/>
                <w:lang w:eastAsia="en-CA"/>
              </w:rPr>
            </w:pPr>
            <w:r w:rsidRPr="002B78AE">
              <w:rPr>
                <w:color w:val="000000"/>
                <w:sz w:val="20"/>
                <w:szCs w:val="20"/>
                <w:lang w:eastAsia="en-CA"/>
              </w:rPr>
              <w:t>To be determined</w:t>
            </w:r>
          </w:p>
        </w:tc>
      </w:tr>
    </w:tbl>
    <w:p w14:paraId="719A373A" w14:textId="77777777" w:rsidR="002B78AE" w:rsidRPr="002B78AE" w:rsidRDefault="002B78AE" w:rsidP="002B78AE">
      <w:pPr>
        <w:keepNext/>
        <w:shd w:val="clear" w:color="auto" w:fill="FFFFFF" w:themeFill="background1"/>
        <w:spacing w:before="360"/>
        <w:rPr>
          <w:b/>
        </w:rPr>
      </w:pPr>
      <w:r w:rsidRPr="002B78AE">
        <w:rPr>
          <w:b/>
        </w:rPr>
        <w:t>APPENDIX 3-A: FUNDING APPROVAL SCHEDULE</w:t>
      </w:r>
    </w:p>
    <w:p w14:paraId="44459857" w14:textId="77777777" w:rsidR="002B78AE" w:rsidRPr="002B78AE" w:rsidRDefault="002B78AE" w:rsidP="00D55358">
      <w:pPr>
        <w:pStyle w:val="Heading1"/>
        <w:numPr>
          <w:ilvl w:val="0"/>
          <w:numId w:val="39"/>
        </w:numPr>
        <w:shd w:val="clear" w:color="auto" w:fill="FFFFFF" w:themeFill="background1"/>
        <w:tabs>
          <w:tab w:val="clear" w:pos="142"/>
          <w:tab w:val="num" w:pos="0"/>
        </w:tabs>
        <w:ind w:left="0" w:firstLine="0"/>
      </w:pPr>
      <w:r w:rsidRPr="002B78AE">
        <w:t xml:space="preserve">Funding for the future tranches will be considered for approval at </w:t>
      </w:r>
      <w:r w:rsidRPr="00D55358">
        <w:rPr>
          <w:shd w:val="clear" w:color="auto" w:fill="FFFFFF" w:themeFill="background1"/>
        </w:rPr>
        <w:t>the first meetin</w:t>
      </w:r>
      <w:r w:rsidRPr="002B78AE">
        <w:t>g of the year specified in Appendix 2-A.</w:t>
      </w:r>
    </w:p>
    <w:p w14:paraId="3CF22D94" w14:textId="77777777" w:rsidR="002B78AE" w:rsidRPr="002B78AE" w:rsidRDefault="002B78AE" w:rsidP="002B78AE">
      <w:pPr>
        <w:widowControl w:val="0"/>
        <w:spacing w:before="360"/>
        <w:rPr>
          <w:b/>
        </w:rPr>
      </w:pPr>
      <w:bookmarkStart w:id="22" w:name="_Hlk130669478"/>
      <w:r w:rsidRPr="002B78AE">
        <w:rPr>
          <w:b/>
        </w:rPr>
        <w:t>APPENDIX 4-A: FORMAT OF THE TRANCHE IMPLEMENTATION REPORTS AND PLANS</w:t>
      </w:r>
    </w:p>
    <w:bookmarkEnd w:id="22"/>
    <w:p w14:paraId="31CB56CA" w14:textId="77777777" w:rsidR="002B78AE" w:rsidRPr="002B78AE" w:rsidRDefault="002B78AE" w:rsidP="00D55358">
      <w:pPr>
        <w:pStyle w:val="Heading1"/>
        <w:numPr>
          <w:ilvl w:val="0"/>
          <w:numId w:val="40"/>
        </w:numPr>
        <w:tabs>
          <w:tab w:val="clear" w:pos="142"/>
          <w:tab w:val="num" w:pos="0"/>
        </w:tabs>
        <w:ind w:left="0" w:firstLine="0"/>
      </w:pPr>
      <w:r w:rsidRPr="002B78AE">
        <w:t>The submission of the Tranche Implementation Report and Plans for each tranche request will consist of four parts:</w:t>
      </w:r>
    </w:p>
    <w:p w14:paraId="60CD5CEC" w14:textId="77777777" w:rsidR="002B78AE" w:rsidRPr="002B78AE" w:rsidRDefault="002B78AE" w:rsidP="002B78AE">
      <w:pPr>
        <w:widowControl w:val="0"/>
        <w:numPr>
          <w:ilvl w:val="1"/>
          <w:numId w:val="1"/>
        </w:numPr>
        <w:tabs>
          <w:tab w:val="clear" w:pos="851"/>
          <w:tab w:val="num" w:pos="0"/>
        </w:tabs>
        <w:outlineLvl w:val="1"/>
      </w:pPr>
      <w:r w:rsidRPr="002B78AE">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w:t>
      </w:r>
      <w:r w:rsidRPr="002B78AE">
        <w:lastRenderedPageBreak/>
        <w:t>each other, including, where applicable, activities related to energy efficiency approved in the context of HFC phase</w:t>
      </w:r>
      <w:r w:rsidRPr="002B78AE">
        <w:noBreakHyphen/>
        <w:t>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4172A5E5" w14:textId="77777777" w:rsidR="002B78AE" w:rsidRPr="002B78AE" w:rsidRDefault="002B78AE" w:rsidP="002B78AE">
      <w:pPr>
        <w:widowControl w:val="0"/>
        <w:numPr>
          <w:ilvl w:val="1"/>
          <w:numId w:val="1"/>
        </w:numPr>
        <w:tabs>
          <w:tab w:val="clear" w:pos="851"/>
          <w:tab w:val="num" w:pos="-720"/>
          <w:tab w:val="num" w:pos="0"/>
        </w:tabs>
        <w:outlineLvl w:val="1"/>
      </w:pPr>
      <w:r w:rsidRPr="002B78A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6532C10" w14:textId="77777777" w:rsidR="002B78AE" w:rsidRPr="002B78AE" w:rsidRDefault="002B78AE" w:rsidP="002B78AE">
      <w:pPr>
        <w:numPr>
          <w:ilvl w:val="1"/>
          <w:numId w:val="1"/>
        </w:numPr>
        <w:tabs>
          <w:tab w:val="clear" w:pos="851"/>
          <w:tab w:val="num" w:pos="-720"/>
          <w:tab w:val="num" w:pos="0"/>
        </w:tabs>
        <w:outlineLvl w:val="1"/>
      </w:pPr>
      <w:r w:rsidRPr="002B78AE">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FCE54E8" w14:textId="77777777" w:rsidR="002B78AE" w:rsidRPr="002B78AE" w:rsidRDefault="002B78AE" w:rsidP="002B78AE">
      <w:pPr>
        <w:widowControl w:val="0"/>
        <w:numPr>
          <w:ilvl w:val="1"/>
          <w:numId w:val="1"/>
        </w:numPr>
        <w:tabs>
          <w:tab w:val="clear" w:pos="851"/>
          <w:tab w:val="num" w:pos="-720"/>
          <w:tab w:val="num" w:pos="0"/>
        </w:tabs>
        <w:outlineLvl w:val="1"/>
      </w:pPr>
      <w:r w:rsidRPr="002B78AE">
        <w:t>An Executive Summary of about five paragraphs, summarizing the information of the above subparagraphs 1(a) to 1(c).</w:t>
      </w:r>
    </w:p>
    <w:p w14:paraId="499BFBC2" w14:textId="77777777" w:rsidR="002B78AE" w:rsidRPr="002B78AE" w:rsidRDefault="002B78AE" w:rsidP="002B78AE">
      <w:pPr>
        <w:keepNext/>
        <w:spacing w:before="360"/>
        <w:rPr>
          <w:b/>
        </w:rPr>
      </w:pPr>
      <w:r w:rsidRPr="002B78AE">
        <w:rPr>
          <w:b/>
        </w:rPr>
        <w:t>APPENDIX 5-A: MONITORING INSTITUTIONS AND ROLES</w:t>
      </w:r>
    </w:p>
    <w:p w14:paraId="00161327" w14:textId="47F234E0" w:rsidR="002B78AE" w:rsidRPr="002B78AE" w:rsidRDefault="002B78AE" w:rsidP="00D55358">
      <w:pPr>
        <w:pStyle w:val="Heading1"/>
        <w:numPr>
          <w:ilvl w:val="0"/>
          <w:numId w:val="41"/>
        </w:numPr>
        <w:tabs>
          <w:tab w:val="clear" w:pos="142"/>
          <w:tab w:val="num" w:pos="0"/>
        </w:tabs>
      </w:pPr>
      <w:r w:rsidRPr="002B78AE">
        <w:t xml:space="preserve">All the monitoring activities will be coordinated and managed through the project </w:t>
      </w:r>
      <w:r w:rsidR="00171B2D">
        <w:t>“</w:t>
      </w:r>
      <w:r w:rsidRPr="002B78AE">
        <w:t>Monitoring and Management Unit</w:t>
      </w:r>
      <w:r w:rsidR="00171B2D">
        <w:t>”</w:t>
      </w:r>
      <w:r w:rsidRPr="002B78AE">
        <w:t>, within the national ozone unit (NOU).</w:t>
      </w:r>
    </w:p>
    <w:p w14:paraId="69E97231" w14:textId="568D5F9E" w:rsidR="002B78AE" w:rsidRPr="002B78AE" w:rsidRDefault="00382C18" w:rsidP="002B78AE">
      <w:pPr>
        <w:numPr>
          <w:ilvl w:val="0"/>
          <w:numId w:val="12"/>
        </w:numPr>
        <w:tabs>
          <w:tab w:val="clear" w:pos="142"/>
          <w:tab w:val="num" w:pos="0"/>
        </w:tabs>
        <w:ind w:left="0" w:firstLine="0"/>
        <w:outlineLvl w:val="0"/>
      </w:pPr>
      <w:r>
        <w:t xml:space="preserve">The </w:t>
      </w:r>
      <w:r w:rsidR="002B78AE" w:rsidRPr="002B78AE">
        <w:t>NOU is the focal point for coordinating the implementation of all ODS phase</w:t>
      </w:r>
      <w:r w:rsidR="000553FE" w:rsidRPr="00451730">
        <w:noBreakHyphen/>
      </w:r>
      <w:r w:rsidR="002B78AE" w:rsidRPr="002B78AE">
        <w:t xml:space="preserve">out and HFC phase-down activities in </w:t>
      </w:r>
      <w:r w:rsidR="000553FE">
        <w:t>the Country</w:t>
      </w:r>
      <w:r w:rsidR="002B78AE" w:rsidRPr="002B78AE">
        <w:t xml:space="preserve"> on behalf of the </w:t>
      </w:r>
      <w:r w:rsidR="002B78AE" w:rsidRPr="002B78AE">
        <w:rPr>
          <w:rFonts w:cstheme="minorHAnsi"/>
          <w:bCs/>
          <w:lang w:val="en-GB"/>
        </w:rPr>
        <w:t>Ministry of Foreign Trade and Economic Relations</w:t>
      </w:r>
      <w:r w:rsidR="002B78AE" w:rsidRPr="002B78AE">
        <w:t xml:space="preserve">. Implementation of the planned project activities and the sustainability of results will thus be allocated to the NOU in cooperation with the Lead IA. </w:t>
      </w:r>
    </w:p>
    <w:p w14:paraId="3BCEB664" w14:textId="77777777" w:rsidR="002B78AE" w:rsidRPr="002B78AE" w:rsidRDefault="002B78AE" w:rsidP="002B78AE">
      <w:pPr>
        <w:keepNext/>
        <w:spacing w:before="360"/>
        <w:rPr>
          <w:b/>
        </w:rPr>
      </w:pPr>
      <w:r w:rsidRPr="002B78AE">
        <w:rPr>
          <w:b/>
        </w:rPr>
        <w:t>APPENDIX 6-A: ROLE OF THE LEAD IMPLEMENTING AGENCY</w:t>
      </w:r>
    </w:p>
    <w:p w14:paraId="0437F3B9" w14:textId="77777777" w:rsidR="002B78AE" w:rsidRPr="002B78AE" w:rsidRDefault="002B78AE" w:rsidP="000D3B83">
      <w:pPr>
        <w:pStyle w:val="Heading1"/>
        <w:numPr>
          <w:ilvl w:val="0"/>
          <w:numId w:val="42"/>
        </w:numPr>
        <w:tabs>
          <w:tab w:val="clear" w:pos="142"/>
          <w:tab w:val="num" w:pos="0"/>
        </w:tabs>
      </w:pPr>
      <w:r w:rsidRPr="002B78AE">
        <w:t>The Lead IA will be responsible for a range of activities, including at least the following:</w:t>
      </w:r>
    </w:p>
    <w:p w14:paraId="718DA811" w14:textId="77777777" w:rsidR="002B78AE" w:rsidRPr="002B78AE" w:rsidRDefault="002B78AE" w:rsidP="002B78AE">
      <w:pPr>
        <w:widowControl w:val="0"/>
        <w:numPr>
          <w:ilvl w:val="1"/>
          <w:numId w:val="1"/>
        </w:numPr>
        <w:tabs>
          <w:tab w:val="clear" w:pos="851"/>
          <w:tab w:val="num" w:pos="0"/>
        </w:tabs>
        <w:outlineLvl w:val="1"/>
      </w:pPr>
      <w:r w:rsidRPr="002B78AE">
        <w:t>Ensuring performance and financial verification in accordance with this Agreement and with its specific internal procedures and requirements as set out in the Country’s Plan;</w:t>
      </w:r>
    </w:p>
    <w:p w14:paraId="6275864A" w14:textId="77777777" w:rsidR="002B78AE" w:rsidRPr="002B78AE" w:rsidRDefault="002B78AE" w:rsidP="0034231C">
      <w:pPr>
        <w:keepNext/>
        <w:numPr>
          <w:ilvl w:val="1"/>
          <w:numId w:val="1"/>
        </w:numPr>
        <w:tabs>
          <w:tab w:val="clear" w:pos="851"/>
          <w:tab w:val="num" w:pos="0"/>
        </w:tabs>
        <w:outlineLvl w:val="1"/>
      </w:pPr>
      <w:r w:rsidRPr="002B78AE">
        <w:lastRenderedPageBreak/>
        <w:t>Assisting the Country in the preparation of the Tranche Implementation Reports and Plans as per Appendix 4</w:t>
      </w:r>
      <w:r w:rsidRPr="002B78AE">
        <w:noBreakHyphen/>
        <w:t>A;</w:t>
      </w:r>
    </w:p>
    <w:p w14:paraId="51ADB74C" w14:textId="77777777" w:rsidR="002B78AE" w:rsidRPr="002B78AE" w:rsidRDefault="002B78AE" w:rsidP="002B78AE">
      <w:pPr>
        <w:widowControl w:val="0"/>
        <w:numPr>
          <w:ilvl w:val="1"/>
          <w:numId w:val="1"/>
        </w:numPr>
        <w:tabs>
          <w:tab w:val="clear" w:pos="851"/>
          <w:tab w:val="num" w:pos="-720"/>
          <w:tab w:val="num" w:pos="0"/>
        </w:tabs>
        <w:outlineLvl w:val="1"/>
      </w:pPr>
      <w:r w:rsidRPr="002B78AE">
        <w:t>Providing independent verification to the Executive Committee that the Targets have been met and associated tranche activities have been completed as indicated in the Tranche Implementation Plan, consistent with Appendix 4-A;</w:t>
      </w:r>
    </w:p>
    <w:p w14:paraId="105DC677" w14:textId="77777777" w:rsidR="002B78AE" w:rsidRPr="002B78AE" w:rsidRDefault="002B78AE" w:rsidP="002B78AE">
      <w:pPr>
        <w:widowControl w:val="0"/>
        <w:numPr>
          <w:ilvl w:val="1"/>
          <w:numId w:val="1"/>
        </w:numPr>
        <w:tabs>
          <w:tab w:val="clear" w:pos="851"/>
          <w:tab w:val="num" w:pos="-720"/>
          <w:tab w:val="num" w:pos="0"/>
        </w:tabs>
        <w:outlineLvl w:val="1"/>
      </w:pPr>
      <w:r w:rsidRPr="002B78AE">
        <w:t>Ensuring that the experiences and progress are reflected in the updates to the overall Plan and in the future Tranche Implementation Plans, consistent with subparagraph 1(c) of Appendix 4</w:t>
      </w:r>
      <w:r w:rsidRPr="002B78AE">
        <w:noBreakHyphen/>
        <w:t>A;</w:t>
      </w:r>
    </w:p>
    <w:p w14:paraId="78936D43" w14:textId="77777777" w:rsidR="002B78AE" w:rsidRPr="002B78AE" w:rsidRDefault="002B78AE" w:rsidP="002B78AE">
      <w:pPr>
        <w:widowControl w:val="0"/>
        <w:numPr>
          <w:ilvl w:val="1"/>
          <w:numId w:val="1"/>
        </w:numPr>
        <w:tabs>
          <w:tab w:val="clear" w:pos="851"/>
          <w:tab w:val="num" w:pos="-720"/>
          <w:tab w:val="num" w:pos="0"/>
        </w:tabs>
        <w:outlineLvl w:val="1"/>
      </w:pPr>
      <w:r w:rsidRPr="002B78AE">
        <w:t>Fulfilling the reporting requirements of the Tranche Implementation Reports and Plans and of the overall Plan as specified in Appendix 4-A for submission to the Executive Committee;</w:t>
      </w:r>
    </w:p>
    <w:p w14:paraId="4AD39FB8" w14:textId="77777777" w:rsidR="002B78AE" w:rsidRPr="002B78AE" w:rsidRDefault="002B78AE" w:rsidP="002B78AE">
      <w:pPr>
        <w:widowControl w:val="0"/>
        <w:numPr>
          <w:ilvl w:val="1"/>
          <w:numId w:val="1"/>
        </w:numPr>
        <w:tabs>
          <w:tab w:val="clear" w:pos="851"/>
          <w:tab w:val="num" w:pos="-720"/>
          <w:tab w:val="num" w:pos="0"/>
        </w:tabs>
        <w:outlineLvl w:val="1"/>
      </w:pPr>
      <w:r w:rsidRPr="002B78A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3A343C4" w14:textId="77777777" w:rsidR="002B78AE" w:rsidRPr="002B78AE" w:rsidRDefault="002B78AE" w:rsidP="002B78AE">
      <w:pPr>
        <w:widowControl w:val="0"/>
        <w:numPr>
          <w:ilvl w:val="1"/>
          <w:numId w:val="1"/>
        </w:numPr>
        <w:tabs>
          <w:tab w:val="clear" w:pos="851"/>
          <w:tab w:val="num" w:pos="-720"/>
          <w:tab w:val="num" w:pos="0"/>
        </w:tabs>
        <w:outlineLvl w:val="1"/>
      </w:pPr>
      <w:r w:rsidRPr="002B78AE">
        <w:t>Ensuring that appropriate independent technical experts carry out the technical reviews;</w:t>
      </w:r>
    </w:p>
    <w:p w14:paraId="196B7B97" w14:textId="77777777" w:rsidR="002B78AE" w:rsidRPr="002B78AE" w:rsidRDefault="002B78AE" w:rsidP="002B78AE">
      <w:pPr>
        <w:widowControl w:val="0"/>
        <w:numPr>
          <w:ilvl w:val="1"/>
          <w:numId w:val="1"/>
        </w:numPr>
        <w:tabs>
          <w:tab w:val="clear" w:pos="851"/>
          <w:tab w:val="num" w:pos="-720"/>
          <w:tab w:val="num" w:pos="0"/>
        </w:tabs>
        <w:outlineLvl w:val="1"/>
      </w:pPr>
      <w:r w:rsidRPr="002B78AE">
        <w:t>Carrying out the required supervision missions;</w:t>
      </w:r>
    </w:p>
    <w:p w14:paraId="4B710AF9" w14:textId="77777777" w:rsidR="002B78AE" w:rsidRPr="002B78AE" w:rsidRDefault="002B78AE" w:rsidP="002B78AE">
      <w:pPr>
        <w:widowControl w:val="0"/>
        <w:numPr>
          <w:ilvl w:val="1"/>
          <w:numId w:val="1"/>
        </w:numPr>
        <w:tabs>
          <w:tab w:val="clear" w:pos="851"/>
          <w:tab w:val="num" w:pos="-720"/>
          <w:tab w:val="num" w:pos="0"/>
        </w:tabs>
        <w:outlineLvl w:val="1"/>
      </w:pPr>
      <w:r w:rsidRPr="002B78AE">
        <w:t>Ensuring the presence of an operating mechanism to allow for an effective and transparent implementation of the Tranche Implementation Plan and accurate data reporting;</w:t>
      </w:r>
    </w:p>
    <w:p w14:paraId="4ABED85C" w14:textId="77777777" w:rsidR="002B78AE" w:rsidRPr="002B78AE" w:rsidRDefault="002B78AE" w:rsidP="002B78AE">
      <w:pPr>
        <w:numPr>
          <w:ilvl w:val="1"/>
          <w:numId w:val="1"/>
        </w:numPr>
        <w:tabs>
          <w:tab w:val="clear" w:pos="851"/>
          <w:tab w:val="num" w:pos="0"/>
        </w:tabs>
        <w:outlineLvl w:val="1"/>
      </w:pPr>
      <w:r w:rsidRPr="002B78AE">
        <w:t>In case of reductions in funding for failure to comply in accordance with paragraph 11 of the Agreement, to determine, in consultation with the Country, the allocation of the reductions to the different budget items and to the funding of the Lead IA;</w:t>
      </w:r>
    </w:p>
    <w:p w14:paraId="167F1C76" w14:textId="77777777" w:rsidR="002B78AE" w:rsidRPr="002B78AE" w:rsidRDefault="002B78AE" w:rsidP="002B78AE">
      <w:pPr>
        <w:widowControl w:val="0"/>
        <w:numPr>
          <w:ilvl w:val="1"/>
          <w:numId w:val="1"/>
        </w:numPr>
        <w:tabs>
          <w:tab w:val="clear" w:pos="851"/>
          <w:tab w:val="num" w:pos="-720"/>
          <w:tab w:val="num" w:pos="0"/>
        </w:tabs>
        <w:outlineLvl w:val="1"/>
      </w:pPr>
      <w:r w:rsidRPr="002B78AE">
        <w:t>Ensuring that disbursements made to the Country are based on the use of the indicators;</w:t>
      </w:r>
    </w:p>
    <w:p w14:paraId="612509BA" w14:textId="3F102C36" w:rsidR="002B78AE" w:rsidRPr="002B78AE" w:rsidRDefault="002B78AE" w:rsidP="002B78AE">
      <w:pPr>
        <w:widowControl w:val="0"/>
        <w:numPr>
          <w:ilvl w:val="1"/>
          <w:numId w:val="1"/>
        </w:numPr>
        <w:tabs>
          <w:tab w:val="clear" w:pos="851"/>
          <w:tab w:val="num" w:pos="-720"/>
          <w:tab w:val="num" w:pos="0"/>
        </w:tabs>
        <w:outlineLvl w:val="1"/>
      </w:pPr>
      <w:r w:rsidRPr="002B78AE">
        <w:t>Providing assistance with the policy, management and technical support when required;</w:t>
      </w:r>
      <w:r w:rsidR="007D6446">
        <w:t xml:space="preserve"> and</w:t>
      </w:r>
    </w:p>
    <w:p w14:paraId="64F31F27" w14:textId="77777777" w:rsidR="002B78AE" w:rsidRPr="002B78AE" w:rsidRDefault="002B78AE" w:rsidP="002B78AE">
      <w:pPr>
        <w:widowControl w:val="0"/>
        <w:numPr>
          <w:ilvl w:val="1"/>
          <w:numId w:val="1"/>
        </w:numPr>
        <w:tabs>
          <w:tab w:val="clear" w:pos="851"/>
          <w:tab w:val="num" w:pos="-720"/>
          <w:tab w:val="num" w:pos="0"/>
        </w:tabs>
        <w:outlineLvl w:val="1"/>
      </w:pPr>
      <w:r w:rsidRPr="002B78AE">
        <w:t>Timely releasing funds to the Country/participating enterprises for completing the activities related to the project.</w:t>
      </w:r>
    </w:p>
    <w:p w14:paraId="5DFEFB4D" w14:textId="77777777" w:rsidR="002B78AE" w:rsidRPr="002B78AE" w:rsidRDefault="002B78AE" w:rsidP="000D3B83">
      <w:pPr>
        <w:pStyle w:val="Heading1"/>
        <w:ind w:left="0" w:firstLine="0"/>
      </w:pPr>
      <w:r w:rsidRPr="002B78A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9FB948A" w14:textId="77777777" w:rsidR="002B78AE" w:rsidRPr="002B78AE" w:rsidRDefault="002B78AE" w:rsidP="002B78AE">
      <w:pPr>
        <w:spacing w:before="360"/>
        <w:rPr>
          <w:b/>
        </w:rPr>
      </w:pPr>
      <w:r w:rsidRPr="002B78AE">
        <w:rPr>
          <w:b/>
        </w:rPr>
        <w:t>APPENDIX 7-A: REDUCTIONS IN FUNDING FOR FAILURE TO COMPLY WITH THE TARGETS IN THE AGREEMENT</w:t>
      </w:r>
    </w:p>
    <w:p w14:paraId="637E2442" w14:textId="77777777" w:rsidR="002B78AE" w:rsidRPr="002B78AE" w:rsidRDefault="002B78AE" w:rsidP="002B78AE">
      <w:pPr>
        <w:widowControl w:val="0"/>
        <w:numPr>
          <w:ilvl w:val="0"/>
          <w:numId w:val="38"/>
        </w:numPr>
        <w:outlineLvl w:val="0"/>
        <w:rPr>
          <w:lang w:val="en-GB"/>
        </w:rPr>
      </w:pPr>
      <w:r w:rsidRPr="002B78AE">
        <w:rPr>
          <w:lang w:val="en-GB"/>
        </w:rPr>
        <w:t xml:space="preserve">In accordance with paragraph 11 of the Agreement, the amount of funding provided may be reduced by US $7.00 per </w:t>
      </w:r>
      <w:bookmarkStart w:id="23" w:name="_Hlk131269422"/>
      <w:r w:rsidRPr="002B78AE">
        <w:rPr>
          <w:lang w:val="en-GB"/>
        </w:rPr>
        <w:t>CO</w:t>
      </w:r>
      <w:r w:rsidRPr="002B78AE">
        <w:rPr>
          <w:vertAlign w:val="subscript"/>
          <w:lang w:val="en-GB"/>
        </w:rPr>
        <w:t>2</w:t>
      </w:r>
      <w:r w:rsidRPr="002B78AE">
        <w:rPr>
          <w:lang w:val="en-GB"/>
        </w:rPr>
        <w:noBreakHyphen/>
        <w:t xml:space="preserve">eq tonne </w:t>
      </w:r>
      <w:bookmarkEnd w:id="23"/>
      <w:r w:rsidRPr="002B78AE">
        <w:rPr>
          <w:lang w:val="en-GB"/>
        </w:rPr>
        <w:t>of consumption beyond the level defined in row 1.2 of Appendix 2</w:t>
      </w:r>
      <w:r w:rsidRPr="002B78AE">
        <w:rPr>
          <w:lang w:val="en-GB"/>
        </w:rPr>
        <w:noBreakHyphen/>
        <w:t xml:space="preserve">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w:t>
      </w:r>
      <w:r w:rsidRPr="002B78AE">
        <w:rPr>
          <w:lang w:val="en-GB"/>
        </w:rPr>
        <w:lastRenderedPageBreak/>
        <w:t>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B8533BB" w14:textId="77777777" w:rsidR="002B78AE" w:rsidRPr="002B78AE" w:rsidRDefault="002B78AE" w:rsidP="008F24A0">
      <w:pPr>
        <w:jc w:val="center"/>
        <w:rPr>
          <w:lang w:val="en-GB"/>
        </w:rPr>
      </w:pPr>
    </w:p>
    <w:p w14:paraId="6E55D241" w14:textId="77777777" w:rsidR="002B78AE" w:rsidRDefault="002B78AE" w:rsidP="008F24A0">
      <w:pPr>
        <w:jc w:val="center"/>
      </w:pPr>
    </w:p>
    <w:p w14:paraId="1C1CA0EA" w14:textId="147A96E5" w:rsidR="008F24A0" w:rsidRDefault="008F24A0" w:rsidP="002B78AE">
      <w:pPr>
        <w:pStyle w:val="Heading1"/>
        <w:numPr>
          <w:ilvl w:val="0"/>
          <w:numId w:val="0"/>
        </w:numPr>
        <w:rPr>
          <w:b/>
          <w:bCs/>
        </w:rPr>
        <w:sectPr w:rsidR="008F24A0" w:rsidSect="00B95AB1">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129BDA32" w14:textId="56E75A10" w:rsidR="0070038F" w:rsidRPr="000A4838" w:rsidRDefault="0070038F" w:rsidP="0070038F">
      <w:pPr>
        <w:suppressAutoHyphens/>
        <w:jc w:val="center"/>
        <w:rPr>
          <w:b/>
          <w:bCs/>
        </w:rPr>
      </w:pPr>
      <w:r w:rsidRPr="007D124F">
        <w:rPr>
          <w:b/>
          <w:bCs/>
        </w:rPr>
        <w:lastRenderedPageBreak/>
        <w:t xml:space="preserve">Annex </w:t>
      </w:r>
      <w:r w:rsidRPr="007046FD">
        <w:rPr>
          <w:b/>
        </w:rPr>
        <w:t>II</w:t>
      </w:r>
    </w:p>
    <w:p w14:paraId="0B616B0D" w14:textId="77777777" w:rsidR="0070038F" w:rsidRPr="00CA6E88" w:rsidRDefault="0070038F" w:rsidP="00B35BEE">
      <w:pPr>
        <w:suppressAutoHyphens/>
        <w:spacing w:after="0"/>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335484D3" w14:textId="77777777" w:rsidR="0070038F" w:rsidRDefault="0070038F" w:rsidP="00B35BEE">
      <w:pPr>
        <w:suppressAutoHyphens/>
        <w:spacing w:after="0"/>
        <w:jc w:val="center"/>
        <w:rPr>
          <w:b/>
          <w:bCs/>
        </w:rPr>
      </w:pPr>
      <w:r w:rsidRPr="00CA6E88">
        <w:rPr>
          <w:b/>
          <w:bCs/>
        </w:rPr>
        <w:t xml:space="preserve">AND THE KIGALI HFC IMPLEMENTATION PLAN </w:t>
      </w:r>
      <w:r w:rsidRPr="000A4838">
        <w:rPr>
          <w:b/>
          <w:bCs/>
        </w:rPr>
        <w:t xml:space="preserve">IN </w:t>
      </w:r>
      <w:r w:rsidR="002F366A" w:rsidRPr="007046FD">
        <w:rPr>
          <w:b/>
          <w:bCs/>
        </w:rPr>
        <w:t>BOSNIA AND HERZEGOVINA</w:t>
      </w:r>
    </w:p>
    <w:p w14:paraId="6C05EA18" w14:textId="77777777" w:rsidR="00B35BEE" w:rsidRDefault="00B35BEE" w:rsidP="00B35BEE">
      <w:pPr>
        <w:suppressAutoHyphens/>
        <w:spacing w:after="0"/>
        <w:jc w:val="center"/>
        <w:rPr>
          <w:b/>
          <w:bCs/>
        </w:rPr>
      </w:pPr>
    </w:p>
    <w:tbl>
      <w:tblPr>
        <w:tblW w:w="5000" w:type="pct"/>
        <w:tblLayout w:type="fixed"/>
        <w:tblCellMar>
          <w:left w:w="85" w:type="dxa"/>
          <w:right w:w="85" w:type="dxa"/>
        </w:tblCellMar>
        <w:tblLook w:val="04A0" w:firstRow="1" w:lastRow="0" w:firstColumn="1" w:lastColumn="0" w:noHBand="0" w:noVBand="1"/>
      </w:tblPr>
      <w:tblGrid>
        <w:gridCol w:w="1402"/>
        <w:gridCol w:w="2857"/>
        <w:gridCol w:w="980"/>
        <w:gridCol w:w="2235"/>
        <w:gridCol w:w="894"/>
        <w:gridCol w:w="982"/>
      </w:tblGrid>
      <w:tr w:rsidR="00B35BEE" w:rsidRPr="00973AA9" w14:paraId="2FB4081F" w14:textId="77777777" w:rsidTr="00D461C5">
        <w:trPr>
          <w:trHeight w:val="341"/>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E71983" w14:textId="77777777" w:rsidR="00B35BEE" w:rsidRPr="00973AA9" w:rsidRDefault="00B35BEE" w:rsidP="00B35BEE">
            <w:pPr>
              <w:suppressAutoHyphens/>
              <w:spacing w:after="0"/>
              <w:jc w:val="center"/>
              <w:rPr>
                <w:b/>
                <w:bCs/>
                <w:sz w:val="20"/>
                <w:szCs w:val="20"/>
                <w:lang w:eastAsia="en-CA"/>
              </w:rPr>
            </w:pPr>
          </w:p>
        </w:tc>
        <w:tc>
          <w:tcPr>
            <w:tcW w:w="205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CAA841" w14:textId="77777777" w:rsidR="00B35BEE" w:rsidRPr="00973AA9" w:rsidRDefault="00B35BEE" w:rsidP="00B35BEE">
            <w:pPr>
              <w:suppressAutoHyphens/>
              <w:spacing w:after="0"/>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3718B6">
              <w:rPr>
                <w:b/>
                <w:bCs/>
                <w:sz w:val="20"/>
                <w:szCs w:val="20"/>
                <w:lang w:eastAsia="en-CA"/>
              </w:rPr>
              <w:t>stage II</w:t>
            </w:r>
          </w:p>
        </w:tc>
        <w:tc>
          <w:tcPr>
            <w:tcW w:w="167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A5B494"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525" w:type="pct"/>
            <w:vMerge w:val="restart"/>
            <w:tcBorders>
              <w:top w:val="single" w:sz="4" w:space="0" w:color="auto"/>
              <w:left w:val="single" w:sz="4" w:space="0" w:color="auto"/>
              <w:right w:val="single" w:sz="4" w:space="0" w:color="auto"/>
            </w:tcBorders>
            <w:shd w:val="clear" w:color="auto" w:fill="auto"/>
            <w:vAlign w:val="center"/>
            <w:hideMark/>
          </w:tcPr>
          <w:p w14:paraId="7C0D9257" w14:textId="244BD2FE" w:rsidR="00B35BEE" w:rsidRPr="00973AA9" w:rsidRDefault="00B35BEE" w:rsidP="00B35BEE">
            <w:pPr>
              <w:suppressAutoHyphens/>
              <w:spacing w:after="0"/>
              <w:ind w:left="-49" w:right="-29"/>
              <w:jc w:val="center"/>
              <w:rPr>
                <w:b/>
                <w:bCs/>
                <w:sz w:val="20"/>
                <w:szCs w:val="20"/>
                <w:lang w:eastAsia="en-CA"/>
              </w:rPr>
            </w:pPr>
            <w:r>
              <w:rPr>
                <w:b/>
                <w:bCs/>
                <w:sz w:val="20"/>
                <w:szCs w:val="20"/>
                <w:lang w:eastAsia="en-CA"/>
              </w:rPr>
              <w:t>HPMP+ KIP combined cost</w:t>
            </w:r>
            <w:r>
              <w:rPr>
                <w:b/>
                <w:bCs/>
                <w:sz w:val="20"/>
                <w:szCs w:val="20"/>
                <w:lang w:eastAsia="en-CA"/>
              </w:rPr>
              <w:br/>
            </w:r>
            <w:r w:rsidRPr="00973AA9">
              <w:rPr>
                <w:b/>
                <w:bCs/>
                <w:sz w:val="20"/>
                <w:szCs w:val="20"/>
              </w:rPr>
              <w:t>(US $)</w:t>
            </w:r>
          </w:p>
        </w:tc>
      </w:tr>
      <w:tr w:rsidR="002C4181" w:rsidRPr="00973AA9" w14:paraId="21DA0E8A" w14:textId="77777777" w:rsidTr="00D461C5">
        <w:trPr>
          <w:trHeight w:val="593"/>
          <w:tblHeader/>
        </w:trPr>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A8521F" w14:textId="77777777" w:rsidR="00B35BEE" w:rsidRPr="00973AA9" w:rsidRDefault="00B35BEE" w:rsidP="00B35BEE">
            <w:pPr>
              <w:suppressAutoHyphens/>
              <w:spacing w:after="0"/>
              <w:jc w:val="left"/>
              <w:rPr>
                <w:b/>
                <w:bCs/>
                <w:sz w:val="20"/>
                <w:szCs w:val="20"/>
                <w:lang w:eastAsia="en-CA"/>
              </w:rPr>
            </w:pPr>
            <w:r>
              <w:rPr>
                <w:b/>
                <w:bCs/>
                <w:sz w:val="20"/>
                <w:szCs w:val="20"/>
                <w:lang w:eastAsia="en-CA"/>
              </w:rPr>
              <w:t>Category of activity</w:t>
            </w:r>
          </w:p>
        </w:tc>
        <w:tc>
          <w:tcPr>
            <w:tcW w:w="1528" w:type="pct"/>
            <w:tcBorders>
              <w:top w:val="nil"/>
              <w:left w:val="nil"/>
              <w:bottom w:val="single" w:sz="4" w:space="0" w:color="auto"/>
              <w:right w:val="single" w:sz="4" w:space="0" w:color="auto"/>
            </w:tcBorders>
            <w:shd w:val="clear" w:color="auto" w:fill="auto"/>
            <w:vAlign w:val="center"/>
            <w:hideMark/>
          </w:tcPr>
          <w:p w14:paraId="5C634654"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Activity</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678DE0E6"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1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D655"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Activity</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0619B" w14:textId="77777777" w:rsidR="00B35BEE" w:rsidRPr="00973AA9" w:rsidRDefault="00B35BEE" w:rsidP="00B35BEE">
            <w:pPr>
              <w:suppressAutoHyphens/>
              <w:spacing w:after="0"/>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525" w:type="pct"/>
            <w:vMerge/>
            <w:tcBorders>
              <w:left w:val="single" w:sz="4" w:space="0" w:color="auto"/>
              <w:bottom w:val="single" w:sz="4" w:space="0" w:color="auto"/>
              <w:right w:val="single" w:sz="4" w:space="0" w:color="auto"/>
            </w:tcBorders>
            <w:shd w:val="clear" w:color="auto" w:fill="auto"/>
            <w:vAlign w:val="center"/>
            <w:hideMark/>
          </w:tcPr>
          <w:p w14:paraId="2ACD5246" w14:textId="77777777" w:rsidR="00B35BEE" w:rsidRPr="00973AA9" w:rsidRDefault="00B35BEE" w:rsidP="00B35BEE">
            <w:pPr>
              <w:suppressAutoHyphens/>
              <w:spacing w:after="0"/>
              <w:jc w:val="left"/>
              <w:rPr>
                <w:b/>
                <w:bCs/>
                <w:sz w:val="20"/>
                <w:szCs w:val="20"/>
                <w:lang w:eastAsia="en-CA"/>
              </w:rPr>
            </w:pPr>
          </w:p>
        </w:tc>
      </w:tr>
      <w:tr w:rsidR="001227AB" w:rsidRPr="00973AA9" w14:paraId="59E2F4B2"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6C8612" w14:textId="77777777" w:rsidR="00437FEA" w:rsidRPr="00973AA9" w:rsidRDefault="00437FEA" w:rsidP="00B35BEE">
            <w:pPr>
              <w:suppressAutoHyphens/>
              <w:spacing w:after="0"/>
              <w:jc w:val="left"/>
              <w:rPr>
                <w:sz w:val="20"/>
                <w:szCs w:val="20"/>
                <w:lang w:eastAsia="en-CA"/>
              </w:rPr>
            </w:pPr>
            <w:r w:rsidRPr="00DE09DD">
              <w:rPr>
                <w:sz w:val="20"/>
                <w:szCs w:val="20"/>
                <w:lang w:eastAsia="en-CA"/>
              </w:rPr>
              <w:t xml:space="preserve">Strengthening of the legal and regulatory framework </w:t>
            </w:r>
          </w:p>
        </w:tc>
        <w:tc>
          <w:tcPr>
            <w:tcW w:w="1528" w:type="pct"/>
            <w:vMerge w:val="restart"/>
            <w:tcBorders>
              <w:top w:val="nil"/>
              <w:left w:val="nil"/>
              <w:right w:val="single" w:sz="4" w:space="0" w:color="auto"/>
            </w:tcBorders>
            <w:shd w:val="clear" w:color="auto" w:fill="auto"/>
          </w:tcPr>
          <w:p w14:paraId="6F603462" w14:textId="2EFFE4DD" w:rsidR="00437FEA" w:rsidRPr="00973AA9" w:rsidRDefault="00437FEA" w:rsidP="00B35BEE">
            <w:pPr>
              <w:suppressAutoHyphens/>
              <w:spacing w:after="0"/>
              <w:jc w:val="left"/>
              <w:rPr>
                <w:sz w:val="20"/>
                <w:szCs w:val="20"/>
                <w:lang w:eastAsia="en-CA"/>
              </w:rPr>
            </w:pPr>
            <w:r w:rsidRPr="00F85871">
              <w:rPr>
                <w:sz w:val="20"/>
                <w:szCs w:val="20"/>
                <w:lang w:eastAsia="en-CA"/>
              </w:rPr>
              <w:t>Update and harmonization of legislation and standards of HCFC phase-out, implement regulations requiring HCFC recovery and mandatory record keeping, adopt safety standards for the introduction of low-GWP alternatives, implement the 1</w:t>
            </w:r>
            <w:r w:rsidR="00194A65">
              <w:rPr>
                <w:sz w:val="20"/>
                <w:szCs w:val="20"/>
                <w:lang w:eastAsia="en-CA"/>
              </w:rPr>
              <w:t> </w:t>
            </w:r>
            <w:r w:rsidRPr="00F85871">
              <w:rPr>
                <w:sz w:val="20"/>
                <w:szCs w:val="20"/>
                <w:lang w:eastAsia="en-CA"/>
              </w:rPr>
              <w:t>January 2026 ban on HCFC imports, incorporate HFCs into the licensing and quota system</w:t>
            </w:r>
            <w:r>
              <w:rPr>
                <w:sz w:val="20"/>
                <w:szCs w:val="20"/>
                <w:lang w:eastAsia="en-CA"/>
              </w:rPr>
              <w:t xml:space="preserve">, and </w:t>
            </w:r>
            <w:r w:rsidRPr="000300C6">
              <w:rPr>
                <w:sz w:val="20"/>
                <w:szCs w:val="20"/>
                <w:lang w:eastAsia="en-CA"/>
              </w:rPr>
              <w:t>develop</w:t>
            </w:r>
            <w:r>
              <w:rPr>
                <w:sz w:val="20"/>
                <w:szCs w:val="20"/>
                <w:lang w:eastAsia="en-CA"/>
              </w:rPr>
              <w:t xml:space="preserve"> a</w:t>
            </w:r>
            <w:r w:rsidRPr="000300C6">
              <w:rPr>
                <w:sz w:val="20"/>
                <w:szCs w:val="20"/>
                <w:lang w:eastAsia="en-CA"/>
              </w:rPr>
              <w:t xml:space="preserve"> ban on disposable refrigerant cylinders, and labelling requirements for cylinders and equipment containing HCFCs and ODS alternatives</w:t>
            </w:r>
          </w:p>
        </w:tc>
        <w:tc>
          <w:tcPr>
            <w:tcW w:w="524" w:type="pct"/>
            <w:vMerge w:val="restart"/>
            <w:tcBorders>
              <w:top w:val="nil"/>
              <w:left w:val="nil"/>
              <w:right w:val="single" w:sz="4" w:space="0" w:color="auto"/>
            </w:tcBorders>
            <w:shd w:val="clear" w:color="auto" w:fill="auto"/>
          </w:tcPr>
          <w:p w14:paraId="58C67741" w14:textId="77777777" w:rsidR="00437FEA" w:rsidRPr="00973AA9" w:rsidRDefault="00437FEA" w:rsidP="00B35BEE">
            <w:pPr>
              <w:suppressAutoHyphens/>
              <w:spacing w:after="0"/>
              <w:jc w:val="right"/>
              <w:rPr>
                <w:sz w:val="20"/>
                <w:szCs w:val="20"/>
                <w:lang w:eastAsia="en-CA"/>
              </w:rPr>
            </w:pPr>
            <w:r>
              <w:rPr>
                <w:sz w:val="20"/>
                <w:szCs w:val="20"/>
                <w:lang w:eastAsia="en-CA"/>
              </w:rPr>
              <w:t>5</w:t>
            </w:r>
            <w:r w:rsidRPr="000D7462">
              <w:rPr>
                <w:sz w:val="20"/>
                <w:szCs w:val="20"/>
                <w:lang w:eastAsia="en-CA"/>
              </w:rPr>
              <w:t>0</w:t>
            </w:r>
            <w:r>
              <w:rPr>
                <w:sz w:val="20"/>
                <w:szCs w:val="20"/>
                <w:lang w:eastAsia="en-CA"/>
              </w:rPr>
              <w:t>,092</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0D9E8EE" w14:textId="77777777" w:rsidR="00437FEA" w:rsidRPr="00973AA9" w:rsidRDefault="00437FEA" w:rsidP="00B35BEE">
            <w:pPr>
              <w:suppressAutoHyphens/>
              <w:spacing w:after="0"/>
              <w:jc w:val="left"/>
              <w:rPr>
                <w:sz w:val="20"/>
                <w:szCs w:val="20"/>
                <w:lang w:eastAsia="en-CA"/>
              </w:rPr>
            </w:pPr>
            <w:r w:rsidRPr="00973AA9">
              <w:rPr>
                <w:sz w:val="20"/>
                <w:szCs w:val="20"/>
                <w:lang w:eastAsia="en-CA"/>
              </w:rPr>
              <w:t xml:space="preserve">Strengthening </w:t>
            </w:r>
            <w:r>
              <w:rPr>
                <w:sz w:val="20"/>
                <w:szCs w:val="20"/>
                <w:lang w:eastAsia="en-CA"/>
              </w:rPr>
              <w:t xml:space="preserve">of </w:t>
            </w:r>
            <w:r w:rsidRPr="00973AA9">
              <w:rPr>
                <w:sz w:val="20"/>
                <w:szCs w:val="20"/>
                <w:lang w:eastAsia="en-CA"/>
              </w:rPr>
              <w:t>licensing</w:t>
            </w:r>
          </w:p>
        </w:tc>
        <w:tc>
          <w:tcPr>
            <w:tcW w:w="478" w:type="pct"/>
            <w:tcBorders>
              <w:top w:val="nil"/>
              <w:left w:val="nil"/>
              <w:bottom w:val="single" w:sz="4" w:space="0" w:color="auto"/>
              <w:right w:val="single" w:sz="4" w:space="0" w:color="auto"/>
            </w:tcBorders>
            <w:shd w:val="clear" w:color="auto" w:fill="auto"/>
          </w:tcPr>
          <w:p w14:paraId="52C9D704" w14:textId="77777777" w:rsidR="00437FEA" w:rsidRPr="00973AA9" w:rsidRDefault="00437FEA" w:rsidP="00B35BEE">
            <w:pPr>
              <w:suppressAutoHyphens/>
              <w:spacing w:after="0"/>
              <w:jc w:val="right"/>
              <w:rPr>
                <w:sz w:val="20"/>
                <w:szCs w:val="20"/>
                <w:lang w:eastAsia="en-CA"/>
              </w:rPr>
            </w:pPr>
            <w:r>
              <w:rPr>
                <w:sz w:val="20"/>
                <w:szCs w:val="20"/>
                <w:lang w:eastAsia="en-CA"/>
              </w:rPr>
              <w:t>30,00</w:t>
            </w:r>
            <w:r w:rsidRPr="0034364B">
              <w:rPr>
                <w:sz w:val="20"/>
                <w:szCs w:val="20"/>
                <w:lang w:eastAsia="en-CA"/>
              </w:rPr>
              <w:t>0</w:t>
            </w:r>
          </w:p>
        </w:tc>
        <w:tc>
          <w:tcPr>
            <w:tcW w:w="525" w:type="pct"/>
            <w:vMerge w:val="restart"/>
            <w:tcBorders>
              <w:top w:val="nil"/>
              <w:left w:val="nil"/>
              <w:right w:val="single" w:sz="4" w:space="0" w:color="auto"/>
            </w:tcBorders>
            <w:shd w:val="clear" w:color="auto" w:fill="auto"/>
          </w:tcPr>
          <w:p w14:paraId="244A8527" w14:textId="77777777" w:rsidR="00437FEA" w:rsidRPr="00973AA9" w:rsidRDefault="00437FEA" w:rsidP="00B35BEE">
            <w:pPr>
              <w:suppressAutoHyphens/>
              <w:spacing w:after="0"/>
              <w:jc w:val="right"/>
              <w:rPr>
                <w:sz w:val="20"/>
                <w:szCs w:val="20"/>
                <w:lang w:eastAsia="en-CA"/>
              </w:rPr>
            </w:pPr>
            <w:r>
              <w:rPr>
                <w:sz w:val="20"/>
                <w:szCs w:val="20"/>
                <w:lang w:eastAsia="en-CA"/>
              </w:rPr>
              <w:t>140,092</w:t>
            </w:r>
          </w:p>
        </w:tc>
      </w:tr>
      <w:tr w:rsidR="001227AB" w:rsidRPr="00973AA9" w14:paraId="270F94DE" w14:textId="77777777" w:rsidTr="00D461C5">
        <w:trPr>
          <w:trHeight w:val="227"/>
        </w:trPr>
        <w:tc>
          <w:tcPr>
            <w:tcW w:w="750" w:type="pct"/>
            <w:vMerge/>
            <w:tcBorders>
              <w:left w:val="single" w:sz="4" w:space="0" w:color="auto"/>
              <w:right w:val="single" w:sz="4" w:space="0" w:color="auto"/>
            </w:tcBorders>
            <w:shd w:val="clear" w:color="auto" w:fill="auto"/>
          </w:tcPr>
          <w:p w14:paraId="72D22E19" w14:textId="77777777" w:rsidR="00437FEA" w:rsidRPr="00973AA9"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043F6255" w14:textId="77777777" w:rsidR="00437FEA" w:rsidRPr="00973AA9"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0EAC0410" w14:textId="77777777" w:rsidR="00437FEA" w:rsidRPr="00973AA9"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824A197" w14:textId="77777777" w:rsidR="00437FEA" w:rsidRPr="00973AA9" w:rsidRDefault="00437FEA" w:rsidP="00B35BEE">
            <w:pPr>
              <w:suppressAutoHyphens/>
              <w:spacing w:after="0"/>
              <w:jc w:val="left"/>
              <w:rPr>
                <w:sz w:val="20"/>
                <w:szCs w:val="20"/>
                <w:lang w:eastAsia="en-CA"/>
              </w:rPr>
            </w:pPr>
            <w:r w:rsidRPr="00973AA9">
              <w:rPr>
                <w:sz w:val="20"/>
                <w:szCs w:val="20"/>
                <w:lang w:eastAsia="en-CA"/>
              </w:rPr>
              <w:t xml:space="preserve">Strengthening </w:t>
            </w:r>
            <w:r>
              <w:rPr>
                <w:sz w:val="20"/>
                <w:szCs w:val="20"/>
                <w:lang w:eastAsia="en-CA"/>
              </w:rPr>
              <w:t xml:space="preserve">of </w:t>
            </w:r>
            <w:r w:rsidRPr="00973AA9">
              <w:rPr>
                <w:sz w:val="20"/>
                <w:szCs w:val="20"/>
                <w:lang w:eastAsia="en-CA"/>
              </w:rPr>
              <w:t>record</w:t>
            </w:r>
            <w:r>
              <w:rPr>
                <w:sz w:val="20"/>
                <w:szCs w:val="20"/>
                <w:lang w:eastAsia="en-CA"/>
              </w:rPr>
              <w:t>-</w:t>
            </w:r>
            <w:r w:rsidRPr="00973AA9">
              <w:rPr>
                <w:sz w:val="20"/>
                <w:szCs w:val="20"/>
                <w:lang w:eastAsia="en-CA"/>
              </w:rPr>
              <w:t>keeping</w:t>
            </w:r>
            <w:r>
              <w:rPr>
                <w:sz w:val="20"/>
                <w:szCs w:val="20"/>
                <w:lang w:eastAsia="en-CA"/>
              </w:rPr>
              <w:t>: data collection, analysis and reporting</w:t>
            </w:r>
          </w:p>
        </w:tc>
        <w:tc>
          <w:tcPr>
            <w:tcW w:w="478" w:type="pct"/>
            <w:tcBorders>
              <w:top w:val="nil"/>
              <w:left w:val="nil"/>
              <w:bottom w:val="single" w:sz="4" w:space="0" w:color="auto"/>
              <w:right w:val="single" w:sz="4" w:space="0" w:color="auto"/>
            </w:tcBorders>
            <w:shd w:val="clear" w:color="auto" w:fill="auto"/>
          </w:tcPr>
          <w:p w14:paraId="30581E82" w14:textId="77777777" w:rsidR="00437FEA" w:rsidRPr="00973AA9" w:rsidRDefault="00437FEA" w:rsidP="00B35BEE">
            <w:pPr>
              <w:suppressAutoHyphens/>
              <w:spacing w:after="0"/>
              <w:jc w:val="right"/>
              <w:rPr>
                <w:sz w:val="20"/>
                <w:szCs w:val="20"/>
                <w:lang w:eastAsia="en-CA"/>
              </w:rPr>
            </w:pPr>
            <w:r>
              <w:rPr>
                <w:sz w:val="20"/>
                <w:szCs w:val="20"/>
                <w:lang w:eastAsia="en-CA"/>
              </w:rPr>
              <w:t>10,000</w:t>
            </w:r>
          </w:p>
        </w:tc>
        <w:tc>
          <w:tcPr>
            <w:tcW w:w="525" w:type="pct"/>
            <w:vMerge/>
            <w:tcBorders>
              <w:left w:val="nil"/>
              <w:right w:val="single" w:sz="4" w:space="0" w:color="auto"/>
            </w:tcBorders>
            <w:shd w:val="clear" w:color="auto" w:fill="auto"/>
          </w:tcPr>
          <w:p w14:paraId="3F97366C" w14:textId="77777777" w:rsidR="00437FEA" w:rsidRPr="00973AA9" w:rsidRDefault="00437FEA" w:rsidP="00B35BEE">
            <w:pPr>
              <w:suppressAutoHyphens/>
              <w:spacing w:after="0"/>
              <w:jc w:val="right"/>
              <w:rPr>
                <w:sz w:val="20"/>
                <w:szCs w:val="20"/>
                <w:lang w:eastAsia="en-CA"/>
              </w:rPr>
            </w:pPr>
          </w:p>
        </w:tc>
      </w:tr>
      <w:tr w:rsidR="001227AB" w:rsidRPr="00973AA9" w14:paraId="7647BE80" w14:textId="77777777" w:rsidTr="00D461C5">
        <w:trPr>
          <w:trHeight w:val="227"/>
        </w:trPr>
        <w:tc>
          <w:tcPr>
            <w:tcW w:w="750" w:type="pct"/>
            <w:vMerge/>
            <w:tcBorders>
              <w:left w:val="single" w:sz="4" w:space="0" w:color="auto"/>
              <w:right w:val="single" w:sz="4" w:space="0" w:color="auto"/>
            </w:tcBorders>
            <w:shd w:val="clear" w:color="auto" w:fill="auto"/>
          </w:tcPr>
          <w:p w14:paraId="1BCED501" w14:textId="77777777" w:rsidR="00437FEA" w:rsidRPr="00973AA9" w:rsidRDefault="00437FEA" w:rsidP="00B35BEE">
            <w:pPr>
              <w:suppressAutoHyphens/>
              <w:spacing w:after="0"/>
              <w:jc w:val="left"/>
              <w:rPr>
                <w:sz w:val="20"/>
                <w:szCs w:val="20"/>
                <w:lang w:eastAsia="en-CA"/>
              </w:rPr>
            </w:pPr>
          </w:p>
        </w:tc>
        <w:tc>
          <w:tcPr>
            <w:tcW w:w="1528" w:type="pct"/>
            <w:vMerge/>
            <w:tcBorders>
              <w:left w:val="nil"/>
              <w:right w:val="single" w:sz="4" w:space="0" w:color="auto"/>
            </w:tcBorders>
            <w:shd w:val="clear" w:color="auto" w:fill="auto"/>
          </w:tcPr>
          <w:p w14:paraId="68CE3E5C" w14:textId="77777777" w:rsidR="00437FEA" w:rsidRPr="00973AA9" w:rsidRDefault="00437FEA" w:rsidP="00B35BEE">
            <w:pPr>
              <w:suppressAutoHyphens/>
              <w:spacing w:after="0"/>
              <w:jc w:val="left"/>
              <w:rPr>
                <w:sz w:val="20"/>
                <w:szCs w:val="20"/>
                <w:lang w:eastAsia="en-CA"/>
              </w:rPr>
            </w:pPr>
          </w:p>
        </w:tc>
        <w:tc>
          <w:tcPr>
            <w:tcW w:w="524" w:type="pct"/>
            <w:vMerge/>
            <w:tcBorders>
              <w:left w:val="nil"/>
              <w:right w:val="single" w:sz="4" w:space="0" w:color="auto"/>
            </w:tcBorders>
            <w:shd w:val="clear" w:color="auto" w:fill="auto"/>
          </w:tcPr>
          <w:p w14:paraId="4B3B35B3" w14:textId="77777777" w:rsidR="00437FEA" w:rsidRPr="00973AA9"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987EB8B" w14:textId="77777777" w:rsidR="00437FEA" w:rsidRPr="00973AA9" w:rsidRDefault="00437FEA" w:rsidP="00B35BEE">
            <w:pPr>
              <w:suppressAutoHyphens/>
              <w:spacing w:after="0"/>
              <w:jc w:val="left"/>
              <w:rPr>
                <w:sz w:val="20"/>
                <w:szCs w:val="20"/>
                <w:lang w:eastAsia="en-CA"/>
              </w:rPr>
            </w:pPr>
            <w:r w:rsidRPr="00CD3F7A">
              <w:rPr>
                <w:sz w:val="20"/>
                <w:szCs w:val="20"/>
                <w:lang w:eastAsia="en-CA"/>
              </w:rPr>
              <w:t>Further work on adjustment of legal framework, use of Rulebooks and certification of RAC service technicians</w:t>
            </w:r>
          </w:p>
        </w:tc>
        <w:tc>
          <w:tcPr>
            <w:tcW w:w="478" w:type="pct"/>
            <w:tcBorders>
              <w:top w:val="nil"/>
              <w:left w:val="nil"/>
              <w:bottom w:val="single" w:sz="4" w:space="0" w:color="auto"/>
              <w:right w:val="single" w:sz="4" w:space="0" w:color="auto"/>
            </w:tcBorders>
            <w:shd w:val="clear" w:color="auto" w:fill="auto"/>
          </w:tcPr>
          <w:p w14:paraId="2E641355" w14:textId="77777777" w:rsidR="00437FEA" w:rsidRDefault="00437FEA" w:rsidP="00B35BEE">
            <w:pPr>
              <w:suppressAutoHyphens/>
              <w:spacing w:after="0"/>
              <w:jc w:val="right"/>
              <w:rPr>
                <w:sz w:val="20"/>
                <w:szCs w:val="20"/>
                <w:lang w:eastAsia="en-CA"/>
              </w:rPr>
            </w:pPr>
            <w:r>
              <w:rPr>
                <w:sz w:val="20"/>
                <w:szCs w:val="20"/>
                <w:lang w:eastAsia="en-CA"/>
              </w:rPr>
              <w:t>20,000</w:t>
            </w:r>
          </w:p>
          <w:p w14:paraId="50466391" w14:textId="77777777" w:rsidR="00437FEA" w:rsidRPr="00973AA9" w:rsidRDefault="00437FEA" w:rsidP="00B35BEE">
            <w:pPr>
              <w:suppressAutoHyphens/>
              <w:spacing w:after="0"/>
              <w:jc w:val="right"/>
              <w:rPr>
                <w:sz w:val="20"/>
                <w:szCs w:val="20"/>
                <w:lang w:eastAsia="en-CA"/>
              </w:rPr>
            </w:pPr>
          </w:p>
        </w:tc>
        <w:tc>
          <w:tcPr>
            <w:tcW w:w="525" w:type="pct"/>
            <w:vMerge/>
            <w:tcBorders>
              <w:left w:val="nil"/>
              <w:right w:val="single" w:sz="4" w:space="0" w:color="auto"/>
            </w:tcBorders>
            <w:shd w:val="clear" w:color="auto" w:fill="auto"/>
          </w:tcPr>
          <w:p w14:paraId="37669AA7" w14:textId="77777777" w:rsidR="00437FEA" w:rsidRPr="00973AA9" w:rsidRDefault="00437FEA" w:rsidP="00B35BEE">
            <w:pPr>
              <w:suppressAutoHyphens/>
              <w:spacing w:after="0"/>
              <w:jc w:val="right"/>
              <w:rPr>
                <w:sz w:val="20"/>
                <w:szCs w:val="20"/>
                <w:lang w:eastAsia="en-CA"/>
              </w:rPr>
            </w:pPr>
          </w:p>
        </w:tc>
      </w:tr>
      <w:tr w:rsidR="001227AB" w:rsidRPr="00973AA9" w14:paraId="49D77882"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3964196E" w14:textId="77777777" w:rsidR="00437FEA" w:rsidRPr="00973AA9" w:rsidRDefault="00437FEA" w:rsidP="00B35BEE">
            <w:pPr>
              <w:suppressAutoHyphens/>
              <w:spacing w:after="0"/>
              <w:jc w:val="left"/>
              <w:rPr>
                <w:sz w:val="20"/>
                <w:szCs w:val="20"/>
                <w:lang w:eastAsia="en-CA"/>
              </w:rPr>
            </w:pPr>
          </w:p>
        </w:tc>
        <w:tc>
          <w:tcPr>
            <w:tcW w:w="1528" w:type="pct"/>
            <w:vMerge/>
            <w:tcBorders>
              <w:left w:val="nil"/>
              <w:bottom w:val="single" w:sz="4" w:space="0" w:color="auto"/>
              <w:right w:val="single" w:sz="4" w:space="0" w:color="auto"/>
            </w:tcBorders>
            <w:shd w:val="clear" w:color="auto" w:fill="auto"/>
          </w:tcPr>
          <w:p w14:paraId="50305E36" w14:textId="77777777" w:rsidR="00437FEA" w:rsidRPr="00973AA9" w:rsidRDefault="00437FEA" w:rsidP="00B35BEE">
            <w:pPr>
              <w:suppressAutoHyphens/>
              <w:spacing w:after="0"/>
              <w:jc w:val="left"/>
              <w:rPr>
                <w:sz w:val="20"/>
                <w:szCs w:val="20"/>
                <w:lang w:eastAsia="en-CA"/>
              </w:rPr>
            </w:pPr>
          </w:p>
        </w:tc>
        <w:tc>
          <w:tcPr>
            <w:tcW w:w="524" w:type="pct"/>
            <w:vMerge/>
            <w:tcBorders>
              <w:left w:val="nil"/>
              <w:bottom w:val="single" w:sz="4" w:space="0" w:color="auto"/>
              <w:right w:val="single" w:sz="4" w:space="0" w:color="auto"/>
            </w:tcBorders>
            <w:shd w:val="clear" w:color="auto" w:fill="auto"/>
          </w:tcPr>
          <w:p w14:paraId="6A9B21DE" w14:textId="77777777" w:rsidR="00437FEA" w:rsidRPr="000D7462"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C6F4333" w14:textId="77777777" w:rsidR="00437FEA" w:rsidRDefault="00437FEA" w:rsidP="00B35BEE">
            <w:pPr>
              <w:suppressAutoHyphens/>
              <w:spacing w:after="0"/>
              <w:jc w:val="left"/>
              <w:rPr>
                <w:sz w:val="20"/>
                <w:szCs w:val="20"/>
                <w:lang w:eastAsia="en-CA"/>
              </w:rPr>
            </w:pPr>
            <w:r w:rsidRPr="00973AA9">
              <w:rPr>
                <w:sz w:val="20"/>
                <w:szCs w:val="20"/>
                <w:lang w:eastAsia="en-CA"/>
              </w:rPr>
              <w:t>Development of code</w:t>
            </w:r>
            <w:r>
              <w:rPr>
                <w:sz w:val="20"/>
                <w:szCs w:val="20"/>
                <w:lang w:eastAsia="en-CA"/>
              </w:rPr>
              <w:t>s</w:t>
            </w:r>
            <w:r w:rsidRPr="00973AA9">
              <w:rPr>
                <w:sz w:val="20"/>
                <w:szCs w:val="20"/>
                <w:lang w:eastAsia="en-CA"/>
              </w:rPr>
              <w:t xml:space="preserve"> of practice</w:t>
            </w:r>
            <w:r>
              <w:rPr>
                <w:sz w:val="20"/>
                <w:szCs w:val="20"/>
                <w:lang w:eastAsia="en-CA"/>
              </w:rPr>
              <w:t xml:space="preserve"> and standards for handling low</w:t>
            </w:r>
            <w:r>
              <w:rPr>
                <w:sz w:val="20"/>
                <w:szCs w:val="20"/>
                <w:lang w:eastAsia="en-CA"/>
              </w:rPr>
              <w:noBreakHyphen/>
              <w:t>GWP technologies</w:t>
            </w:r>
          </w:p>
        </w:tc>
        <w:tc>
          <w:tcPr>
            <w:tcW w:w="478" w:type="pct"/>
            <w:tcBorders>
              <w:top w:val="nil"/>
              <w:left w:val="nil"/>
              <w:bottom w:val="single" w:sz="4" w:space="0" w:color="auto"/>
              <w:right w:val="single" w:sz="4" w:space="0" w:color="auto"/>
            </w:tcBorders>
            <w:shd w:val="clear" w:color="auto" w:fill="auto"/>
          </w:tcPr>
          <w:p w14:paraId="3371D78A" w14:textId="77777777" w:rsidR="00437FEA" w:rsidRDefault="00437FEA" w:rsidP="00B35BEE">
            <w:pPr>
              <w:suppressAutoHyphens/>
              <w:spacing w:after="0"/>
              <w:jc w:val="right"/>
              <w:rPr>
                <w:sz w:val="20"/>
                <w:szCs w:val="20"/>
                <w:lang w:eastAsia="en-CA"/>
              </w:rPr>
            </w:pPr>
            <w:r>
              <w:rPr>
                <w:sz w:val="20"/>
                <w:szCs w:val="20"/>
                <w:lang w:eastAsia="en-CA"/>
              </w:rPr>
              <w:t>30,000</w:t>
            </w:r>
          </w:p>
        </w:tc>
        <w:tc>
          <w:tcPr>
            <w:tcW w:w="525" w:type="pct"/>
            <w:vMerge/>
            <w:tcBorders>
              <w:left w:val="nil"/>
              <w:bottom w:val="single" w:sz="4" w:space="0" w:color="auto"/>
              <w:right w:val="single" w:sz="4" w:space="0" w:color="auto"/>
            </w:tcBorders>
            <w:shd w:val="clear" w:color="auto" w:fill="auto"/>
          </w:tcPr>
          <w:p w14:paraId="3166A512" w14:textId="77777777" w:rsidR="00437FEA" w:rsidRDefault="00437FEA" w:rsidP="00B35BEE">
            <w:pPr>
              <w:suppressAutoHyphens/>
              <w:spacing w:after="0"/>
              <w:jc w:val="right"/>
              <w:rPr>
                <w:sz w:val="20"/>
                <w:szCs w:val="20"/>
                <w:lang w:eastAsia="en-CA"/>
              </w:rPr>
            </w:pPr>
          </w:p>
        </w:tc>
      </w:tr>
      <w:tr w:rsidR="001227AB" w:rsidRPr="00973AA9" w14:paraId="12D37D5D"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A36EC50" w14:textId="77777777" w:rsidR="00437FEA" w:rsidRPr="00973AA9" w:rsidRDefault="00437FEA" w:rsidP="00B35BEE">
            <w:pPr>
              <w:suppressAutoHyphens/>
              <w:spacing w:after="0"/>
              <w:jc w:val="left"/>
              <w:rPr>
                <w:sz w:val="20"/>
                <w:szCs w:val="20"/>
                <w:lang w:eastAsia="en-CA"/>
              </w:rPr>
            </w:pPr>
            <w:r w:rsidRPr="00262133">
              <w:rPr>
                <w:sz w:val="20"/>
                <w:szCs w:val="20"/>
                <w:lang w:eastAsia="en-CA"/>
              </w:rPr>
              <w:t>Capacity building of RAC service technicians</w:t>
            </w:r>
          </w:p>
        </w:tc>
        <w:tc>
          <w:tcPr>
            <w:tcW w:w="1528" w:type="pct"/>
            <w:tcBorders>
              <w:top w:val="nil"/>
              <w:left w:val="nil"/>
              <w:bottom w:val="single" w:sz="4" w:space="0" w:color="auto"/>
              <w:right w:val="single" w:sz="4" w:space="0" w:color="auto"/>
            </w:tcBorders>
            <w:shd w:val="clear" w:color="auto" w:fill="auto"/>
          </w:tcPr>
          <w:p w14:paraId="5814B824" w14:textId="710426B6" w:rsidR="00437FEA" w:rsidRPr="00973AA9" w:rsidRDefault="00437FEA" w:rsidP="00B35BEE">
            <w:pPr>
              <w:suppressAutoHyphens/>
              <w:spacing w:after="0"/>
              <w:jc w:val="left"/>
              <w:rPr>
                <w:sz w:val="20"/>
                <w:szCs w:val="20"/>
                <w:lang w:eastAsia="en-CA"/>
              </w:rPr>
            </w:pPr>
            <w:r>
              <w:rPr>
                <w:sz w:val="20"/>
                <w:szCs w:val="20"/>
                <w:lang w:eastAsia="en-CA"/>
              </w:rPr>
              <w:t xml:space="preserve">Training </w:t>
            </w:r>
            <w:r w:rsidRPr="001F454E">
              <w:rPr>
                <w:sz w:val="20"/>
                <w:szCs w:val="20"/>
                <w:lang w:eastAsia="en-CA"/>
              </w:rPr>
              <w:t xml:space="preserve">workshops for trainers and annual training workshops, including certification, for </w:t>
            </w:r>
            <w:r>
              <w:rPr>
                <w:sz w:val="20"/>
                <w:szCs w:val="20"/>
                <w:lang w:eastAsia="en-CA"/>
              </w:rPr>
              <w:t>RAC</w:t>
            </w:r>
            <w:r w:rsidRPr="001F454E">
              <w:rPr>
                <w:sz w:val="20"/>
                <w:szCs w:val="20"/>
                <w:lang w:eastAsia="en-CA"/>
              </w:rPr>
              <w:t xml:space="preserve"> technicians on good refrigeration practices; </w:t>
            </w:r>
            <w:r w:rsidR="0074440B">
              <w:rPr>
                <w:sz w:val="20"/>
                <w:szCs w:val="20"/>
                <w:lang w:eastAsia="en-CA"/>
              </w:rPr>
              <w:t>R&amp;R</w:t>
            </w:r>
            <w:r w:rsidRPr="001F454E">
              <w:rPr>
                <w:sz w:val="20"/>
                <w:szCs w:val="20"/>
                <w:lang w:eastAsia="en-CA"/>
              </w:rPr>
              <w:t>; the safe use of low-GWP alternatives, including flammable and toxic refrigerants; energy efficiency; and regulations on fluorinated gases</w:t>
            </w:r>
          </w:p>
        </w:tc>
        <w:tc>
          <w:tcPr>
            <w:tcW w:w="524" w:type="pct"/>
            <w:tcBorders>
              <w:top w:val="nil"/>
              <w:left w:val="nil"/>
              <w:bottom w:val="single" w:sz="4" w:space="0" w:color="auto"/>
              <w:right w:val="single" w:sz="4" w:space="0" w:color="auto"/>
            </w:tcBorders>
            <w:shd w:val="clear" w:color="auto" w:fill="auto"/>
          </w:tcPr>
          <w:p w14:paraId="2DE91951" w14:textId="77777777" w:rsidR="00437FEA" w:rsidRPr="000D7462" w:rsidRDefault="00437FEA" w:rsidP="00B35BEE">
            <w:pPr>
              <w:suppressAutoHyphens/>
              <w:spacing w:after="0"/>
              <w:jc w:val="right"/>
              <w:rPr>
                <w:sz w:val="20"/>
                <w:szCs w:val="20"/>
                <w:lang w:eastAsia="en-CA"/>
              </w:rPr>
            </w:pPr>
            <w:r>
              <w:rPr>
                <w:sz w:val="20"/>
                <w:szCs w:val="20"/>
                <w:lang w:eastAsia="en-CA"/>
              </w:rPr>
              <w:t>61,201</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27D02E7" w14:textId="77777777" w:rsidR="00437FEA" w:rsidRDefault="00437FEA" w:rsidP="00B35BEE">
            <w:pPr>
              <w:suppressAutoHyphens/>
              <w:spacing w:after="0"/>
              <w:jc w:val="left"/>
              <w:rPr>
                <w:sz w:val="20"/>
                <w:szCs w:val="20"/>
                <w:lang w:eastAsia="en-CA"/>
              </w:rPr>
            </w:pPr>
            <w:r w:rsidRPr="009F1C57">
              <w:rPr>
                <w:sz w:val="20"/>
                <w:szCs w:val="20"/>
                <w:lang w:eastAsia="en-CA"/>
              </w:rPr>
              <w:t>Training for RAC technicians on good servicing practices safety and working procedures with flammable refrigerants</w:t>
            </w:r>
          </w:p>
        </w:tc>
        <w:tc>
          <w:tcPr>
            <w:tcW w:w="478" w:type="pct"/>
            <w:tcBorders>
              <w:top w:val="nil"/>
              <w:left w:val="nil"/>
              <w:bottom w:val="single" w:sz="4" w:space="0" w:color="auto"/>
              <w:right w:val="single" w:sz="4" w:space="0" w:color="auto"/>
            </w:tcBorders>
            <w:shd w:val="clear" w:color="auto" w:fill="auto"/>
          </w:tcPr>
          <w:p w14:paraId="70E546E2" w14:textId="77777777" w:rsidR="00437FEA" w:rsidRDefault="00437FEA" w:rsidP="00B35BEE">
            <w:pPr>
              <w:suppressAutoHyphens/>
              <w:spacing w:after="0"/>
              <w:jc w:val="right"/>
              <w:rPr>
                <w:sz w:val="20"/>
                <w:szCs w:val="20"/>
                <w:lang w:eastAsia="en-CA"/>
              </w:rPr>
            </w:pPr>
            <w:r>
              <w:rPr>
                <w:sz w:val="20"/>
                <w:szCs w:val="20"/>
                <w:lang w:eastAsia="en-CA"/>
              </w:rPr>
              <w:t>80,00</w:t>
            </w:r>
            <w:r w:rsidRPr="00CE2265">
              <w:rPr>
                <w:sz w:val="20"/>
                <w:szCs w:val="20"/>
                <w:lang w:eastAsia="en-CA"/>
              </w:rPr>
              <w:t>0</w:t>
            </w:r>
          </w:p>
        </w:tc>
        <w:tc>
          <w:tcPr>
            <w:tcW w:w="525" w:type="pct"/>
            <w:tcBorders>
              <w:top w:val="nil"/>
              <w:left w:val="nil"/>
              <w:bottom w:val="single" w:sz="4" w:space="0" w:color="auto"/>
              <w:right w:val="single" w:sz="4" w:space="0" w:color="auto"/>
            </w:tcBorders>
            <w:shd w:val="clear" w:color="auto" w:fill="auto"/>
          </w:tcPr>
          <w:p w14:paraId="26DD4CAE" w14:textId="77777777" w:rsidR="00437FEA" w:rsidRDefault="00437FEA" w:rsidP="00B35BEE">
            <w:pPr>
              <w:suppressAutoHyphens/>
              <w:spacing w:after="0"/>
              <w:jc w:val="right"/>
              <w:rPr>
                <w:sz w:val="20"/>
                <w:szCs w:val="20"/>
                <w:lang w:eastAsia="en-CA"/>
              </w:rPr>
            </w:pPr>
            <w:r>
              <w:rPr>
                <w:sz w:val="20"/>
                <w:szCs w:val="20"/>
                <w:lang w:eastAsia="en-CA"/>
              </w:rPr>
              <w:t>141,201</w:t>
            </w:r>
          </w:p>
        </w:tc>
      </w:tr>
      <w:tr w:rsidR="002C4181" w:rsidRPr="00973AA9" w14:paraId="7D2F98DD"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67D1D91" w14:textId="77777777" w:rsidR="00437FEA" w:rsidRPr="00CE2265" w:rsidRDefault="00437FEA" w:rsidP="00B35BEE">
            <w:pPr>
              <w:suppressAutoHyphens/>
              <w:spacing w:after="0"/>
              <w:jc w:val="left"/>
              <w:rPr>
                <w:sz w:val="20"/>
                <w:szCs w:val="20"/>
                <w:lang w:eastAsia="en-CA"/>
              </w:rPr>
            </w:pPr>
            <w:r w:rsidRPr="00851A42">
              <w:rPr>
                <w:sz w:val="20"/>
                <w:szCs w:val="20"/>
                <w:lang w:eastAsia="en-CA"/>
              </w:rPr>
              <w:t>Capacity building of Customs officers, environmental inspectors and importers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8E43A24" w14:textId="77777777" w:rsidR="00437FEA" w:rsidRPr="00973AA9" w:rsidRDefault="00437FEA" w:rsidP="00B35BEE">
            <w:pPr>
              <w:suppressAutoHyphens/>
              <w:spacing w:after="0"/>
              <w:jc w:val="left"/>
              <w:rPr>
                <w:sz w:val="20"/>
                <w:szCs w:val="20"/>
                <w:lang w:eastAsia="en-CA"/>
              </w:rPr>
            </w:pPr>
            <w:r w:rsidRPr="005C1F02">
              <w:rPr>
                <w:sz w:val="20"/>
                <w:szCs w:val="20"/>
                <w:lang w:val="en-GB"/>
              </w:rPr>
              <w:t>Training for customs officers</w:t>
            </w:r>
            <w:r>
              <w:rPr>
                <w:sz w:val="20"/>
                <w:szCs w:val="20"/>
                <w:lang w:val="en-GB"/>
              </w:rPr>
              <w:t xml:space="preserve"> </w:t>
            </w:r>
            <w:r w:rsidRPr="00E051B2">
              <w:rPr>
                <w:sz w:val="20"/>
                <w:szCs w:val="20"/>
                <w:lang w:val="en-GB"/>
              </w:rPr>
              <w:t>on the use of refrigerant identifiers and customs’ internal electronic database to track imports of controlled substances, and on identifying, reporting, and combating illegal trade, including mislabelled refrigerants</w:t>
            </w:r>
            <w:r>
              <w:rPr>
                <w:sz w:val="20"/>
                <w:szCs w:val="20"/>
                <w:lang w:val="en-GB"/>
              </w:rPr>
              <w:t xml:space="preserve"> </w:t>
            </w:r>
          </w:p>
        </w:tc>
        <w:tc>
          <w:tcPr>
            <w:tcW w:w="524" w:type="pct"/>
            <w:tcBorders>
              <w:top w:val="single" w:sz="4" w:space="0" w:color="auto"/>
              <w:left w:val="nil"/>
              <w:bottom w:val="single" w:sz="4" w:space="0" w:color="auto"/>
              <w:right w:val="single" w:sz="4" w:space="0" w:color="auto"/>
            </w:tcBorders>
            <w:shd w:val="clear" w:color="auto" w:fill="auto"/>
          </w:tcPr>
          <w:p w14:paraId="0697313A" w14:textId="77777777" w:rsidR="00437FEA" w:rsidRPr="00CE2265" w:rsidRDefault="00437FEA" w:rsidP="00B35BEE">
            <w:pPr>
              <w:suppressAutoHyphens/>
              <w:spacing w:after="0"/>
              <w:jc w:val="right"/>
              <w:rPr>
                <w:sz w:val="20"/>
                <w:szCs w:val="20"/>
                <w:lang w:eastAsia="en-CA"/>
              </w:rPr>
            </w:pPr>
            <w:r>
              <w:rPr>
                <w:sz w:val="20"/>
                <w:szCs w:val="20"/>
                <w:lang w:eastAsia="en-CA"/>
              </w:rPr>
              <w:t>24,000</w:t>
            </w:r>
          </w:p>
          <w:p w14:paraId="71482FBF" w14:textId="77777777" w:rsidR="00437FEA" w:rsidRPr="00CE2265"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95C9CA2" w14:textId="136CA11A" w:rsidR="00437FEA" w:rsidRDefault="00437FEA" w:rsidP="00B35BEE">
            <w:pPr>
              <w:suppressAutoHyphens/>
              <w:spacing w:after="0"/>
              <w:jc w:val="left"/>
              <w:rPr>
                <w:sz w:val="20"/>
                <w:szCs w:val="20"/>
                <w:lang w:eastAsia="en-CA"/>
              </w:rPr>
            </w:pPr>
            <w:r w:rsidRPr="006645B6">
              <w:rPr>
                <w:sz w:val="20"/>
                <w:szCs w:val="20"/>
                <w:lang w:eastAsia="en-CA"/>
              </w:rPr>
              <w:t>Training for 50 Customs and enforcement officers (3 training sessions x US</w:t>
            </w:r>
            <w:r w:rsidR="007E1EA7">
              <w:rPr>
                <w:sz w:val="20"/>
                <w:szCs w:val="20"/>
                <w:lang w:eastAsia="en-CA"/>
              </w:rPr>
              <w:t> </w:t>
            </w:r>
            <w:r w:rsidRPr="006645B6">
              <w:rPr>
                <w:sz w:val="20"/>
                <w:szCs w:val="20"/>
                <w:lang w:eastAsia="en-CA"/>
              </w:rPr>
              <w:t>$2,500)</w:t>
            </w:r>
          </w:p>
        </w:tc>
        <w:tc>
          <w:tcPr>
            <w:tcW w:w="478" w:type="pct"/>
            <w:tcBorders>
              <w:top w:val="nil"/>
              <w:left w:val="nil"/>
              <w:bottom w:val="single" w:sz="4" w:space="0" w:color="auto"/>
              <w:right w:val="single" w:sz="4" w:space="0" w:color="auto"/>
            </w:tcBorders>
            <w:shd w:val="clear" w:color="auto" w:fill="auto"/>
          </w:tcPr>
          <w:p w14:paraId="70F1E291" w14:textId="77777777" w:rsidR="00437FEA" w:rsidRPr="00CE2265" w:rsidRDefault="00437FEA" w:rsidP="00B35BEE">
            <w:pPr>
              <w:suppressAutoHyphens/>
              <w:spacing w:after="0"/>
              <w:jc w:val="right"/>
              <w:rPr>
                <w:sz w:val="20"/>
                <w:szCs w:val="20"/>
                <w:lang w:eastAsia="en-CA"/>
              </w:rPr>
            </w:pPr>
            <w:r>
              <w:rPr>
                <w:sz w:val="20"/>
                <w:szCs w:val="20"/>
                <w:lang w:eastAsia="en-CA"/>
              </w:rPr>
              <w:t>7,500</w:t>
            </w:r>
          </w:p>
        </w:tc>
        <w:tc>
          <w:tcPr>
            <w:tcW w:w="525" w:type="pct"/>
            <w:vMerge w:val="restart"/>
            <w:tcBorders>
              <w:top w:val="nil"/>
              <w:left w:val="nil"/>
              <w:right w:val="single" w:sz="4" w:space="0" w:color="auto"/>
            </w:tcBorders>
            <w:shd w:val="clear" w:color="auto" w:fill="auto"/>
          </w:tcPr>
          <w:p w14:paraId="0A8DCE4A" w14:textId="77777777" w:rsidR="00437FEA" w:rsidRPr="00CE2265" w:rsidRDefault="00437FEA" w:rsidP="00B35BEE">
            <w:pPr>
              <w:suppressAutoHyphens/>
              <w:spacing w:after="0"/>
              <w:jc w:val="right"/>
              <w:rPr>
                <w:sz w:val="20"/>
                <w:szCs w:val="20"/>
                <w:lang w:eastAsia="en-CA"/>
              </w:rPr>
            </w:pPr>
            <w:r>
              <w:rPr>
                <w:sz w:val="20"/>
                <w:szCs w:val="20"/>
                <w:lang w:eastAsia="en-CA"/>
              </w:rPr>
              <w:t>60,000</w:t>
            </w:r>
          </w:p>
        </w:tc>
      </w:tr>
      <w:tr w:rsidR="002C4181" w:rsidRPr="00973AA9" w14:paraId="7A01B274"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26084807" w14:textId="77777777" w:rsidR="00437FEA" w:rsidRPr="00973AA9"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6C00432" w14:textId="77777777" w:rsidR="00437FEA" w:rsidRPr="005C1F02" w:rsidRDefault="00437FEA" w:rsidP="00B35BEE">
            <w:pPr>
              <w:suppressAutoHyphens/>
              <w:spacing w:after="0"/>
              <w:jc w:val="left"/>
              <w:rPr>
                <w:sz w:val="20"/>
                <w:szCs w:val="20"/>
                <w:lang w:val="en-GB"/>
              </w:rPr>
            </w:pPr>
            <w:r>
              <w:rPr>
                <w:sz w:val="20"/>
                <w:szCs w:val="20"/>
                <w:lang w:val="en-GB"/>
              </w:rPr>
              <w:t xml:space="preserve">Training for environmental administration and inspection officers </w:t>
            </w:r>
            <w:r w:rsidRPr="00101FCB">
              <w:rPr>
                <w:sz w:val="20"/>
                <w:szCs w:val="20"/>
                <w:lang w:val="en-GB"/>
              </w:rPr>
              <w:t>on identification of ODS and HFCs, and ODS- and HFC-based equipment</w:t>
            </w:r>
          </w:p>
        </w:tc>
        <w:tc>
          <w:tcPr>
            <w:tcW w:w="524" w:type="pct"/>
            <w:tcBorders>
              <w:top w:val="single" w:sz="4" w:space="0" w:color="auto"/>
              <w:left w:val="nil"/>
              <w:bottom w:val="single" w:sz="4" w:space="0" w:color="auto"/>
              <w:right w:val="single" w:sz="4" w:space="0" w:color="auto"/>
            </w:tcBorders>
            <w:shd w:val="clear" w:color="auto" w:fill="auto"/>
          </w:tcPr>
          <w:p w14:paraId="2F6DA8DD" w14:textId="77777777" w:rsidR="00437FEA" w:rsidRDefault="00437FEA" w:rsidP="00B35BEE">
            <w:pPr>
              <w:suppressAutoHyphens/>
              <w:spacing w:after="0"/>
              <w:jc w:val="right"/>
              <w:rPr>
                <w:sz w:val="20"/>
                <w:szCs w:val="20"/>
                <w:lang w:eastAsia="en-CA"/>
              </w:rPr>
            </w:pPr>
            <w:r>
              <w:rPr>
                <w:sz w:val="20"/>
                <w:szCs w:val="20"/>
                <w:lang w:eastAsia="en-CA"/>
              </w:rPr>
              <w:t>24,000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1CF3F0B1" w14:textId="496D214F" w:rsidR="00437FEA" w:rsidRPr="006645B6" w:rsidRDefault="00437FEA" w:rsidP="00B35BEE">
            <w:pPr>
              <w:suppressAutoHyphens/>
              <w:spacing w:after="0"/>
              <w:jc w:val="left"/>
              <w:rPr>
                <w:sz w:val="20"/>
                <w:szCs w:val="20"/>
                <w:lang w:eastAsia="en-CA"/>
              </w:rPr>
            </w:pPr>
            <w:r>
              <w:rPr>
                <w:sz w:val="20"/>
                <w:szCs w:val="20"/>
                <w:lang w:eastAsia="en-CA"/>
              </w:rPr>
              <w:t>A</w:t>
            </w:r>
            <w:r w:rsidRPr="00CA0233">
              <w:rPr>
                <w:sz w:val="20"/>
                <w:szCs w:val="20"/>
                <w:lang w:eastAsia="en-CA"/>
              </w:rPr>
              <w:t xml:space="preserve">wareness-raising meetings for </w:t>
            </w:r>
            <w:r>
              <w:rPr>
                <w:sz w:val="20"/>
                <w:szCs w:val="20"/>
                <w:lang w:eastAsia="en-CA"/>
              </w:rPr>
              <w:t>6</w:t>
            </w:r>
            <w:r w:rsidRPr="00CA0233">
              <w:rPr>
                <w:sz w:val="20"/>
                <w:szCs w:val="20"/>
                <w:lang w:eastAsia="en-CA"/>
              </w:rPr>
              <w:t>0</w:t>
            </w:r>
            <w:r w:rsidR="007E1EA7">
              <w:rPr>
                <w:sz w:val="20"/>
                <w:szCs w:val="20"/>
                <w:lang w:eastAsia="en-CA"/>
              </w:rPr>
              <w:t> </w:t>
            </w:r>
            <w:r w:rsidRPr="00CA0233">
              <w:rPr>
                <w:sz w:val="20"/>
                <w:szCs w:val="20"/>
                <w:lang w:eastAsia="en-CA"/>
              </w:rPr>
              <w:t>economic operators</w:t>
            </w:r>
            <w:r>
              <w:rPr>
                <w:sz w:val="20"/>
                <w:szCs w:val="20"/>
                <w:lang w:eastAsia="en-CA"/>
              </w:rPr>
              <w:t xml:space="preserve">, </w:t>
            </w:r>
            <w:r w:rsidRPr="00E039A8">
              <w:rPr>
                <w:sz w:val="20"/>
                <w:szCs w:val="20"/>
                <w:lang w:eastAsia="en-CA"/>
              </w:rPr>
              <w:t>importers and distributors</w:t>
            </w:r>
            <w:r>
              <w:rPr>
                <w:sz w:val="20"/>
                <w:szCs w:val="20"/>
                <w:lang w:eastAsia="en-CA"/>
              </w:rPr>
              <w:t xml:space="preserve"> (2 meetings x US $2,250)</w:t>
            </w:r>
          </w:p>
        </w:tc>
        <w:tc>
          <w:tcPr>
            <w:tcW w:w="478" w:type="pct"/>
            <w:tcBorders>
              <w:top w:val="nil"/>
              <w:left w:val="nil"/>
              <w:bottom w:val="single" w:sz="4" w:space="0" w:color="auto"/>
              <w:right w:val="single" w:sz="4" w:space="0" w:color="auto"/>
            </w:tcBorders>
            <w:shd w:val="clear" w:color="auto" w:fill="auto"/>
          </w:tcPr>
          <w:p w14:paraId="556577F0" w14:textId="77777777" w:rsidR="00437FEA" w:rsidRDefault="00437FEA" w:rsidP="00B35BEE">
            <w:pPr>
              <w:suppressAutoHyphens/>
              <w:spacing w:after="0"/>
              <w:jc w:val="right"/>
              <w:rPr>
                <w:sz w:val="20"/>
                <w:szCs w:val="20"/>
                <w:lang w:eastAsia="en-CA"/>
              </w:rPr>
            </w:pPr>
            <w:r>
              <w:rPr>
                <w:sz w:val="20"/>
                <w:szCs w:val="20"/>
                <w:lang w:eastAsia="en-CA"/>
              </w:rPr>
              <w:t>4,500</w:t>
            </w:r>
          </w:p>
        </w:tc>
        <w:tc>
          <w:tcPr>
            <w:tcW w:w="525" w:type="pct"/>
            <w:vMerge/>
            <w:tcBorders>
              <w:left w:val="nil"/>
              <w:bottom w:val="single" w:sz="4" w:space="0" w:color="auto"/>
              <w:right w:val="single" w:sz="4" w:space="0" w:color="auto"/>
            </w:tcBorders>
            <w:shd w:val="clear" w:color="auto" w:fill="auto"/>
          </w:tcPr>
          <w:p w14:paraId="30B71086" w14:textId="77777777" w:rsidR="00437FEA" w:rsidRDefault="00437FEA" w:rsidP="00B35BEE">
            <w:pPr>
              <w:suppressAutoHyphens/>
              <w:spacing w:after="0"/>
              <w:jc w:val="right"/>
              <w:rPr>
                <w:sz w:val="20"/>
                <w:szCs w:val="20"/>
                <w:lang w:eastAsia="en-CA"/>
              </w:rPr>
            </w:pPr>
          </w:p>
        </w:tc>
      </w:tr>
      <w:tr w:rsidR="002C4181" w:rsidRPr="00973AA9" w14:paraId="08EA5B9B" w14:textId="77777777" w:rsidTr="00D461C5">
        <w:trPr>
          <w:cantSplit/>
          <w:trHeight w:val="227"/>
        </w:trPr>
        <w:tc>
          <w:tcPr>
            <w:tcW w:w="750" w:type="pct"/>
            <w:vMerge w:val="restart"/>
            <w:tcBorders>
              <w:top w:val="single" w:sz="4" w:space="0" w:color="auto"/>
              <w:left w:val="single" w:sz="4" w:space="0" w:color="auto"/>
              <w:bottom w:val="single" w:sz="4" w:space="0" w:color="auto"/>
              <w:right w:val="single" w:sz="4" w:space="0" w:color="auto"/>
            </w:tcBorders>
            <w:shd w:val="clear" w:color="auto" w:fill="auto"/>
          </w:tcPr>
          <w:p w14:paraId="2E27FAD0" w14:textId="77777777" w:rsidR="00437FEA" w:rsidRPr="00CE2265" w:rsidRDefault="00437FEA" w:rsidP="00B35BEE">
            <w:pPr>
              <w:suppressAutoHyphens/>
              <w:spacing w:after="0"/>
              <w:jc w:val="left"/>
              <w:rPr>
                <w:sz w:val="20"/>
                <w:szCs w:val="20"/>
                <w:lang w:eastAsia="en-CA"/>
              </w:rPr>
            </w:pPr>
            <w:r>
              <w:rPr>
                <w:sz w:val="20"/>
                <w:szCs w:val="20"/>
                <w:lang w:eastAsia="en-CA"/>
              </w:rPr>
              <w:t>Facilitating the introduction of low-GWP technologies</w:t>
            </w:r>
          </w:p>
        </w:tc>
        <w:tc>
          <w:tcPr>
            <w:tcW w:w="1528" w:type="pct"/>
            <w:tcBorders>
              <w:top w:val="single" w:sz="4" w:space="0" w:color="auto"/>
              <w:left w:val="nil"/>
              <w:bottom w:val="single" w:sz="4" w:space="0" w:color="auto"/>
              <w:right w:val="single" w:sz="4" w:space="0" w:color="auto"/>
            </w:tcBorders>
            <w:shd w:val="clear" w:color="auto" w:fill="D9D9D9" w:themeFill="background1" w:themeFillShade="D9"/>
          </w:tcPr>
          <w:p w14:paraId="4ECDBBFA" w14:textId="77777777" w:rsidR="00437FEA" w:rsidRPr="00973AA9" w:rsidRDefault="00437FEA" w:rsidP="00B35BEE">
            <w:pPr>
              <w:suppressAutoHyphens/>
              <w:spacing w:after="0"/>
              <w:jc w:val="left"/>
              <w:rPr>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45B14B6C" w14:textId="77777777" w:rsidR="00437FEA" w:rsidRPr="00CE2265" w:rsidRDefault="00437FEA" w:rsidP="00B35BEE">
            <w:pPr>
              <w:suppressAutoHyphens/>
              <w:spacing w:after="0"/>
              <w:jc w:val="right"/>
              <w:rPr>
                <w:sz w:val="20"/>
                <w:szCs w:val="20"/>
                <w:lang w:eastAsia="en-CA"/>
              </w:rPr>
            </w:pPr>
            <w:r>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DA753C3" w14:textId="77777777" w:rsidR="00437FEA" w:rsidRDefault="00437FEA" w:rsidP="00B35BEE">
            <w:pPr>
              <w:suppressAutoHyphens/>
              <w:spacing w:after="0"/>
              <w:jc w:val="left"/>
              <w:rPr>
                <w:sz w:val="20"/>
                <w:szCs w:val="20"/>
                <w:lang w:eastAsia="en-CA"/>
              </w:rPr>
            </w:pPr>
            <w:r>
              <w:rPr>
                <w:sz w:val="20"/>
                <w:szCs w:val="20"/>
                <w:lang w:eastAsia="en-CA"/>
              </w:rPr>
              <w:t xml:space="preserve">Studies on </w:t>
            </w:r>
            <w:r w:rsidRPr="00E24C77">
              <w:rPr>
                <w:sz w:val="20"/>
                <w:szCs w:val="20"/>
                <w:lang w:eastAsia="en-CA"/>
              </w:rPr>
              <w:t>the consumption and use of HFCs</w:t>
            </w:r>
            <w:r>
              <w:rPr>
                <w:sz w:val="20"/>
                <w:szCs w:val="20"/>
                <w:lang w:eastAsia="en-CA"/>
              </w:rPr>
              <w:t xml:space="preserve"> in firefighting, and</w:t>
            </w:r>
            <w:r w:rsidRPr="00E24C77">
              <w:rPr>
                <w:sz w:val="20"/>
                <w:szCs w:val="20"/>
                <w:lang w:eastAsia="en-CA"/>
              </w:rPr>
              <w:t xml:space="preserve"> for initial charge of RACHP customized assembled equipment</w:t>
            </w:r>
          </w:p>
        </w:tc>
        <w:tc>
          <w:tcPr>
            <w:tcW w:w="478" w:type="pct"/>
            <w:tcBorders>
              <w:top w:val="single" w:sz="4" w:space="0" w:color="auto"/>
              <w:left w:val="nil"/>
              <w:bottom w:val="single" w:sz="4" w:space="0" w:color="auto"/>
              <w:right w:val="single" w:sz="4" w:space="0" w:color="auto"/>
            </w:tcBorders>
            <w:shd w:val="clear" w:color="auto" w:fill="auto"/>
          </w:tcPr>
          <w:p w14:paraId="57453E66" w14:textId="77777777" w:rsidR="00437FEA" w:rsidRPr="00CE2265" w:rsidRDefault="00437FEA" w:rsidP="00B35BEE">
            <w:pPr>
              <w:suppressAutoHyphens/>
              <w:spacing w:after="0"/>
              <w:jc w:val="right"/>
              <w:rPr>
                <w:sz w:val="20"/>
                <w:szCs w:val="20"/>
                <w:lang w:eastAsia="en-CA"/>
              </w:rPr>
            </w:pPr>
            <w:r>
              <w:rPr>
                <w:sz w:val="20"/>
                <w:szCs w:val="20"/>
                <w:lang w:eastAsia="en-CA"/>
              </w:rPr>
              <w:t>25,000</w:t>
            </w:r>
          </w:p>
        </w:tc>
        <w:tc>
          <w:tcPr>
            <w:tcW w:w="525" w:type="pct"/>
            <w:vMerge w:val="restart"/>
            <w:tcBorders>
              <w:top w:val="single" w:sz="4" w:space="0" w:color="auto"/>
              <w:left w:val="nil"/>
              <w:bottom w:val="single" w:sz="4" w:space="0" w:color="auto"/>
              <w:right w:val="single" w:sz="4" w:space="0" w:color="auto"/>
            </w:tcBorders>
            <w:shd w:val="clear" w:color="auto" w:fill="auto"/>
          </w:tcPr>
          <w:p w14:paraId="1677B1BD" w14:textId="77777777" w:rsidR="00437FEA" w:rsidRPr="00CE2265" w:rsidRDefault="00437FEA" w:rsidP="00B35BEE">
            <w:pPr>
              <w:suppressAutoHyphens/>
              <w:spacing w:after="0"/>
              <w:jc w:val="right"/>
              <w:rPr>
                <w:sz w:val="20"/>
                <w:szCs w:val="20"/>
                <w:lang w:eastAsia="en-CA"/>
              </w:rPr>
            </w:pPr>
            <w:r>
              <w:rPr>
                <w:sz w:val="20"/>
                <w:szCs w:val="20"/>
                <w:lang w:eastAsia="en-CA"/>
              </w:rPr>
              <w:t>249,049</w:t>
            </w:r>
          </w:p>
        </w:tc>
      </w:tr>
      <w:tr w:rsidR="002C4181" w:rsidRPr="00973AA9" w14:paraId="333C2097" w14:textId="77777777" w:rsidTr="00D461C5">
        <w:trPr>
          <w:cantSplit/>
          <w:trHeight w:val="238"/>
        </w:trPr>
        <w:tc>
          <w:tcPr>
            <w:tcW w:w="750" w:type="pct"/>
            <w:vMerge/>
            <w:tcBorders>
              <w:top w:val="single" w:sz="4" w:space="0" w:color="auto"/>
              <w:left w:val="single" w:sz="4" w:space="0" w:color="auto"/>
              <w:bottom w:val="single" w:sz="4" w:space="0" w:color="auto"/>
              <w:right w:val="single" w:sz="4" w:space="0" w:color="auto"/>
            </w:tcBorders>
            <w:shd w:val="clear" w:color="auto" w:fill="auto"/>
          </w:tcPr>
          <w:p w14:paraId="21C908C6" w14:textId="77777777" w:rsidR="00437FEA"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8626800" w14:textId="77777777" w:rsidR="00437FEA" w:rsidRPr="00592A76" w:rsidRDefault="00437FEA" w:rsidP="00B35BEE">
            <w:pPr>
              <w:suppressAutoHyphens/>
              <w:spacing w:after="0"/>
              <w:jc w:val="left"/>
              <w:rPr>
                <w:sz w:val="20"/>
                <w:szCs w:val="20"/>
                <w:lang w:eastAsia="en-CA"/>
              </w:rPr>
            </w:pPr>
            <w:r w:rsidRPr="00394BDE">
              <w:rPr>
                <w:sz w:val="20"/>
                <w:szCs w:val="20"/>
                <w:lang w:val="en-GB"/>
              </w:rPr>
              <w:t>Improving the equipment in training centres</w:t>
            </w:r>
          </w:p>
        </w:tc>
        <w:tc>
          <w:tcPr>
            <w:tcW w:w="524" w:type="pct"/>
            <w:tcBorders>
              <w:top w:val="single" w:sz="4" w:space="0" w:color="auto"/>
              <w:left w:val="nil"/>
              <w:bottom w:val="single" w:sz="4" w:space="0" w:color="auto"/>
              <w:right w:val="single" w:sz="4" w:space="0" w:color="auto"/>
            </w:tcBorders>
            <w:shd w:val="clear" w:color="auto" w:fill="auto"/>
          </w:tcPr>
          <w:p w14:paraId="323C9A33" w14:textId="77777777" w:rsidR="00437FEA" w:rsidRDefault="00437FEA" w:rsidP="00B35BEE">
            <w:pPr>
              <w:suppressAutoHyphens/>
              <w:spacing w:after="0"/>
              <w:jc w:val="right"/>
              <w:rPr>
                <w:sz w:val="20"/>
                <w:szCs w:val="20"/>
                <w:lang w:eastAsia="en-CA"/>
              </w:rPr>
            </w:pPr>
            <w:r>
              <w:rPr>
                <w:sz w:val="20"/>
                <w:szCs w:val="20"/>
                <w:lang w:val="en-GB"/>
              </w:rPr>
              <w:t>54,049</w:t>
            </w:r>
          </w:p>
        </w:tc>
        <w:tc>
          <w:tcPr>
            <w:tcW w:w="1195" w:type="pct"/>
            <w:vMerge w:val="restart"/>
            <w:tcBorders>
              <w:top w:val="single" w:sz="4" w:space="0" w:color="auto"/>
              <w:left w:val="single" w:sz="4" w:space="0" w:color="auto"/>
              <w:bottom w:val="single" w:sz="4" w:space="0" w:color="auto"/>
              <w:right w:val="single" w:sz="4" w:space="0" w:color="auto"/>
            </w:tcBorders>
            <w:shd w:val="clear" w:color="auto" w:fill="auto"/>
          </w:tcPr>
          <w:p w14:paraId="59F453F8" w14:textId="553C7A03" w:rsidR="00437FEA" w:rsidRPr="00571196" w:rsidRDefault="00437FEA" w:rsidP="00B35BEE">
            <w:pPr>
              <w:suppressAutoHyphens/>
              <w:spacing w:after="0"/>
              <w:jc w:val="left"/>
              <w:rPr>
                <w:sz w:val="20"/>
                <w:szCs w:val="20"/>
                <w:lang w:eastAsia="en-CA"/>
              </w:rPr>
            </w:pPr>
            <w:r w:rsidRPr="004F5C23">
              <w:rPr>
                <w:sz w:val="20"/>
                <w:szCs w:val="20"/>
                <w:lang w:eastAsia="en-CA"/>
              </w:rPr>
              <w:t xml:space="preserve">Facility assessment, modification and safety inspections for </w:t>
            </w:r>
            <w:r>
              <w:rPr>
                <w:sz w:val="20"/>
                <w:szCs w:val="20"/>
                <w:lang w:eastAsia="en-CA"/>
              </w:rPr>
              <w:t xml:space="preserve">two </w:t>
            </w:r>
            <w:r w:rsidRPr="004F5C23">
              <w:rPr>
                <w:sz w:val="20"/>
                <w:szCs w:val="20"/>
                <w:lang w:eastAsia="en-CA"/>
              </w:rPr>
              <w:t xml:space="preserve">training </w:t>
            </w:r>
            <w:r w:rsidR="000556EA" w:rsidRPr="004F5C23">
              <w:rPr>
                <w:sz w:val="20"/>
                <w:szCs w:val="20"/>
                <w:lang w:eastAsia="en-CA"/>
              </w:rPr>
              <w:t>cent</w:t>
            </w:r>
            <w:r w:rsidR="000556EA">
              <w:rPr>
                <w:sz w:val="20"/>
                <w:szCs w:val="20"/>
                <w:lang w:eastAsia="en-CA"/>
              </w:rPr>
              <w:t>re</w:t>
            </w:r>
            <w:r w:rsidR="000556EA" w:rsidRPr="004F5C23">
              <w:rPr>
                <w:sz w:val="20"/>
                <w:szCs w:val="20"/>
                <w:lang w:eastAsia="en-CA"/>
              </w:rPr>
              <w:t>s</w:t>
            </w:r>
          </w:p>
        </w:tc>
        <w:tc>
          <w:tcPr>
            <w:tcW w:w="478" w:type="pct"/>
            <w:vMerge w:val="restart"/>
            <w:tcBorders>
              <w:top w:val="single" w:sz="4" w:space="0" w:color="auto"/>
              <w:left w:val="nil"/>
              <w:bottom w:val="single" w:sz="4" w:space="0" w:color="auto"/>
              <w:right w:val="single" w:sz="4" w:space="0" w:color="auto"/>
            </w:tcBorders>
            <w:shd w:val="clear" w:color="auto" w:fill="auto"/>
          </w:tcPr>
          <w:p w14:paraId="0D4628D7" w14:textId="77777777" w:rsidR="00437FEA" w:rsidRDefault="00437FEA" w:rsidP="00B35BEE">
            <w:pPr>
              <w:suppressAutoHyphens/>
              <w:spacing w:after="0"/>
              <w:jc w:val="right"/>
              <w:rPr>
                <w:sz w:val="20"/>
                <w:szCs w:val="20"/>
                <w:lang w:eastAsia="en-CA"/>
              </w:rPr>
            </w:pPr>
            <w:r>
              <w:rPr>
                <w:sz w:val="20"/>
                <w:szCs w:val="20"/>
                <w:lang w:eastAsia="en-CA"/>
              </w:rPr>
              <w:t>40,000</w:t>
            </w:r>
          </w:p>
        </w:tc>
        <w:tc>
          <w:tcPr>
            <w:tcW w:w="525" w:type="pct"/>
            <w:vMerge/>
            <w:tcBorders>
              <w:top w:val="single" w:sz="4" w:space="0" w:color="auto"/>
              <w:left w:val="nil"/>
              <w:bottom w:val="single" w:sz="4" w:space="0" w:color="auto"/>
              <w:right w:val="single" w:sz="4" w:space="0" w:color="auto"/>
            </w:tcBorders>
            <w:shd w:val="clear" w:color="auto" w:fill="auto"/>
          </w:tcPr>
          <w:p w14:paraId="5799681E" w14:textId="77777777" w:rsidR="00437FEA" w:rsidRDefault="00437FEA" w:rsidP="00B35BEE">
            <w:pPr>
              <w:suppressAutoHyphens/>
              <w:spacing w:after="0"/>
              <w:jc w:val="right"/>
              <w:rPr>
                <w:sz w:val="20"/>
                <w:szCs w:val="20"/>
                <w:lang w:eastAsia="en-CA"/>
              </w:rPr>
            </w:pPr>
          </w:p>
        </w:tc>
      </w:tr>
      <w:tr w:rsidR="002C4181" w:rsidRPr="00973AA9" w14:paraId="2959D611" w14:textId="77777777" w:rsidTr="00D461C5">
        <w:trPr>
          <w:cantSplit/>
          <w:trHeight w:val="238"/>
        </w:trPr>
        <w:tc>
          <w:tcPr>
            <w:tcW w:w="750" w:type="pct"/>
            <w:vMerge/>
            <w:tcBorders>
              <w:top w:val="single" w:sz="4" w:space="0" w:color="auto"/>
              <w:left w:val="single" w:sz="4" w:space="0" w:color="auto"/>
              <w:right w:val="single" w:sz="4" w:space="0" w:color="auto"/>
            </w:tcBorders>
            <w:shd w:val="clear" w:color="auto" w:fill="auto"/>
          </w:tcPr>
          <w:p w14:paraId="24BB0498" w14:textId="77777777" w:rsidR="00437FEA"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35ABF67D" w14:textId="77777777" w:rsidR="00437FEA" w:rsidRDefault="00437FEA" w:rsidP="00B35BEE">
            <w:pPr>
              <w:suppressAutoHyphens/>
              <w:spacing w:after="0"/>
              <w:jc w:val="left"/>
              <w:rPr>
                <w:sz w:val="20"/>
                <w:szCs w:val="20"/>
                <w:lang w:val="en-GB"/>
              </w:rPr>
            </w:pPr>
            <w:r>
              <w:rPr>
                <w:sz w:val="20"/>
                <w:szCs w:val="20"/>
                <w:lang w:val="en-GB"/>
              </w:rPr>
              <w:t>Purchase of six refrigerant identifiers for environmental inspectors and customs</w:t>
            </w:r>
          </w:p>
        </w:tc>
        <w:tc>
          <w:tcPr>
            <w:tcW w:w="524" w:type="pct"/>
            <w:tcBorders>
              <w:top w:val="single" w:sz="4" w:space="0" w:color="auto"/>
              <w:left w:val="nil"/>
              <w:bottom w:val="single" w:sz="4" w:space="0" w:color="auto"/>
              <w:right w:val="single" w:sz="4" w:space="0" w:color="auto"/>
            </w:tcBorders>
            <w:shd w:val="clear" w:color="auto" w:fill="auto"/>
          </w:tcPr>
          <w:p w14:paraId="211BE6E3" w14:textId="77777777" w:rsidR="00437FEA" w:rsidRDefault="00437FEA" w:rsidP="00B35BEE">
            <w:pPr>
              <w:suppressAutoHyphens/>
              <w:spacing w:after="0"/>
              <w:jc w:val="right"/>
              <w:rPr>
                <w:sz w:val="20"/>
                <w:szCs w:val="20"/>
                <w:lang w:eastAsia="en-CA"/>
              </w:rPr>
            </w:pPr>
            <w:r>
              <w:rPr>
                <w:sz w:val="20"/>
                <w:szCs w:val="20"/>
                <w:lang w:eastAsia="en-CA"/>
              </w:rPr>
              <w:t>30,000</w:t>
            </w:r>
          </w:p>
        </w:tc>
        <w:tc>
          <w:tcPr>
            <w:tcW w:w="1195" w:type="pct"/>
            <w:vMerge/>
            <w:tcBorders>
              <w:top w:val="single" w:sz="4" w:space="0" w:color="auto"/>
              <w:left w:val="single" w:sz="4" w:space="0" w:color="auto"/>
              <w:right w:val="single" w:sz="4" w:space="0" w:color="auto"/>
            </w:tcBorders>
            <w:shd w:val="clear" w:color="auto" w:fill="auto"/>
          </w:tcPr>
          <w:p w14:paraId="46756543" w14:textId="77777777" w:rsidR="00437FEA" w:rsidRPr="004F5C23" w:rsidRDefault="00437FEA" w:rsidP="00B35BEE">
            <w:pPr>
              <w:suppressAutoHyphens/>
              <w:spacing w:after="0"/>
              <w:jc w:val="left"/>
              <w:rPr>
                <w:sz w:val="20"/>
                <w:szCs w:val="20"/>
                <w:lang w:eastAsia="en-CA"/>
              </w:rPr>
            </w:pPr>
          </w:p>
        </w:tc>
        <w:tc>
          <w:tcPr>
            <w:tcW w:w="478" w:type="pct"/>
            <w:vMerge/>
            <w:tcBorders>
              <w:top w:val="single" w:sz="4" w:space="0" w:color="auto"/>
              <w:left w:val="nil"/>
              <w:right w:val="single" w:sz="4" w:space="0" w:color="auto"/>
            </w:tcBorders>
            <w:shd w:val="clear" w:color="auto" w:fill="auto"/>
          </w:tcPr>
          <w:p w14:paraId="20BA8A2B" w14:textId="77777777" w:rsidR="00437FEA" w:rsidRDefault="00437FEA" w:rsidP="00B35BEE">
            <w:pPr>
              <w:suppressAutoHyphens/>
              <w:spacing w:after="0"/>
              <w:jc w:val="right"/>
              <w:rPr>
                <w:sz w:val="20"/>
                <w:szCs w:val="20"/>
                <w:lang w:eastAsia="en-CA"/>
              </w:rPr>
            </w:pPr>
          </w:p>
        </w:tc>
        <w:tc>
          <w:tcPr>
            <w:tcW w:w="525" w:type="pct"/>
            <w:vMerge/>
            <w:tcBorders>
              <w:top w:val="single" w:sz="4" w:space="0" w:color="auto"/>
              <w:left w:val="nil"/>
              <w:right w:val="single" w:sz="4" w:space="0" w:color="auto"/>
            </w:tcBorders>
            <w:shd w:val="clear" w:color="auto" w:fill="auto"/>
          </w:tcPr>
          <w:p w14:paraId="2F534A65" w14:textId="77777777" w:rsidR="00437FEA" w:rsidRDefault="00437FEA" w:rsidP="00B35BEE">
            <w:pPr>
              <w:suppressAutoHyphens/>
              <w:spacing w:after="0"/>
              <w:jc w:val="right"/>
              <w:rPr>
                <w:sz w:val="20"/>
                <w:szCs w:val="20"/>
                <w:lang w:eastAsia="en-CA"/>
              </w:rPr>
            </w:pPr>
          </w:p>
        </w:tc>
      </w:tr>
      <w:tr w:rsidR="002C4181" w:rsidRPr="00973AA9" w14:paraId="6412F232" w14:textId="77777777" w:rsidTr="00D461C5">
        <w:trPr>
          <w:trHeight w:val="576"/>
        </w:trPr>
        <w:tc>
          <w:tcPr>
            <w:tcW w:w="750" w:type="pct"/>
            <w:vMerge/>
            <w:tcBorders>
              <w:left w:val="single" w:sz="4" w:space="0" w:color="auto"/>
              <w:bottom w:val="single" w:sz="4" w:space="0" w:color="auto"/>
              <w:right w:val="single" w:sz="4" w:space="0" w:color="auto"/>
            </w:tcBorders>
            <w:shd w:val="clear" w:color="auto" w:fill="auto"/>
          </w:tcPr>
          <w:p w14:paraId="767607B0" w14:textId="77777777" w:rsidR="00437FEA"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2911F003" w14:textId="77777777" w:rsidR="00437FEA" w:rsidRDefault="00437FEA" w:rsidP="00B35BEE">
            <w:pPr>
              <w:suppressAutoHyphens/>
              <w:spacing w:after="0"/>
              <w:jc w:val="left"/>
              <w:rPr>
                <w:sz w:val="20"/>
                <w:szCs w:val="20"/>
                <w:lang w:val="en-GB"/>
              </w:rPr>
            </w:pPr>
            <w:r>
              <w:rPr>
                <w:sz w:val="20"/>
                <w:szCs w:val="20"/>
                <w:lang w:val="en-GB"/>
              </w:rPr>
              <w:t>E</w:t>
            </w:r>
            <w:r w:rsidRPr="000158F2">
              <w:rPr>
                <w:sz w:val="20"/>
                <w:szCs w:val="20"/>
                <w:lang w:val="en-GB"/>
              </w:rPr>
              <w:t>quipping vocational schools</w:t>
            </w:r>
            <w:r>
              <w:rPr>
                <w:sz w:val="20"/>
                <w:szCs w:val="20"/>
                <w:lang w:val="en-GB"/>
              </w:rPr>
              <w:t>,</w:t>
            </w:r>
            <w:r w:rsidRPr="000158F2">
              <w:rPr>
                <w:sz w:val="20"/>
                <w:szCs w:val="20"/>
                <w:lang w:val="en-GB"/>
              </w:rPr>
              <w:t xml:space="preserve"> and training of trainers and lecturers in vocational schools</w:t>
            </w:r>
          </w:p>
        </w:tc>
        <w:tc>
          <w:tcPr>
            <w:tcW w:w="524" w:type="pct"/>
            <w:tcBorders>
              <w:top w:val="single" w:sz="4" w:space="0" w:color="auto"/>
              <w:left w:val="nil"/>
              <w:bottom w:val="single" w:sz="4" w:space="0" w:color="auto"/>
              <w:right w:val="single" w:sz="4" w:space="0" w:color="auto"/>
            </w:tcBorders>
            <w:shd w:val="clear" w:color="auto" w:fill="auto"/>
          </w:tcPr>
          <w:p w14:paraId="30316D58" w14:textId="77777777" w:rsidR="00437FEA" w:rsidRDefault="00437FEA" w:rsidP="00B35BEE">
            <w:pPr>
              <w:suppressAutoHyphens/>
              <w:spacing w:after="0"/>
              <w:jc w:val="right"/>
              <w:rPr>
                <w:sz w:val="20"/>
                <w:szCs w:val="20"/>
                <w:lang w:eastAsia="en-CA"/>
              </w:rPr>
            </w:pPr>
            <w:r>
              <w:rPr>
                <w:sz w:val="20"/>
                <w:szCs w:val="20"/>
                <w:lang w:eastAsia="en-CA"/>
              </w:rPr>
              <w:t>100,000</w:t>
            </w:r>
          </w:p>
        </w:tc>
        <w:tc>
          <w:tcPr>
            <w:tcW w:w="1195" w:type="pct"/>
            <w:vMerge/>
            <w:tcBorders>
              <w:left w:val="single" w:sz="4" w:space="0" w:color="auto"/>
              <w:bottom w:val="single" w:sz="4" w:space="0" w:color="auto"/>
              <w:right w:val="single" w:sz="4" w:space="0" w:color="auto"/>
            </w:tcBorders>
            <w:shd w:val="clear" w:color="auto" w:fill="auto"/>
          </w:tcPr>
          <w:p w14:paraId="733CA308" w14:textId="77777777" w:rsidR="00437FEA" w:rsidRPr="004F5C23" w:rsidRDefault="00437FEA" w:rsidP="00B35BEE">
            <w:pPr>
              <w:suppressAutoHyphens/>
              <w:spacing w:after="0"/>
              <w:jc w:val="left"/>
              <w:rPr>
                <w:sz w:val="20"/>
                <w:szCs w:val="20"/>
                <w:lang w:eastAsia="en-CA"/>
              </w:rPr>
            </w:pPr>
          </w:p>
        </w:tc>
        <w:tc>
          <w:tcPr>
            <w:tcW w:w="478" w:type="pct"/>
            <w:vMerge/>
            <w:tcBorders>
              <w:left w:val="nil"/>
              <w:bottom w:val="single" w:sz="4" w:space="0" w:color="auto"/>
              <w:right w:val="single" w:sz="4" w:space="0" w:color="auto"/>
            </w:tcBorders>
            <w:shd w:val="clear" w:color="auto" w:fill="auto"/>
          </w:tcPr>
          <w:p w14:paraId="7847507B" w14:textId="77777777" w:rsidR="00437FEA" w:rsidRDefault="00437FEA" w:rsidP="00B35BEE">
            <w:pPr>
              <w:suppressAutoHyphens/>
              <w:spacing w:after="0"/>
              <w:jc w:val="right"/>
              <w:rPr>
                <w:sz w:val="20"/>
                <w:szCs w:val="20"/>
                <w:lang w:eastAsia="en-CA"/>
              </w:rPr>
            </w:pPr>
          </w:p>
        </w:tc>
        <w:tc>
          <w:tcPr>
            <w:tcW w:w="525" w:type="pct"/>
            <w:vMerge/>
            <w:tcBorders>
              <w:left w:val="nil"/>
              <w:bottom w:val="single" w:sz="4" w:space="0" w:color="auto"/>
              <w:right w:val="single" w:sz="4" w:space="0" w:color="auto"/>
            </w:tcBorders>
            <w:shd w:val="clear" w:color="auto" w:fill="auto"/>
          </w:tcPr>
          <w:p w14:paraId="62E77225" w14:textId="77777777" w:rsidR="00437FEA" w:rsidRDefault="00437FEA" w:rsidP="00B35BEE">
            <w:pPr>
              <w:suppressAutoHyphens/>
              <w:spacing w:after="0"/>
              <w:jc w:val="right"/>
              <w:rPr>
                <w:sz w:val="20"/>
                <w:szCs w:val="20"/>
                <w:lang w:eastAsia="en-CA"/>
              </w:rPr>
            </w:pPr>
          </w:p>
        </w:tc>
      </w:tr>
      <w:tr w:rsidR="002C4181" w:rsidRPr="00973AA9" w14:paraId="5DE62E7E"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45E25290" w14:textId="379863ED" w:rsidR="00437FEA" w:rsidRPr="00CE2265" w:rsidRDefault="0074440B" w:rsidP="00B35BEE">
            <w:pPr>
              <w:suppressAutoHyphens/>
              <w:spacing w:after="0"/>
              <w:jc w:val="left"/>
              <w:rPr>
                <w:sz w:val="20"/>
                <w:szCs w:val="20"/>
                <w:lang w:eastAsia="en-CA"/>
              </w:rPr>
            </w:pPr>
            <w:r>
              <w:rPr>
                <w:sz w:val="20"/>
                <w:szCs w:val="20"/>
                <w:lang w:eastAsia="en-CA"/>
              </w:rPr>
              <w:t>R&amp;R</w:t>
            </w:r>
            <w:r w:rsidR="00437FEA">
              <w:rPr>
                <w:sz w:val="20"/>
                <w:szCs w:val="20"/>
                <w:lang w:eastAsia="en-CA"/>
              </w:rPr>
              <w:t xml:space="preserve"> </w:t>
            </w:r>
            <w:r w:rsidR="00437FEA" w:rsidRPr="00F84E1C">
              <w:rPr>
                <w:sz w:val="20"/>
                <w:szCs w:val="20"/>
                <w:lang w:eastAsia="en-CA"/>
              </w:rPr>
              <w:t>activities</w:t>
            </w:r>
          </w:p>
        </w:tc>
        <w:tc>
          <w:tcPr>
            <w:tcW w:w="1528" w:type="pct"/>
            <w:tcBorders>
              <w:top w:val="single" w:sz="4" w:space="0" w:color="auto"/>
              <w:left w:val="nil"/>
              <w:bottom w:val="single" w:sz="4" w:space="0" w:color="auto"/>
              <w:right w:val="single" w:sz="4" w:space="0" w:color="auto"/>
            </w:tcBorders>
            <w:shd w:val="clear" w:color="auto" w:fill="FFFFFF" w:themeFill="background1"/>
          </w:tcPr>
          <w:p w14:paraId="16863575" w14:textId="77777777" w:rsidR="00437FEA" w:rsidRPr="00973AA9" w:rsidRDefault="00437FEA" w:rsidP="00B35BEE">
            <w:pPr>
              <w:suppressAutoHyphens/>
              <w:spacing w:after="0"/>
              <w:jc w:val="left"/>
              <w:rPr>
                <w:sz w:val="20"/>
                <w:szCs w:val="20"/>
                <w:lang w:eastAsia="en-CA"/>
              </w:rPr>
            </w:pPr>
            <w:r w:rsidRPr="002106B9">
              <w:rPr>
                <w:sz w:val="20"/>
                <w:szCs w:val="20"/>
                <w:lang w:eastAsia="en-CA"/>
              </w:rPr>
              <w:t>Development of procedures for the collection, recycling and recovery of refrigerants and technical assistance</w:t>
            </w:r>
            <w:r>
              <w:rPr>
                <w:sz w:val="20"/>
                <w:szCs w:val="20"/>
                <w:lang w:eastAsia="en-CA"/>
              </w:rPr>
              <w:t xml:space="preserve"> </w:t>
            </w:r>
          </w:p>
        </w:tc>
        <w:tc>
          <w:tcPr>
            <w:tcW w:w="524" w:type="pct"/>
            <w:tcBorders>
              <w:top w:val="single" w:sz="4" w:space="0" w:color="auto"/>
              <w:left w:val="nil"/>
              <w:bottom w:val="single" w:sz="4" w:space="0" w:color="auto"/>
              <w:right w:val="single" w:sz="4" w:space="0" w:color="auto"/>
            </w:tcBorders>
            <w:shd w:val="clear" w:color="auto" w:fill="auto"/>
          </w:tcPr>
          <w:p w14:paraId="35BD867F" w14:textId="77777777" w:rsidR="00437FEA" w:rsidRPr="00CE2265" w:rsidRDefault="00437FEA" w:rsidP="00B35BEE">
            <w:pPr>
              <w:suppressAutoHyphens/>
              <w:spacing w:after="0"/>
              <w:jc w:val="right"/>
              <w:rPr>
                <w:sz w:val="20"/>
                <w:szCs w:val="20"/>
                <w:lang w:eastAsia="en-CA"/>
              </w:rPr>
            </w:pPr>
            <w:r>
              <w:rPr>
                <w:sz w:val="20"/>
                <w:szCs w:val="20"/>
                <w:lang w:eastAsia="en-CA"/>
              </w:rPr>
              <w:t>20,000</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2DD8A6E" w14:textId="77777777" w:rsidR="00437FEA" w:rsidRDefault="00437FEA" w:rsidP="00B35BEE">
            <w:pPr>
              <w:suppressAutoHyphens/>
              <w:spacing w:after="0"/>
              <w:jc w:val="left"/>
              <w:rPr>
                <w:sz w:val="20"/>
                <w:szCs w:val="20"/>
                <w:lang w:eastAsia="en-CA"/>
              </w:rPr>
            </w:pPr>
            <w:r w:rsidRPr="00335B53">
              <w:rPr>
                <w:sz w:val="20"/>
                <w:szCs w:val="20"/>
                <w:lang w:eastAsia="en-CA"/>
              </w:rPr>
              <w:t>Purchase of 10 sets of tools and equipment for R&amp;R</w:t>
            </w:r>
          </w:p>
        </w:tc>
        <w:tc>
          <w:tcPr>
            <w:tcW w:w="478" w:type="pct"/>
            <w:tcBorders>
              <w:top w:val="nil"/>
              <w:left w:val="nil"/>
              <w:bottom w:val="single" w:sz="4" w:space="0" w:color="auto"/>
              <w:right w:val="single" w:sz="4" w:space="0" w:color="auto"/>
            </w:tcBorders>
            <w:shd w:val="clear" w:color="auto" w:fill="auto"/>
          </w:tcPr>
          <w:p w14:paraId="48148510" w14:textId="77777777" w:rsidR="00437FEA" w:rsidRPr="00CE2265" w:rsidRDefault="00437FEA" w:rsidP="00B35BEE">
            <w:pPr>
              <w:suppressAutoHyphens/>
              <w:spacing w:after="0"/>
              <w:jc w:val="right"/>
              <w:rPr>
                <w:sz w:val="20"/>
                <w:szCs w:val="20"/>
                <w:lang w:eastAsia="en-CA"/>
              </w:rPr>
            </w:pPr>
            <w:r>
              <w:rPr>
                <w:sz w:val="20"/>
                <w:szCs w:val="20"/>
                <w:lang w:eastAsia="en-CA"/>
              </w:rPr>
              <w:t>45,500</w:t>
            </w:r>
          </w:p>
        </w:tc>
        <w:tc>
          <w:tcPr>
            <w:tcW w:w="525" w:type="pct"/>
            <w:vMerge w:val="restart"/>
            <w:tcBorders>
              <w:top w:val="nil"/>
              <w:left w:val="nil"/>
              <w:right w:val="single" w:sz="4" w:space="0" w:color="auto"/>
            </w:tcBorders>
            <w:shd w:val="clear" w:color="auto" w:fill="auto"/>
          </w:tcPr>
          <w:p w14:paraId="56418E41" w14:textId="77777777" w:rsidR="00437FEA" w:rsidRPr="00CE2265" w:rsidRDefault="00437FEA" w:rsidP="00B35BEE">
            <w:pPr>
              <w:suppressAutoHyphens/>
              <w:spacing w:after="0"/>
              <w:jc w:val="right"/>
              <w:rPr>
                <w:sz w:val="20"/>
                <w:szCs w:val="20"/>
                <w:lang w:eastAsia="en-CA"/>
              </w:rPr>
            </w:pPr>
            <w:r>
              <w:rPr>
                <w:sz w:val="20"/>
                <w:szCs w:val="20"/>
                <w:lang w:eastAsia="en-CA"/>
              </w:rPr>
              <w:t>103,983</w:t>
            </w:r>
          </w:p>
          <w:p w14:paraId="2BFB2C7B" w14:textId="77777777" w:rsidR="00437FEA" w:rsidRPr="00CE2265" w:rsidRDefault="00437FEA" w:rsidP="00B35BEE">
            <w:pPr>
              <w:suppressAutoHyphens/>
              <w:spacing w:after="0"/>
              <w:jc w:val="right"/>
              <w:rPr>
                <w:sz w:val="20"/>
                <w:szCs w:val="20"/>
                <w:lang w:eastAsia="en-CA"/>
              </w:rPr>
            </w:pPr>
          </w:p>
        </w:tc>
      </w:tr>
      <w:tr w:rsidR="002C4181" w:rsidRPr="00973AA9" w14:paraId="57930449" w14:textId="77777777" w:rsidTr="00D461C5">
        <w:trPr>
          <w:trHeight w:val="227"/>
        </w:trPr>
        <w:tc>
          <w:tcPr>
            <w:tcW w:w="750" w:type="pct"/>
            <w:vMerge/>
            <w:tcBorders>
              <w:left w:val="single" w:sz="4" w:space="0" w:color="auto"/>
              <w:bottom w:val="single" w:sz="4" w:space="0" w:color="auto"/>
              <w:right w:val="single" w:sz="4" w:space="0" w:color="auto"/>
            </w:tcBorders>
            <w:shd w:val="clear" w:color="auto" w:fill="auto"/>
          </w:tcPr>
          <w:p w14:paraId="6292805F" w14:textId="77777777" w:rsidR="00437FEA" w:rsidRPr="00CE2265" w:rsidRDefault="00437FEA" w:rsidP="00B35BEE">
            <w:pPr>
              <w:suppressAutoHyphens/>
              <w:spacing w:after="0"/>
              <w:jc w:val="left"/>
              <w:rPr>
                <w:sz w:val="20"/>
                <w:szCs w:val="20"/>
                <w:lang w:eastAsia="en-CA"/>
              </w:rPr>
            </w:pPr>
          </w:p>
        </w:tc>
        <w:tc>
          <w:tcPr>
            <w:tcW w:w="1528" w:type="pct"/>
            <w:tcBorders>
              <w:top w:val="single" w:sz="4" w:space="0" w:color="auto"/>
              <w:left w:val="nil"/>
              <w:bottom w:val="single" w:sz="4" w:space="0" w:color="auto"/>
              <w:right w:val="single" w:sz="4" w:space="0" w:color="auto"/>
            </w:tcBorders>
            <w:shd w:val="clear" w:color="auto" w:fill="FFFFFF" w:themeFill="background1"/>
          </w:tcPr>
          <w:p w14:paraId="2953AC3B" w14:textId="77777777" w:rsidR="00437FEA" w:rsidRPr="00973AA9" w:rsidRDefault="00437FEA" w:rsidP="00B35BEE">
            <w:pPr>
              <w:suppressAutoHyphens/>
              <w:spacing w:after="0"/>
              <w:jc w:val="left"/>
              <w:rPr>
                <w:sz w:val="20"/>
                <w:szCs w:val="20"/>
                <w:lang w:eastAsia="en-CA"/>
              </w:rPr>
            </w:pPr>
            <w:r>
              <w:rPr>
                <w:sz w:val="20"/>
                <w:szCs w:val="20"/>
              </w:rPr>
              <w:t>T</w:t>
            </w:r>
            <w:r w:rsidRPr="00394BDE">
              <w:rPr>
                <w:sz w:val="20"/>
                <w:szCs w:val="20"/>
                <w:lang w:val="en-GB"/>
              </w:rPr>
              <w:t>rainings on importance of recovery, recycling and reclamation</w:t>
            </w:r>
          </w:p>
        </w:tc>
        <w:tc>
          <w:tcPr>
            <w:tcW w:w="524" w:type="pct"/>
            <w:tcBorders>
              <w:top w:val="single" w:sz="4" w:space="0" w:color="auto"/>
              <w:left w:val="nil"/>
              <w:bottom w:val="single" w:sz="4" w:space="0" w:color="auto"/>
              <w:right w:val="single" w:sz="4" w:space="0" w:color="auto"/>
            </w:tcBorders>
            <w:shd w:val="clear" w:color="auto" w:fill="auto"/>
          </w:tcPr>
          <w:p w14:paraId="0A03269C" w14:textId="77777777" w:rsidR="00437FEA" w:rsidRPr="00CE2265" w:rsidRDefault="00437FEA" w:rsidP="00B35BEE">
            <w:pPr>
              <w:suppressAutoHyphens/>
              <w:spacing w:after="0"/>
              <w:jc w:val="right"/>
              <w:rPr>
                <w:sz w:val="20"/>
                <w:szCs w:val="20"/>
                <w:lang w:eastAsia="en-CA"/>
              </w:rPr>
            </w:pPr>
            <w:r>
              <w:rPr>
                <w:sz w:val="20"/>
                <w:szCs w:val="20"/>
                <w:lang w:eastAsia="en-CA"/>
              </w:rPr>
              <w:t>31,483</w:t>
            </w:r>
          </w:p>
          <w:p w14:paraId="35ECD39D" w14:textId="77777777" w:rsidR="00437FEA" w:rsidRPr="00CE2265" w:rsidRDefault="00437FEA" w:rsidP="00B35BEE">
            <w:pPr>
              <w:suppressAutoHyphens/>
              <w:spacing w:after="0"/>
              <w:jc w:val="right"/>
              <w:rPr>
                <w:sz w:val="20"/>
                <w:szCs w:val="20"/>
                <w:lang w:eastAsia="en-CA"/>
              </w:rPr>
            </w:pP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97EF691" w14:textId="7E556D0D" w:rsidR="00437FEA" w:rsidRDefault="00437FEA" w:rsidP="00B35BEE">
            <w:pPr>
              <w:suppressAutoHyphens/>
              <w:spacing w:after="0"/>
              <w:jc w:val="left"/>
              <w:rPr>
                <w:sz w:val="20"/>
                <w:szCs w:val="20"/>
                <w:lang w:eastAsia="en-CA"/>
              </w:rPr>
            </w:pPr>
            <w:r w:rsidRPr="00632EAD">
              <w:rPr>
                <w:sz w:val="20"/>
                <w:szCs w:val="20"/>
                <w:lang w:eastAsia="en-CA"/>
              </w:rPr>
              <w:t>Training of trainers for conducting trainings on HC based on new developed training curricula</w:t>
            </w:r>
            <w:r w:rsidRPr="003A3F4B">
              <w:rPr>
                <w:sz w:val="20"/>
                <w:szCs w:val="20"/>
                <w:lang w:eastAsia="en-CA"/>
              </w:rPr>
              <w:t xml:space="preserve"> </w:t>
            </w:r>
            <w:r w:rsidRPr="00983A2B">
              <w:rPr>
                <w:sz w:val="20"/>
                <w:szCs w:val="20"/>
                <w:lang w:eastAsia="en-CA"/>
              </w:rPr>
              <w:t>(20 trainers</w:t>
            </w:r>
            <w:r w:rsidR="007E1EA7">
              <w:rPr>
                <w:sz w:val="20"/>
                <w:szCs w:val="20"/>
                <w:lang w:eastAsia="en-CA"/>
              </w:rPr>
              <w:t>,</w:t>
            </w:r>
            <w:r w:rsidRPr="00983A2B">
              <w:rPr>
                <w:sz w:val="20"/>
                <w:szCs w:val="20"/>
                <w:lang w:eastAsia="en-CA"/>
              </w:rPr>
              <w:t xml:space="preserve"> 2</w:t>
            </w:r>
            <w:r w:rsidR="007E1EA7">
              <w:rPr>
                <w:sz w:val="20"/>
                <w:szCs w:val="20"/>
                <w:lang w:eastAsia="en-CA"/>
              </w:rPr>
              <w:t> </w:t>
            </w:r>
            <w:r w:rsidRPr="00983A2B">
              <w:rPr>
                <w:sz w:val="20"/>
                <w:szCs w:val="20"/>
                <w:lang w:eastAsia="en-CA"/>
              </w:rPr>
              <w:t>training sessions)</w:t>
            </w:r>
          </w:p>
        </w:tc>
        <w:tc>
          <w:tcPr>
            <w:tcW w:w="478" w:type="pct"/>
            <w:tcBorders>
              <w:top w:val="nil"/>
              <w:left w:val="nil"/>
              <w:bottom w:val="single" w:sz="4" w:space="0" w:color="auto"/>
              <w:right w:val="single" w:sz="4" w:space="0" w:color="auto"/>
            </w:tcBorders>
            <w:shd w:val="clear" w:color="auto" w:fill="auto"/>
          </w:tcPr>
          <w:p w14:paraId="76C5EBEB" w14:textId="77777777" w:rsidR="00437FEA" w:rsidRPr="00CE2265" w:rsidRDefault="00437FEA" w:rsidP="00B35BEE">
            <w:pPr>
              <w:suppressAutoHyphens/>
              <w:spacing w:after="0"/>
              <w:jc w:val="right"/>
              <w:rPr>
                <w:sz w:val="20"/>
                <w:szCs w:val="20"/>
                <w:lang w:eastAsia="en-CA"/>
              </w:rPr>
            </w:pPr>
            <w:r>
              <w:rPr>
                <w:sz w:val="20"/>
                <w:szCs w:val="20"/>
                <w:lang w:eastAsia="en-CA"/>
              </w:rPr>
              <w:t>7,000</w:t>
            </w:r>
          </w:p>
        </w:tc>
        <w:tc>
          <w:tcPr>
            <w:tcW w:w="525" w:type="pct"/>
            <w:vMerge/>
            <w:tcBorders>
              <w:left w:val="nil"/>
              <w:bottom w:val="single" w:sz="4" w:space="0" w:color="auto"/>
              <w:right w:val="single" w:sz="4" w:space="0" w:color="auto"/>
            </w:tcBorders>
            <w:shd w:val="clear" w:color="auto" w:fill="auto"/>
          </w:tcPr>
          <w:p w14:paraId="21F88F02" w14:textId="77777777" w:rsidR="00437FEA" w:rsidRPr="00CE2265" w:rsidRDefault="00437FEA" w:rsidP="00B35BEE">
            <w:pPr>
              <w:suppressAutoHyphens/>
              <w:spacing w:after="0"/>
              <w:jc w:val="right"/>
              <w:rPr>
                <w:sz w:val="20"/>
                <w:szCs w:val="20"/>
                <w:lang w:eastAsia="en-CA"/>
              </w:rPr>
            </w:pPr>
          </w:p>
        </w:tc>
      </w:tr>
      <w:tr w:rsidR="002C4181" w:rsidRPr="00973AA9" w14:paraId="2A012F24" w14:textId="77777777" w:rsidTr="00D461C5">
        <w:trPr>
          <w:trHeight w:val="227"/>
        </w:trPr>
        <w:tc>
          <w:tcPr>
            <w:tcW w:w="750" w:type="pct"/>
            <w:vMerge w:val="restart"/>
            <w:tcBorders>
              <w:top w:val="nil"/>
              <w:left w:val="single" w:sz="4" w:space="0" w:color="auto"/>
              <w:right w:val="single" w:sz="4" w:space="0" w:color="auto"/>
            </w:tcBorders>
            <w:shd w:val="clear" w:color="auto" w:fill="auto"/>
          </w:tcPr>
          <w:p w14:paraId="50089799" w14:textId="17D5F6D5" w:rsidR="000B4CFD" w:rsidRDefault="00437FEA" w:rsidP="00B35BEE">
            <w:pPr>
              <w:suppressAutoHyphens/>
              <w:spacing w:after="0"/>
              <w:jc w:val="left"/>
              <w:rPr>
                <w:sz w:val="20"/>
                <w:szCs w:val="20"/>
                <w:lang w:eastAsia="en-CA"/>
              </w:rPr>
            </w:pPr>
            <w:r w:rsidRPr="0049320B">
              <w:rPr>
                <w:sz w:val="20"/>
                <w:szCs w:val="20"/>
                <w:lang w:eastAsia="en-CA"/>
              </w:rPr>
              <w:t>Awareness</w:t>
            </w:r>
            <w:r w:rsidR="000B4CFD">
              <w:rPr>
                <w:sz w:val="20"/>
                <w:szCs w:val="20"/>
                <w:lang w:eastAsia="en-CA"/>
              </w:rPr>
              <w:t>–</w:t>
            </w:r>
          </w:p>
          <w:p w14:paraId="3E184614" w14:textId="59DB6042" w:rsidR="00437FEA" w:rsidRPr="00973AA9" w:rsidRDefault="00437FEA" w:rsidP="00B35BEE">
            <w:pPr>
              <w:suppressAutoHyphens/>
              <w:spacing w:after="0"/>
              <w:jc w:val="left"/>
              <w:rPr>
                <w:sz w:val="20"/>
                <w:szCs w:val="20"/>
                <w:lang w:eastAsia="en-CA"/>
              </w:rPr>
            </w:pPr>
            <w:r w:rsidRPr="0049320B">
              <w:rPr>
                <w:sz w:val="20"/>
                <w:szCs w:val="20"/>
                <w:lang w:eastAsia="en-CA"/>
              </w:rPr>
              <w:t xml:space="preserve">raising </w:t>
            </w:r>
          </w:p>
        </w:tc>
        <w:tc>
          <w:tcPr>
            <w:tcW w:w="1528" w:type="pct"/>
            <w:tcBorders>
              <w:top w:val="nil"/>
              <w:left w:val="nil"/>
              <w:bottom w:val="single" w:sz="4" w:space="0" w:color="auto"/>
              <w:right w:val="single" w:sz="4" w:space="0" w:color="auto"/>
            </w:tcBorders>
            <w:shd w:val="clear" w:color="auto" w:fill="auto"/>
          </w:tcPr>
          <w:p w14:paraId="444533C6" w14:textId="77777777" w:rsidR="00437FEA" w:rsidRPr="00973AA9" w:rsidRDefault="00437FEA" w:rsidP="00B35BEE">
            <w:pPr>
              <w:suppressAutoHyphens/>
              <w:spacing w:after="0"/>
              <w:jc w:val="left"/>
              <w:rPr>
                <w:sz w:val="20"/>
                <w:szCs w:val="20"/>
                <w:lang w:eastAsia="en-CA"/>
              </w:rPr>
            </w:pPr>
            <w:r w:rsidRPr="004A68BA">
              <w:rPr>
                <w:sz w:val="20"/>
                <w:szCs w:val="20"/>
                <w:lang w:eastAsia="en-CA"/>
              </w:rPr>
              <w:t>Four technical seminars (20 participants each) on low-GWP technologies and the Kigali Amendment</w:t>
            </w:r>
          </w:p>
        </w:tc>
        <w:tc>
          <w:tcPr>
            <w:tcW w:w="524" w:type="pct"/>
            <w:tcBorders>
              <w:top w:val="nil"/>
              <w:left w:val="nil"/>
              <w:bottom w:val="single" w:sz="4" w:space="0" w:color="auto"/>
              <w:right w:val="single" w:sz="4" w:space="0" w:color="auto"/>
            </w:tcBorders>
            <w:shd w:val="clear" w:color="auto" w:fill="auto"/>
          </w:tcPr>
          <w:p w14:paraId="2DE009D9" w14:textId="77777777" w:rsidR="00437FEA" w:rsidRPr="00973AA9" w:rsidRDefault="00437FEA" w:rsidP="00B35BEE">
            <w:pPr>
              <w:suppressAutoHyphens/>
              <w:spacing w:after="0"/>
              <w:jc w:val="right"/>
              <w:rPr>
                <w:sz w:val="20"/>
                <w:szCs w:val="20"/>
                <w:lang w:eastAsia="en-CA"/>
              </w:rPr>
            </w:pPr>
            <w:r>
              <w:rPr>
                <w:sz w:val="20"/>
                <w:szCs w:val="20"/>
                <w:lang w:eastAsia="en-CA"/>
              </w:rPr>
              <w:t>26,00</w:t>
            </w:r>
            <w:r w:rsidRPr="000D7462">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E69849" w14:textId="77777777" w:rsidR="00437FEA" w:rsidRPr="00973AA9"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576CE2D0" w14:textId="77777777" w:rsidR="00437FEA" w:rsidRPr="00973AA9" w:rsidRDefault="00437FEA" w:rsidP="00B35BEE">
            <w:pPr>
              <w:suppressAutoHyphens/>
              <w:spacing w:after="0"/>
              <w:jc w:val="right"/>
              <w:rPr>
                <w:sz w:val="20"/>
                <w:szCs w:val="20"/>
                <w:lang w:eastAsia="en-CA"/>
              </w:rPr>
            </w:pPr>
            <w:r>
              <w:rPr>
                <w:sz w:val="20"/>
                <w:szCs w:val="20"/>
                <w:lang w:eastAsia="en-CA"/>
              </w:rPr>
              <w:t>0</w:t>
            </w:r>
          </w:p>
        </w:tc>
        <w:tc>
          <w:tcPr>
            <w:tcW w:w="525" w:type="pct"/>
            <w:vMerge w:val="restart"/>
            <w:tcBorders>
              <w:top w:val="nil"/>
              <w:left w:val="nil"/>
              <w:right w:val="single" w:sz="4" w:space="0" w:color="auto"/>
            </w:tcBorders>
            <w:shd w:val="clear" w:color="auto" w:fill="auto"/>
          </w:tcPr>
          <w:p w14:paraId="07462B8B" w14:textId="77777777" w:rsidR="00437FEA" w:rsidRPr="00973AA9" w:rsidRDefault="00437FEA" w:rsidP="00B35BEE">
            <w:pPr>
              <w:suppressAutoHyphens/>
              <w:spacing w:after="0"/>
              <w:jc w:val="right"/>
              <w:rPr>
                <w:sz w:val="20"/>
                <w:szCs w:val="20"/>
                <w:lang w:eastAsia="en-CA"/>
              </w:rPr>
            </w:pPr>
            <w:r>
              <w:rPr>
                <w:sz w:val="20"/>
                <w:szCs w:val="20"/>
                <w:lang w:eastAsia="en-CA"/>
              </w:rPr>
              <w:t>116,568</w:t>
            </w:r>
          </w:p>
        </w:tc>
      </w:tr>
      <w:tr w:rsidR="002C4181" w:rsidRPr="00973AA9" w14:paraId="7A3BD772" w14:textId="77777777" w:rsidTr="00D461C5">
        <w:trPr>
          <w:trHeight w:val="227"/>
        </w:trPr>
        <w:tc>
          <w:tcPr>
            <w:tcW w:w="750" w:type="pct"/>
            <w:vMerge/>
            <w:tcBorders>
              <w:left w:val="single" w:sz="4" w:space="0" w:color="auto"/>
              <w:right w:val="single" w:sz="4" w:space="0" w:color="auto"/>
            </w:tcBorders>
            <w:shd w:val="clear" w:color="auto" w:fill="auto"/>
          </w:tcPr>
          <w:p w14:paraId="0A7A4209"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0F441177" w14:textId="62ACFC05" w:rsidR="00437FEA" w:rsidRPr="00973AA9" w:rsidRDefault="00D01517" w:rsidP="00B35BEE">
            <w:pPr>
              <w:suppressAutoHyphens/>
              <w:spacing w:after="0"/>
              <w:jc w:val="left"/>
              <w:rPr>
                <w:sz w:val="20"/>
                <w:szCs w:val="20"/>
                <w:lang w:eastAsia="en-CA"/>
              </w:rPr>
            </w:pPr>
            <w:r>
              <w:rPr>
                <w:sz w:val="20"/>
                <w:szCs w:val="20"/>
                <w:lang w:val="en-GB"/>
              </w:rPr>
              <w:t>S</w:t>
            </w:r>
            <w:r w:rsidR="000B4CFD" w:rsidRPr="00394BDE">
              <w:rPr>
                <w:sz w:val="20"/>
                <w:szCs w:val="20"/>
                <w:lang w:val="en-GB"/>
              </w:rPr>
              <w:t>upport</w:t>
            </w:r>
            <w:r w:rsidR="00437FEA" w:rsidRPr="00394BDE">
              <w:rPr>
                <w:sz w:val="20"/>
                <w:szCs w:val="20"/>
                <w:lang w:val="en-GB"/>
              </w:rPr>
              <w:t xml:space="preserve"> to activities of </w:t>
            </w:r>
            <w:r w:rsidR="00437FEA" w:rsidRPr="00121DEF">
              <w:rPr>
                <w:sz w:val="20"/>
                <w:szCs w:val="20"/>
                <w:lang w:eastAsia="en-CA"/>
              </w:rPr>
              <w:t>Bosnia and Herzegovina</w:t>
            </w:r>
            <w:r w:rsidR="00437FEA" w:rsidRPr="00394BDE">
              <w:rPr>
                <w:sz w:val="20"/>
                <w:szCs w:val="20"/>
                <w:lang w:val="en-GB"/>
              </w:rPr>
              <w:t xml:space="preserve"> RAC Association</w:t>
            </w:r>
          </w:p>
        </w:tc>
        <w:tc>
          <w:tcPr>
            <w:tcW w:w="524" w:type="pct"/>
            <w:tcBorders>
              <w:top w:val="nil"/>
              <w:left w:val="nil"/>
              <w:bottom w:val="single" w:sz="4" w:space="0" w:color="auto"/>
              <w:right w:val="single" w:sz="4" w:space="0" w:color="auto"/>
            </w:tcBorders>
            <w:shd w:val="clear" w:color="auto" w:fill="FFFFFF" w:themeFill="background1"/>
          </w:tcPr>
          <w:p w14:paraId="415EAC91" w14:textId="77777777" w:rsidR="00437FEA" w:rsidRPr="00973AA9" w:rsidRDefault="00437FEA" w:rsidP="00B35BEE">
            <w:pPr>
              <w:suppressAutoHyphens/>
              <w:spacing w:after="0"/>
              <w:jc w:val="right"/>
              <w:rPr>
                <w:sz w:val="20"/>
                <w:szCs w:val="20"/>
                <w:lang w:eastAsia="en-CA"/>
              </w:rPr>
            </w:pPr>
            <w:r>
              <w:rPr>
                <w:sz w:val="20"/>
                <w:szCs w:val="20"/>
                <w:lang w:eastAsia="en-CA"/>
              </w:rPr>
              <w:t>15,50</w:t>
            </w:r>
            <w:r w:rsidRPr="000D7462">
              <w:rPr>
                <w:sz w:val="20"/>
                <w:szCs w:val="20"/>
                <w:lang w:eastAsia="en-CA"/>
              </w:rPr>
              <w:t>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80F0234" w14:textId="77777777" w:rsidR="00437FEA" w:rsidRPr="00973AA9" w:rsidRDefault="00437FEA" w:rsidP="00B35BEE">
            <w:pPr>
              <w:suppressAutoHyphens/>
              <w:spacing w:after="0"/>
              <w:jc w:val="left"/>
              <w:rPr>
                <w:sz w:val="20"/>
                <w:szCs w:val="20"/>
                <w:lang w:eastAsia="en-CA"/>
              </w:rPr>
            </w:pPr>
            <w:r w:rsidRPr="00121DEF">
              <w:rPr>
                <w:sz w:val="20"/>
                <w:szCs w:val="20"/>
                <w:lang w:eastAsia="en-CA"/>
              </w:rPr>
              <w:t xml:space="preserve">Support </w:t>
            </w:r>
            <w:r>
              <w:rPr>
                <w:sz w:val="20"/>
                <w:szCs w:val="20"/>
                <w:lang w:eastAsia="en-CA"/>
              </w:rPr>
              <w:t xml:space="preserve">to </w:t>
            </w:r>
            <w:r w:rsidRPr="00121DEF">
              <w:rPr>
                <w:sz w:val="20"/>
                <w:szCs w:val="20"/>
                <w:lang w:eastAsia="en-CA"/>
              </w:rPr>
              <w:t>activities of Bosnia and Herzegovina RAC association</w:t>
            </w:r>
          </w:p>
        </w:tc>
        <w:tc>
          <w:tcPr>
            <w:tcW w:w="478" w:type="pct"/>
            <w:tcBorders>
              <w:top w:val="nil"/>
              <w:left w:val="nil"/>
              <w:bottom w:val="single" w:sz="4" w:space="0" w:color="auto"/>
              <w:right w:val="single" w:sz="4" w:space="0" w:color="auto"/>
            </w:tcBorders>
            <w:shd w:val="clear" w:color="auto" w:fill="auto"/>
          </w:tcPr>
          <w:p w14:paraId="22D46254" w14:textId="77777777" w:rsidR="00437FEA" w:rsidRPr="00973AA9" w:rsidRDefault="00437FEA" w:rsidP="00B35BEE">
            <w:pPr>
              <w:suppressAutoHyphens/>
              <w:spacing w:after="0"/>
              <w:jc w:val="right"/>
              <w:rPr>
                <w:sz w:val="20"/>
                <w:szCs w:val="20"/>
                <w:lang w:eastAsia="en-CA"/>
              </w:rPr>
            </w:pPr>
            <w:r>
              <w:rPr>
                <w:sz w:val="20"/>
                <w:szCs w:val="20"/>
                <w:lang w:eastAsia="en-CA"/>
              </w:rPr>
              <w:t>35,500</w:t>
            </w:r>
          </w:p>
        </w:tc>
        <w:tc>
          <w:tcPr>
            <w:tcW w:w="525" w:type="pct"/>
            <w:vMerge/>
            <w:tcBorders>
              <w:left w:val="nil"/>
              <w:right w:val="single" w:sz="4" w:space="0" w:color="auto"/>
            </w:tcBorders>
            <w:shd w:val="clear" w:color="auto" w:fill="auto"/>
          </w:tcPr>
          <w:p w14:paraId="48CCF766" w14:textId="77777777" w:rsidR="00437FEA" w:rsidRPr="00973AA9" w:rsidRDefault="00437FEA" w:rsidP="00B35BEE">
            <w:pPr>
              <w:suppressAutoHyphens/>
              <w:spacing w:after="0"/>
              <w:jc w:val="right"/>
              <w:rPr>
                <w:sz w:val="20"/>
                <w:szCs w:val="20"/>
                <w:lang w:eastAsia="en-CA"/>
              </w:rPr>
            </w:pPr>
          </w:p>
        </w:tc>
      </w:tr>
      <w:tr w:rsidR="002C4181" w:rsidRPr="00973AA9" w14:paraId="4C9CED60" w14:textId="77777777" w:rsidTr="00D461C5">
        <w:trPr>
          <w:trHeight w:val="482"/>
        </w:trPr>
        <w:tc>
          <w:tcPr>
            <w:tcW w:w="750" w:type="pct"/>
            <w:vMerge/>
            <w:tcBorders>
              <w:left w:val="single" w:sz="4" w:space="0" w:color="auto"/>
              <w:right w:val="single" w:sz="4" w:space="0" w:color="auto"/>
            </w:tcBorders>
            <w:shd w:val="clear" w:color="auto" w:fill="auto"/>
          </w:tcPr>
          <w:p w14:paraId="64C536FC"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7CDB4413" w14:textId="77777777" w:rsidR="00437FEA" w:rsidRPr="00973AA9" w:rsidRDefault="00437FEA" w:rsidP="00B35BEE">
            <w:pPr>
              <w:suppressAutoHyphens/>
              <w:spacing w:after="0"/>
              <w:jc w:val="left"/>
              <w:rPr>
                <w:sz w:val="20"/>
                <w:szCs w:val="20"/>
                <w:lang w:eastAsia="en-CA"/>
              </w:rPr>
            </w:pPr>
            <w:r w:rsidRPr="0040639E">
              <w:rPr>
                <w:sz w:val="20"/>
                <w:szCs w:val="20"/>
                <w:lang w:eastAsia="en-CA"/>
              </w:rPr>
              <w:t xml:space="preserve">Establishment of NOU </w:t>
            </w:r>
            <w:r w:rsidRPr="00121DEF">
              <w:rPr>
                <w:sz w:val="20"/>
                <w:szCs w:val="20"/>
                <w:lang w:eastAsia="en-CA"/>
              </w:rPr>
              <w:t>Bosnia and Herzegovina</w:t>
            </w:r>
            <w:r w:rsidRPr="0040639E">
              <w:rPr>
                <w:sz w:val="20"/>
                <w:szCs w:val="20"/>
                <w:lang w:eastAsia="en-CA"/>
              </w:rPr>
              <w:t xml:space="preserve"> web site</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2CF87A4" w14:textId="77777777" w:rsidR="00437FEA" w:rsidRPr="00973AA9" w:rsidRDefault="00437FEA" w:rsidP="00B35BEE">
            <w:pPr>
              <w:suppressAutoHyphens/>
              <w:spacing w:after="0"/>
              <w:jc w:val="right"/>
              <w:rPr>
                <w:sz w:val="20"/>
                <w:szCs w:val="20"/>
                <w:lang w:eastAsia="en-CA"/>
              </w:rPr>
            </w:pPr>
            <w:r>
              <w:rPr>
                <w:sz w:val="20"/>
                <w:szCs w:val="20"/>
                <w:lang w:eastAsia="en-CA"/>
              </w:rPr>
              <w:t>5,068</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E934012" w14:textId="77777777" w:rsidR="00437FEA" w:rsidRPr="00973AA9" w:rsidRDefault="00437FEA" w:rsidP="00B35BEE">
            <w:pPr>
              <w:suppressAutoHyphens/>
              <w:spacing w:after="0"/>
              <w:jc w:val="left"/>
              <w:rPr>
                <w:sz w:val="20"/>
                <w:szCs w:val="20"/>
                <w:lang w:eastAsia="en-CA"/>
              </w:rPr>
            </w:pPr>
            <w:r w:rsidRPr="00E57542">
              <w:rPr>
                <w:sz w:val="20"/>
                <w:szCs w:val="20"/>
                <w:lang w:eastAsia="en-CA"/>
              </w:rPr>
              <w:t xml:space="preserve">Maintaining and upgrade on NOU </w:t>
            </w:r>
            <w:r w:rsidRPr="00121DEF">
              <w:rPr>
                <w:sz w:val="20"/>
                <w:szCs w:val="20"/>
                <w:lang w:eastAsia="en-CA"/>
              </w:rPr>
              <w:t>Bosnia and Herzegovina</w:t>
            </w:r>
            <w:r w:rsidRPr="00E57542">
              <w:rPr>
                <w:sz w:val="20"/>
                <w:szCs w:val="20"/>
                <w:lang w:eastAsia="en-CA"/>
              </w:rPr>
              <w:t xml:space="preserve"> web page and dissemination information on activities on social media</w:t>
            </w:r>
          </w:p>
        </w:tc>
        <w:tc>
          <w:tcPr>
            <w:tcW w:w="478" w:type="pct"/>
            <w:tcBorders>
              <w:top w:val="single" w:sz="4" w:space="0" w:color="auto"/>
              <w:left w:val="nil"/>
              <w:bottom w:val="single" w:sz="4" w:space="0" w:color="auto"/>
              <w:right w:val="single" w:sz="4" w:space="0" w:color="auto"/>
            </w:tcBorders>
            <w:shd w:val="clear" w:color="auto" w:fill="auto"/>
          </w:tcPr>
          <w:p w14:paraId="220DD3CD" w14:textId="77777777" w:rsidR="00437FEA" w:rsidRPr="00973AA9" w:rsidRDefault="00437FEA" w:rsidP="00B35BEE">
            <w:pPr>
              <w:suppressAutoHyphens/>
              <w:spacing w:after="0"/>
              <w:jc w:val="right"/>
              <w:rPr>
                <w:sz w:val="20"/>
                <w:szCs w:val="20"/>
                <w:lang w:eastAsia="en-CA"/>
              </w:rPr>
            </w:pPr>
            <w:r>
              <w:rPr>
                <w:sz w:val="20"/>
                <w:szCs w:val="20"/>
                <w:lang w:eastAsia="en-CA"/>
              </w:rPr>
              <w:t>5,00</w:t>
            </w:r>
            <w:r w:rsidRPr="0034364B">
              <w:rPr>
                <w:sz w:val="20"/>
                <w:szCs w:val="20"/>
                <w:lang w:eastAsia="en-CA"/>
              </w:rPr>
              <w:t>0</w:t>
            </w:r>
          </w:p>
        </w:tc>
        <w:tc>
          <w:tcPr>
            <w:tcW w:w="525" w:type="pct"/>
            <w:vMerge/>
            <w:tcBorders>
              <w:left w:val="nil"/>
              <w:right w:val="single" w:sz="4" w:space="0" w:color="auto"/>
            </w:tcBorders>
            <w:shd w:val="clear" w:color="auto" w:fill="auto"/>
          </w:tcPr>
          <w:p w14:paraId="07832130" w14:textId="77777777" w:rsidR="00437FEA" w:rsidRPr="00973AA9" w:rsidRDefault="00437FEA" w:rsidP="00B35BEE">
            <w:pPr>
              <w:suppressAutoHyphens/>
              <w:spacing w:after="0"/>
              <w:jc w:val="right"/>
              <w:rPr>
                <w:sz w:val="20"/>
                <w:szCs w:val="20"/>
                <w:lang w:eastAsia="en-CA"/>
              </w:rPr>
            </w:pPr>
          </w:p>
        </w:tc>
      </w:tr>
      <w:tr w:rsidR="002C4181" w:rsidRPr="00973AA9" w14:paraId="57E444D6" w14:textId="77777777" w:rsidTr="00D461C5">
        <w:trPr>
          <w:trHeight w:val="482"/>
        </w:trPr>
        <w:tc>
          <w:tcPr>
            <w:tcW w:w="750" w:type="pct"/>
            <w:vMerge/>
            <w:tcBorders>
              <w:left w:val="single" w:sz="4" w:space="0" w:color="auto"/>
              <w:bottom w:val="single" w:sz="4" w:space="0" w:color="auto"/>
              <w:right w:val="single" w:sz="4" w:space="0" w:color="auto"/>
            </w:tcBorders>
            <w:shd w:val="clear" w:color="auto" w:fill="auto"/>
          </w:tcPr>
          <w:p w14:paraId="3B4B6BE5" w14:textId="77777777" w:rsidR="00437FEA" w:rsidRPr="00973AA9" w:rsidRDefault="00437FEA" w:rsidP="00B35BEE">
            <w:pPr>
              <w:suppressAutoHyphens/>
              <w:spacing w:after="0"/>
              <w:jc w:val="left"/>
              <w:rPr>
                <w:sz w:val="20"/>
                <w:szCs w:val="20"/>
                <w:lang w:eastAsia="en-CA"/>
              </w:rPr>
            </w:pPr>
          </w:p>
        </w:tc>
        <w:tc>
          <w:tcPr>
            <w:tcW w:w="1528" w:type="pct"/>
            <w:tcBorders>
              <w:top w:val="nil"/>
              <w:left w:val="nil"/>
              <w:bottom w:val="single" w:sz="4" w:space="0" w:color="auto"/>
              <w:right w:val="single" w:sz="4" w:space="0" w:color="auto"/>
            </w:tcBorders>
            <w:shd w:val="clear" w:color="auto" w:fill="FFFFFF" w:themeFill="background1"/>
          </w:tcPr>
          <w:p w14:paraId="5776F8DF" w14:textId="77777777" w:rsidR="00437FEA" w:rsidRPr="005201D8" w:rsidRDefault="00437FEA" w:rsidP="00B35BEE">
            <w:pPr>
              <w:suppressAutoHyphens/>
              <w:spacing w:after="0"/>
              <w:jc w:val="left"/>
              <w:rPr>
                <w:sz w:val="20"/>
                <w:szCs w:val="20"/>
                <w:lang w:eastAsia="en-CA"/>
              </w:rPr>
            </w:pPr>
            <w:r w:rsidRPr="005201D8">
              <w:rPr>
                <w:sz w:val="20"/>
                <w:szCs w:val="20"/>
                <w:lang w:eastAsia="en-CA"/>
              </w:rPr>
              <w:t xml:space="preserve">Promotional activities on the HCFC phase-out, the importance of proper servicing practices and using certified technicians, and changes to standards and legislation </w:t>
            </w:r>
            <w:r w:rsidRPr="00B35BEE">
              <w:rPr>
                <w:sz w:val="20"/>
                <w:szCs w:val="20"/>
                <w:lang w:eastAsia="en-CA"/>
              </w:rPr>
              <w:t>AND/OR</w:t>
            </w:r>
            <w:r w:rsidRPr="005201D8">
              <w:rPr>
                <w:sz w:val="20"/>
                <w:szCs w:val="20"/>
                <w:lang w:eastAsia="en-CA"/>
              </w:rPr>
              <w:t xml:space="preserve"> Upgrade of the code of good practice in the RAC sector to address regulations to support the HCFC phase-out that will be developed under stage II and flammable refrigerants</w:t>
            </w:r>
          </w:p>
        </w:tc>
        <w:tc>
          <w:tcPr>
            <w:tcW w:w="524" w:type="pct"/>
            <w:tcBorders>
              <w:top w:val="single" w:sz="4" w:space="0" w:color="auto"/>
              <w:left w:val="nil"/>
              <w:bottom w:val="single" w:sz="4" w:space="0" w:color="auto"/>
              <w:right w:val="single" w:sz="4" w:space="0" w:color="auto"/>
            </w:tcBorders>
            <w:shd w:val="clear" w:color="auto" w:fill="FFFFFF" w:themeFill="background1"/>
          </w:tcPr>
          <w:p w14:paraId="0A366433" w14:textId="77777777" w:rsidR="00437FEA" w:rsidRDefault="00437FEA" w:rsidP="00B35BEE">
            <w:pPr>
              <w:suppressAutoHyphens/>
              <w:spacing w:after="0"/>
              <w:jc w:val="right"/>
              <w:rPr>
                <w:sz w:val="20"/>
                <w:szCs w:val="20"/>
                <w:lang w:eastAsia="en-CA"/>
              </w:rPr>
            </w:pPr>
            <w:r>
              <w:rPr>
                <w:sz w:val="20"/>
                <w:szCs w:val="20"/>
                <w:lang w:eastAsia="en-CA"/>
              </w:rPr>
              <w:t>9,500</w:t>
            </w:r>
          </w:p>
        </w:tc>
        <w:tc>
          <w:tcPr>
            <w:tcW w:w="1195" w:type="pct"/>
            <w:tcBorders>
              <w:top w:val="single" w:sz="4" w:space="0" w:color="auto"/>
              <w:left w:val="single" w:sz="4" w:space="0" w:color="auto"/>
              <w:bottom w:val="single" w:sz="4" w:space="0" w:color="auto"/>
              <w:right w:val="single" w:sz="4" w:space="0" w:color="auto"/>
            </w:tcBorders>
            <w:shd w:val="clear" w:color="auto" w:fill="FFFFFF" w:themeFill="background1"/>
          </w:tcPr>
          <w:p w14:paraId="63AE9C31" w14:textId="0C9BA3A6" w:rsidR="00437FEA" w:rsidRPr="00E57542" w:rsidRDefault="00437FEA" w:rsidP="00B35BEE">
            <w:pPr>
              <w:suppressAutoHyphens/>
              <w:spacing w:after="0"/>
              <w:jc w:val="left"/>
              <w:rPr>
                <w:sz w:val="20"/>
                <w:szCs w:val="20"/>
                <w:lang w:eastAsia="en-CA"/>
              </w:rPr>
            </w:pPr>
            <w:r w:rsidRPr="0097347B">
              <w:rPr>
                <w:sz w:val="20"/>
                <w:szCs w:val="20"/>
                <w:lang w:eastAsia="en-CA"/>
              </w:rPr>
              <w:t>Awareness</w:t>
            </w:r>
            <w:r w:rsidR="00D01517">
              <w:rPr>
                <w:sz w:val="20"/>
                <w:szCs w:val="20"/>
                <w:lang w:eastAsia="en-CA"/>
              </w:rPr>
              <w:noBreakHyphen/>
            </w:r>
            <w:r w:rsidRPr="0097347B">
              <w:rPr>
                <w:sz w:val="20"/>
                <w:szCs w:val="20"/>
                <w:lang w:eastAsia="en-CA"/>
              </w:rPr>
              <w:t>raising campaign</w:t>
            </w:r>
            <w:r>
              <w:rPr>
                <w:sz w:val="20"/>
                <w:szCs w:val="20"/>
                <w:lang w:eastAsia="en-CA"/>
              </w:rPr>
              <w:t xml:space="preserve"> on import bans, and p</w:t>
            </w:r>
            <w:r w:rsidRPr="00EB44D4">
              <w:rPr>
                <w:sz w:val="20"/>
                <w:szCs w:val="20"/>
                <w:lang w:eastAsia="en-CA"/>
              </w:rPr>
              <w:t>reparation, printing, distribution and dissemination of public awareness materials related to KIP activities and HFC phase</w:t>
            </w:r>
            <w:r w:rsidR="00D01517">
              <w:rPr>
                <w:sz w:val="20"/>
                <w:szCs w:val="20"/>
                <w:lang w:eastAsia="en-CA"/>
              </w:rPr>
              <w:noBreakHyphen/>
            </w:r>
            <w:r w:rsidRPr="00EB44D4">
              <w:rPr>
                <w:sz w:val="20"/>
                <w:szCs w:val="20"/>
                <w:lang w:eastAsia="en-CA"/>
              </w:rPr>
              <w:t>down</w:t>
            </w:r>
          </w:p>
        </w:tc>
        <w:tc>
          <w:tcPr>
            <w:tcW w:w="478" w:type="pct"/>
            <w:tcBorders>
              <w:top w:val="single" w:sz="4" w:space="0" w:color="auto"/>
              <w:left w:val="nil"/>
              <w:bottom w:val="single" w:sz="4" w:space="0" w:color="auto"/>
              <w:right w:val="single" w:sz="4" w:space="0" w:color="auto"/>
            </w:tcBorders>
            <w:shd w:val="clear" w:color="auto" w:fill="auto"/>
          </w:tcPr>
          <w:p w14:paraId="3CAAEF53" w14:textId="77777777" w:rsidR="00437FEA" w:rsidRDefault="00437FEA" w:rsidP="00B35BEE">
            <w:pPr>
              <w:suppressAutoHyphens/>
              <w:spacing w:after="0"/>
              <w:jc w:val="right"/>
              <w:rPr>
                <w:sz w:val="20"/>
                <w:szCs w:val="20"/>
                <w:lang w:eastAsia="en-CA"/>
              </w:rPr>
            </w:pPr>
            <w:r>
              <w:rPr>
                <w:sz w:val="20"/>
                <w:szCs w:val="20"/>
                <w:lang w:eastAsia="en-CA"/>
              </w:rPr>
              <w:t>20,00</w:t>
            </w:r>
            <w:r w:rsidRPr="0034364B">
              <w:rPr>
                <w:sz w:val="20"/>
                <w:szCs w:val="20"/>
                <w:lang w:eastAsia="en-CA"/>
              </w:rPr>
              <w:t>0</w:t>
            </w:r>
          </w:p>
        </w:tc>
        <w:tc>
          <w:tcPr>
            <w:tcW w:w="525" w:type="pct"/>
            <w:vMerge/>
            <w:tcBorders>
              <w:left w:val="nil"/>
              <w:bottom w:val="single" w:sz="4" w:space="0" w:color="auto"/>
              <w:right w:val="single" w:sz="4" w:space="0" w:color="auto"/>
            </w:tcBorders>
            <w:shd w:val="clear" w:color="auto" w:fill="auto"/>
          </w:tcPr>
          <w:p w14:paraId="04AC0FBC" w14:textId="77777777" w:rsidR="00437FEA" w:rsidRPr="00973AA9" w:rsidRDefault="00437FEA" w:rsidP="00B35BEE">
            <w:pPr>
              <w:suppressAutoHyphens/>
              <w:spacing w:after="0"/>
              <w:jc w:val="right"/>
              <w:rPr>
                <w:sz w:val="20"/>
                <w:szCs w:val="20"/>
                <w:lang w:eastAsia="en-CA"/>
              </w:rPr>
            </w:pPr>
          </w:p>
        </w:tc>
      </w:tr>
      <w:tr w:rsidR="00B35BEE" w:rsidRPr="00973AA9" w14:paraId="1B734553" w14:textId="77777777" w:rsidTr="00D461C5">
        <w:trPr>
          <w:trHeight w:val="227"/>
        </w:trPr>
        <w:tc>
          <w:tcPr>
            <w:tcW w:w="750" w:type="pct"/>
            <w:tcBorders>
              <w:top w:val="nil"/>
              <w:left w:val="single" w:sz="4" w:space="0" w:color="auto"/>
              <w:bottom w:val="single" w:sz="4" w:space="0" w:color="auto"/>
              <w:right w:val="single" w:sz="4" w:space="0" w:color="auto"/>
            </w:tcBorders>
            <w:shd w:val="clear" w:color="auto" w:fill="auto"/>
          </w:tcPr>
          <w:p w14:paraId="6B319FA7" w14:textId="77777777" w:rsidR="00437FEA" w:rsidRPr="00220143" w:rsidRDefault="00437FEA" w:rsidP="00B35BEE">
            <w:pPr>
              <w:suppressAutoHyphens/>
              <w:spacing w:after="0"/>
              <w:jc w:val="left"/>
              <w:rPr>
                <w:sz w:val="20"/>
                <w:szCs w:val="20"/>
                <w:lang w:val="en-GB"/>
              </w:rPr>
            </w:pPr>
            <w:r>
              <w:rPr>
                <w:sz w:val="20"/>
                <w:szCs w:val="20"/>
                <w:lang w:val="en-GB"/>
              </w:rPr>
              <w:t>Coordination and monitoring</w:t>
            </w:r>
          </w:p>
        </w:tc>
        <w:tc>
          <w:tcPr>
            <w:tcW w:w="1528" w:type="pct"/>
            <w:tcBorders>
              <w:top w:val="nil"/>
              <w:left w:val="nil"/>
              <w:bottom w:val="single" w:sz="4" w:space="0" w:color="auto"/>
              <w:right w:val="single" w:sz="4" w:space="0" w:color="auto"/>
            </w:tcBorders>
            <w:shd w:val="clear" w:color="auto" w:fill="FFFFFF" w:themeFill="background1"/>
          </w:tcPr>
          <w:p w14:paraId="69C6C8AB" w14:textId="77777777" w:rsidR="00437FEA" w:rsidRPr="0040639E" w:rsidRDefault="00437FEA" w:rsidP="00B35BEE">
            <w:pPr>
              <w:suppressAutoHyphens/>
              <w:spacing w:after="0"/>
              <w:jc w:val="left"/>
              <w:rPr>
                <w:sz w:val="20"/>
                <w:szCs w:val="20"/>
                <w:lang w:eastAsia="en-CA"/>
              </w:rPr>
            </w:pPr>
          </w:p>
        </w:tc>
        <w:tc>
          <w:tcPr>
            <w:tcW w:w="524" w:type="pct"/>
            <w:tcBorders>
              <w:top w:val="nil"/>
              <w:left w:val="nil"/>
              <w:bottom w:val="single" w:sz="4" w:space="0" w:color="auto"/>
              <w:right w:val="single" w:sz="4" w:space="0" w:color="auto"/>
            </w:tcBorders>
            <w:shd w:val="clear" w:color="auto" w:fill="FFFFFF" w:themeFill="background1"/>
          </w:tcPr>
          <w:p w14:paraId="0A0D43D5" w14:textId="77777777" w:rsidR="00437FEA" w:rsidRDefault="00437FEA" w:rsidP="00B35BEE">
            <w:pPr>
              <w:suppressAutoHyphens/>
              <w:spacing w:after="0"/>
              <w:jc w:val="right"/>
              <w:rPr>
                <w:sz w:val="20"/>
                <w:szCs w:val="20"/>
                <w:lang w:eastAsia="en-CA"/>
              </w:rPr>
            </w:pPr>
            <w:r>
              <w:rPr>
                <w:sz w:val="20"/>
                <w:szCs w:val="20"/>
                <w:lang w:eastAsia="en-CA"/>
              </w:rPr>
              <w:t>23,041</w:t>
            </w:r>
          </w:p>
        </w:tc>
        <w:tc>
          <w:tcPr>
            <w:tcW w:w="1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EFF196" w14:textId="77777777" w:rsidR="00437FEA" w:rsidRPr="00E57542" w:rsidRDefault="00437FEA" w:rsidP="00B35BEE">
            <w:pPr>
              <w:suppressAutoHyphens/>
              <w:spacing w:after="0"/>
              <w:jc w:val="left"/>
              <w:rPr>
                <w:sz w:val="20"/>
                <w:szCs w:val="20"/>
                <w:lang w:eastAsia="en-CA"/>
              </w:rPr>
            </w:pPr>
          </w:p>
        </w:tc>
        <w:tc>
          <w:tcPr>
            <w:tcW w:w="478" w:type="pct"/>
            <w:tcBorders>
              <w:top w:val="nil"/>
              <w:left w:val="nil"/>
              <w:bottom w:val="single" w:sz="4" w:space="0" w:color="auto"/>
              <w:right w:val="single" w:sz="4" w:space="0" w:color="auto"/>
            </w:tcBorders>
            <w:shd w:val="clear" w:color="auto" w:fill="auto"/>
          </w:tcPr>
          <w:p w14:paraId="4513CB9A" w14:textId="77777777" w:rsidR="00437FEA" w:rsidRDefault="00437FEA" w:rsidP="00B35BEE">
            <w:pPr>
              <w:suppressAutoHyphens/>
              <w:spacing w:after="0"/>
              <w:jc w:val="right"/>
              <w:rPr>
                <w:sz w:val="20"/>
                <w:szCs w:val="20"/>
                <w:lang w:eastAsia="en-CA"/>
              </w:rPr>
            </w:pPr>
            <w:r>
              <w:rPr>
                <w:sz w:val="20"/>
                <w:szCs w:val="20"/>
                <w:lang w:eastAsia="en-CA"/>
              </w:rPr>
              <w:t>0</w:t>
            </w:r>
          </w:p>
        </w:tc>
        <w:tc>
          <w:tcPr>
            <w:tcW w:w="525" w:type="pct"/>
            <w:tcBorders>
              <w:top w:val="nil"/>
              <w:left w:val="nil"/>
              <w:bottom w:val="single" w:sz="4" w:space="0" w:color="auto"/>
              <w:right w:val="single" w:sz="4" w:space="0" w:color="auto"/>
            </w:tcBorders>
            <w:shd w:val="clear" w:color="auto" w:fill="auto"/>
          </w:tcPr>
          <w:p w14:paraId="2376B10F" w14:textId="77777777" w:rsidR="00437FEA" w:rsidRDefault="00437FEA" w:rsidP="00B35BEE">
            <w:pPr>
              <w:suppressAutoHyphens/>
              <w:spacing w:after="0"/>
              <w:jc w:val="right"/>
              <w:rPr>
                <w:sz w:val="20"/>
                <w:szCs w:val="20"/>
                <w:lang w:eastAsia="en-CA"/>
              </w:rPr>
            </w:pPr>
            <w:r>
              <w:rPr>
                <w:sz w:val="20"/>
                <w:szCs w:val="20"/>
                <w:lang w:eastAsia="en-CA"/>
              </w:rPr>
              <w:t>23,041</w:t>
            </w:r>
          </w:p>
        </w:tc>
      </w:tr>
      <w:tr w:rsidR="001227AB" w:rsidRPr="00973AA9" w14:paraId="330CF10E" w14:textId="77777777" w:rsidTr="00D461C5">
        <w:trPr>
          <w:trHeight w:val="227"/>
        </w:trPr>
        <w:tc>
          <w:tcPr>
            <w:tcW w:w="750" w:type="pct"/>
            <w:tcBorders>
              <w:top w:val="single" w:sz="4" w:space="0" w:color="auto"/>
              <w:left w:val="single" w:sz="4" w:space="0" w:color="auto"/>
              <w:bottom w:val="single" w:sz="4" w:space="0" w:color="auto"/>
              <w:right w:val="single" w:sz="4" w:space="0" w:color="auto"/>
            </w:tcBorders>
            <w:shd w:val="clear" w:color="auto" w:fill="auto"/>
          </w:tcPr>
          <w:p w14:paraId="30372F76" w14:textId="77777777" w:rsidR="00437FEA" w:rsidRPr="00973AA9" w:rsidRDefault="00437FEA" w:rsidP="00B35BEE">
            <w:pPr>
              <w:suppressAutoHyphens/>
              <w:spacing w:after="0"/>
              <w:jc w:val="left"/>
              <w:rPr>
                <w:b/>
                <w:bCs/>
                <w:sz w:val="20"/>
                <w:szCs w:val="20"/>
                <w:lang w:eastAsia="en-CA"/>
              </w:rPr>
            </w:pPr>
            <w:r>
              <w:rPr>
                <w:b/>
                <w:bCs/>
                <w:sz w:val="20"/>
                <w:szCs w:val="20"/>
                <w:lang w:eastAsia="en-CA"/>
              </w:rPr>
              <w:t>Total</w:t>
            </w:r>
          </w:p>
        </w:tc>
        <w:tc>
          <w:tcPr>
            <w:tcW w:w="1528" w:type="pct"/>
            <w:tcBorders>
              <w:top w:val="single" w:sz="4" w:space="0" w:color="auto"/>
              <w:left w:val="nil"/>
              <w:bottom w:val="single" w:sz="4" w:space="0" w:color="auto"/>
              <w:right w:val="single" w:sz="4" w:space="0" w:color="auto"/>
            </w:tcBorders>
            <w:shd w:val="clear" w:color="auto" w:fill="auto"/>
          </w:tcPr>
          <w:p w14:paraId="50247F15" w14:textId="77777777" w:rsidR="00437FEA" w:rsidRPr="00973AA9"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232C31D5" w14:textId="77777777" w:rsidR="00437FEA" w:rsidRPr="00820FB3" w:rsidRDefault="00437FEA" w:rsidP="00B35BEE">
            <w:pPr>
              <w:suppressAutoHyphens/>
              <w:spacing w:after="0"/>
              <w:jc w:val="right"/>
              <w:rPr>
                <w:b/>
                <w:bCs/>
                <w:sz w:val="20"/>
                <w:szCs w:val="20"/>
                <w:highlight w:val="yellow"/>
                <w:lang w:eastAsia="en-CA"/>
              </w:rPr>
            </w:pPr>
            <w:r>
              <w:rPr>
                <w:b/>
                <w:bCs/>
                <w:sz w:val="20"/>
                <w:szCs w:val="20"/>
                <w:lang w:eastAsia="en-CA"/>
              </w:rPr>
              <w:t>473,934</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1806CC0" w14:textId="77777777" w:rsidR="00437FEA" w:rsidRPr="00820FB3" w:rsidRDefault="00437FEA" w:rsidP="00B35BEE">
            <w:pPr>
              <w:suppressAutoHyphens/>
              <w:spacing w:after="0"/>
              <w:jc w:val="left"/>
              <w:rPr>
                <w:b/>
                <w:bCs/>
                <w:sz w:val="20"/>
                <w:szCs w:val="20"/>
                <w:highlight w:val="yellow"/>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66D900AD" w14:textId="77777777" w:rsidR="00437FEA" w:rsidRPr="00A01A00" w:rsidRDefault="00437FEA" w:rsidP="00B35BEE">
            <w:pPr>
              <w:suppressAutoHyphens/>
              <w:spacing w:after="0"/>
              <w:jc w:val="right"/>
              <w:rPr>
                <w:b/>
                <w:bCs/>
                <w:sz w:val="20"/>
                <w:szCs w:val="20"/>
                <w:lang w:eastAsia="en-CA"/>
              </w:rPr>
            </w:pPr>
            <w:r w:rsidRPr="00A01A00">
              <w:rPr>
                <w:b/>
                <w:bCs/>
                <w:sz w:val="20"/>
                <w:szCs w:val="20"/>
                <w:lang w:eastAsia="en-CA"/>
              </w:rPr>
              <w:t>360,000</w:t>
            </w:r>
          </w:p>
        </w:tc>
        <w:tc>
          <w:tcPr>
            <w:tcW w:w="525" w:type="pct"/>
            <w:tcBorders>
              <w:top w:val="single" w:sz="4" w:space="0" w:color="auto"/>
              <w:left w:val="nil"/>
              <w:bottom w:val="single" w:sz="4" w:space="0" w:color="auto"/>
              <w:right w:val="single" w:sz="4" w:space="0" w:color="auto"/>
            </w:tcBorders>
            <w:shd w:val="clear" w:color="auto" w:fill="auto"/>
          </w:tcPr>
          <w:p w14:paraId="2DFBE1AA" w14:textId="77777777" w:rsidR="00437FEA" w:rsidRPr="00A01A00" w:rsidRDefault="00437FEA" w:rsidP="00B35BEE">
            <w:pPr>
              <w:suppressAutoHyphens/>
              <w:spacing w:after="0"/>
              <w:jc w:val="right"/>
              <w:rPr>
                <w:b/>
                <w:bCs/>
                <w:sz w:val="20"/>
                <w:szCs w:val="20"/>
                <w:lang w:eastAsia="en-CA"/>
              </w:rPr>
            </w:pPr>
            <w:r w:rsidRPr="00A01A00">
              <w:rPr>
                <w:b/>
                <w:bCs/>
                <w:sz w:val="20"/>
                <w:szCs w:val="20"/>
                <w:lang w:eastAsia="en-CA"/>
              </w:rPr>
              <w:t>833,934</w:t>
            </w:r>
          </w:p>
        </w:tc>
      </w:tr>
      <w:tr w:rsidR="001227AB" w:rsidRPr="00973AA9" w14:paraId="4B67341C" w14:textId="77777777" w:rsidTr="00D461C5">
        <w:trPr>
          <w:trHeight w:val="50"/>
        </w:trPr>
        <w:tc>
          <w:tcPr>
            <w:tcW w:w="750" w:type="pct"/>
            <w:tcBorders>
              <w:top w:val="single" w:sz="4" w:space="0" w:color="auto"/>
              <w:left w:val="single" w:sz="4" w:space="0" w:color="auto"/>
              <w:bottom w:val="single" w:sz="4" w:space="0" w:color="auto"/>
              <w:right w:val="single" w:sz="4" w:space="0" w:color="auto"/>
            </w:tcBorders>
            <w:shd w:val="clear" w:color="auto" w:fill="auto"/>
          </w:tcPr>
          <w:p w14:paraId="128865B4" w14:textId="60A00A7F" w:rsidR="00437FEA" w:rsidRPr="00973AA9" w:rsidRDefault="000704A3" w:rsidP="00B35BEE">
            <w:pPr>
              <w:suppressAutoHyphens/>
              <w:spacing w:after="0"/>
              <w:jc w:val="left"/>
              <w:rPr>
                <w:b/>
                <w:bCs/>
                <w:sz w:val="20"/>
                <w:szCs w:val="20"/>
                <w:lang w:eastAsia="en-CA"/>
              </w:rPr>
            </w:pPr>
            <w:r>
              <w:rPr>
                <w:b/>
                <w:bCs/>
                <w:sz w:val="20"/>
                <w:szCs w:val="20"/>
                <w:lang w:eastAsia="en-CA"/>
              </w:rPr>
              <w:t>Per cent</w:t>
            </w:r>
            <w:r w:rsidR="00437FEA" w:rsidRPr="00973AA9">
              <w:rPr>
                <w:b/>
                <w:bCs/>
                <w:sz w:val="20"/>
                <w:szCs w:val="20"/>
                <w:lang w:eastAsia="en-CA"/>
              </w:rPr>
              <w:t>age of total</w:t>
            </w:r>
            <w:r w:rsidR="00437FEA">
              <w:rPr>
                <w:b/>
                <w:bCs/>
                <w:sz w:val="20"/>
                <w:szCs w:val="20"/>
                <w:lang w:eastAsia="en-CA"/>
              </w:rPr>
              <w:t xml:space="preserve"> (%)</w:t>
            </w:r>
          </w:p>
        </w:tc>
        <w:tc>
          <w:tcPr>
            <w:tcW w:w="1528" w:type="pct"/>
            <w:tcBorders>
              <w:top w:val="single" w:sz="4" w:space="0" w:color="auto"/>
              <w:left w:val="nil"/>
              <w:bottom w:val="single" w:sz="4" w:space="0" w:color="auto"/>
              <w:right w:val="single" w:sz="4" w:space="0" w:color="auto"/>
            </w:tcBorders>
            <w:shd w:val="clear" w:color="auto" w:fill="auto"/>
          </w:tcPr>
          <w:p w14:paraId="15B26609" w14:textId="77777777" w:rsidR="00437FEA" w:rsidRPr="00973AA9" w:rsidRDefault="00437FEA" w:rsidP="00B35BEE">
            <w:pPr>
              <w:suppressAutoHyphens/>
              <w:spacing w:after="0"/>
              <w:jc w:val="left"/>
              <w:rPr>
                <w:b/>
                <w:bCs/>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Pr>
          <w:p w14:paraId="78013138" w14:textId="77777777" w:rsidR="00437FEA" w:rsidRPr="00973AA9" w:rsidRDefault="00437FEA" w:rsidP="00B35BEE">
            <w:pPr>
              <w:suppressAutoHyphens/>
              <w:spacing w:after="0"/>
              <w:jc w:val="center"/>
              <w:rPr>
                <w:b/>
                <w:bCs/>
                <w:sz w:val="20"/>
                <w:szCs w:val="20"/>
                <w:lang w:eastAsia="en-CA"/>
              </w:rPr>
            </w:pPr>
            <w:r>
              <w:rPr>
                <w:b/>
                <w:bCs/>
                <w:sz w:val="20"/>
                <w:szCs w:val="20"/>
                <w:lang w:eastAsia="en-CA"/>
              </w:rPr>
              <w:t>56.8</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0CA3C42" w14:textId="77777777" w:rsidR="00437FEA" w:rsidRPr="00973AA9" w:rsidRDefault="00437FEA" w:rsidP="00B35BEE">
            <w:pPr>
              <w:suppressAutoHyphens/>
              <w:spacing w:after="0"/>
              <w:jc w:val="left"/>
              <w:rPr>
                <w:b/>
                <w:bCs/>
                <w:sz w:val="20"/>
                <w:szCs w:val="20"/>
                <w:lang w:eastAsia="en-CA"/>
              </w:rPr>
            </w:pPr>
          </w:p>
        </w:tc>
        <w:tc>
          <w:tcPr>
            <w:tcW w:w="478" w:type="pct"/>
            <w:tcBorders>
              <w:top w:val="single" w:sz="4" w:space="0" w:color="auto"/>
              <w:left w:val="nil"/>
              <w:bottom w:val="single" w:sz="4" w:space="0" w:color="auto"/>
              <w:right w:val="single" w:sz="4" w:space="0" w:color="auto"/>
            </w:tcBorders>
            <w:shd w:val="clear" w:color="auto" w:fill="auto"/>
          </w:tcPr>
          <w:p w14:paraId="4976A730" w14:textId="77777777" w:rsidR="00437FEA" w:rsidRPr="00973AA9" w:rsidRDefault="00437FEA" w:rsidP="00B35BEE">
            <w:pPr>
              <w:suppressAutoHyphens/>
              <w:spacing w:after="0"/>
              <w:jc w:val="center"/>
              <w:rPr>
                <w:b/>
                <w:bCs/>
                <w:sz w:val="20"/>
                <w:szCs w:val="20"/>
                <w:lang w:eastAsia="en-CA"/>
              </w:rPr>
            </w:pPr>
            <w:r>
              <w:rPr>
                <w:b/>
                <w:bCs/>
                <w:sz w:val="20"/>
                <w:szCs w:val="20"/>
                <w:lang w:eastAsia="en-CA"/>
              </w:rPr>
              <w:t>43.2</w:t>
            </w:r>
          </w:p>
        </w:tc>
        <w:tc>
          <w:tcPr>
            <w:tcW w:w="525" w:type="pct"/>
            <w:tcBorders>
              <w:top w:val="single" w:sz="4" w:space="0" w:color="auto"/>
              <w:left w:val="nil"/>
              <w:bottom w:val="single" w:sz="4" w:space="0" w:color="auto"/>
              <w:right w:val="single" w:sz="4" w:space="0" w:color="auto"/>
            </w:tcBorders>
            <w:shd w:val="clear" w:color="auto" w:fill="auto"/>
          </w:tcPr>
          <w:p w14:paraId="67F8B5E6" w14:textId="77777777" w:rsidR="00437FEA" w:rsidRPr="00973AA9" w:rsidRDefault="00437FEA" w:rsidP="00B35BEE">
            <w:pPr>
              <w:suppressAutoHyphens/>
              <w:spacing w:after="0"/>
              <w:jc w:val="center"/>
              <w:rPr>
                <w:b/>
                <w:bCs/>
                <w:sz w:val="20"/>
                <w:szCs w:val="20"/>
                <w:lang w:eastAsia="en-CA"/>
              </w:rPr>
            </w:pPr>
            <w:r w:rsidRPr="00973AA9">
              <w:rPr>
                <w:b/>
                <w:bCs/>
                <w:sz w:val="20"/>
                <w:szCs w:val="20"/>
                <w:lang w:eastAsia="en-CA"/>
              </w:rPr>
              <w:t>100</w:t>
            </w:r>
          </w:p>
        </w:tc>
      </w:tr>
    </w:tbl>
    <w:p w14:paraId="46518C6A" w14:textId="77777777" w:rsidR="007E5031" w:rsidRDefault="007E5031" w:rsidP="00066789">
      <w:pPr>
        <w:rPr>
          <w:b/>
          <w:bCs/>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1044" w:rsidRPr="00E01044" w14:paraId="7FE095C6" w14:textId="77777777" w:rsidTr="008233C3">
        <w:tc>
          <w:tcPr>
            <w:tcW w:w="1871" w:type="dxa"/>
          </w:tcPr>
          <w:p w14:paraId="51E921DC" w14:textId="77777777" w:rsidR="00E01044" w:rsidRPr="00E01044" w:rsidRDefault="00E01044" w:rsidP="00E01044"/>
        </w:tc>
        <w:tc>
          <w:tcPr>
            <w:tcW w:w="1872" w:type="dxa"/>
          </w:tcPr>
          <w:p w14:paraId="77C4DB7F" w14:textId="77777777" w:rsidR="00E01044" w:rsidRPr="00E01044" w:rsidRDefault="00E01044" w:rsidP="00E01044"/>
        </w:tc>
        <w:tc>
          <w:tcPr>
            <w:tcW w:w="1872" w:type="dxa"/>
            <w:tcBorders>
              <w:bottom w:val="single" w:sz="4" w:space="0" w:color="auto"/>
            </w:tcBorders>
          </w:tcPr>
          <w:p w14:paraId="56258A86" w14:textId="77777777" w:rsidR="00E01044" w:rsidRPr="00E01044" w:rsidRDefault="00E01044" w:rsidP="00E01044"/>
        </w:tc>
        <w:tc>
          <w:tcPr>
            <w:tcW w:w="1872" w:type="dxa"/>
          </w:tcPr>
          <w:p w14:paraId="79402C64" w14:textId="77777777" w:rsidR="00E01044" w:rsidRPr="00E01044" w:rsidRDefault="00E01044" w:rsidP="00E01044"/>
        </w:tc>
        <w:tc>
          <w:tcPr>
            <w:tcW w:w="1873" w:type="dxa"/>
          </w:tcPr>
          <w:p w14:paraId="2DF3DFE1" w14:textId="77777777" w:rsidR="00E01044" w:rsidRPr="00E01044" w:rsidRDefault="00E01044" w:rsidP="00E01044"/>
        </w:tc>
      </w:tr>
    </w:tbl>
    <w:p w14:paraId="2C43BBAB" w14:textId="469F12D9" w:rsidR="00215F81" w:rsidRPr="00AD3DC5" w:rsidRDefault="00215F81" w:rsidP="00E01044">
      <w:pPr>
        <w:jc w:val="center"/>
        <w:rPr>
          <w:b/>
          <w:bCs/>
        </w:rPr>
      </w:pPr>
    </w:p>
    <w:sectPr w:rsidR="00215F81" w:rsidRPr="00AD3DC5" w:rsidSect="00B35BEE">
      <w:headerReference w:type="even" r:id="rId25"/>
      <w:headerReference w:type="defaul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DBE7" w14:textId="77777777" w:rsidR="00E14341" w:rsidRDefault="00E14341" w:rsidP="004A504B">
      <w:r>
        <w:separator/>
      </w:r>
    </w:p>
  </w:endnote>
  <w:endnote w:type="continuationSeparator" w:id="0">
    <w:p w14:paraId="2AA95ED3" w14:textId="77777777" w:rsidR="00E14341" w:rsidRDefault="00E14341" w:rsidP="004A504B">
      <w:r>
        <w:continuationSeparator/>
      </w:r>
    </w:p>
  </w:endnote>
  <w:endnote w:type="continuationNotice" w:id="1">
    <w:p w14:paraId="3CAF3985" w14:textId="77777777" w:rsidR="00E14341" w:rsidRDefault="00E143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EB1CC"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BCD0"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D7017"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B1ED21"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5463D" w14:textId="77777777" w:rsidR="00E14341" w:rsidRDefault="00E14341" w:rsidP="001E02CE">
      <w:pPr>
        <w:spacing w:after="0"/>
      </w:pPr>
      <w:r>
        <w:separator/>
      </w:r>
    </w:p>
  </w:footnote>
  <w:footnote w:type="continuationSeparator" w:id="0">
    <w:p w14:paraId="72420996" w14:textId="77777777" w:rsidR="00E14341" w:rsidRDefault="00E14341" w:rsidP="004A504B">
      <w:r>
        <w:continuationSeparator/>
      </w:r>
    </w:p>
  </w:footnote>
  <w:footnote w:type="continuationNotice" w:id="1">
    <w:p w14:paraId="68BEC02B" w14:textId="77777777" w:rsidR="00E14341" w:rsidRDefault="00E14341"/>
  </w:footnote>
  <w:footnote w:id="2">
    <w:p w14:paraId="2B2DDB37" w14:textId="12903F9F" w:rsidR="001D5B23" w:rsidRPr="001E1147" w:rsidRDefault="001D5B23" w:rsidP="00DC795F">
      <w:pPr>
        <w:pStyle w:val="FootnoteText"/>
        <w:spacing w:after="0"/>
        <w:rPr>
          <w:lang w:val="en-US"/>
        </w:rPr>
      </w:pPr>
      <w:r w:rsidRPr="00355944">
        <w:rPr>
          <w:rStyle w:val="FootnoteReference"/>
        </w:rPr>
        <w:footnoteRef/>
      </w:r>
      <w:r w:rsidRPr="00355944">
        <w:t xml:space="preserve"> </w:t>
      </w:r>
      <w:r w:rsidRPr="0073199E">
        <w:rPr>
          <w:lang w:val="en-US"/>
        </w:rPr>
        <w:t>UNEP/OzL.Pro/ExCom/9</w:t>
      </w:r>
      <w:r w:rsidR="001E035A" w:rsidRPr="0073199E">
        <w:rPr>
          <w:lang w:val="en-US"/>
        </w:rPr>
        <w:t>6</w:t>
      </w:r>
      <w:r w:rsidRPr="0073199E">
        <w:rPr>
          <w:lang w:val="en-US"/>
        </w:rPr>
        <w:t>/1</w:t>
      </w:r>
    </w:p>
  </w:footnote>
  <w:footnote w:id="3">
    <w:p w14:paraId="193F9AD5" w14:textId="750B119F" w:rsidR="0070038F" w:rsidRPr="00996241" w:rsidRDefault="0070038F" w:rsidP="00DC795F">
      <w:pPr>
        <w:pStyle w:val="FootnoteText"/>
        <w:spacing w:after="0"/>
      </w:pPr>
      <w:r w:rsidRPr="00FE3307">
        <w:rPr>
          <w:rStyle w:val="FootnoteReference"/>
        </w:rPr>
        <w:footnoteRef/>
      </w:r>
      <w:r w:rsidRPr="00FE3307">
        <w:t xml:space="preserve"> </w:t>
      </w:r>
      <w:r w:rsidRPr="009931F4">
        <w:t xml:space="preserve">As per the </w:t>
      </w:r>
      <w:r w:rsidRPr="003255C2">
        <w:t xml:space="preserve">letter of </w:t>
      </w:r>
      <w:r w:rsidR="00667142" w:rsidRPr="003255C2">
        <w:t>31</w:t>
      </w:r>
      <w:r w:rsidRPr="003255C2">
        <w:t xml:space="preserve"> </w:t>
      </w:r>
      <w:r w:rsidR="00667142" w:rsidRPr="003255C2">
        <w:t>January</w:t>
      </w:r>
      <w:r w:rsidRPr="003255C2">
        <w:t xml:space="preserve"> 202</w:t>
      </w:r>
      <w:r w:rsidR="00BE79CE" w:rsidRPr="003255C2">
        <w:t>5</w:t>
      </w:r>
      <w:r w:rsidRPr="003255C2">
        <w:t xml:space="preserve"> from the Ministry of </w:t>
      </w:r>
      <w:r w:rsidR="00E61858" w:rsidRPr="003255C2">
        <w:t xml:space="preserve">Foreign Trade and Economic Relations </w:t>
      </w:r>
      <w:r w:rsidRPr="003255C2">
        <w:t xml:space="preserve">of </w:t>
      </w:r>
      <w:r w:rsidR="00CC0351" w:rsidRPr="003255C2">
        <w:t>Bosnia and Herzegovina</w:t>
      </w:r>
      <w:r w:rsidRPr="003255C2">
        <w:t xml:space="preserve"> to </w:t>
      </w:r>
      <w:r w:rsidR="00DB34D1" w:rsidRPr="003255C2">
        <w:t>UNIDO</w:t>
      </w:r>
      <w:r w:rsidRPr="003255C2">
        <w:t>.</w:t>
      </w:r>
    </w:p>
  </w:footnote>
  <w:footnote w:id="4">
    <w:p w14:paraId="4A9DEDF1" w14:textId="77777777" w:rsidR="00EF48C0" w:rsidRPr="00996241" w:rsidRDefault="00EF48C0" w:rsidP="00DC795F">
      <w:pPr>
        <w:pStyle w:val="FootnoteText"/>
        <w:spacing w:after="0"/>
      </w:pPr>
      <w:r w:rsidRPr="00FE3307">
        <w:rPr>
          <w:rStyle w:val="FootnoteReference"/>
        </w:rPr>
        <w:footnoteRef/>
      </w:r>
      <w:r w:rsidRPr="00FE3307">
        <w:t xml:space="preserve"> </w:t>
      </w:r>
      <w:r>
        <w:t>Electrofrigo and Soko RKT in the commercial and industrial refrigeration sector, Inova doo in the heat pump sector, and Ordagic in the refrigeration and air conditioning sector.</w:t>
      </w:r>
    </w:p>
  </w:footnote>
  <w:footnote w:id="5">
    <w:p w14:paraId="0A8AE22F" w14:textId="0BFACC93" w:rsidR="00C528C8" w:rsidRPr="00C528C8" w:rsidRDefault="00C528C8" w:rsidP="00DC795F">
      <w:pPr>
        <w:pStyle w:val="FootnoteText"/>
        <w:spacing w:after="0"/>
      </w:pPr>
      <w:r>
        <w:rPr>
          <w:rStyle w:val="FootnoteReference"/>
        </w:rPr>
        <w:footnoteRef/>
      </w:r>
      <w:r>
        <w:t xml:space="preserve"> </w:t>
      </w:r>
      <w:r w:rsidRPr="00C528C8">
        <w:t>Official Gazette of B</w:t>
      </w:r>
      <w:r w:rsidR="00D905BC">
        <w:t xml:space="preserve">osnia and </w:t>
      </w:r>
      <w:r w:rsidRPr="00C528C8">
        <w:t>H</w:t>
      </w:r>
      <w:r w:rsidR="00D905BC">
        <w:t>erzegovina</w:t>
      </w:r>
      <w:r w:rsidRPr="00C528C8">
        <w:t>, No. 36/07 and 67/15</w:t>
      </w:r>
    </w:p>
  </w:footnote>
  <w:footnote w:id="6">
    <w:p w14:paraId="7C08B9A1" w14:textId="455F9155" w:rsidR="00732F06" w:rsidRPr="00732F06" w:rsidRDefault="00732F06" w:rsidP="00DC795F">
      <w:pPr>
        <w:pStyle w:val="FootnoteText"/>
        <w:spacing w:after="0"/>
      </w:pPr>
      <w:r>
        <w:rPr>
          <w:rStyle w:val="FootnoteReference"/>
        </w:rPr>
        <w:footnoteRef/>
      </w:r>
      <w:r>
        <w:t xml:space="preserve"> </w:t>
      </w:r>
      <w:r w:rsidR="004345C9">
        <w:t xml:space="preserve">Indicative list of </w:t>
      </w:r>
      <w:r w:rsidR="00760536">
        <w:t xml:space="preserve">equipment for each set </w:t>
      </w:r>
      <w:proofErr w:type="gramStart"/>
      <w:r w:rsidR="00760536">
        <w:t>includes:</w:t>
      </w:r>
      <w:proofErr w:type="gramEnd"/>
      <w:r w:rsidR="00760536">
        <w:t xml:space="preserve"> </w:t>
      </w:r>
      <w:r w:rsidR="004345C9" w:rsidRPr="004345C9">
        <w:t xml:space="preserve">recycling machine, manifold, </w:t>
      </w:r>
      <w:r w:rsidR="008D3770">
        <w:t>two</w:t>
      </w:r>
      <w:r w:rsidR="008D3770" w:rsidRPr="004345C9">
        <w:t xml:space="preserve"> </w:t>
      </w:r>
      <w:r w:rsidR="004345C9" w:rsidRPr="004345C9">
        <w:t>cylinders,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8E5A" w14:textId="31DB953E" w:rsidR="00A15FEA" w:rsidRPr="009B0D30" w:rsidRDefault="0073199E" w:rsidP="0018509F">
    <w:pPr>
      <w:spacing w:after="0"/>
    </w:pPr>
    <w:r>
      <w:fldChar w:fldCharType="begin"/>
    </w:r>
    <w:r>
      <w:instrText xml:space="preserve"> DOCPROPERTY "Document number"  \* MERGEFORMAT </w:instrText>
    </w:r>
    <w:r>
      <w:fldChar w:fldCharType="separate"/>
    </w:r>
    <w:r w:rsidRPr="0073199E">
      <w:t>UNEP/</w:t>
    </w:r>
    <w:proofErr w:type="spellStart"/>
    <w:r w:rsidRPr="0073199E">
      <w:t>OzL.Pro</w:t>
    </w:r>
    <w:proofErr w:type="spellEnd"/>
    <w:r w:rsidRPr="0073199E">
      <w:t>/ExCom/96/27</w:t>
    </w:r>
    <w:r>
      <w:fldChar w:fldCharType="end"/>
    </w:r>
  </w:p>
  <w:p w14:paraId="21F5A684" w14:textId="77777777" w:rsidR="0070038F" w:rsidRDefault="0070038F" w:rsidP="0018509F">
    <w:pPr>
      <w:spacing w:after="0"/>
    </w:pPr>
  </w:p>
  <w:p w14:paraId="0B0DB539" w14:textId="77777777" w:rsidR="00150D95" w:rsidRPr="0033525D" w:rsidRDefault="00150D95" w:rsidP="0018509F">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8783" w14:textId="42977EEA" w:rsidR="00A15FEA" w:rsidRPr="009B0D30" w:rsidRDefault="0073199E" w:rsidP="0018509F">
    <w:pPr>
      <w:spacing w:after="0"/>
      <w:jc w:val="right"/>
    </w:pPr>
    <w:r>
      <w:fldChar w:fldCharType="begin"/>
    </w:r>
    <w:r>
      <w:instrText xml:space="preserve"> DOCPROPERTY "Document number"  \* MERGEFORMAT </w:instrText>
    </w:r>
    <w:r>
      <w:fldChar w:fldCharType="separate"/>
    </w:r>
    <w:r>
      <w:t>UNEP/</w:t>
    </w:r>
    <w:proofErr w:type="spellStart"/>
    <w:r>
      <w:t>OzL.Pro</w:t>
    </w:r>
    <w:proofErr w:type="spellEnd"/>
    <w:r>
      <w:t>/ExCom/96/27</w:t>
    </w:r>
    <w:r>
      <w:fldChar w:fldCharType="end"/>
    </w:r>
  </w:p>
  <w:p w14:paraId="4BAB7CD6" w14:textId="77777777" w:rsidR="0070038F" w:rsidRPr="0033525D" w:rsidRDefault="0070038F" w:rsidP="0018509F">
    <w:pPr>
      <w:spacing w:after="0"/>
      <w:jc w:val="right"/>
    </w:pPr>
  </w:p>
  <w:p w14:paraId="0CE10C31" w14:textId="77777777" w:rsidR="0070038F" w:rsidRPr="0033525D" w:rsidRDefault="0070038F" w:rsidP="0018509F">
    <w:pPr>
      <w:pStyle w:val="Header"/>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0A539578" w:rsidR="00055D49" w:rsidRPr="009B0D30" w:rsidRDefault="00A40785" w:rsidP="00D27810">
    <w:pPr>
      <w:spacing w:after="0"/>
    </w:pPr>
    <w:r>
      <w:fldChar w:fldCharType="begin"/>
    </w:r>
    <w:r>
      <w:instrText xml:space="preserve"> DOCPROPERTY "Document number"  \* MERGEFORMAT </w:instrText>
    </w:r>
    <w:r>
      <w:fldChar w:fldCharType="separate"/>
    </w:r>
    <w:r>
      <w:t>UNEP/</w:t>
    </w:r>
    <w:proofErr w:type="spellStart"/>
    <w:r>
      <w:t>OzL.Pro</w:t>
    </w:r>
    <w:proofErr w:type="spellEnd"/>
    <w:r>
      <w:t>/ExCom/96/27</w:t>
    </w:r>
    <w:r>
      <w:fldChar w:fldCharType="end"/>
    </w:r>
  </w:p>
  <w:p w14:paraId="59AEE8B8" w14:textId="0DD9BF00" w:rsidR="00055D49" w:rsidRDefault="00055D49" w:rsidP="00D27810">
    <w:pPr>
      <w:spacing w:after="0"/>
    </w:pPr>
    <w:r>
      <w:t>Annex I</w:t>
    </w:r>
  </w:p>
  <w:p w14:paraId="0ADB1F51" w14:textId="77777777" w:rsidR="00D27810" w:rsidRPr="0033525D" w:rsidRDefault="00D27810" w:rsidP="00D27810">
    <w:pP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7FEE2" w14:textId="71B85573" w:rsidR="00B95AB1" w:rsidRPr="009B0D30" w:rsidRDefault="006F6EF3" w:rsidP="00D27810">
    <w:pPr>
      <w:spacing w:after="0"/>
      <w:jc w:val="right"/>
    </w:pPr>
    <w:r>
      <w:fldChar w:fldCharType="begin"/>
    </w:r>
    <w:r>
      <w:instrText xml:space="preserve"> DOCPROPERTY "Document number"  \* MERGEFORMAT </w:instrText>
    </w:r>
    <w:r>
      <w:fldChar w:fldCharType="separate"/>
    </w:r>
    <w:r>
      <w:t>UNEP/</w:t>
    </w:r>
    <w:proofErr w:type="spellStart"/>
    <w:r>
      <w:t>OzL.Pro</w:t>
    </w:r>
    <w:proofErr w:type="spellEnd"/>
    <w:r>
      <w:t>/ExCom/96/27</w:t>
    </w:r>
    <w:r>
      <w:fldChar w:fldCharType="end"/>
    </w:r>
  </w:p>
  <w:p w14:paraId="4C6AFC6F" w14:textId="5C249DAF" w:rsidR="00B95AB1" w:rsidRDefault="00B95AB1" w:rsidP="00D27810">
    <w:pPr>
      <w:spacing w:after="0"/>
      <w:jc w:val="right"/>
    </w:pPr>
    <w:r>
      <w:t>Annex I</w:t>
    </w:r>
  </w:p>
  <w:p w14:paraId="63226490" w14:textId="77777777" w:rsidR="00D27810" w:rsidRPr="0033525D" w:rsidRDefault="00D27810" w:rsidP="00D27810">
    <w:pPr>
      <w:spacing w:after="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9220" w14:textId="694FF265" w:rsidR="00E248D8" w:rsidRPr="009B0D30" w:rsidRDefault="00E248D8"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2240B71C" w14:textId="29733B0E" w:rsidR="00E248D8" w:rsidRDefault="00E248D8" w:rsidP="009774CB">
    <w:pPr>
      <w:pStyle w:val="Header"/>
      <w:jc w:val="right"/>
    </w:pPr>
    <w:r>
      <w:t>Annex I</w:t>
    </w:r>
  </w:p>
  <w:p w14:paraId="27BD6CB6"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CBE4" w14:textId="77777777" w:rsidR="00A146E3" w:rsidRPr="009B0D30" w:rsidRDefault="00A146E3" w:rsidP="00D27810">
    <w:pPr>
      <w:spacing w:after="0"/>
    </w:pPr>
    <w:r>
      <w:fldChar w:fldCharType="begin"/>
    </w:r>
    <w:r>
      <w:instrText xml:space="preserve"> DOCPROPERTY "Document number"  \* MERGEFORMAT </w:instrText>
    </w:r>
    <w:r>
      <w:fldChar w:fldCharType="separate"/>
    </w:r>
    <w:r>
      <w:t>UNEP/</w:t>
    </w:r>
    <w:proofErr w:type="spellStart"/>
    <w:r>
      <w:t>OzL.Pro</w:t>
    </w:r>
    <w:proofErr w:type="spellEnd"/>
    <w:r>
      <w:t>/ExCom/96/27</w:t>
    </w:r>
    <w:r>
      <w:fldChar w:fldCharType="end"/>
    </w:r>
  </w:p>
  <w:p w14:paraId="358AC04C" w14:textId="4371D00E" w:rsidR="00A146E3" w:rsidRDefault="00A146E3" w:rsidP="00D27810">
    <w:pPr>
      <w:spacing w:after="0"/>
    </w:pPr>
    <w:r>
      <w:t>Annex II</w:t>
    </w:r>
  </w:p>
  <w:p w14:paraId="26FFEE9D" w14:textId="77777777" w:rsidR="00A146E3" w:rsidRPr="0033525D" w:rsidRDefault="00A146E3" w:rsidP="00D27810">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02A9" w14:textId="01512EA4" w:rsidR="00A73F2C" w:rsidRPr="0033525D" w:rsidRDefault="00A146E3" w:rsidP="009B43BA">
    <w:pPr>
      <w:spacing w:after="0"/>
      <w:jc w:val="right"/>
    </w:pPr>
    <w:r>
      <w:fldChar w:fldCharType="begin"/>
    </w:r>
    <w:r>
      <w:instrText xml:space="preserve"> DOCPROPERTY "Document number"  \* MERGEFORMAT </w:instrText>
    </w:r>
    <w:r>
      <w:fldChar w:fldCharType="separate"/>
    </w:r>
    <w:r>
      <w:t>UNEP/</w:t>
    </w:r>
    <w:proofErr w:type="spellStart"/>
    <w:r>
      <w:t>OzL.Pro</w:t>
    </w:r>
    <w:proofErr w:type="spellEnd"/>
    <w:r>
      <w:t>/ExCom/96/27</w:t>
    </w:r>
    <w:r>
      <w:fldChar w:fldCharType="end"/>
    </w:r>
  </w:p>
  <w:p w14:paraId="03A4D033" w14:textId="2A23CA85" w:rsidR="00A73F2C" w:rsidRDefault="00A73F2C" w:rsidP="009B43BA">
    <w:pPr>
      <w:spacing w:after="0"/>
      <w:jc w:val="right"/>
    </w:pPr>
    <w:r w:rsidRPr="007D124F">
      <w:t>Annex</w:t>
    </w:r>
    <w:r w:rsidRPr="00CC3A0D">
      <w:t xml:space="preserve"> </w:t>
    </w:r>
    <w:r w:rsidRPr="00B95AB1">
      <w:t>I</w:t>
    </w:r>
    <w:r>
      <w:t>I</w:t>
    </w:r>
  </w:p>
  <w:p w14:paraId="07B122B4" w14:textId="77777777" w:rsidR="009B43BA" w:rsidRPr="0033525D" w:rsidRDefault="009B43BA" w:rsidP="009B43BA">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500B056"/>
    <w:lvl w:ilvl="0">
      <w:start w:val="1"/>
      <w:numFmt w:val="decimal"/>
      <w:pStyle w:val="Heading1"/>
      <w:lvlText w:val="%1."/>
      <w:lvlJc w:val="left"/>
      <w:pPr>
        <w:tabs>
          <w:tab w:val="num" w:pos="142"/>
        </w:tabs>
        <w:ind w:left="142" w:hanging="142"/>
      </w:pPr>
      <w:rPr>
        <w:rFonts w:hint="default"/>
        <w:b w:val="0"/>
        <w:bCs w:val="0"/>
      </w:rPr>
    </w:lvl>
    <w:lvl w:ilvl="1">
      <w:start w:val="1"/>
      <w:numFmt w:val="lowerLetter"/>
      <w:pStyle w:val="Heading2"/>
      <w:lvlText w:val="(%2)"/>
      <w:lvlJc w:val="left"/>
      <w:pPr>
        <w:tabs>
          <w:tab w:val="num" w:pos="851"/>
        </w:tabs>
        <w:ind w:left="1440" w:hanging="720"/>
      </w:pPr>
      <w:rPr>
        <w:rFonts w:hint="default"/>
        <w:b w:val="0"/>
        <w:bCs w:val="0"/>
      </w:rPr>
    </w:lvl>
    <w:lvl w:ilvl="2">
      <w:start w:val="1"/>
      <w:numFmt w:val="lowerRoman"/>
      <w:pStyle w:val="Heading3"/>
      <w:lvlText w:val="(%3)"/>
      <w:lvlJc w:val="left"/>
      <w:pPr>
        <w:tabs>
          <w:tab w:val="num" w:pos="1531"/>
        </w:tabs>
        <w:ind w:left="2160" w:hanging="720"/>
      </w:pPr>
      <w:rPr>
        <w:rFonts w:hint="default"/>
      </w:rPr>
    </w:lvl>
    <w:lvl w:ilvl="3">
      <w:start w:val="1"/>
      <w:numFmt w:val="lowerLetter"/>
      <w:pStyle w:val="Heading4"/>
      <w:lvlText w:val="%4)"/>
      <w:lvlJc w:val="left"/>
      <w:pPr>
        <w:tabs>
          <w:tab w:val="num" w:pos="52"/>
        </w:tabs>
        <w:ind w:left="2918" w:hanging="706"/>
      </w:pPr>
      <w:rPr>
        <w:rFonts w:hint="default"/>
        <w:b w:val="0"/>
        <w:i w:val="0"/>
      </w:rPr>
    </w:lvl>
    <w:lvl w:ilvl="4">
      <w:start w:val="1"/>
      <w:numFmt w:val="decimal"/>
      <w:lvlText w:val="(%5)"/>
      <w:lvlJc w:val="left"/>
      <w:pPr>
        <w:tabs>
          <w:tab w:val="num" w:pos="142"/>
        </w:tabs>
        <w:ind w:left="3713" w:hanging="705"/>
      </w:pPr>
      <w:rPr>
        <w:rFonts w:hint="default"/>
      </w:rPr>
    </w:lvl>
    <w:lvl w:ilvl="5">
      <w:start w:val="1"/>
      <w:numFmt w:val="lowerLetter"/>
      <w:pStyle w:val="Heading6"/>
      <w:lvlText w:val="(%6)"/>
      <w:lvlJc w:val="left"/>
      <w:pPr>
        <w:tabs>
          <w:tab w:val="num" w:pos="142"/>
        </w:tabs>
        <w:ind w:left="4433" w:hanging="720"/>
      </w:pPr>
      <w:rPr>
        <w:rFonts w:hint="default"/>
      </w:rPr>
    </w:lvl>
    <w:lvl w:ilvl="6">
      <w:start w:val="1"/>
      <w:numFmt w:val="lowerRoman"/>
      <w:pStyle w:val="Heading7"/>
      <w:lvlText w:val="(%7)"/>
      <w:lvlJc w:val="left"/>
      <w:pPr>
        <w:tabs>
          <w:tab w:val="num" w:pos="142"/>
        </w:tabs>
        <w:ind w:left="5139" w:hanging="706"/>
      </w:pPr>
      <w:rPr>
        <w:rFonts w:hint="default"/>
      </w:rPr>
    </w:lvl>
    <w:lvl w:ilvl="7">
      <w:start w:val="1"/>
      <w:numFmt w:val="lowerLetter"/>
      <w:lvlText w:val="(%8)"/>
      <w:lvlJc w:val="left"/>
      <w:pPr>
        <w:tabs>
          <w:tab w:val="num" w:pos="142"/>
        </w:tabs>
        <w:ind w:left="5844" w:hanging="705"/>
      </w:pPr>
      <w:rPr>
        <w:rFonts w:hint="default"/>
      </w:rPr>
    </w:lvl>
    <w:lvl w:ilvl="8">
      <w:start w:val="1"/>
      <w:numFmt w:val="lowerRoman"/>
      <w:pStyle w:val="Heading9"/>
      <w:lvlText w:val="(%9)"/>
      <w:lvlJc w:val="left"/>
      <w:pPr>
        <w:tabs>
          <w:tab w:val="num" w:pos="142"/>
        </w:tabs>
        <w:ind w:left="6550" w:hanging="706"/>
      </w:pPr>
      <w:rPr>
        <w:rFonts w:hint="default"/>
      </w:r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A8288EAE"/>
    <w:lvl w:ilvl="0" w:tplc="3740DDD0">
      <w:start w:val="1"/>
      <w:numFmt w:val="upperRoman"/>
      <w:lvlText w:val="%1."/>
      <w:lvlJc w:val="left"/>
      <w:pPr>
        <w:ind w:left="1440" w:hanging="720"/>
      </w:pPr>
      <w:rPr>
        <w:rFonts w:hint="default"/>
      </w:rPr>
    </w:lvl>
    <w:lvl w:ilvl="1" w:tplc="898085A4">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9D4403"/>
    <w:multiLevelType w:val="hybridMultilevel"/>
    <w:tmpl w:val="D966A00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7F1383"/>
    <w:multiLevelType w:val="hybridMultilevel"/>
    <w:tmpl w:val="677ECB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71D3A31"/>
    <w:multiLevelType w:val="hybridMultilevel"/>
    <w:tmpl w:val="5554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E743E5"/>
    <w:multiLevelType w:val="hybridMultilevel"/>
    <w:tmpl w:val="C3483E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0D621D"/>
    <w:multiLevelType w:val="hybridMultilevel"/>
    <w:tmpl w:val="B488548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70166E3"/>
    <w:multiLevelType w:val="hybridMultilevel"/>
    <w:tmpl w:val="D42E764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F711A87"/>
    <w:multiLevelType w:val="hybridMultilevel"/>
    <w:tmpl w:val="B55ABA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28104FE"/>
    <w:multiLevelType w:val="hybridMultilevel"/>
    <w:tmpl w:val="5558A7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51B643D"/>
    <w:multiLevelType w:val="hybridMultilevel"/>
    <w:tmpl w:val="72CC5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75294F"/>
    <w:multiLevelType w:val="hybridMultilevel"/>
    <w:tmpl w:val="63FC1B0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7F71A2"/>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13155F"/>
    <w:multiLevelType w:val="hybridMultilevel"/>
    <w:tmpl w:val="1280296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9F31475"/>
    <w:multiLevelType w:val="hybridMultilevel"/>
    <w:tmpl w:val="DEB446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DCB7982"/>
    <w:multiLevelType w:val="hybridMultilevel"/>
    <w:tmpl w:val="7CFA06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7214C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B4134A3"/>
    <w:multiLevelType w:val="hybridMultilevel"/>
    <w:tmpl w:val="3F4E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B5218E"/>
    <w:multiLevelType w:val="hybridMultilevel"/>
    <w:tmpl w:val="2C005CD6"/>
    <w:lvl w:ilvl="0" w:tplc="05EA4402">
      <w:start w:val="1"/>
      <w:numFmt w:val="decimal"/>
      <w:lvlText w:val="%1."/>
      <w:lvlJc w:val="left"/>
      <w:pPr>
        <w:ind w:left="360" w:hanging="360"/>
      </w:pPr>
      <w:rPr>
        <w:rFonts w:asciiTheme="minorHAnsi" w:hAnsiTheme="minorHAnsi" w:cstheme="minorHAnsi" w:hint="default"/>
        <w:b w:val="0"/>
        <w:bCs w:val="0"/>
        <w:i w:val="0"/>
        <w:iCs w:val="0"/>
        <w:strike w:val="0"/>
        <w:color w:val="000000" w:themeColor="text1"/>
        <w:sz w:val="24"/>
        <w:szCs w:val="24"/>
        <w:lang w:val="en-U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8"/>
  </w:num>
  <w:num w:numId="6" w16cid:durableId="299306927">
    <w:abstractNumId w:val="17"/>
  </w:num>
  <w:num w:numId="7" w16cid:durableId="559828470">
    <w:abstractNumId w:val="19"/>
  </w:num>
  <w:num w:numId="8" w16cid:durableId="1488010068">
    <w:abstractNumId w:val="25"/>
  </w:num>
  <w:num w:numId="9" w16cid:durableId="444007775">
    <w:abstractNumId w:val="11"/>
  </w:num>
  <w:num w:numId="10" w16cid:durableId="2043942065">
    <w:abstractNumId w:val="23"/>
  </w:num>
  <w:num w:numId="11" w16cid:durableId="1395083166">
    <w:abstractNumId w:val="2"/>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2548665">
    <w:abstractNumId w:val="3"/>
  </w:num>
  <w:num w:numId="20" w16cid:durableId="1384063154">
    <w:abstractNumId w:val="0"/>
  </w:num>
  <w:num w:numId="21" w16cid:durableId="954484651">
    <w:abstractNumId w:val="5"/>
  </w:num>
  <w:num w:numId="22" w16cid:durableId="786435904">
    <w:abstractNumId w:val="26"/>
  </w:num>
  <w:num w:numId="23" w16cid:durableId="2093165274">
    <w:abstractNumId w:val="6"/>
  </w:num>
  <w:num w:numId="24" w16cid:durableId="1933584048">
    <w:abstractNumId w:val="22"/>
  </w:num>
  <w:num w:numId="25" w16cid:durableId="1102260824">
    <w:abstractNumId w:val="12"/>
  </w:num>
  <w:num w:numId="26" w16cid:durableId="887767746">
    <w:abstractNumId w:val="14"/>
  </w:num>
  <w:num w:numId="27" w16cid:durableId="1657956920">
    <w:abstractNumId w:val="13"/>
  </w:num>
  <w:num w:numId="28" w16cid:durableId="145558946">
    <w:abstractNumId w:val="1"/>
  </w:num>
  <w:num w:numId="29" w16cid:durableId="2028211151">
    <w:abstractNumId w:val="15"/>
  </w:num>
  <w:num w:numId="30" w16cid:durableId="679164423">
    <w:abstractNumId w:val="21"/>
  </w:num>
  <w:num w:numId="31" w16cid:durableId="1663118853">
    <w:abstractNumId w:val="4"/>
  </w:num>
  <w:num w:numId="32" w16cid:durableId="2081979098">
    <w:abstractNumId w:val="16"/>
  </w:num>
  <w:num w:numId="33" w16cid:durableId="706610928">
    <w:abstractNumId w:val="20"/>
  </w:num>
  <w:num w:numId="34" w16cid:durableId="2062440818">
    <w:abstractNumId w:val="9"/>
  </w:num>
  <w:num w:numId="35" w16cid:durableId="1730304260">
    <w:abstractNumId w:val="10"/>
  </w:num>
  <w:num w:numId="36" w16cid:durableId="108134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5716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8939504">
    <w:abstractNumId w:val="18"/>
  </w:num>
  <w:num w:numId="39" w16cid:durableId="304212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11811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11411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2339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58477548">
    <w:abstractNumId w:val="0"/>
  </w:num>
  <w:num w:numId="44" w16cid:durableId="1113593921">
    <w:abstractNumId w:val="0"/>
  </w:num>
  <w:num w:numId="45" w16cid:durableId="1857841696">
    <w:abstractNumId w:val="7"/>
  </w:num>
  <w:num w:numId="46" w16cid:durableId="776028130">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162F"/>
    <w:rsid w:val="00001902"/>
    <w:rsid w:val="00001E6F"/>
    <w:rsid w:val="00002651"/>
    <w:rsid w:val="0000318A"/>
    <w:rsid w:val="0000383D"/>
    <w:rsid w:val="00003EB1"/>
    <w:rsid w:val="0000434E"/>
    <w:rsid w:val="00005196"/>
    <w:rsid w:val="0000523D"/>
    <w:rsid w:val="000058BE"/>
    <w:rsid w:val="0000603E"/>
    <w:rsid w:val="000070CC"/>
    <w:rsid w:val="000075B6"/>
    <w:rsid w:val="00010489"/>
    <w:rsid w:val="00010884"/>
    <w:rsid w:val="0001091B"/>
    <w:rsid w:val="00010B76"/>
    <w:rsid w:val="00010DF5"/>
    <w:rsid w:val="00010E4D"/>
    <w:rsid w:val="0001174B"/>
    <w:rsid w:val="00012A86"/>
    <w:rsid w:val="00012B3A"/>
    <w:rsid w:val="0001304D"/>
    <w:rsid w:val="00014018"/>
    <w:rsid w:val="0001419A"/>
    <w:rsid w:val="00014DF6"/>
    <w:rsid w:val="000178EF"/>
    <w:rsid w:val="000211A9"/>
    <w:rsid w:val="00021238"/>
    <w:rsid w:val="00022071"/>
    <w:rsid w:val="00022DE1"/>
    <w:rsid w:val="00023B32"/>
    <w:rsid w:val="0002459D"/>
    <w:rsid w:val="00024A3E"/>
    <w:rsid w:val="00024F1B"/>
    <w:rsid w:val="00026005"/>
    <w:rsid w:val="00026B6C"/>
    <w:rsid w:val="00026E01"/>
    <w:rsid w:val="00027431"/>
    <w:rsid w:val="00027F9D"/>
    <w:rsid w:val="00031096"/>
    <w:rsid w:val="00031260"/>
    <w:rsid w:val="000314DE"/>
    <w:rsid w:val="000320E0"/>
    <w:rsid w:val="00032E78"/>
    <w:rsid w:val="00033293"/>
    <w:rsid w:val="00033BB7"/>
    <w:rsid w:val="000341F2"/>
    <w:rsid w:val="0003423C"/>
    <w:rsid w:val="00034E3F"/>
    <w:rsid w:val="00035F71"/>
    <w:rsid w:val="0003681A"/>
    <w:rsid w:val="000372B7"/>
    <w:rsid w:val="00040B8F"/>
    <w:rsid w:val="0004104B"/>
    <w:rsid w:val="00041193"/>
    <w:rsid w:val="00041325"/>
    <w:rsid w:val="00041D13"/>
    <w:rsid w:val="00041EBA"/>
    <w:rsid w:val="00042DF9"/>
    <w:rsid w:val="00042E69"/>
    <w:rsid w:val="00042EEC"/>
    <w:rsid w:val="00043461"/>
    <w:rsid w:val="000436E8"/>
    <w:rsid w:val="00043ECF"/>
    <w:rsid w:val="0004408A"/>
    <w:rsid w:val="00044C81"/>
    <w:rsid w:val="00045185"/>
    <w:rsid w:val="000463EA"/>
    <w:rsid w:val="00046933"/>
    <w:rsid w:val="00046939"/>
    <w:rsid w:val="00050645"/>
    <w:rsid w:val="00050D5C"/>
    <w:rsid w:val="00050F6E"/>
    <w:rsid w:val="000514BF"/>
    <w:rsid w:val="000523CB"/>
    <w:rsid w:val="00053361"/>
    <w:rsid w:val="00053681"/>
    <w:rsid w:val="00054355"/>
    <w:rsid w:val="000545F8"/>
    <w:rsid w:val="000553FE"/>
    <w:rsid w:val="00055499"/>
    <w:rsid w:val="000556EA"/>
    <w:rsid w:val="00055D49"/>
    <w:rsid w:val="00055E82"/>
    <w:rsid w:val="0005620C"/>
    <w:rsid w:val="0005679A"/>
    <w:rsid w:val="00056A56"/>
    <w:rsid w:val="00056C42"/>
    <w:rsid w:val="00057B75"/>
    <w:rsid w:val="0006015D"/>
    <w:rsid w:val="00060271"/>
    <w:rsid w:val="00060635"/>
    <w:rsid w:val="00060877"/>
    <w:rsid w:val="000608E3"/>
    <w:rsid w:val="00061C4F"/>
    <w:rsid w:val="00061EC2"/>
    <w:rsid w:val="00062433"/>
    <w:rsid w:val="00062C01"/>
    <w:rsid w:val="00063DEC"/>
    <w:rsid w:val="0006408F"/>
    <w:rsid w:val="000646A4"/>
    <w:rsid w:val="00064EF7"/>
    <w:rsid w:val="0006548B"/>
    <w:rsid w:val="00065A7A"/>
    <w:rsid w:val="00065C44"/>
    <w:rsid w:val="00066104"/>
    <w:rsid w:val="00066789"/>
    <w:rsid w:val="00066CE8"/>
    <w:rsid w:val="00066E8F"/>
    <w:rsid w:val="00067118"/>
    <w:rsid w:val="00067885"/>
    <w:rsid w:val="00067965"/>
    <w:rsid w:val="000679DF"/>
    <w:rsid w:val="00067F52"/>
    <w:rsid w:val="00070062"/>
    <w:rsid w:val="00070120"/>
    <w:rsid w:val="000704A3"/>
    <w:rsid w:val="00070A4E"/>
    <w:rsid w:val="00070C2F"/>
    <w:rsid w:val="000712CA"/>
    <w:rsid w:val="00072EAA"/>
    <w:rsid w:val="00073203"/>
    <w:rsid w:val="00073AC1"/>
    <w:rsid w:val="00074351"/>
    <w:rsid w:val="00074925"/>
    <w:rsid w:val="0007561E"/>
    <w:rsid w:val="00075883"/>
    <w:rsid w:val="000760BD"/>
    <w:rsid w:val="000761F7"/>
    <w:rsid w:val="00076AA4"/>
    <w:rsid w:val="00076D8E"/>
    <w:rsid w:val="00077B42"/>
    <w:rsid w:val="00077C10"/>
    <w:rsid w:val="00077E7B"/>
    <w:rsid w:val="0008063E"/>
    <w:rsid w:val="00080DEC"/>
    <w:rsid w:val="00080ED0"/>
    <w:rsid w:val="00082867"/>
    <w:rsid w:val="000833C4"/>
    <w:rsid w:val="00083539"/>
    <w:rsid w:val="000840F3"/>
    <w:rsid w:val="00085186"/>
    <w:rsid w:val="00085221"/>
    <w:rsid w:val="00085B8F"/>
    <w:rsid w:val="00085E6D"/>
    <w:rsid w:val="000879F8"/>
    <w:rsid w:val="00087A40"/>
    <w:rsid w:val="00090481"/>
    <w:rsid w:val="00090D1B"/>
    <w:rsid w:val="000917EC"/>
    <w:rsid w:val="00091B13"/>
    <w:rsid w:val="00091C1F"/>
    <w:rsid w:val="00092C17"/>
    <w:rsid w:val="00092CA3"/>
    <w:rsid w:val="00092FAE"/>
    <w:rsid w:val="0009383B"/>
    <w:rsid w:val="00093E40"/>
    <w:rsid w:val="000945C9"/>
    <w:rsid w:val="00094758"/>
    <w:rsid w:val="00094D6F"/>
    <w:rsid w:val="00094D82"/>
    <w:rsid w:val="00095701"/>
    <w:rsid w:val="00095879"/>
    <w:rsid w:val="0009594E"/>
    <w:rsid w:val="00095AE3"/>
    <w:rsid w:val="00095BFC"/>
    <w:rsid w:val="00096774"/>
    <w:rsid w:val="0009766A"/>
    <w:rsid w:val="00097FB6"/>
    <w:rsid w:val="000A0AF7"/>
    <w:rsid w:val="000A0BFB"/>
    <w:rsid w:val="000A0F54"/>
    <w:rsid w:val="000A1002"/>
    <w:rsid w:val="000A1200"/>
    <w:rsid w:val="000A1343"/>
    <w:rsid w:val="000A1599"/>
    <w:rsid w:val="000A1A33"/>
    <w:rsid w:val="000A1D85"/>
    <w:rsid w:val="000A2506"/>
    <w:rsid w:val="000A2EB0"/>
    <w:rsid w:val="000A2FBA"/>
    <w:rsid w:val="000A366B"/>
    <w:rsid w:val="000A3826"/>
    <w:rsid w:val="000A3BA5"/>
    <w:rsid w:val="000A3C55"/>
    <w:rsid w:val="000A4091"/>
    <w:rsid w:val="000A40B0"/>
    <w:rsid w:val="000A4C55"/>
    <w:rsid w:val="000A4F86"/>
    <w:rsid w:val="000A5444"/>
    <w:rsid w:val="000A6280"/>
    <w:rsid w:val="000A6C26"/>
    <w:rsid w:val="000A6ECF"/>
    <w:rsid w:val="000A6FCA"/>
    <w:rsid w:val="000B09A3"/>
    <w:rsid w:val="000B20EB"/>
    <w:rsid w:val="000B2DE6"/>
    <w:rsid w:val="000B3068"/>
    <w:rsid w:val="000B366C"/>
    <w:rsid w:val="000B36C8"/>
    <w:rsid w:val="000B38A5"/>
    <w:rsid w:val="000B3DD3"/>
    <w:rsid w:val="000B4225"/>
    <w:rsid w:val="000B4677"/>
    <w:rsid w:val="000B4795"/>
    <w:rsid w:val="000B4CFD"/>
    <w:rsid w:val="000B51EE"/>
    <w:rsid w:val="000B5624"/>
    <w:rsid w:val="000B69A3"/>
    <w:rsid w:val="000C0600"/>
    <w:rsid w:val="000C29D6"/>
    <w:rsid w:val="000C2DAB"/>
    <w:rsid w:val="000C373F"/>
    <w:rsid w:val="000C389D"/>
    <w:rsid w:val="000C49EE"/>
    <w:rsid w:val="000C4C0E"/>
    <w:rsid w:val="000C4E62"/>
    <w:rsid w:val="000C753E"/>
    <w:rsid w:val="000D014F"/>
    <w:rsid w:val="000D0A14"/>
    <w:rsid w:val="000D0BAE"/>
    <w:rsid w:val="000D0F57"/>
    <w:rsid w:val="000D11D2"/>
    <w:rsid w:val="000D26F3"/>
    <w:rsid w:val="000D2E8D"/>
    <w:rsid w:val="000D2EF0"/>
    <w:rsid w:val="000D3B83"/>
    <w:rsid w:val="000D3B86"/>
    <w:rsid w:val="000D3BF9"/>
    <w:rsid w:val="000D45FB"/>
    <w:rsid w:val="000D4E81"/>
    <w:rsid w:val="000D51CB"/>
    <w:rsid w:val="000D5203"/>
    <w:rsid w:val="000D52A4"/>
    <w:rsid w:val="000D65AC"/>
    <w:rsid w:val="000D6961"/>
    <w:rsid w:val="000D6BC4"/>
    <w:rsid w:val="000D73CB"/>
    <w:rsid w:val="000D7D57"/>
    <w:rsid w:val="000D7DE4"/>
    <w:rsid w:val="000E07BC"/>
    <w:rsid w:val="000E0A3F"/>
    <w:rsid w:val="000E1372"/>
    <w:rsid w:val="000E2791"/>
    <w:rsid w:val="000E2E21"/>
    <w:rsid w:val="000E317E"/>
    <w:rsid w:val="000E37BB"/>
    <w:rsid w:val="000E3950"/>
    <w:rsid w:val="000E4F5A"/>
    <w:rsid w:val="000E56F9"/>
    <w:rsid w:val="000E5BBC"/>
    <w:rsid w:val="000E7A0D"/>
    <w:rsid w:val="000E7C7D"/>
    <w:rsid w:val="000E7D61"/>
    <w:rsid w:val="000E7FAD"/>
    <w:rsid w:val="000F11CF"/>
    <w:rsid w:val="000F15C2"/>
    <w:rsid w:val="000F1CD4"/>
    <w:rsid w:val="000F1E33"/>
    <w:rsid w:val="000F2271"/>
    <w:rsid w:val="000F2728"/>
    <w:rsid w:val="000F2875"/>
    <w:rsid w:val="000F3FD0"/>
    <w:rsid w:val="000F4103"/>
    <w:rsid w:val="000F5152"/>
    <w:rsid w:val="000F53D3"/>
    <w:rsid w:val="000F53E6"/>
    <w:rsid w:val="000F5F12"/>
    <w:rsid w:val="000F6332"/>
    <w:rsid w:val="000F669B"/>
    <w:rsid w:val="000F6BB8"/>
    <w:rsid w:val="000F6DB9"/>
    <w:rsid w:val="000F70A7"/>
    <w:rsid w:val="000F785F"/>
    <w:rsid w:val="000F7970"/>
    <w:rsid w:val="000F7F3C"/>
    <w:rsid w:val="00100642"/>
    <w:rsid w:val="00101374"/>
    <w:rsid w:val="00101FC7"/>
    <w:rsid w:val="001038E2"/>
    <w:rsid w:val="00103D28"/>
    <w:rsid w:val="001043CD"/>
    <w:rsid w:val="00104BE9"/>
    <w:rsid w:val="001065F5"/>
    <w:rsid w:val="00107561"/>
    <w:rsid w:val="00107D0A"/>
    <w:rsid w:val="0011052B"/>
    <w:rsid w:val="00110894"/>
    <w:rsid w:val="00110A33"/>
    <w:rsid w:val="00111466"/>
    <w:rsid w:val="00111A16"/>
    <w:rsid w:val="0011222B"/>
    <w:rsid w:val="0011267A"/>
    <w:rsid w:val="00113CCA"/>
    <w:rsid w:val="001142E2"/>
    <w:rsid w:val="00114D4D"/>
    <w:rsid w:val="001166D5"/>
    <w:rsid w:val="00116729"/>
    <w:rsid w:val="00116EC1"/>
    <w:rsid w:val="001204C6"/>
    <w:rsid w:val="001217B8"/>
    <w:rsid w:val="00121C84"/>
    <w:rsid w:val="001227AB"/>
    <w:rsid w:val="00122F25"/>
    <w:rsid w:val="00123548"/>
    <w:rsid w:val="00123858"/>
    <w:rsid w:val="001247B1"/>
    <w:rsid w:val="00124952"/>
    <w:rsid w:val="0012559B"/>
    <w:rsid w:val="00126414"/>
    <w:rsid w:val="001267E2"/>
    <w:rsid w:val="00126B6C"/>
    <w:rsid w:val="00126E80"/>
    <w:rsid w:val="00127778"/>
    <w:rsid w:val="00127FAB"/>
    <w:rsid w:val="0013013F"/>
    <w:rsid w:val="00130CCC"/>
    <w:rsid w:val="0013107F"/>
    <w:rsid w:val="001310DF"/>
    <w:rsid w:val="001312C2"/>
    <w:rsid w:val="001315DA"/>
    <w:rsid w:val="00131C24"/>
    <w:rsid w:val="00132B10"/>
    <w:rsid w:val="00133FA7"/>
    <w:rsid w:val="00134405"/>
    <w:rsid w:val="00134439"/>
    <w:rsid w:val="00134901"/>
    <w:rsid w:val="00135980"/>
    <w:rsid w:val="00136055"/>
    <w:rsid w:val="0013786F"/>
    <w:rsid w:val="001429C6"/>
    <w:rsid w:val="00142F16"/>
    <w:rsid w:val="00142FE1"/>
    <w:rsid w:val="00143B27"/>
    <w:rsid w:val="00143C3F"/>
    <w:rsid w:val="001459F4"/>
    <w:rsid w:val="00145D58"/>
    <w:rsid w:val="00146E86"/>
    <w:rsid w:val="00150258"/>
    <w:rsid w:val="001509CB"/>
    <w:rsid w:val="00150D95"/>
    <w:rsid w:val="001518D3"/>
    <w:rsid w:val="00152A57"/>
    <w:rsid w:val="00153317"/>
    <w:rsid w:val="00153678"/>
    <w:rsid w:val="00154237"/>
    <w:rsid w:val="00154301"/>
    <w:rsid w:val="00154354"/>
    <w:rsid w:val="00154432"/>
    <w:rsid w:val="00155316"/>
    <w:rsid w:val="001562E0"/>
    <w:rsid w:val="001569D2"/>
    <w:rsid w:val="001570DB"/>
    <w:rsid w:val="00157671"/>
    <w:rsid w:val="00157E8C"/>
    <w:rsid w:val="0016003C"/>
    <w:rsid w:val="00161C6E"/>
    <w:rsid w:val="00161F2D"/>
    <w:rsid w:val="00162623"/>
    <w:rsid w:val="00162E43"/>
    <w:rsid w:val="001630B5"/>
    <w:rsid w:val="001642A0"/>
    <w:rsid w:val="0016438C"/>
    <w:rsid w:val="00164699"/>
    <w:rsid w:val="00164719"/>
    <w:rsid w:val="00164E9A"/>
    <w:rsid w:val="00165287"/>
    <w:rsid w:val="00166FC4"/>
    <w:rsid w:val="00166FEE"/>
    <w:rsid w:val="001677AC"/>
    <w:rsid w:val="00167906"/>
    <w:rsid w:val="0017039C"/>
    <w:rsid w:val="001704C0"/>
    <w:rsid w:val="001704F3"/>
    <w:rsid w:val="00170AF2"/>
    <w:rsid w:val="00170BAC"/>
    <w:rsid w:val="00171B2D"/>
    <w:rsid w:val="00173B84"/>
    <w:rsid w:val="00173BD9"/>
    <w:rsid w:val="0017475E"/>
    <w:rsid w:val="00174BD9"/>
    <w:rsid w:val="001751D2"/>
    <w:rsid w:val="00175B33"/>
    <w:rsid w:val="00175C21"/>
    <w:rsid w:val="00176BA1"/>
    <w:rsid w:val="00177177"/>
    <w:rsid w:val="001771BB"/>
    <w:rsid w:val="001804EA"/>
    <w:rsid w:val="00181B29"/>
    <w:rsid w:val="00181FC2"/>
    <w:rsid w:val="00182511"/>
    <w:rsid w:val="00182A27"/>
    <w:rsid w:val="001835BA"/>
    <w:rsid w:val="0018374F"/>
    <w:rsid w:val="00183A40"/>
    <w:rsid w:val="00183D99"/>
    <w:rsid w:val="0018509F"/>
    <w:rsid w:val="00185197"/>
    <w:rsid w:val="001858AD"/>
    <w:rsid w:val="00185DA9"/>
    <w:rsid w:val="00186B81"/>
    <w:rsid w:val="00186C2B"/>
    <w:rsid w:val="00186C49"/>
    <w:rsid w:val="00186F60"/>
    <w:rsid w:val="001872D2"/>
    <w:rsid w:val="00187317"/>
    <w:rsid w:val="001879B5"/>
    <w:rsid w:val="00190397"/>
    <w:rsid w:val="00190A61"/>
    <w:rsid w:val="001914CF"/>
    <w:rsid w:val="001918D8"/>
    <w:rsid w:val="00193EA0"/>
    <w:rsid w:val="00194A65"/>
    <w:rsid w:val="00196B4F"/>
    <w:rsid w:val="00196B71"/>
    <w:rsid w:val="00197179"/>
    <w:rsid w:val="001976AE"/>
    <w:rsid w:val="00197CFE"/>
    <w:rsid w:val="001A0382"/>
    <w:rsid w:val="001A076D"/>
    <w:rsid w:val="001A2215"/>
    <w:rsid w:val="001A28A1"/>
    <w:rsid w:val="001A32C6"/>
    <w:rsid w:val="001A3342"/>
    <w:rsid w:val="001A3C2C"/>
    <w:rsid w:val="001A3E3D"/>
    <w:rsid w:val="001A40D1"/>
    <w:rsid w:val="001A6D2D"/>
    <w:rsid w:val="001A6FF3"/>
    <w:rsid w:val="001A703E"/>
    <w:rsid w:val="001A7049"/>
    <w:rsid w:val="001A74A6"/>
    <w:rsid w:val="001A74B4"/>
    <w:rsid w:val="001A7EFD"/>
    <w:rsid w:val="001B0588"/>
    <w:rsid w:val="001B1E40"/>
    <w:rsid w:val="001B27D4"/>
    <w:rsid w:val="001B330A"/>
    <w:rsid w:val="001B3AAB"/>
    <w:rsid w:val="001B4909"/>
    <w:rsid w:val="001B542C"/>
    <w:rsid w:val="001B5549"/>
    <w:rsid w:val="001B5749"/>
    <w:rsid w:val="001B5955"/>
    <w:rsid w:val="001B5961"/>
    <w:rsid w:val="001B6325"/>
    <w:rsid w:val="001B6719"/>
    <w:rsid w:val="001B68DC"/>
    <w:rsid w:val="001B7731"/>
    <w:rsid w:val="001C1173"/>
    <w:rsid w:val="001C1191"/>
    <w:rsid w:val="001C2486"/>
    <w:rsid w:val="001C25C0"/>
    <w:rsid w:val="001C3390"/>
    <w:rsid w:val="001C3690"/>
    <w:rsid w:val="001C4902"/>
    <w:rsid w:val="001C4FA6"/>
    <w:rsid w:val="001C5F70"/>
    <w:rsid w:val="001C62F7"/>
    <w:rsid w:val="001C6E72"/>
    <w:rsid w:val="001C70A5"/>
    <w:rsid w:val="001C71DE"/>
    <w:rsid w:val="001C764E"/>
    <w:rsid w:val="001C7773"/>
    <w:rsid w:val="001C779D"/>
    <w:rsid w:val="001D0067"/>
    <w:rsid w:val="001D02B2"/>
    <w:rsid w:val="001D0494"/>
    <w:rsid w:val="001D15CF"/>
    <w:rsid w:val="001D21C4"/>
    <w:rsid w:val="001D2B2F"/>
    <w:rsid w:val="001D2E47"/>
    <w:rsid w:val="001D3065"/>
    <w:rsid w:val="001D3CBD"/>
    <w:rsid w:val="001D3FFD"/>
    <w:rsid w:val="001D4755"/>
    <w:rsid w:val="001D539C"/>
    <w:rsid w:val="001D5B23"/>
    <w:rsid w:val="001E02CE"/>
    <w:rsid w:val="001E035A"/>
    <w:rsid w:val="001E0680"/>
    <w:rsid w:val="001E1052"/>
    <w:rsid w:val="001E132D"/>
    <w:rsid w:val="001E20C8"/>
    <w:rsid w:val="001E2118"/>
    <w:rsid w:val="001E21B1"/>
    <w:rsid w:val="001E2C0B"/>
    <w:rsid w:val="001E2F93"/>
    <w:rsid w:val="001E2FE1"/>
    <w:rsid w:val="001E406E"/>
    <w:rsid w:val="001E4554"/>
    <w:rsid w:val="001E52DF"/>
    <w:rsid w:val="001E57E7"/>
    <w:rsid w:val="001E5F33"/>
    <w:rsid w:val="001E61E5"/>
    <w:rsid w:val="001E6BE9"/>
    <w:rsid w:val="001E6D13"/>
    <w:rsid w:val="001E750A"/>
    <w:rsid w:val="001F0819"/>
    <w:rsid w:val="001F0DC7"/>
    <w:rsid w:val="001F0E8C"/>
    <w:rsid w:val="001F11F4"/>
    <w:rsid w:val="001F1D59"/>
    <w:rsid w:val="001F1F93"/>
    <w:rsid w:val="001F2159"/>
    <w:rsid w:val="001F2315"/>
    <w:rsid w:val="001F2BF4"/>
    <w:rsid w:val="001F2CAE"/>
    <w:rsid w:val="001F4378"/>
    <w:rsid w:val="001F53FD"/>
    <w:rsid w:val="001F5A56"/>
    <w:rsid w:val="001F5B0C"/>
    <w:rsid w:val="001F5EA9"/>
    <w:rsid w:val="001F5ECD"/>
    <w:rsid w:val="001F7C67"/>
    <w:rsid w:val="001F7DE2"/>
    <w:rsid w:val="002000AE"/>
    <w:rsid w:val="0020031D"/>
    <w:rsid w:val="00201284"/>
    <w:rsid w:val="00201BDC"/>
    <w:rsid w:val="00202183"/>
    <w:rsid w:val="00204420"/>
    <w:rsid w:val="00205042"/>
    <w:rsid w:val="00206436"/>
    <w:rsid w:val="002077DC"/>
    <w:rsid w:val="00207B27"/>
    <w:rsid w:val="00207DFC"/>
    <w:rsid w:val="00207E0C"/>
    <w:rsid w:val="002103B3"/>
    <w:rsid w:val="00210B8B"/>
    <w:rsid w:val="00210D66"/>
    <w:rsid w:val="0021186C"/>
    <w:rsid w:val="00212182"/>
    <w:rsid w:val="0021259A"/>
    <w:rsid w:val="002130F7"/>
    <w:rsid w:val="002139E9"/>
    <w:rsid w:val="00214863"/>
    <w:rsid w:val="00215153"/>
    <w:rsid w:val="002156B4"/>
    <w:rsid w:val="00215DA2"/>
    <w:rsid w:val="00215F81"/>
    <w:rsid w:val="002167CC"/>
    <w:rsid w:val="002169A4"/>
    <w:rsid w:val="00216BC0"/>
    <w:rsid w:val="002172C5"/>
    <w:rsid w:val="00217455"/>
    <w:rsid w:val="00217651"/>
    <w:rsid w:val="00220F4F"/>
    <w:rsid w:val="00221187"/>
    <w:rsid w:val="00221A46"/>
    <w:rsid w:val="00224E6E"/>
    <w:rsid w:val="00224FCD"/>
    <w:rsid w:val="002250A3"/>
    <w:rsid w:val="00225521"/>
    <w:rsid w:val="00226B2D"/>
    <w:rsid w:val="002272C0"/>
    <w:rsid w:val="002315B4"/>
    <w:rsid w:val="002321A8"/>
    <w:rsid w:val="002328B7"/>
    <w:rsid w:val="00232935"/>
    <w:rsid w:val="002331EC"/>
    <w:rsid w:val="00233900"/>
    <w:rsid w:val="00234485"/>
    <w:rsid w:val="00235772"/>
    <w:rsid w:val="002361A2"/>
    <w:rsid w:val="00237210"/>
    <w:rsid w:val="0023746F"/>
    <w:rsid w:val="002412CD"/>
    <w:rsid w:val="0024204A"/>
    <w:rsid w:val="00243E80"/>
    <w:rsid w:val="00244FFB"/>
    <w:rsid w:val="0024621D"/>
    <w:rsid w:val="00247E79"/>
    <w:rsid w:val="00247EC5"/>
    <w:rsid w:val="00250F26"/>
    <w:rsid w:val="002515D8"/>
    <w:rsid w:val="002518F5"/>
    <w:rsid w:val="00252431"/>
    <w:rsid w:val="002524DC"/>
    <w:rsid w:val="00253222"/>
    <w:rsid w:val="00253286"/>
    <w:rsid w:val="00254261"/>
    <w:rsid w:val="002547A2"/>
    <w:rsid w:val="0025555F"/>
    <w:rsid w:val="002558BF"/>
    <w:rsid w:val="00256886"/>
    <w:rsid w:val="00257216"/>
    <w:rsid w:val="00257DB4"/>
    <w:rsid w:val="0026083D"/>
    <w:rsid w:val="0026108E"/>
    <w:rsid w:val="00261C13"/>
    <w:rsid w:val="00261E69"/>
    <w:rsid w:val="00262572"/>
    <w:rsid w:val="00262847"/>
    <w:rsid w:val="00262ADA"/>
    <w:rsid w:val="00263C62"/>
    <w:rsid w:val="00263D9A"/>
    <w:rsid w:val="00264FD7"/>
    <w:rsid w:val="00265631"/>
    <w:rsid w:val="002663C6"/>
    <w:rsid w:val="00267247"/>
    <w:rsid w:val="00267296"/>
    <w:rsid w:val="00267949"/>
    <w:rsid w:val="00267F1D"/>
    <w:rsid w:val="00270B32"/>
    <w:rsid w:val="00270B91"/>
    <w:rsid w:val="00270F5E"/>
    <w:rsid w:val="00272498"/>
    <w:rsid w:val="00272B0B"/>
    <w:rsid w:val="00272FB0"/>
    <w:rsid w:val="00273FAB"/>
    <w:rsid w:val="002748C9"/>
    <w:rsid w:val="00274AC8"/>
    <w:rsid w:val="00274D5F"/>
    <w:rsid w:val="0027527C"/>
    <w:rsid w:val="00276C05"/>
    <w:rsid w:val="00277696"/>
    <w:rsid w:val="00277E0F"/>
    <w:rsid w:val="00277E76"/>
    <w:rsid w:val="00281BB2"/>
    <w:rsid w:val="00281F8A"/>
    <w:rsid w:val="00282102"/>
    <w:rsid w:val="002822F3"/>
    <w:rsid w:val="002828AA"/>
    <w:rsid w:val="002829FB"/>
    <w:rsid w:val="0028342B"/>
    <w:rsid w:val="0028402C"/>
    <w:rsid w:val="00284494"/>
    <w:rsid w:val="002845FB"/>
    <w:rsid w:val="0028467E"/>
    <w:rsid w:val="00284B70"/>
    <w:rsid w:val="0028519F"/>
    <w:rsid w:val="002852CA"/>
    <w:rsid w:val="002855B7"/>
    <w:rsid w:val="00285DAF"/>
    <w:rsid w:val="00285EA9"/>
    <w:rsid w:val="00286A0B"/>
    <w:rsid w:val="00286BAB"/>
    <w:rsid w:val="002874F8"/>
    <w:rsid w:val="00287509"/>
    <w:rsid w:val="0029013F"/>
    <w:rsid w:val="00290907"/>
    <w:rsid w:val="0029123B"/>
    <w:rsid w:val="00291842"/>
    <w:rsid w:val="00291B30"/>
    <w:rsid w:val="00291EDD"/>
    <w:rsid w:val="002933FE"/>
    <w:rsid w:val="0029379F"/>
    <w:rsid w:val="0029495C"/>
    <w:rsid w:val="002957B2"/>
    <w:rsid w:val="00295E94"/>
    <w:rsid w:val="002972AD"/>
    <w:rsid w:val="00297FBE"/>
    <w:rsid w:val="002A03C3"/>
    <w:rsid w:val="002A0F46"/>
    <w:rsid w:val="002A0F71"/>
    <w:rsid w:val="002A2CFB"/>
    <w:rsid w:val="002A4464"/>
    <w:rsid w:val="002A48D7"/>
    <w:rsid w:val="002A49E3"/>
    <w:rsid w:val="002A4BF3"/>
    <w:rsid w:val="002A4E29"/>
    <w:rsid w:val="002A5568"/>
    <w:rsid w:val="002A5939"/>
    <w:rsid w:val="002A5A37"/>
    <w:rsid w:val="002A5F84"/>
    <w:rsid w:val="002A6126"/>
    <w:rsid w:val="002A74D7"/>
    <w:rsid w:val="002A7B81"/>
    <w:rsid w:val="002A7CB8"/>
    <w:rsid w:val="002B1175"/>
    <w:rsid w:val="002B17B3"/>
    <w:rsid w:val="002B2149"/>
    <w:rsid w:val="002B2395"/>
    <w:rsid w:val="002B254E"/>
    <w:rsid w:val="002B2907"/>
    <w:rsid w:val="002B34C6"/>
    <w:rsid w:val="002B3582"/>
    <w:rsid w:val="002B369C"/>
    <w:rsid w:val="002B4CE8"/>
    <w:rsid w:val="002B4D78"/>
    <w:rsid w:val="002B4F83"/>
    <w:rsid w:val="002B576A"/>
    <w:rsid w:val="002B6B08"/>
    <w:rsid w:val="002B72E9"/>
    <w:rsid w:val="002B7618"/>
    <w:rsid w:val="002B78AE"/>
    <w:rsid w:val="002C004E"/>
    <w:rsid w:val="002C1FEA"/>
    <w:rsid w:val="002C2C32"/>
    <w:rsid w:val="002C320F"/>
    <w:rsid w:val="002C3BD6"/>
    <w:rsid w:val="002C3E7E"/>
    <w:rsid w:val="002C4181"/>
    <w:rsid w:val="002C4C03"/>
    <w:rsid w:val="002C4FE0"/>
    <w:rsid w:val="002C5067"/>
    <w:rsid w:val="002C7998"/>
    <w:rsid w:val="002C7BD2"/>
    <w:rsid w:val="002D000F"/>
    <w:rsid w:val="002D011C"/>
    <w:rsid w:val="002D03FC"/>
    <w:rsid w:val="002D0586"/>
    <w:rsid w:val="002D07EB"/>
    <w:rsid w:val="002D09CF"/>
    <w:rsid w:val="002D326E"/>
    <w:rsid w:val="002D4B12"/>
    <w:rsid w:val="002D4F60"/>
    <w:rsid w:val="002D6905"/>
    <w:rsid w:val="002D6B40"/>
    <w:rsid w:val="002D70DF"/>
    <w:rsid w:val="002E0580"/>
    <w:rsid w:val="002E0B50"/>
    <w:rsid w:val="002E1A40"/>
    <w:rsid w:val="002E1C86"/>
    <w:rsid w:val="002E452F"/>
    <w:rsid w:val="002E4565"/>
    <w:rsid w:val="002E4AC6"/>
    <w:rsid w:val="002E51BE"/>
    <w:rsid w:val="002E642B"/>
    <w:rsid w:val="002E69B1"/>
    <w:rsid w:val="002E6BE6"/>
    <w:rsid w:val="002E756E"/>
    <w:rsid w:val="002E7820"/>
    <w:rsid w:val="002F03E0"/>
    <w:rsid w:val="002F0D2A"/>
    <w:rsid w:val="002F1075"/>
    <w:rsid w:val="002F1165"/>
    <w:rsid w:val="002F1621"/>
    <w:rsid w:val="002F1A76"/>
    <w:rsid w:val="002F1ACA"/>
    <w:rsid w:val="002F1E53"/>
    <w:rsid w:val="002F2CAA"/>
    <w:rsid w:val="002F3479"/>
    <w:rsid w:val="002F366A"/>
    <w:rsid w:val="002F44B8"/>
    <w:rsid w:val="002F47FF"/>
    <w:rsid w:val="002F492B"/>
    <w:rsid w:val="002F49D8"/>
    <w:rsid w:val="002F5C0C"/>
    <w:rsid w:val="002F5C29"/>
    <w:rsid w:val="002F673D"/>
    <w:rsid w:val="002F6975"/>
    <w:rsid w:val="002F75F7"/>
    <w:rsid w:val="002F7877"/>
    <w:rsid w:val="0030052C"/>
    <w:rsid w:val="00300D9C"/>
    <w:rsid w:val="00301354"/>
    <w:rsid w:val="003027C5"/>
    <w:rsid w:val="00302B7A"/>
    <w:rsid w:val="00303068"/>
    <w:rsid w:val="0030352B"/>
    <w:rsid w:val="00303BC9"/>
    <w:rsid w:val="00303EFE"/>
    <w:rsid w:val="003048D6"/>
    <w:rsid w:val="00304D80"/>
    <w:rsid w:val="00304F01"/>
    <w:rsid w:val="00305778"/>
    <w:rsid w:val="0030603D"/>
    <w:rsid w:val="003070CD"/>
    <w:rsid w:val="003078ED"/>
    <w:rsid w:val="0031035F"/>
    <w:rsid w:val="00310C7C"/>
    <w:rsid w:val="003110CE"/>
    <w:rsid w:val="003119CC"/>
    <w:rsid w:val="00312583"/>
    <w:rsid w:val="00312AEE"/>
    <w:rsid w:val="0031348B"/>
    <w:rsid w:val="003149AB"/>
    <w:rsid w:val="00315D5E"/>
    <w:rsid w:val="003175C0"/>
    <w:rsid w:val="003176D1"/>
    <w:rsid w:val="0031783C"/>
    <w:rsid w:val="00317994"/>
    <w:rsid w:val="00320BB5"/>
    <w:rsid w:val="00321B27"/>
    <w:rsid w:val="00321F1F"/>
    <w:rsid w:val="003227C3"/>
    <w:rsid w:val="003228EB"/>
    <w:rsid w:val="00324084"/>
    <w:rsid w:val="003240E2"/>
    <w:rsid w:val="003248EB"/>
    <w:rsid w:val="00324916"/>
    <w:rsid w:val="00324A99"/>
    <w:rsid w:val="00324B4F"/>
    <w:rsid w:val="00325572"/>
    <w:rsid w:val="003255C2"/>
    <w:rsid w:val="0032575F"/>
    <w:rsid w:val="00325A72"/>
    <w:rsid w:val="00325F7E"/>
    <w:rsid w:val="0033004C"/>
    <w:rsid w:val="0033014C"/>
    <w:rsid w:val="003303F5"/>
    <w:rsid w:val="00330514"/>
    <w:rsid w:val="003306E1"/>
    <w:rsid w:val="00331204"/>
    <w:rsid w:val="0033193A"/>
    <w:rsid w:val="003320E4"/>
    <w:rsid w:val="003325DF"/>
    <w:rsid w:val="00332D19"/>
    <w:rsid w:val="0033368E"/>
    <w:rsid w:val="0033390A"/>
    <w:rsid w:val="00333B9F"/>
    <w:rsid w:val="00335137"/>
    <w:rsid w:val="0033525D"/>
    <w:rsid w:val="003362F3"/>
    <w:rsid w:val="0033754E"/>
    <w:rsid w:val="0034044D"/>
    <w:rsid w:val="0034060A"/>
    <w:rsid w:val="00341362"/>
    <w:rsid w:val="003414F3"/>
    <w:rsid w:val="00341F11"/>
    <w:rsid w:val="00342151"/>
    <w:rsid w:val="0034231C"/>
    <w:rsid w:val="003428FD"/>
    <w:rsid w:val="0034535E"/>
    <w:rsid w:val="00345423"/>
    <w:rsid w:val="003457F6"/>
    <w:rsid w:val="00345E44"/>
    <w:rsid w:val="00346176"/>
    <w:rsid w:val="00346A43"/>
    <w:rsid w:val="00346C77"/>
    <w:rsid w:val="003472C9"/>
    <w:rsid w:val="00347499"/>
    <w:rsid w:val="00347B86"/>
    <w:rsid w:val="00347D61"/>
    <w:rsid w:val="003503BA"/>
    <w:rsid w:val="00351232"/>
    <w:rsid w:val="00351726"/>
    <w:rsid w:val="00351DE3"/>
    <w:rsid w:val="00353208"/>
    <w:rsid w:val="00354D48"/>
    <w:rsid w:val="00354F38"/>
    <w:rsid w:val="0035522C"/>
    <w:rsid w:val="00355944"/>
    <w:rsid w:val="0035613E"/>
    <w:rsid w:val="0035639A"/>
    <w:rsid w:val="003569A0"/>
    <w:rsid w:val="00356C83"/>
    <w:rsid w:val="00360A72"/>
    <w:rsid w:val="00362D5D"/>
    <w:rsid w:val="003637FA"/>
    <w:rsid w:val="00363EE9"/>
    <w:rsid w:val="003646A0"/>
    <w:rsid w:val="003647CA"/>
    <w:rsid w:val="0036497A"/>
    <w:rsid w:val="00364AD2"/>
    <w:rsid w:val="00364D03"/>
    <w:rsid w:val="00365299"/>
    <w:rsid w:val="00366612"/>
    <w:rsid w:val="00366CB1"/>
    <w:rsid w:val="00366DC8"/>
    <w:rsid w:val="00370371"/>
    <w:rsid w:val="00370C02"/>
    <w:rsid w:val="00370FC5"/>
    <w:rsid w:val="003715E1"/>
    <w:rsid w:val="003726D1"/>
    <w:rsid w:val="0037275A"/>
    <w:rsid w:val="003728B7"/>
    <w:rsid w:val="0037393D"/>
    <w:rsid w:val="00373F47"/>
    <w:rsid w:val="003755F9"/>
    <w:rsid w:val="00375E95"/>
    <w:rsid w:val="00376128"/>
    <w:rsid w:val="0037742E"/>
    <w:rsid w:val="00377CAF"/>
    <w:rsid w:val="00377D56"/>
    <w:rsid w:val="00380033"/>
    <w:rsid w:val="003803CC"/>
    <w:rsid w:val="0038245A"/>
    <w:rsid w:val="003828CC"/>
    <w:rsid w:val="00382C18"/>
    <w:rsid w:val="003830DD"/>
    <w:rsid w:val="00383D15"/>
    <w:rsid w:val="003840E6"/>
    <w:rsid w:val="003847FD"/>
    <w:rsid w:val="00384F5E"/>
    <w:rsid w:val="00385BFB"/>
    <w:rsid w:val="00385CFC"/>
    <w:rsid w:val="00386B40"/>
    <w:rsid w:val="00386C40"/>
    <w:rsid w:val="00387A30"/>
    <w:rsid w:val="00390BF0"/>
    <w:rsid w:val="00391439"/>
    <w:rsid w:val="00391C2E"/>
    <w:rsid w:val="0039337A"/>
    <w:rsid w:val="00393A88"/>
    <w:rsid w:val="00393C5A"/>
    <w:rsid w:val="003949E0"/>
    <w:rsid w:val="00396D23"/>
    <w:rsid w:val="0039708F"/>
    <w:rsid w:val="00397279"/>
    <w:rsid w:val="0039764E"/>
    <w:rsid w:val="00397B16"/>
    <w:rsid w:val="003A203A"/>
    <w:rsid w:val="003A3189"/>
    <w:rsid w:val="003A36EE"/>
    <w:rsid w:val="003A39F5"/>
    <w:rsid w:val="003A3ADA"/>
    <w:rsid w:val="003A3B6B"/>
    <w:rsid w:val="003A3CA7"/>
    <w:rsid w:val="003A43DF"/>
    <w:rsid w:val="003A45B0"/>
    <w:rsid w:val="003A4678"/>
    <w:rsid w:val="003A47F1"/>
    <w:rsid w:val="003A48EA"/>
    <w:rsid w:val="003A55BD"/>
    <w:rsid w:val="003A654C"/>
    <w:rsid w:val="003A683A"/>
    <w:rsid w:val="003A782A"/>
    <w:rsid w:val="003B0A89"/>
    <w:rsid w:val="003B0E0E"/>
    <w:rsid w:val="003B1588"/>
    <w:rsid w:val="003B1949"/>
    <w:rsid w:val="003B2609"/>
    <w:rsid w:val="003B26DE"/>
    <w:rsid w:val="003B33BD"/>
    <w:rsid w:val="003B3BF9"/>
    <w:rsid w:val="003B4704"/>
    <w:rsid w:val="003B4B6B"/>
    <w:rsid w:val="003B569D"/>
    <w:rsid w:val="003B6997"/>
    <w:rsid w:val="003B7A35"/>
    <w:rsid w:val="003B7C38"/>
    <w:rsid w:val="003C0285"/>
    <w:rsid w:val="003C02E2"/>
    <w:rsid w:val="003C0ADF"/>
    <w:rsid w:val="003C107F"/>
    <w:rsid w:val="003C1106"/>
    <w:rsid w:val="003C1314"/>
    <w:rsid w:val="003C202E"/>
    <w:rsid w:val="003C2ADC"/>
    <w:rsid w:val="003C2C73"/>
    <w:rsid w:val="003C39A1"/>
    <w:rsid w:val="003C3A53"/>
    <w:rsid w:val="003C3C0E"/>
    <w:rsid w:val="003C406D"/>
    <w:rsid w:val="003C4758"/>
    <w:rsid w:val="003C5405"/>
    <w:rsid w:val="003C59CE"/>
    <w:rsid w:val="003C69C0"/>
    <w:rsid w:val="003C6D06"/>
    <w:rsid w:val="003D049B"/>
    <w:rsid w:val="003D0EBC"/>
    <w:rsid w:val="003D1C9D"/>
    <w:rsid w:val="003D25F2"/>
    <w:rsid w:val="003D2A41"/>
    <w:rsid w:val="003D2DC3"/>
    <w:rsid w:val="003D3045"/>
    <w:rsid w:val="003D42A6"/>
    <w:rsid w:val="003D454D"/>
    <w:rsid w:val="003D4C12"/>
    <w:rsid w:val="003D4F21"/>
    <w:rsid w:val="003D4FAC"/>
    <w:rsid w:val="003D602F"/>
    <w:rsid w:val="003D7686"/>
    <w:rsid w:val="003D7E4E"/>
    <w:rsid w:val="003E036D"/>
    <w:rsid w:val="003E1885"/>
    <w:rsid w:val="003E1BEB"/>
    <w:rsid w:val="003E1F1C"/>
    <w:rsid w:val="003E2BE9"/>
    <w:rsid w:val="003E369F"/>
    <w:rsid w:val="003E4319"/>
    <w:rsid w:val="003E494F"/>
    <w:rsid w:val="003E4D4C"/>
    <w:rsid w:val="003E59E0"/>
    <w:rsid w:val="003E673A"/>
    <w:rsid w:val="003E71D7"/>
    <w:rsid w:val="003E75A8"/>
    <w:rsid w:val="003E7601"/>
    <w:rsid w:val="003E7906"/>
    <w:rsid w:val="003F000F"/>
    <w:rsid w:val="003F0E65"/>
    <w:rsid w:val="003F1004"/>
    <w:rsid w:val="003F1ACF"/>
    <w:rsid w:val="003F1D79"/>
    <w:rsid w:val="003F1E40"/>
    <w:rsid w:val="003F241B"/>
    <w:rsid w:val="003F2718"/>
    <w:rsid w:val="003F3965"/>
    <w:rsid w:val="003F3C1C"/>
    <w:rsid w:val="003F3C50"/>
    <w:rsid w:val="003F3E0D"/>
    <w:rsid w:val="003F4294"/>
    <w:rsid w:val="003F435A"/>
    <w:rsid w:val="003F5729"/>
    <w:rsid w:val="003F74C7"/>
    <w:rsid w:val="003F759A"/>
    <w:rsid w:val="00400654"/>
    <w:rsid w:val="0040065F"/>
    <w:rsid w:val="004014CA"/>
    <w:rsid w:val="0040175B"/>
    <w:rsid w:val="00402C1C"/>
    <w:rsid w:val="00403475"/>
    <w:rsid w:val="00403968"/>
    <w:rsid w:val="00404233"/>
    <w:rsid w:val="00404930"/>
    <w:rsid w:val="00404FAE"/>
    <w:rsid w:val="00405229"/>
    <w:rsid w:val="00406202"/>
    <w:rsid w:val="00406584"/>
    <w:rsid w:val="004065D1"/>
    <w:rsid w:val="004066B3"/>
    <w:rsid w:val="00406A6A"/>
    <w:rsid w:val="00406B22"/>
    <w:rsid w:val="004070E1"/>
    <w:rsid w:val="00407147"/>
    <w:rsid w:val="004071D7"/>
    <w:rsid w:val="0040768A"/>
    <w:rsid w:val="004078FA"/>
    <w:rsid w:val="00407D60"/>
    <w:rsid w:val="004107B4"/>
    <w:rsid w:val="00410A8A"/>
    <w:rsid w:val="00411441"/>
    <w:rsid w:val="004121A7"/>
    <w:rsid w:val="004133B3"/>
    <w:rsid w:val="004139D7"/>
    <w:rsid w:val="0041559F"/>
    <w:rsid w:val="0041633D"/>
    <w:rsid w:val="00416B81"/>
    <w:rsid w:val="004175AD"/>
    <w:rsid w:val="0041790B"/>
    <w:rsid w:val="0042078A"/>
    <w:rsid w:val="00420A90"/>
    <w:rsid w:val="00420B43"/>
    <w:rsid w:val="00420D6E"/>
    <w:rsid w:val="00420DAE"/>
    <w:rsid w:val="00421D34"/>
    <w:rsid w:val="00422463"/>
    <w:rsid w:val="0042246B"/>
    <w:rsid w:val="00422583"/>
    <w:rsid w:val="00422767"/>
    <w:rsid w:val="00422CA5"/>
    <w:rsid w:val="00423489"/>
    <w:rsid w:val="00423DE9"/>
    <w:rsid w:val="00424306"/>
    <w:rsid w:val="0042460B"/>
    <w:rsid w:val="00424674"/>
    <w:rsid w:val="004255BA"/>
    <w:rsid w:val="0042561B"/>
    <w:rsid w:val="00425AA8"/>
    <w:rsid w:val="00427395"/>
    <w:rsid w:val="00430540"/>
    <w:rsid w:val="0043090B"/>
    <w:rsid w:val="00430E8D"/>
    <w:rsid w:val="00431998"/>
    <w:rsid w:val="00431E08"/>
    <w:rsid w:val="004328A7"/>
    <w:rsid w:val="00432D9E"/>
    <w:rsid w:val="004341C7"/>
    <w:rsid w:val="004345C9"/>
    <w:rsid w:val="004349E7"/>
    <w:rsid w:val="00434C74"/>
    <w:rsid w:val="0043521C"/>
    <w:rsid w:val="004357D9"/>
    <w:rsid w:val="004360C6"/>
    <w:rsid w:val="0043662A"/>
    <w:rsid w:val="004379B0"/>
    <w:rsid w:val="00437B35"/>
    <w:rsid w:val="00437FEA"/>
    <w:rsid w:val="0044048E"/>
    <w:rsid w:val="00441418"/>
    <w:rsid w:val="00441619"/>
    <w:rsid w:val="004420F3"/>
    <w:rsid w:val="00442C26"/>
    <w:rsid w:val="004434E1"/>
    <w:rsid w:val="00443E2C"/>
    <w:rsid w:val="00443EC6"/>
    <w:rsid w:val="004459C4"/>
    <w:rsid w:val="00445C89"/>
    <w:rsid w:val="00445CEA"/>
    <w:rsid w:val="00446FB4"/>
    <w:rsid w:val="0044726B"/>
    <w:rsid w:val="004475A7"/>
    <w:rsid w:val="004479DC"/>
    <w:rsid w:val="00450C06"/>
    <w:rsid w:val="004512EB"/>
    <w:rsid w:val="00451730"/>
    <w:rsid w:val="00451B84"/>
    <w:rsid w:val="00453E1A"/>
    <w:rsid w:val="00453F0A"/>
    <w:rsid w:val="00455687"/>
    <w:rsid w:val="00455E2C"/>
    <w:rsid w:val="0045635A"/>
    <w:rsid w:val="0045639A"/>
    <w:rsid w:val="00456921"/>
    <w:rsid w:val="00456EB4"/>
    <w:rsid w:val="0045757E"/>
    <w:rsid w:val="00457682"/>
    <w:rsid w:val="004576EF"/>
    <w:rsid w:val="00457827"/>
    <w:rsid w:val="00457C3E"/>
    <w:rsid w:val="00460013"/>
    <w:rsid w:val="0046006F"/>
    <w:rsid w:val="004600B5"/>
    <w:rsid w:val="00460D2A"/>
    <w:rsid w:val="004614F9"/>
    <w:rsid w:val="00461F2B"/>
    <w:rsid w:val="00462422"/>
    <w:rsid w:val="00462717"/>
    <w:rsid w:val="00462B57"/>
    <w:rsid w:val="00463A21"/>
    <w:rsid w:val="00463ACA"/>
    <w:rsid w:val="00463C94"/>
    <w:rsid w:val="00463FC6"/>
    <w:rsid w:val="00464F13"/>
    <w:rsid w:val="00466860"/>
    <w:rsid w:val="00466A85"/>
    <w:rsid w:val="00466B1F"/>
    <w:rsid w:val="00466F06"/>
    <w:rsid w:val="0046785D"/>
    <w:rsid w:val="00467950"/>
    <w:rsid w:val="0047015D"/>
    <w:rsid w:val="0047095A"/>
    <w:rsid w:val="00470B72"/>
    <w:rsid w:val="00470D36"/>
    <w:rsid w:val="004718F3"/>
    <w:rsid w:val="0047230C"/>
    <w:rsid w:val="004725D2"/>
    <w:rsid w:val="00472B3A"/>
    <w:rsid w:val="004731E4"/>
    <w:rsid w:val="004733E4"/>
    <w:rsid w:val="004733EF"/>
    <w:rsid w:val="00473E8D"/>
    <w:rsid w:val="0047464B"/>
    <w:rsid w:val="00475040"/>
    <w:rsid w:val="004750E2"/>
    <w:rsid w:val="00476275"/>
    <w:rsid w:val="004766FC"/>
    <w:rsid w:val="00477F18"/>
    <w:rsid w:val="00477F9F"/>
    <w:rsid w:val="00480F73"/>
    <w:rsid w:val="004813AA"/>
    <w:rsid w:val="00481653"/>
    <w:rsid w:val="00481969"/>
    <w:rsid w:val="004837CB"/>
    <w:rsid w:val="004859B3"/>
    <w:rsid w:val="004859B6"/>
    <w:rsid w:val="0048685A"/>
    <w:rsid w:val="00486AB4"/>
    <w:rsid w:val="0048725C"/>
    <w:rsid w:val="00490436"/>
    <w:rsid w:val="004905F6"/>
    <w:rsid w:val="00490641"/>
    <w:rsid w:val="00490C06"/>
    <w:rsid w:val="004918B0"/>
    <w:rsid w:val="00492909"/>
    <w:rsid w:val="00493D40"/>
    <w:rsid w:val="00493EE3"/>
    <w:rsid w:val="00494164"/>
    <w:rsid w:val="00494B3C"/>
    <w:rsid w:val="00496733"/>
    <w:rsid w:val="004967B6"/>
    <w:rsid w:val="004A0144"/>
    <w:rsid w:val="004A0730"/>
    <w:rsid w:val="004A07A3"/>
    <w:rsid w:val="004A0F58"/>
    <w:rsid w:val="004A10A0"/>
    <w:rsid w:val="004A158C"/>
    <w:rsid w:val="004A1597"/>
    <w:rsid w:val="004A260B"/>
    <w:rsid w:val="004A2612"/>
    <w:rsid w:val="004A30D1"/>
    <w:rsid w:val="004A3625"/>
    <w:rsid w:val="004A39FB"/>
    <w:rsid w:val="004A4999"/>
    <w:rsid w:val="004A504B"/>
    <w:rsid w:val="004A51EA"/>
    <w:rsid w:val="004A592D"/>
    <w:rsid w:val="004A6911"/>
    <w:rsid w:val="004A6AA0"/>
    <w:rsid w:val="004A6ECC"/>
    <w:rsid w:val="004A6EDF"/>
    <w:rsid w:val="004A7F70"/>
    <w:rsid w:val="004B0881"/>
    <w:rsid w:val="004B3652"/>
    <w:rsid w:val="004B3A17"/>
    <w:rsid w:val="004B3DB8"/>
    <w:rsid w:val="004B3F90"/>
    <w:rsid w:val="004B4743"/>
    <w:rsid w:val="004B50D8"/>
    <w:rsid w:val="004B5114"/>
    <w:rsid w:val="004B5216"/>
    <w:rsid w:val="004B54E0"/>
    <w:rsid w:val="004B5B82"/>
    <w:rsid w:val="004B6444"/>
    <w:rsid w:val="004B6BAE"/>
    <w:rsid w:val="004B6DC5"/>
    <w:rsid w:val="004B716C"/>
    <w:rsid w:val="004B7384"/>
    <w:rsid w:val="004B7BD2"/>
    <w:rsid w:val="004C1157"/>
    <w:rsid w:val="004C2060"/>
    <w:rsid w:val="004C237C"/>
    <w:rsid w:val="004C2431"/>
    <w:rsid w:val="004C36F7"/>
    <w:rsid w:val="004C4269"/>
    <w:rsid w:val="004C4B6B"/>
    <w:rsid w:val="004C4F6D"/>
    <w:rsid w:val="004C4F76"/>
    <w:rsid w:val="004D0020"/>
    <w:rsid w:val="004D00E8"/>
    <w:rsid w:val="004D010C"/>
    <w:rsid w:val="004D01EC"/>
    <w:rsid w:val="004D1720"/>
    <w:rsid w:val="004D266C"/>
    <w:rsid w:val="004D274E"/>
    <w:rsid w:val="004D295F"/>
    <w:rsid w:val="004D3C01"/>
    <w:rsid w:val="004D473C"/>
    <w:rsid w:val="004D4861"/>
    <w:rsid w:val="004D4E8D"/>
    <w:rsid w:val="004D58FF"/>
    <w:rsid w:val="004D6175"/>
    <w:rsid w:val="004D6202"/>
    <w:rsid w:val="004D6236"/>
    <w:rsid w:val="004D647D"/>
    <w:rsid w:val="004D7F90"/>
    <w:rsid w:val="004E08EE"/>
    <w:rsid w:val="004E095B"/>
    <w:rsid w:val="004E0FBA"/>
    <w:rsid w:val="004E24A3"/>
    <w:rsid w:val="004E31CE"/>
    <w:rsid w:val="004E419B"/>
    <w:rsid w:val="004E4214"/>
    <w:rsid w:val="004E4C48"/>
    <w:rsid w:val="004E4DBB"/>
    <w:rsid w:val="004E4E41"/>
    <w:rsid w:val="004E50EA"/>
    <w:rsid w:val="004E59DF"/>
    <w:rsid w:val="004E648B"/>
    <w:rsid w:val="004E73DB"/>
    <w:rsid w:val="004E7DEB"/>
    <w:rsid w:val="004E7F9C"/>
    <w:rsid w:val="004F1264"/>
    <w:rsid w:val="004F1698"/>
    <w:rsid w:val="004F1BFD"/>
    <w:rsid w:val="004F241F"/>
    <w:rsid w:val="004F2545"/>
    <w:rsid w:val="004F2B69"/>
    <w:rsid w:val="004F3493"/>
    <w:rsid w:val="004F455A"/>
    <w:rsid w:val="004F45D8"/>
    <w:rsid w:val="004F498B"/>
    <w:rsid w:val="004F5143"/>
    <w:rsid w:val="004F547D"/>
    <w:rsid w:val="004F5DFD"/>
    <w:rsid w:val="004F772C"/>
    <w:rsid w:val="004F7D9E"/>
    <w:rsid w:val="00501005"/>
    <w:rsid w:val="00501FFB"/>
    <w:rsid w:val="00502D4E"/>
    <w:rsid w:val="00503B9E"/>
    <w:rsid w:val="005047FC"/>
    <w:rsid w:val="005048AF"/>
    <w:rsid w:val="0050547D"/>
    <w:rsid w:val="0050559D"/>
    <w:rsid w:val="0050651C"/>
    <w:rsid w:val="0050794A"/>
    <w:rsid w:val="00507AEF"/>
    <w:rsid w:val="00507DA2"/>
    <w:rsid w:val="00510BB1"/>
    <w:rsid w:val="00510E5F"/>
    <w:rsid w:val="00512B09"/>
    <w:rsid w:val="00512E96"/>
    <w:rsid w:val="00513741"/>
    <w:rsid w:val="00514607"/>
    <w:rsid w:val="005175E7"/>
    <w:rsid w:val="0051794B"/>
    <w:rsid w:val="0052005C"/>
    <w:rsid w:val="005205DE"/>
    <w:rsid w:val="0052064B"/>
    <w:rsid w:val="00520756"/>
    <w:rsid w:val="00521166"/>
    <w:rsid w:val="00521CB2"/>
    <w:rsid w:val="005220ED"/>
    <w:rsid w:val="005225D6"/>
    <w:rsid w:val="00522E73"/>
    <w:rsid w:val="005230BC"/>
    <w:rsid w:val="00523D62"/>
    <w:rsid w:val="00524C7D"/>
    <w:rsid w:val="005254C4"/>
    <w:rsid w:val="0052573B"/>
    <w:rsid w:val="00525CB3"/>
    <w:rsid w:val="00526A19"/>
    <w:rsid w:val="00527146"/>
    <w:rsid w:val="00530924"/>
    <w:rsid w:val="00530953"/>
    <w:rsid w:val="00530B87"/>
    <w:rsid w:val="00531055"/>
    <w:rsid w:val="00531173"/>
    <w:rsid w:val="00531922"/>
    <w:rsid w:val="00532168"/>
    <w:rsid w:val="0053228C"/>
    <w:rsid w:val="00532B4C"/>
    <w:rsid w:val="00532E95"/>
    <w:rsid w:val="005336FF"/>
    <w:rsid w:val="00533796"/>
    <w:rsid w:val="005339D3"/>
    <w:rsid w:val="00533B9F"/>
    <w:rsid w:val="00535DE6"/>
    <w:rsid w:val="00536206"/>
    <w:rsid w:val="005364F4"/>
    <w:rsid w:val="0053687C"/>
    <w:rsid w:val="0053699A"/>
    <w:rsid w:val="00536B7C"/>
    <w:rsid w:val="00537343"/>
    <w:rsid w:val="005375B0"/>
    <w:rsid w:val="00537C41"/>
    <w:rsid w:val="00541228"/>
    <w:rsid w:val="00541A7C"/>
    <w:rsid w:val="00541B27"/>
    <w:rsid w:val="00541EF1"/>
    <w:rsid w:val="0054223A"/>
    <w:rsid w:val="005429CB"/>
    <w:rsid w:val="00543739"/>
    <w:rsid w:val="00543EE4"/>
    <w:rsid w:val="005447BE"/>
    <w:rsid w:val="00545A5C"/>
    <w:rsid w:val="00545BFF"/>
    <w:rsid w:val="00550738"/>
    <w:rsid w:val="00550904"/>
    <w:rsid w:val="00550E51"/>
    <w:rsid w:val="00550EA6"/>
    <w:rsid w:val="0055136D"/>
    <w:rsid w:val="005516F3"/>
    <w:rsid w:val="005517E4"/>
    <w:rsid w:val="00552134"/>
    <w:rsid w:val="005527FD"/>
    <w:rsid w:val="005536DA"/>
    <w:rsid w:val="0055427D"/>
    <w:rsid w:val="00554F56"/>
    <w:rsid w:val="00555D75"/>
    <w:rsid w:val="0055621A"/>
    <w:rsid w:val="0055657D"/>
    <w:rsid w:val="00556603"/>
    <w:rsid w:val="00556C32"/>
    <w:rsid w:val="0055780F"/>
    <w:rsid w:val="00557DF0"/>
    <w:rsid w:val="00557E0A"/>
    <w:rsid w:val="00557E23"/>
    <w:rsid w:val="00560DF0"/>
    <w:rsid w:val="0056186D"/>
    <w:rsid w:val="00561AB5"/>
    <w:rsid w:val="00561CFC"/>
    <w:rsid w:val="005621F9"/>
    <w:rsid w:val="0056286C"/>
    <w:rsid w:val="00563268"/>
    <w:rsid w:val="005633A4"/>
    <w:rsid w:val="005639A8"/>
    <w:rsid w:val="00563A55"/>
    <w:rsid w:val="005641EC"/>
    <w:rsid w:val="00565C18"/>
    <w:rsid w:val="005662BD"/>
    <w:rsid w:val="0056687E"/>
    <w:rsid w:val="00566B91"/>
    <w:rsid w:val="00567009"/>
    <w:rsid w:val="0056759C"/>
    <w:rsid w:val="00567748"/>
    <w:rsid w:val="00567D79"/>
    <w:rsid w:val="00570708"/>
    <w:rsid w:val="00571755"/>
    <w:rsid w:val="0057179C"/>
    <w:rsid w:val="005718B5"/>
    <w:rsid w:val="00571C43"/>
    <w:rsid w:val="00572155"/>
    <w:rsid w:val="00573369"/>
    <w:rsid w:val="0057393D"/>
    <w:rsid w:val="00574C87"/>
    <w:rsid w:val="00574D46"/>
    <w:rsid w:val="00576DD2"/>
    <w:rsid w:val="0057729B"/>
    <w:rsid w:val="005772EA"/>
    <w:rsid w:val="00580EBA"/>
    <w:rsid w:val="005819B8"/>
    <w:rsid w:val="00581C71"/>
    <w:rsid w:val="0058266F"/>
    <w:rsid w:val="0058267B"/>
    <w:rsid w:val="00583D54"/>
    <w:rsid w:val="00584A6E"/>
    <w:rsid w:val="00585C25"/>
    <w:rsid w:val="0058654C"/>
    <w:rsid w:val="005865B4"/>
    <w:rsid w:val="00586E9B"/>
    <w:rsid w:val="00587537"/>
    <w:rsid w:val="005876EF"/>
    <w:rsid w:val="00593DC6"/>
    <w:rsid w:val="005940B2"/>
    <w:rsid w:val="005942A7"/>
    <w:rsid w:val="005948B7"/>
    <w:rsid w:val="005949B2"/>
    <w:rsid w:val="005949D2"/>
    <w:rsid w:val="0059513E"/>
    <w:rsid w:val="005951BE"/>
    <w:rsid w:val="0059549E"/>
    <w:rsid w:val="0059747C"/>
    <w:rsid w:val="005A09E8"/>
    <w:rsid w:val="005A14F3"/>
    <w:rsid w:val="005A1507"/>
    <w:rsid w:val="005A2502"/>
    <w:rsid w:val="005A2945"/>
    <w:rsid w:val="005A30E0"/>
    <w:rsid w:val="005A321C"/>
    <w:rsid w:val="005A515D"/>
    <w:rsid w:val="005A521F"/>
    <w:rsid w:val="005A55CD"/>
    <w:rsid w:val="005A6AA4"/>
    <w:rsid w:val="005A6D9F"/>
    <w:rsid w:val="005A7B69"/>
    <w:rsid w:val="005A7D5B"/>
    <w:rsid w:val="005B0135"/>
    <w:rsid w:val="005B04FD"/>
    <w:rsid w:val="005B0A34"/>
    <w:rsid w:val="005B0EF1"/>
    <w:rsid w:val="005B1258"/>
    <w:rsid w:val="005B19D9"/>
    <w:rsid w:val="005B1B94"/>
    <w:rsid w:val="005B254C"/>
    <w:rsid w:val="005B39C0"/>
    <w:rsid w:val="005B3A20"/>
    <w:rsid w:val="005B3D25"/>
    <w:rsid w:val="005B451F"/>
    <w:rsid w:val="005B48FF"/>
    <w:rsid w:val="005B653E"/>
    <w:rsid w:val="005B760A"/>
    <w:rsid w:val="005C060A"/>
    <w:rsid w:val="005C14E1"/>
    <w:rsid w:val="005C1E32"/>
    <w:rsid w:val="005C1ECE"/>
    <w:rsid w:val="005C4A9E"/>
    <w:rsid w:val="005C4FA7"/>
    <w:rsid w:val="005C508F"/>
    <w:rsid w:val="005C525B"/>
    <w:rsid w:val="005C66CA"/>
    <w:rsid w:val="005C66E9"/>
    <w:rsid w:val="005C670D"/>
    <w:rsid w:val="005C6C7D"/>
    <w:rsid w:val="005C78F3"/>
    <w:rsid w:val="005C7DCF"/>
    <w:rsid w:val="005C7F9F"/>
    <w:rsid w:val="005D2566"/>
    <w:rsid w:val="005D363F"/>
    <w:rsid w:val="005D3E32"/>
    <w:rsid w:val="005D45B0"/>
    <w:rsid w:val="005D50AD"/>
    <w:rsid w:val="005D54BD"/>
    <w:rsid w:val="005D5F52"/>
    <w:rsid w:val="005D63DA"/>
    <w:rsid w:val="005D723F"/>
    <w:rsid w:val="005D741D"/>
    <w:rsid w:val="005D7DB7"/>
    <w:rsid w:val="005E1DF6"/>
    <w:rsid w:val="005E35C7"/>
    <w:rsid w:val="005E3C88"/>
    <w:rsid w:val="005E3E14"/>
    <w:rsid w:val="005E4106"/>
    <w:rsid w:val="005E535F"/>
    <w:rsid w:val="005E5D04"/>
    <w:rsid w:val="005E5DE7"/>
    <w:rsid w:val="005E7364"/>
    <w:rsid w:val="005F0BB8"/>
    <w:rsid w:val="005F0CA2"/>
    <w:rsid w:val="005F0E29"/>
    <w:rsid w:val="005F1E33"/>
    <w:rsid w:val="005F2932"/>
    <w:rsid w:val="005F2946"/>
    <w:rsid w:val="005F2C22"/>
    <w:rsid w:val="005F2D10"/>
    <w:rsid w:val="005F300B"/>
    <w:rsid w:val="005F328E"/>
    <w:rsid w:val="005F38C6"/>
    <w:rsid w:val="005F3DAD"/>
    <w:rsid w:val="005F4BAE"/>
    <w:rsid w:val="005F4DAB"/>
    <w:rsid w:val="005F4FA7"/>
    <w:rsid w:val="005F5F7A"/>
    <w:rsid w:val="00600FF6"/>
    <w:rsid w:val="00601DB2"/>
    <w:rsid w:val="006021E3"/>
    <w:rsid w:val="00602464"/>
    <w:rsid w:val="00602B39"/>
    <w:rsid w:val="006031F7"/>
    <w:rsid w:val="006035FA"/>
    <w:rsid w:val="006038D1"/>
    <w:rsid w:val="00603CF2"/>
    <w:rsid w:val="00603D22"/>
    <w:rsid w:val="00603E99"/>
    <w:rsid w:val="0060418C"/>
    <w:rsid w:val="00604C15"/>
    <w:rsid w:val="00604F60"/>
    <w:rsid w:val="00604FEF"/>
    <w:rsid w:val="006075EA"/>
    <w:rsid w:val="006106DE"/>
    <w:rsid w:val="0061075E"/>
    <w:rsid w:val="00610B0B"/>
    <w:rsid w:val="00611297"/>
    <w:rsid w:val="0061149F"/>
    <w:rsid w:val="00612FD8"/>
    <w:rsid w:val="006133AE"/>
    <w:rsid w:val="006140AA"/>
    <w:rsid w:val="006141BE"/>
    <w:rsid w:val="00615069"/>
    <w:rsid w:val="00615237"/>
    <w:rsid w:val="006156EE"/>
    <w:rsid w:val="006158D5"/>
    <w:rsid w:val="00615D2C"/>
    <w:rsid w:val="00616CEC"/>
    <w:rsid w:val="00616DA8"/>
    <w:rsid w:val="00616E14"/>
    <w:rsid w:val="00617840"/>
    <w:rsid w:val="00620105"/>
    <w:rsid w:val="006213AD"/>
    <w:rsid w:val="00623085"/>
    <w:rsid w:val="006231D5"/>
    <w:rsid w:val="006241EF"/>
    <w:rsid w:val="00624AFD"/>
    <w:rsid w:val="006256A5"/>
    <w:rsid w:val="00625D83"/>
    <w:rsid w:val="00626C6D"/>
    <w:rsid w:val="00626D32"/>
    <w:rsid w:val="00626D91"/>
    <w:rsid w:val="006275A4"/>
    <w:rsid w:val="006305B5"/>
    <w:rsid w:val="00630EEB"/>
    <w:rsid w:val="00631E1A"/>
    <w:rsid w:val="00632A4C"/>
    <w:rsid w:val="00633318"/>
    <w:rsid w:val="00633430"/>
    <w:rsid w:val="00633B61"/>
    <w:rsid w:val="00634492"/>
    <w:rsid w:val="006344EB"/>
    <w:rsid w:val="006362D3"/>
    <w:rsid w:val="0063684C"/>
    <w:rsid w:val="00636AEF"/>
    <w:rsid w:val="00636C7D"/>
    <w:rsid w:val="00637AF8"/>
    <w:rsid w:val="0064000E"/>
    <w:rsid w:val="0064135D"/>
    <w:rsid w:val="006414A8"/>
    <w:rsid w:val="00641508"/>
    <w:rsid w:val="0064281A"/>
    <w:rsid w:val="006435CE"/>
    <w:rsid w:val="00644101"/>
    <w:rsid w:val="00644213"/>
    <w:rsid w:val="0064455A"/>
    <w:rsid w:val="0064479C"/>
    <w:rsid w:val="006449A3"/>
    <w:rsid w:val="00644D7E"/>
    <w:rsid w:val="006457D7"/>
    <w:rsid w:val="00645B0B"/>
    <w:rsid w:val="006465D0"/>
    <w:rsid w:val="00646A40"/>
    <w:rsid w:val="00646CC5"/>
    <w:rsid w:val="00647CE4"/>
    <w:rsid w:val="0065106E"/>
    <w:rsid w:val="00651697"/>
    <w:rsid w:val="00651984"/>
    <w:rsid w:val="00651BB9"/>
    <w:rsid w:val="00652148"/>
    <w:rsid w:val="00652206"/>
    <w:rsid w:val="0065246D"/>
    <w:rsid w:val="00652630"/>
    <w:rsid w:val="00652A60"/>
    <w:rsid w:val="00652DD1"/>
    <w:rsid w:val="00653063"/>
    <w:rsid w:val="006535CE"/>
    <w:rsid w:val="00653680"/>
    <w:rsid w:val="006538C5"/>
    <w:rsid w:val="00654F9F"/>
    <w:rsid w:val="00655874"/>
    <w:rsid w:val="006558C3"/>
    <w:rsid w:val="00655E60"/>
    <w:rsid w:val="00656945"/>
    <w:rsid w:val="00656B00"/>
    <w:rsid w:val="00656E87"/>
    <w:rsid w:val="00656ED4"/>
    <w:rsid w:val="00660650"/>
    <w:rsid w:val="0066073C"/>
    <w:rsid w:val="00660F3C"/>
    <w:rsid w:val="006613BF"/>
    <w:rsid w:val="0066146B"/>
    <w:rsid w:val="00661CBC"/>
    <w:rsid w:val="006623E7"/>
    <w:rsid w:val="00662933"/>
    <w:rsid w:val="00662B80"/>
    <w:rsid w:val="0066316C"/>
    <w:rsid w:val="0066359E"/>
    <w:rsid w:val="006635D4"/>
    <w:rsid w:val="00663963"/>
    <w:rsid w:val="006642B4"/>
    <w:rsid w:val="006653CA"/>
    <w:rsid w:val="0066585E"/>
    <w:rsid w:val="00667142"/>
    <w:rsid w:val="00667208"/>
    <w:rsid w:val="0066768F"/>
    <w:rsid w:val="00667EF6"/>
    <w:rsid w:val="006709A6"/>
    <w:rsid w:val="00670CD5"/>
    <w:rsid w:val="00670F6C"/>
    <w:rsid w:val="0067188C"/>
    <w:rsid w:val="00671CBC"/>
    <w:rsid w:val="0067264C"/>
    <w:rsid w:val="00672C2E"/>
    <w:rsid w:val="006735FD"/>
    <w:rsid w:val="00673651"/>
    <w:rsid w:val="00674AC9"/>
    <w:rsid w:val="00675673"/>
    <w:rsid w:val="006769C8"/>
    <w:rsid w:val="00676C21"/>
    <w:rsid w:val="00676E58"/>
    <w:rsid w:val="00677B0A"/>
    <w:rsid w:val="00677BE2"/>
    <w:rsid w:val="006811A5"/>
    <w:rsid w:val="00681299"/>
    <w:rsid w:val="0068162B"/>
    <w:rsid w:val="006817DC"/>
    <w:rsid w:val="00681966"/>
    <w:rsid w:val="00681FAB"/>
    <w:rsid w:val="00682293"/>
    <w:rsid w:val="00682CED"/>
    <w:rsid w:val="00682D5E"/>
    <w:rsid w:val="0068345A"/>
    <w:rsid w:val="0068386B"/>
    <w:rsid w:val="00684519"/>
    <w:rsid w:val="00684D62"/>
    <w:rsid w:val="00684EC8"/>
    <w:rsid w:val="006852C7"/>
    <w:rsid w:val="006852CE"/>
    <w:rsid w:val="00686A21"/>
    <w:rsid w:val="00687188"/>
    <w:rsid w:val="006903C3"/>
    <w:rsid w:val="00690E11"/>
    <w:rsid w:val="00691E9E"/>
    <w:rsid w:val="00692B58"/>
    <w:rsid w:val="00692D14"/>
    <w:rsid w:val="006931CB"/>
    <w:rsid w:val="00693C02"/>
    <w:rsid w:val="00693EF9"/>
    <w:rsid w:val="00693F9E"/>
    <w:rsid w:val="006964D0"/>
    <w:rsid w:val="00696584"/>
    <w:rsid w:val="006966E6"/>
    <w:rsid w:val="00696F00"/>
    <w:rsid w:val="006977B2"/>
    <w:rsid w:val="00697D18"/>
    <w:rsid w:val="006A057D"/>
    <w:rsid w:val="006A1063"/>
    <w:rsid w:val="006A1409"/>
    <w:rsid w:val="006A152F"/>
    <w:rsid w:val="006A1C08"/>
    <w:rsid w:val="006A1E47"/>
    <w:rsid w:val="006A2B54"/>
    <w:rsid w:val="006A3364"/>
    <w:rsid w:val="006A3921"/>
    <w:rsid w:val="006A4CEB"/>
    <w:rsid w:val="006A5396"/>
    <w:rsid w:val="006A557E"/>
    <w:rsid w:val="006A5A62"/>
    <w:rsid w:val="006A5AF8"/>
    <w:rsid w:val="006A7159"/>
    <w:rsid w:val="006A7A3B"/>
    <w:rsid w:val="006B018E"/>
    <w:rsid w:val="006B1CE8"/>
    <w:rsid w:val="006B2334"/>
    <w:rsid w:val="006B33B4"/>
    <w:rsid w:val="006B4078"/>
    <w:rsid w:val="006B5608"/>
    <w:rsid w:val="006B56E4"/>
    <w:rsid w:val="006B5BF7"/>
    <w:rsid w:val="006B5D8A"/>
    <w:rsid w:val="006B65C7"/>
    <w:rsid w:val="006B6961"/>
    <w:rsid w:val="006C04B6"/>
    <w:rsid w:val="006C0A38"/>
    <w:rsid w:val="006C0ECA"/>
    <w:rsid w:val="006C1630"/>
    <w:rsid w:val="006C1727"/>
    <w:rsid w:val="006C1E97"/>
    <w:rsid w:val="006C2820"/>
    <w:rsid w:val="006C32A7"/>
    <w:rsid w:val="006C32FD"/>
    <w:rsid w:val="006C367F"/>
    <w:rsid w:val="006C39CE"/>
    <w:rsid w:val="006C441B"/>
    <w:rsid w:val="006C4A03"/>
    <w:rsid w:val="006C5151"/>
    <w:rsid w:val="006C5582"/>
    <w:rsid w:val="006C5F5B"/>
    <w:rsid w:val="006C6982"/>
    <w:rsid w:val="006C7659"/>
    <w:rsid w:val="006C7939"/>
    <w:rsid w:val="006D064C"/>
    <w:rsid w:val="006D0FCC"/>
    <w:rsid w:val="006D1046"/>
    <w:rsid w:val="006D21F5"/>
    <w:rsid w:val="006D23D5"/>
    <w:rsid w:val="006D2C9C"/>
    <w:rsid w:val="006D3089"/>
    <w:rsid w:val="006D35E3"/>
    <w:rsid w:val="006D4886"/>
    <w:rsid w:val="006D492D"/>
    <w:rsid w:val="006D569F"/>
    <w:rsid w:val="006D6879"/>
    <w:rsid w:val="006D7B50"/>
    <w:rsid w:val="006D7D83"/>
    <w:rsid w:val="006E01F9"/>
    <w:rsid w:val="006E02E8"/>
    <w:rsid w:val="006E0A63"/>
    <w:rsid w:val="006E126D"/>
    <w:rsid w:val="006E140B"/>
    <w:rsid w:val="006E1583"/>
    <w:rsid w:val="006E1FC3"/>
    <w:rsid w:val="006E34F0"/>
    <w:rsid w:val="006E3789"/>
    <w:rsid w:val="006E4411"/>
    <w:rsid w:val="006E5883"/>
    <w:rsid w:val="006E6997"/>
    <w:rsid w:val="006E7795"/>
    <w:rsid w:val="006E78D0"/>
    <w:rsid w:val="006E7E13"/>
    <w:rsid w:val="006F0F44"/>
    <w:rsid w:val="006F1805"/>
    <w:rsid w:val="006F1AD7"/>
    <w:rsid w:val="006F1AD8"/>
    <w:rsid w:val="006F2F92"/>
    <w:rsid w:val="006F3AEC"/>
    <w:rsid w:val="006F504C"/>
    <w:rsid w:val="006F57BC"/>
    <w:rsid w:val="006F5AC2"/>
    <w:rsid w:val="006F6315"/>
    <w:rsid w:val="006F64B9"/>
    <w:rsid w:val="006F67BB"/>
    <w:rsid w:val="006F6A9E"/>
    <w:rsid w:val="006F6EF3"/>
    <w:rsid w:val="006F6F81"/>
    <w:rsid w:val="0070038F"/>
    <w:rsid w:val="007004F8"/>
    <w:rsid w:val="007006DA"/>
    <w:rsid w:val="00700F1B"/>
    <w:rsid w:val="00701DE9"/>
    <w:rsid w:val="007023D4"/>
    <w:rsid w:val="00702FED"/>
    <w:rsid w:val="007036B1"/>
    <w:rsid w:val="00703E27"/>
    <w:rsid w:val="00703ED1"/>
    <w:rsid w:val="00703FCE"/>
    <w:rsid w:val="007046FD"/>
    <w:rsid w:val="00704CE9"/>
    <w:rsid w:val="00705292"/>
    <w:rsid w:val="007059F1"/>
    <w:rsid w:val="0070616B"/>
    <w:rsid w:val="00706295"/>
    <w:rsid w:val="00706FDA"/>
    <w:rsid w:val="007070B8"/>
    <w:rsid w:val="00710EBD"/>
    <w:rsid w:val="007112A2"/>
    <w:rsid w:val="00711B35"/>
    <w:rsid w:val="00711B8B"/>
    <w:rsid w:val="00711CFD"/>
    <w:rsid w:val="00711F9A"/>
    <w:rsid w:val="007127C9"/>
    <w:rsid w:val="007128B6"/>
    <w:rsid w:val="00712C52"/>
    <w:rsid w:val="00713810"/>
    <w:rsid w:val="00713BBC"/>
    <w:rsid w:val="00714020"/>
    <w:rsid w:val="007143AC"/>
    <w:rsid w:val="00714BEF"/>
    <w:rsid w:val="00715933"/>
    <w:rsid w:val="00716619"/>
    <w:rsid w:val="007174EE"/>
    <w:rsid w:val="007176ED"/>
    <w:rsid w:val="007178DA"/>
    <w:rsid w:val="00717C63"/>
    <w:rsid w:val="00720F5C"/>
    <w:rsid w:val="00722239"/>
    <w:rsid w:val="0072241A"/>
    <w:rsid w:val="007228FD"/>
    <w:rsid w:val="00724C20"/>
    <w:rsid w:val="00725518"/>
    <w:rsid w:val="007265B9"/>
    <w:rsid w:val="00727B96"/>
    <w:rsid w:val="00730391"/>
    <w:rsid w:val="007303A5"/>
    <w:rsid w:val="007305A2"/>
    <w:rsid w:val="00730970"/>
    <w:rsid w:val="00730B3E"/>
    <w:rsid w:val="0073134E"/>
    <w:rsid w:val="0073199E"/>
    <w:rsid w:val="007326DD"/>
    <w:rsid w:val="00732F06"/>
    <w:rsid w:val="00734095"/>
    <w:rsid w:val="0073420B"/>
    <w:rsid w:val="00734357"/>
    <w:rsid w:val="00734ECB"/>
    <w:rsid w:val="00735987"/>
    <w:rsid w:val="00735FED"/>
    <w:rsid w:val="00736367"/>
    <w:rsid w:val="00736AC6"/>
    <w:rsid w:val="00736C88"/>
    <w:rsid w:val="007373B3"/>
    <w:rsid w:val="00737585"/>
    <w:rsid w:val="00737903"/>
    <w:rsid w:val="00740073"/>
    <w:rsid w:val="00740552"/>
    <w:rsid w:val="00740835"/>
    <w:rsid w:val="00740BDE"/>
    <w:rsid w:val="00741002"/>
    <w:rsid w:val="00741343"/>
    <w:rsid w:val="007429DF"/>
    <w:rsid w:val="007441CD"/>
    <w:rsid w:val="0074440B"/>
    <w:rsid w:val="007444BF"/>
    <w:rsid w:val="007456F6"/>
    <w:rsid w:val="00745DCF"/>
    <w:rsid w:val="00746B64"/>
    <w:rsid w:val="00746DC7"/>
    <w:rsid w:val="00746F24"/>
    <w:rsid w:val="007472DA"/>
    <w:rsid w:val="0074760E"/>
    <w:rsid w:val="007478C9"/>
    <w:rsid w:val="00747CCF"/>
    <w:rsid w:val="00750BA1"/>
    <w:rsid w:val="00750C65"/>
    <w:rsid w:val="00751C0A"/>
    <w:rsid w:val="007520EA"/>
    <w:rsid w:val="007526DE"/>
    <w:rsid w:val="007529EB"/>
    <w:rsid w:val="007548C4"/>
    <w:rsid w:val="00754ABA"/>
    <w:rsid w:val="00756083"/>
    <w:rsid w:val="00756682"/>
    <w:rsid w:val="00756DF4"/>
    <w:rsid w:val="007577BE"/>
    <w:rsid w:val="00757B55"/>
    <w:rsid w:val="00760159"/>
    <w:rsid w:val="007602E7"/>
    <w:rsid w:val="00760536"/>
    <w:rsid w:val="00761F10"/>
    <w:rsid w:val="00762525"/>
    <w:rsid w:val="007628FE"/>
    <w:rsid w:val="00763465"/>
    <w:rsid w:val="00763564"/>
    <w:rsid w:val="007636D7"/>
    <w:rsid w:val="00765F7B"/>
    <w:rsid w:val="007663B1"/>
    <w:rsid w:val="007665AD"/>
    <w:rsid w:val="0076731B"/>
    <w:rsid w:val="00770AB8"/>
    <w:rsid w:val="00770D0A"/>
    <w:rsid w:val="00770E38"/>
    <w:rsid w:val="007718C4"/>
    <w:rsid w:val="007721EE"/>
    <w:rsid w:val="00772523"/>
    <w:rsid w:val="0077289D"/>
    <w:rsid w:val="00772D03"/>
    <w:rsid w:val="007731E2"/>
    <w:rsid w:val="007731F4"/>
    <w:rsid w:val="00775242"/>
    <w:rsid w:val="007752FC"/>
    <w:rsid w:val="007753AA"/>
    <w:rsid w:val="00775562"/>
    <w:rsid w:val="007760F9"/>
    <w:rsid w:val="007769FA"/>
    <w:rsid w:val="00776BE7"/>
    <w:rsid w:val="00777288"/>
    <w:rsid w:val="00777322"/>
    <w:rsid w:val="007800C2"/>
    <w:rsid w:val="007805F0"/>
    <w:rsid w:val="0078102E"/>
    <w:rsid w:val="007813E4"/>
    <w:rsid w:val="00781FFA"/>
    <w:rsid w:val="00782B0D"/>
    <w:rsid w:val="00783971"/>
    <w:rsid w:val="00784C57"/>
    <w:rsid w:val="00785259"/>
    <w:rsid w:val="00785B54"/>
    <w:rsid w:val="00785E83"/>
    <w:rsid w:val="0078600A"/>
    <w:rsid w:val="007861FC"/>
    <w:rsid w:val="00786211"/>
    <w:rsid w:val="00786B53"/>
    <w:rsid w:val="0078701A"/>
    <w:rsid w:val="00787AA3"/>
    <w:rsid w:val="00787B44"/>
    <w:rsid w:val="0079002D"/>
    <w:rsid w:val="007906C9"/>
    <w:rsid w:val="00790B11"/>
    <w:rsid w:val="0079228D"/>
    <w:rsid w:val="0079233A"/>
    <w:rsid w:val="00792EB9"/>
    <w:rsid w:val="00793A94"/>
    <w:rsid w:val="00794D7B"/>
    <w:rsid w:val="0079558E"/>
    <w:rsid w:val="00795B7F"/>
    <w:rsid w:val="0079616A"/>
    <w:rsid w:val="007964F9"/>
    <w:rsid w:val="0079781A"/>
    <w:rsid w:val="007A1546"/>
    <w:rsid w:val="007A1CE6"/>
    <w:rsid w:val="007A1F62"/>
    <w:rsid w:val="007A228C"/>
    <w:rsid w:val="007A2D99"/>
    <w:rsid w:val="007A368E"/>
    <w:rsid w:val="007A38EF"/>
    <w:rsid w:val="007A51B7"/>
    <w:rsid w:val="007A5868"/>
    <w:rsid w:val="007A5BA6"/>
    <w:rsid w:val="007A5C42"/>
    <w:rsid w:val="007A5EC0"/>
    <w:rsid w:val="007A6094"/>
    <w:rsid w:val="007A6788"/>
    <w:rsid w:val="007A6BDE"/>
    <w:rsid w:val="007A7264"/>
    <w:rsid w:val="007A75F3"/>
    <w:rsid w:val="007B0189"/>
    <w:rsid w:val="007B04CE"/>
    <w:rsid w:val="007B1119"/>
    <w:rsid w:val="007B1779"/>
    <w:rsid w:val="007B1DE9"/>
    <w:rsid w:val="007B1FE8"/>
    <w:rsid w:val="007B21FE"/>
    <w:rsid w:val="007B2497"/>
    <w:rsid w:val="007B28AF"/>
    <w:rsid w:val="007B2FEB"/>
    <w:rsid w:val="007B3CF3"/>
    <w:rsid w:val="007B46E3"/>
    <w:rsid w:val="007B4B0B"/>
    <w:rsid w:val="007B6871"/>
    <w:rsid w:val="007B696E"/>
    <w:rsid w:val="007B7A2F"/>
    <w:rsid w:val="007B7A8F"/>
    <w:rsid w:val="007C00BC"/>
    <w:rsid w:val="007C022F"/>
    <w:rsid w:val="007C04F1"/>
    <w:rsid w:val="007C1C10"/>
    <w:rsid w:val="007C2B69"/>
    <w:rsid w:val="007C32EE"/>
    <w:rsid w:val="007C3D33"/>
    <w:rsid w:val="007C445E"/>
    <w:rsid w:val="007C46AF"/>
    <w:rsid w:val="007C4B9B"/>
    <w:rsid w:val="007C5462"/>
    <w:rsid w:val="007C5BBC"/>
    <w:rsid w:val="007C714E"/>
    <w:rsid w:val="007D1177"/>
    <w:rsid w:val="007D124F"/>
    <w:rsid w:val="007D163B"/>
    <w:rsid w:val="007D294A"/>
    <w:rsid w:val="007D2B7F"/>
    <w:rsid w:val="007D3023"/>
    <w:rsid w:val="007D30CA"/>
    <w:rsid w:val="007D33DE"/>
    <w:rsid w:val="007D3622"/>
    <w:rsid w:val="007D3677"/>
    <w:rsid w:val="007D370D"/>
    <w:rsid w:val="007D47D2"/>
    <w:rsid w:val="007D4E89"/>
    <w:rsid w:val="007D54D2"/>
    <w:rsid w:val="007D54EE"/>
    <w:rsid w:val="007D55EF"/>
    <w:rsid w:val="007D6446"/>
    <w:rsid w:val="007D6EC0"/>
    <w:rsid w:val="007D7C35"/>
    <w:rsid w:val="007D7E1D"/>
    <w:rsid w:val="007E05CF"/>
    <w:rsid w:val="007E1EA7"/>
    <w:rsid w:val="007E23B4"/>
    <w:rsid w:val="007E4938"/>
    <w:rsid w:val="007E4D80"/>
    <w:rsid w:val="007E5031"/>
    <w:rsid w:val="007E503C"/>
    <w:rsid w:val="007E540F"/>
    <w:rsid w:val="007E6657"/>
    <w:rsid w:val="007E6E01"/>
    <w:rsid w:val="007F01C3"/>
    <w:rsid w:val="007F0956"/>
    <w:rsid w:val="007F09EE"/>
    <w:rsid w:val="007F10B9"/>
    <w:rsid w:val="007F198E"/>
    <w:rsid w:val="007F2B35"/>
    <w:rsid w:val="007F2F38"/>
    <w:rsid w:val="007F3F1E"/>
    <w:rsid w:val="007F750F"/>
    <w:rsid w:val="008004D4"/>
    <w:rsid w:val="00801CCF"/>
    <w:rsid w:val="00802C4C"/>
    <w:rsid w:val="00803017"/>
    <w:rsid w:val="0080345C"/>
    <w:rsid w:val="008042B1"/>
    <w:rsid w:val="00805FD5"/>
    <w:rsid w:val="00805FDC"/>
    <w:rsid w:val="008064EC"/>
    <w:rsid w:val="00806545"/>
    <w:rsid w:val="00806DFA"/>
    <w:rsid w:val="00807CCB"/>
    <w:rsid w:val="00807EE6"/>
    <w:rsid w:val="00807F35"/>
    <w:rsid w:val="00807F9F"/>
    <w:rsid w:val="008105A1"/>
    <w:rsid w:val="00811114"/>
    <w:rsid w:val="00811239"/>
    <w:rsid w:val="00811675"/>
    <w:rsid w:val="00811922"/>
    <w:rsid w:val="00811B9E"/>
    <w:rsid w:val="00812344"/>
    <w:rsid w:val="00814647"/>
    <w:rsid w:val="00815253"/>
    <w:rsid w:val="00815643"/>
    <w:rsid w:val="00816BB7"/>
    <w:rsid w:val="008203EE"/>
    <w:rsid w:val="0082077F"/>
    <w:rsid w:val="00823688"/>
    <w:rsid w:val="008236F6"/>
    <w:rsid w:val="00824772"/>
    <w:rsid w:val="0082521E"/>
    <w:rsid w:val="0082522F"/>
    <w:rsid w:val="00825CFF"/>
    <w:rsid w:val="00827363"/>
    <w:rsid w:val="00827A68"/>
    <w:rsid w:val="00827D02"/>
    <w:rsid w:val="00830D5E"/>
    <w:rsid w:val="00830F28"/>
    <w:rsid w:val="00831979"/>
    <w:rsid w:val="00832959"/>
    <w:rsid w:val="00833317"/>
    <w:rsid w:val="00834CA0"/>
    <w:rsid w:val="008350DA"/>
    <w:rsid w:val="0083553C"/>
    <w:rsid w:val="0083558B"/>
    <w:rsid w:val="00835998"/>
    <w:rsid w:val="00835D2A"/>
    <w:rsid w:val="00835EE6"/>
    <w:rsid w:val="00837438"/>
    <w:rsid w:val="00837B8F"/>
    <w:rsid w:val="0084123B"/>
    <w:rsid w:val="0084265F"/>
    <w:rsid w:val="00842EE6"/>
    <w:rsid w:val="008432CD"/>
    <w:rsid w:val="008433C9"/>
    <w:rsid w:val="00843B63"/>
    <w:rsid w:val="0084400D"/>
    <w:rsid w:val="00844124"/>
    <w:rsid w:val="0084486B"/>
    <w:rsid w:val="00844A57"/>
    <w:rsid w:val="00844F51"/>
    <w:rsid w:val="008457CE"/>
    <w:rsid w:val="008459A1"/>
    <w:rsid w:val="00845BD8"/>
    <w:rsid w:val="00845C58"/>
    <w:rsid w:val="00847037"/>
    <w:rsid w:val="00847980"/>
    <w:rsid w:val="00851352"/>
    <w:rsid w:val="00852FA0"/>
    <w:rsid w:val="00853852"/>
    <w:rsid w:val="00853E3F"/>
    <w:rsid w:val="008548DA"/>
    <w:rsid w:val="00854912"/>
    <w:rsid w:val="00854B1D"/>
    <w:rsid w:val="008555B8"/>
    <w:rsid w:val="00857077"/>
    <w:rsid w:val="00857126"/>
    <w:rsid w:val="00857F9A"/>
    <w:rsid w:val="008610C0"/>
    <w:rsid w:val="00862A94"/>
    <w:rsid w:val="00862E78"/>
    <w:rsid w:val="00862F3D"/>
    <w:rsid w:val="00863230"/>
    <w:rsid w:val="0086366E"/>
    <w:rsid w:val="008646E4"/>
    <w:rsid w:val="00864A53"/>
    <w:rsid w:val="008651CF"/>
    <w:rsid w:val="00865BD0"/>
    <w:rsid w:val="00865C31"/>
    <w:rsid w:val="008662B6"/>
    <w:rsid w:val="008674B9"/>
    <w:rsid w:val="008675D0"/>
    <w:rsid w:val="008703B9"/>
    <w:rsid w:val="00870734"/>
    <w:rsid w:val="00871096"/>
    <w:rsid w:val="008717D8"/>
    <w:rsid w:val="008719B5"/>
    <w:rsid w:val="00872018"/>
    <w:rsid w:val="0087207A"/>
    <w:rsid w:val="0087215C"/>
    <w:rsid w:val="0087337C"/>
    <w:rsid w:val="0087338A"/>
    <w:rsid w:val="00873C08"/>
    <w:rsid w:val="00873E39"/>
    <w:rsid w:val="008745FA"/>
    <w:rsid w:val="008747BF"/>
    <w:rsid w:val="00874A0C"/>
    <w:rsid w:val="00874FF8"/>
    <w:rsid w:val="00875D25"/>
    <w:rsid w:val="00876ABB"/>
    <w:rsid w:val="0087768B"/>
    <w:rsid w:val="0088044B"/>
    <w:rsid w:val="00880D7B"/>
    <w:rsid w:val="00880E35"/>
    <w:rsid w:val="00880F55"/>
    <w:rsid w:val="00881CF9"/>
    <w:rsid w:val="00882BC2"/>
    <w:rsid w:val="00884684"/>
    <w:rsid w:val="008847D5"/>
    <w:rsid w:val="00884822"/>
    <w:rsid w:val="00885AE7"/>
    <w:rsid w:val="00886E46"/>
    <w:rsid w:val="008875FE"/>
    <w:rsid w:val="00887881"/>
    <w:rsid w:val="00887ADB"/>
    <w:rsid w:val="00887F8E"/>
    <w:rsid w:val="008907C5"/>
    <w:rsid w:val="00890893"/>
    <w:rsid w:val="00890E2C"/>
    <w:rsid w:val="0089328E"/>
    <w:rsid w:val="0089353F"/>
    <w:rsid w:val="00894034"/>
    <w:rsid w:val="00894154"/>
    <w:rsid w:val="00894163"/>
    <w:rsid w:val="00894356"/>
    <w:rsid w:val="008949D0"/>
    <w:rsid w:val="00896234"/>
    <w:rsid w:val="00896CF0"/>
    <w:rsid w:val="00896D58"/>
    <w:rsid w:val="0089721F"/>
    <w:rsid w:val="0089776B"/>
    <w:rsid w:val="00897C5E"/>
    <w:rsid w:val="00897E43"/>
    <w:rsid w:val="008A04D4"/>
    <w:rsid w:val="008A0833"/>
    <w:rsid w:val="008A0D0A"/>
    <w:rsid w:val="008A213E"/>
    <w:rsid w:val="008A21BC"/>
    <w:rsid w:val="008A2523"/>
    <w:rsid w:val="008A37DE"/>
    <w:rsid w:val="008A3A7F"/>
    <w:rsid w:val="008A4619"/>
    <w:rsid w:val="008A4A22"/>
    <w:rsid w:val="008A4DB1"/>
    <w:rsid w:val="008A53D4"/>
    <w:rsid w:val="008A5BEB"/>
    <w:rsid w:val="008A63E6"/>
    <w:rsid w:val="008A679B"/>
    <w:rsid w:val="008A6D70"/>
    <w:rsid w:val="008A7024"/>
    <w:rsid w:val="008A7989"/>
    <w:rsid w:val="008B05FA"/>
    <w:rsid w:val="008B198A"/>
    <w:rsid w:val="008B1CC3"/>
    <w:rsid w:val="008B30B9"/>
    <w:rsid w:val="008B34C6"/>
    <w:rsid w:val="008B38CE"/>
    <w:rsid w:val="008B3E68"/>
    <w:rsid w:val="008B47AB"/>
    <w:rsid w:val="008B5631"/>
    <w:rsid w:val="008B6088"/>
    <w:rsid w:val="008B6585"/>
    <w:rsid w:val="008B696E"/>
    <w:rsid w:val="008B6AF3"/>
    <w:rsid w:val="008B7A89"/>
    <w:rsid w:val="008C00B7"/>
    <w:rsid w:val="008C0499"/>
    <w:rsid w:val="008C0B55"/>
    <w:rsid w:val="008C1222"/>
    <w:rsid w:val="008C222B"/>
    <w:rsid w:val="008C2274"/>
    <w:rsid w:val="008C283F"/>
    <w:rsid w:val="008C34CD"/>
    <w:rsid w:val="008C3A76"/>
    <w:rsid w:val="008C5738"/>
    <w:rsid w:val="008C6AE0"/>
    <w:rsid w:val="008C7EAD"/>
    <w:rsid w:val="008D0CFE"/>
    <w:rsid w:val="008D28D5"/>
    <w:rsid w:val="008D2900"/>
    <w:rsid w:val="008D292F"/>
    <w:rsid w:val="008D2E5A"/>
    <w:rsid w:val="008D312A"/>
    <w:rsid w:val="008D3770"/>
    <w:rsid w:val="008D3A92"/>
    <w:rsid w:val="008D3DAA"/>
    <w:rsid w:val="008D4309"/>
    <w:rsid w:val="008D43CF"/>
    <w:rsid w:val="008D49ED"/>
    <w:rsid w:val="008D4E3E"/>
    <w:rsid w:val="008D4F33"/>
    <w:rsid w:val="008D56A6"/>
    <w:rsid w:val="008D57AD"/>
    <w:rsid w:val="008D5EB1"/>
    <w:rsid w:val="008D5F33"/>
    <w:rsid w:val="008D6152"/>
    <w:rsid w:val="008D64E2"/>
    <w:rsid w:val="008D66C7"/>
    <w:rsid w:val="008D7007"/>
    <w:rsid w:val="008D7BA4"/>
    <w:rsid w:val="008D7E84"/>
    <w:rsid w:val="008E12E3"/>
    <w:rsid w:val="008E1E96"/>
    <w:rsid w:val="008E1FFD"/>
    <w:rsid w:val="008E2635"/>
    <w:rsid w:val="008E2909"/>
    <w:rsid w:val="008E2BB4"/>
    <w:rsid w:val="008E3421"/>
    <w:rsid w:val="008E3E63"/>
    <w:rsid w:val="008E472D"/>
    <w:rsid w:val="008E4E35"/>
    <w:rsid w:val="008E5ECB"/>
    <w:rsid w:val="008E7A37"/>
    <w:rsid w:val="008E7A69"/>
    <w:rsid w:val="008E7BA9"/>
    <w:rsid w:val="008E7CAE"/>
    <w:rsid w:val="008E7DC4"/>
    <w:rsid w:val="008F07B4"/>
    <w:rsid w:val="008F0A3C"/>
    <w:rsid w:val="008F0F81"/>
    <w:rsid w:val="008F13B0"/>
    <w:rsid w:val="008F175C"/>
    <w:rsid w:val="008F2494"/>
    <w:rsid w:val="008F24A0"/>
    <w:rsid w:val="008F2525"/>
    <w:rsid w:val="008F270F"/>
    <w:rsid w:val="008F27BF"/>
    <w:rsid w:val="008F2E64"/>
    <w:rsid w:val="008F2FCF"/>
    <w:rsid w:val="008F2FE0"/>
    <w:rsid w:val="008F368F"/>
    <w:rsid w:val="008F401B"/>
    <w:rsid w:val="008F4154"/>
    <w:rsid w:val="008F4B33"/>
    <w:rsid w:val="008F55AD"/>
    <w:rsid w:val="008F5A1E"/>
    <w:rsid w:val="008F5C62"/>
    <w:rsid w:val="008F6721"/>
    <w:rsid w:val="008F6822"/>
    <w:rsid w:val="008F6898"/>
    <w:rsid w:val="008F6FCA"/>
    <w:rsid w:val="008F7061"/>
    <w:rsid w:val="00900A0E"/>
    <w:rsid w:val="00900DA8"/>
    <w:rsid w:val="0090104D"/>
    <w:rsid w:val="00901158"/>
    <w:rsid w:val="00901533"/>
    <w:rsid w:val="0090388A"/>
    <w:rsid w:val="00903C57"/>
    <w:rsid w:val="00903EAD"/>
    <w:rsid w:val="00904020"/>
    <w:rsid w:val="009050B8"/>
    <w:rsid w:val="0090640F"/>
    <w:rsid w:val="00906C2D"/>
    <w:rsid w:val="009073D0"/>
    <w:rsid w:val="009075BE"/>
    <w:rsid w:val="00907AB7"/>
    <w:rsid w:val="0091032A"/>
    <w:rsid w:val="009107B4"/>
    <w:rsid w:val="00910EBE"/>
    <w:rsid w:val="00912749"/>
    <w:rsid w:val="00912B54"/>
    <w:rsid w:val="00912FBA"/>
    <w:rsid w:val="009142EC"/>
    <w:rsid w:val="009145E4"/>
    <w:rsid w:val="009154C3"/>
    <w:rsid w:val="00915EA7"/>
    <w:rsid w:val="00916E2E"/>
    <w:rsid w:val="00917B01"/>
    <w:rsid w:val="00920482"/>
    <w:rsid w:val="009214CB"/>
    <w:rsid w:val="009224AB"/>
    <w:rsid w:val="00922860"/>
    <w:rsid w:val="00922E57"/>
    <w:rsid w:val="00923540"/>
    <w:rsid w:val="009251AE"/>
    <w:rsid w:val="00925461"/>
    <w:rsid w:val="0092589D"/>
    <w:rsid w:val="00925B70"/>
    <w:rsid w:val="00925D1C"/>
    <w:rsid w:val="00926767"/>
    <w:rsid w:val="00926BEB"/>
    <w:rsid w:val="009306E4"/>
    <w:rsid w:val="00930821"/>
    <w:rsid w:val="00930B17"/>
    <w:rsid w:val="00930C4E"/>
    <w:rsid w:val="0093332F"/>
    <w:rsid w:val="00933A3F"/>
    <w:rsid w:val="00933F5E"/>
    <w:rsid w:val="009343E3"/>
    <w:rsid w:val="00934F21"/>
    <w:rsid w:val="00935A23"/>
    <w:rsid w:val="009361D5"/>
    <w:rsid w:val="00936312"/>
    <w:rsid w:val="00936E06"/>
    <w:rsid w:val="00937A10"/>
    <w:rsid w:val="00941054"/>
    <w:rsid w:val="0094129A"/>
    <w:rsid w:val="00941EC7"/>
    <w:rsid w:val="009428A4"/>
    <w:rsid w:val="00942CD0"/>
    <w:rsid w:val="00943563"/>
    <w:rsid w:val="00943F64"/>
    <w:rsid w:val="00944471"/>
    <w:rsid w:val="009456C4"/>
    <w:rsid w:val="009502FA"/>
    <w:rsid w:val="00950890"/>
    <w:rsid w:val="00950924"/>
    <w:rsid w:val="00951143"/>
    <w:rsid w:val="0095160F"/>
    <w:rsid w:val="009526AA"/>
    <w:rsid w:val="009526E4"/>
    <w:rsid w:val="00953015"/>
    <w:rsid w:val="00953122"/>
    <w:rsid w:val="009533EC"/>
    <w:rsid w:val="00953C9B"/>
    <w:rsid w:val="009541C5"/>
    <w:rsid w:val="00954404"/>
    <w:rsid w:val="00954DC1"/>
    <w:rsid w:val="00955475"/>
    <w:rsid w:val="0095558F"/>
    <w:rsid w:val="009555ED"/>
    <w:rsid w:val="009561B5"/>
    <w:rsid w:val="00956A51"/>
    <w:rsid w:val="00957622"/>
    <w:rsid w:val="009576FA"/>
    <w:rsid w:val="00957DCF"/>
    <w:rsid w:val="00960143"/>
    <w:rsid w:val="009601B7"/>
    <w:rsid w:val="009603DE"/>
    <w:rsid w:val="00960DCB"/>
    <w:rsid w:val="00962440"/>
    <w:rsid w:val="00963F6F"/>
    <w:rsid w:val="009642F2"/>
    <w:rsid w:val="00964699"/>
    <w:rsid w:val="00964915"/>
    <w:rsid w:val="00964AD0"/>
    <w:rsid w:val="009653D4"/>
    <w:rsid w:val="009653F7"/>
    <w:rsid w:val="009659F4"/>
    <w:rsid w:val="00965C7F"/>
    <w:rsid w:val="009664EE"/>
    <w:rsid w:val="0096667F"/>
    <w:rsid w:val="00966A3B"/>
    <w:rsid w:val="00967442"/>
    <w:rsid w:val="00970703"/>
    <w:rsid w:val="00970D60"/>
    <w:rsid w:val="009713B8"/>
    <w:rsid w:val="009714B0"/>
    <w:rsid w:val="009715ED"/>
    <w:rsid w:val="009717BB"/>
    <w:rsid w:val="0097295C"/>
    <w:rsid w:val="00972AD9"/>
    <w:rsid w:val="00973A1D"/>
    <w:rsid w:val="00973B0C"/>
    <w:rsid w:val="00974BF4"/>
    <w:rsid w:val="00974FBB"/>
    <w:rsid w:val="00975603"/>
    <w:rsid w:val="00975C31"/>
    <w:rsid w:val="00977258"/>
    <w:rsid w:val="0097735A"/>
    <w:rsid w:val="009774CB"/>
    <w:rsid w:val="009776AF"/>
    <w:rsid w:val="00980B3A"/>
    <w:rsid w:val="00981906"/>
    <w:rsid w:val="009819FB"/>
    <w:rsid w:val="00981D60"/>
    <w:rsid w:val="0098270C"/>
    <w:rsid w:val="00982FCF"/>
    <w:rsid w:val="00983058"/>
    <w:rsid w:val="00983455"/>
    <w:rsid w:val="0098351C"/>
    <w:rsid w:val="00983C6F"/>
    <w:rsid w:val="00984540"/>
    <w:rsid w:val="00985568"/>
    <w:rsid w:val="00985AED"/>
    <w:rsid w:val="0098624E"/>
    <w:rsid w:val="0098632B"/>
    <w:rsid w:val="00987241"/>
    <w:rsid w:val="0098748B"/>
    <w:rsid w:val="009874D0"/>
    <w:rsid w:val="00987D66"/>
    <w:rsid w:val="009903D6"/>
    <w:rsid w:val="0099082B"/>
    <w:rsid w:val="00991078"/>
    <w:rsid w:val="0099158D"/>
    <w:rsid w:val="00991BF4"/>
    <w:rsid w:val="00992779"/>
    <w:rsid w:val="009927BA"/>
    <w:rsid w:val="009928D0"/>
    <w:rsid w:val="0099390E"/>
    <w:rsid w:val="0099435F"/>
    <w:rsid w:val="00994EDF"/>
    <w:rsid w:val="009951EB"/>
    <w:rsid w:val="009953DF"/>
    <w:rsid w:val="00995853"/>
    <w:rsid w:val="009960E5"/>
    <w:rsid w:val="009964DC"/>
    <w:rsid w:val="00997E39"/>
    <w:rsid w:val="009A12B3"/>
    <w:rsid w:val="009A1B95"/>
    <w:rsid w:val="009A1BB7"/>
    <w:rsid w:val="009A20D5"/>
    <w:rsid w:val="009A2DA2"/>
    <w:rsid w:val="009A3C54"/>
    <w:rsid w:val="009A3ECC"/>
    <w:rsid w:val="009A3F29"/>
    <w:rsid w:val="009A42A5"/>
    <w:rsid w:val="009A52F0"/>
    <w:rsid w:val="009A5DD3"/>
    <w:rsid w:val="009A67AC"/>
    <w:rsid w:val="009A6D80"/>
    <w:rsid w:val="009A6DF4"/>
    <w:rsid w:val="009A7ADC"/>
    <w:rsid w:val="009B0649"/>
    <w:rsid w:val="009B0D30"/>
    <w:rsid w:val="009B10BF"/>
    <w:rsid w:val="009B1694"/>
    <w:rsid w:val="009B20DE"/>
    <w:rsid w:val="009B38E3"/>
    <w:rsid w:val="009B43BA"/>
    <w:rsid w:val="009B6284"/>
    <w:rsid w:val="009B6316"/>
    <w:rsid w:val="009B7311"/>
    <w:rsid w:val="009B7E47"/>
    <w:rsid w:val="009C08E4"/>
    <w:rsid w:val="009C0C25"/>
    <w:rsid w:val="009C19B7"/>
    <w:rsid w:val="009C3DD0"/>
    <w:rsid w:val="009C5546"/>
    <w:rsid w:val="009C5ABB"/>
    <w:rsid w:val="009C5AE8"/>
    <w:rsid w:val="009C60D5"/>
    <w:rsid w:val="009C6A1E"/>
    <w:rsid w:val="009C7005"/>
    <w:rsid w:val="009C70D0"/>
    <w:rsid w:val="009D01DD"/>
    <w:rsid w:val="009D0A52"/>
    <w:rsid w:val="009D0C51"/>
    <w:rsid w:val="009D184D"/>
    <w:rsid w:val="009D2131"/>
    <w:rsid w:val="009D258A"/>
    <w:rsid w:val="009D2784"/>
    <w:rsid w:val="009D5CF2"/>
    <w:rsid w:val="009D7C51"/>
    <w:rsid w:val="009D7D12"/>
    <w:rsid w:val="009E164E"/>
    <w:rsid w:val="009E16E1"/>
    <w:rsid w:val="009E1893"/>
    <w:rsid w:val="009E196C"/>
    <w:rsid w:val="009E1A47"/>
    <w:rsid w:val="009E1F27"/>
    <w:rsid w:val="009E24D7"/>
    <w:rsid w:val="009E3011"/>
    <w:rsid w:val="009E5BBA"/>
    <w:rsid w:val="009E5DB2"/>
    <w:rsid w:val="009E6837"/>
    <w:rsid w:val="009E6A0A"/>
    <w:rsid w:val="009E6AEF"/>
    <w:rsid w:val="009E76B5"/>
    <w:rsid w:val="009F085A"/>
    <w:rsid w:val="009F0CB2"/>
    <w:rsid w:val="009F0F08"/>
    <w:rsid w:val="009F15ED"/>
    <w:rsid w:val="009F1607"/>
    <w:rsid w:val="009F1774"/>
    <w:rsid w:val="009F1C62"/>
    <w:rsid w:val="009F220E"/>
    <w:rsid w:val="009F2DF7"/>
    <w:rsid w:val="009F31ED"/>
    <w:rsid w:val="009F36BF"/>
    <w:rsid w:val="009F3D01"/>
    <w:rsid w:val="009F43D4"/>
    <w:rsid w:val="009F4E9D"/>
    <w:rsid w:val="009F597C"/>
    <w:rsid w:val="009F6AAD"/>
    <w:rsid w:val="009F7075"/>
    <w:rsid w:val="009F72DC"/>
    <w:rsid w:val="009F779B"/>
    <w:rsid w:val="009F7E89"/>
    <w:rsid w:val="009F7E9E"/>
    <w:rsid w:val="00A00A68"/>
    <w:rsid w:val="00A010C3"/>
    <w:rsid w:val="00A01E42"/>
    <w:rsid w:val="00A02400"/>
    <w:rsid w:val="00A0303F"/>
    <w:rsid w:val="00A038ED"/>
    <w:rsid w:val="00A039C9"/>
    <w:rsid w:val="00A058B6"/>
    <w:rsid w:val="00A06CDB"/>
    <w:rsid w:val="00A079AC"/>
    <w:rsid w:val="00A07A2E"/>
    <w:rsid w:val="00A07A6F"/>
    <w:rsid w:val="00A1017E"/>
    <w:rsid w:val="00A101EF"/>
    <w:rsid w:val="00A107A4"/>
    <w:rsid w:val="00A111B6"/>
    <w:rsid w:val="00A129E1"/>
    <w:rsid w:val="00A12C57"/>
    <w:rsid w:val="00A13B56"/>
    <w:rsid w:val="00A13F4F"/>
    <w:rsid w:val="00A146E3"/>
    <w:rsid w:val="00A14990"/>
    <w:rsid w:val="00A15645"/>
    <w:rsid w:val="00A15FEA"/>
    <w:rsid w:val="00A1606F"/>
    <w:rsid w:val="00A1665E"/>
    <w:rsid w:val="00A1679D"/>
    <w:rsid w:val="00A16BF4"/>
    <w:rsid w:val="00A16FBD"/>
    <w:rsid w:val="00A1770E"/>
    <w:rsid w:val="00A1791B"/>
    <w:rsid w:val="00A2022D"/>
    <w:rsid w:val="00A20D65"/>
    <w:rsid w:val="00A21306"/>
    <w:rsid w:val="00A21D77"/>
    <w:rsid w:val="00A232B8"/>
    <w:rsid w:val="00A23AE0"/>
    <w:rsid w:val="00A23F0B"/>
    <w:rsid w:val="00A23F68"/>
    <w:rsid w:val="00A23FF9"/>
    <w:rsid w:val="00A24338"/>
    <w:rsid w:val="00A24573"/>
    <w:rsid w:val="00A2498D"/>
    <w:rsid w:val="00A255E4"/>
    <w:rsid w:val="00A259C6"/>
    <w:rsid w:val="00A25C88"/>
    <w:rsid w:val="00A26B8D"/>
    <w:rsid w:val="00A26D27"/>
    <w:rsid w:val="00A3104D"/>
    <w:rsid w:val="00A3139B"/>
    <w:rsid w:val="00A315F2"/>
    <w:rsid w:val="00A31F52"/>
    <w:rsid w:val="00A32827"/>
    <w:rsid w:val="00A33063"/>
    <w:rsid w:val="00A346AF"/>
    <w:rsid w:val="00A34ED8"/>
    <w:rsid w:val="00A351B2"/>
    <w:rsid w:val="00A35B35"/>
    <w:rsid w:val="00A360E4"/>
    <w:rsid w:val="00A36B3F"/>
    <w:rsid w:val="00A36CAC"/>
    <w:rsid w:val="00A376EE"/>
    <w:rsid w:val="00A37C65"/>
    <w:rsid w:val="00A4003B"/>
    <w:rsid w:val="00A40785"/>
    <w:rsid w:val="00A407C5"/>
    <w:rsid w:val="00A4159A"/>
    <w:rsid w:val="00A41633"/>
    <w:rsid w:val="00A42A99"/>
    <w:rsid w:val="00A42EDB"/>
    <w:rsid w:val="00A434B9"/>
    <w:rsid w:val="00A43551"/>
    <w:rsid w:val="00A43690"/>
    <w:rsid w:val="00A443FB"/>
    <w:rsid w:val="00A44F8D"/>
    <w:rsid w:val="00A465DC"/>
    <w:rsid w:val="00A4770F"/>
    <w:rsid w:val="00A47879"/>
    <w:rsid w:val="00A501D5"/>
    <w:rsid w:val="00A5074F"/>
    <w:rsid w:val="00A5086E"/>
    <w:rsid w:val="00A50CC5"/>
    <w:rsid w:val="00A512DE"/>
    <w:rsid w:val="00A5151A"/>
    <w:rsid w:val="00A51E78"/>
    <w:rsid w:val="00A536A9"/>
    <w:rsid w:val="00A53F41"/>
    <w:rsid w:val="00A551FA"/>
    <w:rsid w:val="00A564B8"/>
    <w:rsid w:val="00A566FB"/>
    <w:rsid w:val="00A57870"/>
    <w:rsid w:val="00A57E0A"/>
    <w:rsid w:val="00A6004A"/>
    <w:rsid w:val="00A6011F"/>
    <w:rsid w:val="00A601DC"/>
    <w:rsid w:val="00A603C7"/>
    <w:rsid w:val="00A606D7"/>
    <w:rsid w:val="00A6098E"/>
    <w:rsid w:val="00A60B9D"/>
    <w:rsid w:val="00A60D58"/>
    <w:rsid w:val="00A6120D"/>
    <w:rsid w:val="00A61EAE"/>
    <w:rsid w:val="00A627C0"/>
    <w:rsid w:val="00A63196"/>
    <w:rsid w:val="00A631D9"/>
    <w:rsid w:val="00A6532B"/>
    <w:rsid w:val="00A655D9"/>
    <w:rsid w:val="00A65842"/>
    <w:rsid w:val="00A65C66"/>
    <w:rsid w:val="00A67A3A"/>
    <w:rsid w:val="00A67BBC"/>
    <w:rsid w:val="00A67C6F"/>
    <w:rsid w:val="00A7035B"/>
    <w:rsid w:val="00A704A2"/>
    <w:rsid w:val="00A706C5"/>
    <w:rsid w:val="00A72410"/>
    <w:rsid w:val="00A7296A"/>
    <w:rsid w:val="00A72A82"/>
    <w:rsid w:val="00A7365A"/>
    <w:rsid w:val="00A739FF"/>
    <w:rsid w:val="00A73D1D"/>
    <w:rsid w:val="00A73F2C"/>
    <w:rsid w:val="00A74176"/>
    <w:rsid w:val="00A74BB5"/>
    <w:rsid w:val="00A75D17"/>
    <w:rsid w:val="00A76FF5"/>
    <w:rsid w:val="00A77253"/>
    <w:rsid w:val="00A77919"/>
    <w:rsid w:val="00A77DFF"/>
    <w:rsid w:val="00A80494"/>
    <w:rsid w:val="00A807FB"/>
    <w:rsid w:val="00A80BA5"/>
    <w:rsid w:val="00A80D71"/>
    <w:rsid w:val="00A813A1"/>
    <w:rsid w:val="00A81847"/>
    <w:rsid w:val="00A81861"/>
    <w:rsid w:val="00A823F6"/>
    <w:rsid w:val="00A82552"/>
    <w:rsid w:val="00A8719E"/>
    <w:rsid w:val="00A9014C"/>
    <w:rsid w:val="00A90A10"/>
    <w:rsid w:val="00A90DEE"/>
    <w:rsid w:val="00A92609"/>
    <w:rsid w:val="00A94F32"/>
    <w:rsid w:val="00A94F91"/>
    <w:rsid w:val="00A95B9F"/>
    <w:rsid w:val="00A95BE7"/>
    <w:rsid w:val="00A96672"/>
    <w:rsid w:val="00A969A5"/>
    <w:rsid w:val="00A96BAB"/>
    <w:rsid w:val="00AA0852"/>
    <w:rsid w:val="00AA0A89"/>
    <w:rsid w:val="00AA0CBE"/>
    <w:rsid w:val="00AA0F87"/>
    <w:rsid w:val="00AA10AD"/>
    <w:rsid w:val="00AA117D"/>
    <w:rsid w:val="00AA17A1"/>
    <w:rsid w:val="00AA1EF1"/>
    <w:rsid w:val="00AA234B"/>
    <w:rsid w:val="00AA26EF"/>
    <w:rsid w:val="00AA276B"/>
    <w:rsid w:val="00AA3836"/>
    <w:rsid w:val="00AA411E"/>
    <w:rsid w:val="00AA427C"/>
    <w:rsid w:val="00AA49B2"/>
    <w:rsid w:val="00AA50BE"/>
    <w:rsid w:val="00AA5368"/>
    <w:rsid w:val="00AA5536"/>
    <w:rsid w:val="00AA6429"/>
    <w:rsid w:val="00AA78DC"/>
    <w:rsid w:val="00AB0147"/>
    <w:rsid w:val="00AB1613"/>
    <w:rsid w:val="00AB24A5"/>
    <w:rsid w:val="00AB2FCE"/>
    <w:rsid w:val="00AB3282"/>
    <w:rsid w:val="00AB3808"/>
    <w:rsid w:val="00AB3902"/>
    <w:rsid w:val="00AB4136"/>
    <w:rsid w:val="00AB4138"/>
    <w:rsid w:val="00AB45E5"/>
    <w:rsid w:val="00AB50B3"/>
    <w:rsid w:val="00AB55C5"/>
    <w:rsid w:val="00AB56D1"/>
    <w:rsid w:val="00AB5A87"/>
    <w:rsid w:val="00AB63B2"/>
    <w:rsid w:val="00AB6E47"/>
    <w:rsid w:val="00AB6EBF"/>
    <w:rsid w:val="00AB7157"/>
    <w:rsid w:val="00AB7858"/>
    <w:rsid w:val="00AB7DC7"/>
    <w:rsid w:val="00AC01AA"/>
    <w:rsid w:val="00AC026B"/>
    <w:rsid w:val="00AC09F3"/>
    <w:rsid w:val="00AC0D3A"/>
    <w:rsid w:val="00AC134D"/>
    <w:rsid w:val="00AC1A3D"/>
    <w:rsid w:val="00AC2387"/>
    <w:rsid w:val="00AC3722"/>
    <w:rsid w:val="00AC3C46"/>
    <w:rsid w:val="00AC3EE9"/>
    <w:rsid w:val="00AC42E7"/>
    <w:rsid w:val="00AC4E0B"/>
    <w:rsid w:val="00AC4F72"/>
    <w:rsid w:val="00AC5041"/>
    <w:rsid w:val="00AC6445"/>
    <w:rsid w:val="00AC6EA9"/>
    <w:rsid w:val="00AC7B32"/>
    <w:rsid w:val="00AD02CD"/>
    <w:rsid w:val="00AD0E5A"/>
    <w:rsid w:val="00AD2714"/>
    <w:rsid w:val="00AD2A28"/>
    <w:rsid w:val="00AD335B"/>
    <w:rsid w:val="00AD3DC5"/>
    <w:rsid w:val="00AD464B"/>
    <w:rsid w:val="00AD4D1B"/>
    <w:rsid w:val="00AD63ED"/>
    <w:rsid w:val="00AD665C"/>
    <w:rsid w:val="00AE00D1"/>
    <w:rsid w:val="00AE01A8"/>
    <w:rsid w:val="00AE168C"/>
    <w:rsid w:val="00AE16D9"/>
    <w:rsid w:val="00AE1C28"/>
    <w:rsid w:val="00AE2A17"/>
    <w:rsid w:val="00AE3312"/>
    <w:rsid w:val="00AE44BD"/>
    <w:rsid w:val="00AE45AF"/>
    <w:rsid w:val="00AE482E"/>
    <w:rsid w:val="00AF128C"/>
    <w:rsid w:val="00AF1A44"/>
    <w:rsid w:val="00AF1B39"/>
    <w:rsid w:val="00AF1D0C"/>
    <w:rsid w:val="00AF2DBE"/>
    <w:rsid w:val="00AF4D27"/>
    <w:rsid w:val="00AF5303"/>
    <w:rsid w:val="00AF54AD"/>
    <w:rsid w:val="00AF6BE8"/>
    <w:rsid w:val="00AF6E39"/>
    <w:rsid w:val="00AF741A"/>
    <w:rsid w:val="00AF78D7"/>
    <w:rsid w:val="00AF79D5"/>
    <w:rsid w:val="00B00A64"/>
    <w:rsid w:val="00B00BDA"/>
    <w:rsid w:val="00B01ADB"/>
    <w:rsid w:val="00B0225C"/>
    <w:rsid w:val="00B02540"/>
    <w:rsid w:val="00B02BE4"/>
    <w:rsid w:val="00B02DF0"/>
    <w:rsid w:val="00B03148"/>
    <w:rsid w:val="00B031D6"/>
    <w:rsid w:val="00B033D1"/>
    <w:rsid w:val="00B03F0B"/>
    <w:rsid w:val="00B04161"/>
    <w:rsid w:val="00B04FA3"/>
    <w:rsid w:val="00B056F9"/>
    <w:rsid w:val="00B0624F"/>
    <w:rsid w:val="00B06D4E"/>
    <w:rsid w:val="00B075C8"/>
    <w:rsid w:val="00B07D0D"/>
    <w:rsid w:val="00B07D2F"/>
    <w:rsid w:val="00B07DE4"/>
    <w:rsid w:val="00B103E2"/>
    <w:rsid w:val="00B107E8"/>
    <w:rsid w:val="00B109B8"/>
    <w:rsid w:val="00B11B68"/>
    <w:rsid w:val="00B11E3D"/>
    <w:rsid w:val="00B11EFB"/>
    <w:rsid w:val="00B13325"/>
    <w:rsid w:val="00B1427E"/>
    <w:rsid w:val="00B14D2C"/>
    <w:rsid w:val="00B15894"/>
    <w:rsid w:val="00B162D6"/>
    <w:rsid w:val="00B16BAE"/>
    <w:rsid w:val="00B17560"/>
    <w:rsid w:val="00B176B4"/>
    <w:rsid w:val="00B17B54"/>
    <w:rsid w:val="00B17E82"/>
    <w:rsid w:val="00B20137"/>
    <w:rsid w:val="00B204A5"/>
    <w:rsid w:val="00B2160E"/>
    <w:rsid w:val="00B223E1"/>
    <w:rsid w:val="00B2331D"/>
    <w:rsid w:val="00B2355A"/>
    <w:rsid w:val="00B2547C"/>
    <w:rsid w:val="00B25652"/>
    <w:rsid w:val="00B26B28"/>
    <w:rsid w:val="00B27443"/>
    <w:rsid w:val="00B2783D"/>
    <w:rsid w:val="00B27D5B"/>
    <w:rsid w:val="00B31AFD"/>
    <w:rsid w:val="00B3291C"/>
    <w:rsid w:val="00B32F50"/>
    <w:rsid w:val="00B32FC0"/>
    <w:rsid w:val="00B33471"/>
    <w:rsid w:val="00B33A8B"/>
    <w:rsid w:val="00B33E3D"/>
    <w:rsid w:val="00B346C0"/>
    <w:rsid w:val="00B346CC"/>
    <w:rsid w:val="00B35838"/>
    <w:rsid w:val="00B35BBB"/>
    <w:rsid w:val="00B35BEE"/>
    <w:rsid w:val="00B35C6C"/>
    <w:rsid w:val="00B37967"/>
    <w:rsid w:val="00B37B07"/>
    <w:rsid w:val="00B40175"/>
    <w:rsid w:val="00B401D2"/>
    <w:rsid w:val="00B40685"/>
    <w:rsid w:val="00B40925"/>
    <w:rsid w:val="00B45149"/>
    <w:rsid w:val="00B4575A"/>
    <w:rsid w:val="00B45CA1"/>
    <w:rsid w:val="00B45F29"/>
    <w:rsid w:val="00B46058"/>
    <w:rsid w:val="00B462E9"/>
    <w:rsid w:val="00B500AE"/>
    <w:rsid w:val="00B50D1C"/>
    <w:rsid w:val="00B51D38"/>
    <w:rsid w:val="00B526D5"/>
    <w:rsid w:val="00B526F0"/>
    <w:rsid w:val="00B52B36"/>
    <w:rsid w:val="00B532F1"/>
    <w:rsid w:val="00B53C99"/>
    <w:rsid w:val="00B5430E"/>
    <w:rsid w:val="00B5517F"/>
    <w:rsid w:val="00B558EB"/>
    <w:rsid w:val="00B55AAF"/>
    <w:rsid w:val="00B55D10"/>
    <w:rsid w:val="00B55FA9"/>
    <w:rsid w:val="00B56355"/>
    <w:rsid w:val="00B568C5"/>
    <w:rsid w:val="00B575BA"/>
    <w:rsid w:val="00B6207E"/>
    <w:rsid w:val="00B62162"/>
    <w:rsid w:val="00B624F5"/>
    <w:rsid w:val="00B625FD"/>
    <w:rsid w:val="00B627A4"/>
    <w:rsid w:val="00B63E27"/>
    <w:rsid w:val="00B65D5B"/>
    <w:rsid w:val="00B65D8A"/>
    <w:rsid w:val="00B65F4F"/>
    <w:rsid w:val="00B66525"/>
    <w:rsid w:val="00B66882"/>
    <w:rsid w:val="00B66BA8"/>
    <w:rsid w:val="00B675D3"/>
    <w:rsid w:val="00B67D86"/>
    <w:rsid w:val="00B71608"/>
    <w:rsid w:val="00B7166E"/>
    <w:rsid w:val="00B71D88"/>
    <w:rsid w:val="00B72CBD"/>
    <w:rsid w:val="00B73BDA"/>
    <w:rsid w:val="00B75E95"/>
    <w:rsid w:val="00B76095"/>
    <w:rsid w:val="00B76429"/>
    <w:rsid w:val="00B7719F"/>
    <w:rsid w:val="00B77D35"/>
    <w:rsid w:val="00B80246"/>
    <w:rsid w:val="00B80430"/>
    <w:rsid w:val="00B80E8C"/>
    <w:rsid w:val="00B8182A"/>
    <w:rsid w:val="00B81A41"/>
    <w:rsid w:val="00B8246E"/>
    <w:rsid w:val="00B8268E"/>
    <w:rsid w:val="00B83491"/>
    <w:rsid w:val="00B83498"/>
    <w:rsid w:val="00B83BD5"/>
    <w:rsid w:val="00B8409F"/>
    <w:rsid w:val="00B84BB8"/>
    <w:rsid w:val="00B85ECD"/>
    <w:rsid w:val="00B86471"/>
    <w:rsid w:val="00B873BC"/>
    <w:rsid w:val="00B87EE5"/>
    <w:rsid w:val="00B9076D"/>
    <w:rsid w:val="00B90B85"/>
    <w:rsid w:val="00B91606"/>
    <w:rsid w:val="00B925D2"/>
    <w:rsid w:val="00B92A0A"/>
    <w:rsid w:val="00B93581"/>
    <w:rsid w:val="00B9392C"/>
    <w:rsid w:val="00B93A82"/>
    <w:rsid w:val="00B9524A"/>
    <w:rsid w:val="00B956D4"/>
    <w:rsid w:val="00B9594C"/>
    <w:rsid w:val="00B959A2"/>
    <w:rsid w:val="00B95AB1"/>
    <w:rsid w:val="00B9621C"/>
    <w:rsid w:val="00B96A74"/>
    <w:rsid w:val="00B97446"/>
    <w:rsid w:val="00B97566"/>
    <w:rsid w:val="00B97A51"/>
    <w:rsid w:val="00B97F28"/>
    <w:rsid w:val="00BA03A0"/>
    <w:rsid w:val="00BA0FA0"/>
    <w:rsid w:val="00BA1586"/>
    <w:rsid w:val="00BA1E43"/>
    <w:rsid w:val="00BA2082"/>
    <w:rsid w:val="00BA4021"/>
    <w:rsid w:val="00BA5E91"/>
    <w:rsid w:val="00BA7432"/>
    <w:rsid w:val="00BA7BB2"/>
    <w:rsid w:val="00BA7F8E"/>
    <w:rsid w:val="00BB010E"/>
    <w:rsid w:val="00BB0220"/>
    <w:rsid w:val="00BB072D"/>
    <w:rsid w:val="00BB096B"/>
    <w:rsid w:val="00BB09D2"/>
    <w:rsid w:val="00BB0AF8"/>
    <w:rsid w:val="00BB1216"/>
    <w:rsid w:val="00BB1812"/>
    <w:rsid w:val="00BB181B"/>
    <w:rsid w:val="00BB21DC"/>
    <w:rsid w:val="00BB2764"/>
    <w:rsid w:val="00BB32A2"/>
    <w:rsid w:val="00BB360D"/>
    <w:rsid w:val="00BB42F3"/>
    <w:rsid w:val="00BB4C30"/>
    <w:rsid w:val="00BB7C7F"/>
    <w:rsid w:val="00BC10ED"/>
    <w:rsid w:val="00BC1AA0"/>
    <w:rsid w:val="00BC1C32"/>
    <w:rsid w:val="00BC2495"/>
    <w:rsid w:val="00BC2726"/>
    <w:rsid w:val="00BC2B8A"/>
    <w:rsid w:val="00BC2CF7"/>
    <w:rsid w:val="00BC2E5B"/>
    <w:rsid w:val="00BC2FC3"/>
    <w:rsid w:val="00BC314A"/>
    <w:rsid w:val="00BC3996"/>
    <w:rsid w:val="00BC3A51"/>
    <w:rsid w:val="00BC3BC4"/>
    <w:rsid w:val="00BC3C4E"/>
    <w:rsid w:val="00BC4A44"/>
    <w:rsid w:val="00BC4CDE"/>
    <w:rsid w:val="00BC6D5E"/>
    <w:rsid w:val="00BC6F7C"/>
    <w:rsid w:val="00BC718F"/>
    <w:rsid w:val="00BC7273"/>
    <w:rsid w:val="00BC7433"/>
    <w:rsid w:val="00BC7483"/>
    <w:rsid w:val="00BC7505"/>
    <w:rsid w:val="00BC7EB9"/>
    <w:rsid w:val="00BD0567"/>
    <w:rsid w:val="00BD1FBB"/>
    <w:rsid w:val="00BD200C"/>
    <w:rsid w:val="00BD2643"/>
    <w:rsid w:val="00BD56B1"/>
    <w:rsid w:val="00BD5AB3"/>
    <w:rsid w:val="00BD6558"/>
    <w:rsid w:val="00BD6C87"/>
    <w:rsid w:val="00BD6E0E"/>
    <w:rsid w:val="00BD6FA3"/>
    <w:rsid w:val="00BD70EA"/>
    <w:rsid w:val="00BD76DC"/>
    <w:rsid w:val="00BD7E84"/>
    <w:rsid w:val="00BE2A2F"/>
    <w:rsid w:val="00BE2D9A"/>
    <w:rsid w:val="00BE39A0"/>
    <w:rsid w:val="00BE39E1"/>
    <w:rsid w:val="00BE3BC0"/>
    <w:rsid w:val="00BE3FEB"/>
    <w:rsid w:val="00BE4A9F"/>
    <w:rsid w:val="00BE5855"/>
    <w:rsid w:val="00BE7116"/>
    <w:rsid w:val="00BE79CE"/>
    <w:rsid w:val="00BF0C42"/>
    <w:rsid w:val="00BF1257"/>
    <w:rsid w:val="00BF2A8A"/>
    <w:rsid w:val="00BF2AD7"/>
    <w:rsid w:val="00BF2F76"/>
    <w:rsid w:val="00BF3022"/>
    <w:rsid w:val="00BF3214"/>
    <w:rsid w:val="00BF3A7D"/>
    <w:rsid w:val="00BF41DD"/>
    <w:rsid w:val="00BF4AA7"/>
    <w:rsid w:val="00BF51E9"/>
    <w:rsid w:val="00BF5573"/>
    <w:rsid w:val="00BF57AE"/>
    <w:rsid w:val="00BF5F25"/>
    <w:rsid w:val="00BF60CF"/>
    <w:rsid w:val="00BF64AF"/>
    <w:rsid w:val="00BF668D"/>
    <w:rsid w:val="00BF70F1"/>
    <w:rsid w:val="00BF752B"/>
    <w:rsid w:val="00BF7A41"/>
    <w:rsid w:val="00C00B20"/>
    <w:rsid w:val="00C00CCB"/>
    <w:rsid w:val="00C00D52"/>
    <w:rsid w:val="00C00DA8"/>
    <w:rsid w:val="00C01050"/>
    <w:rsid w:val="00C0180E"/>
    <w:rsid w:val="00C0263F"/>
    <w:rsid w:val="00C02DFE"/>
    <w:rsid w:val="00C060BF"/>
    <w:rsid w:val="00C06827"/>
    <w:rsid w:val="00C111DB"/>
    <w:rsid w:val="00C112BC"/>
    <w:rsid w:val="00C11A3F"/>
    <w:rsid w:val="00C11C7A"/>
    <w:rsid w:val="00C11E19"/>
    <w:rsid w:val="00C11F6C"/>
    <w:rsid w:val="00C123F2"/>
    <w:rsid w:val="00C1327F"/>
    <w:rsid w:val="00C14237"/>
    <w:rsid w:val="00C15867"/>
    <w:rsid w:val="00C15B5D"/>
    <w:rsid w:val="00C1607E"/>
    <w:rsid w:val="00C169A8"/>
    <w:rsid w:val="00C16E5A"/>
    <w:rsid w:val="00C17226"/>
    <w:rsid w:val="00C17A77"/>
    <w:rsid w:val="00C17C22"/>
    <w:rsid w:val="00C17C2D"/>
    <w:rsid w:val="00C17EA3"/>
    <w:rsid w:val="00C20CF3"/>
    <w:rsid w:val="00C20D12"/>
    <w:rsid w:val="00C22398"/>
    <w:rsid w:val="00C22886"/>
    <w:rsid w:val="00C2296D"/>
    <w:rsid w:val="00C22D53"/>
    <w:rsid w:val="00C23155"/>
    <w:rsid w:val="00C2420F"/>
    <w:rsid w:val="00C263FE"/>
    <w:rsid w:val="00C31F3E"/>
    <w:rsid w:val="00C32196"/>
    <w:rsid w:val="00C324BA"/>
    <w:rsid w:val="00C33245"/>
    <w:rsid w:val="00C337D9"/>
    <w:rsid w:val="00C3441A"/>
    <w:rsid w:val="00C34676"/>
    <w:rsid w:val="00C34A23"/>
    <w:rsid w:val="00C34F27"/>
    <w:rsid w:val="00C35607"/>
    <w:rsid w:val="00C35725"/>
    <w:rsid w:val="00C3669B"/>
    <w:rsid w:val="00C36C39"/>
    <w:rsid w:val="00C36E3D"/>
    <w:rsid w:val="00C36F56"/>
    <w:rsid w:val="00C36FF5"/>
    <w:rsid w:val="00C37488"/>
    <w:rsid w:val="00C377DA"/>
    <w:rsid w:val="00C37A0A"/>
    <w:rsid w:val="00C37A3E"/>
    <w:rsid w:val="00C4016B"/>
    <w:rsid w:val="00C409CD"/>
    <w:rsid w:val="00C40B2E"/>
    <w:rsid w:val="00C40C41"/>
    <w:rsid w:val="00C40CF4"/>
    <w:rsid w:val="00C41210"/>
    <w:rsid w:val="00C412D0"/>
    <w:rsid w:val="00C4130A"/>
    <w:rsid w:val="00C4144C"/>
    <w:rsid w:val="00C41699"/>
    <w:rsid w:val="00C41B4E"/>
    <w:rsid w:val="00C42859"/>
    <w:rsid w:val="00C43111"/>
    <w:rsid w:val="00C43852"/>
    <w:rsid w:val="00C43A91"/>
    <w:rsid w:val="00C44230"/>
    <w:rsid w:val="00C45885"/>
    <w:rsid w:val="00C47A86"/>
    <w:rsid w:val="00C47B70"/>
    <w:rsid w:val="00C47F0E"/>
    <w:rsid w:val="00C505E5"/>
    <w:rsid w:val="00C50ADB"/>
    <w:rsid w:val="00C50C57"/>
    <w:rsid w:val="00C50F22"/>
    <w:rsid w:val="00C5129D"/>
    <w:rsid w:val="00C528C8"/>
    <w:rsid w:val="00C533CA"/>
    <w:rsid w:val="00C53917"/>
    <w:rsid w:val="00C53DFE"/>
    <w:rsid w:val="00C540A5"/>
    <w:rsid w:val="00C55012"/>
    <w:rsid w:val="00C55680"/>
    <w:rsid w:val="00C56D14"/>
    <w:rsid w:val="00C5730A"/>
    <w:rsid w:val="00C57971"/>
    <w:rsid w:val="00C579EC"/>
    <w:rsid w:val="00C6030E"/>
    <w:rsid w:val="00C6035A"/>
    <w:rsid w:val="00C60BAD"/>
    <w:rsid w:val="00C60C2E"/>
    <w:rsid w:val="00C60FF7"/>
    <w:rsid w:val="00C61002"/>
    <w:rsid w:val="00C62A6E"/>
    <w:rsid w:val="00C641E9"/>
    <w:rsid w:val="00C65388"/>
    <w:rsid w:val="00C65BD7"/>
    <w:rsid w:val="00C671EE"/>
    <w:rsid w:val="00C6798D"/>
    <w:rsid w:val="00C67A7D"/>
    <w:rsid w:val="00C67BF9"/>
    <w:rsid w:val="00C67E9A"/>
    <w:rsid w:val="00C70013"/>
    <w:rsid w:val="00C709C9"/>
    <w:rsid w:val="00C70AB1"/>
    <w:rsid w:val="00C71A0F"/>
    <w:rsid w:val="00C71F81"/>
    <w:rsid w:val="00C71FF3"/>
    <w:rsid w:val="00C72170"/>
    <w:rsid w:val="00C725BD"/>
    <w:rsid w:val="00C732CA"/>
    <w:rsid w:val="00C734D4"/>
    <w:rsid w:val="00C73FD3"/>
    <w:rsid w:val="00C747A8"/>
    <w:rsid w:val="00C74F66"/>
    <w:rsid w:val="00C7537D"/>
    <w:rsid w:val="00C75CCB"/>
    <w:rsid w:val="00C7696A"/>
    <w:rsid w:val="00C76BA4"/>
    <w:rsid w:val="00C77075"/>
    <w:rsid w:val="00C8018E"/>
    <w:rsid w:val="00C80CBC"/>
    <w:rsid w:val="00C81C0C"/>
    <w:rsid w:val="00C82322"/>
    <w:rsid w:val="00C82BC7"/>
    <w:rsid w:val="00C830B7"/>
    <w:rsid w:val="00C8394D"/>
    <w:rsid w:val="00C83A48"/>
    <w:rsid w:val="00C850B2"/>
    <w:rsid w:val="00C85865"/>
    <w:rsid w:val="00C85ABB"/>
    <w:rsid w:val="00C85E18"/>
    <w:rsid w:val="00C85E85"/>
    <w:rsid w:val="00C8631B"/>
    <w:rsid w:val="00C86414"/>
    <w:rsid w:val="00C86A74"/>
    <w:rsid w:val="00C86AE9"/>
    <w:rsid w:val="00C86B0E"/>
    <w:rsid w:val="00C87AD7"/>
    <w:rsid w:val="00C90887"/>
    <w:rsid w:val="00C9093E"/>
    <w:rsid w:val="00C90CB7"/>
    <w:rsid w:val="00C91548"/>
    <w:rsid w:val="00C91F2E"/>
    <w:rsid w:val="00C92638"/>
    <w:rsid w:val="00C926C8"/>
    <w:rsid w:val="00C93975"/>
    <w:rsid w:val="00C9429B"/>
    <w:rsid w:val="00C9456B"/>
    <w:rsid w:val="00C94680"/>
    <w:rsid w:val="00C94987"/>
    <w:rsid w:val="00C949D1"/>
    <w:rsid w:val="00C94DF8"/>
    <w:rsid w:val="00C94E5B"/>
    <w:rsid w:val="00C953BF"/>
    <w:rsid w:val="00C9557E"/>
    <w:rsid w:val="00C956BC"/>
    <w:rsid w:val="00C959A0"/>
    <w:rsid w:val="00C959C9"/>
    <w:rsid w:val="00C9691B"/>
    <w:rsid w:val="00C96D54"/>
    <w:rsid w:val="00C97246"/>
    <w:rsid w:val="00C97A75"/>
    <w:rsid w:val="00CA0C37"/>
    <w:rsid w:val="00CA1B30"/>
    <w:rsid w:val="00CA2EAE"/>
    <w:rsid w:val="00CA3083"/>
    <w:rsid w:val="00CA39C2"/>
    <w:rsid w:val="00CA3D7A"/>
    <w:rsid w:val="00CA43B1"/>
    <w:rsid w:val="00CA456E"/>
    <w:rsid w:val="00CA4AC1"/>
    <w:rsid w:val="00CA5459"/>
    <w:rsid w:val="00CA59FB"/>
    <w:rsid w:val="00CA5E54"/>
    <w:rsid w:val="00CA6216"/>
    <w:rsid w:val="00CA6517"/>
    <w:rsid w:val="00CA7205"/>
    <w:rsid w:val="00CB0084"/>
    <w:rsid w:val="00CB00A6"/>
    <w:rsid w:val="00CB0316"/>
    <w:rsid w:val="00CB0512"/>
    <w:rsid w:val="00CB052A"/>
    <w:rsid w:val="00CB071E"/>
    <w:rsid w:val="00CB07E4"/>
    <w:rsid w:val="00CB0B11"/>
    <w:rsid w:val="00CB0F32"/>
    <w:rsid w:val="00CB1C02"/>
    <w:rsid w:val="00CB1D21"/>
    <w:rsid w:val="00CB1DBA"/>
    <w:rsid w:val="00CB426A"/>
    <w:rsid w:val="00CB5354"/>
    <w:rsid w:val="00CB540E"/>
    <w:rsid w:val="00CB5A69"/>
    <w:rsid w:val="00CB5B0B"/>
    <w:rsid w:val="00CB680E"/>
    <w:rsid w:val="00CB6E18"/>
    <w:rsid w:val="00CB73B7"/>
    <w:rsid w:val="00CB7773"/>
    <w:rsid w:val="00CC0351"/>
    <w:rsid w:val="00CC0C9C"/>
    <w:rsid w:val="00CC0F47"/>
    <w:rsid w:val="00CC19C3"/>
    <w:rsid w:val="00CC1D85"/>
    <w:rsid w:val="00CC1DDD"/>
    <w:rsid w:val="00CC2D2E"/>
    <w:rsid w:val="00CC2E51"/>
    <w:rsid w:val="00CC3A0D"/>
    <w:rsid w:val="00CC3C03"/>
    <w:rsid w:val="00CC3C9E"/>
    <w:rsid w:val="00CC5898"/>
    <w:rsid w:val="00CC5F68"/>
    <w:rsid w:val="00CC633D"/>
    <w:rsid w:val="00CC6755"/>
    <w:rsid w:val="00CC6A14"/>
    <w:rsid w:val="00CC70A3"/>
    <w:rsid w:val="00CC7734"/>
    <w:rsid w:val="00CC793C"/>
    <w:rsid w:val="00CD0FCF"/>
    <w:rsid w:val="00CD11D5"/>
    <w:rsid w:val="00CD219C"/>
    <w:rsid w:val="00CD2727"/>
    <w:rsid w:val="00CD2CD0"/>
    <w:rsid w:val="00CD2E51"/>
    <w:rsid w:val="00CD31CF"/>
    <w:rsid w:val="00CD3EF0"/>
    <w:rsid w:val="00CD4442"/>
    <w:rsid w:val="00CD53C3"/>
    <w:rsid w:val="00CD574E"/>
    <w:rsid w:val="00CD5DB5"/>
    <w:rsid w:val="00CD63B7"/>
    <w:rsid w:val="00CD65FA"/>
    <w:rsid w:val="00CD6F5D"/>
    <w:rsid w:val="00CD72FB"/>
    <w:rsid w:val="00CD7E2D"/>
    <w:rsid w:val="00CE193F"/>
    <w:rsid w:val="00CE1DF3"/>
    <w:rsid w:val="00CE2995"/>
    <w:rsid w:val="00CE2F95"/>
    <w:rsid w:val="00CE3618"/>
    <w:rsid w:val="00CE458A"/>
    <w:rsid w:val="00CE4C22"/>
    <w:rsid w:val="00CE4E5F"/>
    <w:rsid w:val="00CE5499"/>
    <w:rsid w:val="00CE60F4"/>
    <w:rsid w:val="00CE75E3"/>
    <w:rsid w:val="00CE76E5"/>
    <w:rsid w:val="00CE776D"/>
    <w:rsid w:val="00CE7981"/>
    <w:rsid w:val="00CE7AE4"/>
    <w:rsid w:val="00CF0851"/>
    <w:rsid w:val="00CF08F4"/>
    <w:rsid w:val="00CF0E59"/>
    <w:rsid w:val="00CF295F"/>
    <w:rsid w:val="00CF32AC"/>
    <w:rsid w:val="00CF394C"/>
    <w:rsid w:val="00CF41EC"/>
    <w:rsid w:val="00CF5379"/>
    <w:rsid w:val="00CF549F"/>
    <w:rsid w:val="00CF5D04"/>
    <w:rsid w:val="00CF67D1"/>
    <w:rsid w:val="00CF7DA1"/>
    <w:rsid w:val="00D01222"/>
    <w:rsid w:val="00D01517"/>
    <w:rsid w:val="00D022A3"/>
    <w:rsid w:val="00D03347"/>
    <w:rsid w:val="00D03D13"/>
    <w:rsid w:val="00D0405C"/>
    <w:rsid w:val="00D0424F"/>
    <w:rsid w:val="00D04DE4"/>
    <w:rsid w:val="00D05A26"/>
    <w:rsid w:val="00D063F1"/>
    <w:rsid w:val="00D07C93"/>
    <w:rsid w:val="00D10324"/>
    <w:rsid w:val="00D10370"/>
    <w:rsid w:val="00D116A6"/>
    <w:rsid w:val="00D11735"/>
    <w:rsid w:val="00D11871"/>
    <w:rsid w:val="00D126A1"/>
    <w:rsid w:val="00D12AA0"/>
    <w:rsid w:val="00D130F8"/>
    <w:rsid w:val="00D13CC7"/>
    <w:rsid w:val="00D14764"/>
    <w:rsid w:val="00D14991"/>
    <w:rsid w:val="00D14B93"/>
    <w:rsid w:val="00D14F22"/>
    <w:rsid w:val="00D15964"/>
    <w:rsid w:val="00D15A63"/>
    <w:rsid w:val="00D167C3"/>
    <w:rsid w:val="00D16ABE"/>
    <w:rsid w:val="00D17C64"/>
    <w:rsid w:val="00D200E1"/>
    <w:rsid w:val="00D20ACB"/>
    <w:rsid w:val="00D20B25"/>
    <w:rsid w:val="00D218DE"/>
    <w:rsid w:val="00D21A41"/>
    <w:rsid w:val="00D21BCB"/>
    <w:rsid w:val="00D227BC"/>
    <w:rsid w:val="00D23233"/>
    <w:rsid w:val="00D23471"/>
    <w:rsid w:val="00D23CCD"/>
    <w:rsid w:val="00D2578C"/>
    <w:rsid w:val="00D26109"/>
    <w:rsid w:val="00D26893"/>
    <w:rsid w:val="00D2746D"/>
    <w:rsid w:val="00D27523"/>
    <w:rsid w:val="00D27810"/>
    <w:rsid w:val="00D304F2"/>
    <w:rsid w:val="00D31055"/>
    <w:rsid w:val="00D315F5"/>
    <w:rsid w:val="00D3209B"/>
    <w:rsid w:val="00D326BC"/>
    <w:rsid w:val="00D32D19"/>
    <w:rsid w:val="00D34578"/>
    <w:rsid w:val="00D35387"/>
    <w:rsid w:val="00D35962"/>
    <w:rsid w:val="00D36851"/>
    <w:rsid w:val="00D37954"/>
    <w:rsid w:val="00D37A9C"/>
    <w:rsid w:val="00D37F94"/>
    <w:rsid w:val="00D416F0"/>
    <w:rsid w:val="00D422D4"/>
    <w:rsid w:val="00D423AF"/>
    <w:rsid w:val="00D423FE"/>
    <w:rsid w:val="00D42976"/>
    <w:rsid w:val="00D435D0"/>
    <w:rsid w:val="00D436DD"/>
    <w:rsid w:val="00D4412B"/>
    <w:rsid w:val="00D44EF4"/>
    <w:rsid w:val="00D4511C"/>
    <w:rsid w:val="00D454B5"/>
    <w:rsid w:val="00D461C5"/>
    <w:rsid w:val="00D469D9"/>
    <w:rsid w:val="00D47071"/>
    <w:rsid w:val="00D47338"/>
    <w:rsid w:val="00D4741C"/>
    <w:rsid w:val="00D47D77"/>
    <w:rsid w:val="00D505F2"/>
    <w:rsid w:val="00D512E6"/>
    <w:rsid w:val="00D5150F"/>
    <w:rsid w:val="00D5161E"/>
    <w:rsid w:val="00D52718"/>
    <w:rsid w:val="00D52B20"/>
    <w:rsid w:val="00D53148"/>
    <w:rsid w:val="00D5320A"/>
    <w:rsid w:val="00D53555"/>
    <w:rsid w:val="00D536FD"/>
    <w:rsid w:val="00D537AB"/>
    <w:rsid w:val="00D53A1F"/>
    <w:rsid w:val="00D54770"/>
    <w:rsid w:val="00D55358"/>
    <w:rsid w:val="00D56C7D"/>
    <w:rsid w:val="00D56E09"/>
    <w:rsid w:val="00D577DD"/>
    <w:rsid w:val="00D57918"/>
    <w:rsid w:val="00D600AE"/>
    <w:rsid w:val="00D606FE"/>
    <w:rsid w:val="00D60BF0"/>
    <w:rsid w:val="00D60CBC"/>
    <w:rsid w:val="00D60F8E"/>
    <w:rsid w:val="00D62109"/>
    <w:rsid w:val="00D62425"/>
    <w:rsid w:val="00D630F5"/>
    <w:rsid w:val="00D6369E"/>
    <w:rsid w:val="00D6380B"/>
    <w:rsid w:val="00D6432A"/>
    <w:rsid w:val="00D65ADA"/>
    <w:rsid w:val="00D65C0B"/>
    <w:rsid w:val="00D66B45"/>
    <w:rsid w:val="00D67131"/>
    <w:rsid w:val="00D671C6"/>
    <w:rsid w:val="00D67EBE"/>
    <w:rsid w:val="00D702FB"/>
    <w:rsid w:val="00D705A3"/>
    <w:rsid w:val="00D707FC"/>
    <w:rsid w:val="00D7157D"/>
    <w:rsid w:val="00D7191D"/>
    <w:rsid w:val="00D71EB7"/>
    <w:rsid w:val="00D7270C"/>
    <w:rsid w:val="00D731EE"/>
    <w:rsid w:val="00D734DE"/>
    <w:rsid w:val="00D739DE"/>
    <w:rsid w:val="00D73DC6"/>
    <w:rsid w:val="00D73EE2"/>
    <w:rsid w:val="00D74C1A"/>
    <w:rsid w:val="00D754C1"/>
    <w:rsid w:val="00D75825"/>
    <w:rsid w:val="00D76CC9"/>
    <w:rsid w:val="00D77393"/>
    <w:rsid w:val="00D7755B"/>
    <w:rsid w:val="00D7794F"/>
    <w:rsid w:val="00D77A35"/>
    <w:rsid w:val="00D77B7F"/>
    <w:rsid w:val="00D8040D"/>
    <w:rsid w:val="00D80CF5"/>
    <w:rsid w:val="00D80E60"/>
    <w:rsid w:val="00D81A7C"/>
    <w:rsid w:val="00D81B3E"/>
    <w:rsid w:val="00D81FFD"/>
    <w:rsid w:val="00D82003"/>
    <w:rsid w:val="00D83E28"/>
    <w:rsid w:val="00D844F2"/>
    <w:rsid w:val="00D8457A"/>
    <w:rsid w:val="00D84692"/>
    <w:rsid w:val="00D85606"/>
    <w:rsid w:val="00D85C3E"/>
    <w:rsid w:val="00D85D56"/>
    <w:rsid w:val="00D8620E"/>
    <w:rsid w:val="00D865BD"/>
    <w:rsid w:val="00D86B2E"/>
    <w:rsid w:val="00D879A0"/>
    <w:rsid w:val="00D87DEA"/>
    <w:rsid w:val="00D90273"/>
    <w:rsid w:val="00D904A4"/>
    <w:rsid w:val="00D90542"/>
    <w:rsid w:val="00D905BC"/>
    <w:rsid w:val="00D9076D"/>
    <w:rsid w:val="00D90C70"/>
    <w:rsid w:val="00D90E49"/>
    <w:rsid w:val="00D91333"/>
    <w:rsid w:val="00D91704"/>
    <w:rsid w:val="00D92320"/>
    <w:rsid w:val="00D9258B"/>
    <w:rsid w:val="00D93594"/>
    <w:rsid w:val="00D947A1"/>
    <w:rsid w:val="00D96705"/>
    <w:rsid w:val="00D96ADE"/>
    <w:rsid w:val="00D971DF"/>
    <w:rsid w:val="00D97B42"/>
    <w:rsid w:val="00D97B9C"/>
    <w:rsid w:val="00DA06D0"/>
    <w:rsid w:val="00DA0A18"/>
    <w:rsid w:val="00DA0B83"/>
    <w:rsid w:val="00DA0CE2"/>
    <w:rsid w:val="00DA1EB3"/>
    <w:rsid w:val="00DA215B"/>
    <w:rsid w:val="00DA2387"/>
    <w:rsid w:val="00DA2941"/>
    <w:rsid w:val="00DA39F3"/>
    <w:rsid w:val="00DA3EAC"/>
    <w:rsid w:val="00DA3EEF"/>
    <w:rsid w:val="00DA4485"/>
    <w:rsid w:val="00DA6BDE"/>
    <w:rsid w:val="00DA6D83"/>
    <w:rsid w:val="00DA6F21"/>
    <w:rsid w:val="00DA6F93"/>
    <w:rsid w:val="00DA7512"/>
    <w:rsid w:val="00DA7B15"/>
    <w:rsid w:val="00DA7BA7"/>
    <w:rsid w:val="00DA7CEE"/>
    <w:rsid w:val="00DA7EB4"/>
    <w:rsid w:val="00DB000C"/>
    <w:rsid w:val="00DB0D47"/>
    <w:rsid w:val="00DB148E"/>
    <w:rsid w:val="00DB160F"/>
    <w:rsid w:val="00DB18A2"/>
    <w:rsid w:val="00DB2D8C"/>
    <w:rsid w:val="00DB2FD2"/>
    <w:rsid w:val="00DB34D1"/>
    <w:rsid w:val="00DB3516"/>
    <w:rsid w:val="00DB38F9"/>
    <w:rsid w:val="00DB3CDE"/>
    <w:rsid w:val="00DB41D7"/>
    <w:rsid w:val="00DB43BA"/>
    <w:rsid w:val="00DB4F77"/>
    <w:rsid w:val="00DB5E21"/>
    <w:rsid w:val="00DB601D"/>
    <w:rsid w:val="00DB6247"/>
    <w:rsid w:val="00DC0A0A"/>
    <w:rsid w:val="00DC17E4"/>
    <w:rsid w:val="00DC2919"/>
    <w:rsid w:val="00DC2BDB"/>
    <w:rsid w:val="00DC48EB"/>
    <w:rsid w:val="00DC4DC8"/>
    <w:rsid w:val="00DC56D5"/>
    <w:rsid w:val="00DC5976"/>
    <w:rsid w:val="00DC6581"/>
    <w:rsid w:val="00DC66E4"/>
    <w:rsid w:val="00DC6A10"/>
    <w:rsid w:val="00DC6C3D"/>
    <w:rsid w:val="00DC795F"/>
    <w:rsid w:val="00DC7A82"/>
    <w:rsid w:val="00DC7A8F"/>
    <w:rsid w:val="00DD0007"/>
    <w:rsid w:val="00DD0461"/>
    <w:rsid w:val="00DD0517"/>
    <w:rsid w:val="00DD0FB5"/>
    <w:rsid w:val="00DD2787"/>
    <w:rsid w:val="00DD285C"/>
    <w:rsid w:val="00DD353A"/>
    <w:rsid w:val="00DD39BE"/>
    <w:rsid w:val="00DD52E3"/>
    <w:rsid w:val="00DD58B4"/>
    <w:rsid w:val="00DD5DB7"/>
    <w:rsid w:val="00DD5DF9"/>
    <w:rsid w:val="00DD60D9"/>
    <w:rsid w:val="00DD663C"/>
    <w:rsid w:val="00DD704D"/>
    <w:rsid w:val="00DD70C8"/>
    <w:rsid w:val="00DD70DC"/>
    <w:rsid w:val="00DD73A4"/>
    <w:rsid w:val="00DD7495"/>
    <w:rsid w:val="00DE0F20"/>
    <w:rsid w:val="00DE1011"/>
    <w:rsid w:val="00DE19C5"/>
    <w:rsid w:val="00DE1D5F"/>
    <w:rsid w:val="00DE22FC"/>
    <w:rsid w:val="00DE278D"/>
    <w:rsid w:val="00DE4467"/>
    <w:rsid w:val="00DE4ADD"/>
    <w:rsid w:val="00DE50DD"/>
    <w:rsid w:val="00DE532B"/>
    <w:rsid w:val="00DE657E"/>
    <w:rsid w:val="00DE6974"/>
    <w:rsid w:val="00DF009F"/>
    <w:rsid w:val="00DF04BF"/>
    <w:rsid w:val="00DF153E"/>
    <w:rsid w:val="00DF17CD"/>
    <w:rsid w:val="00DF18F4"/>
    <w:rsid w:val="00DF1B9F"/>
    <w:rsid w:val="00DF38BB"/>
    <w:rsid w:val="00DF3907"/>
    <w:rsid w:val="00DF3C79"/>
    <w:rsid w:val="00DF4704"/>
    <w:rsid w:val="00DF48E7"/>
    <w:rsid w:val="00DF48F6"/>
    <w:rsid w:val="00DF4C4C"/>
    <w:rsid w:val="00DF56E2"/>
    <w:rsid w:val="00DF7229"/>
    <w:rsid w:val="00DF7736"/>
    <w:rsid w:val="00DF7A13"/>
    <w:rsid w:val="00DF7B05"/>
    <w:rsid w:val="00E002A2"/>
    <w:rsid w:val="00E00452"/>
    <w:rsid w:val="00E00D98"/>
    <w:rsid w:val="00E01044"/>
    <w:rsid w:val="00E013B1"/>
    <w:rsid w:val="00E0205E"/>
    <w:rsid w:val="00E024AA"/>
    <w:rsid w:val="00E03035"/>
    <w:rsid w:val="00E03F6C"/>
    <w:rsid w:val="00E05C2F"/>
    <w:rsid w:val="00E05E07"/>
    <w:rsid w:val="00E05F32"/>
    <w:rsid w:val="00E061B1"/>
    <w:rsid w:val="00E07A1B"/>
    <w:rsid w:val="00E10C05"/>
    <w:rsid w:val="00E1126F"/>
    <w:rsid w:val="00E11D0F"/>
    <w:rsid w:val="00E1245F"/>
    <w:rsid w:val="00E132D6"/>
    <w:rsid w:val="00E13303"/>
    <w:rsid w:val="00E13401"/>
    <w:rsid w:val="00E13890"/>
    <w:rsid w:val="00E138C1"/>
    <w:rsid w:val="00E14341"/>
    <w:rsid w:val="00E1448E"/>
    <w:rsid w:val="00E14A1C"/>
    <w:rsid w:val="00E15C77"/>
    <w:rsid w:val="00E16310"/>
    <w:rsid w:val="00E1693E"/>
    <w:rsid w:val="00E169BD"/>
    <w:rsid w:val="00E20AA2"/>
    <w:rsid w:val="00E216E6"/>
    <w:rsid w:val="00E2197D"/>
    <w:rsid w:val="00E22A4F"/>
    <w:rsid w:val="00E2376C"/>
    <w:rsid w:val="00E23CC2"/>
    <w:rsid w:val="00E246FB"/>
    <w:rsid w:val="00E248D8"/>
    <w:rsid w:val="00E24D72"/>
    <w:rsid w:val="00E25021"/>
    <w:rsid w:val="00E250F1"/>
    <w:rsid w:val="00E255EA"/>
    <w:rsid w:val="00E30798"/>
    <w:rsid w:val="00E30CF4"/>
    <w:rsid w:val="00E30DA8"/>
    <w:rsid w:val="00E31145"/>
    <w:rsid w:val="00E31816"/>
    <w:rsid w:val="00E31BAA"/>
    <w:rsid w:val="00E323A7"/>
    <w:rsid w:val="00E32548"/>
    <w:rsid w:val="00E32880"/>
    <w:rsid w:val="00E33526"/>
    <w:rsid w:val="00E33C4A"/>
    <w:rsid w:val="00E33EDD"/>
    <w:rsid w:val="00E346E3"/>
    <w:rsid w:val="00E3550D"/>
    <w:rsid w:val="00E3552E"/>
    <w:rsid w:val="00E36EA6"/>
    <w:rsid w:val="00E37469"/>
    <w:rsid w:val="00E37B10"/>
    <w:rsid w:val="00E401EC"/>
    <w:rsid w:val="00E410B5"/>
    <w:rsid w:val="00E41255"/>
    <w:rsid w:val="00E44110"/>
    <w:rsid w:val="00E44644"/>
    <w:rsid w:val="00E45F76"/>
    <w:rsid w:val="00E45FD5"/>
    <w:rsid w:val="00E47968"/>
    <w:rsid w:val="00E47C6A"/>
    <w:rsid w:val="00E5066E"/>
    <w:rsid w:val="00E50C6F"/>
    <w:rsid w:val="00E51ACD"/>
    <w:rsid w:val="00E52838"/>
    <w:rsid w:val="00E529F5"/>
    <w:rsid w:val="00E52DCC"/>
    <w:rsid w:val="00E530B6"/>
    <w:rsid w:val="00E53805"/>
    <w:rsid w:val="00E54A73"/>
    <w:rsid w:val="00E55411"/>
    <w:rsid w:val="00E5607C"/>
    <w:rsid w:val="00E5671D"/>
    <w:rsid w:val="00E578BF"/>
    <w:rsid w:val="00E60B5A"/>
    <w:rsid w:val="00E60D2F"/>
    <w:rsid w:val="00E614E0"/>
    <w:rsid w:val="00E61545"/>
    <w:rsid w:val="00E61858"/>
    <w:rsid w:val="00E61D94"/>
    <w:rsid w:val="00E62465"/>
    <w:rsid w:val="00E62949"/>
    <w:rsid w:val="00E62BB2"/>
    <w:rsid w:val="00E62FCC"/>
    <w:rsid w:val="00E648B4"/>
    <w:rsid w:val="00E64C80"/>
    <w:rsid w:val="00E6540B"/>
    <w:rsid w:val="00E66E86"/>
    <w:rsid w:val="00E66F04"/>
    <w:rsid w:val="00E7016F"/>
    <w:rsid w:val="00E7064F"/>
    <w:rsid w:val="00E7099C"/>
    <w:rsid w:val="00E70DD5"/>
    <w:rsid w:val="00E710AD"/>
    <w:rsid w:val="00E723C1"/>
    <w:rsid w:val="00E72DE4"/>
    <w:rsid w:val="00E73E8E"/>
    <w:rsid w:val="00E73EEC"/>
    <w:rsid w:val="00E73F7F"/>
    <w:rsid w:val="00E753E8"/>
    <w:rsid w:val="00E762A9"/>
    <w:rsid w:val="00E77898"/>
    <w:rsid w:val="00E77E00"/>
    <w:rsid w:val="00E8143C"/>
    <w:rsid w:val="00E81479"/>
    <w:rsid w:val="00E818C1"/>
    <w:rsid w:val="00E81D6C"/>
    <w:rsid w:val="00E82519"/>
    <w:rsid w:val="00E82C6B"/>
    <w:rsid w:val="00E83731"/>
    <w:rsid w:val="00E837CE"/>
    <w:rsid w:val="00E83C26"/>
    <w:rsid w:val="00E84561"/>
    <w:rsid w:val="00E8480B"/>
    <w:rsid w:val="00E85409"/>
    <w:rsid w:val="00E8596A"/>
    <w:rsid w:val="00E85BA7"/>
    <w:rsid w:val="00E8612B"/>
    <w:rsid w:val="00E86A12"/>
    <w:rsid w:val="00E907A4"/>
    <w:rsid w:val="00E90C39"/>
    <w:rsid w:val="00E920A1"/>
    <w:rsid w:val="00E9290C"/>
    <w:rsid w:val="00E92A88"/>
    <w:rsid w:val="00E92BE7"/>
    <w:rsid w:val="00E9339B"/>
    <w:rsid w:val="00E93ED1"/>
    <w:rsid w:val="00E941DA"/>
    <w:rsid w:val="00E94957"/>
    <w:rsid w:val="00E96FFD"/>
    <w:rsid w:val="00E973B5"/>
    <w:rsid w:val="00EA01D4"/>
    <w:rsid w:val="00EA03B2"/>
    <w:rsid w:val="00EA08E9"/>
    <w:rsid w:val="00EA0960"/>
    <w:rsid w:val="00EA0D22"/>
    <w:rsid w:val="00EA15D2"/>
    <w:rsid w:val="00EA31C7"/>
    <w:rsid w:val="00EA344C"/>
    <w:rsid w:val="00EA3829"/>
    <w:rsid w:val="00EA3AA4"/>
    <w:rsid w:val="00EA429F"/>
    <w:rsid w:val="00EA442B"/>
    <w:rsid w:val="00EA46B2"/>
    <w:rsid w:val="00EA480C"/>
    <w:rsid w:val="00EA4C36"/>
    <w:rsid w:val="00EA4DC5"/>
    <w:rsid w:val="00EA4F9E"/>
    <w:rsid w:val="00EA5530"/>
    <w:rsid w:val="00EA62CB"/>
    <w:rsid w:val="00EA63CA"/>
    <w:rsid w:val="00EA6D3B"/>
    <w:rsid w:val="00EA6DB9"/>
    <w:rsid w:val="00EA7E47"/>
    <w:rsid w:val="00EA7ED7"/>
    <w:rsid w:val="00EB00AD"/>
    <w:rsid w:val="00EB07AC"/>
    <w:rsid w:val="00EB0944"/>
    <w:rsid w:val="00EB09C0"/>
    <w:rsid w:val="00EB0AD2"/>
    <w:rsid w:val="00EB1314"/>
    <w:rsid w:val="00EB1345"/>
    <w:rsid w:val="00EB136C"/>
    <w:rsid w:val="00EB1D11"/>
    <w:rsid w:val="00EB1FAA"/>
    <w:rsid w:val="00EB38EA"/>
    <w:rsid w:val="00EB4749"/>
    <w:rsid w:val="00EB480E"/>
    <w:rsid w:val="00EB528E"/>
    <w:rsid w:val="00EB5687"/>
    <w:rsid w:val="00EB58F7"/>
    <w:rsid w:val="00EB5EC6"/>
    <w:rsid w:val="00EB5F6A"/>
    <w:rsid w:val="00EB7FC9"/>
    <w:rsid w:val="00EC2243"/>
    <w:rsid w:val="00EC2947"/>
    <w:rsid w:val="00EC2D2C"/>
    <w:rsid w:val="00EC37F7"/>
    <w:rsid w:val="00EC41A8"/>
    <w:rsid w:val="00EC4E72"/>
    <w:rsid w:val="00EC5105"/>
    <w:rsid w:val="00EC591B"/>
    <w:rsid w:val="00EC5C4B"/>
    <w:rsid w:val="00EC5FFF"/>
    <w:rsid w:val="00EC67E4"/>
    <w:rsid w:val="00EC7034"/>
    <w:rsid w:val="00EC7BAA"/>
    <w:rsid w:val="00EC7C56"/>
    <w:rsid w:val="00EC7E71"/>
    <w:rsid w:val="00ED034E"/>
    <w:rsid w:val="00ED1101"/>
    <w:rsid w:val="00ED1979"/>
    <w:rsid w:val="00ED2468"/>
    <w:rsid w:val="00ED27E8"/>
    <w:rsid w:val="00ED31E9"/>
    <w:rsid w:val="00ED3288"/>
    <w:rsid w:val="00ED36F8"/>
    <w:rsid w:val="00ED3951"/>
    <w:rsid w:val="00ED3ED4"/>
    <w:rsid w:val="00ED5954"/>
    <w:rsid w:val="00ED5A71"/>
    <w:rsid w:val="00ED7137"/>
    <w:rsid w:val="00ED7CFA"/>
    <w:rsid w:val="00ED7DBE"/>
    <w:rsid w:val="00EE0757"/>
    <w:rsid w:val="00EE07F9"/>
    <w:rsid w:val="00EE1E5C"/>
    <w:rsid w:val="00EE28F8"/>
    <w:rsid w:val="00EE2AB1"/>
    <w:rsid w:val="00EE2FA2"/>
    <w:rsid w:val="00EE3C08"/>
    <w:rsid w:val="00EE4267"/>
    <w:rsid w:val="00EE4FE4"/>
    <w:rsid w:val="00EE54AD"/>
    <w:rsid w:val="00EE5E2E"/>
    <w:rsid w:val="00EE694D"/>
    <w:rsid w:val="00EE6C80"/>
    <w:rsid w:val="00EE79ED"/>
    <w:rsid w:val="00EE7BD3"/>
    <w:rsid w:val="00EE7BD7"/>
    <w:rsid w:val="00EF06EA"/>
    <w:rsid w:val="00EF06FF"/>
    <w:rsid w:val="00EF1DD0"/>
    <w:rsid w:val="00EF27F5"/>
    <w:rsid w:val="00EF2B9A"/>
    <w:rsid w:val="00EF3176"/>
    <w:rsid w:val="00EF3E69"/>
    <w:rsid w:val="00EF419A"/>
    <w:rsid w:val="00EF42DA"/>
    <w:rsid w:val="00EF4841"/>
    <w:rsid w:val="00EF48C0"/>
    <w:rsid w:val="00EF49C4"/>
    <w:rsid w:val="00EF537D"/>
    <w:rsid w:val="00EF58C8"/>
    <w:rsid w:val="00EF5E9F"/>
    <w:rsid w:val="00EF76CB"/>
    <w:rsid w:val="00EF781A"/>
    <w:rsid w:val="00EF7AD6"/>
    <w:rsid w:val="00F0010F"/>
    <w:rsid w:val="00F0064D"/>
    <w:rsid w:val="00F00EB6"/>
    <w:rsid w:val="00F017C4"/>
    <w:rsid w:val="00F01F7C"/>
    <w:rsid w:val="00F02034"/>
    <w:rsid w:val="00F02F7A"/>
    <w:rsid w:val="00F0412B"/>
    <w:rsid w:val="00F04307"/>
    <w:rsid w:val="00F04BF0"/>
    <w:rsid w:val="00F05D46"/>
    <w:rsid w:val="00F05D98"/>
    <w:rsid w:val="00F0728C"/>
    <w:rsid w:val="00F073AD"/>
    <w:rsid w:val="00F07604"/>
    <w:rsid w:val="00F1235B"/>
    <w:rsid w:val="00F125E7"/>
    <w:rsid w:val="00F13EEE"/>
    <w:rsid w:val="00F13F7D"/>
    <w:rsid w:val="00F14EE8"/>
    <w:rsid w:val="00F162F7"/>
    <w:rsid w:val="00F16B4D"/>
    <w:rsid w:val="00F17056"/>
    <w:rsid w:val="00F17519"/>
    <w:rsid w:val="00F21088"/>
    <w:rsid w:val="00F2123B"/>
    <w:rsid w:val="00F21998"/>
    <w:rsid w:val="00F222F9"/>
    <w:rsid w:val="00F2250E"/>
    <w:rsid w:val="00F237B1"/>
    <w:rsid w:val="00F243A3"/>
    <w:rsid w:val="00F24AA5"/>
    <w:rsid w:val="00F25CE1"/>
    <w:rsid w:val="00F2627C"/>
    <w:rsid w:val="00F265D8"/>
    <w:rsid w:val="00F26E81"/>
    <w:rsid w:val="00F3028C"/>
    <w:rsid w:val="00F30B2A"/>
    <w:rsid w:val="00F30B98"/>
    <w:rsid w:val="00F30D40"/>
    <w:rsid w:val="00F30DAA"/>
    <w:rsid w:val="00F312E4"/>
    <w:rsid w:val="00F31830"/>
    <w:rsid w:val="00F326BF"/>
    <w:rsid w:val="00F327E7"/>
    <w:rsid w:val="00F32A09"/>
    <w:rsid w:val="00F335CA"/>
    <w:rsid w:val="00F33A05"/>
    <w:rsid w:val="00F33C60"/>
    <w:rsid w:val="00F35746"/>
    <w:rsid w:val="00F35845"/>
    <w:rsid w:val="00F37A2E"/>
    <w:rsid w:val="00F402CE"/>
    <w:rsid w:val="00F41A11"/>
    <w:rsid w:val="00F426A4"/>
    <w:rsid w:val="00F42BE4"/>
    <w:rsid w:val="00F42DEB"/>
    <w:rsid w:val="00F447C7"/>
    <w:rsid w:val="00F44BEC"/>
    <w:rsid w:val="00F45621"/>
    <w:rsid w:val="00F4563C"/>
    <w:rsid w:val="00F459B4"/>
    <w:rsid w:val="00F45ECE"/>
    <w:rsid w:val="00F46DBA"/>
    <w:rsid w:val="00F46DD7"/>
    <w:rsid w:val="00F46EFB"/>
    <w:rsid w:val="00F47177"/>
    <w:rsid w:val="00F4724F"/>
    <w:rsid w:val="00F50329"/>
    <w:rsid w:val="00F50A11"/>
    <w:rsid w:val="00F50CBF"/>
    <w:rsid w:val="00F514D3"/>
    <w:rsid w:val="00F5211B"/>
    <w:rsid w:val="00F52B1C"/>
    <w:rsid w:val="00F52FE2"/>
    <w:rsid w:val="00F52FEB"/>
    <w:rsid w:val="00F53CED"/>
    <w:rsid w:val="00F540A2"/>
    <w:rsid w:val="00F545F4"/>
    <w:rsid w:val="00F54E47"/>
    <w:rsid w:val="00F54FAF"/>
    <w:rsid w:val="00F55038"/>
    <w:rsid w:val="00F5530C"/>
    <w:rsid w:val="00F554A9"/>
    <w:rsid w:val="00F56725"/>
    <w:rsid w:val="00F576D1"/>
    <w:rsid w:val="00F634AD"/>
    <w:rsid w:val="00F64245"/>
    <w:rsid w:val="00F64EE4"/>
    <w:rsid w:val="00F6555D"/>
    <w:rsid w:val="00F657B4"/>
    <w:rsid w:val="00F66D03"/>
    <w:rsid w:val="00F6746D"/>
    <w:rsid w:val="00F67E47"/>
    <w:rsid w:val="00F70306"/>
    <w:rsid w:val="00F704A2"/>
    <w:rsid w:val="00F70B5D"/>
    <w:rsid w:val="00F70C44"/>
    <w:rsid w:val="00F716FD"/>
    <w:rsid w:val="00F72243"/>
    <w:rsid w:val="00F73436"/>
    <w:rsid w:val="00F73535"/>
    <w:rsid w:val="00F73F82"/>
    <w:rsid w:val="00F76A98"/>
    <w:rsid w:val="00F7714D"/>
    <w:rsid w:val="00F7766F"/>
    <w:rsid w:val="00F77B5C"/>
    <w:rsid w:val="00F77CBE"/>
    <w:rsid w:val="00F77DEA"/>
    <w:rsid w:val="00F77F25"/>
    <w:rsid w:val="00F802A4"/>
    <w:rsid w:val="00F80355"/>
    <w:rsid w:val="00F80A69"/>
    <w:rsid w:val="00F8101D"/>
    <w:rsid w:val="00F815BD"/>
    <w:rsid w:val="00F81780"/>
    <w:rsid w:val="00F8254D"/>
    <w:rsid w:val="00F830DD"/>
    <w:rsid w:val="00F839A9"/>
    <w:rsid w:val="00F83BF7"/>
    <w:rsid w:val="00F83C85"/>
    <w:rsid w:val="00F8491F"/>
    <w:rsid w:val="00F84A77"/>
    <w:rsid w:val="00F84EF2"/>
    <w:rsid w:val="00F855E7"/>
    <w:rsid w:val="00F856D4"/>
    <w:rsid w:val="00F863B5"/>
    <w:rsid w:val="00F86DDA"/>
    <w:rsid w:val="00F873A2"/>
    <w:rsid w:val="00F8747B"/>
    <w:rsid w:val="00F877FB"/>
    <w:rsid w:val="00F87C07"/>
    <w:rsid w:val="00F87C43"/>
    <w:rsid w:val="00F9004E"/>
    <w:rsid w:val="00F90215"/>
    <w:rsid w:val="00F9049A"/>
    <w:rsid w:val="00F9082A"/>
    <w:rsid w:val="00F929B9"/>
    <w:rsid w:val="00F92A79"/>
    <w:rsid w:val="00F92B41"/>
    <w:rsid w:val="00F92C65"/>
    <w:rsid w:val="00F94872"/>
    <w:rsid w:val="00F94B54"/>
    <w:rsid w:val="00F94C1B"/>
    <w:rsid w:val="00F94D75"/>
    <w:rsid w:val="00F97149"/>
    <w:rsid w:val="00F9781B"/>
    <w:rsid w:val="00F97ABE"/>
    <w:rsid w:val="00F97C2B"/>
    <w:rsid w:val="00FA09AC"/>
    <w:rsid w:val="00FA0F1C"/>
    <w:rsid w:val="00FA1151"/>
    <w:rsid w:val="00FA11ED"/>
    <w:rsid w:val="00FA1528"/>
    <w:rsid w:val="00FA3978"/>
    <w:rsid w:val="00FA3A7C"/>
    <w:rsid w:val="00FA3AF7"/>
    <w:rsid w:val="00FA3EB4"/>
    <w:rsid w:val="00FA4866"/>
    <w:rsid w:val="00FA565C"/>
    <w:rsid w:val="00FA5722"/>
    <w:rsid w:val="00FA57F2"/>
    <w:rsid w:val="00FA5C33"/>
    <w:rsid w:val="00FA6F3C"/>
    <w:rsid w:val="00FB08C4"/>
    <w:rsid w:val="00FB0A36"/>
    <w:rsid w:val="00FB0C81"/>
    <w:rsid w:val="00FB1127"/>
    <w:rsid w:val="00FB1148"/>
    <w:rsid w:val="00FB3EA2"/>
    <w:rsid w:val="00FB5168"/>
    <w:rsid w:val="00FB5BA9"/>
    <w:rsid w:val="00FB768F"/>
    <w:rsid w:val="00FB7A20"/>
    <w:rsid w:val="00FC141A"/>
    <w:rsid w:val="00FC1C04"/>
    <w:rsid w:val="00FC1C62"/>
    <w:rsid w:val="00FC1F72"/>
    <w:rsid w:val="00FC2200"/>
    <w:rsid w:val="00FC2540"/>
    <w:rsid w:val="00FC2670"/>
    <w:rsid w:val="00FC39FF"/>
    <w:rsid w:val="00FC41E7"/>
    <w:rsid w:val="00FC49E8"/>
    <w:rsid w:val="00FC4C4B"/>
    <w:rsid w:val="00FC736F"/>
    <w:rsid w:val="00FD1137"/>
    <w:rsid w:val="00FD15D6"/>
    <w:rsid w:val="00FD2282"/>
    <w:rsid w:val="00FD2BAF"/>
    <w:rsid w:val="00FD3191"/>
    <w:rsid w:val="00FD3467"/>
    <w:rsid w:val="00FD37DE"/>
    <w:rsid w:val="00FD41B0"/>
    <w:rsid w:val="00FD4714"/>
    <w:rsid w:val="00FD4AE4"/>
    <w:rsid w:val="00FD4DAE"/>
    <w:rsid w:val="00FD56EC"/>
    <w:rsid w:val="00FD5E2E"/>
    <w:rsid w:val="00FD6476"/>
    <w:rsid w:val="00FD65AF"/>
    <w:rsid w:val="00FD6819"/>
    <w:rsid w:val="00FD75C8"/>
    <w:rsid w:val="00FD774E"/>
    <w:rsid w:val="00FD77ED"/>
    <w:rsid w:val="00FD7E4E"/>
    <w:rsid w:val="00FE014D"/>
    <w:rsid w:val="00FE09B8"/>
    <w:rsid w:val="00FE1D3B"/>
    <w:rsid w:val="00FE267C"/>
    <w:rsid w:val="00FE2941"/>
    <w:rsid w:val="00FE541D"/>
    <w:rsid w:val="00FE5438"/>
    <w:rsid w:val="00FE5B73"/>
    <w:rsid w:val="00FE5D7A"/>
    <w:rsid w:val="00FE620B"/>
    <w:rsid w:val="00FE62D1"/>
    <w:rsid w:val="00FF015D"/>
    <w:rsid w:val="00FF0204"/>
    <w:rsid w:val="00FF093E"/>
    <w:rsid w:val="00FF0D41"/>
    <w:rsid w:val="00FF1814"/>
    <w:rsid w:val="00FF3AED"/>
    <w:rsid w:val="00FF40E3"/>
    <w:rsid w:val="00FF4386"/>
    <w:rsid w:val="00FF5D3A"/>
    <w:rsid w:val="00FF6654"/>
    <w:rsid w:val="00FF6922"/>
    <w:rsid w:val="00FF6DA7"/>
    <w:rsid w:val="00FF7081"/>
    <w:rsid w:val="00FF7684"/>
    <w:rsid w:val="1ED50B6F"/>
    <w:rsid w:val="20F9E759"/>
    <w:rsid w:val="3075E28E"/>
    <w:rsid w:val="522CBE01"/>
    <w:rsid w:val="6C1FFC67"/>
    <w:rsid w:val="6F00A1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6DA0A"/>
  <w15:docId w15:val="{10D35221-4BA9-4654-AFDA-F9284189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0"/>
      </w:numPr>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0"/>
      </w:numPr>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0"/>
      </w:numPr>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9"/>
      </w:numPr>
      <w:ind w:left="3600" w:hanging="720"/>
      <w:outlineLvl w:val="4"/>
    </w:pPr>
  </w:style>
  <w:style w:type="paragraph" w:styleId="Heading6">
    <w:name w:val="heading 6"/>
    <w:basedOn w:val="Normal"/>
    <w:next w:val="Normal"/>
    <w:qFormat/>
    <w:rsid w:val="00A5151A"/>
    <w:pPr>
      <w:numPr>
        <w:ilvl w:val="5"/>
        <w:numId w:val="20"/>
      </w:numPr>
      <w:spacing w:before="240" w:after="60"/>
      <w:outlineLvl w:val="5"/>
    </w:pPr>
    <w:rPr>
      <w:rFonts w:ascii="Arial" w:hAnsi="Arial"/>
      <w:i/>
    </w:rPr>
  </w:style>
  <w:style w:type="paragraph" w:styleId="Heading7">
    <w:name w:val="heading 7"/>
    <w:basedOn w:val="Normal"/>
    <w:next w:val="Normal"/>
    <w:qFormat/>
    <w:rsid w:val="00A5151A"/>
    <w:pPr>
      <w:numPr>
        <w:ilvl w:val="6"/>
        <w:numId w:val="2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704"/>
    <w:rPr>
      <w:color w:val="0000FF" w:themeColor="hyperlink"/>
      <w:u w:val="single"/>
    </w:rPr>
  </w:style>
  <w:style w:type="character" w:styleId="UnresolvedMention">
    <w:name w:val="Unresolved Mention"/>
    <w:basedOn w:val="DefaultParagraphFont"/>
    <w:uiPriority w:val="99"/>
    <w:semiHidden/>
    <w:unhideWhenUsed/>
    <w:rsid w:val="00D91704"/>
    <w:rPr>
      <w:color w:val="605E5C"/>
      <w:shd w:val="clear" w:color="auto" w:fill="E1DFDD"/>
    </w:rPr>
  </w:style>
  <w:style w:type="paragraph" w:customStyle="1" w:styleId="xl93">
    <w:name w:val="xl93"/>
    <w:basedOn w:val="Normal"/>
    <w:rsid w:val="00966A3B"/>
    <w:pPr>
      <w:spacing w:before="100" w:beforeAutospacing="1" w:after="100" w:afterAutospacing="1"/>
      <w:jc w:val="center"/>
    </w:pPr>
    <w:rPr>
      <w:sz w:val="24"/>
      <w:szCs w:val="24"/>
      <w:lang w:val="en-US"/>
    </w:rPr>
  </w:style>
  <w:style w:type="table" w:customStyle="1" w:styleId="2">
    <w:name w:val="学术论文的三线表2"/>
    <w:basedOn w:val="TableNormal"/>
    <w:next w:val="TableGrid"/>
    <w:uiPriority w:val="59"/>
    <w:qFormat/>
    <w:rsid w:val="00E010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40229434">
      <w:bodyDiv w:val="1"/>
      <w:marLeft w:val="0"/>
      <w:marRight w:val="0"/>
      <w:marTop w:val="0"/>
      <w:marBottom w:val="0"/>
      <w:divBdr>
        <w:top w:val="none" w:sz="0" w:space="0" w:color="auto"/>
        <w:left w:val="none" w:sz="0" w:space="0" w:color="auto"/>
        <w:bottom w:val="none" w:sz="0" w:space="0" w:color="auto"/>
        <w:right w:val="none" w:sz="0" w:space="0" w:color="auto"/>
      </w:divBdr>
    </w:div>
    <w:div w:id="457601827">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46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245143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0937229">
      <w:bodyDiv w:val="1"/>
      <w:marLeft w:val="0"/>
      <w:marRight w:val="0"/>
      <w:marTop w:val="0"/>
      <w:marBottom w:val="0"/>
      <w:divBdr>
        <w:top w:val="none" w:sz="0" w:space="0" w:color="auto"/>
        <w:left w:val="none" w:sz="0" w:space="0" w:color="auto"/>
        <w:bottom w:val="none" w:sz="0" w:space="0" w:color="auto"/>
        <w:right w:val="none" w:sz="0" w:space="0" w:color="auto"/>
      </w:divBdr>
    </w:div>
    <w:div w:id="1976980701">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General/DRAFTS/Dominika/Templates/96th%20ExCom/96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terms/"/>
    <ds:schemaRef ds:uri="eb6c2e4c-3f1c-4103-a37b-37c984dbe58f"/>
    <ds:schemaRef ds:uri="http://schemas.openxmlformats.org/package/2006/metadata/core-properties"/>
    <ds:schemaRef ds:uri="b93c647f-d63b-431a-95c8-8e00048cff23"/>
    <ds:schemaRef ds:uri="http://purl.org/dc/elements/1.1/"/>
    <ds:schemaRef ds:uri="http://schemas.microsoft.com/office/2006/documentManagement/types"/>
    <ds:schemaRef ds:uri="http://purl.org/dc/dcmitype/"/>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96thMeeting_KIP-stage</Template>
  <TotalTime>1</TotalTime>
  <Pages>26</Pages>
  <Words>9624</Words>
  <Characters>54860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Project proposal: Bosnia and Herzegovina</vt:lpstr>
    </vt:vector>
  </TitlesOfParts>
  <Company>UNMFS</Company>
  <LinksUpToDate>false</LinksUpToDate>
  <CharactersWithSpaces>64356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subject>96th ExCom</dc:subject>
  <dc:creator>Dominika Suwik</dc:creator>
  <cp:keywords>96th ExCom</cp:keywords>
  <dc:description>template for KIP SI proposals</dc:description>
  <cp:lastModifiedBy>Liona Davies</cp:lastModifiedBy>
  <cp:revision>2</cp:revision>
  <cp:lastPrinted>2001-05-26T19:40:00Z</cp:lastPrinted>
  <dcterms:created xsi:type="dcterms:W3CDTF">2025-04-29T20:25:00Z</dcterms:created>
  <dcterms:modified xsi:type="dcterms:W3CDTF">2025-04-29T20:25:00Z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UNEP/OzL.Pro/ExCom/96/27</vt:lpwstr>
  </property>
  <property fmtid="{D5CDD505-2E9C-101B-9397-08002B2CF9AE}" pid="3" name="Revision date">
    <vt:lpwstr>04/29/2025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