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39" w:type="dxa"/>
        <w:tblInd w:w="-432" w:type="dxa"/>
        <w:tblLayout w:type="fixed"/>
        <w:tblLook w:val="0000" w:firstRow="0" w:lastRow="0" w:firstColumn="0" w:lastColumn="0" w:noHBand="0" w:noVBand="0"/>
      </w:tblPr>
      <w:tblGrid>
        <w:gridCol w:w="2027"/>
        <w:gridCol w:w="4335"/>
        <w:gridCol w:w="3777"/>
      </w:tblGrid>
      <w:tr w:rsidR="0087455A" w14:paraId="0FA4E179" w14:textId="77777777" w:rsidTr="005F077E">
        <w:trPr>
          <w:trHeight w:val="722"/>
        </w:trPr>
        <w:tc>
          <w:tcPr>
            <w:tcW w:w="6362" w:type="dxa"/>
            <w:gridSpan w:val="2"/>
            <w:tcBorders>
              <w:bottom w:val="single" w:sz="18" w:space="0" w:color="auto"/>
            </w:tcBorders>
          </w:tcPr>
          <w:p w14:paraId="48971A30" w14:textId="77777777" w:rsidR="0087455A" w:rsidRDefault="0024162E">
            <w:pPr>
              <w:rPr>
                <w:rFonts w:ascii="Univers" w:hAnsi="Univers"/>
                <w:b/>
                <w:sz w:val="28"/>
                <w:szCs w:val="28"/>
                <w:lang w:val="es-MX"/>
              </w:rPr>
            </w:pPr>
            <w:r>
              <w:rPr>
                <w:rFonts w:ascii="Univers" w:hAnsi="Univers"/>
                <w:b/>
                <w:sz w:val="28"/>
                <w:szCs w:val="28"/>
                <w:lang w:val="es-MX"/>
              </w:rPr>
              <w:t>NACIONES</w:t>
            </w:r>
          </w:p>
          <w:p w14:paraId="67D46D9D"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777" w:type="dxa"/>
            <w:tcBorders>
              <w:bottom w:val="single" w:sz="18" w:space="0" w:color="auto"/>
            </w:tcBorders>
          </w:tcPr>
          <w:p w14:paraId="5B7E197E"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D67FF" w14:paraId="4369DFCC" w14:textId="77777777" w:rsidTr="005F07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9"/>
        </w:trPr>
        <w:tc>
          <w:tcPr>
            <w:tcW w:w="2027" w:type="dxa"/>
            <w:tcBorders>
              <w:top w:val="nil"/>
              <w:left w:val="nil"/>
              <w:bottom w:val="single" w:sz="36" w:space="0" w:color="auto"/>
              <w:right w:val="nil"/>
            </w:tcBorders>
          </w:tcPr>
          <w:p w14:paraId="436AAB9C"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78F6753D" wp14:editId="21FC9900">
                  <wp:simplePos x="0" y="0"/>
                  <wp:positionH relativeFrom="column">
                    <wp:posOffset>46355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728667F1" wp14:editId="294E8BA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334" w:type="dxa"/>
            <w:tcBorders>
              <w:top w:val="nil"/>
              <w:left w:val="nil"/>
              <w:bottom w:val="single" w:sz="36" w:space="0" w:color="auto"/>
              <w:right w:val="nil"/>
            </w:tcBorders>
          </w:tcPr>
          <w:p w14:paraId="1FE79996" w14:textId="77777777" w:rsidR="008E4638" w:rsidRDefault="008E46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AD9744B" w14:textId="29118352"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34F13F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BBE102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E69092F" w14:textId="77777777" w:rsidR="0087455A" w:rsidRDefault="0087455A" w:rsidP="008E4638">
            <w:pPr>
              <w:spacing w:before="720"/>
              <w:rPr>
                <w:lang w:val="es-ES"/>
              </w:rPr>
            </w:pPr>
          </w:p>
        </w:tc>
        <w:tc>
          <w:tcPr>
            <w:tcW w:w="3777" w:type="dxa"/>
            <w:tcBorders>
              <w:top w:val="nil"/>
              <w:left w:val="nil"/>
              <w:bottom w:val="single" w:sz="36" w:space="0" w:color="auto"/>
              <w:right w:val="nil"/>
            </w:tcBorders>
          </w:tcPr>
          <w:p w14:paraId="5B896349" w14:textId="77777777" w:rsidR="0087455A" w:rsidRDefault="0024162E">
            <w:pPr>
              <w:rPr>
                <w:lang w:val="es-ES"/>
              </w:rPr>
            </w:pPr>
            <w:proofErr w:type="spellStart"/>
            <w:r>
              <w:rPr>
                <w:lang w:val="es-ES"/>
              </w:rPr>
              <w:t>Distr</w:t>
            </w:r>
            <w:proofErr w:type="spellEnd"/>
            <w:r>
              <w:rPr>
                <w:lang w:val="es-ES"/>
              </w:rPr>
              <w:t>.</w:t>
            </w:r>
          </w:p>
          <w:p w14:paraId="40B2BCA3" w14:textId="77777777" w:rsidR="0087455A" w:rsidRDefault="0024162E">
            <w:pPr>
              <w:rPr>
                <w:lang w:val="es-ES"/>
              </w:rPr>
            </w:pPr>
            <w:r>
              <w:rPr>
                <w:lang w:val="es-ES"/>
              </w:rPr>
              <w:t>GENERAL</w:t>
            </w:r>
          </w:p>
          <w:p w14:paraId="23FBA03E" w14:textId="77777777" w:rsidR="0087455A" w:rsidRDefault="0087455A">
            <w:pPr>
              <w:rPr>
                <w:lang w:val="es-ES"/>
              </w:rPr>
            </w:pPr>
          </w:p>
          <w:p w14:paraId="073F3B00" w14:textId="6928FADF" w:rsidR="0087455A" w:rsidRPr="00064429" w:rsidRDefault="00DA252E">
            <w:pPr>
              <w:rPr>
                <w:lang w:val="es-AR"/>
              </w:rPr>
            </w:pPr>
            <w:r>
              <w:fldChar w:fldCharType="begin"/>
            </w:r>
            <w:r w:rsidRPr="0085747D">
              <w:rPr>
                <w:lang w:val="es-ES"/>
              </w:rPr>
              <w:instrText xml:space="preserve"> DOCPROPERTY  "Document number"  \* MERGEFORMAT </w:instrText>
            </w:r>
            <w:r>
              <w:fldChar w:fldCharType="separate"/>
            </w:r>
            <w:r w:rsidR="00BF414A">
              <w:rPr>
                <w:lang w:val="es-ES"/>
              </w:rPr>
              <w:t>UNEP/</w:t>
            </w:r>
            <w:proofErr w:type="spellStart"/>
            <w:r w:rsidR="00BF414A">
              <w:rPr>
                <w:lang w:val="es-ES"/>
              </w:rPr>
              <w:t>OzL.Pro</w:t>
            </w:r>
            <w:proofErr w:type="spellEnd"/>
            <w:r w:rsidR="00BF414A">
              <w:rPr>
                <w:lang w:val="es-ES"/>
              </w:rPr>
              <w:t>/</w:t>
            </w:r>
            <w:proofErr w:type="spellStart"/>
            <w:r w:rsidR="00BF414A">
              <w:rPr>
                <w:lang w:val="es-ES"/>
              </w:rPr>
              <w:t>ExCom</w:t>
            </w:r>
            <w:proofErr w:type="spellEnd"/>
            <w:r w:rsidR="00BF414A">
              <w:rPr>
                <w:lang w:val="es-ES"/>
              </w:rPr>
              <w:t>/94/38</w:t>
            </w:r>
            <w:r>
              <w:fldChar w:fldCharType="end"/>
            </w:r>
          </w:p>
          <w:p w14:paraId="1FC725A0" w14:textId="5D2C95E3" w:rsidR="00C8558F" w:rsidRPr="00064429" w:rsidRDefault="0085747D" w:rsidP="00C8558F">
            <w:pPr>
              <w:rPr>
                <w:lang w:val="es-AR"/>
              </w:rPr>
            </w:pPr>
            <w:r>
              <w:fldChar w:fldCharType="begin"/>
            </w:r>
            <w:r w:rsidRPr="00612F0B">
              <w:rPr>
                <w:lang w:val="fr-FR"/>
              </w:rPr>
              <w:instrText xml:space="preserve"> DOCPROPERTY  "Revision date"  \* MERGEFORMAT </w:instrText>
            </w:r>
            <w:r>
              <w:fldChar w:fldCharType="separate"/>
            </w:r>
            <w:r w:rsidRPr="00612F0B">
              <w:rPr>
                <w:lang w:val="fr-FR"/>
              </w:rPr>
              <w:t xml:space="preserve">26 de </w:t>
            </w:r>
            <w:r w:rsidR="00612F0B" w:rsidRPr="00612F0B">
              <w:rPr>
                <w:lang w:val="fr-FR"/>
              </w:rPr>
              <w:t>Abril</w:t>
            </w:r>
            <w:r w:rsidRPr="00612F0B">
              <w:rPr>
                <w:lang w:val="fr-FR"/>
              </w:rPr>
              <w:t xml:space="preserve"> de 2024</w:t>
            </w:r>
            <w:r>
              <w:fldChar w:fldCharType="end"/>
            </w:r>
          </w:p>
          <w:p w14:paraId="35FB2E90" w14:textId="77777777" w:rsidR="00C8558F" w:rsidRPr="00064429" w:rsidRDefault="00C8558F">
            <w:pPr>
              <w:rPr>
                <w:caps/>
                <w:lang w:val="es-AR"/>
              </w:rPr>
            </w:pPr>
          </w:p>
          <w:p w14:paraId="00361013" w14:textId="77777777" w:rsidR="0087455A" w:rsidRDefault="0024162E">
            <w:pPr>
              <w:rPr>
                <w:lang w:val="es-MX"/>
              </w:rPr>
            </w:pPr>
            <w:r>
              <w:rPr>
                <w:lang w:val="es-MX"/>
              </w:rPr>
              <w:t xml:space="preserve">ESPAÑOL </w:t>
            </w:r>
          </w:p>
          <w:p w14:paraId="35136080" w14:textId="77777777" w:rsidR="0087455A" w:rsidRDefault="0024162E">
            <w:pPr>
              <w:rPr>
                <w:lang w:val="es-ES"/>
              </w:rPr>
            </w:pPr>
            <w:r>
              <w:rPr>
                <w:lang w:val="es-ES"/>
              </w:rPr>
              <w:t xml:space="preserve">ORIGINAL: </w:t>
            </w:r>
            <w:r>
              <w:rPr>
                <w:lang w:val="es-MX"/>
              </w:rPr>
              <w:t>INGLÉS</w:t>
            </w:r>
          </w:p>
        </w:tc>
      </w:tr>
    </w:tbl>
    <w:p w14:paraId="6739F3D0" w14:textId="77777777" w:rsidR="009B1A3A" w:rsidRPr="009B1A3A" w:rsidRDefault="002D5A1A" w:rsidP="009B1A3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B1A3A" w:rsidRPr="009B1A3A">
        <w:rPr>
          <w:lang w:val="es-ES"/>
        </w:rPr>
        <w:t>Nonagésim</w:t>
      </w:r>
      <w:r w:rsidR="00857FFD">
        <w:rPr>
          <w:lang w:val="es-ES"/>
        </w:rPr>
        <w:t>a</w:t>
      </w:r>
      <w:r w:rsidR="009B1A3A" w:rsidRPr="009B1A3A">
        <w:rPr>
          <w:lang w:val="es-ES"/>
        </w:rPr>
        <w:t xml:space="preserve"> cuarta reunión</w:t>
      </w:r>
    </w:p>
    <w:p w14:paraId="354B7131" w14:textId="77777777" w:rsidR="0087455A" w:rsidRPr="00612F0B" w:rsidRDefault="009B1A3A" w:rsidP="009B1A3A">
      <w:pPr>
        <w:jc w:val="left"/>
        <w:rPr>
          <w:lang w:val="fr-FR"/>
        </w:rPr>
      </w:pPr>
      <w:r w:rsidRPr="00612F0B">
        <w:rPr>
          <w:lang w:val="fr-FR"/>
        </w:rPr>
        <w:t xml:space="preserve">Montreal, 27 </w:t>
      </w:r>
      <w:r w:rsidR="006F3B01" w:rsidRPr="00612F0B">
        <w:rPr>
          <w:lang w:val="fr-FR"/>
        </w:rPr>
        <w:t>–</w:t>
      </w:r>
      <w:r w:rsidRPr="00612F0B">
        <w:rPr>
          <w:lang w:val="fr-FR"/>
        </w:rPr>
        <w:t xml:space="preserve"> 31 de mayo de 2024</w:t>
      </w:r>
    </w:p>
    <w:p w14:paraId="2198C275" w14:textId="22F9AC84" w:rsidR="00DE3784" w:rsidRPr="00564B77" w:rsidRDefault="002659B4" w:rsidP="00DE3784">
      <w:pPr>
        <w:jc w:val="left"/>
        <w:rPr>
          <w:lang w:val="es-ES"/>
        </w:rPr>
      </w:pPr>
      <w:r w:rsidRPr="00564B77">
        <w:rPr>
          <w:lang w:val="es-ES"/>
        </w:rPr>
        <w:t>Cuestión</w:t>
      </w:r>
      <w:r w:rsidR="00DE3784" w:rsidRPr="00564B77">
        <w:rPr>
          <w:lang w:val="es-ES"/>
        </w:rPr>
        <w:t xml:space="preserve"> 9</w:t>
      </w:r>
      <w:r w:rsidR="00564B77" w:rsidRPr="00564B77">
        <w:rPr>
          <w:lang w:val="es-ES"/>
        </w:rPr>
        <w:t xml:space="preserve"> </w:t>
      </w:r>
      <w:r w:rsidR="00DE3784" w:rsidRPr="00564B77">
        <w:rPr>
          <w:lang w:val="es-ES"/>
        </w:rPr>
        <w:t xml:space="preserve">d) </w:t>
      </w:r>
      <w:r w:rsidR="00564B77" w:rsidRPr="00564B77">
        <w:rPr>
          <w:lang w:val="es-ES"/>
        </w:rPr>
        <w:t>del orden del d</w:t>
      </w:r>
      <w:r w:rsidR="00564B77">
        <w:rPr>
          <w:lang w:val="es-ES"/>
        </w:rPr>
        <w:t>ía</w:t>
      </w:r>
      <w:r w:rsidR="00DE3784" w:rsidRPr="00564B77">
        <w:rPr>
          <w:lang w:val="es-ES"/>
        </w:rPr>
        <w:t xml:space="preserve"> provisional</w:t>
      </w:r>
      <w:r w:rsidR="00DE3784" w:rsidRPr="00512BEF">
        <w:rPr>
          <w:rStyle w:val="FootnoteReference"/>
        </w:rPr>
        <w:footnoteReference w:id="1"/>
      </w:r>
    </w:p>
    <w:p w14:paraId="5C53163B" w14:textId="77777777" w:rsidR="00DE3784" w:rsidRPr="00564B77" w:rsidRDefault="00DE3784" w:rsidP="00DE3784">
      <w:pPr>
        <w:pStyle w:val="Heading1"/>
        <w:numPr>
          <w:ilvl w:val="0"/>
          <w:numId w:val="0"/>
        </w:numPr>
        <w:rPr>
          <w:lang w:val="es-ES"/>
        </w:rPr>
      </w:pPr>
    </w:p>
    <w:p w14:paraId="7A88BD35" w14:textId="77777777" w:rsidR="00DE3784" w:rsidRPr="00564B77" w:rsidRDefault="00DE3784" w:rsidP="00DE3784">
      <w:pPr>
        <w:jc w:val="left"/>
        <w:rPr>
          <w:lang w:val="es-ES"/>
        </w:rPr>
      </w:pPr>
    </w:p>
    <w:p w14:paraId="3CE41005" w14:textId="77777777" w:rsidR="00D222DE" w:rsidRPr="00DA1C71" w:rsidRDefault="00D222DE" w:rsidP="00D222DE">
      <w:pPr>
        <w:pStyle w:val="Title1"/>
        <w:rPr>
          <w:lang w:val="es-ES_tradnl"/>
        </w:rPr>
      </w:pPr>
    </w:p>
    <w:p w14:paraId="6ACF8A0B" w14:textId="2D622F95" w:rsidR="00DE3784" w:rsidRPr="003D21EA" w:rsidRDefault="00612F0B" w:rsidP="00D222DE">
      <w:pPr>
        <w:tabs>
          <w:tab w:val="center" w:pos="4680"/>
          <w:tab w:val="left" w:pos="7150"/>
        </w:tabs>
        <w:jc w:val="center"/>
        <w:rPr>
          <w:b/>
          <w:lang w:val="es-ES"/>
        </w:rPr>
      </w:pPr>
      <w:r w:rsidRPr="00DA1C71">
        <w:rPr>
          <w:b/>
          <w:lang w:val="es-ES_tradnl"/>
        </w:rPr>
        <w:t>PROPUESTA DE PROYECTO</w:t>
      </w:r>
      <w:r w:rsidRPr="003D21EA">
        <w:rPr>
          <w:b/>
          <w:lang w:val="es-ES"/>
        </w:rPr>
        <w:t>: HONDURAS</w:t>
      </w:r>
    </w:p>
    <w:p w14:paraId="36EFC880" w14:textId="77777777" w:rsidR="00DE3784" w:rsidRPr="003D21EA" w:rsidRDefault="00DE3784" w:rsidP="00DE3784">
      <w:pPr>
        <w:rPr>
          <w:lang w:val="es-ES"/>
        </w:rPr>
      </w:pPr>
    </w:p>
    <w:p w14:paraId="27EB9DC2" w14:textId="77777777" w:rsidR="00DE3784" w:rsidRPr="003D21EA" w:rsidRDefault="00DE3784" w:rsidP="00DE3784">
      <w:pPr>
        <w:rPr>
          <w:lang w:val="es-ES"/>
        </w:rPr>
      </w:pPr>
    </w:p>
    <w:p w14:paraId="150FEB5A" w14:textId="687005AB" w:rsidR="00DE3784" w:rsidRPr="003D21EA" w:rsidRDefault="003D21EA" w:rsidP="00DE3784">
      <w:pPr>
        <w:ind w:firstLine="720"/>
        <w:rPr>
          <w:lang w:val="es-ES"/>
        </w:rPr>
      </w:pPr>
      <w:r w:rsidRPr="00DA1C71">
        <w:rPr>
          <w:lang w:val="es-ES_tradnl"/>
        </w:rPr>
        <w:t>El presente documento contiene las observaciones y recomendaciones de la Secretaría sobre la siguiente propuesta de proyecto</w:t>
      </w:r>
      <w:r w:rsidR="00DE3784" w:rsidRPr="003D21EA">
        <w:rPr>
          <w:lang w:val="es-ES"/>
        </w:rPr>
        <w:t>:</w:t>
      </w:r>
    </w:p>
    <w:p w14:paraId="1EC4A74D" w14:textId="16DFD16C" w:rsidR="00DE3784" w:rsidRPr="00996241" w:rsidRDefault="00403B6D" w:rsidP="00DE3784">
      <w:pPr>
        <w:spacing w:before="240" w:after="240"/>
        <w:rPr>
          <w:u w:val="single"/>
        </w:rPr>
      </w:pPr>
      <w:proofErr w:type="spellStart"/>
      <w:r>
        <w:rPr>
          <w:u w:val="single"/>
        </w:rPr>
        <w:t>Eliminació</w:t>
      </w:r>
      <w:r w:rsidR="00DE3784">
        <w:rPr>
          <w:u w:val="single"/>
        </w:rPr>
        <w:t>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E3784" w:rsidRPr="00EE5B08" w14:paraId="371F48D3" w14:textId="77777777" w:rsidTr="00A5626B">
        <w:tc>
          <w:tcPr>
            <w:tcW w:w="6941" w:type="dxa"/>
          </w:tcPr>
          <w:p w14:paraId="7952F303" w14:textId="43FE4D90" w:rsidR="00DE3784" w:rsidRPr="00CD4D4F" w:rsidRDefault="00403B6D" w:rsidP="00BF414A">
            <w:pPr>
              <w:pStyle w:val="ListParagraph"/>
              <w:numPr>
                <w:ilvl w:val="0"/>
                <w:numId w:val="21"/>
              </w:numPr>
              <w:ind w:hanging="830"/>
              <w:rPr>
                <w:lang w:val="es-ES"/>
              </w:rPr>
            </w:pPr>
            <w:r w:rsidRPr="00733095">
              <w:rPr>
                <w:lang w:val="es-ES"/>
              </w:rPr>
              <w:t xml:space="preserve">Plan de </w:t>
            </w:r>
            <w:r w:rsidR="00E53E76" w:rsidRPr="00733095">
              <w:rPr>
                <w:lang w:val="es-ES"/>
              </w:rPr>
              <w:t>aplicación</w:t>
            </w:r>
            <w:r w:rsidRPr="00733095">
              <w:rPr>
                <w:lang w:val="es-ES"/>
              </w:rPr>
              <w:t xml:space="preserve"> de </w:t>
            </w:r>
            <w:r w:rsidR="00CD4D4F" w:rsidRPr="00733095">
              <w:rPr>
                <w:lang w:val="es-ES"/>
              </w:rPr>
              <w:t xml:space="preserve">la Enmienda de </w:t>
            </w:r>
            <w:r w:rsidR="00DE3784" w:rsidRPr="00733095">
              <w:rPr>
                <w:lang w:val="es-ES"/>
              </w:rPr>
              <w:t xml:space="preserve">Kigali </w:t>
            </w:r>
            <w:r w:rsidR="00CD4D4F" w:rsidRPr="00733095">
              <w:rPr>
                <w:lang w:val="es-ES"/>
              </w:rPr>
              <w:t xml:space="preserve">para los </w:t>
            </w:r>
            <w:r w:rsidR="00DE3784" w:rsidRPr="00733095">
              <w:rPr>
                <w:lang w:val="es-ES"/>
              </w:rPr>
              <w:t>HFC</w:t>
            </w:r>
            <w:r w:rsidR="00DE3784" w:rsidRPr="00CD4D4F">
              <w:rPr>
                <w:lang w:val="es-ES"/>
              </w:rPr>
              <w:t xml:space="preserve"> (</w:t>
            </w:r>
            <w:r w:rsidR="003B50F7">
              <w:rPr>
                <w:lang w:val="es-ES"/>
              </w:rPr>
              <w:t>etapa</w:t>
            </w:r>
            <w:r w:rsidR="00DE3784" w:rsidRPr="00CD4D4F">
              <w:rPr>
                <w:lang w:val="es-ES"/>
              </w:rPr>
              <w:t xml:space="preserve"> I, </w:t>
            </w:r>
            <w:r w:rsidR="003B50F7">
              <w:rPr>
                <w:lang w:val="es-ES"/>
              </w:rPr>
              <w:t>primer tramo</w:t>
            </w:r>
            <w:r w:rsidR="00DE3784" w:rsidRPr="00CD4D4F">
              <w:rPr>
                <w:lang w:val="es-ES"/>
              </w:rPr>
              <w:t>)</w:t>
            </w:r>
          </w:p>
        </w:tc>
        <w:tc>
          <w:tcPr>
            <w:tcW w:w="2409" w:type="dxa"/>
          </w:tcPr>
          <w:p w14:paraId="7E41A336" w14:textId="1E9B0A88" w:rsidR="00DE3784" w:rsidRPr="009931F4" w:rsidRDefault="003B50F7" w:rsidP="00A5626B">
            <w:pPr>
              <w:jc w:val="right"/>
            </w:pPr>
            <w:r>
              <w:t>ONUDI</w:t>
            </w:r>
            <w:r w:rsidR="00DE3784" w:rsidRPr="00AA7506">
              <w:t xml:space="preserve"> </w:t>
            </w:r>
            <w:r>
              <w:t xml:space="preserve">y </w:t>
            </w:r>
            <w:r w:rsidR="000611BF">
              <w:t>PNUMA</w:t>
            </w:r>
          </w:p>
        </w:tc>
      </w:tr>
    </w:tbl>
    <w:p w14:paraId="4639AA62" w14:textId="77777777" w:rsidR="00DE3784" w:rsidRPr="009931F4" w:rsidRDefault="00DE3784" w:rsidP="00DE3784"/>
    <w:p w14:paraId="5FAF1C19" w14:textId="77777777" w:rsidR="0087455A" w:rsidRPr="00344EAB" w:rsidRDefault="0024162E">
      <w:pPr>
        <w:pStyle w:val="StyleHeader4Para4Left0Firstline0"/>
        <w:numPr>
          <w:ilvl w:val="0"/>
          <w:numId w:val="0"/>
        </w:numPr>
        <w:rPr>
          <w:lang w:val="en-US"/>
        </w:rPr>
      </w:pPr>
      <w:r w:rsidRPr="00344EAB">
        <w:rPr>
          <w:lang w:val="en-US"/>
        </w:rPr>
        <w:br w:type="page"/>
      </w:r>
    </w:p>
    <w:p w14:paraId="0B6252A4" w14:textId="77777777" w:rsidR="002024D9" w:rsidRPr="00DA1C71" w:rsidRDefault="002024D9" w:rsidP="002024D9">
      <w:pPr>
        <w:jc w:val="center"/>
        <w:rPr>
          <w:b/>
          <w:lang w:val="es-ES_tradnl"/>
        </w:rPr>
      </w:pPr>
      <w:r w:rsidRPr="00DA1C71">
        <w:rPr>
          <w:b/>
          <w:lang w:val="es-ES_tradnl"/>
        </w:rPr>
        <w:lastRenderedPageBreak/>
        <w:t>HOJA DE EVALUACIÓN - PROYECTOS PLURIANUALES</w:t>
      </w:r>
    </w:p>
    <w:p w14:paraId="00DB6EF8" w14:textId="77777777" w:rsidR="00B372AC" w:rsidRPr="00F72BF4" w:rsidRDefault="00B372AC" w:rsidP="00B372AC">
      <w:pPr>
        <w:jc w:val="center"/>
        <w:rPr>
          <w:sz w:val="10"/>
        </w:rPr>
      </w:pPr>
    </w:p>
    <w:p w14:paraId="7D3CC927" w14:textId="77777777" w:rsidR="00B372AC" w:rsidRDefault="00B372AC" w:rsidP="00B372AC">
      <w:pPr>
        <w:jc w:val="center"/>
        <w:rPr>
          <w:b/>
        </w:rPr>
      </w:pPr>
      <w:r>
        <w:rPr>
          <w:b/>
        </w:rPr>
        <w:t>Honduras</w:t>
      </w:r>
    </w:p>
    <w:p w14:paraId="1FFDCBB1" w14:textId="77777777" w:rsidR="00B372AC" w:rsidRPr="00F72BF4" w:rsidRDefault="00B372AC" w:rsidP="00B372AC">
      <w:pPr>
        <w:jc w:val="center"/>
        <w:rPr>
          <w:b/>
          <w:sz w:val="10"/>
        </w:rPr>
      </w:pPr>
    </w:p>
    <w:tbl>
      <w:tblPr>
        <w:tblStyle w:val="TableGrid"/>
        <w:tblW w:w="5631" w:type="pct"/>
        <w:tblInd w:w="-725" w:type="dxa"/>
        <w:tblCellMar>
          <w:top w:w="28" w:type="dxa"/>
          <w:bottom w:w="28" w:type="dxa"/>
        </w:tblCellMar>
        <w:tblLook w:val="04A0" w:firstRow="1" w:lastRow="0" w:firstColumn="1" w:lastColumn="0" w:noHBand="0" w:noVBand="1"/>
      </w:tblPr>
      <w:tblGrid>
        <w:gridCol w:w="5850"/>
        <w:gridCol w:w="4680"/>
      </w:tblGrid>
      <w:tr w:rsidR="00B372AC" w:rsidRPr="001776EF" w14:paraId="6EA9F3A7" w14:textId="77777777" w:rsidTr="00612F0B">
        <w:trPr>
          <w:trHeight w:val="248"/>
        </w:trPr>
        <w:tc>
          <w:tcPr>
            <w:tcW w:w="2778" w:type="pct"/>
            <w:shd w:val="clear" w:color="auto" w:fill="auto"/>
          </w:tcPr>
          <w:p w14:paraId="667C0151" w14:textId="57D792FF" w:rsidR="00B372AC" w:rsidRPr="001776EF" w:rsidRDefault="006E6A44" w:rsidP="00A5626B">
            <w:pPr>
              <w:rPr>
                <w:b/>
                <w:sz w:val="20"/>
                <w:szCs w:val="20"/>
              </w:rPr>
            </w:pPr>
            <w:r w:rsidRPr="001776EF">
              <w:rPr>
                <w:b/>
                <w:sz w:val="20"/>
                <w:szCs w:val="20"/>
                <w:lang w:val="es-ES_tradnl"/>
              </w:rPr>
              <w:t>TÍTULO DEL PROYECTO</w:t>
            </w:r>
          </w:p>
        </w:tc>
        <w:tc>
          <w:tcPr>
            <w:tcW w:w="2222" w:type="pct"/>
            <w:shd w:val="clear" w:color="auto" w:fill="auto"/>
          </w:tcPr>
          <w:p w14:paraId="3E4B6D39" w14:textId="43AED7E3" w:rsidR="00B372AC" w:rsidRPr="001776EF" w:rsidRDefault="00874BBB" w:rsidP="00A5626B">
            <w:pPr>
              <w:jc w:val="center"/>
              <w:rPr>
                <w:b/>
                <w:sz w:val="20"/>
                <w:szCs w:val="20"/>
              </w:rPr>
            </w:pPr>
            <w:r w:rsidRPr="001776EF">
              <w:rPr>
                <w:b/>
                <w:sz w:val="20"/>
                <w:szCs w:val="20"/>
              </w:rPr>
              <w:t>ORGANISMO</w:t>
            </w:r>
          </w:p>
        </w:tc>
      </w:tr>
      <w:tr w:rsidR="00B372AC" w:rsidRPr="001776EF" w14:paraId="24A4F450" w14:textId="77777777" w:rsidTr="00612F0B">
        <w:trPr>
          <w:trHeight w:val="40"/>
        </w:trPr>
        <w:tc>
          <w:tcPr>
            <w:tcW w:w="2778" w:type="pct"/>
            <w:shd w:val="clear" w:color="auto" w:fill="auto"/>
            <w:vAlign w:val="center"/>
          </w:tcPr>
          <w:p w14:paraId="08F5469B" w14:textId="7097E80B" w:rsidR="00B372AC" w:rsidRPr="001776EF" w:rsidRDefault="00EA3A2B" w:rsidP="00A5626B">
            <w:pPr>
              <w:jc w:val="center"/>
              <w:rPr>
                <w:color w:val="000000" w:themeColor="text1"/>
                <w:sz w:val="20"/>
                <w:szCs w:val="20"/>
                <w:lang w:val="es-ES"/>
              </w:rPr>
            </w:pPr>
            <w:r w:rsidRPr="00733095">
              <w:rPr>
                <w:sz w:val="20"/>
                <w:szCs w:val="20"/>
                <w:lang w:val="es-ES"/>
              </w:rPr>
              <w:t xml:space="preserve">Plan de </w:t>
            </w:r>
            <w:r w:rsidR="00380D77" w:rsidRPr="00733095">
              <w:rPr>
                <w:sz w:val="20"/>
                <w:szCs w:val="20"/>
                <w:lang w:val="es-ES"/>
              </w:rPr>
              <w:t>aplicación</w:t>
            </w:r>
            <w:r w:rsidRPr="00733095">
              <w:rPr>
                <w:sz w:val="20"/>
                <w:szCs w:val="20"/>
                <w:lang w:val="es-ES"/>
              </w:rPr>
              <w:t xml:space="preserve"> de la Enmienda </w:t>
            </w:r>
            <w:r w:rsidR="000E66C3" w:rsidRPr="00733095">
              <w:rPr>
                <w:sz w:val="20"/>
                <w:szCs w:val="20"/>
                <w:lang w:val="es-ES"/>
              </w:rPr>
              <w:t xml:space="preserve">de Kigali </w:t>
            </w:r>
            <w:r w:rsidR="00380D77" w:rsidRPr="00733095">
              <w:rPr>
                <w:sz w:val="20"/>
                <w:szCs w:val="20"/>
                <w:lang w:val="es-ES"/>
              </w:rPr>
              <w:t>para</w:t>
            </w:r>
            <w:r w:rsidR="008534EA" w:rsidRPr="00733095">
              <w:rPr>
                <w:sz w:val="20"/>
                <w:szCs w:val="20"/>
                <w:lang w:val="es-ES"/>
              </w:rPr>
              <w:t xml:space="preserve"> los</w:t>
            </w:r>
            <w:r w:rsidRPr="00733095">
              <w:rPr>
                <w:sz w:val="20"/>
                <w:szCs w:val="20"/>
                <w:lang w:val="es-ES"/>
              </w:rPr>
              <w:t xml:space="preserve"> HFC </w:t>
            </w:r>
            <w:r w:rsidR="00B372AC" w:rsidRPr="00733095">
              <w:rPr>
                <w:color w:val="000000" w:themeColor="text1"/>
                <w:sz w:val="20"/>
                <w:szCs w:val="20"/>
                <w:lang w:val="es-ES"/>
              </w:rPr>
              <w:t>(</w:t>
            </w:r>
            <w:r w:rsidR="00D66C6F" w:rsidRPr="00733095">
              <w:rPr>
                <w:color w:val="000000" w:themeColor="text1"/>
                <w:sz w:val="20"/>
                <w:szCs w:val="20"/>
                <w:lang w:val="es-ES"/>
              </w:rPr>
              <w:t>etapa</w:t>
            </w:r>
            <w:r w:rsidR="00B372AC" w:rsidRPr="001776EF">
              <w:rPr>
                <w:color w:val="000000" w:themeColor="text1"/>
                <w:sz w:val="20"/>
                <w:szCs w:val="20"/>
                <w:lang w:val="es-ES"/>
              </w:rPr>
              <w:t xml:space="preserve"> I)</w:t>
            </w:r>
          </w:p>
        </w:tc>
        <w:tc>
          <w:tcPr>
            <w:tcW w:w="2222" w:type="pct"/>
            <w:shd w:val="clear" w:color="auto" w:fill="auto"/>
            <w:vAlign w:val="center"/>
          </w:tcPr>
          <w:p w14:paraId="44A26261" w14:textId="7B6117B4" w:rsidR="00B372AC" w:rsidRPr="001776EF" w:rsidRDefault="00D66C6F" w:rsidP="00A5626B">
            <w:pPr>
              <w:jc w:val="center"/>
              <w:rPr>
                <w:color w:val="000000" w:themeColor="text1"/>
                <w:sz w:val="20"/>
                <w:szCs w:val="20"/>
              </w:rPr>
            </w:pPr>
            <w:r w:rsidRPr="001776EF">
              <w:rPr>
                <w:color w:val="000000" w:themeColor="text1"/>
                <w:sz w:val="20"/>
                <w:szCs w:val="20"/>
              </w:rPr>
              <w:t>ONUDI</w:t>
            </w:r>
            <w:r w:rsidR="00B372AC" w:rsidRPr="001776EF">
              <w:rPr>
                <w:color w:val="000000" w:themeColor="text1"/>
                <w:sz w:val="20"/>
                <w:szCs w:val="20"/>
              </w:rPr>
              <w:t xml:space="preserve"> (</w:t>
            </w:r>
            <w:r w:rsidRPr="001776EF">
              <w:rPr>
                <w:color w:val="000000" w:themeColor="text1"/>
                <w:sz w:val="20"/>
                <w:szCs w:val="20"/>
              </w:rPr>
              <w:t>principal</w:t>
            </w:r>
            <w:r w:rsidR="00B372AC" w:rsidRPr="001776EF">
              <w:rPr>
                <w:color w:val="000000" w:themeColor="text1"/>
                <w:sz w:val="20"/>
                <w:szCs w:val="20"/>
              </w:rPr>
              <w:t xml:space="preserve">), </w:t>
            </w:r>
            <w:r w:rsidRPr="001776EF">
              <w:rPr>
                <w:color w:val="000000" w:themeColor="text1"/>
                <w:sz w:val="20"/>
                <w:szCs w:val="20"/>
              </w:rPr>
              <w:t>PNUMA</w:t>
            </w:r>
          </w:p>
        </w:tc>
      </w:tr>
    </w:tbl>
    <w:p w14:paraId="673D6911" w14:textId="77777777" w:rsidR="00B372AC" w:rsidRPr="00612F0B" w:rsidRDefault="00B372AC" w:rsidP="00B372AC">
      <w:pPr>
        <w:jc w:val="center"/>
        <w:rPr>
          <w:sz w:val="16"/>
          <w:szCs w:val="16"/>
        </w:rPr>
      </w:pPr>
    </w:p>
    <w:tbl>
      <w:tblPr>
        <w:tblStyle w:val="TableGrid"/>
        <w:tblW w:w="5631" w:type="pct"/>
        <w:tblInd w:w="-725" w:type="dxa"/>
        <w:tblCellMar>
          <w:top w:w="28" w:type="dxa"/>
          <w:bottom w:w="28" w:type="dxa"/>
        </w:tblCellMar>
        <w:tblLook w:val="04A0" w:firstRow="1" w:lastRow="0" w:firstColumn="1" w:lastColumn="0" w:noHBand="0" w:noVBand="1"/>
      </w:tblPr>
      <w:tblGrid>
        <w:gridCol w:w="4973"/>
        <w:gridCol w:w="1276"/>
        <w:gridCol w:w="1221"/>
        <w:gridCol w:w="3060"/>
      </w:tblGrid>
      <w:tr w:rsidR="00B372AC" w:rsidRPr="001776EF" w14:paraId="787DECF1" w14:textId="77777777" w:rsidTr="00D92979">
        <w:trPr>
          <w:trHeight w:val="77"/>
        </w:trPr>
        <w:tc>
          <w:tcPr>
            <w:tcW w:w="2361" w:type="pct"/>
            <w:shd w:val="clear" w:color="auto" w:fill="auto"/>
          </w:tcPr>
          <w:p w14:paraId="39F4A05F" w14:textId="36AA6D37" w:rsidR="00B372AC" w:rsidRPr="001776EF" w:rsidRDefault="007A12A9" w:rsidP="007A12A9">
            <w:pPr>
              <w:spacing w:after="60"/>
              <w:rPr>
                <w:b/>
                <w:sz w:val="20"/>
                <w:szCs w:val="20"/>
                <w:lang w:val="es-ES_tradnl"/>
              </w:rPr>
            </w:pPr>
            <w:r w:rsidRPr="001776EF">
              <w:rPr>
                <w:b/>
                <w:sz w:val="20"/>
                <w:szCs w:val="20"/>
                <w:lang w:val="es-ES_tradnl"/>
              </w:rPr>
              <w:t>DATOS MÁS RECIENTES CON ARREGLO AL ARTÍCULO 7 (Anexo</w:t>
            </w:r>
            <w:r w:rsidRPr="001776EF">
              <w:rPr>
                <w:b/>
                <w:sz w:val="20"/>
                <w:szCs w:val="20"/>
                <w:lang w:val="es-ES"/>
              </w:rPr>
              <w:t xml:space="preserve"> </w:t>
            </w:r>
            <w:r w:rsidR="00B372AC" w:rsidRPr="001776EF">
              <w:rPr>
                <w:b/>
                <w:sz w:val="20"/>
                <w:szCs w:val="20"/>
                <w:lang w:val="es-ES"/>
              </w:rPr>
              <w:t>F)</w:t>
            </w:r>
          </w:p>
        </w:tc>
        <w:tc>
          <w:tcPr>
            <w:tcW w:w="606" w:type="pct"/>
            <w:shd w:val="clear" w:color="auto" w:fill="auto"/>
          </w:tcPr>
          <w:p w14:paraId="78B92544" w14:textId="1B4DBE0F" w:rsidR="00B372AC" w:rsidRPr="001776EF" w:rsidRDefault="007A12A9" w:rsidP="00A5626B">
            <w:pPr>
              <w:jc w:val="left"/>
              <w:rPr>
                <w:sz w:val="20"/>
                <w:szCs w:val="20"/>
              </w:rPr>
            </w:pPr>
            <w:r w:rsidRPr="001776EF">
              <w:rPr>
                <w:b/>
                <w:bCs/>
                <w:sz w:val="20"/>
                <w:szCs w:val="20"/>
              </w:rPr>
              <w:t>Año</w:t>
            </w:r>
            <w:r w:rsidR="00B372AC" w:rsidRPr="001776EF">
              <w:rPr>
                <w:b/>
                <w:bCs/>
                <w:sz w:val="20"/>
                <w:szCs w:val="20"/>
              </w:rPr>
              <w:t>:</w:t>
            </w:r>
            <w:r w:rsidR="00B372AC" w:rsidRPr="001776EF">
              <w:rPr>
                <w:sz w:val="20"/>
                <w:szCs w:val="20"/>
              </w:rPr>
              <w:t xml:space="preserve"> </w:t>
            </w:r>
            <w:r w:rsidR="00B372AC" w:rsidRPr="001776EF">
              <w:rPr>
                <w:color w:val="000000" w:themeColor="text1"/>
                <w:sz w:val="20"/>
                <w:szCs w:val="20"/>
              </w:rPr>
              <w:t>2022</w:t>
            </w:r>
          </w:p>
        </w:tc>
        <w:tc>
          <w:tcPr>
            <w:tcW w:w="580" w:type="pct"/>
            <w:shd w:val="clear" w:color="auto" w:fill="auto"/>
          </w:tcPr>
          <w:p w14:paraId="71D789DA" w14:textId="64128E0A" w:rsidR="00B372AC" w:rsidRPr="001776EF" w:rsidRDefault="00B372AC" w:rsidP="00A5626B">
            <w:pPr>
              <w:ind w:left="-109"/>
              <w:jc w:val="right"/>
              <w:rPr>
                <w:sz w:val="20"/>
                <w:szCs w:val="20"/>
              </w:rPr>
            </w:pPr>
            <w:r w:rsidRPr="001776EF">
              <w:rPr>
                <w:color w:val="000000" w:themeColor="text1"/>
                <w:sz w:val="20"/>
                <w:szCs w:val="20"/>
              </w:rPr>
              <w:t>644</w:t>
            </w:r>
            <w:r w:rsidR="00D37215">
              <w:rPr>
                <w:color w:val="000000" w:themeColor="text1"/>
                <w:sz w:val="20"/>
                <w:szCs w:val="20"/>
              </w:rPr>
              <w:t>,</w:t>
            </w:r>
            <w:r w:rsidRPr="001776EF">
              <w:rPr>
                <w:color w:val="000000" w:themeColor="text1"/>
                <w:sz w:val="20"/>
                <w:szCs w:val="20"/>
              </w:rPr>
              <w:t xml:space="preserve">26 </w:t>
            </w:r>
            <w:r w:rsidR="007A12A9" w:rsidRPr="001776EF">
              <w:rPr>
                <w:sz w:val="20"/>
                <w:szCs w:val="20"/>
              </w:rPr>
              <w:t>tm</w:t>
            </w:r>
          </w:p>
        </w:tc>
        <w:tc>
          <w:tcPr>
            <w:tcW w:w="1453" w:type="pct"/>
            <w:shd w:val="clear" w:color="auto" w:fill="auto"/>
          </w:tcPr>
          <w:p w14:paraId="74D05C9D" w14:textId="6BECECA5" w:rsidR="00B372AC" w:rsidRPr="001776EF" w:rsidRDefault="00B372AC" w:rsidP="00A5626B">
            <w:pPr>
              <w:ind w:left="-110" w:right="33"/>
              <w:jc w:val="right"/>
              <w:rPr>
                <w:sz w:val="20"/>
                <w:szCs w:val="20"/>
                <w:lang w:val="fr-CH"/>
              </w:rPr>
            </w:pPr>
            <w:r w:rsidRPr="001776EF">
              <w:rPr>
                <w:color w:val="000000" w:themeColor="text1"/>
                <w:sz w:val="20"/>
                <w:szCs w:val="20"/>
                <w:lang w:val="fr-CH"/>
              </w:rPr>
              <w:t>1</w:t>
            </w:r>
            <w:r w:rsidR="009E0EC6">
              <w:rPr>
                <w:color w:val="000000" w:themeColor="text1"/>
                <w:sz w:val="20"/>
                <w:szCs w:val="20"/>
                <w:lang w:val="fr-CH"/>
              </w:rPr>
              <w:t xml:space="preserve"> </w:t>
            </w:r>
            <w:r w:rsidRPr="001776EF">
              <w:rPr>
                <w:color w:val="000000" w:themeColor="text1"/>
                <w:sz w:val="20"/>
                <w:szCs w:val="20"/>
                <w:lang w:val="fr-CH"/>
              </w:rPr>
              <w:t>057</w:t>
            </w:r>
            <w:r w:rsidR="009E0EC6">
              <w:rPr>
                <w:color w:val="000000" w:themeColor="text1"/>
                <w:sz w:val="20"/>
                <w:szCs w:val="20"/>
                <w:lang w:val="fr-CH"/>
              </w:rPr>
              <w:t xml:space="preserve"> </w:t>
            </w:r>
            <w:r w:rsidRPr="001776EF">
              <w:rPr>
                <w:color w:val="000000" w:themeColor="text1"/>
                <w:sz w:val="20"/>
                <w:szCs w:val="20"/>
                <w:lang w:val="fr-CH"/>
              </w:rPr>
              <w:t xml:space="preserve">751 </w:t>
            </w:r>
            <w:proofErr w:type="spellStart"/>
            <w:r w:rsidR="0063753D" w:rsidRPr="001776EF">
              <w:rPr>
                <w:color w:val="000000" w:themeColor="text1"/>
                <w:sz w:val="20"/>
                <w:szCs w:val="20"/>
                <w:lang w:val="fr-CH"/>
              </w:rPr>
              <w:t>ton</w:t>
            </w:r>
            <w:r w:rsidR="009F419F">
              <w:rPr>
                <w:color w:val="000000" w:themeColor="text1"/>
                <w:sz w:val="20"/>
                <w:szCs w:val="20"/>
                <w:lang w:val="fr-CH"/>
              </w:rPr>
              <w:t>eladas</w:t>
            </w:r>
            <w:proofErr w:type="spellEnd"/>
            <w:r w:rsidR="0063753D" w:rsidRPr="001776EF">
              <w:rPr>
                <w:color w:val="000000" w:themeColor="text1"/>
                <w:sz w:val="20"/>
                <w:szCs w:val="20"/>
                <w:lang w:val="fr-CH"/>
              </w:rPr>
              <w:t xml:space="preserve"> </w:t>
            </w:r>
            <w:proofErr w:type="spellStart"/>
            <w:r w:rsidR="001776EF" w:rsidRPr="001776EF">
              <w:rPr>
                <w:color w:val="000000" w:themeColor="text1"/>
                <w:sz w:val="20"/>
                <w:szCs w:val="20"/>
                <w:lang w:val="fr-CH"/>
              </w:rPr>
              <w:t>e</w:t>
            </w:r>
            <w:r w:rsidR="0063753D" w:rsidRPr="001776EF">
              <w:rPr>
                <w:color w:val="000000" w:themeColor="text1"/>
                <w:sz w:val="20"/>
                <w:szCs w:val="20"/>
                <w:lang w:val="fr-CH"/>
              </w:rPr>
              <w:t>qui</w:t>
            </w:r>
            <w:r w:rsidR="009E0EC6">
              <w:rPr>
                <w:color w:val="000000" w:themeColor="text1"/>
                <w:sz w:val="20"/>
                <w:szCs w:val="20"/>
                <w:lang w:val="fr-CH"/>
              </w:rPr>
              <w:t>v</w:t>
            </w:r>
            <w:proofErr w:type="spellEnd"/>
            <w:r w:rsidR="009E0EC6">
              <w:rPr>
                <w:color w:val="000000" w:themeColor="text1"/>
                <w:sz w:val="20"/>
                <w:szCs w:val="20"/>
                <w:lang w:val="fr-CH"/>
              </w:rPr>
              <w:t>.</w:t>
            </w:r>
            <w:r w:rsidR="0063753D" w:rsidRPr="001776EF">
              <w:rPr>
                <w:color w:val="000000" w:themeColor="text1"/>
                <w:sz w:val="20"/>
                <w:szCs w:val="20"/>
                <w:lang w:val="fr-CH"/>
              </w:rPr>
              <w:t xml:space="preserve"> de </w:t>
            </w:r>
            <w:r w:rsidRPr="001776EF">
              <w:rPr>
                <w:sz w:val="20"/>
                <w:szCs w:val="20"/>
                <w:lang w:val="fr-CH"/>
              </w:rPr>
              <w:t>CO</w:t>
            </w:r>
            <w:r w:rsidRPr="001776EF">
              <w:rPr>
                <w:sz w:val="20"/>
                <w:szCs w:val="20"/>
                <w:vertAlign w:val="subscript"/>
                <w:lang w:val="fr-CH"/>
              </w:rPr>
              <w:t>2</w:t>
            </w:r>
          </w:p>
        </w:tc>
      </w:tr>
    </w:tbl>
    <w:p w14:paraId="11F7C7C6" w14:textId="77777777" w:rsidR="00B372AC" w:rsidRPr="00612F0B" w:rsidRDefault="00B372AC" w:rsidP="00B372AC">
      <w:pPr>
        <w:jc w:val="center"/>
        <w:rPr>
          <w:sz w:val="16"/>
          <w:szCs w:val="16"/>
          <w:lang w:val="fr-CH"/>
        </w:rPr>
      </w:pPr>
    </w:p>
    <w:tbl>
      <w:tblPr>
        <w:tblStyle w:val="TableGrid"/>
        <w:tblW w:w="5631" w:type="pct"/>
        <w:tblInd w:w="-725" w:type="dxa"/>
        <w:tblLayout w:type="fixed"/>
        <w:tblLook w:val="04A0" w:firstRow="1" w:lastRow="0" w:firstColumn="1" w:lastColumn="0" w:noHBand="0" w:noVBand="1"/>
      </w:tblPr>
      <w:tblGrid>
        <w:gridCol w:w="3557"/>
        <w:gridCol w:w="994"/>
        <w:gridCol w:w="708"/>
        <w:gridCol w:w="992"/>
        <w:gridCol w:w="1133"/>
        <w:gridCol w:w="1278"/>
        <w:gridCol w:w="851"/>
        <w:gridCol w:w="1017"/>
      </w:tblGrid>
      <w:tr w:rsidR="00B372AC" w:rsidRPr="008E4638" w14:paraId="47309C85" w14:textId="77777777" w:rsidTr="00612F0B">
        <w:trPr>
          <w:trHeight w:val="250"/>
        </w:trPr>
        <w:tc>
          <w:tcPr>
            <w:tcW w:w="5000" w:type="pct"/>
            <w:gridSpan w:val="8"/>
            <w:shd w:val="clear" w:color="auto" w:fill="auto"/>
          </w:tcPr>
          <w:p w14:paraId="69B7B1E5" w14:textId="1E235078" w:rsidR="00B372AC" w:rsidRPr="009F419F" w:rsidRDefault="009F419F" w:rsidP="00A5626B">
            <w:pPr>
              <w:spacing w:after="60"/>
              <w:ind w:right="33"/>
              <w:jc w:val="left"/>
              <w:rPr>
                <w:b/>
                <w:sz w:val="20"/>
                <w:szCs w:val="20"/>
                <w:highlight w:val="cyan"/>
                <w:lang w:val="es-ES"/>
              </w:rPr>
            </w:pPr>
            <w:r w:rsidRPr="009F419F">
              <w:rPr>
                <w:b/>
                <w:sz w:val="20"/>
                <w:szCs w:val="20"/>
                <w:lang w:val="es-ES"/>
              </w:rPr>
              <w:t>DATOS SECTORIALES MÁS RECIENTES DE</w:t>
            </w:r>
            <w:r>
              <w:rPr>
                <w:b/>
                <w:sz w:val="20"/>
                <w:szCs w:val="20"/>
                <w:lang w:val="es-ES"/>
              </w:rPr>
              <w:t>L PROGRAMA DE PAÍS</w:t>
            </w:r>
            <w:r w:rsidR="00B372AC" w:rsidRPr="009F419F">
              <w:rPr>
                <w:b/>
                <w:sz w:val="20"/>
                <w:szCs w:val="20"/>
                <w:lang w:val="es-ES"/>
              </w:rPr>
              <w:t xml:space="preserve"> (</w:t>
            </w:r>
            <w:r>
              <w:rPr>
                <w:b/>
                <w:sz w:val="20"/>
                <w:szCs w:val="20"/>
                <w:lang w:val="es-ES"/>
              </w:rPr>
              <w:t xml:space="preserve">toneladas </w:t>
            </w:r>
            <w:proofErr w:type="spellStart"/>
            <w:r>
              <w:rPr>
                <w:b/>
                <w:sz w:val="20"/>
                <w:szCs w:val="20"/>
                <w:lang w:val="es-ES"/>
              </w:rPr>
              <w:t>equiv</w:t>
            </w:r>
            <w:proofErr w:type="spellEnd"/>
            <w:r>
              <w:rPr>
                <w:b/>
                <w:sz w:val="20"/>
                <w:szCs w:val="20"/>
                <w:lang w:val="es-ES"/>
              </w:rPr>
              <w:t xml:space="preserve">. de </w:t>
            </w:r>
            <w:r w:rsidR="00B372AC" w:rsidRPr="009F419F">
              <w:rPr>
                <w:b/>
                <w:sz w:val="20"/>
                <w:szCs w:val="20"/>
                <w:lang w:val="es-ES"/>
              </w:rPr>
              <w:t>CO</w:t>
            </w:r>
            <w:r w:rsidR="00B372AC" w:rsidRPr="009F419F">
              <w:rPr>
                <w:b/>
                <w:sz w:val="20"/>
                <w:szCs w:val="20"/>
                <w:vertAlign w:val="subscript"/>
                <w:lang w:val="es-ES"/>
              </w:rPr>
              <w:t>2</w:t>
            </w:r>
            <w:r w:rsidR="00B372AC" w:rsidRPr="009F419F">
              <w:rPr>
                <w:b/>
                <w:sz w:val="20"/>
                <w:szCs w:val="20"/>
                <w:lang w:val="es-ES"/>
              </w:rPr>
              <w:t xml:space="preserve"> </w:t>
            </w:r>
            <w:r w:rsidR="0072538C">
              <w:rPr>
                <w:b/>
                <w:sz w:val="20"/>
                <w:szCs w:val="20"/>
                <w:lang w:val="es-ES"/>
              </w:rPr>
              <w:t>y</w:t>
            </w:r>
            <w:r w:rsidR="00B372AC" w:rsidRPr="009F419F">
              <w:rPr>
                <w:b/>
                <w:sz w:val="20"/>
                <w:szCs w:val="20"/>
                <w:lang w:val="es-ES"/>
              </w:rPr>
              <w:t xml:space="preserve"> ACTIVI</w:t>
            </w:r>
            <w:r w:rsidR="0072538C">
              <w:rPr>
                <w:b/>
                <w:sz w:val="20"/>
                <w:szCs w:val="20"/>
                <w:lang w:val="es-ES"/>
              </w:rPr>
              <w:t>DADES</w:t>
            </w:r>
          </w:p>
        </w:tc>
      </w:tr>
      <w:tr w:rsidR="001E433D" w:rsidRPr="001776EF" w14:paraId="5E904029" w14:textId="77777777" w:rsidTr="00612F0B">
        <w:trPr>
          <w:trHeight w:val="96"/>
        </w:trPr>
        <w:tc>
          <w:tcPr>
            <w:tcW w:w="1689" w:type="pct"/>
            <w:vMerge w:val="restart"/>
            <w:shd w:val="clear" w:color="auto" w:fill="auto"/>
            <w:tcMar>
              <w:left w:w="85" w:type="dxa"/>
              <w:right w:w="85" w:type="dxa"/>
            </w:tcMar>
            <w:vAlign w:val="center"/>
          </w:tcPr>
          <w:p w14:paraId="2EF17D99" w14:textId="77777777" w:rsidR="00B372AC" w:rsidRPr="009F419F" w:rsidRDefault="00B372AC" w:rsidP="00A5626B">
            <w:pPr>
              <w:jc w:val="center"/>
              <w:rPr>
                <w:sz w:val="20"/>
                <w:szCs w:val="20"/>
                <w:lang w:val="es-ES"/>
              </w:rPr>
            </w:pPr>
          </w:p>
        </w:tc>
        <w:tc>
          <w:tcPr>
            <w:tcW w:w="472" w:type="pct"/>
            <w:vMerge w:val="restart"/>
            <w:shd w:val="clear" w:color="auto" w:fill="auto"/>
            <w:tcMar>
              <w:left w:w="85" w:type="dxa"/>
              <w:right w:w="85" w:type="dxa"/>
            </w:tcMar>
            <w:vAlign w:val="center"/>
          </w:tcPr>
          <w:p w14:paraId="016C23EA" w14:textId="793F8725" w:rsidR="00B372AC" w:rsidRPr="004609D7" w:rsidRDefault="00B372AC" w:rsidP="00A5626B">
            <w:pPr>
              <w:jc w:val="center"/>
              <w:rPr>
                <w:sz w:val="18"/>
                <w:szCs w:val="18"/>
              </w:rPr>
            </w:pPr>
            <w:r w:rsidRPr="004609D7">
              <w:rPr>
                <w:sz w:val="18"/>
                <w:szCs w:val="18"/>
              </w:rPr>
              <w:t>Aerosol</w:t>
            </w:r>
            <w:r w:rsidR="0080046F" w:rsidRPr="004609D7">
              <w:rPr>
                <w:sz w:val="18"/>
                <w:szCs w:val="18"/>
              </w:rPr>
              <w:t>es</w:t>
            </w:r>
          </w:p>
        </w:tc>
        <w:tc>
          <w:tcPr>
            <w:tcW w:w="336" w:type="pct"/>
            <w:vMerge w:val="restart"/>
            <w:shd w:val="clear" w:color="auto" w:fill="auto"/>
            <w:tcMar>
              <w:left w:w="85" w:type="dxa"/>
              <w:right w:w="85" w:type="dxa"/>
            </w:tcMar>
            <w:vAlign w:val="center"/>
          </w:tcPr>
          <w:p w14:paraId="2CAA6681" w14:textId="0591F325" w:rsidR="00B372AC" w:rsidRPr="004609D7" w:rsidRDefault="0080046F" w:rsidP="00A5626B">
            <w:pPr>
              <w:ind w:left="-91" w:right="-87"/>
              <w:jc w:val="center"/>
              <w:rPr>
                <w:sz w:val="18"/>
                <w:szCs w:val="18"/>
              </w:rPr>
            </w:pPr>
            <w:proofErr w:type="spellStart"/>
            <w:r w:rsidRPr="004609D7">
              <w:rPr>
                <w:sz w:val="18"/>
                <w:szCs w:val="18"/>
              </w:rPr>
              <w:t>Espumas</w:t>
            </w:r>
            <w:proofErr w:type="spellEnd"/>
          </w:p>
        </w:tc>
        <w:tc>
          <w:tcPr>
            <w:tcW w:w="471" w:type="pct"/>
            <w:vMerge w:val="restart"/>
            <w:shd w:val="clear" w:color="auto" w:fill="auto"/>
            <w:tcMar>
              <w:left w:w="85" w:type="dxa"/>
              <w:right w:w="85" w:type="dxa"/>
            </w:tcMar>
            <w:vAlign w:val="center"/>
          </w:tcPr>
          <w:p w14:paraId="202B39EF" w14:textId="30CBFCBC" w:rsidR="00B372AC" w:rsidRPr="004609D7" w:rsidRDefault="0080046F" w:rsidP="00A5626B">
            <w:pPr>
              <w:jc w:val="center"/>
              <w:rPr>
                <w:sz w:val="18"/>
                <w:szCs w:val="18"/>
              </w:rPr>
            </w:pPr>
            <w:r w:rsidRPr="004609D7">
              <w:rPr>
                <w:sz w:val="18"/>
                <w:szCs w:val="18"/>
              </w:rPr>
              <w:t>Ex</w:t>
            </w:r>
            <w:r w:rsidR="003F5CD6">
              <w:rPr>
                <w:sz w:val="18"/>
                <w:szCs w:val="18"/>
              </w:rPr>
              <w:t>t.</w:t>
            </w:r>
            <w:r w:rsidRPr="004609D7">
              <w:rPr>
                <w:sz w:val="18"/>
                <w:szCs w:val="18"/>
              </w:rPr>
              <w:t xml:space="preserve"> de </w:t>
            </w:r>
            <w:proofErr w:type="spellStart"/>
            <w:r w:rsidRPr="004609D7">
              <w:rPr>
                <w:sz w:val="18"/>
                <w:szCs w:val="18"/>
              </w:rPr>
              <w:t>incendios</w:t>
            </w:r>
            <w:proofErr w:type="spellEnd"/>
          </w:p>
        </w:tc>
        <w:tc>
          <w:tcPr>
            <w:tcW w:w="1145" w:type="pct"/>
            <w:gridSpan w:val="2"/>
            <w:shd w:val="clear" w:color="auto" w:fill="auto"/>
            <w:tcMar>
              <w:left w:w="85" w:type="dxa"/>
              <w:right w:w="85" w:type="dxa"/>
            </w:tcMar>
            <w:vAlign w:val="center"/>
          </w:tcPr>
          <w:p w14:paraId="355A475A" w14:textId="22F328BB" w:rsidR="00B372AC" w:rsidRPr="004609D7" w:rsidRDefault="00EA19BF" w:rsidP="00A5626B">
            <w:pPr>
              <w:jc w:val="center"/>
              <w:rPr>
                <w:sz w:val="18"/>
                <w:szCs w:val="18"/>
              </w:rPr>
            </w:pPr>
            <w:r>
              <w:rPr>
                <w:sz w:val="18"/>
                <w:szCs w:val="18"/>
              </w:rPr>
              <w:t>AC y</w:t>
            </w:r>
            <w:r w:rsidR="00593592">
              <w:rPr>
                <w:sz w:val="18"/>
                <w:szCs w:val="18"/>
              </w:rPr>
              <w:t xml:space="preserve"> </w:t>
            </w:r>
            <w:proofErr w:type="spellStart"/>
            <w:r w:rsidR="00593592">
              <w:rPr>
                <w:sz w:val="18"/>
                <w:szCs w:val="18"/>
              </w:rPr>
              <w:t>refr</w:t>
            </w:r>
            <w:r w:rsidR="00B372AC" w:rsidRPr="004609D7">
              <w:rPr>
                <w:sz w:val="18"/>
                <w:szCs w:val="18"/>
              </w:rPr>
              <w:t>igera</w:t>
            </w:r>
            <w:r w:rsidR="00593592">
              <w:rPr>
                <w:sz w:val="18"/>
                <w:szCs w:val="18"/>
              </w:rPr>
              <w:t>ció</w:t>
            </w:r>
            <w:r w:rsidR="00B372AC" w:rsidRPr="004609D7">
              <w:rPr>
                <w:sz w:val="18"/>
                <w:szCs w:val="18"/>
              </w:rPr>
              <w:t>n</w:t>
            </w:r>
            <w:proofErr w:type="spellEnd"/>
          </w:p>
        </w:tc>
        <w:tc>
          <w:tcPr>
            <w:tcW w:w="404" w:type="pct"/>
            <w:vMerge w:val="restart"/>
            <w:shd w:val="clear" w:color="auto" w:fill="auto"/>
            <w:tcMar>
              <w:left w:w="85" w:type="dxa"/>
              <w:right w:w="85" w:type="dxa"/>
            </w:tcMar>
            <w:vAlign w:val="center"/>
          </w:tcPr>
          <w:p w14:paraId="63700865" w14:textId="0FB7F143" w:rsidR="00B372AC" w:rsidRPr="004609D7" w:rsidRDefault="00B372AC" w:rsidP="00A5626B">
            <w:pPr>
              <w:ind w:left="-26"/>
              <w:jc w:val="center"/>
              <w:rPr>
                <w:sz w:val="18"/>
                <w:szCs w:val="18"/>
              </w:rPr>
            </w:pPr>
            <w:proofErr w:type="spellStart"/>
            <w:r w:rsidRPr="004609D7">
              <w:rPr>
                <w:sz w:val="18"/>
                <w:szCs w:val="18"/>
              </w:rPr>
              <w:t>Solvent</w:t>
            </w:r>
            <w:r w:rsidR="004609D7" w:rsidRPr="004609D7">
              <w:rPr>
                <w:sz w:val="18"/>
                <w:szCs w:val="18"/>
              </w:rPr>
              <w:t>es</w:t>
            </w:r>
            <w:proofErr w:type="spellEnd"/>
          </w:p>
        </w:tc>
        <w:tc>
          <w:tcPr>
            <w:tcW w:w="484" w:type="pct"/>
            <w:vMerge w:val="restart"/>
            <w:shd w:val="clear" w:color="auto" w:fill="auto"/>
            <w:tcMar>
              <w:left w:w="85" w:type="dxa"/>
              <w:right w:w="85" w:type="dxa"/>
            </w:tcMar>
            <w:vAlign w:val="center"/>
          </w:tcPr>
          <w:p w14:paraId="5BFEF1D4" w14:textId="7B4BBEF1" w:rsidR="00B372AC" w:rsidRPr="004609D7" w:rsidRDefault="004609D7" w:rsidP="00A5626B">
            <w:pPr>
              <w:jc w:val="center"/>
              <w:rPr>
                <w:sz w:val="18"/>
                <w:szCs w:val="18"/>
              </w:rPr>
            </w:pPr>
            <w:proofErr w:type="spellStart"/>
            <w:r w:rsidRPr="004609D7">
              <w:rPr>
                <w:sz w:val="18"/>
                <w:szCs w:val="18"/>
              </w:rPr>
              <w:t>Otros</w:t>
            </w:r>
            <w:proofErr w:type="spellEnd"/>
          </w:p>
        </w:tc>
      </w:tr>
      <w:tr w:rsidR="001E433D" w:rsidRPr="001776EF" w14:paraId="73E43B71" w14:textId="77777777" w:rsidTr="00612F0B">
        <w:trPr>
          <w:trHeight w:val="340"/>
        </w:trPr>
        <w:tc>
          <w:tcPr>
            <w:tcW w:w="1689" w:type="pct"/>
            <w:vMerge/>
            <w:shd w:val="clear" w:color="auto" w:fill="auto"/>
            <w:tcMar>
              <w:left w:w="85" w:type="dxa"/>
              <w:right w:w="85" w:type="dxa"/>
            </w:tcMar>
            <w:vAlign w:val="center"/>
          </w:tcPr>
          <w:p w14:paraId="5EFA3F2E" w14:textId="77777777" w:rsidR="00B372AC" w:rsidRPr="001776EF" w:rsidRDefault="00B372AC" w:rsidP="00A5626B">
            <w:pPr>
              <w:jc w:val="center"/>
              <w:rPr>
                <w:sz w:val="20"/>
                <w:szCs w:val="20"/>
              </w:rPr>
            </w:pPr>
          </w:p>
        </w:tc>
        <w:tc>
          <w:tcPr>
            <w:tcW w:w="472" w:type="pct"/>
            <w:vMerge/>
            <w:shd w:val="clear" w:color="auto" w:fill="auto"/>
            <w:tcMar>
              <w:left w:w="85" w:type="dxa"/>
              <w:right w:w="85" w:type="dxa"/>
            </w:tcMar>
            <w:vAlign w:val="center"/>
          </w:tcPr>
          <w:p w14:paraId="4156C331" w14:textId="77777777" w:rsidR="00B372AC" w:rsidRPr="001776EF" w:rsidRDefault="00B372AC" w:rsidP="00A5626B">
            <w:pPr>
              <w:jc w:val="center"/>
              <w:rPr>
                <w:sz w:val="20"/>
                <w:szCs w:val="20"/>
              </w:rPr>
            </w:pPr>
          </w:p>
        </w:tc>
        <w:tc>
          <w:tcPr>
            <w:tcW w:w="336" w:type="pct"/>
            <w:vMerge/>
            <w:shd w:val="clear" w:color="auto" w:fill="auto"/>
            <w:tcMar>
              <w:left w:w="85" w:type="dxa"/>
              <w:right w:w="85" w:type="dxa"/>
            </w:tcMar>
            <w:vAlign w:val="center"/>
          </w:tcPr>
          <w:p w14:paraId="388B15D4" w14:textId="77777777" w:rsidR="00B372AC" w:rsidRPr="001776EF" w:rsidRDefault="00B372AC" w:rsidP="00A5626B">
            <w:pPr>
              <w:jc w:val="center"/>
              <w:rPr>
                <w:sz w:val="20"/>
                <w:szCs w:val="20"/>
              </w:rPr>
            </w:pPr>
          </w:p>
        </w:tc>
        <w:tc>
          <w:tcPr>
            <w:tcW w:w="471" w:type="pct"/>
            <w:vMerge/>
            <w:shd w:val="clear" w:color="auto" w:fill="auto"/>
            <w:tcMar>
              <w:left w:w="85" w:type="dxa"/>
              <w:right w:w="85" w:type="dxa"/>
            </w:tcMar>
            <w:vAlign w:val="center"/>
          </w:tcPr>
          <w:p w14:paraId="4AD1367D" w14:textId="77777777" w:rsidR="00B372AC" w:rsidRPr="001776EF" w:rsidRDefault="00B372AC" w:rsidP="00A5626B">
            <w:pPr>
              <w:jc w:val="center"/>
              <w:rPr>
                <w:sz w:val="20"/>
                <w:szCs w:val="20"/>
              </w:rPr>
            </w:pPr>
          </w:p>
        </w:tc>
        <w:tc>
          <w:tcPr>
            <w:tcW w:w="538" w:type="pct"/>
            <w:shd w:val="clear" w:color="auto" w:fill="auto"/>
            <w:tcMar>
              <w:left w:w="85" w:type="dxa"/>
              <w:right w:w="85" w:type="dxa"/>
            </w:tcMar>
            <w:vAlign w:val="center"/>
          </w:tcPr>
          <w:p w14:paraId="57243665" w14:textId="6FC38364" w:rsidR="00B372AC" w:rsidRPr="004609D7" w:rsidRDefault="004609D7" w:rsidP="00A5626B">
            <w:pPr>
              <w:jc w:val="center"/>
              <w:rPr>
                <w:sz w:val="18"/>
                <w:szCs w:val="18"/>
              </w:rPr>
            </w:pPr>
            <w:proofErr w:type="spellStart"/>
            <w:r w:rsidRPr="004609D7">
              <w:rPr>
                <w:sz w:val="18"/>
                <w:szCs w:val="18"/>
              </w:rPr>
              <w:t>Fabricación</w:t>
            </w:r>
            <w:proofErr w:type="spellEnd"/>
          </w:p>
        </w:tc>
        <w:tc>
          <w:tcPr>
            <w:tcW w:w="606" w:type="pct"/>
            <w:shd w:val="clear" w:color="auto" w:fill="auto"/>
            <w:tcMar>
              <w:left w:w="85" w:type="dxa"/>
              <w:right w:w="85" w:type="dxa"/>
            </w:tcMar>
            <w:vAlign w:val="center"/>
          </w:tcPr>
          <w:p w14:paraId="2347AA7E" w14:textId="5C36AFBB" w:rsidR="00B372AC" w:rsidRPr="004609D7" w:rsidRDefault="00EA19BF" w:rsidP="00A5626B">
            <w:pPr>
              <w:jc w:val="center"/>
              <w:rPr>
                <w:sz w:val="18"/>
                <w:szCs w:val="18"/>
              </w:rPr>
            </w:pPr>
            <w:proofErr w:type="spellStart"/>
            <w:r>
              <w:rPr>
                <w:sz w:val="18"/>
                <w:szCs w:val="18"/>
              </w:rPr>
              <w:t>Servicio</w:t>
            </w:r>
            <w:proofErr w:type="spellEnd"/>
            <w:r>
              <w:rPr>
                <w:sz w:val="18"/>
                <w:szCs w:val="18"/>
              </w:rPr>
              <w:t xml:space="preserve"> y </w:t>
            </w:r>
            <w:proofErr w:type="spellStart"/>
            <w:r>
              <w:rPr>
                <w:sz w:val="18"/>
                <w:szCs w:val="18"/>
              </w:rPr>
              <w:t>m</w:t>
            </w:r>
            <w:r w:rsidR="004609D7" w:rsidRPr="004609D7">
              <w:rPr>
                <w:sz w:val="18"/>
                <w:szCs w:val="18"/>
              </w:rPr>
              <w:t>antenimiento</w:t>
            </w:r>
            <w:proofErr w:type="spellEnd"/>
          </w:p>
        </w:tc>
        <w:tc>
          <w:tcPr>
            <w:tcW w:w="404" w:type="pct"/>
            <w:vMerge/>
            <w:shd w:val="clear" w:color="auto" w:fill="auto"/>
            <w:tcMar>
              <w:left w:w="85" w:type="dxa"/>
              <w:right w:w="85" w:type="dxa"/>
            </w:tcMar>
            <w:vAlign w:val="center"/>
          </w:tcPr>
          <w:p w14:paraId="0F646989" w14:textId="77777777" w:rsidR="00B372AC" w:rsidRPr="001776EF" w:rsidRDefault="00B372AC" w:rsidP="00A5626B">
            <w:pPr>
              <w:jc w:val="center"/>
              <w:rPr>
                <w:sz w:val="20"/>
                <w:szCs w:val="20"/>
              </w:rPr>
            </w:pPr>
          </w:p>
        </w:tc>
        <w:tc>
          <w:tcPr>
            <w:tcW w:w="484" w:type="pct"/>
            <w:vMerge/>
            <w:shd w:val="clear" w:color="auto" w:fill="auto"/>
            <w:tcMar>
              <w:left w:w="85" w:type="dxa"/>
              <w:right w:w="85" w:type="dxa"/>
            </w:tcMar>
            <w:vAlign w:val="center"/>
          </w:tcPr>
          <w:p w14:paraId="1A31645E" w14:textId="77777777" w:rsidR="00B372AC" w:rsidRPr="001776EF" w:rsidRDefault="00B372AC" w:rsidP="00A5626B">
            <w:pPr>
              <w:jc w:val="center"/>
              <w:rPr>
                <w:sz w:val="20"/>
                <w:szCs w:val="20"/>
              </w:rPr>
            </w:pPr>
          </w:p>
        </w:tc>
      </w:tr>
      <w:tr w:rsidR="001E433D" w:rsidRPr="001776EF" w14:paraId="01F61AE9" w14:textId="77777777" w:rsidTr="00612F0B">
        <w:trPr>
          <w:trHeight w:val="121"/>
        </w:trPr>
        <w:tc>
          <w:tcPr>
            <w:tcW w:w="1689" w:type="pct"/>
            <w:shd w:val="clear" w:color="auto" w:fill="auto"/>
          </w:tcPr>
          <w:p w14:paraId="15C96154" w14:textId="05571F43" w:rsidR="00B372AC" w:rsidRPr="001776EF" w:rsidRDefault="0080046F" w:rsidP="00A5626B">
            <w:pPr>
              <w:spacing w:after="60"/>
              <w:jc w:val="left"/>
              <w:rPr>
                <w:sz w:val="20"/>
                <w:szCs w:val="20"/>
              </w:rPr>
            </w:pPr>
            <w:r>
              <w:rPr>
                <w:sz w:val="20"/>
                <w:szCs w:val="20"/>
              </w:rPr>
              <w:t xml:space="preserve">Como </w:t>
            </w:r>
            <w:proofErr w:type="spellStart"/>
            <w:r>
              <w:rPr>
                <w:sz w:val="20"/>
                <w:szCs w:val="20"/>
              </w:rPr>
              <w:t>presentado</w:t>
            </w:r>
            <w:proofErr w:type="spellEnd"/>
            <w:r w:rsidR="00B372AC" w:rsidRPr="001776EF">
              <w:rPr>
                <w:sz w:val="20"/>
                <w:szCs w:val="20"/>
              </w:rPr>
              <w:t xml:space="preserve"> (2022)</w:t>
            </w:r>
          </w:p>
        </w:tc>
        <w:tc>
          <w:tcPr>
            <w:tcW w:w="472" w:type="pct"/>
            <w:shd w:val="clear" w:color="auto" w:fill="auto"/>
          </w:tcPr>
          <w:p w14:paraId="69A78FFB" w14:textId="3486B78E" w:rsidR="00B372AC" w:rsidRPr="001776EF" w:rsidRDefault="00B372AC" w:rsidP="00A5626B">
            <w:pPr>
              <w:spacing w:after="60"/>
              <w:ind w:left="-113"/>
              <w:jc w:val="right"/>
              <w:rPr>
                <w:sz w:val="20"/>
                <w:szCs w:val="20"/>
              </w:rPr>
            </w:pPr>
            <w:r w:rsidRPr="001776EF">
              <w:rPr>
                <w:sz w:val="20"/>
                <w:szCs w:val="20"/>
                <w:lang w:eastAsia="en-CA"/>
              </w:rPr>
              <w:t>7</w:t>
            </w:r>
            <w:r w:rsidR="003F5CD6">
              <w:rPr>
                <w:sz w:val="20"/>
                <w:szCs w:val="20"/>
                <w:lang w:eastAsia="en-CA"/>
              </w:rPr>
              <w:t xml:space="preserve"> </w:t>
            </w:r>
            <w:r w:rsidRPr="001776EF">
              <w:rPr>
                <w:sz w:val="20"/>
                <w:szCs w:val="20"/>
                <w:lang w:eastAsia="en-CA"/>
              </w:rPr>
              <w:t>034</w:t>
            </w:r>
          </w:p>
        </w:tc>
        <w:tc>
          <w:tcPr>
            <w:tcW w:w="336" w:type="pct"/>
            <w:shd w:val="clear" w:color="auto" w:fill="auto"/>
          </w:tcPr>
          <w:p w14:paraId="5C4B806D" w14:textId="77777777" w:rsidR="00B372AC" w:rsidRPr="001776EF" w:rsidRDefault="00B372AC" w:rsidP="00A5626B">
            <w:pPr>
              <w:spacing w:after="60"/>
              <w:ind w:left="-120"/>
              <w:jc w:val="right"/>
              <w:rPr>
                <w:sz w:val="20"/>
                <w:szCs w:val="20"/>
              </w:rPr>
            </w:pPr>
          </w:p>
        </w:tc>
        <w:tc>
          <w:tcPr>
            <w:tcW w:w="471" w:type="pct"/>
            <w:shd w:val="clear" w:color="auto" w:fill="auto"/>
          </w:tcPr>
          <w:p w14:paraId="578AB32F" w14:textId="115E20B3" w:rsidR="00B372AC" w:rsidRPr="001776EF" w:rsidRDefault="00B372AC" w:rsidP="00A5626B">
            <w:pPr>
              <w:spacing w:after="60"/>
              <w:ind w:left="-110"/>
              <w:jc w:val="right"/>
              <w:rPr>
                <w:sz w:val="20"/>
                <w:szCs w:val="20"/>
              </w:rPr>
            </w:pPr>
            <w:r w:rsidRPr="001776EF">
              <w:rPr>
                <w:sz w:val="20"/>
                <w:szCs w:val="20"/>
                <w:lang w:eastAsia="en-CA"/>
              </w:rPr>
              <w:t>4,</w:t>
            </w:r>
            <w:r w:rsidR="003F5CD6">
              <w:rPr>
                <w:sz w:val="20"/>
                <w:szCs w:val="20"/>
                <w:lang w:eastAsia="en-CA"/>
              </w:rPr>
              <w:t xml:space="preserve"> </w:t>
            </w:r>
            <w:r w:rsidRPr="001776EF">
              <w:rPr>
                <w:sz w:val="20"/>
                <w:szCs w:val="20"/>
                <w:lang w:eastAsia="en-CA"/>
              </w:rPr>
              <w:t>87</w:t>
            </w:r>
          </w:p>
        </w:tc>
        <w:tc>
          <w:tcPr>
            <w:tcW w:w="538" w:type="pct"/>
            <w:shd w:val="clear" w:color="auto" w:fill="auto"/>
          </w:tcPr>
          <w:p w14:paraId="7F08E6E4" w14:textId="77777777" w:rsidR="00B372AC" w:rsidRPr="001776EF" w:rsidRDefault="00B372AC" w:rsidP="00A5626B">
            <w:pPr>
              <w:spacing w:after="60"/>
              <w:ind w:left="-106"/>
              <w:jc w:val="right"/>
              <w:rPr>
                <w:sz w:val="20"/>
                <w:szCs w:val="20"/>
              </w:rPr>
            </w:pPr>
          </w:p>
        </w:tc>
        <w:tc>
          <w:tcPr>
            <w:tcW w:w="606" w:type="pct"/>
            <w:shd w:val="clear" w:color="auto" w:fill="auto"/>
          </w:tcPr>
          <w:p w14:paraId="138EAA59" w14:textId="4B6C4DC7" w:rsidR="00B372AC" w:rsidRPr="001776EF" w:rsidRDefault="00B372AC" w:rsidP="00A5626B">
            <w:pPr>
              <w:spacing w:after="60"/>
              <w:ind w:left="-110"/>
              <w:jc w:val="right"/>
              <w:rPr>
                <w:sz w:val="20"/>
                <w:szCs w:val="20"/>
              </w:rPr>
            </w:pPr>
            <w:r w:rsidRPr="001776EF">
              <w:rPr>
                <w:sz w:val="20"/>
                <w:szCs w:val="20"/>
              </w:rPr>
              <w:t>1</w:t>
            </w:r>
            <w:r w:rsidR="00BC63BB">
              <w:rPr>
                <w:sz w:val="20"/>
                <w:szCs w:val="20"/>
              </w:rPr>
              <w:t xml:space="preserve"> </w:t>
            </w:r>
            <w:r w:rsidRPr="001776EF">
              <w:rPr>
                <w:sz w:val="20"/>
                <w:szCs w:val="20"/>
              </w:rPr>
              <w:t>030</w:t>
            </w:r>
            <w:r w:rsidR="00BC63BB">
              <w:rPr>
                <w:sz w:val="20"/>
                <w:szCs w:val="20"/>
              </w:rPr>
              <w:t xml:space="preserve"> </w:t>
            </w:r>
            <w:r w:rsidRPr="001776EF">
              <w:rPr>
                <w:sz w:val="20"/>
                <w:szCs w:val="20"/>
              </w:rPr>
              <w:t>648</w:t>
            </w:r>
          </w:p>
        </w:tc>
        <w:tc>
          <w:tcPr>
            <w:tcW w:w="404" w:type="pct"/>
            <w:shd w:val="clear" w:color="auto" w:fill="auto"/>
          </w:tcPr>
          <w:p w14:paraId="6329D300" w14:textId="77777777" w:rsidR="00B372AC" w:rsidRPr="001776EF" w:rsidRDefault="00B372AC" w:rsidP="00A5626B">
            <w:pPr>
              <w:spacing w:after="60"/>
              <w:ind w:left="-108"/>
              <w:jc w:val="right"/>
              <w:rPr>
                <w:sz w:val="20"/>
                <w:szCs w:val="20"/>
              </w:rPr>
            </w:pPr>
          </w:p>
        </w:tc>
        <w:tc>
          <w:tcPr>
            <w:tcW w:w="484" w:type="pct"/>
            <w:shd w:val="clear" w:color="auto" w:fill="auto"/>
          </w:tcPr>
          <w:p w14:paraId="56908974" w14:textId="77777777" w:rsidR="00B372AC" w:rsidRPr="001776EF" w:rsidRDefault="00B372AC" w:rsidP="00A5626B">
            <w:pPr>
              <w:spacing w:after="60"/>
              <w:ind w:left="-114" w:right="33"/>
              <w:jc w:val="right"/>
              <w:rPr>
                <w:sz w:val="20"/>
                <w:szCs w:val="20"/>
              </w:rPr>
            </w:pPr>
            <w:r w:rsidRPr="001776EF">
              <w:rPr>
                <w:sz w:val="20"/>
                <w:szCs w:val="20"/>
              </w:rPr>
              <w:t xml:space="preserve"> </w:t>
            </w:r>
          </w:p>
        </w:tc>
      </w:tr>
      <w:tr w:rsidR="001E433D" w:rsidRPr="001776EF" w14:paraId="6ECFA324" w14:textId="77777777" w:rsidTr="00612F0B">
        <w:trPr>
          <w:trHeight w:val="121"/>
        </w:trPr>
        <w:tc>
          <w:tcPr>
            <w:tcW w:w="1689" w:type="pct"/>
            <w:shd w:val="clear" w:color="auto" w:fill="FFFFFF" w:themeFill="background1"/>
          </w:tcPr>
          <w:p w14:paraId="5973021C" w14:textId="3E31203A" w:rsidR="00B372AC" w:rsidRPr="00BD488E" w:rsidRDefault="006C7555" w:rsidP="00A5626B">
            <w:pPr>
              <w:spacing w:after="60"/>
              <w:jc w:val="left"/>
              <w:rPr>
                <w:sz w:val="20"/>
                <w:szCs w:val="20"/>
                <w:lang w:val="es-ES"/>
              </w:rPr>
            </w:pPr>
            <w:r w:rsidRPr="00BD488E">
              <w:rPr>
                <w:sz w:val="20"/>
                <w:szCs w:val="20"/>
                <w:lang w:val="es-ES"/>
              </w:rPr>
              <w:t>Informe</w:t>
            </w:r>
            <w:r w:rsidR="002479AC" w:rsidRPr="00BD488E">
              <w:rPr>
                <w:sz w:val="20"/>
                <w:szCs w:val="20"/>
                <w:lang w:val="es-ES"/>
              </w:rPr>
              <w:t xml:space="preserve"> más reciente</w:t>
            </w:r>
            <w:r w:rsidR="00BD488E" w:rsidRPr="00BD488E">
              <w:rPr>
                <w:sz w:val="20"/>
                <w:szCs w:val="20"/>
                <w:lang w:val="es-ES"/>
              </w:rPr>
              <w:t xml:space="preserve"> sobre el programa de</w:t>
            </w:r>
            <w:r w:rsidR="00BD488E">
              <w:rPr>
                <w:sz w:val="20"/>
                <w:szCs w:val="20"/>
                <w:lang w:val="es-ES"/>
              </w:rPr>
              <w:t xml:space="preserve"> país </w:t>
            </w:r>
            <w:r w:rsidR="00B372AC" w:rsidRPr="00BD488E">
              <w:rPr>
                <w:sz w:val="20"/>
                <w:szCs w:val="20"/>
                <w:lang w:val="es-ES"/>
              </w:rPr>
              <w:t>(2022)</w:t>
            </w:r>
          </w:p>
        </w:tc>
        <w:tc>
          <w:tcPr>
            <w:tcW w:w="472" w:type="pct"/>
            <w:shd w:val="clear" w:color="auto" w:fill="FFFFFF" w:themeFill="background1"/>
          </w:tcPr>
          <w:p w14:paraId="2C24BF1F" w14:textId="42585E22" w:rsidR="00B372AC" w:rsidRPr="001776EF" w:rsidRDefault="00B372AC" w:rsidP="00A5626B">
            <w:pPr>
              <w:spacing w:after="60"/>
              <w:ind w:left="-113"/>
              <w:jc w:val="right"/>
              <w:rPr>
                <w:sz w:val="20"/>
                <w:szCs w:val="20"/>
              </w:rPr>
            </w:pPr>
            <w:r w:rsidRPr="001776EF">
              <w:rPr>
                <w:sz w:val="20"/>
                <w:szCs w:val="20"/>
              </w:rPr>
              <w:t>7</w:t>
            </w:r>
            <w:r w:rsidR="003F5CD6">
              <w:rPr>
                <w:sz w:val="20"/>
                <w:szCs w:val="20"/>
              </w:rPr>
              <w:t xml:space="preserve"> </w:t>
            </w:r>
            <w:r w:rsidRPr="001776EF">
              <w:rPr>
                <w:sz w:val="20"/>
                <w:szCs w:val="20"/>
              </w:rPr>
              <w:t>034</w:t>
            </w:r>
          </w:p>
        </w:tc>
        <w:tc>
          <w:tcPr>
            <w:tcW w:w="336" w:type="pct"/>
            <w:shd w:val="clear" w:color="auto" w:fill="FFFFFF" w:themeFill="background1"/>
          </w:tcPr>
          <w:p w14:paraId="18C4D5AA" w14:textId="77777777" w:rsidR="00B372AC" w:rsidRPr="001776EF" w:rsidRDefault="00B372AC" w:rsidP="00A5626B">
            <w:pPr>
              <w:spacing w:after="60"/>
              <w:ind w:left="-120"/>
              <w:jc w:val="right"/>
              <w:rPr>
                <w:sz w:val="20"/>
                <w:szCs w:val="20"/>
              </w:rPr>
            </w:pPr>
          </w:p>
        </w:tc>
        <w:tc>
          <w:tcPr>
            <w:tcW w:w="471" w:type="pct"/>
            <w:shd w:val="clear" w:color="auto" w:fill="FFFFFF" w:themeFill="background1"/>
          </w:tcPr>
          <w:p w14:paraId="5245A696" w14:textId="58E0DDC6" w:rsidR="00B372AC" w:rsidRPr="001776EF" w:rsidRDefault="00B372AC" w:rsidP="00A5626B">
            <w:pPr>
              <w:spacing w:after="60"/>
              <w:ind w:left="-110"/>
              <w:jc w:val="right"/>
              <w:rPr>
                <w:sz w:val="20"/>
                <w:szCs w:val="20"/>
              </w:rPr>
            </w:pPr>
            <w:r w:rsidRPr="001776EF">
              <w:rPr>
                <w:sz w:val="20"/>
                <w:szCs w:val="20"/>
              </w:rPr>
              <w:t>4</w:t>
            </w:r>
            <w:r w:rsidR="003F5CD6">
              <w:rPr>
                <w:sz w:val="20"/>
                <w:szCs w:val="20"/>
              </w:rPr>
              <w:t xml:space="preserve"> </w:t>
            </w:r>
            <w:r w:rsidRPr="001776EF">
              <w:rPr>
                <w:sz w:val="20"/>
                <w:szCs w:val="20"/>
              </w:rPr>
              <w:t>287</w:t>
            </w:r>
          </w:p>
        </w:tc>
        <w:tc>
          <w:tcPr>
            <w:tcW w:w="538" w:type="pct"/>
            <w:shd w:val="clear" w:color="auto" w:fill="FFFFFF" w:themeFill="background1"/>
          </w:tcPr>
          <w:p w14:paraId="55149B70" w14:textId="77777777" w:rsidR="00B372AC" w:rsidRPr="001776EF" w:rsidRDefault="00B372AC" w:rsidP="00A5626B">
            <w:pPr>
              <w:spacing w:after="60"/>
              <w:ind w:left="-106"/>
              <w:jc w:val="right"/>
              <w:rPr>
                <w:sz w:val="20"/>
                <w:szCs w:val="20"/>
              </w:rPr>
            </w:pPr>
          </w:p>
        </w:tc>
        <w:tc>
          <w:tcPr>
            <w:tcW w:w="606" w:type="pct"/>
            <w:shd w:val="clear" w:color="auto" w:fill="FFFFFF" w:themeFill="background1"/>
          </w:tcPr>
          <w:p w14:paraId="129BF474" w14:textId="6A6FBD48" w:rsidR="00B372AC" w:rsidRPr="001776EF" w:rsidRDefault="00B372AC" w:rsidP="00A5626B">
            <w:pPr>
              <w:spacing w:after="60"/>
              <w:ind w:left="-110"/>
              <w:jc w:val="right"/>
              <w:rPr>
                <w:sz w:val="20"/>
                <w:szCs w:val="20"/>
              </w:rPr>
            </w:pPr>
            <w:r w:rsidRPr="001776EF">
              <w:rPr>
                <w:sz w:val="20"/>
                <w:szCs w:val="20"/>
              </w:rPr>
              <w:t>1</w:t>
            </w:r>
            <w:r w:rsidR="00BC63BB">
              <w:rPr>
                <w:sz w:val="20"/>
                <w:szCs w:val="20"/>
              </w:rPr>
              <w:t xml:space="preserve"> </w:t>
            </w:r>
            <w:r w:rsidRPr="001776EF">
              <w:rPr>
                <w:sz w:val="20"/>
                <w:szCs w:val="20"/>
              </w:rPr>
              <w:t>030</w:t>
            </w:r>
            <w:r w:rsidR="00BC63BB">
              <w:rPr>
                <w:sz w:val="20"/>
                <w:szCs w:val="20"/>
              </w:rPr>
              <w:t xml:space="preserve"> </w:t>
            </w:r>
            <w:r w:rsidRPr="001776EF">
              <w:rPr>
                <w:sz w:val="20"/>
                <w:szCs w:val="20"/>
              </w:rPr>
              <w:t>648</w:t>
            </w:r>
          </w:p>
        </w:tc>
        <w:tc>
          <w:tcPr>
            <w:tcW w:w="404" w:type="pct"/>
            <w:shd w:val="clear" w:color="auto" w:fill="FFFFFF" w:themeFill="background1"/>
          </w:tcPr>
          <w:p w14:paraId="03FDB4AD" w14:textId="77777777" w:rsidR="00B372AC" w:rsidRPr="001776EF" w:rsidRDefault="00B372AC" w:rsidP="00A5626B">
            <w:pPr>
              <w:spacing w:after="60"/>
              <w:ind w:left="-108"/>
              <w:jc w:val="right"/>
              <w:rPr>
                <w:sz w:val="20"/>
                <w:szCs w:val="20"/>
              </w:rPr>
            </w:pPr>
          </w:p>
        </w:tc>
        <w:tc>
          <w:tcPr>
            <w:tcW w:w="484" w:type="pct"/>
            <w:shd w:val="clear" w:color="auto" w:fill="FFFFFF" w:themeFill="background1"/>
          </w:tcPr>
          <w:p w14:paraId="3708FC9B" w14:textId="77777777" w:rsidR="00B372AC" w:rsidRPr="001776EF" w:rsidRDefault="00B372AC" w:rsidP="00A5626B">
            <w:pPr>
              <w:spacing w:after="60"/>
              <w:ind w:left="-114" w:right="33"/>
              <w:jc w:val="right"/>
              <w:rPr>
                <w:sz w:val="20"/>
                <w:szCs w:val="20"/>
              </w:rPr>
            </w:pPr>
          </w:p>
        </w:tc>
      </w:tr>
      <w:tr w:rsidR="001E433D" w:rsidRPr="001776EF" w14:paraId="269A6FFB" w14:textId="77777777" w:rsidTr="00612F0B">
        <w:trPr>
          <w:trHeight w:val="250"/>
        </w:trPr>
        <w:tc>
          <w:tcPr>
            <w:tcW w:w="1689" w:type="pct"/>
            <w:shd w:val="clear" w:color="auto" w:fill="auto"/>
          </w:tcPr>
          <w:p w14:paraId="2EB29E4E" w14:textId="529CF574" w:rsidR="00B372AC" w:rsidRPr="000331A0" w:rsidRDefault="000331A0" w:rsidP="00A5626B">
            <w:pPr>
              <w:spacing w:after="60"/>
              <w:jc w:val="left"/>
              <w:rPr>
                <w:color w:val="000000" w:themeColor="text1"/>
                <w:sz w:val="20"/>
                <w:szCs w:val="20"/>
                <w:lang w:val="es-ES"/>
              </w:rPr>
            </w:pPr>
            <w:r w:rsidRPr="000331A0">
              <w:rPr>
                <w:color w:val="000000" w:themeColor="text1"/>
                <w:sz w:val="20"/>
                <w:szCs w:val="20"/>
                <w:lang w:val="es-ES"/>
              </w:rPr>
              <w:t>Actividades de la etapa</w:t>
            </w:r>
            <w:r w:rsidR="00E8319A">
              <w:rPr>
                <w:color w:val="000000" w:themeColor="text1"/>
                <w:sz w:val="20"/>
                <w:szCs w:val="20"/>
                <w:lang w:val="es-ES"/>
              </w:rPr>
              <w:t xml:space="preserve"> </w:t>
            </w:r>
            <w:r w:rsidR="00301960">
              <w:rPr>
                <w:color w:val="000000" w:themeColor="text1"/>
                <w:sz w:val="20"/>
                <w:szCs w:val="20"/>
                <w:lang w:val="es-ES"/>
              </w:rPr>
              <w:t>de</w:t>
            </w:r>
            <w:r w:rsidR="000E66C3">
              <w:rPr>
                <w:color w:val="000000" w:themeColor="text1"/>
                <w:sz w:val="20"/>
                <w:szCs w:val="20"/>
                <w:lang w:val="es-ES"/>
              </w:rPr>
              <w:t xml:space="preserve">l plan de aplicación de Kigali </w:t>
            </w:r>
            <w:r w:rsidR="00B372AC" w:rsidRPr="000331A0">
              <w:rPr>
                <w:color w:val="000000" w:themeColor="text1"/>
                <w:sz w:val="20"/>
                <w:szCs w:val="20"/>
                <w:lang w:val="es-ES"/>
              </w:rPr>
              <w:t>(</w:t>
            </w:r>
            <w:r>
              <w:rPr>
                <w:color w:val="000000" w:themeColor="text1"/>
                <w:sz w:val="20"/>
                <w:szCs w:val="20"/>
                <w:lang w:val="es-ES"/>
              </w:rPr>
              <w:t xml:space="preserve">como </w:t>
            </w:r>
            <w:r w:rsidR="00520845">
              <w:rPr>
                <w:color w:val="000000" w:themeColor="text1"/>
                <w:sz w:val="20"/>
                <w:szCs w:val="20"/>
                <w:lang w:val="es-ES"/>
              </w:rPr>
              <w:t>convenido</w:t>
            </w:r>
            <w:r w:rsidR="00B372AC" w:rsidRPr="000331A0">
              <w:rPr>
                <w:color w:val="000000" w:themeColor="text1"/>
                <w:sz w:val="20"/>
                <w:szCs w:val="20"/>
                <w:lang w:val="es-ES"/>
              </w:rPr>
              <w:t>)</w:t>
            </w:r>
          </w:p>
        </w:tc>
        <w:tc>
          <w:tcPr>
            <w:tcW w:w="472" w:type="pct"/>
            <w:shd w:val="clear" w:color="auto" w:fill="auto"/>
          </w:tcPr>
          <w:p w14:paraId="156FE47D" w14:textId="77777777" w:rsidR="00B372AC" w:rsidRPr="001776EF" w:rsidRDefault="00B372AC" w:rsidP="00A5626B">
            <w:pPr>
              <w:spacing w:after="60"/>
              <w:jc w:val="center"/>
              <w:rPr>
                <w:sz w:val="20"/>
                <w:szCs w:val="20"/>
              </w:rPr>
            </w:pPr>
            <w:r w:rsidRPr="001776EF">
              <w:rPr>
                <w:sz w:val="20"/>
                <w:szCs w:val="20"/>
              </w:rPr>
              <w:t>No</w:t>
            </w:r>
          </w:p>
        </w:tc>
        <w:tc>
          <w:tcPr>
            <w:tcW w:w="336" w:type="pct"/>
            <w:shd w:val="clear" w:color="auto" w:fill="auto"/>
          </w:tcPr>
          <w:p w14:paraId="009D5433" w14:textId="77777777" w:rsidR="00B372AC" w:rsidRPr="001776EF" w:rsidRDefault="00B372AC" w:rsidP="00A5626B">
            <w:pPr>
              <w:spacing w:after="60"/>
              <w:jc w:val="center"/>
              <w:rPr>
                <w:sz w:val="20"/>
                <w:szCs w:val="20"/>
              </w:rPr>
            </w:pPr>
            <w:r w:rsidRPr="001776EF">
              <w:rPr>
                <w:sz w:val="20"/>
                <w:szCs w:val="20"/>
              </w:rPr>
              <w:t>No</w:t>
            </w:r>
          </w:p>
        </w:tc>
        <w:tc>
          <w:tcPr>
            <w:tcW w:w="471" w:type="pct"/>
            <w:shd w:val="clear" w:color="auto" w:fill="auto"/>
          </w:tcPr>
          <w:p w14:paraId="2EB3D244" w14:textId="77777777" w:rsidR="00B372AC" w:rsidRPr="001776EF" w:rsidRDefault="00B372AC" w:rsidP="00A5626B">
            <w:pPr>
              <w:spacing w:after="60"/>
              <w:jc w:val="center"/>
              <w:rPr>
                <w:sz w:val="20"/>
                <w:szCs w:val="20"/>
              </w:rPr>
            </w:pPr>
            <w:r w:rsidRPr="001776EF">
              <w:rPr>
                <w:sz w:val="20"/>
                <w:szCs w:val="20"/>
              </w:rPr>
              <w:t>No</w:t>
            </w:r>
          </w:p>
        </w:tc>
        <w:tc>
          <w:tcPr>
            <w:tcW w:w="538" w:type="pct"/>
            <w:shd w:val="clear" w:color="auto" w:fill="auto"/>
          </w:tcPr>
          <w:p w14:paraId="439634D9" w14:textId="77777777" w:rsidR="00B372AC" w:rsidRPr="001776EF" w:rsidRDefault="00B372AC" w:rsidP="00A5626B">
            <w:pPr>
              <w:spacing w:after="60"/>
              <w:jc w:val="center"/>
              <w:rPr>
                <w:sz w:val="20"/>
                <w:szCs w:val="20"/>
              </w:rPr>
            </w:pPr>
            <w:r w:rsidRPr="001776EF">
              <w:rPr>
                <w:sz w:val="20"/>
                <w:szCs w:val="20"/>
              </w:rPr>
              <w:t>No</w:t>
            </w:r>
          </w:p>
        </w:tc>
        <w:tc>
          <w:tcPr>
            <w:tcW w:w="606" w:type="pct"/>
            <w:shd w:val="clear" w:color="auto" w:fill="auto"/>
          </w:tcPr>
          <w:p w14:paraId="74764C5F" w14:textId="5AF5AEFD" w:rsidR="00B372AC" w:rsidRPr="001776EF" w:rsidRDefault="000331A0" w:rsidP="00A5626B">
            <w:pPr>
              <w:spacing w:after="60"/>
              <w:jc w:val="center"/>
              <w:rPr>
                <w:sz w:val="20"/>
                <w:szCs w:val="20"/>
              </w:rPr>
            </w:pPr>
            <w:proofErr w:type="spellStart"/>
            <w:r>
              <w:rPr>
                <w:sz w:val="20"/>
                <w:szCs w:val="20"/>
              </w:rPr>
              <w:t>Sí</w:t>
            </w:r>
            <w:proofErr w:type="spellEnd"/>
          </w:p>
        </w:tc>
        <w:tc>
          <w:tcPr>
            <w:tcW w:w="404" w:type="pct"/>
            <w:shd w:val="clear" w:color="auto" w:fill="auto"/>
          </w:tcPr>
          <w:p w14:paraId="795CD171" w14:textId="77777777" w:rsidR="00B372AC" w:rsidRPr="001776EF" w:rsidRDefault="00B372AC" w:rsidP="00A5626B">
            <w:pPr>
              <w:spacing w:after="60"/>
              <w:jc w:val="center"/>
              <w:rPr>
                <w:sz w:val="20"/>
                <w:szCs w:val="20"/>
              </w:rPr>
            </w:pPr>
            <w:r w:rsidRPr="001776EF">
              <w:rPr>
                <w:sz w:val="20"/>
                <w:szCs w:val="20"/>
              </w:rPr>
              <w:t>No</w:t>
            </w:r>
          </w:p>
        </w:tc>
        <w:tc>
          <w:tcPr>
            <w:tcW w:w="484" w:type="pct"/>
            <w:shd w:val="clear" w:color="auto" w:fill="auto"/>
          </w:tcPr>
          <w:p w14:paraId="78DBE2D8" w14:textId="77777777" w:rsidR="00B372AC" w:rsidRPr="001776EF" w:rsidRDefault="00B372AC" w:rsidP="00A5626B">
            <w:pPr>
              <w:spacing w:after="60"/>
              <w:jc w:val="center"/>
              <w:rPr>
                <w:sz w:val="20"/>
                <w:szCs w:val="20"/>
              </w:rPr>
            </w:pPr>
            <w:r w:rsidRPr="001776EF">
              <w:rPr>
                <w:sz w:val="20"/>
                <w:szCs w:val="20"/>
              </w:rPr>
              <w:t>No</w:t>
            </w:r>
          </w:p>
        </w:tc>
      </w:tr>
    </w:tbl>
    <w:p w14:paraId="0DC6BF3D" w14:textId="77777777" w:rsidR="00B372AC" w:rsidRPr="00612F0B" w:rsidRDefault="00B372AC" w:rsidP="00B372AC">
      <w:pPr>
        <w:jc w:val="center"/>
        <w:rPr>
          <w:sz w:val="16"/>
          <w:szCs w:val="16"/>
        </w:rPr>
      </w:pPr>
    </w:p>
    <w:tbl>
      <w:tblPr>
        <w:tblW w:w="5631"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02"/>
        <w:gridCol w:w="1259"/>
        <w:gridCol w:w="2969"/>
      </w:tblGrid>
      <w:tr w:rsidR="00B372AC" w:rsidRPr="001776EF" w14:paraId="742E8275" w14:textId="77777777" w:rsidTr="00D92979">
        <w:trPr>
          <w:trHeight w:val="186"/>
        </w:trPr>
        <w:tc>
          <w:tcPr>
            <w:tcW w:w="2992" w:type="pct"/>
            <w:shd w:val="clear" w:color="auto" w:fill="auto"/>
            <w:tcMar>
              <w:top w:w="17" w:type="dxa"/>
              <w:left w:w="108" w:type="dxa"/>
              <w:bottom w:w="17" w:type="dxa"/>
              <w:right w:w="108" w:type="dxa"/>
            </w:tcMar>
            <w:vAlign w:val="center"/>
          </w:tcPr>
          <w:p w14:paraId="1CA32C7A" w14:textId="2C0AEDCF" w:rsidR="00B372AC" w:rsidRPr="00700E5A" w:rsidRDefault="00700E5A" w:rsidP="00A5626B">
            <w:pPr>
              <w:keepNext/>
              <w:suppressAutoHyphens/>
              <w:ind w:right="-95"/>
              <w:jc w:val="left"/>
              <w:rPr>
                <w:b/>
                <w:caps/>
                <w:sz w:val="20"/>
                <w:szCs w:val="20"/>
                <w:lang w:val="es-ES"/>
              </w:rPr>
            </w:pPr>
            <w:r w:rsidRPr="00700E5A">
              <w:rPr>
                <w:b/>
                <w:caps/>
                <w:sz w:val="20"/>
                <w:szCs w:val="20"/>
                <w:lang w:val="es-ES"/>
              </w:rPr>
              <w:t>CONSUMO PROMEDIO DE HFC EN EL SECT</w:t>
            </w:r>
            <w:r>
              <w:rPr>
                <w:b/>
                <w:caps/>
                <w:sz w:val="20"/>
                <w:szCs w:val="20"/>
                <w:lang w:val="es-ES"/>
              </w:rPr>
              <w:t xml:space="preserve">OR DE </w:t>
            </w:r>
            <w:r w:rsidR="005D34EF">
              <w:rPr>
                <w:b/>
                <w:caps/>
                <w:sz w:val="20"/>
                <w:szCs w:val="20"/>
                <w:lang w:val="es-ES"/>
              </w:rPr>
              <w:t xml:space="preserve">SERVICIO Y </w:t>
            </w:r>
            <w:r w:rsidR="00D37215">
              <w:rPr>
                <w:b/>
                <w:caps/>
                <w:sz w:val="20"/>
                <w:szCs w:val="20"/>
                <w:lang w:val="es-ES"/>
              </w:rPr>
              <w:t xml:space="preserve">MANTENIMIENTO </w:t>
            </w:r>
            <w:r w:rsidR="005D34EF">
              <w:rPr>
                <w:b/>
                <w:caps/>
                <w:sz w:val="20"/>
                <w:szCs w:val="20"/>
                <w:lang w:val="es-ES"/>
              </w:rPr>
              <w:t>EN</w:t>
            </w:r>
            <w:r w:rsidR="00D37215">
              <w:rPr>
                <w:b/>
                <w:caps/>
                <w:sz w:val="20"/>
                <w:szCs w:val="20"/>
                <w:lang w:val="es-ES"/>
              </w:rPr>
              <w:t xml:space="preserve"> </w:t>
            </w:r>
            <w:r w:rsidR="00B372AC" w:rsidRPr="00700E5A">
              <w:rPr>
                <w:b/>
                <w:caps/>
                <w:sz w:val="20"/>
                <w:szCs w:val="20"/>
                <w:lang w:val="es-ES"/>
              </w:rPr>
              <w:t>2020-2022</w:t>
            </w:r>
          </w:p>
        </w:tc>
        <w:tc>
          <w:tcPr>
            <w:tcW w:w="598" w:type="pct"/>
            <w:shd w:val="clear" w:color="auto" w:fill="auto"/>
          </w:tcPr>
          <w:p w14:paraId="3AEE0954" w14:textId="3AE9C643" w:rsidR="00B372AC" w:rsidRPr="001776EF" w:rsidRDefault="00B372AC" w:rsidP="00A5626B">
            <w:pPr>
              <w:keepNext/>
              <w:suppressAutoHyphens/>
              <w:ind w:right="116"/>
              <w:jc w:val="right"/>
              <w:rPr>
                <w:bCs/>
                <w:sz w:val="20"/>
                <w:szCs w:val="20"/>
              </w:rPr>
            </w:pPr>
            <w:r w:rsidRPr="001776EF">
              <w:rPr>
                <w:bCs/>
                <w:sz w:val="20"/>
                <w:szCs w:val="20"/>
              </w:rPr>
              <w:t>496</w:t>
            </w:r>
            <w:r w:rsidR="00D37215">
              <w:rPr>
                <w:bCs/>
                <w:sz w:val="20"/>
                <w:szCs w:val="20"/>
              </w:rPr>
              <w:t>,</w:t>
            </w:r>
            <w:r w:rsidRPr="001776EF">
              <w:rPr>
                <w:bCs/>
                <w:sz w:val="20"/>
                <w:szCs w:val="20"/>
              </w:rPr>
              <w:t xml:space="preserve">73 </w:t>
            </w:r>
            <w:r w:rsidR="00D37215">
              <w:rPr>
                <w:bCs/>
                <w:sz w:val="20"/>
                <w:szCs w:val="20"/>
              </w:rPr>
              <w:t>tm</w:t>
            </w:r>
          </w:p>
        </w:tc>
        <w:tc>
          <w:tcPr>
            <w:tcW w:w="1410" w:type="pct"/>
            <w:shd w:val="clear" w:color="auto" w:fill="auto"/>
          </w:tcPr>
          <w:p w14:paraId="58E8C085" w14:textId="6A9136CE" w:rsidR="00B372AC" w:rsidRPr="001776EF" w:rsidRDefault="00B372AC" w:rsidP="00A5626B">
            <w:pPr>
              <w:keepNext/>
              <w:tabs>
                <w:tab w:val="left" w:pos="720"/>
              </w:tabs>
              <w:suppressAutoHyphens/>
              <w:ind w:right="116"/>
              <w:jc w:val="right"/>
              <w:rPr>
                <w:sz w:val="20"/>
                <w:szCs w:val="20"/>
              </w:rPr>
            </w:pPr>
            <w:r w:rsidRPr="001776EF">
              <w:rPr>
                <w:color w:val="000000" w:themeColor="text1"/>
                <w:sz w:val="20"/>
                <w:szCs w:val="20"/>
              </w:rPr>
              <w:t>1</w:t>
            </w:r>
            <w:r w:rsidR="006450AC">
              <w:rPr>
                <w:color w:val="000000" w:themeColor="text1"/>
                <w:sz w:val="20"/>
                <w:szCs w:val="20"/>
              </w:rPr>
              <w:t xml:space="preserve"> </w:t>
            </w:r>
            <w:r w:rsidRPr="001776EF">
              <w:rPr>
                <w:color w:val="000000" w:themeColor="text1"/>
                <w:sz w:val="20"/>
                <w:szCs w:val="20"/>
              </w:rPr>
              <w:t>055</w:t>
            </w:r>
            <w:r w:rsidR="006450AC">
              <w:rPr>
                <w:color w:val="000000" w:themeColor="text1"/>
                <w:sz w:val="20"/>
                <w:szCs w:val="20"/>
              </w:rPr>
              <w:t xml:space="preserve"> </w:t>
            </w:r>
            <w:r w:rsidRPr="001776EF">
              <w:rPr>
                <w:color w:val="000000" w:themeColor="text1"/>
                <w:sz w:val="20"/>
                <w:szCs w:val="20"/>
              </w:rPr>
              <w:t xml:space="preserve">789 </w:t>
            </w:r>
            <w:proofErr w:type="spellStart"/>
            <w:r w:rsidR="006450AC">
              <w:rPr>
                <w:color w:val="000000" w:themeColor="text1"/>
                <w:sz w:val="20"/>
                <w:szCs w:val="20"/>
              </w:rPr>
              <w:t>toneladas</w:t>
            </w:r>
            <w:proofErr w:type="spellEnd"/>
            <w:r w:rsidR="006450AC">
              <w:rPr>
                <w:color w:val="000000" w:themeColor="text1"/>
                <w:sz w:val="20"/>
                <w:szCs w:val="20"/>
              </w:rPr>
              <w:t xml:space="preserve"> equiv. de </w:t>
            </w:r>
            <w:r w:rsidRPr="001776EF">
              <w:rPr>
                <w:sz w:val="20"/>
                <w:szCs w:val="20"/>
              </w:rPr>
              <w:t>CO</w:t>
            </w:r>
            <w:r w:rsidRPr="001776EF">
              <w:rPr>
                <w:sz w:val="20"/>
                <w:szCs w:val="20"/>
                <w:vertAlign w:val="subscript"/>
              </w:rPr>
              <w:t>2</w:t>
            </w:r>
          </w:p>
        </w:tc>
      </w:tr>
    </w:tbl>
    <w:p w14:paraId="374FC208" w14:textId="77777777" w:rsidR="00B372AC" w:rsidRPr="001776EF" w:rsidRDefault="00B372AC" w:rsidP="00B372AC">
      <w:pPr>
        <w:jc w:val="center"/>
        <w:rPr>
          <w:sz w:val="20"/>
          <w:szCs w:val="20"/>
        </w:rPr>
      </w:pPr>
    </w:p>
    <w:tbl>
      <w:tblPr>
        <w:tblW w:w="5631"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545"/>
        <w:gridCol w:w="1382"/>
        <w:gridCol w:w="1318"/>
        <w:gridCol w:w="1276"/>
        <w:gridCol w:w="2009"/>
      </w:tblGrid>
      <w:tr w:rsidR="00B372AC" w:rsidRPr="001776EF" w14:paraId="01EAE059" w14:textId="77777777" w:rsidTr="00612F0B">
        <w:trPr>
          <w:trHeight w:val="86"/>
          <w:tblHeader/>
        </w:trPr>
        <w:tc>
          <w:tcPr>
            <w:tcW w:w="2158" w:type="pct"/>
            <w:shd w:val="clear" w:color="auto" w:fill="auto"/>
            <w:tcMar>
              <w:top w:w="17" w:type="dxa"/>
              <w:left w:w="108" w:type="dxa"/>
              <w:bottom w:w="17" w:type="dxa"/>
              <w:right w:w="108" w:type="dxa"/>
            </w:tcMar>
            <w:vAlign w:val="center"/>
          </w:tcPr>
          <w:p w14:paraId="09D38CBE" w14:textId="5CDDB7D4" w:rsidR="00B372AC" w:rsidRPr="00CC1AE1" w:rsidRDefault="00CC1AE1" w:rsidP="00A5626B">
            <w:pPr>
              <w:keepNext/>
              <w:suppressAutoHyphens/>
              <w:jc w:val="left"/>
              <w:rPr>
                <w:b/>
                <w:bCs/>
                <w:sz w:val="20"/>
                <w:szCs w:val="20"/>
                <w:lang w:val="es-ES"/>
              </w:rPr>
            </w:pPr>
            <w:r w:rsidRPr="00CC1AE1">
              <w:rPr>
                <w:b/>
                <w:sz w:val="20"/>
                <w:szCs w:val="20"/>
                <w:lang w:val="es-ES"/>
              </w:rPr>
              <w:t xml:space="preserve">DATOS </w:t>
            </w:r>
            <w:r w:rsidR="00F904A0">
              <w:rPr>
                <w:b/>
                <w:sz w:val="20"/>
                <w:szCs w:val="20"/>
                <w:lang w:val="es-ES"/>
              </w:rPr>
              <w:t>DEL NIVEL BÁSICO DE</w:t>
            </w:r>
            <w:r w:rsidRPr="00CC1AE1">
              <w:rPr>
                <w:b/>
                <w:sz w:val="20"/>
                <w:szCs w:val="20"/>
                <w:lang w:val="es-ES"/>
              </w:rPr>
              <w:t xml:space="preserve"> CONSUMO </w:t>
            </w:r>
            <w:r w:rsidR="00B372AC" w:rsidRPr="00CC1AE1">
              <w:rPr>
                <w:b/>
                <w:sz w:val="20"/>
                <w:szCs w:val="20"/>
                <w:lang w:val="es-ES"/>
              </w:rPr>
              <w:t>(</w:t>
            </w:r>
            <w:r w:rsidRPr="00F904A0">
              <w:rPr>
                <w:b/>
                <w:color w:val="000000" w:themeColor="text1"/>
                <w:sz w:val="20"/>
                <w:szCs w:val="20"/>
                <w:lang w:val="es-ES"/>
              </w:rPr>
              <w:t xml:space="preserve">toneladas </w:t>
            </w:r>
            <w:proofErr w:type="spellStart"/>
            <w:r w:rsidRPr="00F904A0">
              <w:rPr>
                <w:b/>
                <w:color w:val="000000" w:themeColor="text1"/>
                <w:sz w:val="20"/>
                <w:szCs w:val="20"/>
                <w:lang w:val="es-ES"/>
              </w:rPr>
              <w:t>equiv</w:t>
            </w:r>
            <w:proofErr w:type="spellEnd"/>
            <w:r w:rsidRPr="00F904A0">
              <w:rPr>
                <w:b/>
                <w:color w:val="000000" w:themeColor="text1"/>
                <w:sz w:val="20"/>
                <w:szCs w:val="20"/>
                <w:lang w:val="es-ES"/>
              </w:rPr>
              <w:t xml:space="preserve">. de </w:t>
            </w:r>
            <w:r w:rsidRPr="00F904A0">
              <w:rPr>
                <w:b/>
                <w:sz w:val="20"/>
                <w:szCs w:val="20"/>
                <w:lang w:val="es-ES"/>
              </w:rPr>
              <w:t>CO</w:t>
            </w:r>
            <w:r w:rsidRPr="00F904A0">
              <w:rPr>
                <w:b/>
                <w:sz w:val="20"/>
                <w:szCs w:val="20"/>
                <w:vertAlign w:val="subscript"/>
                <w:lang w:val="es-ES"/>
              </w:rPr>
              <w:t>2</w:t>
            </w:r>
            <w:r w:rsidR="00B372AC" w:rsidRPr="00CC1AE1">
              <w:rPr>
                <w:b/>
                <w:sz w:val="20"/>
                <w:szCs w:val="20"/>
                <w:lang w:val="es-ES"/>
              </w:rPr>
              <w:t>)</w:t>
            </w:r>
          </w:p>
        </w:tc>
        <w:tc>
          <w:tcPr>
            <w:tcW w:w="656" w:type="pct"/>
            <w:shd w:val="clear" w:color="auto" w:fill="auto"/>
            <w:vAlign w:val="center"/>
          </w:tcPr>
          <w:p w14:paraId="13CB14B7" w14:textId="77777777" w:rsidR="00B372AC" w:rsidRPr="001776EF" w:rsidRDefault="00B372AC" w:rsidP="00A5626B">
            <w:pPr>
              <w:keepNext/>
              <w:suppressAutoHyphens/>
              <w:jc w:val="center"/>
              <w:rPr>
                <w:b/>
                <w:bCs/>
                <w:sz w:val="20"/>
                <w:szCs w:val="20"/>
              </w:rPr>
            </w:pPr>
            <w:r w:rsidRPr="001776EF">
              <w:rPr>
                <w:b/>
                <w:bCs/>
                <w:sz w:val="20"/>
                <w:szCs w:val="20"/>
              </w:rPr>
              <w:t>2020</w:t>
            </w:r>
          </w:p>
        </w:tc>
        <w:tc>
          <w:tcPr>
            <w:tcW w:w="626" w:type="pct"/>
            <w:shd w:val="clear" w:color="auto" w:fill="auto"/>
            <w:tcMar>
              <w:top w:w="17" w:type="dxa"/>
              <w:left w:w="108" w:type="dxa"/>
              <w:bottom w:w="17" w:type="dxa"/>
              <w:right w:w="108" w:type="dxa"/>
            </w:tcMar>
            <w:vAlign w:val="center"/>
          </w:tcPr>
          <w:p w14:paraId="70E67317" w14:textId="77777777" w:rsidR="00B372AC" w:rsidRPr="001776EF" w:rsidRDefault="00B372AC" w:rsidP="00A5626B">
            <w:pPr>
              <w:keepNext/>
              <w:suppressAutoHyphens/>
              <w:jc w:val="center"/>
              <w:rPr>
                <w:b/>
                <w:bCs/>
                <w:sz w:val="20"/>
                <w:szCs w:val="20"/>
              </w:rPr>
            </w:pPr>
            <w:r w:rsidRPr="001776EF">
              <w:rPr>
                <w:b/>
                <w:bCs/>
                <w:sz w:val="20"/>
                <w:szCs w:val="20"/>
              </w:rPr>
              <w:t>2021</w:t>
            </w:r>
          </w:p>
        </w:tc>
        <w:tc>
          <w:tcPr>
            <w:tcW w:w="606" w:type="pct"/>
            <w:shd w:val="clear" w:color="auto" w:fill="auto"/>
            <w:tcMar>
              <w:top w:w="17" w:type="dxa"/>
              <w:left w:w="108" w:type="dxa"/>
              <w:bottom w:w="17" w:type="dxa"/>
              <w:right w:w="108" w:type="dxa"/>
            </w:tcMar>
            <w:vAlign w:val="center"/>
          </w:tcPr>
          <w:p w14:paraId="53DA258D" w14:textId="77777777" w:rsidR="00B372AC" w:rsidRPr="001776EF" w:rsidRDefault="00B372AC" w:rsidP="00A5626B">
            <w:pPr>
              <w:keepNext/>
              <w:suppressAutoHyphens/>
              <w:jc w:val="center"/>
              <w:rPr>
                <w:b/>
                <w:bCs/>
                <w:sz w:val="20"/>
                <w:szCs w:val="20"/>
              </w:rPr>
            </w:pPr>
            <w:r w:rsidRPr="001776EF">
              <w:rPr>
                <w:b/>
                <w:bCs/>
                <w:sz w:val="20"/>
                <w:szCs w:val="20"/>
              </w:rPr>
              <w:t>2022</w:t>
            </w:r>
          </w:p>
        </w:tc>
        <w:tc>
          <w:tcPr>
            <w:tcW w:w="954" w:type="pct"/>
            <w:shd w:val="clear" w:color="auto" w:fill="auto"/>
            <w:tcMar>
              <w:top w:w="17" w:type="dxa"/>
              <w:left w:w="108" w:type="dxa"/>
              <w:bottom w:w="17" w:type="dxa"/>
              <w:right w:w="108" w:type="dxa"/>
            </w:tcMar>
            <w:vAlign w:val="center"/>
          </w:tcPr>
          <w:p w14:paraId="72DF7726" w14:textId="79E43274" w:rsidR="00B372AC" w:rsidRPr="001776EF" w:rsidRDefault="00F421C2" w:rsidP="00A5626B">
            <w:pPr>
              <w:keepNext/>
              <w:suppressAutoHyphens/>
              <w:jc w:val="center"/>
              <w:rPr>
                <w:b/>
                <w:bCs/>
                <w:sz w:val="20"/>
                <w:szCs w:val="20"/>
              </w:rPr>
            </w:pPr>
            <w:proofErr w:type="spellStart"/>
            <w:r>
              <w:rPr>
                <w:b/>
                <w:bCs/>
                <w:sz w:val="20"/>
                <w:szCs w:val="20"/>
              </w:rPr>
              <w:t>Promedio</w:t>
            </w:r>
            <w:proofErr w:type="spellEnd"/>
            <w:r>
              <w:rPr>
                <w:b/>
                <w:bCs/>
                <w:sz w:val="20"/>
                <w:szCs w:val="20"/>
              </w:rPr>
              <w:t xml:space="preserve"> en</w:t>
            </w:r>
            <w:r w:rsidR="00B372AC" w:rsidRPr="001776EF">
              <w:rPr>
                <w:b/>
                <w:bCs/>
                <w:sz w:val="20"/>
                <w:szCs w:val="20"/>
              </w:rPr>
              <w:t xml:space="preserve"> 2020</w:t>
            </w:r>
            <w:r w:rsidR="00B372AC" w:rsidRPr="001776EF">
              <w:rPr>
                <w:b/>
                <w:bCs/>
                <w:sz w:val="20"/>
                <w:szCs w:val="20"/>
              </w:rPr>
              <w:noBreakHyphen/>
              <w:t>2022</w:t>
            </w:r>
          </w:p>
        </w:tc>
      </w:tr>
      <w:tr w:rsidR="00B372AC" w:rsidRPr="001776EF" w14:paraId="3AFDA767" w14:textId="77777777" w:rsidTr="00612F0B">
        <w:trPr>
          <w:trHeight w:val="22"/>
        </w:trPr>
        <w:tc>
          <w:tcPr>
            <w:tcW w:w="2158" w:type="pct"/>
            <w:shd w:val="clear" w:color="auto" w:fill="auto"/>
            <w:tcMar>
              <w:top w:w="17" w:type="dxa"/>
              <w:left w:w="108" w:type="dxa"/>
              <w:bottom w:w="17" w:type="dxa"/>
              <w:right w:w="108" w:type="dxa"/>
            </w:tcMar>
          </w:tcPr>
          <w:p w14:paraId="2AAD6D68" w14:textId="32BC628B" w:rsidR="00B372AC" w:rsidRPr="001776EF" w:rsidRDefault="00F421C2" w:rsidP="00A5626B">
            <w:pPr>
              <w:keepNext/>
              <w:suppressAutoHyphens/>
              <w:rPr>
                <w:sz w:val="20"/>
                <w:szCs w:val="20"/>
              </w:rPr>
            </w:pPr>
            <w:proofErr w:type="spellStart"/>
            <w:r>
              <w:rPr>
                <w:sz w:val="20"/>
                <w:szCs w:val="20"/>
              </w:rPr>
              <w:t>Consumo</w:t>
            </w:r>
            <w:proofErr w:type="spellEnd"/>
            <w:r>
              <w:rPr>
                <w:sz w:val="20"/>
                <w:szCs w:val="20"/>
              </w:rPr>
              <w:t xml:space="preserve"> </w:t>
            </w:r>
            <w:proofErr w:type="spellStart"/>
            <w:r>
              <w:rPr>
                <w:sz w:val="20"/>
                <w:szCs w:val="20"/>
              </w:rPr>
              <w:t>anual</w:t>
            </w:r>
            <w:proofErr w:type="spellEnd"/>
            <w:r>
              <w:rPr>
                <w:sz w:val="20"/>
                <w:szCs w:val="20"/>
              </w:rPr>
              <w:t xml:space="preserve"> de </w:t>
            </w:r>
            <w:r w:rsidR="00B372AC" w:rsidRPr="001776EF">
              <w:rPr>
                <w:sz w:val="20"/>
                <w:szCs w:val="20"/>
              </w:rPr>
              <w:t xml:space="preserve">HFC </w:t>
            </w:r>
          </w:p>
        </w:tc>
        <w:tc>
          <w:tcPr>
            <w:tcW w:w="656" w:type="pct"/>
            <w:shd w:val="clear" w:color="auto" w:fill="auto"/>
          </w:tcPr>
          <w:p w14:paraId="5A4AF5AA" w14:textId="64590314" w:rsidR="00B372AC" w:rsidRPr="001776EF" w:rsidRDefault="00B372AC" w:rsidP="00A5626B">
            <w:pPr>
              <w:keepNext/>
              <w:suppressAutoHyphens/>
              <w:ind w:right="147"/>
              <w:jc w:val="right"/>
              <w:rPr>
                <w:sz w:val="20"/>
                <w:szCs w:val="20"/>
                <w:highlight w:val="yellow"/>
              </w:rPr>
            </w:pPr>
            <w:r w:rsidRPr="001776EF">
              <w:rPr>
                <w:color w:val="000000" w:themeColor="text1"/>
                <w:sz w:val="20"/>
                <w:szCs w:val="20"/>
              </w:rPr>
              <w:t>1</w:t>
            </w:r>
            <w:r w:rsidR="009A64A2">
              <w:rPr>
                <w:color w:val="000000" w:themeColor="text1"/>
                <w:sz w:val="20"/>
                <w:szCs w:val="20"/>
              </w:rPr>
              <w:t xml:space="preserve"> </w:t>
            </w:r>
            <w:r w:rsidRPr="001776EF">
              <w:rPr>
                <w:color w:val="000000" w:themeColor="text1"/>
                <w:sz w:val="20"/>
                <w:szCs w:val="20"/>
              </w:rPr>
              <w:t>061</w:t>
            </w:r>
            <w:r w:rsidR="009A64A2">
              <w:rPr>
                <w:color w:val="000000" w:themeColor="text1"/>
                <w:sz w:val="20"/>
                <w:szCs w:val="20"/>
              </w:rPr>
              <w:t xml:space="preserve"> </w:t>
            </w:r>
            <w:r w:rsidRPr="001776EF">
              <w:rPr>
                <w:color w:val="000000" w:themeColor="text1"/>
                <w:sz w:val="20"/>
                <w:szCs w:val="20"/>
              </w:rPr>
              <w:t>901</w:t>
            </w:r>
          </w:p>
        </w:tc>
        <w:tc>
          <w:tcPr>
            <w:tcW w:w="626" w:type="pct"/>
            <w:shd w:val="clear" w:color="auto" w:fill="auto"/>
            <w:tcMar>
              <w:top w:w="17" w:type="dxa"/>
              <w:left w:w="108" w:type="dxa"/>
              <w:bottom w:w="17" w:type="dxa"/>
              <w:right w:w="108" w:type="dxa"/>
            </w:tcMar>
          </w:tcPr>
          <w:p w14:paraId="08BF6529" w14:textId="5EF6E083" w:rsidR="00B372AC" w:rsidRPr="001776EF" w:rsidRDefault="00B372AC" w:rsidP="00A5626B">
            <w:pPr>
              <w:keepNext/>
              <w:suppressAutoHyphens/>
              <w:ind w:right="38"/>
              <w:jc w:val="right"/>
              <w:rPr>
                <w:sz w:val="20"/>
                <w:szCs w:val="20"/>
                <w:highlight w:val="yellow"/>
              </w:rPr>
            </w:pPr>
            <w:r w:rsidRPr="001776EF">
              <w:rPr>
                <w:color w:val="000000" w:themeColor="text1"/>
                <w:sz w:val="20"/>
                <w:szCs w:val="20"/>
              </w:rPr>
              <w:t>1</w:t>
            </w:r>
            <w:r w:rsidR="009A64A2">
              <w:rPr>
                <w:color w:val="000000" w:themeColor="text1"/>
                <w:sz w:val="20"/>
                <w:szCs w:val="20"/>
              </w:rPr>
              <w:t xml:space="preserve"> </w:t>
            </w:r>
            <w:r w:rsidRPr="001776EF">
              <w:rPr>
                <w:color w:val="000000" w:themeColor="text1"/>
                <w:sz w:val="20"/>
                <w:szCs w:val="20"/>
              </w:rPr>
              <w:t>082</w:t>
            </w:r>
            <w:r w:rsidR="009A64A2">
              <w:rPr>
                <w:color w:val="000000" w:themeColor="text1"/>
                <w:sz w:val="20"/>
                <w:szCs w:val="20"/>
              </w:rPr>
              <w:t xml:space="preserve"> </w:t>
            </w:r>
            <w:r w:rsidRPr="001776EF">
              <w:rPr>
                <w:color w:val="000000" w:themeColor="text1"/>
                <w:sz w:val="20"/>
                <w:szCs w:val="20"/>
              </w:rPr>
              <w:t>441</w:t>
            </w:r>
          </w:p>
        </w:tc>
        <w:tc>
          <w:tcPr>
            <w:tcW w:w="606" w:type="pct"/>
            <w:shd w:val="clear" w:color="auto" w:fill="auto"/>
            <w:tcMar>
              <w:top w:w="17" w:type="dxa"/>
              <w:left w:w="108" w:type="dxa"/>
              <w:bottom w:w="17" w:type="dxa"/>
              <w:right w:w="108" w:type="dxa"/>
            </w:tcMar>
          </w:tcPr>
          <w:p w14:paraId="319886AD" w14:textId="24D1C5DB" w:rsidR="00B372AC" w:rsidRPr="001776EF" w:rsidRDefault="00B372AC" w:rsidP="00A5626B">
            <w:pPr>
              <w:keepNext/>
              <w:suppressAutoHyphens/>
              <w:ind w:right="34"/>
              <w:jc w:val="right"/>
              <w:rPr>
                <w:sz w:val="20"/>
                <w:szCs w:val="20"/>
                <w:highlight w:val="yellow"/>
              </w:rPr>
            </w:pPr>
            <w:r w:rsidRPr="001776EF">
              <w:rPr>
                <w:color w:val="000000" w:themeColor="text1"/>
                <w:sz w:val="20"/>
                <w:szCs w:val="20"/>
              </w:rPr>
              <w:t>1</w:t>
            </w:r>
            <w:r w:rsidR="009A64A2">
              <w:rPr>
                <w:color w:val="000000" w:themeColor="text1"/>
                <w:sz w:val="20"/>
                <w:szCs w:val="20"/>
              </w:rPr>
              <w:t xml:space="preserve"> </w:t>
            </w:r>
            <w:r w:rsidRPr="001776EF">
              <w:rPr>
                <w:color w:val="000000" w:themeColor="text1"/>
                <w:sz w:val="20"/>
                <w:szCs w:val="20"/>
              </w:rPr>
              <w:t>057</w:t>
            </w:r>
            <w:r w:rsidR="009A64A2">
              <w:rPr>
                <w:color w:val="000000" w:themeColor="text1"/>
                <w:sz w:val="20"/>
                <w:szCs w:val="20"/>
              </w:rPr>
              <w:t xml:space="preserve"> </w:t>
            </w:r>
            <w:r w:rsidRPr="001776EF">
              <w:rPr>
                <w:color w:val="000000" w:themeColor="text1"/>
                <w:sz w:val="20"/>
                <w:szCs w:val="20"/>
              </w:rPr>
              <w:t xml:space="preserve">751 </w:t>
            </w:r>
          </w:p>
        </w:tc>
        <w:tc>
          <w:tcPr>
            <w:tcW w:w="954" w:type="pct"/>
            <w:shd w:val="clear" w:color="auto" w:fill="auto"/>
            <w:tcMar>
              <w:top w:w="17" w:type="dxa"/>
              <w:left w:w="108" w:type="dxa"/>
              <w:bottom w:w="17" w:type="dxa"/>
              <w:right w:w="108" w:type="dxa"/>
            </w:tcMar>
          </w:tcPr>
          <w:p w14:paraId="437357D7" w14:textId="5BE34D1A" w:rsidR="00B372AC" w:rsidRPr="001776EF" w:rsidRDefault="00B372AC" w:rsidP="00A5626B">
            <w:pPr>
              <w:keepNext/>
              <w:suppressAutoHyphens/>
              <w:ind w:right="33"/>
              <w:jc w:val="right"/>
              <w:rPr>
                <w:sz w:val="20"/>
                <w:szCs w:val="20"/>
                <w:highlight w:val="yellow"/>
              </w:rPr>
            </w:pPr>
            <w:r w:rsidRPr="001776EF">
              <w:rPr>
                <w:sz w:val="20"/>
                <w:szCs w:val="20"/>
              </w:rPr>
              <w:t>1</w:t>
            </w:r>
            <w:r w:rsidR="009A64A2">
              <w:rPr>
                <w:sz w:val="20"/>
                <w:szCs w:val="20"/>
              </w:rPr>
              <w:t xml:space="preserve"> </w:t>
            </w:r>
            <w:r w:rsidRPr="001776EF">
              <w:rPr>
                <w:sz w:val="20"/>
                <w:szCs w:val="20"/>
              </w:rPr>
              <w:t>067</w:t>
            </w:r>
            <w:r w:rsidR="009A64A2">
              <w:rPr>
                <w:sz w:val="20"/>
                <w:szCs w:val="20"/>
              </w:rPr>
              <w:t xml:space="preserve"> </w:t>
            </w:r>
            <w:r w:rsidRPr="001776EF">
              <w:rPr>
                <w:sz w:val="20"/>
                <w:szCs w:val="20"/>
              </w:rPr>
              <w:t xml:space="preserve">364 </w:t>
            </w:r>
          </w:p>
        </w:tc>
      </w:tr>
      <w:tr w:rsidR="00B372AC" w:rsidRPr="001776EF" w14:paraId="1BA57D53" w14:textId="77777777" w:rsidTr="00612F0B">
        <w:trPr>
          <w:trHeight w:val="161"/>
        </w:trPr>
        <w:tc>
          <w:tcPr>
            <w:tcW w:w="4046" w:type="pct"/>
            <w:gridSpan w:val="4"/>
            <w:shd w:val="clear" w:color="auto" w:fill="auto"/>
            <w:tcMar>
              <w:top w:w="17" w:type="dxa"/>
              <w:left w:w="108" w:type="dxa"/>
              <w:bottom w:w="17" w:type="dxa"/>
              <w:right w:w="108" w:type="dxa"/>
            </w:tcMar>
          </w:tcPr>
          <w:p w14:paraId="300BDB28" w14:textId="2C945874" w:rsidR="00B372AC" w:rsidRPr="000477F2" w:rsidRDefault="00F904A0" w:rsidP="00A5626B">
            <w:pPr>
              <w:keepNext/>
              <w:suppressAutoHyphens/>
              <w:ind w:right="116"/>
              <w:jc w:val="left"/>
              <w:rPr>
                <w:sz w:val="20"/>
                <w:szCs w:val="20"/>
                <w:lang w:val="es-ES"/>
              </w:rPr>
            </w:pPr>
            <w:r>
              <w:rPr>
                <w:sz w:val="20"/>
                <w:szCs w:val="20"/>
                <w:lang w:val="es-ES"/>
              </w:rPr>
              <w:t>Nivel básico</w:t>
            </w:r>
            <w:r w:rsidR="000477F2" w:rsidRPr="000477F2">
              <w:rPr>
                <w:sz w:val="20"/>
                <w:szCs w:val="20"/>
                <w:lang w:val="es-ES"/>
              </w:rPr>
              <w:t xml:space="preserve"> de </w:t>
            </w:r>
            <w:r w:rsidR="00B372AC" w:rsidRPr="000477F2">
              <w:rPr>
                <w:sz w:val="20"/>
                <w:szCs w:val="20"/>
                <w:lang w:val="es-ES"/>
              </w:rPr>
              <w:t>HCFC (65%)</w:t>
            </w:r>
          </w:p>
        </w:tc>
        <w:tc>
          <w:tcPr>
            <w:tcW w:w="954" w:type="pct"/>
            <w:shd w:val="clear" w:color="auto" w:fill="auto"/>
          </w:tcPr>
          <w:p w14:paraId="51E364F9" w14:textId="58B18DD5" w:rsidR="00B372AC" w:rsidRPr="001776EF" w:rsidRDefault="00B372AC" w:rsidP="00A5626B">
            <w:pPr>
              <w:keepNext/>
              <w:suppressAutoHyphens/>
              <w:ind w:right="116"/>
              <w:jc w:val="right"/>
              <w:rPr>
                <w:sz w:val="20"/>
                <w:szCs w:val="20"/>
                <w:highlight w:val="yellow"/>
              </w:rPr>
            </w:pPr>
            <w:r w:rsidRPr="001776EF">
              <w:rPr>
                <w:color w:val="000000" w:themeColor="text1"/>
                <w:sz w:val="20"/>
                <w:szCs w:val="20"/>
              </w:rPr>
              <w:t>393</w:t>
            </w:r>
            <w:r w:rsidR="009A64A2">
              <w:rPr>
                <w:color w:val="000000" w:themeColor="text1"/>
                <w:sz w:val="20"/>
                <w:szCs w:val="20"/>
              </w:rPr>
              <w:t xml:space="preserve"> </w:t>
            </w:r>
            <w:r w:rsidRPr="001776EF">
              <w:rPr>
                <w:color w:val="000000" w:themeColor="text1"/>
                <w:sz w:val="20"/>
                <w:szCs w:val="20"/>
              </w:rPr>
              <w:t>310</w:t>
            </w:r>
          </w:p>
        </w:tc>
      </w:tr>
      <w:tr w:rsidR="00B372AC" w:rsidRPr="001776EF" w14:paraId="28D80073" w14:textId="77777777" w:rsidTr="00612F0B">
        <w:trPr>
          <w:trHeight w:val="22"/>
        </w:trPr>
        <w:tc>
          <w:tcPr>
            <w:tcW w:w="4046" w:type="pct"/>
            <w:gridSpan w:val="4"/>
            <w:shd w:val="clear" w:color="auto" w:fill="auto"/>
            <w:tcMar>
              <w:top w:w="17" w:type="dxa"/>
              <w:left w:w="108" w:type="dxa"/>
              <w:bottom w:w="17" w:type="dxa"/>
              <w:right w:w="108" w:type="dxa"/>
            </w:tcMar>
          </w:tcPr>
          <w:p w14:paraId="36C59CF7" w14:textId="09343853" w:rsidR="00B372AC" w:rsidRPr="009678BD" w:rsidRDefault="00F904A0" w:rsidP="00A5626B">
            <w:pPr>
              <w:keepNext/>
              <w:suppressAutoHyphens/>
              <w:ind w:right="116"/>
              <w:jc w:val="left"/>
              <w:rPr>
                <w:b/>
                <w:bCs/>
                <w:sz w:val="20"/>
                <w:szCs w:val="20"/>
                <w:lang w:val="es-ES"/>
              </w:rPr>
            </w:pPr>
            <w:r>
              <w:rPr>
                <w:sz w:val="20"/>
                <w:szCs w:val="20"/>
                <w:lang w:val="es-ES"/>
              </w:rPr>
              <w:t>Nivel básico</w:t>
            </w:r>
            <w:r w:rsidR="000477F2" w:rsidRPr="009678BD">
              <w:rPr>
                <w:sz w:val="20"/>
                <w:szCs w:val="20"/>
                <w:lang w:val="es-ES"/>
              </w:rPr>
              <w:t xml:space="preserve"> </w:t>
            </w:r>
            <w:r>
              <w:rPr>
                <w:sz w:val="20"/>
                <w:szCs w:val="20"/>
                <w:lang w:val="es-ES"/>
              </w:rPr>
              <w:t xml:space="preserve">de </w:t>
            </w:r>
            <w:r w:rsidR="00B372AC" w:rsidRPr="009678BD">
              <w:rPr>
                <w:sz w:val="20"/>
                <w:szCs w:val="20"/>
                <w:lang w:val="es-ES"/>
              </w:rPr>
              <w:t xml:space="preserve">HFC </w:t>
            </w:r>
          </w:p>
        </w:tc>
        <w:tc>
          <w:tcPr>
            <w:tcW w:w="954" w:type="pct"/>
            <w:shd w:val="clear" w:color="auto" w:fill="auto"/>
          </w:tcPr>
          <w:p w14:paraId="562371F7" w14:textId="6EBAD17E" w:rsidR="00B372AC" w:rsidRPr="001776EF" w:rsidRDefault="00B372AC" w:rsidP="00A5626B">
            <w:pPr>
              <w:keepNext/>
              <w:suppressAutoHyphens/>
              <w:ind w:right="116"/>
              <w:jc w:val="right"/>
              <w:rPr>
                <w:b/>
                <w:bCs/>
                <w:sz w:val="20"/>
                <w:szCs w:val="20"/>
                <w:highlight w:val="yellow"/>
              </w:rPr>
            </w:pPr>
            <w:r w:rsidRPr="001776EF">
              <w:rPr>
                <w:color w:val="000000" w:themeColor="text1"/>
                <w:sz w:val="20"/>
                <w:szCs w:val="20"/>
              </w:rPr>
              <w:t>1</w:t>
            </w:r>
            <w:r w:rsidR="009A64A2">
              <w:rPr>
                <w:color w:val="000000" w:themeColor="text1"/>
                <w:sz w:val="20"/>
                <w:szCs w:val="20"/>
              </w:rPr>
              <w:t xml:space="preserve"> </w:t>
            </w:r>
            <w:r w:rsidRPr="001776EF">
              <w:rPr>
                <w:color w:val="000000" w:themeColor="text1"/>
                <w:sz w:val="20"/>
                <w:szCs w:val="20"/>
              </w:rPr>
              <w:t>460</w:t>
            </w:r>
            <w:r w:rsidR="009A64A2">
              <w:rPr>
                <w:color w:val="000000" w:themeColor="text1"/>
                <w:sz w:val="20"/>
                <w:szCs w:val="20"/>
              </w:rPr>
              <w:t xml:space="preserve"> </w:t>
            </w:r>
            <w:r w:rsidRPr="001776EF">
              <w:rPr>
                <w:color w:val="000000" w:themeColor="text1"/>
                <w:sz w:val="20"/>
                <w:szCs w:val="20"/>
              </w:rPr>
              <w:t xml:space="preserve">674 </w:t>
            </w:r>
          </w:p>
        </w:tc>
      </w:tr>
    </w:tbl>
    <w:p w14:paraId="01960EF4" w14:textId="77777777" w:rsidR="00B372AC" w:rsidRPr="001776EF" w:rsidRDefault="00B372AC" w:rsidP="00B372AC">
      <w:pPr>
        <w:jc w:val="center"/>
        <w:rPr>
          <w:sz w:val="20"/>
          <w:szCs w:val="20"/>
        </w:rPr>
      </w:pPr>
    </w:p>
    <w:tbl>
      <w:tblPr>
        <w:tblW w:w="5631"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240"/>
        <w:gridCol w:w="3290"/>
      </w:tblGrid>
      <w:tr w:rsidR="00B372AC" w:rsidRPr="008E4638" w14:paraId="43085BA9" w14:textId="77777777" w:rsidTr="00612F0B">
        <w:trPr>
          <w:trHeight w:val="22"/>
        </w:trPr>
        <w:tc>
          <w:tcPr>
            <w:tcW w:w="5000" w:type="pct"/>
            <w:gridSpan w:val="2"/>
            <w:shd w:val="clear" w:color="auto" w:fill="auto"/>
            <w:tcMar>
              <w:top w:w="17" w:type="dxa"/>
              <w:left w:w="108" w:type="dxa"/>
              <w:bottom w:w="17" w:type="dxa"/>
              <w:right w:w="108" w:type="dxa"/>
            </w:tcMar>
          </w:tcPr>
          <w:p w14:paraId="74C84B94" w14:textId="6764D637" w:rsidR="00B372AC" w:rsidRPr="00502F02" w:rsidRDefault="00502F02" w:rsidP="00A5626B">
            <w:pPr>
              <w:keepNext/>
              <w:suppressAutoHyphens/>
              <w:ind w:right="116"/>
              <w:jc w:val="left"/>
              <w:rPr>
                <w:sz w:val="20"/>
                <w:szCs w:val="20"/>
                <w:highlight w:val="cyan"/>
                <w:lang w:val="es-ES"/>
              </w:rPr>
            </w:pPr>
            <w:r w:rsidRPr="00502F02">
              <w:rPr>
                <w:b/>
                <w:bCs/>
                <w:sz w:val="20"/>
                <w:szCs w:val="20"/>
                <w:lang w:val="es-ES"/>
              </w:rPr>
              <w:t xml:space="preserve">CONSUMO DE </w:t>
            </w:r>
            <w:r w:rsidR="00B372AC" w:rsidRPr="00502F02">
              <w:rPr>
                <w:b/>
                <w:bCs/>
                <w:sz w:val="20"/>
                <w:szCs w:val="20"/>
                <w:lang w:val="es-ES"/>
              </w:rPr>
              <w:t xml:space="preserve">HFC </w:t>
            </w:r>
            <w:r w:rsidRPr="00502F02">
              <w:rPr>
                <w:b/>
                <w:bCs/>
                <w:sz w:val="20"/>
                <w:szCs w:val="20"/>
                <w:lang w:val="es-ES"/>
              </w:rPr>
              <w:t>ADMISIBLE P</w:t>
            </w:r>
            <w:r>
              <w:rPr>
                <w:b/>
                <w:bCs/>
                <w:sz w:val="20"/>
                <w:szCs w:val="20"/>
                <w:lang w:val="es-ES"/>
              </w:rPr>
              <w:t>ARA EL FINANCIAMIENTO</w:t>
            </w:r>
          </w:p>
        </w:tc>
      </w:tr>
      <w:tr w:rsidR="00B372AC" w:rsidRPr="001776EF" w14:paraId="076070C5" w14:textId="77777777" w:rsidTr="00612F0B">
        <w:trPr>
          <w:trHeight w:val="22"/>
        </w:trPr>
        <w:tc>
          <w:tcPr>
            <w:tcW w:w="3438" w:type="pct"/>
            <w:shd w:val="clear" w:color="auto" w:fill="auto"/>
            <w:tcMar>
              <w:top w:w="17" w:type="dxa"/>
              <w:left w:w="108" w:type="dxa"/>
              <w:bottom w:w="17" w:type="dxa"/>
              <w:right w:w="108" w:type="dxa"/>
            </w:tcMar>
          </w:tcPr>
          <w:p w14:paraId="32B1412E" w14:textId="2DDF0D37" w:rsidR="00B372AC" w:rsidRPr="00157153" w:rsidRDefault="00157153" w:rsidP="00A5626B">
            <w:pPr>
              <w:keepNext/>
              <w:suppressAutoHyphens/>
              <w:ind w:right="55"/>
              <w:jc w:val="left"/>
              <w:rPr>
                <w:sz w:val="20"/>
                <w:szCs w:val="20"/>
                <w:lang w:val="es-ES"/>
              </w:rPr>
            </w:pPr>
            <w:r w:rsidRPr="00157153">
              <w:rPr>
                <w:sz w:val="20"/>
                <w:szCs w:val="20"/>
                <w:lang w:val="es-ES"/>
              </w:rPr>
              <w:t xml:space="preserve">Punto de partida para reducciones </w:t>
            </w:r>
            <w:r w:rsidR="00503B80">
              <w:rPr>
                <w:sz w:val="20"/>
                <w:szCs w:val="20"/>
                <w:lang w:val="es-ES"/>
              </w:rPr>
              <w:t>acumulativas</w:t>
            </w:r>
            <w:r w:rsidRPr="00157153">
              <w:rPr>
                <w:sz w:val="20"/>
                <w:szCs w:val="20"/>
                <w:lang w:val="es-ES"/>
              </w:rPr>
              <w:t xml:space="preserve"> so</w:t>
            </w:r>
            <w:r>
              <w:rPr>
                <w:sz w:val="20"/>
                <w:szCs w:val="20"/>
                <w:lang w:val="es-ES"/>
              </w:rPr>
              <w:t>stenidas</w:t>
            </w:r>
          </w:p>
        </w:tc>
        <w:tc>
          <w:tcPr>
            <w:tcW w:w="1562" w:type="pct"/>
            <w:shd w:val="clear" w:color="auto" w:fill="auto"/>
            <w:vAlign w:val="center"/>
          </w:tcPr>
          <w:p w14:paraId="551E52EF" w14:textId="04CF8AD1" w:rsidR="00B372AC" w:rsidRPr="001776EF" w:rsidRDefault="00B372AC" w:rsidP="00A5626B">
            <w:pPr>
              <w:keepNext/>
              <w:suppressAutoHyphens/>
              <w:ind w:right="116"/>
              <w:jc w:val="center"/>
              <w:rPr>
                <w:b/>
                <w:bCs/>
                <w:sz w:val="20"/>
                <w:szCs w:val="20"/>
              </w:rPr>
            </w:pPr>
            <w:r w:rsidRPr="001776EF">
              <w:rPr>
                <w:sz w:val="20"/>
                <w:szCs w:val="20"/>
              </w:rPr>
              <w:t>n/</w:t>
            </w:r>
            <w:r w:rsidR="00157153">
              <w:rPr>
                <w:sz w:val="20"/>
                <w:szCs w:val="20"/>
              </w:rPr>
              <w:t>d</w:t>
            </w:r>
          </w:p>
        </w:tc>
      </w:tr>
      <w:tr w:rsidR="00B372AC" w:rsidRPr="001776EF" w14:paraId="4AD20860" w14:textId="77777777" w:rsidTr="00612F0B">
        <w:trPr>
          <w:trHeight w:val="22"/>
        </w:trPr>
        <w:tc>
          <w:tcPr>
            <w:tcW w:w="3438" w:type="pct"/>
            <w:shd w:val="clear" w:color="auto" w:fill="auto"/>
            <w:tcMar>
              <w:top w:w="17" w:type="dxa"/>
              <w:left w:w="108" w:type="dxa"/>
              <w:bottom w:w="17" w:type="dxa"/>
              <w:right w:w="108" w:type="dxa"/>
            </w:tcMar>
          </w:tcPr>
          <w:p w14:paraId="19D2F628" w14:textId="313BFA55" w:rsidR="00B372AC" w:rsidRPr="00D27C9F" w:rsidRDefault="00503B80" w:rsidP="00A5626B">
            <w:pPr>
              <w:keepNext/>
              <w:suppressAutoHyphens/>
              <w:ind w:right="55"/>
              <w:jc w:val="left"/>
              <w:rPr>
                <w:b/>
                <w:bCs/>
                <w:sz w:val="20"/>
                <w:szCs w:val="20"/>
                <w:lang w:val="es-ES"/>
              </w:rPr>
            </w:pPr>
            <w:r w:rsidRPr="00D27C9F">
              <w:rPr>
                <w:sz w:val="20"/>
                <w:szCs w:val="20"/>
                <w:lang w:val="es-ES"/>
              </w:rPr>
              <w:t xml:space="preserve">Proyectos de </w:t>
            </w:r>
            <w:r w:rsidR="00836C66" w:rsidRPr="00D27C9F">
              <w:rPr>
                <w:sz w:val="20"/>
                <w:szCs w:val="20"/>
                <w:lang w:val="es-ES"/>
              </w:rPr>
              <w:t>inversión</w:t>
            </w:r>
            <w:r w:rsidRPr="00D27C9F">
              <w:rPr>
                <w:sz w:val="20"/>
                <w:szCs w:val="20"/>
                <w:lang w:val="es-ES"/>
              </w:rPr>
              <w:t xml:space="preserve"> de re</w:t>
            </w:r>
            <w:r w:rsidR="00D27C9F" w:rsidRPr="00D27C9F">
              <w:rPr>
                <w:sz w:val="20"/>
                <w:szCs w:val="20"/>
                <w:lang w:val="es-ES"/>
              </w:rPr>
              <w:t xml:space="preserve">ducción de </w:t>
            </w:r>
            <w:r w:rsidR="00B372AC" w:rsidRPr="00D27C9F">
              <w:rPr>
                <w:sz w:val="20"/>
                <w:szCs w:val="20"/>
                <w:lang w:val="es-ES"/>
              </w:rPr>
              <w:t xml:space="preserve">HFC </w:t>
            </w:r>
            <w:r w:rsidR="00D27C9F">
              <w:rPr>
                <w:sz w:val="20"/>
                <w:szCs w:val="20"/>
                <w:lang w:val="es-ES"/>
              </w:rPr>
              <w:t>aprobados previame</w:t>
            </w:r>
            <w:r w:rsidR="00E75393">
              <w:rPr>
                <w:sz w:val="20"/>
                <w:szCs w:val="20"/>
                <w:lang w:val="es-ES"/>
              </w:rPr>
              <w:t>nte</w:t>
            </w:r>
          </w:p>
        </w:tc>
        <w:tc>
          <w:tcPr>
            <w:tcW w:w="1562" w:type="pct"/>
            <w:shd w:val="clear" w:color="auto" w:fill="auto"/>
          </w:tcPr>
          <w:p w14:paraId="4D3A2609" w14:textId="77777777" w:rsidR="00B372AC" w:rsidRPr="001776EF" w:rsidRDefault="00B372AC" w:rsidP="00A5626B">
            <w:pPr>
              <w:keepNext/>
              <w:suppressAutoHyphens/>
              <w:ind w:right="116"/>
              <w:jc w:val="center"/>
              <w:rPr>
                <w:b/>
                <w:bCs/>
                <w:sz w:val="20"/>
                <w:szCs w:val="20"/>
              </w:rPr>
            </w:pPr>
            <w:r w:rsidRPr="001776EF">
              <w:rPr>
                <w:sz w:val="20"/>
                <w:szCs w:val="20"/>
              </w:rPr>
              <w:t>No</w:t>
            </w:r>
          </w:p>
        </w:tc>
      </w:tr>
      <w:tr w:rsidR="00B372AC" w:rsidRPr="001776EF" w14:paraId="572384F7" w14:textId="77777777" w:rsidTr="00612F0B">
        <w:trPr>
          <w:trHeight w:val="221"/>
        </w:trPr>
        <w:tc>
          <w:tcPr>
            <w:tcW w:w="3438" w:type="pct"/>
            <w:shd w:val="clear" w:color="auto" w:fill="auto"/>
            <w:tcMar>
              <w:top w:w="17" w:type="dxa"/>
              <w:left w:w="108" w:type="dxa"/>
              <w:bottom w:w="17" w:type="dxa"/>
              <w:right w:w="108" w:type="dxa"/>
            </w:tcMar>
          </w:tcPr>
          <w:p w14:paraId="7698344C" w14:textId="4CF65FD7" w:rsidR="00B372AC" w:rsidRPr="00617249" w:rsidRDefault="00617249" w:rsidP="00A5626B">
            <w:pPr>
              <w:keepNext/>
              <w:suppressAutoHyphens/>
              <w:ind w:right="172"/>
              <w:jc w:val="left"/>
              <w:rPr>
                <w:sz w:val="20"/>
                <w:szCs w:val="20"/>
                <w:lang w:val="es-ES"/>
              </w:rPr>
            </w:pPr>
            <w:r w:rsidRPr="00617249">
              <w:rPr>
                <w:sz w:val="20"/>
                <w:szCs w:val="20"/>
                <w:lang w:val="es-ES"/>
              </w:rPr>
              <w:t xml:space="preserve">Reducciones acumulativas de proyectos aprobados previamente </w:t>
            </w:r>
            <w:r w:rsidR="00B372AC" w:rsidRPr="00617249">
              <w:rPr>
                <w:sz w:val="20"/>
                <w:szCs w:val="20"/>
                <w:lang w:val="es-ES"/>
              </w:rPr>
              <w:t>(</w:t>
            </w:r>
            <w:r w:rsidRPr="00617249">
              <w:rPr>
                <w:sz w:val="20"/>
                <w:szCs w:val="20"/>
                <w:lang w:val="es-ES"/>
              </w:rPr>
              <w:t>t</w:t>
            </w:r>
            <w:r>
              <w:rPr>
                <w:sz w:val="20"/>
                <w:szCs w:val="20"/>
                <w:lang w:val="es-ES"/>
              </w:rPr>
              <w:t xml:space="preserve">oneladas equivalentes de </w:t>
            </w:r>
            <w:r w:rsidR="00B372AC" w:rsidRPr="00617249">
              <w:rPr>
                <w:sz w:val="20"/>
                <w:szCs w:val="20"/>
                <w:lang w:val="es-ES"/>
              </w:rPr>
              <w:t>CO</w:t>
            </w:r>
            <w:r w:rsidR="00B372AC" w:rsidRPr="00617249">
              <w:rPr>
                <w:sz w:val="20"/>
                <w:szCs w:val="20"/>
                <w:vertAlign w:val="subscript"/>
                <w:lang w:val="es-ES"/>
              </w:rPr>
              <w:t>2</w:t>
            </w:r>
            <w:r w:rsidR="00B372AC" w:rsidRPr="00617249">
              <w:rPr>
                <w:sz w:val="20"/>
                <w:szCs w:val="20"/>
                <w:lang w:val="es-ES"/>
              </w:rPr>
              <w:t>)</w:t>
            </w:r>
          </w:p>
        </w:tc>
        <w:tc>
          <w:tcPr>
            <w:tcW w:w="1562" w:type="pct"/>
            <w:shd w:val="clear" w:color="auto" w:fill="auto"/>
          </w:tcPr>
          <w:p w14:paraId="481B3741" w14:textId="5F14094A" w:rsidR="00B372AC" w:rsidRPr="001776EF" w:rsidRDefault="00B372AC" w:rsidP="00A5626B">
            <w:pPr>
              <w:ind w:right="116"/>
              <w:jc w:val="center"/>
              <w:rPr>
                <w:sz w:val="20"/>
                <w:szCs w:val="20"/>
              </w:rPr>
            </w:pPr>
            <w:r w:rsidRPr="001776EF">
              <w:rPr>
                <w:sz w:val="20"/>
                <w:szCs w:val="20"/>
              </w:rPr>
              <w:t>n/</w:t>
            </w:r>
            <w:r w:rsidR="00617249">
              <w:rPr>
                <w:sz w:val="20"/>
                <w:szCs w:val="20"/>
              </w:rPr>
              <w:t>d</w:t>
            </w:r>
          </w:p>
        </w:tc>
      </w:tr>
    </w:tbl>
    <w:p w14:paraId="08B0D518" w14:textId="77777777" w:rsidR="00B372AC" w:rsidRPr="00612F0B" w:rsidRDefault="00B372AC" w:rsidP="00B372AC">
      <w:pPr>
        <w:jc w:val="center"/>
        <w:rPr>
          <w:sz w:val="16"/>
          <w:szCs w:val="16"/>
        </w:rPr>
      </w:pPr>
    </w:p>
    <w:tbl>
      <w:tblPr>
        <w:tblStyle w:val="TableGrid"/>
        <w:tblW w:w="5631" w:type="pct"/>
        <w:tblInd w:w="-725" w:type="dxa"/>
        <w:tblLook w:val="04A0" w:firstRow="1" w:lastRow="0" w:firstColumn="1" w:lastColumn="0" w:noHBand="0" w:noVBand="1"/>
      </w:tblPr>
      <w:tblGrid>
        <w:gridCol w:w="1441"/>
        <w:gridCol w:w="1078"/>
        <w:gridCol w:w="1940"/>
        <w:gridCol w:w="998"/>
        <w:gridCol w:w="925"/>
        <w:gridCol w:w="996"/>
        <w:gridCol w:w="682"/>
        <w:gridCol w:w="1152"/>
        <w:gridCol w:w="1318"/>
      </w:tblGrid>
      <w:tr w:rsidR="008E2FC3" w:rsidRPr="001776EF" w14:paraId="0BC43807" w14:textId="77777777" w:rsidTr="00612F0B">
        <w:trPr>
          <w:trHeight w:val="216"/>
        </w:trPr>
        <w:tc>
          <w:tcPr>
            <w:tcW w:w="2117" w:type="pct"/>
            <w:gridSpan w:val="3"/>
            <w:shd w:val="clear" w:color="auto" w:fill="auto"/>
            <w:vAlign w:val="center"/>
          </w:tcPr>
          <w:p w14:paraId="02EBB9A3" w14:textId="136F3AD8" w:rsidR="00B372AC" w:rsidRPr="00404E29" w:rsidRDefault="002644E9" w:rsidP="00A5626B">
            <w:pPr>
              <w:jc w:val="left"/>
              <w:rPr>
                <w:b/>
                <w:sz w:val="20"/>
                <w:szCs w:val="20"/>
                <w:lang w:val="es-ES"/>
              </w:rPr>
            </w:pPr>
            <w:r>
              <w:rPr>
                <w:b/>
                <w:sz w:val="20"/>
                <w:szCs w:val="20"/>
              </w:rPr>
              <w:t xml:space="preserve">DATOS DEL </w:t>
            </w:r>
            <w:r w:rsidR="00B372AC" w:rsidRPr="001776EF">
              <w:rPr>
                <w:b/>
                <w:sz w:val="20"/>
                <w:szCs w:val="20"/>
              </w:rPr>
              <w:t>PRO</w:t>
            </w:r>
            <w:r w:rsidR="00404E29">
              <w:rPr>
                <w:b/>
                <w:sz w:val="20"/>
                <w:szCs w:val="20"/>
              </w:rPr>
              <w:t>Y</w:t>
            </w:r>
            <w:r w:rsidR="00B372AC" w:rsidRPr="001776EF">
              <w:rPr>
                <w:b/>
                <w:sz w:val="20"/>
                <w:szCs w:val="20"/>
              </w:rPr>
              <w:t>EC</w:t>
            </w:r>
            <w:r w:rsidR="00404E29">
              <w:rPr>
                <w:b/>
                <w:sz w:val="20"/>
                <w:szCs w:val="20"/>
              </w:rPr>
              <w:t>TO CONVENIDOS</w:t>
            </w:r>
          </w:p>
        </w:tc>
        <w:tc>
          <w:tcPr>
            <w:tcW w:w="474" w:type="pct"/>
            <w:shd w:val="clear" w:color="auto" w:fill="auto"/>
            <w:vAlign w:val="center"/>
          </w:tcPr>
          <w:p w14:paraId="283D535F" w14:textId="77777777" w:rsidR="00B372AC" w:rsidRPr="001776EF" w:rsidRDefault="00B372AC" w:rsidP="00A5626B">
            <w:pPr>
              <w:jc w:val="center"/>
              <w:rPr>
                <w:b/>
                <w:sz w:val="20"/>
                <w:szCs w:val="20"/>
              </w:rPr>
            </w:pPr>
            <w:r w:rsidRPr="001776EF">
              <w:rPr>
                <w:b/>
                <w:sz w:val="20"/>
                <w:szCs w:val="20"/>
              </w:rPr>
              <w:t>2024*</w:t>
            </w:r>
          </w:p>
        </w:tc>
        <w:tc>
          <w:tcPr>
            <w:tcW w:w="439" w:type="pct"/>
            <w:shd w:val="clear" w:color="auto" w:fill="auto"/>
            <w:vAlign w:val="center"/>
          </w:tcPr>
          <w:p w14:paraId="53B41CFC" w14:textId="77777777" w:rsidR="00B372AC" w:rsidRPr="001776EF" w:rsidRDefault="00B372AC" w:rsidP="00A5626B">
            <w:pPr>
              <w:jc w:val="center"/>
              <w:rPr>
                <w:b/>
                <w:sz w:val="20"/>
                <w:szCs w:val="20"/>
              </w:rPr>
            </w:pPr>
            <w:r w:rsidRPr="001776EF">
              <w:rPr>
                <w:b/>
                <w:sz w:val="20"/>
                <w:szCs w:val="20"/>
              </w:rPr>
              <w:t>2025 2026</w:t>
            </w:r>
          </w:p>
        </w:tc>
        <w:tc>
          <w:tcPr>
            <w:tcW w:w="473" w:type="pct"/>
            <w:vAlign w:val="center"/>
          </w:tcPr>
          <w:p w14:paraId="3FC8C63D" w14:textId="77777777" w:rsidR="00B372AC" w:rsidRPr="001776EF" w:rsidRDefault="00B372AC" w:rsidP="00A5626B">
            <w:pPr>
              <w:jc w:val="center"/>
              <w:rPr>
                <w:b/>
                <w:sz w:val="20"/>
                <w:szCs w:val="20"/>
              </w:rPr>
            </w:pPr>
            <w:r w:rsidRPr="001776EF">
              <w:rPr>
                <w:b/>
                <w:sz w:val="20"/>
                <w:szCs w:val="20"/>
              </w:rPr>
              <w:t>2027</w:t>
            </w:r>
          </w:p>
        </w:tc>
        <w:tc>
          <w:tcPr>
            <w:tcW w:w="324" w:type="pct"/>
            <w:vAlign w:val="center"/>
          </w:tcPr>
          <w:p w14:paraId="1469F212" w14:textId="77777777" w:rsidR="00B372AC" w:rsidRPr="001776EF" w:rsidRDefault="00B372AC" w:rsidP="00A5626B">
            <w:pPr>
              <w:jc w:val="center"/>
              <w:rPr>
                <w:b/>
                <w:sz w:val="20"/>
                <w:szCs w:val="20"/>
              </w:rPr>
            </w:pPr>
            <w:r w:rsidRPr="001776EF">
              <w:rPr>
                <w:b/>
                <w:sz w:val="20"/>
                <w:szCs w:val="20"/>
              </w:rPr>
              <w:t>2028</w:t>
            </w:r>
          </w:p>
        </w:tc>
        <w:tc>
          <w:tcPr>
            <w:tcW w:w="547" w:type="pct"/>
            <w:vAlign w:val="center"/>
          </w:tcPr>
          <w:p w14:paraId="3F786332" w14:textId="77777777" w:rsidR="00B372AC" w:rsidRPr="001776EF" w:rsidRDefault="00B372AC" w:rsidP="00A5626B">
            <w:pPr>
              <w:jc w:val="center"/>
              <w:rPr>
                <w:b/>
                <w:sz w:val="20"/>
                <w:szCs w:val="20"/>
              </w:rPr>
            </w:pPr>
            <w:r w:rsidRPr="001776EF">
              <w:rPr>
                <w:b/>
                <w:sz w:val="20"/>
                <w:szCs w:val="20"/>
              </w:rPr>
              <w:t>2029</w:t>
            </w:r>
          </w:p>
        </w:tc>
        <w:tc>
          <w:tcPr>
            <w:tcW w:w="626" w:type="pct"/>
            <w:shd w:val="clear" w:color="auto" w:fill="auto"/>
            <w:vAlign w:val="center"/>
          </w:tcPr>
          <w:p w14:paraId="08825A05" w14:textId="77777777" w:rsidR="00B372AC" w:rsidRPr="001776EF" w:rsidRDefault="00B372AC" w:rsidP="00A5626B">
            <w:pPr>
              <w:jc w:val="center"/>
              <w:rPr>
                <w:b/>
                <w:sz w:val="20"/>
                <w:szCs w:val="20"/>
              </w:rPr>
            </w:pPr>
            <w:r w:rsidRPr="001776EF">
              <w:rPr>
                <w:b/>
                <w:sz w:val="20"/>
                <w:szCs w:val="20"/>
              </w:rPr>
              <w:t>Total</w:t>
            </w:r>
          </w:p>
        </w:tc>
      </w:tr>
      <w:tr w:rsidR="00AD4C3A" w:rsidRPr="001776EF" w14:paraId="6E978C87" w14:textId="77777777" w:rsidTr="00612F0B">
        <w:trPr>
          <w:trHeight w:val="74"/>
        </w:trPr>
        <w:tc>
          <w:tcPr>
            <w:tcW w:w="684" w:type="pct"/>
            <w:vMerge w:val="restart"/>
            <w:shd w:val="clear" w:color="auto" w:fill="auto"/>
            <w:vAlign w:val="center"/>
          </w:tcPr>
          <w:p w14:paraId="01A61F97" w14:textId="2D5FF4DF" w:rsidR="00B372AC" w:rsidRPr="001776EF" w:rsidRDefault="00B372AC" w:rsidP="00A5626B">
            <w:pPr>
              <w:tabs>
                <w:tab w:val="left" w:pos="8280"/>
              </w:tabs>
              <w:spacing w:after="60"/>
              <w:ind w:right="-109"/>
              <w:jc w:val="left"/>
              <w:rPr>
                <w:sz w:val="20"/>
                <w:szCs w:val="20"/>
              </w:rPr>
            </w:pPr>
            <w:proofErr w:type="spellStart"/>
            <w:r w:rsidRPr="001776EF">
              <w:rPr>
                <w:sz w:val="20"/>
                <w:szCs w:val="20"/>
              </w:rPr>
              <w:t>Consum</w:t>
            </w:r>
            <w:r w:rsidR="008E2FC3">
              <w:rPr>
                <w:sz w:val="20"/>
                <w:szCs w:val="20"/>
              </w:rPr>
              <w:t>o</w:t>
            </w:r>
            <w:proofErr w:type="spellEnd"/>
            <w:r w:rsidRPr="001776EF">
              <w:rPr>
                <w:sz w:val="20"/>
                <w:szCs w:val="20"/>
              </w:rPr>
              <w:t xml:space="preserve"> (</w:t>
            </w:r>
            <w:proofErr w:type="spellStart"/>
            <w:r w:rsidR="008E2FC3">
              <w:rPr>
                <w:sz w:val="20"/>
                <w:szCs w:val="20"/>
              </w:rPr>
              <w:t>toneladas</w:t>
            </w:r>
            <w:proofErr w:type="spellEnd"/>
            <w:r w:rsidR="008E2FC3">
              <w:rPr>
                <w:sz w:val="20"/>
                <w:szCs w:val="20"/>
              </w:rPr>
              <w:t xml:space="preserve"> </w:t>
            </w:r>
            <w:proofErr w:type="spellStart"/>
            <w:r w:rsidR="008E2FC3">
              <w:rPr>
                <w:sz w:val="20"/>
                <w:szCs w:val="20"/>
              </w:rPr>
              <w:t>equivalentes</w:t>
            </w:r>
            <w:proofErr w:type="spellEnd"/>
            <w:r w:rsidR="008E2FC3">
              <w:rPr>
                <w:sz w:val="20"/>
                <w:szCs w:val="20"/>
              </w:rPr>
              <w:t xml:space="preserve"> de </w:t>
            </w:r>
            <w:r w:rsidRPr="001776EF">
              <w:rPr>
                <w:sz w:val="20"/>
                <w:szCs w:val="20"/>
              </w:rPr>
              <w:t>CO</w:t>
            </w:r>
            <w:r w:rsidRPr="001776EF">
              <w:rPr>
                <w:sz w:val="20"/>
                <w:szCs w:val="20"/>
                <w:vertAlign w:val="subscript"/>
              </w:rPr>
              <w:t>2</w:t>
            </w:r>
            <w:r w:rsidRPr="001776EF">
              <w:rPr>
                <w:sz w:val="20"/>
                <w:szCs w:val="20"/>
              </w:rPr>
              <w:t>)</w:t>
            </w:r>
          </w:p>
        </w:tc>
        <w:tc>
          <w:tcPr>
            <w:tcW w:w="1433" w:type="pct"/>
            <w:gridSpan w:val="2"/>
            <w:shd w:val="clear" w:color="auto" w:fill="auto"/>
            <w:vAlign w:val="center"/>
          </w:tcPr>
          <w:p w14:paraId="5D169C6D" w14:textId="0A70B4E1" w:rsidR="00B372AC" w:rsidRPr="008E2FC3" w:rsidRDefault="008E2FC3" w:rsidP="00A5626B">
            <w:pPr>
              <w:tabs>
                <w:tab w:val="left" w:pos="8280"/>
              </w:tabs>
              <w:spacing w:after="60"/>
              <w:ind w:right="-108"/>
              <w:jc w:val="left"/>
              <w:rPr>
                <w:sz w:val="20"/>
                <w:szCs w:val="20"/>
                <w:lang w:val="es-ES"/>
              </w:rPr>
            </w:pPr>
            <w:r w:rsidRPr="008E2FC3">
              <w:rPr>
                <w:sz w:val="20"/>
                <w:szCs w:val="20"/>
                <w:lang w:val="es-ES"/>
              </w:rPr>
              <w:t>Límites de consum</w:t>
            </w:r>
            <w:r w:rsidR="003E667E">
              <w:rPr>
                <w:sz w:val="20"/>
                <w:szCs w:val="20"/>
                <w:lang w:val="es-ES"/>
              </w:rPr>
              <w:t>o</w:t>
            </w:r>
            <w:r w:rsidRPr="008E2FC3">
              <w:rPr>
                <w:sz w:val="20"/>
                <w:szCs w:val="20"/>
                <w:lang w:val="es-ES"/>
              </w:rPr>
              <w:t xml:space="preserve"> establecidos en el Pro</w:t>
            </w:r>
            <w:r>
              <w:rPr>
                <w:sz w:val="20"/>
                <w:szCs w:val="20"/>
                <w:lang w:val="es-ES"/>
              </w:rPr>
              <w:t xml:space="preserve">tocolo de </w:t>
            </w:r>
            <w:r w:rsidR="00B372AC" w:rsidRPr="008E2FC3">
              <w:rPr>
                <w:sz w:val="20"/>
                <w:szCs w:val="20"/>
                <w:lang w:val="es-ES"/>
              </w:rPr>
              <w:t xml:space="preserve">Montreal </w:t>
            </w:r>
          </w:p>
        </w:tc>
        <w:tc>
          <w:tcPr>
            <w:tcW w:w="1710" w:type="pct"/>
            <w:gridSpan w:val="4"/>
            <w:shd w:val="clear" w:color="auto" w:fill="auto"/>
          </w:tcPr>
          <w:p w14:paraId="477BE0C2" w14:textId="0DD6DF0C" w:rsidR="00B372AC" w:rsidRPr="001776EF" w:rsidRDefault="00B372AC" w:rsidP="00A5626B">
            <w:pPr>
              <w:tabs>
                <w:tab w:val="left" w:pos="8280"/>
              </w:tabs>
              <w:spacing w:after="60"/>
              <w:jc w:val="center"/>
              <w:rPr>
                <w:sz w:val="20"/>
                <w:szCs w:val="20"/>
              </w:rPr>
            </w:pPr>
            <w:r w:rsidRPr="001776EF">
              <w:rPr>
                <w:sz w:val="20"/>
                <w:szCs w:val="20"/>
              </w:rPr>
              <w:t>1</w:t>
            </w:r>
            <w:r w:rsidR="00AD4C3A">
              <w:rPr>
                <w:sz w:val="20"/>
                <w:szCs w:val="20"/>
              </w:rPr>
              <w:t xml:space="preserve"> </w:t>
            </w:r>
            <w:r w:rsidRPr="001776EF">
              <w:rPr>
                <w:sz w:val="20"/>
                <w:szCs w:val="20"/>
              </w:rPr>
              <w:t>460</w:t>
            </w:r>
            <w:r w:rsidR="00AD4C3A">
              <w:rPr>
                <w:sz w:val="20"/>
                <w:szCs w:val="20"/>
              </w:rPr>
              <w:t xml:space="preserve"> </w:t>
            </w:r>
            <w:r w:rsidRPr="001776EF">
              <w:rPr>
                <w:sz w:val="20"/>
                <w:szCs w:val="20"/>
              </w:rPr>
              <w:t>674</w:t>
            </w:r>
          </w:p>
        </w:tc>
        <w:tc>
          <w:tcPr>
            <w:tcW w:w="547" w:type="pct"/>
            <w:shd w:val="clear" w:color="auto" w:fill="auto"/>
          </w:tcPr>
          <w:p w14:paraId="766A4BA3" w14:textId="37BD09A3" w:rsidR="00B372AC" w:rsidRPr="001776EF" w:rsidRDefault="00B372AC" w:rsidP="00A5626B">
            <w:pPr>
              <w:tabs>
                <w:tab w:val="left" w:pos="8280"/>
              </w:tabs>
              <w:spacing w:after="60"/>
              <w:jc w:val="right"/>
              <w:rPr>
                <w:sz w:val="20"/>
                <w:szCs w:val="20"/>
              </w:rPr>
            </w:pPr>
            <w:r w:rsidRPr="001776EF">
              <w:rPr>
                <w:sz w:val="20"/>
                <w:szCs w:val="20"/>
              </w:rPr>
              <w:t>1</w:t>
            </w:r>
            <w:r w:rsidR="00AD4C3A">
              <w:rPr>
                <w:sz w:val="20"/>
                <w:szCs w:val="20"/>
              </w:rPr>
              <w:t xml:space="preserve"> </w:t>
            </w:r>
            <w:r w:rsidRPr="001776EF">
              <w:rPr>
                <w:sz w:val="20"/>
                <w:szCs w:val="20"/>
              </w:rPr>
              <w:t>314</w:t>
            </w:r>
            <w:r w:rsidR="00AD4C3A">
              <w:rPr>
                <w:sz w:val="20"/>
                <w:szCs w:val="20"/>
              </w:rPr>
              <w:t xml:space="preserve"> </w:t>
            </w:r>
            <w:r w:rsidRPr="001776EF">
              <w:rPr>
                <w:sz w:val="20"/>
                <w:szCs w:val="20"/>
              </w:rPr>
              <w:t>606</w:t>
            </w:r>
          </w:p>
        </w:tc>
        <w:tc>
          <w:tcPr>
            <w:tcW w:w="626" w:type="pct"/>
          </w:tcPr>
          <w:p w14:paraId="66E4B242" w14:textId="5F9E19B6" w:rsidR="00B372AC" w:rsidRPr="001776EF" w:rsidRDefault="00B372AC" w:rsidP="00A5626B">
            <w:pPr>
              <w:tabs>
                <w:tab w:val="left" w:pos="8280"/>
              </w:tabs>
              <w:spacing w:after="60"/>
              <w:jc w:val="right"/>
              <w:rPr>
                <w:sz w:val="20"/>
                <w:szCs w:val="20"/>
              </w:rPr>
            </w:pPr>
            <w:r w:rsidRPr="001776EF">
              <w:rPr>
                <w:sz w:val="20"/>
                <w:szCs w:val="20"/>
              </w:rPr>
              <w:t>n/</w:t>
            </w:r>
            <w:r w:rsidR="00AD4C3A">
              <w:rPr>
                <w:sz w:val="20"/>
                <w:szCs w:val="20"/>
              </w:rPr>
              <w:t>d</w:t>
            </w:r>
          </w:p>
        </w:tc>
      </w:tr>
      <w:tr w:rsidR="00AD4C3A" w:rsidRPr="001776EF" w14:paraId="0E45A74A" w14:textId="77777777" w:rsidTr="00612F0B">
        <w:trPr>
          <w:trHeight w:val="290"/>
        </w:trPr>
        <w:tc>
          <w:tcPr>
            <w:tcW w:w="684" w:type="pct"/>
            <w:vMerge/>
            <w:shd w:val="clear" w:color="auto" w:fill="auto"/>
          </w:tcPr>
          <w:p w14:paraId="46F70F3A" w14:textId="77777777" w:rsidR="00B372AC" w:rsidRPr="001776EF" w:rsidRDefault="00B372AC" w:rsidP="00A5626B">
            <w:pPr>
              <w:tabs>
                <w:tab w:val="left" w:pos="8280"/>
              </w:tabs>
              <w:spacing w:after="60"/>
              <w:jc w:val="left"/>
              <w:rPr>
                <w:sz w:val="20"/>
                <w:szCs w:val="20"/>
              </w:rPr>
            </w:pPr>
          </w:p>
        </w:tc>
        <w:tc>
          <w:tcPr>
            <w:tcW w:w="1433" w:type="pct"/>
            <w:gridSpan w:val="2"/>
            <w:shd w:val="clear" w:color="auto" w:fill="auto"/>
            <w:vAlign w:val="center"/>
          </w:tcPr>
          <w:p w14:paraId="0F100B66" w14:textId="390E7377" w:rsidR="00B372AC" w:rsidRPr="001776EF" w:rsidRDefault="003E667E" w:rsidP="00A5626B">
            <w:pPr>
              <w:tabs>
                <w:tab w:val="left" w:pos="8280"/>
              </w:tabs>
              <w:spacing w:after="60"/>
              <w:jc w:val="left"/>
              <w:rPr>
                <w:sz w:val="20"/>
                <w:szCs w:val="20"/>
              </w:rPr>
            </w:pPr>
            <w:proofErr w:type="spellStart"/>
            <w:r>
              <w:rPr>
                <w:sz w:val="20"/>
                <w:szCs w:val="20"/>
              </w:rPr>
              <w:t>Consumo</w:t>
            </w:r>
            <w:proofErr w:type="spellEnd"/>
            <w:r>
              <w:rPr>
                <w:sz w:val="20"/>
                <w:szCs w:val="20"/>
              </w:rPr>
              <w:t xml:space="preserve"> </w:t>
            </w:r>
            <w:proofErr w:type="spellStart"/>
            <w:r>
              <w:rPr>
                <w:sz w:val="20"/>
                <w:szCs w:val="20"/>
              </w:rPr>
              <w:t>máximo</w:t>
            </w:r>
            <w:proofErr w:type="spellEnd"/>
            <w:r>
              <w:rPr>
                <w:sz w:val="20"/>
                <w:szCs w:val="20"/>
              </w:rPr>
              <w:t xml:space="preserve"> </w:t>
            </w:r>
            <w:proofErr w:type="spellStart"/>
            <w:r>
              <w:rPr>
                <w:sz w:val="20"/>
                <w:szCs w:val="20"/>
              </w:rPr>
              <w:t>permitido</w:t>
            </w:r>
            <w:proofErr w:type="spellEnd"/>
          </w:p>
        </w:tc>
        <w:tc>
          <w:tcPr>
            <w:tcW w:w="1710" w:type="pct"/>
            <w:gridSpan w:val="4"/>
          </w:tcPr>
          <w:p w14:paraId="75920E09" w14:textId="7626259D" w:rsidR="00B372AC" w:rsidRPr="001776EF" w:rsidRDefault="00B372AC" w:rsidP="00A5626B">
            <w:pPr>
              <w:tabs>
                <w:tab w:val="left" w:pos="8280"/>
              </w:tabs>
              <w:spacing w:after="60"/>
              <w:jc w:val="center"/>
              <w:rPr>
                <w:sz w:val="20"/>
                <w:szCs w:val="20"/>
              </w:rPr>
            </w:pPr>
            <w:r w:rsidRPr="001776EF">
              <w:rPr>
                <w:sz w:val="20"/>
                <w:szCs w:val="20"/>
              </w:rPr>
              <w:t>1</w:t>
            </w:r>
            <w:r w:rsidR="00AD4C3A">
              <w:rPr>
                <w:sz w:val="20"/>
                <w:szCs w:val="20"/>
              </w:rPr>
              <w:t xml:space="preserve"> </w:t>
            </w:r>
            <w:r w:rsidRPr="001776EF">
              <w:rPr>
                <w:sz w:val="20"/>
                <w:szCs w:val="20"/>
              </w:rPr>
              <w:t>455</w:t>
            </w:r>
            <w:r w:rsidR="00AD4C3A">
              <w:rPr>
                <w:sz w:val="20"/>
                <w:szCs w:val="20"/>
              </w:rPr>
              <w:t xml:space="preserve"> </w:t>
            </w:r>
            <w:r w:rsidRPr="001776EF">
              <w:rPr>
                <w:sz w:val="20"/>
                <w:szCs w:val="20"/>
              </w:rPr>
              <w:t>413</w:t>
            </w:r>
          </w:p>
        </w:tc>
        <w:tc>
          <w:tcPr>
            <w:tcW w:w="547" w:type="pct"/>
          </w:tcPr>
          <w:p w14:paraId="7F316222" w14:textId="360615FA" w:rsidR="00B372AC" w:rsidRPr="001776EF" w:rsidRDefault="00B372AC" w:rsidP="00A5626B">
            <w:pPr>
              <w:tabs>
                <w:tab w:val="left" w:pos="8280"/>
              </w:tabs>
              <w:spacing w:after="60"/>
              <w:jc w:val="right"/>
              <w:rPr>
                <w:sz w:val="20"/>
                <w:szCs w:val="20"/>
              </w:rPr>
            </w:pPr>
            <w:r w:rsidRPr="001776EF">
              <w:rPr>
                <w:sz w:val="20"/>
                <w:szCs w:val="20"/>
              </w:rPr>
              <w:t>1</w:t>
            </w:r>
            <w:r w:rsidR="00AD4C3A">
              <w:rPr>
                <w:sz w:val="20"/>
                <w:szCs w:val="20"/>
              </w:rPr>
              <w:t xml:space="preserve"> </w:t>
            </w:r>
            <w:r w:rsidRPr="001776EF">
              <w:rPr>
                <w:sz w:val="20"/>
                <w:szCs w:val="20"/>
              </w:rPr>
              <w:t>229</w:t>
            </w:r>
            <w:r w:rsidR="00AD4C3A">
              <w:rPr>
                <w:sz w:val="20"/>
                <w:szCs w:val="20"/>
              </w:rPr>
              <w:t xml:space="preserve"> </w:t>
            </w:r>
            <w:r w:rsidRPr="001776EF">
              <w:rPr>
                <w:sz w:val="20"/>
                <w:szCs w:val="20"/>
              </w:rPr>
              <w:t>146</w:t>
            </w:r>
          </w:p>
        </w:tc>
        <w:tc>
          <w:tcPr>
            <w:tcW w:w="626" w:type="pct"/>
          </w:tcPr>
          <w:p w14:paraId="248E9DBA" w14:textId="602C0A38" w:rsidR="00B372AC" w:rsidRPr="001776EF" w:rsidRDefault="00B372AC" w:rsidP="00A5626B">
            <w:pPr>
              <w:tabs>
                <w:tab w:val="left" w:pos="8280"/>
              </w:tabs>
              <w:spacing w:after="60"/>
              <w:jc w:val="right"/>
              <w:rPr>
                <w:sz w:val="20"/>
                <w:szCs w:val="20"/>
              </w:rPr>
            </w:pPr>
            <w:r w:rsidRPr="001776EF">
              <w:rPr>
                <w:sz w:val="20"/>
                <w:szCs w:val="20"/>
              </w:rPr>
              <w:t>n/</w:t>
            </w:r>
            <w:r w:rsidR="00AD4C3A">
              <w:rPr>
                <w:sz w:val="20"/>
                <w:szCs w:val="20"/>
              </w:rPr>
              <w:t>d</w:t>
            </w:r>
          </w:p>
        </w:tc>
      </w:tr>
      <w:tr w:rsidR="00AD4C3A" w:rsidRPr="001776EF" w14:paraId="5FCD9C96" w14:textId="77777777" w:rsidTr="00612F0B">
        <w:trPr>
          <w:trHeight w:val="290"/>
        </w:trPr>
        <w:tc>
          <w:tcPr>
            <w:tcW w:w="684" w:type="pct"/>
            <w:vMerge/>
            <w:shd w:val="clear" w:color="auto" w:fill="auto"/>
          </w:tcPr>
          <w:p w14:paraId="212F76A2" w14:textId="77777777" w:rsidR="00B372AC" w:rsidRPr="001776EF" w:rsidRDefault="00B372AC" w:rsidP="00A5626B">
            <w:pPr>
              <w:tabs>
                <w:tab w:val="left" w:pos="8280"/>
              </w:tabs>
              <w:spacing w:after="60"/>
              <w:jc w:val="left"/>
              <w:rPr>
                <w:sz w:val="20"/>
                <w:szCs w:val="20"/>
              </w:rPr>
            </w:pPr>
          </w:p>
        </w:tc>
        <w:tc>
          <w:tcPr>
            <w:tcW w:w="1433" w:type="pct"/>
            <w:gridSpan w:val="2"/>
            <w:shd w:val="clear" w:color="auto" w:fill="auto"/>
            <w:vAlign w:val="center"/>
          </w:tcPr>
          <w:p w14:paraId="34E6F9E5" w14:textId="6B6ADAB7" w:rsidR="00B372AC" w:rsidRPr="001776EF" w:rsidRDefault="00DB2371" w:rsidP="00A5626B">
            <w:pPr>
              <w:tabs>
                <w:tab w:val="left" w:pos="8280"/>
              </w:tabs>
              <w:spacing w:after="60"/>
              <w:ind w:right="-108"/>
              <w:jc w:val="left"/>
              <w:rPr>
                <w:sz w:val="20"/>
                <w:szCs w:val="20"/>
              </w:rPr>
            </w:pPr>
            <w:r w:rsidRPr="001776EF">
              <w:rPr>
                <w:sz w:val="20"/>
                <w:szCs w:val="20"/>
              </w:rPr>
              <w:t>(%)</w:t>
            </w:r>
            <w:r>
              <w:rPr>
                <w:sz w:val="20"/>
                <w:szCs w:val="20"/>
              </w:rPr>
              <w:t xml:space="preserve"> </w:t>
            </w:r>
            <w:proofErr w:type="spellStart"/>
            <w:r>
              <w:rPr>
                <w:sz w:val="20"/>
                <w:szCs w:val="20"/>
              </w:rPr>
              <w:t>má</w:t>
            </w:r>
            <w:r w:rsidR="00B372AC" w:rsidRPr="001776EF">
              <w:rPr>
                <w:sz w:val="20"/>
                <w:szCs w:val="20"/>
              </w:rPr>
              <w:t>xim</w:t>
            </w:r>
            <w:r>
              <w:rPr>
                <w:sz w:val="20"/>
                <w:szCs w:val="20"/>
              </w:rPr>
              <w:t>o</w:t>
            </w:r>
            <w:proofErr w:type="spellEnd"/>
            <w:r>
              <w:rPr>
                <w:sz w:val="20"/>
                <w:szCs w:val="20"/>
              </w:rPr>
              <w:t xml:space="preserve"> </w:t>
            </w:r>
            <w:proofErr w:type="spellStart"/>
            <w:r>
              <w:rPr>
                <w:sz w:val="20"/>
                <w:szCs w:val="20"/>
              </w:rPr>
              <w:t>permitido</w:t>
            </w:r>
            <w:proofErr w:type="spellEnd"/>
            <w:r w:rsidR="00B372AC" w:rsidRPr="001776EF">
              <w:rPr>
                <w:sz w:val="20"/>
                <w:szCs w:val="20"/>
              </w:rPr>
              <w:t xml:space="preserve"> </w:t>
            </w:r>
          </w:p>
        </w:tc>
        <w:tc>
          <w:tcPr>
            <w:tcW w:w="1710" w:type="pct"/>
            <w:gridSpan w:val="4"/>
            <w:shd w:val="clear" w:color="auto" w:fill="auto"/>
          </w:tcPr>
          <w:p w14:paraId="1C0DA641" w14:textId="77777777" w:rsidR="00B372AC" w:rsidRPr="001776EF" w:rsidRDefault="00B372AC" w:rsidP="00A5626B">
            <w:pPr>
              <w:tabs>
                <w:tab w:val="left" w:pos="8280"/>
              </w:tabs>
              <w:spacing w:after="60"/>
              <w:jc w:val="center"/>
              <w:rPr>
                <w:sz w:val="20"/>
                <w:szCs w:val="20"/>
              </w:rPr>
            </w:pPr>
            <w:r w:rsidRPr="001776EF">
              <w:rPr>
                <w:sz w:val="20"/>
                <w:szCs w:val="20"/>
              </w:rPr>
              <w:t>100</w:t>
            </w:r>
          </w:p>
        </w:tc>
        <w:tc>
          <w:tcPr>
            <w:tcW w:w="547" w:type="pct"/>
            <w:shd w:val="clear" w:color="auto" w:fill="auto"/>
          </w:tcPr>
          <w:p w14:paraId="52AFB9D8" w14:textId="7E3310EC" w:rsidR="00B372AC" w:rsidRPr="001776EF" w:rsidRDefault="00B372AC" w:rsidP="00A5626B">
            <w:pPr>
              <w:tabs>
                <w:tab w:val="left" w:pos="8280"/>
              </w:tabs>
              <w:spacing w:after="60"/>
              <w:jc w:val="right"/>
              <w:rPr>
                <w:sz w:val="20"/>
                <w:szCs w:val="20"/>
              </w:rPr>
            </w:pPr>
            <w:r w:rsidRPr="001776EF">
              <w:rPr>
                <w:sz w:val="20"/>
                <w:szCs w:val="20"/>
              </w:rPr>
              <w:t>84</w:t>
            </w:r>
            <w:r w:rsidR="00AD4C3A">
              <w:rPr>
                <w:sz w:val="20"/>
                <w:szCs w:val="20"/>
              </w:rPr>
              <w:t>,</w:t>
            </w:r>
            <w:r w:rsidRPr="001776EF">
              <w:rPr>
                <w:sz w:val="20"/>
                <w:szCs w:val="20"/>
              </w:rPr>
              <w:t>5</w:t>
            </w:r>
          </w:p>
        </w:tc>
        <w:tc>
          <w:tcPr>
            <w:tcW w:w="626" w:type="pct"/>
          </w:tcPr>
          <w:p w14:paraId="3A797015" w14:textId="73501AF7" w:rsidR="00B372AC" w:rsidRPr="001776EF" w:rsidRDefault="00B372AC" w:rsidP="00A5626B">
            <w:pPr>
              <w:tabs>
                <w:tab w:val="left" w:pos="8280"/>
              </w:tabs>
              <w:spacing w:after="60"/>
              <w:jc w:val="right"/>
              <w:rPr>
                <w:sz w:val="20"/>
                <w:szCs w:val="20"/>
              </w:rPr>
            </w:pPr>
            <w:r w:rsidRPr="001776EF">
              <w:rPr>
                <w:sz w:val="20"/>
                <w:szCs w:val="20"/>
              </w:rPr>
              <w:t>n/</w:t>
            </w:r>
            <w:r w:rsidR="000D5012">
              <w:rPr>
                <w:sz w:val="20"/>
                <w:szCs w:val="20"/>
              </w:rPr>
              <w:t>d</w:t>
            </w:r>
          </w:p>
        </w:tc>
      </w:tr>
      <w:tr w:rsidR="008E2FC3" w:rsidRPr="001776EF" w14:paraId="00095B26" w14:textId="77777777" w:rsidTr="00612F0B">
        <w:trPr>
          <w:trHeight w:val="128"/>
        </w:trPr>
        <w:tc>
          <w:tcPr>
            <w:tcW w:w="684" w:type="pct"/>
            <w:vMerge w:val="restart"/>
            <w:shd w:val="clear" w:color="auto" w:fill="auto"/>
            <w:vAlign w:val="center"/>
          </w:tcPr>
          <w:p w14:paraId="6DFD00DA" w14:textId="39CD3632" w:rsidR="00B372AC" w:rsidRPr="00594AB1" w:rsidRDefault="00594AB1" w:rsidP="00A5626B">
            <w:pPr>
              <w:tabs>
                <w:tab w:val="left" w:pos="8280"/>
              </w:tabs>
              <w:spacing w:after="60"/>
              <w:ind w:right="-110"/>
              <w:jc w:val="left"/>
              <w:rPr>
                <w:sz w:val="20"/>
                <w:szCs w:val="20"/>
                <w:lang w:val="es-ES"/>
              </w:rPr>
            </w:pPr>
            <w:r w:rsidRPr="00594AB1">
              <w:rPr>
                <w:sz w:val="20"/>
                <w:szCs w:val="20"/>
                <w:lang w:val="es-ES"/>
              </w:rPr>
              <w:t>Montos recomendados en</w:t>
            </w:r>
            <w:r w:rsidR="00B372AC" w:rsidRPr="00594AB1">
              <w:rPr>
                <w:sz w:val="20"/>
                <w:szCs w:val="20"/>
                <w:lang w:val="es-ES"/>
              </w:rPr>
              <w:t xml:space="preserve"> princip</w:t>
            </w:r>
            <w:r w:rsidRPr="00594AB1">
              <w:rPr>
                <w:sz w:val="20"/>
                <w:szCs w:val="20"/>
                <w:lang w:val="es-ES"/>
              </w:rPr>
              <w:t>io</w:t>
            </w:r>
            <w:r w:rsidR="00B372AC" w:rsidRPr="00594AB1">
              <w:rPr>
                <w:sz w:val="20"/>
                <w:szCs w:val="20"/>
                <w:lang w:val="es-ES"/>
              </w:rPr>
              <w:t xml:space="preserve"> ($</w:t>
            </w:r>
            <w:r w:rsidRPr="00594AB1">
              <w:rPr>
                <w:sz w:val="20"/>
                <w:szCs w:val="20"/>
                <w:lang w:val="es-ES"/>
              </w:rPr>
              <w:t>EUA</w:t>
            </w:r>
            <w:r w:rsidR="00B372AC" w:rsidRPr="00594AB1">
              <w:rPr>
                <w:sz w:val="20"/>
                <w:szCs w:val="20"/>
                <w:lang w:val="es-ES"/>
              </w:rPr>
              <w:t>)</w:t>
            </w:r>
          </w:p>
        </w:tc>
        <w:tc>
          <w:tcPr>
            <w:tcW w:w="512" w:type="pct"/>
            <w:vMerge w:val="restart"/>
            <w:shd w:val="clear" w:color="auto" w:fill="auto"/>
            <w:vAlign w:val="center"/>
          </w:tcPr>
          <w:p w14:paraId="1E16ADA6" w14:textId="1F985E61" w:rsidR="00B372AC" w:rsidRPr="001776EF" w:rsidRDefault="00594AB1" w:rsidP="00A5626B">
            <w:pPr>
              <w:tabs>
                <w:tab w:val="left" w:pos="8280"/>
              </w:tabs>
              <w:spacing w:after="60"/>
              <w:ind w:left="-249" w:right="-246"/>
              <w:jc w:val="center"/>
              <w:rPr>
                <w:sz w:val="20"/>
                <w:szCs w:val="20"/>
              </w:rPr>
            </w:pPr>
            <w:r>
              <w:rPr>
                <w:color w:val="000000" w:themeColor="text1"/>
                <w:sz w:val="20"/>
                <w:szCs w:val="20"/>
              </w:rPr>
              <w:t>ONUDI</w:t>
            </w:r>
          </w:p>
        </w:tc>
        <w:tc>
          <w:tcPr>
            <w:tcW w:w="921" w:type="pct"/>
            <w:shd w:val="clear" w:color="auto" w:fill="auto"/>
            <w:vAlign w:val="center"/>
          </w:tcPr>
          <w:p w14:paraId="671075EB" w14:textId="71BD2EA5" w:rsidR="00B372AC" w:rsidRPr="001776EF" w:rsidRDefault="00594AB1" w:rsidP="00A5626B">
            <w:pPr>
              <w:tabs>
                <w:tab w:val="left" w:pos="8280"/>
              </w:tabs>
              <w:spacing w:after="60"/>
              <w:jc w:val="left"/>
              <w:rPr>
                <w:sz w:val="20"/>
                <w:szCs w:val="20"/>
              </w:rPr>
            </w:pPr>
            <w:r>
              <w:rPr>
                <w:sz w:val="20"/>
                <w:szCs w:val="20"/>
              </w:rPr>
              <w:t>C</w:t>
            </w:r>
            <w:r w:rsidR="004034A2">
              <w:rPr>
                <w:sz w:val="20"/>
                <w:szCs w:val="20"/>
              </w:rPr>
              <w:t>ostos del Proyecto</w:t>
            </w:r>
          </w:p>
        </w:tc>
        <w:tc>
          <w:tcPr>
            <w:tcW w:w="474" w:type="pct"/>
            <w:vAlign w:val="center"/>
          </w:tcPr>
          <w:p w14:paraId="7D88B68C" w14:textId="695874BF" w:rsidR="00B372AC" w:rsidRPr="001776EF" w:rsidRDefault="00B372AC" w:rsidP="00A5626B">
            <w:pPr>
              <w:tabs>
                <w:tab w:val="left" w:pos="8280"/>
              </w:tabs>
              <w:spacing w:after="60"/>
              <w:jc w:val="right"/>
              <w:rPr>
                <w:b/>
                <w:bCs/>
                <w:sz w:val="20"/>
                <w:szCs w:val="20"/>
              </w:rPr>
            </w:pPr>
            <w:r w:rsidRPr="001776EF">
              <w:rPr>
                <w:b/>
                <w:bCs/>
                <w:color w:val="000000"/>
                <w:sz w:val="20"/>
                <w:szCs w:val="20"/>
              </w:rPr>
              <w:t>226</w:t>
            </w:r>
            <w:r w:rsidR="000D5012">
              <w:rPr>
                <w:b/>
                <w:bCs/>
                <w:color w:val="000000"/>
                <w:sz w:val="20"/>
                <w:szCs w:val="20"/>
              </w:rPr>
              <w:t xml:space="preserve"> </w:t>
            </w:r>
            <w:r w:rsidRPr="001776EF">
              <w:rPr>
                <w:b/>
                <w:bCs/>
                <w:color w:val="000000"/>
                <w:sz w:val="20"/>
                <w:szCs w:val="20"/>
              </w:rPr>
              <w:t>918</w:t>
            </w:r>
          </w:p>
        </w:tc>
        <w:tc>
          <w:tcPr>
            <w:tcW w:w="439" w:type="pct"/>
          </w:tcPr>
          <w:p w14:paraId="00D01492" w14:textId="77777777" w:rsidR="00B372AC" w:rsidRPr="001776EF" w:rsidRDefault="00B372AC" w:rsidP="00A5626B">
            <w:pPr>
              <w:tabs>
                <w:tab w:val="left" w:pos="8280"/>
              </w:tabs>
              <w:spacing w:after="60"/>
              <w:jc w:val="right"/>
              <w:rPr>
                <w:sz w:val="20"/>
                <w:szCs w:val="20"/>
              </w:rPr>
            </w:pPr>
            <w:r w:rsidRPr="001776EF">
              <w:rPr>
                <w:sz w:val="20"/>
                <w:szCs w:val="20"/>
              </w:rPr>
              <w:t>0</w:t>
            </w:r>
          </w:p>
        </w:tc>
        <w:tc>
          <w:tcPr>
            <w:tcW w:w="473" w:type="pct"/>
            <w:vAlign w:val="center"/>
          </w:tcPr>
          <w:p w14:paraId="49B1D452" w14:textId="7CD598B4" w:rsidR="00B372AC" w:rsidRPr="001776EF" w:rsidRDefault="00B372AC" w:rsidP="00A5626B">
            <w:pPr>
              <w:tabs>
                <w:tab w:val="left" w:pos="8280"/>
              </w:tabs>
              <w:spacing w:after="60"/>
              <w:jc w:val="right"/>
              <w:rPr>
                <w:sz w:val="20"/>
                <w:szCs w:val="20"/>
              </w:rPr>
            </w:pPr>
            <w:r w:rsidRPr="001776EF">
              <w:rPr>
                <w:color w:val="000000"/>
                <w:sz w:val="20"/>
                <w:szCs w:val="20"/>
              </w:rPr>
              <w:t>178</w:t>
            </w:r>
            <w:r w:rsidR="000D5012">
              <w:rPr>
                <w:color w:val="000000"/>
                <w:sz w:val="20"/>
                <w:szCs w:val="20"/>
              </w:rPr>
              <w:t xml:space="preserve"> </w:t>
            </w:r>
            <w:r w:rsidRPr="001776EF">
              <w:rPr>
                <w:color w:val="000000"/>
                <w:sz w:val="20"/>
                <w:szCs w:val="20"/>
              </w:rPr>
              <w:t>000</w:t>
            </w:r>
          </w:p>
        </w:tc>
        <w:tc>
          <w:tcPr>
            <w:tcW w:w="324" w:type="pct"/>
          </w:tcPr>
          <w:p w14:paraId="462B18DE" w14:textId="77777777" w:rsidR="00B372AC" w:rsidRPr="001776EF" w:rsidRDefault="00B372AC" w:rsidP="00A5626B">
            <w:pPr>
              <w:tabs>
                <w:tab w:val="left" w:pos="8280"/>
              </w:tabs>
              <w:spacing w:after="60"/>
              <w:jc w:val="right"/>
              <w:rPr>
                <w:sz w:val="20"/>
                <w:szCs w:val="20"/>
              </w:rPr>
            </w:pPr>
            <w:r w:rsidRPr="001776EF">
              <w:rPr>
                <w:sz w:val="20"/>
                <w:szCs w:val="20"/>
              </w:rPr>
              <w:t>0</w:t>
            </w:r>
          </w:p>
        </w:tc>
        <w:tc>
          <w:tcPr>
            <w:tcW w:w="547" w:type="pct"/>
            <w:vAlign w:val="center"/>
          </w:tcPr>
          <w:p w14:paraId="7E65E219" w14:textId="4B9D96AB" w:rsidR="00B372AC" w:rsidRPr="001776EF" w:rsidRDefault="00B372AC" w:rsidP="00A5626B">
            <w:pPr>
              <w:tabs>
                <w:tab w:val="left" w:pos="8280"/>
              </w:tabs>
              <w:spacing w:after="60"/>
              <w:jc w:val="right"/>
              <w:rPr>
                <w:sz w:val="20"/>
                <w:szCs w:val="20"/>
              </w:rPr>
            </w:pPr>
            <w:r w:rsidRPr="001776EF">
              <w:rPr>
                <w:color w:val="000000"/>
                <w:sz w:val="20"/>
                <w:szCs w:val="20"/>
              </w:rPr>
              <w:t>27</w:t>
            </w:r>
            <w:r w:rsidR="000D5012">
              <w:rPr>
                <w:color w:val="000000"/>
                <w:sz w:val="20"/>
                <w:szCs w:val="20"/>
              </w:rPr>
              <w:t xml:space="preserve"> </w:t>
            </w:r>
            <w:r w:rsidRPr="001776EF">
              <w:rPr>
                <w:color w:val="000000"/>
                <w:sz w:val="20"/>
                <w:szCs w:val="20"/>
              </w:rPr>
              <w:t>292</w:t>
            </w:r>
          </w:p>
        </w:tc>
        <w:tc>
          <w:tcPr>
            <w:tcW w:w="626" w:type="pct"/>
            <w:vAlign w:val="center"/>
          </w:tcPr>
          <w:p w14:paraId="259FD70A" w14:textId="4CA92069" w:rsidR="00B372AC" w:rsidRPr="001776EF" w:rsidRDefault="00B372AC" w:rsidP="00A5626B">
            <w:pPr>
              <w:tabs>
                <w:tab w:val="left" w:pos="8280"/>
              </w:tabs>
              <w:spacing w:after="60"/>
              <w:jc w:val="right"/>
              <w:rPr>
                <w:sz w:val="20"/>
                <w:szCs w:val="20"/>
              </w:rPr>
            </w:pPr>
            <w:r w:rsidRPr="001776EF">
              <w:rPr>
                <w:color w:val="000000"/>
                <w:sz w:val="20"/>
                <w:szCs w:val="20"/>
              </w:rPr>
              <w:t>432</w:t>
            </w:r>
            <w:r w:rsidR="000D5012">
              <w:rPr>
                <w:color w:val="000000"/>
                <w:sz w:val="20"/>
                <w:szCs w:val="20"/>
              </w:rPr>
              <w:t xml:space="preserve"> </w:t>
            </w:r>
            <w:r w:rsidRPr="001776EF">
              <w:rPr>
                <w:color w:val="000000"/>
                <w:sz w:val="20"/>
                <w:szCs w:val="20"/>
              </w:rPr>
              <w:t>210</w:t>
            </w:r>
          </w:p>
        </w:tc>
      </w:tr>
      <w:tr w:rsidR="008E2FC3" w:rsidRPr="001776EF" w14:paraId="5B1A074D" w14:textId="77777777" w:rsidTr="00612F0B">
        <w:trPr>
          <w:trHeight w:val="44"/>
        </w:trPr>
        <w:tc>
          <w:tcPr>
            <w:tcW w:w="684" w:type="pct"/>
            <w:vMerge/>
            <w:shd w:val="clear" w:color="auto" w:fill="auto"/>
          </w:tcPr>
          <w:p w14:paraId="01FA8358" w14:textId="77777777" w:rsidR="00B372AC" w:rsidRPr="001776EF" w:rsidRDefault="00B372AC" w:rsidP="00A5626B">
            <w:pPr>
              <w:tabs>
                <w:tab w:val="left" w:pos="8280"/>
              </w:tabs>
              <w:spacing w:after="60"/>
              <w:jc w:val="left"/>
              <w:rPr>
                <w:sz w:val="20"/>
                <w:szCs w:val="20"/>
              </w:rPr>
            </w:pPr>
          </w:p>
        </w:tc>
        <w:tc>
          <w:tcPr>
            <w:tcW w:w="512" w:type="pct"/>
            <w:vMerge/>
            <w:shd w:val="clear" w:color="auto" w:fill="auto"/>
            <w:vAlign w:val="center"/>
          </w:tcPr>
          <w:p w14:paraId="028D85D7" w14:textId="77777777" w:rsidR="00B372AC" w:rsidRPr="001776EF" w:rsidRDefault="00B372AC" w:rsidP="00A5626B">
            <w:pPr>
              <w:tabs>
                <w:tab w:val="left" w:pos="8280"/>
              </w:tabs>
              <w:spacing w:after="60"/>
              <w:ind w:left="-249" w:right="-246"/>
              <w:jc w:val="left"/>
              <w:rPr>
                <w:sz w:val="20"/>
                <w:szCs w:val="20"/>
              </w:rPr>
            </w:pPr>
          </w:p>
        </w:tc>
        <w:tc>
          <w:tcPr>
            <w:tcW w:w="921" w:type="pct"/>
            <w:shd w:val="clear" w:color="auto" w:fill="auto"/>
            <w:vAlign w:val="center"/>
          </w:tcPr>
          <w:p w14:paraId="0A543316" w14:textId="74FF4AC0" w:rsidR="00B372AC" w:rsidRPr="001776EF" w:rsidRDefault="004034A2" w:rsidP="00A5626B">
            <w:pPr>
              <w:tabs>
                <w:tab w:val="left" w:pos="8280"/>
              </w:tabs>
              <w:spacing w:after="60"/>
              <w:jc w:val="left"/>
              <w:rPr>
                <w:sz w:val="20"/>
                <w:szCs w:val="20"/>
              </w:rPr>
            </w:pPr>
            <w:proofErr w:type="spellStart"/>
            <w:r>
              <w:rPr>
                <w:sz w:val="20"/>
                <w:szCs w:val="20"/>
              </w:rPr>
              <w:t>Gastos</w:t>
            </w:r>
            <w:proofErr w:type="spellEnd"/>
            <w:r>
              <w:rPr>
                <w:sz w:val="20"/>
                <w:szCs w:val="20"/>
              </w:rPr>
              <w:t xml:space="preserve"> de </w:t>
            </w:r>
            <w:proofErr w:type="spellStart"/>
            <w:r>
              <w:rPr>
                <w:sz w:val="20"/>
                <w:szCs w:val="20"/>
              </w:rPr>
              <w:t>apoyo</w:t>
            </w:r>
            <w:proofErr w:type="spellEnd"/>
          </w:p>
        </w:tc>
        <w:tc>
          <w:tcPr>
            <w:tcW w:w="474" w:type="pct"/>
            <w:vAlign w:val="center"/>
          </w:tcPr>
          <w:p w14:paraId="5B389A32" w14:textId="369A2D8A" w:rsidR="00B372AC" w:rsidRPr="001776EF" w:rsidRDefault="00B372AC" w:rsidP="00A5626B">
            <w:pPr>
              <w:tabs>
                <w:tab w:val="left" w:pos="8280"/>
              </w:tabs>
              <w:spacing w:after="60"/>
              <w:jc w:val="right"/>
              <w:rPr>
                <w:b/>
                <w:bCs/>
                <w:sz w:val="20"/>
                <w:szCs w:val="20"/>
              </w:rPr>
            </w:pPr>
            <w:r w:rsidRPr="001776EF">
              <w:rPr>
                <w:b/>
                <w:bCs/>
                <w:sz w:val="20"/>
                <w:szCs w:val="20"/>
              </w:rPr>
              <w:t>15</w:t>
            </w:r>
            <w:r w:rsidR="000D5012">
              <w:rPr>
                <w:b/>
                <w:bCs/>
                <w:sz w:val="20"/>
                <w:szCs w:val="20"/>
              </w:rPr>
              <w:t xml:space="preserve"> </w:t>
            </w:r>
            <w:r w:rsidRPr="001776EF">
              <w:rPr>
                <w:b/>
                <w:bCs/>
                <w:sz w:val="20"/>
                <w:szCs w:val="20"/>
              </w:rPr>
              <w:t>885</w:t>
            </w:r>
          </w:p>
        </w:tc>
        <w:tc>
          <w:tcPr>
            <w:tcW w:w="439" w:type="pct"/>
          </w:tcPr>
          <w:p w14:paraId="25804837" w14:textId="77777777" w:rsidR="00B372AC" w:rsidRPr="001776EF" w:rsidRDefault="00B372AC" w:rsidP="00A5626B">
            <w:pPr>
              <w:tabs>
                <w:tab w:val="left" w:pos="8280"/>
              </w:tabs>
              <w:spacing w:after="60"/>
              <w:jc w:val="right"/>
              <w:rPr>
                <w:sz w:val="20"/>
                <w:szCs w:val="20"/>
              </w:rPr>
            </w:pPr>
            <w:r w:rsidRPr="001776EF">
              <w:rPr>
                <w:sz w:val="20"/>
                <w:szCs w:val="20"/>
              </w:rPr>
              <w:t>0</w:t>
            </w:r>
          </w:p>
        </w:tc>
        <w:tc>
          <w:tcPr>
            <w:tcW w:w="473" w:type="pct"/>
            <w:vAlign w:val="center"/>
          </w:tcPr>
          <w:p w14:paraId="455F3927" w14:textId="60CC317C" w:rsidR="00B372AC" w:rsidRPr="001776EF" w:rsidRDefault="00B372AC" w:rsidP="00A5626B">
            <w:pPr>
              <w:tabs>
                <w:tab w:val="left" w:pos="8280"/>
              </w:tabs>
              <w:spacing w:after="60"/>
              <w:jc w:val="right"/>
              <w:rPr>
                <w:sz w:val="20"/>
                <w:szCs w:val="20"/>
              </w:rPr>
            </w:pPr>
            <w:r w:rsidRPr="001776EF">
              <w:rPr>
                <w:color w:val="000000"/>
                <w:sz w:val="20"/>
                <w:szCs w:val="20"/>
              </w:rPr>
              <w:t>12</w:t>
            </w:r>
            <w:r w:rsidR="000D5012">
              <w:rPr>
                <w:color w:val="000000"/>
                <w:sz w:val="20"/>
                <w:szCs w:val="20"/>
              </w:rPr>
              <w:t xml:space="preserve"> </w:t>
            </w:r>
            <w:r w:rsidRPr="001776EF">
              <w:rPr>
                <w:color w:val="000000"/>
                <w:sz w:val="20"/>
                <w:szCs w:val="20"/>
              </w:rPr>
              <w:t>460</w:t>
            </w:r>
          </w:p>
        </w:tc>
        <w:tc>
          <w:tcPr>
            <w:tcW w:w="324" w:type="pct"/>
          </w:tcPr>
          <w:p w14:paraId="71205878" w14:textId="77777777" w:rsidR="00B372AC" w:rsidRPr="001776EF" w:rsidRDefault="00B372AC" w:rsidP="00A5626B">
            <w:pPr>
              <w:tabs>
                <w:tab w:val="left" w:pos="8280"/>
              </w:tabs>
              <w:spacing w:after="60"/>
              <w:jc w:val="right"/>
              <w:rPr>
                <w:sz w:val="20"/>
                <w:szCs w:val="20"/>
              </w:rPr>
            </w:pPr>
            <w:r w:rsidRPr="001776EF">
              <w:rPr>
                <w:sz w:val="20"/>
                <w:szCs w:val="20"/>
              </w:rPr>
              <w:t>0</w:t>
            </w:r>
          </w:p>
        </w:tc>
        <w:tc>
          <w:tcPr>
            <w:tcW w:w="547" w:type="pct"/>
            <w:vAlign w:val="center"/>
          </w:tcPr>
          <w:p w14:paraId="00EEE27E" w14:textId="2369F033" w:rsidR="00B372AC" w:rsidRPr="001776EF" w:rsidRDefault="00B372AC" w:rsidP="00A5626B">
            <w:pPr>
              <w:tabs>
                <w:tab w:val="left" w:pos="8280"/>
              </w:tabs>
              <w:spacing w:after="60"/>
              <w:jc w:val="right"/>
              <w:rPr>
                <w:sz w:val="20"/>
                <w:szCs w:val="20"/>
              </w:rPr>
            </w:pPr>
            <w:r w:rsidRPr="001776EF">
              <w:rPr>
                <w:color w:val="000000"/>
                <w:sz w:val="20"/>
                <w:szCs w:val="20"/>
              </w:rPr>
              <w:t>1</w:t>
            </w:r>
            <w:r w:rsidR="000D5012">
              <w:rPr>
                <w:color w:val="000000"/>
                <w:sz w:val="20"/>
                <w:szCs w:val="20"/>
              </w:rPr>
              <w:t xml:space="preserve"> </w:t>
            </w:r>
            <w:r w:rsidRPr="001776EF">
              <w:rPr>
                <w:color w:val="000000"/>
                <w:sz w:val="20"/>
                <w:szCs w:val="20"/>
              </w:rPr>
              <w:t>910</w:t>
            </w:r>
          </w:p>
        </w:tc>
        <w:tc>
          <w:tcPr>
            <w:tcW w:w="626" w:type="pct"/>
            <w:vAlign w:val="center"/>
          </w:tcPr>
          <w:p w14:paraId="6773A8A7" w14:textId="0D344524" w:rsidR="00B372AC" w:rsidRPr="001776EF" w:rsidRDefault="00B372AC" w:rsidP="00A5626B">
            <w:pPr>
              <w:tabs>
                <w:tab w:val="left" w:pos="8280"/>
              </w:tabs>
              <w:spacing w:after="60"/>
              <w:jc w:val="right"/>
              <w:rPr>
                <w:sz w:val="20"/>
                <w:szCs w:val="20"/>
              </w:rPr>
            </w:pPr>
            <w:r w:rsidRPr="001776EF">
              <w:rPr>
                <w:color w:val="000000"/>
                <w:sz w:val="20"/>
                <w:szCs w:val="20"/>
              </w:rPr>
              <w:t>30</w:t>
            </w:r>
            <w:r w:rsidR="000D5012">
              <w:rPr>
                <w:color w:val="000000"/>
                <w:sz w:val="20"/>
                <w:szCs w:val="20"/>
              </w:rPr>
              <w:t xml:space="preserve"> </w:t>
            </w:r>
            <w:r w:rsidRPr="001776EF">
              <w:rPr>
                <w:color w:val="000000"/>
                <w:sz w:val="20"/>
                <w:szCs w:val="20"/>
              </w:rPr>
              <w:t>255</w:t>
            </w:r>
          </w:p>
        </w:tc>
      </w:tr>
      <w:tr w:rsidR="004034A2" w:rsidRPr="001776EF" w14:paraId="2E4078A0" w14:textId="77777777" w:rsidTr="00612F0B">
        <w:trPr>
          <w:trHeight w:val="94"/>
        </w:trPr>
        <w:tc>
          <w:tcPr>
            <w:tcW w:w="684" w:type="pct"/>
            <w:vMerge/>
            <w:shd w:val="clear" w:color="auto" w:fill="auto"/>
          </w:tcPr>
          <w:p w14:paraId="10970B36" w14:textId="77777777" w:rsidR="004034A2" w:rsidRPr="001776EF" w:rsidRDefault="004034A2" w:rsidP="004034A2">
            <w:pPr>
              <w:tabs>
                <w:tab w:val="left" w:pos="8280"/>
              </w:tabs>
              <w:spacing w:after="60"/>
              <w:jc w:val="left"/>
              <w:rPr>
                <w:sz w:val="20"/>
                <w:szCs w:val="20"/>
              </w:rPr>
            </w:pPr>
          </w:p>
        </w:tc>
        <w:tc>
          <w:tcPr>
            <w:tcW w:w="512" w:type="pct"/>
            <w:vMerge w:val="restart"/>
            <w:shd w:val="clear" w:color="auto" w:fill="auto"/>
            <w:vAlign w:val="center"/>
          </w:tcPr>
          <w:p w14:paraId="0D95E239" w14:textId="00106072" w:rsidR="004034A2" w:rsidRPr="001776EF" w:rsidRDefault="004034A2" w:rsidP="004034A2">
            <w:pPr>
              <w:tabs>
                <w:tab w:val="left" w:pos="8280"/>
              </w:tabs>
              <w:spacing w:after="60"/>
              <w:ind w:left="-249" w:right="-246"/>
              <w:jc w:val="center"/>
              <w:rPr>
                <w:sz w:val="20"/>
                <w:szCs w:val="20"/>
              </w:rPr>
            </w:pPr>
            <w:r>
              <w:rPr>
                <w:sz w:val="20"/>
                <w:szCs w:val="20"/>
              </w:rPr>
              <w:t>PNUMA</w:t>
            </w:r>
          </w:p>
        </w:tc>
        <w:tc>
          <w:tcPr>
            <w:tcW w:w="921" w:type="pct"/>
            <w:shd w:val="clear" w:color="auto" w:fill="auto"/>
            <w:vAlign w:val="center"/>
          </w:tcPr>
          <w:p w14:paraId="4A1462BF" w14:textId="31BFD0E5" w:rsidR="004034A2" w:rsidRPr="001776EF" w:rsidRDefault="004034A2" w:rsidP="004034A2">
            <w:pPr>
              <w:tabs>
                <w:tab w:val="left" w:pos="8280"/>
              </w:tabs>
              <w:spacing w:after="60"/>
              <w:jc w:val="left"/>
              <w:rPr>
                <w:sz w:val="20"/>
                <w:szCs w:val="20"/>
              </w:rPr>
            </w:pPr>
            <w:r>
              <w:rPr>
                <w:sz w:val="20"/>
                <w:szCs w:val="20"/>
              </w:rPr>
              <w:t>Costos del Proyecto</w:t>
            </w:r>
          </w:p>
        </w:tc>
        <w:tc>
          <w:tcPr>
            <w:tcW w:w="474" w:type="pct"/>
            <w:vAlign w:val="center"/>
          </w:tcPr>
          <w:p w14:paraId="0B1D2284" w14:textId="31C55ABB" w:rsidR="004034A2" w:rsidRPr="001776EF" w:rsidRDefault="004034A2" w:rsidP="004034A2">
            <w:pPr>
              <w:tabs>
                <w:tab w:val="left" w:pos="8280"/>
              </w:tabs>
              <w:spacing w:after="60"/>
              <w:jc w:val="right"/>
              <w:rPr>
                <w:b/>
                <w:bCs/>
                <w:sz w:val="20"/>
                <w:szCs w:val="20"/>
              </w:rPr>
            </w:pPr>
            <w:r w:rsidRPr="001776EF">
              <w:rPr>
                <w:b/>
                <w:bCs/>
                <w:color w:val="000000"/>
                <w:sz w:val="20"/>
                <w:szCs w:val="20"/>
              </w:rPr>
              <w:t>70</w:t>
            </w:r>
            <w:r w:rsidR="000D5012">
              <w:rPr>
                <w:b/>
                <w:bCs/>
                <w:color w:val="000000"/>
                <w:sz w:val="20"/>
                <w:szCs w:val="20"/>
              </w:rPr>
              <w:t xml:space="preserve"> </w:t>
            </w:r>
            <w:r w:rsidRPr="001776EF">
              <w:rPr>
                <w:b/>
                <w:bCs/>
                <w:color w:val="000000"/>
                <w:sz w:val="20"/>
                <w:szCs w:val="20"/>
              </w:rPr>
              <w:t>000</w:t>
            </w:r>
          </w:p>
        </w:tc>
        <w:tc>
          <w:tcPr>
            <w:tcW w:w="439" w:type="pct"/>
          </w:tcPr>
          <w:p w14:paraId="77C1CF5B" w14:textId="77777777" w:rsidR="004034A2" w:rsidRPr="001776EF" w:rsidRDefault="004034A2" w:rsidP="004034A2">
            <w:pPr>
              <w:tabs>
                <w:tab w:val="left" w:pos="8280"/>
              </w:tabs>
              <w:spacing w:after="60"/>
              <w:jc w:val="right"/>
              <w:rPr>
                <w:sz w:val="20"/>
                <w:szCs w:val="20"/>
              </w:rPr>
            </w:pPr>
            <w:r w:rsidRPr="001776EF">
              <w:rPr>
                <w:sz w:val="20"/>
                <w:szCs w:val="20"/>
              </w:rPr>
              <w:t>0</w:t>
            </w:r>
          </w:p>
        </w:tc>
        <w:tc>
          <w:tcPr>
            <w:tcW w:w="473" w:type="pct"/>
            <w:vAlign w:val="center"/>
          </w:tcPr>
          <w:p w14:paraId="613CD91B" w14:textId="7280E1B3" w:rsidR="004034A2" w:rsidRPr="001776EF" w:rsidRDefault="004034A2" w:rsidP="004034A2">
            <w:pPr>
              <w:tabs>
                <w:tab w:val="left" w:pos="8280"/>
              </w:tabs>
              <w:spacing w:after="60"/>
              <w:jc w:val="right"/>
              <w:rPr>
                <w:sz w:val="20"/>
                <w:szCs w:val="20"/>
              </w:rPr>
            </w:pPr>
            <w:r w:rsidRPr="001776EF">
              <w:rPr>
                <w:color w:val="000000"/>
                <w:sz w:val="20"/>
                <w:szCs w:val="20"/>
              </w:rPr>
              <w:t>65</w:t>
            </w:r>
            <w:r w:rsidR="000D5012">
              <w:rPr>
                <w:color w:val="000000"/>
                <w:sz w:val="20"/>
                <w:szCs w:val="20"/>
              </w:rPr>
              <w:t xml:space="preserve"> </w:t>
            </w:r>
            <w:r w:rsidRPr="001776EF">
              <w:rPr>
                <w:color w:val="000000"/>
                <w:sz w:val="20"/>
                <w:szCs w:val="20"/>
              </w:rPr>
              <w:t>000</w:t>
            </w:r>
          </w:p>
        </w:tc>
        <w:tc>
          <w:tcPr>
            <w:tcW w:w="324" w:type="pct"/>
          </w:tcPr>
          <w:p w14:paraId="7661D52B" w14:textId="77777777" w:rsidR="004034A2" w:rsidRPr="001776EF" w:rsidRDefault="004034A2" w:rsidP="004034A2">
            <w:pPr>
              <w:tabs>
                <w:tab w:val="left" w:pos="8280"/>
              </w:tabs>
              <w:spacing w:after="60"/>
              <w:jc w:val="right"/>
              <w:rPr>
                <w:sz w:val="20"/>
                <w:szCs w:val="20"/>
              </w:rPr>
            </w:pPr>
            <w:r w:rsidRPr="001776EF">
              <w:rPr>
                <w:sz w:val="20"/>
                <w:szCs w:val="20"/>
              </w:rPr>
              <w:t>0</w:t>
            </w:r>
          </w:p>
        </w:tc>
        <w:tc>
          <w:tcPr>
            <w:tcW w:w="547" w:type="pct"/>
            <w:vAlign w:val="center"/>
          </w:tcPr>
          <w:p w14:paraId="223BD633" w14:textId="0E34D5CC" w:rsidR="004034A2" w:rsidRPr="001776EF" w:rsidRDefault="004034A2" w:rsidP="004034A2">
            <w:pPr>
              <w:tabs>
                <w:tab w:val="left" w:pos="8280"/>
              </w:tabs>
              <w:spacing w:after="60"/>
              <w:jc w:val="right"/>
              <w:rPr>
                <w:sz w:val="20"/>
                <w:szCs w:val="20"/>
              </w:rPr>
            </w:pPr>
            <w:r w:rsidRPr="001776EF">
              <w:rPr>
                <w:color w:val="000000"/>
                <w:sz w:val="20"/>
                <w:szCs w:val="20"/>
              </w:rPr>
              <w:t>30</w:t>
            </w:r>
            <w:r w:rsidR="000D5012">
              <w:rPr>
                <w:color w:val="000000"/>
                <w:sz w:val="20"/>
                <w:szCs w:val="20"/>
              </w:rPr>
              <w:t xml:space="preserve"> </w:t>
            </w:r>
            <w:r w:rsidRPr="001776EF">
              <w:rPr>
                <w:color w:val="000000"/>
                <w:sz w:val="20"/>
                <w:szCs w:val="20"/>
              </w:rPr>
              <w:t>000</w:t>
            </w:r>
          </w:p>
        </w:tc>
        <w:tc>
          <w:tcPr>
            <w:tcW w:w="626" w:type="pct"/>
            <w:vAlign w:val="center"/>
          </w:tcPr>
          <w:p w14:paraId="6C951481" w14:textId="7CEEF677" w:rsidR="004034A2" w:rsidRPr="001776EF" w:rsidRDefault="004034A2" w:rsidP="004034A2">
            <w:pPr>
              <w:tabs>
                <w:tab w:val="left" w:pos="8280"/>
              </w:tabs>
              <w:spacing w:after="60"/>
              <w:jc w:val="right"/>
              <w:rPr>
                <w:sz w:val="20"/>
                <w:szCs w:val="20"/>
              </w:rPr>
            </w:pPr>
            <w:r w:rsidRPr="001776EF">
              <w:rPr>
                <w:color w:val="000000"/>
                <w:sz w:val="20"/>
                <w:szCs w:val="20"/>
              </w:rPr>
              <w:t>165</w:t>
            </w:r>
            <w:r w:rsidR="000D5012">
              <w:rPr>
                <w:color w:val="000000"/>
                <w:sz w:val="20"/>
                <w:szCs w:val="20"/>
              </w:rPr>
              <w:t xml:space="preserve"> </w:t>
            </w:r>
            <w:r w:rsidRPr="001776EF">
              <w:rPr>
                <w:color w:val="000000"/>
                <w:sz w:val="20"/>
                <w:szCs w:val="20"/>
              </w:rPr>
              <w:t>000</w:t>
            </w:r>
          </w:p>
        </w:tc>
      </w:tr>
      <w:tr w:rsidR="004034A2" w:rsidRPr="001776EF" w14:paraId="5A3C4A55" w14:textId="77777777" w:rsidTr="00612F0B">
        <w:trPr>
          <w:trHeight w:val="44"/>
        </w:trPr>
        <w:tc>
          <w:tcPr>
            <w:tcW w:w="684" w:type="pct"/>
            <w:vMerge/>
            <w:shd w:val="clear" w:color="auto" w:fill="auto"/>
          </w:tcPr>
          <w:p w14:paraId="7A604AFE" w14:textId="77777777" w:rsidR="004034A2" w:rsidRPr="001776EF" w:rsidRDefault="004034A2" w:rsidP="004034A2">
            <w:pPr>
              <w:tabs>
                <w:tab w:val="left" w:pos="8280"/>
              </w:tabs>
              <w:spacing w:after="60"/>
              <w:jc w:val="center"/>
              <w:rPr>
                <w:sz w:val="20"/>
                <w:szCs w:val="20"/>
              </w:rPr>
            </w:pPr>
          </w:p>
        </w:tc>
        <w:tc>
          <w:tcPr>
            <w:tcW w:w="512" w:type="pct"/>
            <w:vMerge/>
            <w:shd w:val="clear" w:color="auto" w:fill="auto"/>
          </w:tcPr>
          <w:p w14:paraId="5B29ED4E" w14:textId="77777777" w:rsidR="004034A2" w:rsidRPr="001776EF" w:rsidRDefault="004034A2" w:rsidP="004034A2">
            <w:pPr>
              <w:tabs>
                <w:tab w:val="left" w:pos="8280"/>
              </w:tabs>
              <w:spacing w:after="60"/>
              <w:jc w:val="center"/>
              <w:rPr>
                <w:sz w:val="20"/>
                <w:szCs w:val="20"/>
              </w:rPr>
            </w:pPr>
          </w:p>
        </w:tc>
        <w:tc>
          <w:tcPr>
            <w:tcW w:w="921" w:type="pct"/>
            <w:shd w:val="clear" w:color="auto" w:fill="auto"/>
            <w:vAlign w:val="center"/>
          </w:tcPr>
          <w:p w14:paraId="7281AD10" w14:textId="5441DBAB" w:rsidR="004034A2" w:rsidRPr="001776EF" w:rsidRDefault="004034A2" w:rsidP="004034A2">
            <w:pPr>
              <w:tabs>
                <w:tab w:val="left" w:pos="8280"/>
              </w:tabs>
              <w:spacing w:after="60"/>
              <w:jc w:val="left"/>
              <w:rPr>
                <w:sz w:val="20"/>
                <w:szCs w:val="20"/>
              </w:rPr>
            </w:pPr>
            <w:proofErr w:type="spellStart"/>
            <w:r>
              <w:rPr>
                <w:sz w:val="20"/>
                <w:szCs w:val="20"/>
              </w:rPr>
              <w:t>Gastos</w:t>
            </w:r>
            <w:proofErr w:type="spellEnd"/>
            <w:r>
              <w:rPr>
                <w:sz w:val="20"/>
                <w:szCs w:val="20"/>
              </w:rPr>
              <w:t xml:space="preserve"> de </w:t>
            </w:r>
            <w:proofErr w:type="spellStart"/>
            <w:r>
              <w:rPr>
                <w:sz w:val="20"/>
                <w:szCs w:val="20"/>
              </w:rPr>
              <w:t>apoyo</w:t>
            </w:r>
            <w:proofErr w:type="spellEnd"/>
          </w:p>
        </w:tc>
        <w:tc>
          <w:tcPr>
            <w:tcW w:w="474" w:type="pct"/>
            <w:vAlign w:val="center"/>
          </w:tcPr>
          <w:p w14:paraId="73D935F2" w14:textId="3D52E2AE" w:rsidR="004034A2" w:rsidRPr="001776EF" w:rsidRDefault="004034A2" w:rsidP="004034A2">
            <w:pPr>
              <w:tabs>
                <w:tab w:val="left" w:pos="8280"/>
              </w:tabs>
              <w:spacing w:after="60"/>
              <w:jc w:val="right"/>
              <w:rPr>
                <w:b/>
                <w:bCs/>
                <w:sz w:val="20"/>
                <w:szCs w:val="20"/>
              </w:rPr>
            </w:pPr>
            <w:r w:rsidRPr="001776EF">
              <w:rPr>
                <w:b/>
                <w:bCs/>
                <w:color w:val="000000"/>
                <w:sz w:val="20"/>
                <w:szCs w:val="20"/>
              </w:rPr>
              <w:t>9</w:t>
            </w:r>
            <w:r w:rsidR="0048012B">
              <w:rPr>
                <w:b/>
                <w:bCs/>
                <w:color w:val="000000"/>
                <w:sz w:val="20"/>
                <w:szCs w:val="20"/>
              </w:rPr>
              <w:t xml:space="preserve"> </w:t>
            </w:r>
            <w:r w:rsidRPr="001776EF">
              <w:rPr>
                <w:b/>
                <w:bCs/>
                <w:color w:val="000000"/>
                <w:sz w:val="20"/>
                <w:szCs w:val="20"/>
              </w:rPr>
              <w:t>100</w:t>
            </w:r>
          </w:p>
        </w:tc>
        <w:tc>
          <w:tcPr>
            <w:tcW w:w="439" w:type="pct"/>
          </w:tcPr>
          <w:p w14:paraId="6EF77DEC" w14:textId="77777777" w:rsidR="004034A2" w:rsidRPr="001776EF" w:rsidRDefault="004034A2" w:rsidP="004034A2">
            <w:pPr>
              <w:tabs>
                <w:tab w:val="left" w:pos="8280"/>
              </w:tabs>
              <w:spacing w:after="60"/>
              <w:jc w:val="right"/>
              <w:rPr>
                <w:sz w:val="20"/>
                <w:szCs w:val="20"/>
              </w:rPr>
            </w:pPr>
            <w:r w:rsidRPr="001776EF">
              <w:rPr>
                <w:sz w:val="20"/>
                <w:szCs w:val="20"/>
              </w:rPr>
              <w:t>0</w:t>
            </w:r>
          </w:p>
        </w:tc>
        <w:tc>
          <w:tcPr>
            <w:tcW w:w="473" w:type="pct"/>
            <w:vAlign w:val="center"/>
          </w:tcPr>
          <w:p w14:paraId="27A6AE10" w14:textId="3437506E" w:rsidR="004034A2" w:rsidRPr="001776EF" w:rsidRDefault="004034A2" w:rsidP="004034A2">
            <w:pPr>
              <w:tabs>
                <w:tab w:val="left" w:pos="8280"/>
              </w:tabs>
              <w:spacing w:after="60"/>
              <w:jc w:val="right"/>
              <w:rPr>
                <w:sz w:val="20"/>
                <w:szCs w:val="20"/>
              </w:rPr>
            </w:pPr>
            <w:r w:rsidRPr="001776EF">
              <w:rPr>
                <w:color w:val="000000"/>
                <w:sz w:val="20"/>
                <w:szCs w:val="20"/>
              </w:rPr>
              <w:t>8</w:t>
            </w:r>
            <w:r w:rsidR="0048012B">
              <w:rPr>
                <w:color w:val="000000"/>
                <w:sz w:val="20"/>
                <w:szCs w:val="20"/>
              </w:rPr>
              <w:t xml:space="preserve"> </w:t>
            </w:r>
            <w:r w:rsidRPr="001776EF">
              <w:rPr>
                <w:color w:val="000000"/>
                <w:sz w:val="20"/>
                <w:szCs w:val="20"/>
              </w:rPr>
              <w:t>450</w:t>
            </w:r>
          </w:p>
        </w:tc>
        <w:tc>
          <w:tcPr>
            <w:tcW w:w="324" w:type="pct"/>
          </w:tcPr>
          <w:p w14:paraId="407061DF" w14:textId="77777777" w:rsidR="004034A2" w:rsidRPr="001776EF" w:rsidRDefault="004034A2" w:rsidP="004034A2">
            <w:pPr>
              <w:tabs>
                <w:tab w:val="left" w:pos="8280"/>
              </w:tabs>
              <w:spacing w:after="60"/>
              <w:jc w:val="right"/>
              <w:rPr>
                <w:sz w:val="20"/>
                <w:szCs w:val="20"/>
              </w:rPr>
            </w:pPr>
            <w:r w:rsidRPr="001776EF">
              <w:rPr>
                <w:sz w:val="20"/>
                <w:szCs w:val="20"/>
              </w:rPr>
              <w:t>0</w:t>
            </w:r>
          </w:p>
        </w:tc>
        <w:tc>
          <w:tcPr>
            <w:tcW w:w="547" w:type="pct"/>
            <w:vAlign w:val="center"/>
          </w:tcPr>
          <w:p w14:paraId="32677B7C" w14:textId="540F053B" w:rsidR="004034A2" w:rsidRPr="001776EF" w:rsidRDefault="004034A2" w:rsidP="004034A2">
            <w:pPr>
              <w:tabs>
                <w:tab w:val="left" w:pos="8280"/>
              </w:tabs>
              <w:spacing w:after="60"/>
              <w:jc w:val="right"/>
              <w:rPr>
                <w:sz w:val="20"/>
                <w:szCs w:val="20"/>
              </w:rPr>
            </w:pPr>
            <w:r w:rsidRPr="001776EF">
              <w:rPr>
                <w:color w:val="000000"/>
                <w:sz w:val="20"/>
                <w:szCs w:val="20"/>
              </w:rPr>
              <w:t>3</w:t>
            </w:r>
            <w:r w:rsidR="0048012B">
              <w:rPr>
                <w:color w:val="000000"/>
                <w:sz w:val="20"/>
                <w:szCs w:val="20"/>
              </w:rPr>
              <w:t xml:space="preserve"> </w:t>
            </w:r>
            <w:r w:rsidRPr="001776EF">
              <w:rPr>
                <w:color w:val="000000"/>
                <w:sz w:val="20"/>
                <w:szCs w:val="20"/>
              </w:rPr>
              <w:t>900</w:t>
            </w:r>
          </w:p>
        </w:tc>
        <w:tc>
          <w:tcPr>
            <w:tcW w:w="626" w:type="pct"/>
            <w:vAlign w:val="center"/>
          </w:tcPr>
          <w:p w14:paraId="46F904DC" w14:textId="7DD6F0C9" w:rsidR="004034A2" w:rsidRPr="001776EF" w:rsidRDefault="004034A2" w:rsidP="004034A2">
            <w:pPr>
              <w:tabs>
                <w:tab w:val="left" w:pos="8280"/>
              </w:tabs>
              <w:spacing w:after="60"/>
              <w:jc w:val="right"/>
              <w:rPr>
                <w:sz w:val="20"/>
                <w:szCs w:val="20"/>
              </w:rPr>
            </w:pPr>
            <w:r w:rsidRPr="001776EF">
              <w:rPr>
                <w:color w:val="000000"/>
                <w:sz w:val="20"/>
                <w:szCs w:val="20"/>
              </w:rPr>
              <w:t>21</w:t>
            </w:r>
            <w:r w:rsidR="0048012B">
              <w:rPr>
                <w:color w:val="000000"/>
                <w:sz w:val="20"/>
                <w:szCs w:val="20"/>
              </w:rPr>
              <w:t xml:space="preserve"> </w:t>
            </w:r>
            <w:r w:rsidRPr="001776EF">
              <w:rPr>
                <w:color w:val="000000"/>
                <w:sz w:val="20"/>
                <w:szCs w:val="20"/>
              </w:rPr>
              <w:t>450</w:t>
            </w:r>
          </w:p>
        </w:tc>
      </w:tr>
      <w:tr w:rsidR="0048012B" w:rsidRPr="001776EF" w14:paraId="0D69E254" w14:textId="77777777" w:rsidTr="00612F0B">
        <w:trPr>
          <w:trHeight w:val="157"/>
        </w:trPr>
        <w:tc>
          <w:tcPr>
            <w:tcW w:w="684" w:type="pct"/>
            <w:vMerge/>
            <w:shd w:val="clear" w:color="auto" w:fill="auto"/>
            <w:vAlign w:val="center"/>
          </w:tcPr>
          <w:p w14:paraId="55FC739F" w14:textId="77777777" w:rsidR="0048012B" w:rsidRPr="001776EF" w:rsidRDefault="0048012B" w:rsidP="0048012B">
            <w:pPr>
              <w:tabs>
                <w:tab w:val="left" w:pos="8280"/>
              </w:tabs>
              <w:spacing w:after="60"/>
              <w:jc w:val="left"/>
              <w:rPr>
                <w:sz w:val="20"/>
                <w:szCs w:val="20"/>
              </w:rPr>
            </w:pPr>
          </w:p>
        </w:tc>
        <w:tc>
          <w:tcPr>
            <w:tcW w:w="1433" w:type="pct"/>
            <w:gridSpan w:val="2"/>
            <w:shd w:val="clear" w:color="auto" w:fill="auto"/>
            <w:vAlign w:val="center"/>
          </w:tcPr>
          <w:p w14:paraId="50EC854F" w14:textId="67CB313C" w:rsidR="0048012B" w:rsidRPr="001776EF" w:rsidRDefault="0048012B" w:rsidP="0048012B">
            <w:pPr>
              <w:tabs>
                <w:tab w:val="left" w:pos="8280"/>
              </w:tabs>
              <w:spacing w:after="60"/>
              <w:ind w:right="-219"/>
              <w:jc w:val="left"/>
              <w:rPr>
                <w:sz w:val="20"/>
                <w:szCs w:val="20"/>
              </w:rPr>
            </w:pPr>
            <w:r>
              <w:rPr>
                <w:sz w:val="20"/>
                <w:szCs w:val="20"/>
              </w:rPr>
              <w:t>Costos del Proyecto</w:t>
            </w:r>
          </w:p>
        </w:tc>
        <w:tc>
          <w:tcPr>
            <w:tcW w:w="474" w:type="pct"/>
            <w:vAlign w:val="center"/>
          </w:tcPr>
          <w:p w14:paraId="1CC30CC8" w14:textId="0964D895" w:rsidR="0048012B" w:rsidRPr="001776EF" w:rsidRDefault="0048012B" w:rsidP="0048012B">
            <w:pPr>
              <w:tabs>
                <w:tab w:val="left" w:pos="8280"/>
              </w:tabs>
              <w:spacing w:after="60"/>
              <w:jc w:val="right"/>
              <w:rPr>
                <w:b/>
                <w:bCs/>
                <w:sz w:val="20"/>
                <w:szCs w:val="20"/>
              </w:rPr>
            </w:pPr>
            <w:r w:rsidRPr="001776EF">
              <w:rPr>
                <w:b/>
                <w:bCs/>
                <w:color w:val="000000"/>
                <w:sz w:val="20"/>
                <w:szCs w:val="20"/>
              </w:rPr>
              <w:t>296</w:t>
            </w:r>
            <w:r>
              <w:rPr>
                <w:b/>
                <w:bCs/>
                <w:color w:val="000000"/>
                <w:sz w:val="20"/>
                <w:szCs w:val="20"/>
              </w:rPr>
              <w:t xml:space="preserve"> </w:t>
            </w:r>
            <w:r w:rsidRPr="001776EF">
              <w:rPr>
                <w:b/>
                <w:bCs/>
                <w:color w:val="000000"/>
                <w:sz w:val="20"/>
                <w:szCs w:val="20"/>
              </w:rPr>
              <w:t>918</w:t>
            </w:r>
          </w:p>
        </w:tc>
        <w:tc>
          <w:tcPr>
            <w:tcW w:w="439" w:type="pct"/>
          </w:tcPr>
          <w:p w14:paraId="01CE0969" w14:textId="77777777" w:rsidR="0048012B" w:rsidRPr="001776EF" w:rsidRDefault="0048012B" w:rsidP="0048012B">
            <w:pPr>
              <w:tabs>
                <w:tab w:val="left" w:pos="8280"/>
              </w:tabs>
              <w:spacing w:after="60"/>
              <w:jc w:val="right"/>
              <w:rPr>
                <w:sz w:val="20"/>
                <w:szCs w:val="20"/>
              </w:rPr>
            </w:pPr>
            <w:r w:rsidRPr="001776EF">
              <w:rPr>
                <w:sz w:val="20"/>
                <w:szCs w:val="20"/>
              </w:rPr>
              <w:t>0</w:t>
            </w:r>
          </w:p>
        </w:tc>
        <w:tc>
          <w:tcPr>
            <w:tcW w:w="473" w:type="pct"/>
            <w:vAlign w:val="center"/>
          </w:tcPr>
          <w:p w14:paraId="584BAFD3" w14:textId="65802B75" w:rsidR="0048012B" w:rsidRPr="001776EF" w:rsidRDefault="0048012B" w:rsidP="0048012B">
            <w:pPr>
              <w:tabs>
                <w:tab w:val="left" w:pos="8280"/>
              </w:tabs>
              <w:spacing w:after="60"/>
              <w:jc w:val="right"/>
              <w:rPr>
                <w:sz w:val="20"/>
                <w:szCs w:val="20"/>
              </w:rPr>
            </w:pPr>
            <w:r w:rsidRPr="001776EF">
              <w:rPr>
                <w:color w:val="000000"/>
                <w:sz w:val="20"/>
                <w:szCs w:val="20"/>
              </w:rPr>
              <w:t>243</w:t>
            </w:r>
            <w:r>
              <w:rPr>
                <w:color w:val="000000"/>
                <w:sz w:val="20"/>
                <w:szCs w:val="20"/>
              </w:rPr>
              <w:t xml:space="preserve"> </w:t>
            </w:r>
            <w:r w:rsidRPr="001776EF">
              <w:rPr>
                <w:color w:val="000000"/>
                <w:sz w:val="20"/>
                <w:szCs w:val="20"/>
              </w:rPr>
              <w:t>000</w:t>
            </w:r>
          </w:p>
        </w:tc>
        <w:tc>
          <w:tcPr>
            <w:tcW w:w="324" w:type="pct"/>
          </w:tcPr>
          <w:p w14:paraId="6AA511B6" w14:textId="77777777" w:rsidR="0048012B" w:rsidRPr="001776EF" w:rsidRDefault="0048012B" w:rsidP="0048012B">
            <w:pPr>
              <w:tabs>
                <w:tab w:val="left" w:pos="8280"/>
              </w:tabs>
              <w:spacing w:after="60"/>
              <w:jc w:val="right"/>
              <w:rPr>
                <w:sz w:val="20"/>
                <w:szCs w:val="20"/>
              </w:rPr>
            </w:pPr>
            <w:r w:rsidRPr="001776EF">
              <w:rPr>
                <w:sz w:val="20"/>
                <w:szCs w:val="20"/>
              </w:rPr>
              <w:t>0</w:t>
            </w:r>
          </w:p>
        </w:tc>
        <w:tc>
          <w:tcPr>
            <w:tcW w:w="547" w:type="pct"/>
            <w:vAlign w:val="center"/>
          </w:tcPr>
          <w:p w14:paraId="59A55EB7" w14:textId="4A734B3F" w:rsidR="0048012B" w:rsidRPr="001776EF" w:rsidRDefault="0048012B" w:rsidP="0048012B">
            <w:pPr>
              <w:tabs>
                <w:tab w:val="left" w:pos="8280"/>
              </w:tabs>
              <w:spacing w:after="60"/>
              <w:jc w:val="right"/>
              <w:rPr>
                <w:sz w:val="20"/>
                <w:szCs w:val="20"/>
              </w:rPr>
            </w:pPr>
            <w:r w:rsidRPr="001776EF">
              <w:rPr>
                <w:color w:val="000000"/>
                <w:sz w:val="20"/>
                <w:szCs w:val="20"/>
              </w:rPr>
              <w:t>57</w:t>
            </w:r>
            <w:r>
              <w:rPr>
                <w:color w:val="000000"/>
                <w:sz w:val="20"/>
                <w:szCs w:val="20"/>
              </w:rPr>
              <w:t xml:space="preserve"> </w:t>
            </w:r>
            <w:r w:rsidRPr="001776EF">
              <w:rPr>
                <w:color w:val="000000"/>
                <w:sz w:val="20"/>
                <w:szCs w:val="20"/>
              </w:rPr>
              <w:t>292</w:t>
            </w:r>
          </w:p>
        </w:tc>
        <w:tc>
          <w:tcPr>
            <w:tcW w:w="626" w:type="pct"/>
            <w:vAlign w:val="center"/>
          </w:tcPr>
          <w:p w14:paraId="382F6607" w14:textId="4BC8D7B9" w:rsidR="0048012B" w:rsidRPr="001776EF" w:rsidRDefault="0048012B" w:rsidP="0048012B">
            <w:pPr>
              <w:tabs>
                <w:tab w:val="left" w:pos="8280"/>
              </w:tabs>
              <w:spacing w:after="60"/>
              <w:jc w:val="right"/>
              <w:rPr>
                <w:sz w:val="20"/>
                <w:szCs w:val="20"/>
              </w:rPr>
            </w:pPr>
            <w:r w:rsidRPr="001776EF">
              <w:rPr>
                <w:color w:val="000000"/>
                <w:sz w:val="20"/>
                <w:szCs w:val="20"/>
              </w:rPr>
              <w:t>597</w:t>
            </w:r>
            <w:r>
              <w:rPr>
                <w:color w:val="000000"/>
                <w:sz w:val="20"/>
                <w:szCs w:val="20"/>
              </w:rPr>
              <w:t xml:space="preserve"> </w:t>
            </w:r>
            <w:r w:rsidRPr="001776EF">
              <w:rPr>
                <w:color w:val="000000"/>
                <w:sz w:val="20"/>
                <w:szCs w:val="20"/>
              </w:rPr>
              <w:t>210</w:t>
            </w:r>
          </w:p>
        </w:tc>
      </w:tr>
      <w:tr w:rsidR="0048012B" w:rsidRPr="001776EF" w14:paraId="7DBF59F3" w14:textId="77777777" w:rsidTr="00612F0B">
        <w:trPr>
          <w:trHeight w:val="201"/>
        </w:trPr>
        <w:tc>
          <w:tcPr>
            <w:tcW w:w="684" w:type="pct"/>
            <w:vMerge/>
            <w:shd w:val="clear" w:color="auto" w:fill="auto"/>
          </w:tcPr>
          <w:p w14:paraId="321C6471" w14:textId="77777777" w:rsidR="0048012B" w:rsidRPr="001776EF" w:rsidRDefault="0048012B" w:rsidP="0048012B">
            <w:pPr>
              <w:tabs>
                <w:tab w:val="left" w:pos="8280"/>
              </w:tabs>
              <w:spacing w:after="60"/>
              <w:jc w:val="left"/>
              <w:rPr>
                <w:sz w:val="20"/>
                <w:szCs w:val="20"/>
              </w:rPr>
            </w:pPr>
          </w:p>
        </w:tc>
        <w:tc>
          <w:tcPr>
            <w:tcW w:w="1433" w:type="pct"/>
            <w:gridSpan w:val="2"/>
            <w:shd w:val="clear" w:color="auto" w:fill="auto"/>
            <w:vAlign w:val="center"/>
          </w:tcPr>
          <w:p w14:paraId="0646182C" w14:textId="43FF0CFF" w:rsidR="0048012B" w:rsidRPr="001776EF" w:rsidRDefault="0048012B" w:rsidP="0048012B">
            <w:pPr>
              <w:tabs>
                <w:tab w:val="left" w:pos="8280"/>
              </w:tabs>
              <w:spacing w:after="60"/>
              <w:ind w:right="-219"/>
              <w:jc w:val="left"/>
              <w:rPr>
                <w:sz w:val="20"/>
                <w:szCs w:val="20"/>
              </w:rPr>
            </w:pPr>
            <w:proofErr w:type="spellStart"/>
            <w:r>
              <w:rPr>
                <w:sz w:val="20"/>
                <w:szCs w:val="20"/>
              </w:rPr>
              <w:t>Gastos</w:t>
            </w:r>
            <w:proofErr w:type="spellEnd"/>
            <w:r>
              <w:rPr>
                <w:sz w:val="20"/>
                <w:szCs w:val="20"/>
              </w:rPr>
              <w:t xml:space="preserve"> de </w:t>
            </w:r>
            <w:proofErr w:type="spellStart"/>
            <w:r>
              <w:rPr>
                <w:sz w:val="20"/>
                <w:szCs w:val="20"/>
              </w:rPr>
              <w:t>apoyo</w:t>
            </w:r>
            <w:proofErr w:type="spellEnd"/>
          </w:p>
        </w:tc>
        <w:tc>
          <w:tcPr>
            <w:tcW w:w="474" w:type="pct"/>
            <w:vAlign w:val="center"/>
          </w:tcPr>
          <w:p w14:paraId="4A1A10A6" w14:textId="276A7082" w:rsidR="0048012B" w:rsidRPr="001776EF" w:rsidRDefault="0048012B" w:rsidP="0048012B">
            <w:pPr>
              <w:tabs>
                <w:tab w:val="left" w:pos="8280"/>
              </w:tabs>
              <w:spacing w:after="60"/>
              <w:jc w:val="right"/>
              <w:rPr>
                <w:b/>
                <w:bCs/>
                <w:sz w:val="20"/>
                <w:szCs w:val="20"/>
              </w:rPr>
            </w:pPr>
            <w:r w:rsidRPr="001776EF">
              <w:rPr>
                <w:b/>
                <w:bCs/>
                <w:color w:val="000000"/>
                <w:sz w:val="20"/>
                <w:szCs w:val="20"/>
              </w:rPr>
              <w:t>24</w:t>
            </w:r>
            <w:r>
              <w:rPr>
                <w:b/>
                <w:bCs/>
                <w:color w:val="000000"/>
                <w:sz w:val="20"/>
                <w:szCs w:val="20"/>
              </w:rPr>
              <w:t xml:space="preserve"> </w:t>
            </w:r>
            <w:r w:rsidRPr="001776EF">
              <w:rPr>
                <w:b/>
                <w:bCs/>
                <w:color w:val="000000"/>
                <w:sz w:val="20"/>
                <w:szCs w:val="20"/>
              </w:rPr>
              <w:t>985</w:t>
            </w:r>
          </w:p>
        </w:tc>
        <w:tc>
          <w:tcPr>
            <w:tcW w:w="439" w:type="pct"/>
          </w:tcPr>
          <w:p w14:paraId="64FD80C7" w14:textId="77777777" w:rsidR="0048012B" w:rsidRPr="001776EF" w:rsidRDefault="0048012B" w:rsidP="0048012B">
            <w:pPr>
              <w:tabs>
                <w:tab w:val="left" w:pos="8280"/>
              </w:tabs>
              <w:spacing w:after="60"/>
              <w:jc w:val="right"/>
              <w:rPr>
                <w:sz w:val="20"/>
                <w:szCs w:val="20"/>
              </w:rPr>
            </w:pPr>
            <w:r w:rsidRPr="001776EF">
              <w:rPr>
                <w:sz w:val="20"/>
                <w:szCs w:val="20"/>
              </w:rPr>
              <w:t>0</w:t>
            </w:r>
          </w:p>
        </w:tc>
        <w:tc>
          <w:tcPr>
            <w:tcW w:w="473" w:type="pct"/>
            <w:vAlign w:val="center"/>
          </w:tcPr>
          <w:p w14:paraId="6C422F47" w14:textId="5E3E5C92" w:rsidR="0048012B" w:rsidRPr="001776EF" w:rsidRDefault="0048012B" w:rsidP="0048012B">
            <w:pPr>
              <w:tabs>
                <w:tab w:val="left" w:pos="8280"/>
              </w:tabs>
              <w:spacing w:after="60"/>
              <w:jc w:val="right"/>
              <w:rPr>
                <w:sz w:val="20"/>
                <w:szCs w:val="20"/>
              </w:rPr>
            </w:pPr>
            <w:r w:rsidRPr="001776EF">
              <w:rPr>
                <w:color w:val="000000"/>
                <w:sz w:val="20"/>
                <w:szCs w:val="20"/>
              </w:rPr>
              <w:t>20</w:t>
            </w:r>
            <w:r>
              <w:rPr>
                <w:color w:val="000000"/>
                <w:sz w:val="20"/>
                <w:szCs w:val="20"/>
              </w:rPr>
              <w:t xml:space="preserve"> </w:t>
            </w:r>
            <w:r w:rsidRPr="001776EF">
              <w:rPr>
                <w:color w:val="000000"/>
                <w:sz w:val="20"/>
                <w:szCs w:val="20"/>
              </w:rPr>
              <w:t>910</w:t>
            </w:r>
          </w:p>
        </w:tc>
        <w:tc>
          <w:tcPr>
            <w:tcW w:w="324" w:type="pct"/>
          </w:tcPr>
          <w:p w14:paraId="421CA098" w14:textId="77777777" w:rsidR="0048012B" w:rsidRPr="001776EF" w:rsidRDefault="0048012B" w:rsidP="0048012B">
            <w:pPr>
              <w:tabs>
                <w:tab w:val="left" w:pos="8280"/>
              </w:tabs>
              <w:spacing w:after="60"/>
              <w:jc w:val="right"/>
              <w:rPr>
                <w:sz w:val="20"/>
                <w:szCs w:val="20"/>
              </w:rPr>
            </w:pPr>
            <w:r w:rsidRPr="001776EF">
              <w:rPr>
                <w:sz w:val="20"/>
                <w:szCs w:val="20"/>
              </w:rPr>
              <w:t>0</w:t>
            </w:r>
          </w:p>
        </w:tc>
        <w:tc>
          <w:tcPr>
            <w:tcW w:w="547" w:type="pct"/>
            <w:vAlign w:val="center"/>
          </w:tcPr>
          <w:p w14:paraId="5F49ACFA" w14:textId="04410A90" w:rsidR="0048012B" w:rsidRPr="001776EF" w:rsidRDefault="0048012B" w:rsidP="0048012B">
            <w:pPr>
              <w:tabs>
                <w:tab w:val="left" w:pos="8280"/>
              </w:tabs>
              <w:spacing w:after="60"/>
              <w:jc w:val="right"/>
              <w:rPr>
                <w:sz w:val="20"/>
                <w:szCs w:val="20"/>
              </w:rPr>
            </w:pPr>
            <w:r w:rsidRPr="001776EF">
              <w:rPr>
                <w:color w:val="000000"/>
                <w:sz w:val="20"/>
                <w:szCs w:val="20"/>
              </w:rPr>
              <w:t>5</w:t>
            </w:r>
            <w:r>
              <w:rPr>
                <w:color w:val="000000"/>
                <w:sz w:val="20"/>
                <w:szCs w:val="20"/>
              </w:rPr>
              <w:t xml:space="preserve"> </w:t>
            </w:r>
            <w:r w:rsidRPr="001776EF">
              <w:rPr>
                <w:color w:val="000000"/>
                <w:sz w:val="20"/>
                <w:szCs w:val="20"/>
              </w:rPr>
              <w:t>810</w:t>
            </w:r>
          </w:p>
        </w:tc>
        <w:tc>
          <w:tcPr>
            <w:tcW w:w="626" w:type="pct"/>
            <w:vAlign w:val="center"/>
          </w:tcPr>
          <w:p w14:paraId="287DD0C8" w14:textId="5F53B3C7" w:rsidR="0048012B" w:rsidRPr="001776EF" w:rsidRDefault="0048012B" w:rsidP="0048012B">
            <w:pPr>
              <w:tabs>
                <w:tab w:val="left" w:pos="8280"/>
              </w:tabs>
              <w:spacing w:after="60"/>
              <w:jc w:val="right"/>
              <w:rPr>
                <w:sz w:val="20"/>
                <w:szCs w:val="20"/>
              </w:rPr>
            </w:pPr>
            <w:r w:rsidRPr="001776EF">
              <w:rPr>
                <w:color w:val="000000"/>
                <w:sz w:val="20"/>
                <w:szCs w:val="20"/>
              </w:rPr>
              <w:t>51</w:t>
            </w:r>
            <w:r>
              <w:rPr>
                <w:color w:val="000000"/>
                <w:sz w:val="20"/>
                <w:szCs w:val="20"/>
              </w:rPr>
              <w:t xml:space="preserve"> </w:t>
            </w:r>
            <w:r w:rsidRPr="001776EF">
              <w:rPr>
                <w:color w:val="000000"/>
                <w:sz w:val="20"/>
                <w:szCs w:val="20"/>
              </w:rPr>
              <w:t>705</w:t>
            </w:r>
          </w:p>
        </w:tc>
      </w:tr>
      <w:tr w:rsidR="008E2FC3" w:rsidRPr="001776EF" w14:paraId="27819DDD" w14:textId="77777777" w:rsidTr="00612F0B">
        <w:trPr>
          <w:trHeight w:val="62"/>
        </w:trPr>
        <w:tc>
          <w:tcPr>
            <w:tcW w:w="684" w:type="pct"/>
            <w:vMerge/>
            <w:shd w:val="clear" w:color="auto" w:fill="auto"/>
          </w:tcPr>
          <w:p w14:paraId="30EAC28E" w14:textId="77777777" w:rsidR="00B372AC" w:rsidRPr="001776EF" w:rsidRDefault="00B372AC" w:rsidP="00A5626B">
            <w:pPr>
              <w:tabs>
                <w:tab w:val="left" w:pos="8280"/>
              </w:tabs>
              <w:spacing w:after="60"/>
              <w:jc w:val="left"/>
              <w:rPr>
                <w:sz w:val="20"/>
                <w:szCs w:val="20"/>
              </w:rPr>
            </w:pPr>
          </w:p>
        </w:tc>
        <w:tc>
          <w:tcPr>
            <w:tcW w:w="1433" w:type="pct"/>
            <w:gridSpan w:val="2"/>
            <w:shd w:val="clear" w:color="auto" w:fill="auto"/>
          </w:tcPr>
          <w:p w14:paraId="39367E0E" w14:textId="4C1D94EA" w:rsidR="00B372AC" w:rsidRPr="001776EF" w:rsidRDefault="00733095" w:rsidP="00A5626B">
            <w:pPr>
              <w:tabs>
                <w:tab w:val="left" w:pos="8280"/>
              </w:tabs>
              <w:spacing w:after="60"/>
              <w:ind w:right="-219"/>
              <w:jc w:val="left"/>
              <w:rPr>
                <w:sz w:val="20"/>
                <w:szCs w:val="20"/>
              </w:rPr>
            </w:pPr>
            <w:r>
              <w:rPr>
                <w:sz w:val="20"/>
                <w:szCs w:val="20"/>
              </w:rPr>
              <w:t xml:space="preserve">Total de </w:t>
            </w:r>
            <w:proofErr w:type="spellStart"/>
            <w:r>
              <w:rPr>
                <w:sz w:val="20"/>
                <w:szCs w:val="20"/>
              </w:rPr>
              <w:t>fondos</w:t>
            </w:r>
            <w:proofErr w:type="spellEnd"/>
          </w:p>
        </w:tc>
        <w:tc>
          <w:tcPr>
            <w:tcW w:w="474" w:type="pct"/>
            <w:shd w:val="clear" w:color="auto" w:fill="auto"/>
            <w:vAlign w:val="center"/>
          </w:tcPr>
          <w:p w14:paraId="7A8EA8F6" w14:textId="56F0CE67" w:rsidR="00B372AC" w:rsidRPr="001776EF" w:rsidRDefault="00B372AC" w:rsidP="00A5626B">
            <w:pPr>
              <w:tabs>
                <w:tab w:val="left" w:pos="8280"/>
              </w:tabs>
              <w:spacing w:after="60"/>
              <w:jc w:val="right"/>
              <w:rPr>
                <w:b/>
                <w:bCs/>
                <w:sz w:val="20"/>
                <w:szCs w:val="20"/>
              </w:rPr>
            </w:pPr>
            <w:r w:rsidRPr="001776EF">
              <w:rPr>
                <w:b/>
                <w:bCs/>
                <w:color w:val="000000"/>
                <w:sz w:val="20"/>
                <w:szCs w:val="20"/>
              </w:rPr>
              <w:t>321</w:t>
            </w:r>
            <w:r w:rsidR="0048012B">
              <w:rPr>
                <w:b/>
                <w:bCs/>
                <w:color w:val="000000"/>
                <w:sz w:val="20"/>
                <w:szCs w:val="20"/>
              </w:rPr>
              <w:t xml:space="preserve"> </w:t>
            </w:r>
            <w:r w:rsidRPr="001776EF">
              <w:rPr>
                <w:b/>
                <w:bCs/>
                <w:color w:val="000000"/>
                <w:sz w:val="20"/>
                <w:szCs w:val="20"/>
              </w:rPr>
              <w:t>903</w:t>
            </w:r>
          </w:p>
        </w:tc>
        <w:tc>
          <w:tcPr>
            <w:tcW w:w="439" w:type="pct"/>
            <w:shd w:val="clear" w:color="auto" w:fill="auto"/>
          </w:tcPr>
          <w:p w14:paraId="4DF4E951" w14:textId="77777777" w:rsidR="00B372AC" w:rsidRPr="001776EF" w:rsidRDefault="00B372AC" w:rsidP="00A5626B">
            <w:pPr>
              <w:tabs>
                <w:tab w:val="left" w:pos="8280"/>
              </w:tabs>
              <w:spacing w:after="60"/>
              <w:jc w:val="right"/>
              <w:rPr>
                <w:sz w:val="20"/>
                <w:szCs w:val="20"/>
              </w:rPr>
            </w:pPr>
            <w:r w:rsidRPr="001776EF">
              <w:rPr>
                <w:sz w:val="20"/>
                <w:szCs w:val="20"/>
              </w:rPr>
              <w:t>0</w:t>
            </w:r>
          </w:p>
        </w:tc>
        <w:tc>
          <w:tcPr>
            <w:tcW w:w="473" w:type="pct"/>
            <w:shd w:val="clear" w:color="auto" w:fill="auto"/>
            <w:vAlign w:val="center"/>
          </w:tcPr>
          <w:p w14:paraId="47A79D52" w14:textId="4CD71107" w:rsidR="00B372AC" w:rsidRPr="001776EF" w:rsidRDefault="00B372AC" w:rsidP="00A5626B">
            <w:pPr>
              <w:tabs>
                <w:tab w:val="left" w:pos="8280"/>
              </w:tabs>
              <w:spacing w:after="60"/>
              <w:jc w:val="right"/>
              <w:rPr>
                <w:sz w:val="20"/>
                <w:szCs w:val="20"/>
              </w:rPr>
            </w:pPr>
            <w:r w:rsidRPr="001776EF">
              <w:rPr>
                <w:color w:val="000000"/>
                <w:sz w:val="20"/>
                <w:szCs w:val="20"/>
              </w:rPr>
              <w:t>263</w:t>
            </w:r>
            <w:r w:rsidR="0048012B">
              <w:rPr>
                <w:color w:val="000000"/>
                <w:sz w:val="20"/>
                <w:szCs w:val="20"/>
              </w:rPr>
              <w:t xml:space="preserve"> </w:t>
            </w:r>
            <w:r w:rsidRPr="001776EF">
              <w:rPr>
                <w:color w:val="000000"/>
                <w:sz w:val="20"/>
                <w:szCs w:val="20"/>
              </w:rPr>
              <w:t>910</w:t>
            </w:r>
          </w:p>
        </w:tc>
        <w:tc>
          <w:tcPr>
            <w:tcW w:w="324" w:type="pct"/>
            <w:shd w:val="clear" w:color="auto" w:fill="auto"/>
          </w:tcPr>
          <w:p w14:paraId="044B24EA" w14:textId="77777777" w:rsidR="00B372AC" w:rsidRPr="001776EF" w:rsidRDefault="00B372AC" w:rsidP="00A5626B">
            <w:pPr>
              <w:tabs>
                <w:tab w:val="left" w:pos="8280"/>
              </w:tabs>
              <w:spacing w:after="60"/>
              <w:jc w:val="right"/>
              <w:rPr>
                <w:sz w:val="20"/>
                <w:szCs w:val="20"/>
              </w:rPr>
            </w:pPr>
            <w:r w:rsidRPr="001776EF">
              <w:rPr>
                <w:sz w:val="20"/>
                <w:szCs w:val="20"/>
              </w:rPr>
              <w:t>0</w:t>
            </w:r>
          </w:p>
        </w:tc>
        <w:tc>
          <w:tcPr>
            <w:tcW w:w="547" w:type="pct"/>
            <w:shd w:val="clear" w:color="auto" w:fill="auto"/>
            <w:vAlign w:val="center"/>
          </w:tcPr>
          <w:p w14:paraId="51D3DB7B" w14:textId="009FA987" w:rsidR="00B372AC" w:rsidRPr="001776EF" w:rsidRDefault="00B372AC" w:rsidP="00A5626B">
            <w:pPr>
              <w:tabs>
                <w:tab w:val="left" w:pos="8280"/>
              </w:tabs>
              <w:spacing w:after="60"/>
              <w:jc w:val="right"/>
              <w:rPr>
                <w:sz w:val="20"/>
                <w:szCs w:val="20"/>
              </w:rPr>
            </w:pPr>
            <w:r w:rsidRPr="001776EF">
              <w:rPr>
                <w:color w:val="000000"/>
                <w:sz w:val="20"/>
                <w:szCs w:val="20"/>
              </w:rPr>
              <w:t>63</w:t>
            </w:r>
            <w:r w:rsidR="0048012B">
              <w:rPr>
                <w:color w:val="000000"/>
                <w:sz w:val="20"/>
                <w:szCs w:val="20"/>
              </w:rPr>
              <w:t xml:space="preserve"> </w:t>
            </w:r>
            <w:r w:rsidRPr="001776EF">
              <w:rPr>
                <w:color w:val="000000"/>
                <w:sz w:val="20"/>
                <w:szCs w:val="20"/>
              </w:rPr>
              <w:t>102</w:t>
            </w:r>
          </w:p>
        </w:tc>
        <w:tc>
          <w:tcPr>
            <w:tcW w:w="626" w:type="pct"/>
            <w:vAlign w:val="center"/>
          </w:tcPr>
          <w:p w14:paraId="4797D98C" w14:textId="4C277707" w:rsidR="00B372AC" w:rsidRPr="001776EF" w:rsidRDefault="00B372AC" w:rsidP="00A5626B">
            <w:pPr>
              <w:tabs>
                <w:tab w:val="left" w:pos="8280"/>
              </w:tabs>
              <w:spacing w:after="60"/>
              <w:jc w:val="right"/>
              <w:rPr>
                <w:sz w:val="20"/>
                <w:szCs w:val="20"/>
              </w:rPr>
            </w:pPr>
            <w:r w:rsidRPr="001776EF">
              <w:rPr>
                <w:color w:val="000000"/>
                <w:sz w:val="20"/>
                <w:szCs w:val="20"/>
              </w:rPr>
              <w:t>648</w:t>
            </w:r>
            <w:r w:rsidR="0048012B">
              <w:rPr>
                <w:color w:val="000000"/>
                <w:sz w:val="20"/>
                <w:szCs w:val="20"/>
              </w:rPr>
              <w:t xml:space="preserve"> </w:t>
            </w:r>
            <w:r w:rsidRPr="001776EF">
              <w:rPr>
                <w:color w:val="000000"/>
                <w:sz w:val="20"/>
                <w:szCs w:val="20"/>
              </w:rPr>
              <w:t>915</w:t>
            </w:r>
          </w:p>
        </w:tc>
      </w:tr>
    </w:tbl>
    <w:p w14:paraId="210396B2" w14:textId="34438A26" w:rsidR="00B372AC" w:rsidRPr="00181651" w:rsidRDefault="00B372AC" w:rsidP="00612F0B">
      <w:pPr>
        <w:ind w:right="-562"/>
        <w:jc w:val="left"/>
        <w:rPr>
          <w:sz w:val="20"/>
          <w:szCs w:val="20"/>
          <w:lang w:val="es-ES"/>
        </w:rPr>
      </w:pPr>
      <w:r w:rsidRPr="00181651">
        <w:rPr>
          <w:sz w:val="20"/>
          <w:szCs w:val="20"/>
          <w:lang w:val="es-ES"/>
        </w:rPr>
        <w:t>* Recom</w:t>
      </w:r>
      <w:r w:rsidR="00181651" w:rsidRPr="00181651">
        <w:rPr>
          <w:sz w:val="20"/>
          <w:szCs w:val="20"/>
          <w:lang w:val="es-ES"/>
        </w:rPr>
        <w:t>endado para aprobación en la presente reunión</w:t>
      </w:r>
    </w:p>
    <w:tbl>
      <w:tblPr>
        <w:tblStyle w:val="TableGrid"/>
        <w:tblW w:w="10530" w:type="dxa"/>
        <w:tblInd w:w="-725" w:type="dxa"/>
        <w:tblLook w:val="04A0" w:firstRow="1" w:lastRow="0" w:firstColumn="1" w:lastColumn="0" w:noHBand="0" w:noVBand="1"/>
      </w:tblPr>
      <w:tblGrid>
        <w:gridCol w:w="5398"/>
        <w:gridCol w:w="5132"/>
      </w:tblGrid>
      <w:tr w:rsidR="00B372AC" w:rsidRPr="001776EF" w14:paraId="44923880" w14:textId="77777777" w:rsidTr="00612F0B">
        <w:tc>
          <w:tcPr>
            <w:tcW w:w="5398" w:type="dxa"/>
          </w:tcPr>
          <w:p w14:paraId="21B8E410" w14:textId="525D649D" w:rsidR="00B372AC" w:rsidRPr="0009130B" w:rsidRDefault="00B372AC" w:rsidP="00A5626B">
            <w:pPr>
              <w:spacing w:line="276" w:lineRule="auto"/>
              <w:ind w:right="-561"/>
              <w:jc w:val="left"/>
              <w:rPr>
                <w:sz w:val="20"/>
                <w:szCs w:val="20"/>
                <w:lang w:val="es-ES"/>
              </w:rPr>
            </w:pPr>
            <w:r w:rsidRPr="0009130B">
              <w:rPr>
                <w:sz w:val="20"/>
                <w:szCs w:val="20"/>
                <w:lang w:val="es-ES"/>
              </w:rPr>
              <w:t>Reduc</w:t>
            </w:r>
            <w:r w:rsidR="00181651" w:rsidRPr="0009130B">
              <w:rPr>
                <w:sz w:val="20"/>
                <w:szCs w:val="20"/>
                <w:lang w:val="es-ES"/>
              </w:rPr>
              <w:t xml:space="preserve">ción </w:t>
            </w:r>
            <w:r w:rsidR="0009130B" w:rsidRPr="0009130B">
              <w:rPr>
                <w:sz w:val="20"/>
                <w:szCs w:val="20"/>
                <w:lang w:val="es-ES"/>
              </w:rPr>
              <w:t xml:space="preserve">desde la etapa </w:t>
            </w:r>
            <w:r w:rsidRPr="0009130B">
              <w:rPr>
                <w:sz w:val="20"/>
                <w:szCs w:val="20"/>
                <w:lang w:val="es-ES"/>
              </w:rPr>
              <w:t xml:space="preserve">I </w:t>
            </w:r>
            <w:r w:rsidR="0009130B">
              <w:rPr>
                <w:sz w:val="20"/>
                <w:szCs w:val="20"/>
                <w:lang w:val="es-ES"/>
              </w:rPr>
              <w:t xml:space="preserve">en toneladas </w:t>
            </w:r>
            <w:proofErr w:type="spellStart"/>
            <w:r w:rsidR="0009130B">
              <w:rPr>
                <w:sz w:val="20"/>
                <w:szCs w:val="20"/>
                <w:lang w:val="es-ES"/>
              </w:rPr>
              <w:t>equiv</w:t>
            </w:r>
            <w:proofErr w:type="spellEnd"/>
            <w:r w:rsidR="0009130B">
              <w:rPr>
                <w:sz w:val="20"/>
                <w:szCs w:val="20"/>
                <w:lang w:val="es-ES"/>
              </w:rPr>
              <w:t>. de</w:t>
            </w:r>
            <w:r w:rsidRPr="0009130B">
              <w:rPr>
                <w:sz w:val="20"/>
                <w:szCs w:val="20"/>
                <w:lang w:val="es-ES"/>
              </w:rPr>
              <w:t xml:space="preserve"> CO</w:t>
            </w:r>
            <w:r w:rsidRPr="0009130B">
              <w:rPr>
                <w:sz w:val="20"/>
                <w:szCs w:val="20"/>
                <w:vertAlign w:val="subscript"/>
                <w:lang w:val="es-ES"/>
              </w:rPr>
              <w:t>2</w:t>
            </w:r>
          </w:p>
        </w:tc>
        <w:tc>
          <w:tcPr>
            <w:tcW w:w="5132" w:type="dxa"/>
          </w:tcPr>
          <w:p w14:paraId="4D11F288" w14:textId="078BC7B1" w:rsidR="00B372AC" w:rsidRPr="001776EF" w:rsidRDefault="00B372AC" w:rsidP="00A5626B">
            <w:pPr>
              <w:ind w:right="178"/>
              <w:jc w:val="right"/>
              <w:rPr>
                <w:sz w:val="20"/>
                <w:szCs w:val="20"/>
              </w:rPr>
            </w:pPr>
            <w:r w:rsidRPr="001776EF">
              <w:rPr>
                <w:sz w:val="20"/>
                <w:szCs w:val="20"/>
              </w:rPr>
              <w:t>226</w:t>
            </w:r>
            <w:r w:rsidR="0009130B">
              <w:rPr>
                <w:sz w:val="20"/>
                <w:szCs w:val="20"/>
              </w:rPr>
              <w:t xml:space="preserve"> </w:t>
            </w:r>
            <w:r w:rsidRPr="001776EF">
              <w:rPr>
                <w:sz w:val="20"/>
                <w:szCs w:val="20"/>
              </w:rPr>
              <w:t>267</w:t>
            </w:r>
          </w:p>
        </w:tc>
      </w:tr>
    </w:tbl>
    <w:p w14:paraId="388E7253" w14:textId="77777777" w:rsidR="00B372AC" w:rsidRPr="00612F0B" w:rsidRDefault="00B372AC" w:rsidP="00B372AC">
      <w:pPr>
        <w:jc w:val="center"/>
        <w:rPr>
          <w:sz w:val="16"/>
          <w:szCs w:val="16"/>
        </w:rPr>
      </w:pPr>
    </w:p>
    <w:tbl>
      <w:tblPr>
        <w:tblStyle w:val="TableGrid"/>
        <w:tblW w:w="5631" w:type="pct"/>
        <w:tblInd w:w="-725" w:type="dxa"/>
        <w:tblLook w:val="04A0" w:firstRow="1" w:lastRow="0" w:firstColumn="1" w:lastColumn="0" w:noHBand="0" w:noVBand="1"/>
      </w:tblPr>
      <w:tblGrid>
        <w:gridCol w:w="4267"/>
        <w:gridCol w:w="6263"/>
      </w:tblGrid>
      <w:tr w:rsidR="00B372AC" w:rsidRPr="00A81F22" w14:paraId="3F7945F7" w14:textId="77777777" w:rsidTr="00612F0B">
        <w:trPr>
          <w:trHeight w:hRule="exact" w:val="238"/>
        </w:trPr>
        <w:tc>
          <w:tcPr>
            <w:tcW w:w="2026" w:type="pct"/>
            <w:shd w:val="clear" w:color="auto" w:fill="auto"/>
          </w:tcPr>
          <w:p w14:paraId="4BC49C3D" w14:textId="125EE921" w:rsidR="00B372AC" w:rsidRPr="00143707" w:rsidRDefault="0009130B" w:rsidP="00A5626B">
            <w:pPr>
              <w:jc w:val="left"/>
              <w:rPr>
                <w:b/>
                <w:color w:val="000000" w:themeColor="text1"/>
                <w:sz w:val="20"/>
                <w:szCs w:val="20"/>
                <w:lang w:val="es-ES"/>
              </w:rPr>
            </w:pPr>
            <w:r w:rsidRPr="00143707">
              <w:rPr>
                <w:b/>
                <w:color w:val="000000" w:themeColor="text1"/>
                <w:sz w:val="20"/>
                <w:szCs w:val="20"/>
                <w:lang w:val="es-ES"/>
              </w:rPr>
              <w:t xml:space="preserve">Recomendación de la </w:t>
            </w:r>
            <w:r w:rsidR="00B372AC" w:rsidRPr="00143707">
              <w:rPr>
                <w:b/>
                <w:color w:val="000000" w:themeColor="text1"/>
                <w:sz w:val="20"/>
                <w:szCs w:val="20"/>
                <w:lang w:val="es-ES"/>
              </w:rPr>
              <w:t>Secretar</w:t>
            </w:r>
            <w:r w:rsidR="00143707" w:rsidRPr="00143707">
              <w:rPr>
                <w:b/>
                <w:color w:val="000000" w:themeColor="text1"/>
                <w:sz w:val="20"/>
                <w:szCs w:val="20"/>
                <w:lang w:val="es-ES"/>
              </w:rPr>
              <w:t>ía</w:t>
            </w:r>
            <w:r w:rsidR="00B372AC" w:rsidRPr="00143707">
              <w:rPr>
                <w:b/>
                <w:color w:val="000000" w:themeColor="text1"/>
                <w:sz w:val="20"/>
                <w:szCs w:val="20"/>
                <w:lang w:val="es-ES"/>
              </w:rPr>
              <w:t xml:space="preserve"> </w:t>
            </w:r>
            <w:proofErr w:type="spellStart"/>
            <w:r w:rsidR="00B372AC" w:rsidRPr="00143707">
              <w:rPr>
                <w:b/>
                <w:color w:val="000000" w:themeColor="text1"/>
                <w:sz w:val="20"/>
                <w:szCs w:val="20"/>
                <w:lang w:val="es-ES"/>
              </w:rPr>
              <w:t>recommendation</w:t>
            </w:r>
            <w:proofErr w:type="spellEnd"/>
            <w:r w:rsidR="00B372AC" w:rsidRPr="00143707">
              <w:rPr>
                <w:b/>
                <w:color w:val="000000" w:themeColor="text1"/>
                <w:sz w:val="20"/>
                <w:szCs w:val="20"/>
                <w:lang w:val="es-ES"/>
              </w:rPr>
              <w:t>:</w:t>
            </w:r>
          </w:p>
        </w:tc>
        <w:tc>
          <w:tcPr>
            <w:tcW w:w="2974" w:type="pct"/>
            <w:shd w:val="clear" w:color="auto" w:fill="auto"/>
          </w:tcPr>
          <w:p w14:paraId="50AAB1F1" w14:textId="2E2CDE25" w:rsidR="00B372AC" w:rsidRPr="00A81F22" w:rsidRDefault="00143707" w:rsidP="00A5626B">
            <w:pPr>
              <w:ind w:right="34"/>
              <w:jc w:val="center"/>
              <w:rPr>
                <w:color w:val="000000" w:themeColor="text1"/>
                <w:sz w:val="20"/>
                <w:szCs w:val="20"/>
                <w:lang w:val="es-ES"/>
              </w:rPr>
            </w:pPr>
            <w:r w:rsidRPr="00A81F22">
              <w:rPr>
                <w:color w:val="000000" w:themeColor="text1"/>
                <w:sz w:val="20"/>
                <w:szCs w:val="20"/>
                <w:lang w:val="es-ES"/>
              </w:rPr>
              <w:t>Consideración i</w:t>
            </w:r>
            <w:r w:rsidR="00B372AC" w:rsidRPr="00A81F22">
              <w:rPr>
                <w:color w:val="000000" w:themeColor="text1"/>
                <w:sz w:val="20"/>
                <w:szCs w:val="20"/>
                <w:lang w:val="es-ES"/>
              </w:rPr>
              <w:t>ndividual (</w:t>
            </w:r>
            <w:r w:rsidR="00A81F22" w:rsidRPr="00A81F22">
              <w:rPr>
                <w:color w:val="000000" w:themeColor="text1"/>
                <w:sz w:val="20"/>
                <w:szCs w:val="20"/>
                <w:lang w:val="es-ES"/>
              </w:rPr>
              <w:t xml:space="preserve">No </w:t>
            </w:r>
            <w:proofErr w:type="spellStart"/>
            <w:r w:rsidR="00A81F22" w:rsidRPr="00A81F22">
              <w:rPr>
                <w:color w:val="000000" w:themeColor="text1"/>
                <w:sz w:val="20"/>
                <w:szCs w:val="20"/>
                <w:lang w:val="es-ES"/>
              </w:rPr>
              <w:t>require</w:t>
            </w:r>
            <w:proofErr w:type="spellEnd"/>
            <w:r w:rsidR="00A81F22" w:rsidRPr="00A81F22">
              <w:rPr>
                <w:color w:val="000000" w:themeColor="text1"/>
                <w:sz w:val="20"/>
                <w:szCs w:val="20"/>
                <w:lang w:val="es-ES"/>
              </w:rPr>
              <w:t xml:space="preserve"> </w:t>
            </w:r>
            <w:r w:rsidR="00A81F22">
              <w:rPr>
                <w:color w:val="000000" w:themeColor="text1"/>
                <w:sz w:val="20"/>
                <w:szCs w:val="20"/>
                <w:lang w:val="es-ES"/>
              </w:rPr>
              <w:t xml:space="preserve">presentación de la </w:t>
            </w:r>
            <w:r w:rsidR="00A81F22" w:rsidRPr="00A81F22">
              <w:rPr>
                <w:color w:val="000000" w:themeColor="text1"/>
                <w:sz w:val="20"/>
                <w:szCs w:val="20"/>
                <w:lang w:val="es-ES"/>
              </w:rPr>
              <w:t>Secretaría</w:t>
            </w:r>
            <w:r w:rsidR="00B372AC" w:rsidRPr="00A81F22">
              <w:rPr>
                <w:color w:val="000000" w:themeColor="text1"/>
                <w:sz w:val="20"/>
                <w:szCs w:val="20"/>
                <w:lang w:val="es-ES"/>
              </w:rPr>
              <w:t>)</w:t>
            </w:r>
          </w:p>
        </w:tc>
      </w:tr>
    </w:tbl>
    <w:p w14:paraId="648162F2" w14:textId="692D61D4" w:rsidR="0045368F" w:rsidRDefault="00B372AC" w:rsidP="00612F0B">
      <w:pPr>
        <w:jc w:val="center"/>
        <w:rPr>
          <w:b/>
          <w:lang w:val="es-ES_tradnl"/>
        </w:rPr>
      </w:pPr>
      <w:r w:rsidRPr="00A81F22">
        <w:rPr>
          <w:b/>
          <w:sz w:val="20"/>
          <w:szCs w:val="20"/>
          <w:lang w:val="es-ES"/>
        </w:rPr>
        <w:br w:type="page"/>
      </w:r>
      <w:r w:rsidR="0045368F" w:rsidRPr="00DA1C71">
        <w:rPr>
          <w:b/>
          <w:lang w:val="es-ES_tradnl"/>
        </w:rPr>
        <w:lastRenderedPageBreak/>
        <w:t>DESCRIPCIÓN DEL PROYECTO</w:t>
      </w:r>
    </w:p>
    <w:p w14:paraId="591C7B75" w14:textId="77777777" w:rsidR="0045368F" w:rsidRPr="00DA1C71" w:rsidRDefault="0045368F" w:rsidP="0045368F">
      <w:pPr>
        <w:keepNext/>
        <w:jc w:val="center"/>
        <w:rPr>
          <w:b/>
          <w:lang w:val="es-ES_tradnl"/>
        </w:rPr>
      </w:pPr>
    </w:p>
    <w:p w14:paraId="24A845D0" w14:textId="4C81ACB7" w:rsidR="00B372AC" w:rsidRPr="00AE3E49" w:rsidRDefault="00063BBE" w:rsidP="00B372AC">
      <w:pPr>
        <w:pStyle w:val="Heading1"/>
        <w:rPr>
          <w:lang w:val="es-ES"/>
        </w:rPr>
      </w:pPr>
      <w:r w:rsidRPr="00AE3E49">
        <w:rPr>
          <w:lang w:val="es-ES"/>
        </w:rPr>
        <w:t>El presente document</w:t>
      </w:r>
      <w:r w:rsidR="002C0C99">
        <w:rPr>
          <w:lang w:val="es-ES"/>
        </w:rPr>
        <w:t>o</w:t>
      </w:r>
      <w:r w:rsidRPr="00AE3E49">
        <w:rPr>
          <w:lang w:val="es-ES"/>
        </w:rPr>
        <w:t xml:space="preserve"> contiene las siguientes secciones</w:t>
      </w:r>
      <w:r w:rsidR="00B372AC" w:rsidRPr="00AE3E49">
        <w:rPr>
          <w:lang w:val="es-ES"/>
        </w:rPr>
        <w:t>:</w:t>
      </w:r>
    </w:p>
    <w:p w14:paraId="78CC3106" w14:textId="77777777" w:rsidR="002C0C99" w:rsidRDefault="002C0C99" w:rsidP="00B372AC">
      <w:pPr>
        <w:pStyle w:val="ListParagraph"/>
        <w:numPr>
          <w:ilvl w:val="0"/>
          <w:numId w:val="22"/>
        </w:numPr>
        <w:spacing w:after="120"/>
        <w:ind w:left="1276" w:hanging="567"/>
        <w:contextualSpacing w:val="0"/>
      </w:pPr>
      <w:proofErr w:type="spellStart"/>
      <w:r w:rsidRPr="002C0C99">
        <w:t>Resumen</w:t>
      </w:r>
      <w:proofErr w:type="spellEnd"/>
      <w:r w:rsidRPr="002C0C99">
        <w:t xml:space="preserve"> de la </w:t>
      </w:r>
      <w:proofErr w:type="spellStart"/>
      <w:r w:rsidRPr="002C0C99">
        <w:t>propuesta</w:t>
      </w:r>
      <w:proofErr w:type="spellEnd"/>
      <w:r w:rsidRPr="002C0C99">
        <w:t xml:space="preserve"> </w:t>
      </w:r>
      <w:proofErr w:type="spellStart"/>
      <w:r w:rsidRPr="002C0C99">
        <w:t>presentada</w:t>
      </w:r>
      <w:proofErr w:type="spellEnd"/>
    </w:p>
    <w:p w14:paraId="7F35329D" w14:textId="2A720F42" w:rsidR="00B372AC" w:rsidRPr="00E50927" w:rsidRDefault="00E50927" w:rsidP="00B372AC">
      <w:pPr>
        <w:pStyle w:val="ListParagraph"/>
        <w:numPr>
          <w:ilvl w:val="0"/>
          <w:numId w:val="22"/>
        </w:numPr>
        <w:spacing w:after="120"/>
        <w:ind w:left="1276" w:hanging="567"/>
        <w:contextualSpacing w:val="0"/>
        <w:rPr>
          <w:lang w:val="es-ES"/>
        </w:rPr>
      </w:pPr>
      <w:r w:rsidRPr="00E50927">
        <w:rPr>
          <w:lang w:val="es-ES"/>
        </w:rPr>
        <w:t>Antecedentes: Estado de ejecución del plan de gestión de eliminación de HCFC del país</w:t>
      </w:r>
    </w:p>
    <w:p w14:paraId="36E3B941" w14:textId="6862B6A5" w:rsidR="00B372AC" w:rsidRPr="003526FE" w:rsidRDefault="007E78FF" w:rsidP="00B372AC">
      <w:pPr>
        <w:pStyle w:val="ListParagraph"/>
        <w:numPr>
          <w:ilvl w:val="0"/>
          <w:numId w:val="22"/>
        </w:numPr>
        <w:spacing w:after="120"/>
        <w:ind w:left="1276" w:hanging="567"/>
        <w:contextualSpacing w:val="0"/>
        <w:rPr>
          <w:lang w:val="es-ES"/>
        </w:rPr>
      </w:pPr>
      <w:r w:rsidRPr="003526FE">
        <w:rPr>
          <w:lang w:val="es-ES"/>
        </w:rPr>
        <w:t>Consumo de HFC</w:t>
      </w:r>
      <w:r w:rsidR="00B372AC" w:rsidRPr="003526FE">
        <w:rPr>
          <w:lang w:val="es-ES"/>
        </w:rPr>
        <w:t xml:space="preserve">: </w:t>
      </w:r>
      <w:r w:rsidR="003526FE" w:rsidRPr="003526FE">
        <w:rPr>
          <w:lang w:val="es-ES"/>
        </w:rPr>
        <w:t>Estado de ejecución del plan de gest</w:t>
      </w:r>
      <w:r w:rsidR="003526FE">
        <w:rPr>
          <w:lang w:val="es-ES"/>
        </w:rPr>
        <w:t>ión de la eliminación de HFC del país</w:t>
      </w:r>
      <w:r w:rsidR="00DE0847">
        <w:rPr>
          <w:lang w:val="es-ES"/>
        </w:rPr>
        <w:t xml:space="preserve">, </w:t>
      </w:r>
      <w:r w:rsidR="00C17209">
        <w:rPr>
          <w:lang w:val="es-ES"/>
        </w:rPr>
        <w:t>tendencias y usos sectoriales</w:t>
      </w:r>
    </w:p>
    <w:p w14:paraId="5946D525" w14:textId="5E271DBB" w:rsidR="00B372AC" w:rsidRPr="00424F32" w:rsidRDefault="00424F32" w:rsidP="00B372AC">
      <w:pPr>
        <w:pStyle w:val="ListParagraph"/>
        <w:numPr>
          <w:ilvl w:val="0"/>
          <w:numId w:val="22"/>
        </w:numPr>
        <w:spacing w:after="120"/>
        <w:ind w:left="1276" w:hanging="567"/>
        <w:contextualSpacing w:val="0"/>
        <w:rPr>
          <w:lang w:val="es-ES"/>
        </w:rPr>
      </w:pPr>
      <w:r w:rsidRPr="00424F32">
        <w:rPr>
          <w:lang w:val="es-ES"/>
        </w:rPr>
        <w:t xml:space="preserve">Etapa I del plan de </w:t>
      </w:r>
      <w:r w:rsidR="00AC3773">
        <w:rPr>
          <w:lang w:val="es-ES"/>
        </w:rPr>
        <w:t>aplicación</w:t>
      </w:r>
      <w:r w:rsidRPr="00424F32">
        <w:rPr>
          <w:lang w:val="es-ES"/>
        </w:rPr>
        <w:t xml:space="preserve"> de la Enmienda de Kigali </w:t>
      </w:r>
      <w:r w:rsidR="00AC3773">
        <w:rPr>
          <w:lang w:val="es-ES"/>
        </w:rPr>
        <w:t xml:space="preserve">para </w:t>
      </w:r>
      <w:r w:rsidRPr="00424F32">
        <w:rPr>
          <w:lang w:val="es-ES"/>
        </w:rPr>
        <w:t xml:space="preserve">los </w:t>
      </w:r>
      <w:r w:rsidR="00B372AC" w:rsidRPr="00424F32">
        <w:rPr>
          <w:lang w:val="es-ES"/>
        </w:rPr>
        <w:t xml:space="preserve">HFC, </w:t>
      </w:r>
      <w:r w:rsidR="00341885">
        <w:rPr>
          <w:lang w:val="es-ES"/>
        </w:rPr>
        <w:t xml:space="preserve">tal </w:t>
      </w:r>
      <w:r>
        <w:rPr>
          <w:lang w:val="es-ES"/>
        </w:rPr>
        <w:t>como presentad</w:t>
      </w:r>
      <w:r w:rsidR="00341885">
        <w:rPr>
          <w:lang w:val="es-ES"/>
        </w:rPr>
        <w:t>a</w:t>
      </w:r>
      <w:r w:rsidR="00B372AC" w:rsidRPr="00424F32">
        <w:rPr>
          <w:lang w:val="es-ES"/>
        </w:rPr>
        <w:t xml:space="preserve">: </w:t>
      </w:r>
      <w:r w:rsidR="001D627A" w:rsidRPr="001D627A">
        <w:rPr>
          <w:lang w:val="es-ES"/>
        </w:rPr>
        <w:t>Estrategia general y plan de ejecución para el primer tramo</w:t>
      </w:r>
    </w:p>
    <w:p w14:paraId="0D6BC0D0" w14:textId="0918FC09" w:rsidR="00B372AC" w:rsidRPr="007C1DA3" w:rsidRDefault="001D627A" w:rsidP="00B372AC">
      <w:pPr>
        <w:pStyle w:val="ListParagraph"/>
        <w:numPr>
          <w:ilvl w:val="0"/>
          <w:numId w:val="22"/>
        </w:numPr>
        <w:spacing w:after="120"/>
        <w:ind w:left="1276" w:hanging="567"/>
        <w:contextualSpacing w:val="0"/>
        <w:rPr>
          <w:lang w:val="es-ES"/>
        </w:rPr>
      </w:pPr>
      <w:r w:rsidRPr="007C1DA3">
        <w:rPr>
          <w:lang w:val="es-ES"/>
        </w:rPr>
        <w:t xml:space="preserve">Observaciones de la </w:t>
      </w:r>
      <w:r w:rsidR="00B372AC" w:rsidRPr="007C1DA3">
        <w:rPr>
          <w:lang w:val="es-ES"/>
        </w:rPr>
        <w:t>Secretar</w:t>
      </w:r>
      <w:r w:rsidRPr="007C1DA3">
        <w:rPr>
          <w:lang w:val="es-ES"/>
        </w:rPr>
        <w:t>ía</w:t>
      </w:r>
      <w:r w:rsidR="00B372AC" w:rsidRPr="007C1DA3">
        <w:rPr>
          <w:lang w:val="es-ES"/>
        </w:rPr>
        <w:t xml:space="preserve">, </w:t>
      </w:r>
      <w:r w:rsidR="007C1DA3" w:rsidRPr="007C1DA3">
        <w:rPr>
          <w:lang w:val="es-ES"/>
        </w:rPr>
        <w:t>incluido el costo convenido de las actividades</w:t>
      </w:r>
    </w:p>
    <w:p w14:paraId="79D0B344" w14:textId="62BE61E1" w:rsidR="00B372AC" w:rsidRPr="00732AEC" w:rsidRDefault="00B372AC" w:rsidP="00B372AC">
      <w:pPr>
        <w:pStyle w:val="ListParagraph"/>
        <w:numPr>
          <w:ilvl w:val="0"/>
          <w:numId w:val="22"/>
        </w:numPr>
        <w:spacing w:after="120"/>
        <w:ind w:left="1276" w:hanging="567"/>
        <w:contextualSpacing w:val="0"/>
      </w:pPr>
      <w:proofErr w:type="spellStart"/>
      <w:r w:rsidRPr="00732AEC">
        <w:t>Recomenda</w:t>
      </w:r>
      <w:r w:rsidR="007C1DA3">
        <w:t>ción</w:t>
      </w:r>
      <w:proofErr w:type="spellEnd"/>
    </w:p>
    <w:p w14:paraId="567A3163" w14:textId="29FCAD90" w:rsidR="00B372AC" w:rsidRPr="00341885" w:rsidRDefault="00341885" w:rsidP="00B372AC">
      <w:pPr>
        <w:pStyle w:val="Heading1"/>
        <w:numPr>
          <w:ilvl w:val="0"/>
          <w:numId w:val="23"/>
        </w:numPr>
        <w:tabs>
          <w:tab w:val="num" w:pos="720"/>
        </w:tabs>
        <w:spacing w:before="240"/>
        <w:ind w:left="709" w:hanging="709"/>
        <w:rPr>
          <w:b/>
          <w:bCs/>
          <w:lang w:val="es-ES"/>
        </w:rPr>
      </w:pPr>
      <w:r w:rsidRPr="00341885">
        <w:rPr>
          <w:b/>
          <w:bCs/>
          <w:lang w:val="es-ES"/>
        </w:rPr>
        <w:t>Resumen de la propuesta, t</w:t>
      </w:r>
      <w:r>
        <w:rPr>
          <w:b/>
          <w:bCs/>
          <w:lang w:val="es-ES"/>
        </w:rPr>
        <w:t>al como presentada</w:t>
      </w:r>
    </w:p>
    <w:p w14:paraId="28C57C35" w14:textId="13FD2E35" w:rsidR="00B372AC" w:rsidRPr="00811887" w:rsidRDefault="00031F6E" w:rsidP="00811887">
      <w:pPr>
        <w:pStyle w:val="Heading1"/>
        <w:rPr>
          <w:lang w:val="es-ES"/>
        </w:rPr>
      </w:pPr>
      <w:r w:rsidRPr="00DA1C71">
        <w:rPr>
          <w:lang w:val="es-ES_tradnl"/>
        </w:rPr>
        <w:t>A nombre del Gobierno de Honduras, la ONUDI, en calidad de organismo de ejecución</w:t>
      </w:r>
      <w:r w:rsidR="00733095" w:rsidRPr="00733095">
        <w:rPr>
          <w:lang w:val="es-ES_tradnl"/>
        </w:rPr>
        <w:t xml:space="preserve"> </w:t>
      </w:r>
      <w:r w:rsidR="00733095" w:rsidRPr="00DA1C71">
        <w:rPr>
          <w:lang w:val="es-ES_tradnl"/>
        </w:rPr>
        <w:t>principal</w:t>
      </w:r>
      <w:r w:rsidRPr="00DA1C71">
        <w:rPr>
          <w:lang w:val="es-ES_tradnl"/>
        </w:rPr>
        <w:t>,</w:t>
      </w:r>
      <w:r w:rsidR="003E6C94">
        <w:rPr>
          <w:lang w:val="es-ES_tradnl"/>
        </w:rPr>
        <w:t xml:space="preserve"> presentó una solicitud</w:t>
      </w:r>
      <w:r w:rsidR="00F43B7F">
        <w:rPr>
          <w:lang w:val="es-ES_tradnl"/>
        </w:rPr>
        <w:t xml:space="preserve"> para la etapa I del </w:t>
      </w:r>
      <w:r w:rsidR="00F43B7F" w:rsidRPr="00733095">
        <w:rPr>
          <w:lang w:val="es-ES_tradnl"/>
        </w:rPr>
        <w:t xml:space="preserve">plan de </w:t>
      </w:r>
      <w:r w:rsidR="008604A6" w:rsidRPr="00733095">
        <w:rPr>
          <w:lang w:val="es-ES_tradnl"/>
        </w:rPr>
        <w:t>aplicación</w:t>
      </w:r>
      <w:r w:rsidR="00F43B7F" w:rsidRPr="00733095">
        <w:rPr>
          <w:lang w:val="es-ES_tradnl"/>
        </w:rPr>
        <w:t xml:space="preserve"> de la Enmienda de Kigali</w:t>
      </w:r>
      <w:r w:rsidR="00783D61" w:rsidRPr="00733095">
        <w:rPr>
          <w:lang w:val="es-ES_tradnl"/>
        </w:rPr>
        <w:t xml:space="preserve"> </w:t>
      </w:r>
      <w:r w:rsidR="008604A6" w:rsidRPr="00733095">
        <w:rPr>
          <w:lang w:val="es-ES_tradnl"/>
        </w:rPr>
        <w:t xml:space="preserve">para </w:t>
      </w:r>
      <w:r w:rsidR="00783D61" w:rsidRPr="00733095">
        <w:rPr>
          <w:lang w:val="es-ES_tradnl"/>
        </w:rPr>
        <w:t>los HFC,</w:t>
      </w:r>
      <w:r w:rsidR="00783D61">
        <w:rPr>
          <w:lang w:val="es-ES_tradnl"/>
        </w:rPr>
        <w:t xml:space="preserve"> </w:t>
      </w:r>
      <w:r w:rsidR="00351EE6">
        <w:rPr>
          <w:lang w:val="es-ES_tradnl"/>
        </w:rPr>
        <w:t xml:space="preserve">por un costo total de </w:t>
      </w:r>
      <w:r w:rsidR="00351EE6" w:rsidRPr="00351EE6">
        <w:rPr>
          <w:lang w:val="es-ES"/>
        </w:rPr>
        <w:t>649</w:t>
      </w:r>
      <w:r w:rsidR="00351EE6">
        <w:rPr>
          <w:lang w:val="es-ES"/>
        </w:rPr>
        <w:t xml:space="preserve"> </w:t>
      </w:r>
      <w:r w:rsidR="00351EE6" w:rsidRPr="00351EE6">
        <w:rPr>
          <w:lang w:val="es-ES"/>
        </w:rPr>
        <w:t>515</w:t>
      </w:r>
      <w:r w:rsidR="00351EE6">
        <w:rPr>
          <w:lang w:val="es-ES"/>
        </w:rPr>
        <w:t xml:space="preserve"> </w:t>
      </w:r>
      <w:r w:rsidR="00351EE6" w:rsidRPr="00351EE6">
        <w:rPr>
          <w:lang w:val="es-ES"/>
        </w:rPr>
        <w:t>$</w:t>
      </w:r>
      <w:r w:rsidR="00351EE6">
        <w:rPr>
          <w:lang w:val="es-ES"/>
        </w:rPr>
        <w:t>EUA</w:t>
      </w:r>
      <w:r w:rsidR="0097214E">
        <w:rPr>
          <w:lang w:val="es-ES"/>
        </w:rPr>
        <w:t xml:space="preserve">, que consiste en </w:t>
      </w:r>
      <w:r w:rsidR="0097214E" w:rsidRPr="0097214E">
        <w:rPr>
          <w:color w:val="000000"/>
          <w:lang w:val="es-ES"/>
        </w:rPr>
        <w:t>422</w:t>
      </w:r>
      <w:r w:rsidR="0097214E">
        <w:rPr>
          <w:color w:val="000000"/>
          <w:lang w:val="es-ES"/>
        </w:rPr>
        <w:t xml:space="preserve"> </w:t>
      </w:r>
      <w:r w:rsidR="0097214E" w:rsidRPr="0097214E">
        <w:rPr>
          <w:color w:val="000000"/>
          <w:lang w:val="es-ES"/>
        </w:rPr>
        <w:t>210</w:t>
      </w:r>
      <w:r w:rsidR="0097214E">
        <w:rPr>
          <w:color w:val="000000"/>
          <w:lang w:val="es-ES"/>
        </w:rPr>
        <w:t xml:space="preserve"> </w:t>
      </w:r>
      <w:r w:rsidR="0097214E" w:rsidRPr="0097214E">
        <w:rPr>
          <w:lang w:val="es-ES"/>
        </w:rPr>
        <w:t>$</w:t>
      </w:r>
      <w:r w:rsidR="0097214E">
        <w:rPr>
          <w:lang w:val="es-ES"/>
        </w:rPr>
        <w:t xml:space="preserve">EUA, </w:t>
      </w:r>
      <w:r w:rsidR="00FD2738">
        <w:rPr>
          <w:lang w:val="es-ES"/>
        </w:rPr>
        <w:t xml:space="preserve">más los gastos de apoyo al organismo de </w:t>
      </w:r>
      <w:r w:rsidR="00FD2738" w:rsidRPr="00FD2738">
        <w:rPr>
          <w:lang w:val="es-ES"/>
        </w:rPr>
        <w:t>29</w:t>
      </w:r>
      <w:r w:rsidR="00612F0B">
        <w:rPr>
          <w:lang w:val="es-ES"/>
        </w:rPr>
        <w:t> </w:t>
      </w:r>
      <w:r w:rsidR="00FD2738" w:rsidRPr="00FD2738">
        <w:rPr>
          <w:color w:val="000000"/>
          <w:lang w:val="es-ES"/>
        </w:rPr>
        <w:t>555</w:t>
      </w:r>
      <w:r w:rsidR="00FD2738">
        <w:rPr>
          <w:color w:val="000000"/>
          <w:lang w:val="es-ES"/>
        </w:rPr>
        <w:t xml:space="preserve"> </w:t>
      </w:r>
      <w:r w:rsidR="00FD2738" w:rsidRPr="00351EE6">
        <w:rPr>
          <w:lang w:val="es-ES"/>
        </w:rPr>
        <w:t>$</w:t>
      </w:r>
      <w:r w:rsidR="00FD2738">
        <w:rPr>
          <w:lang w:val="es-ES"/>
        </w:rPr>
        <w:t xml:space="preserve">EUA, para la ONUDI y </w:t>
      </w:r>
      <w:r w:rsidR="00825FA5" w:rsidRPr="00825FA5">
        <w:rPr>
          <w:color w:val="000000"/>
          <w:lang w:val="es-ES"/>
        </w:rPr>
        <w:t>175</w:t>
      </w:r>
      <w:r w:rsidR="00825FA5">
        <w:rPr>
          <w:color w:val="000000"/>
          <w:lang w:val="es-ES"/>
        </w:rPr>
        <w:t xml:space="preserve"> </w:t>
      </w:r>
      <w:r w:rsidR="00825FA5" w:rsidRPr="00825FA5">
        <w:rPr>
          <w:color w:val="000000"/>
          <w:lang w:val="es-ES"/>
        </w:rPr>
        <w:t>000</w:t>
      </w:r>
      <w:r w:rsidR="00825FA5">
        <w:rPr>
          <w:color w:val="000000"/>
          <w:lang w:val="es-ES"/>
        </w:rPr>
        <w:t xml:space="preserve"> </w:t>
      </w:r>
      <w:r w:rsidR="00825FA5" w:rsidRPr="00825FA5">
        <w:rPr>
          <w:lang w:val="es-ES"/>
        </w:rPr>
        <w:t>$</w:t>
      </w:r>
      <w:r w:rsidR="00825FA5">
        <w:rPr>
          <w:lang w:val="es-ES"/>
        </w:rPr>
        <w:t>EUA</w:t>
      </w:r>
      <w:r w:rsidR="0020609B">
        <w:rPr>
          <w:lang w:val="es-ES"/>
        </w:rPr>
        <w:t xml:space="preserve">, más los gastos de apoyo al organismo de </w:t>
      </w:r>
      <w:r w:rsidR="0020609B" w:rsidRPr="0020609B">
        <w:rPr>
          <w:lang w:val="es-ES"/>
        </w:rPr>
        <w:t>22</w:t>
      </w:r>
      <w:r w:rsidR="0020609B">
        <w:rPr>
          <w:lang w:val="es-ES"/>
        </w:rPr>
        <w:t xml:space="preserve"> </w:t>
      </w:r>
      <w:r w:rsidR="0020609B" w:rsidRPr="0020609B">
        <w:rPr>
          <w:lang w:val="es-ES"/>
        </w:rPr>
        <w:t>750</w:t>
      </w:r>
      <w:r w:rsidR="0020609B">
        <w:rPr>
          <w:lang w:val="es-ES"/>
        </w:rPr>
        <w:t xml:space="preserve"> </w:t>
      </w:r>
      <w:r w:rsidR="0020609B" w:rsidRPr="0020609B">
        <w:rPr>
          <w:lang w:val="es-ES"/>
        </w:rPr>
        <w:t>$</w:t>
      </w:r>
      <w:r w:rsidR="0020609B">
        <w:rPr>
          <w:lang w:val="es-ES"/>
        </w:rPr>
        <w:t>EUA</w:t>
      </w:r>
      <w:r w:rsidR="009D3392">
        <w:rPr>
          <w:lang w:val="es-ES"/>
        </w:rPr>
        <w:t>, para el PNUMA, tal como se presentó originalmente</w:t>
      </w:r>
      <w:r w:rsidR="00B372AC" w:rsidRPr="00811887">
        <w:rPr>
          <w:lang w:val="es-ES"/>
        </w:rPr>
        <w:t>.</w:t>
      </w:r>
      <w:r w:rsidR="00B372AC" w:rsidRPr="0052540D">
        <w:rPr>
          <w:vertAlign w:val="superscript"/>
        </w:rPr>
        <w:footnoteReference w:id="2"/>
      </w:r>
    </w:p>
    <w:p w14:paraId="376ED5EB" w14:textId="15C7D144" w:rsidR="00486C09" w:rsidRPr="00486C09" w:rsidRDefault="00486C09" w:rsidP="00B372AC">
      <w:pPr>
        <w:pStyle w:val="Heading1"/>
        <w:rPr>
          <w:lang w:val="es-ES"/>
        </w:rPr>
      </w:pPr>
      <w:r w:rsidRPr="00486C09">
        <w:rPr>
          <w:lang w:val="es-ES"/>
        </w:rPr>
        <w:t xml:space="preserve">La ejecución de la </w:t>
      </w:r>
      <w:r w:rsidR="00733095" w:rsidRPr="00733095">
        <w:rPr>
          <w:lang w:val="es-ES"/>
        </w:rPr>
        <w:t>etapa</w:t>
      </w:r>
      <w:r w:rsidRPr="00733095">
        <w:rPr>
          <w:lang w:val="es-ES"/>
        </w:rPr>
        <w:t xml:space="preserve"> I del </w:t>
      </w:r>
      <w:r w:rsidR="008604A6">
        <w:rPr>
          <w:lang w:val="es-ES"/>
        </w:rPr>
        <w:t>plan de aplicación de Kigali</w:t>
      </w:r>
      <w:r w:rsidRPr="00486C09">
        <w:rPr>
          <w:lang w:val="es-ES"/>
        </w:rPr>
        <w:t xml:space="preserve"> ayudará al Gobierno de Honduras a cumplir el objetivo de reducción del 15% de su consumo de referencia de HFC para el 1 de enero de 2029</w:t>
      </w:r>
      <w:r w:rsidR="00035B07">
        <w:rPr>
          <w:lang w:val="es-ES"/>
        </w:rPr>
        <w:t>.</w:t>
      </w:r>
    </w:p>
    <w:p w14:paraId="5786517D" w14:textId="73886988" w:rsidR="00B372AC" w:rsidRPr="00FE3773" w:rsidRDefault="000F43C9" w:rsidP="00FE3773">
      <w:pPr>
        <w:pStyle w:val="Heading1"/>
        <w:rPr>
          <w:lang w:val="es-ES"/>
        </w:rPr>
      </w:pPr>
      <w:r w:rsidRPr="00E75457">
        <w:rPr>
          <w:lang w:val="es-ES"/>
        </w:rPr>
        <w:t xml:space="preserve">El primer tramo de </w:t>
      </w:r>
      <w:r w:rsidRPr="00733095">
        <w:rPr>
          <w:lang w:val="es-ES"/>
        </w:rPr>
        <w:t xml:space="preserve">la </w:t>
      </w:r>
      <w:r w:rsidR="00733095" w:rsidRPr="00733095">
        <w:rPr>
          <w:lang w:val="es-ES"/>
        </w:rPr>
        <w:t>etapa</w:t>
      </w:r>
      <w:r w:rsidRPr="00733095">
        <w:rPr>
          <w:lang w:val="es-ES"/>
        </w:rPr>
        <w:t xml:space="preserve"> I del </w:t>
      </w:r>
      <w:r w:rsidR="002D2822">
        <w:rPr>
          <w:lang w:val="es-ES"/>
        </w:rPr>
        <w:t>plan de aplicación de Kigali</w:t>
      </w:r>
      <w:r w:rsidRPr="00E75457">
        <w:rPr>
          <w:lang w:val="es-ES"/>
        </w:rPr>
        <w:t xml:space="preserve"> </w:t>
      </w:r>
      <w:r w:rsidR="00E75457" w:rsidRPr="00E75457">
        <w:rPr>
          <w:lang w:val="es-ES"/>
        </w:rPr>
        <w:t>se ha solicitado en esta r</w:t>
      </w:r>
      <w:r w:rsidR="00E75457">
        <w:rPr>
          <w:lang w:val="es-ES"/>
        </w:rPr>
        <w:t xml:space="preserve">eunión por un monto de </w:t>
      </w:r>
      <w:r w:rsidR="00E75457" w:rsidRPr="00E75457">
        <w:rPr>
          <w:color w:val="000000"/>
          <w:lang w:val="es-ES"/>
        </w:rPr>
        <w:t>321</w:t>
      </w:r>
      <w:r w:rsidR="00E75457">
        <w:rPr>
          <w:color w:val="000000"/>
          <w:lang w:val="es-ES"/>
        </w:rPr>
        <w:t xml:space="preserve"> </w:t>
      </w:r>
      <w:r w:rsidR="00E75457" w:rsidRPr="00E75457">
        <w:rPr>
          <w:color w:val="000000"/>
          <w:lang w:val="es-ES"/>
        </w:rPr>
        <w:t>903</w:t>
      </w:r>
      <w:r w:rsidR="00E75457">
        <w:rPr>
          <w:lang w:val="es-ES"/>
        </w:rPr>
        <w:t xml:space="preserve"> </w:t>
      </w:r>
      <w:r w:rsidR="00E75457" w:rsidRPr="00E75457">
        <w:rPr>
          <w:lang w:val="es-ES"/>
        </w:rPr>
        <w:t>$</w:t>
      </w:r>
      <w:r w:rsidR="00E75457">
        <w:rPr>
          <w:lang w:val="es-ES"/>
        </w:rPr>
        <w:t>EUA</w:t>
      </w:r>
      <w:r w:rsidR="001E17E6">
        <w:rPr>
          <w:lang w:val="es-ES"/>
        </w:rPr>
        <w:t xml:space="preserve">, que consiste en </w:t>
      </w:r>
      <w:r w:rsidR="001E17E6" w:rsidRPr="001E17E6">
        <w:rPr>
          <w:color w:val="000000"/>
          <w:lang w:val="es-ES"/>
        </w:rPr>
        <w:t>226</w:t>
      </w:r>
      <w:r w:rsidR="00B76BE8">
        <w:rPr>
          <w:color w:val="000000"/>
          <w:lang w:val="es-ES"/>
        </w:rPr>
        <w:t xml:space="preserve"> </w:t>
      </w:r>
      <w:r w:rsidR="001E17E6" w:rsidRPr="001E17E6">
        <w:rPr>
          <w:color w:val="000000"/>
          <w:lang w:val="es-ES"/>
        </w:rPr>
        <w:t>918</w:t>
      </w:r>
      <w:r w:rsidR="001E17E6">
        <w:rPr>
          <w:color w:val="000000"/>
          <w:lang w:val="es-ES"/>
        </w:rPr>
        <w:t xml:space="preserve"> </w:t>
      </w:r>
      <w:r w:rsidR="001E17E6" w:rsidRPr="00E75457">
        <w:rPr>
          <w:lang w:val="es-ES"/>
        </w:rPr>
        <w:t>$</w:t>
      </w:r>
      <w:r w:rsidR="001E17E6">
        <w:rPr>
          <w:lang w:val="es-ES"/>
        </w:rPr>
        <w:t>EUA</w:t>
      </w:r>
      <w:r w:rsidR="00B76BE8">
        <w:rPr>
          <w:lang w:val="es-ES"/>
        </w:rPr>
        <w:t>, más los gastos de</w:t>
      </w:r>
      <w:r w:rsidR="005F4151">
        <w:rPr>
          <w:lang w:val="es-ES"/>
        </w:rPr>
        <w:t xml:space="preserve"> apoyo al organismo </w:t>
      </w:r>
      <w:r w:rsidR="00E72EF7">
        <w:rPr>
          <w:lang w:val="es-ES"/>
        </w:rPr>
        <w:t>de 15</w:t>
      </w:r>
      <w:r w:rsidR="00612F0B">
        <w:rPr>
          <w:lang w:val="es-ES"/>
        </w:rPr>
        <w:t> </w:t>
      </w:r>
      <w:r w:rsidR="00E72EF7">
        <w:rPr>
          <w:lang w:val="es-ES"/>
        </w:rPr>
        <w:t xml:space="preserve">885 </w:t>
      </w:r>
      <w:r w:rsidR="00E72EF7" w:rsidRPr="00E75457">
        <w:rPr>
          <w:lang w:val="es-ES"/>
        </w:rPr>
        <w:t>$</w:t>
      </w:r>
      <w:r w:rsidR="00E72EF7">
        <w:rPr>
          <w:lang w:val="es-ES"/>
        </w:rPr>
        <w:t xml:space="preserve">EUA, para la ONUDI y </w:t>
      </w:r>
      <w:r w:rsidR="00411EEB">
        <w:rPr>
          <w:lang w:val="es-ES"/>
        </w:rPr>
        <w:t xml:space="preserve">70 000 </w:t>
      </w:r>
      <w:r w:rsidR="00411EEB" w:rsidRPr="00E75457">
        <w:rPr>
          <w:lang w:val="es-ES"/>
        </w:rPr>
        <w:t>$</w:t>
      </w:r>
      <w:r w:rsidR="00411EEB">
        <w:rPr>
          <w:lang w:val="es-ES"/>
        </w:rPr>
        <w:t xml:space="preserve">EUA, más los gastos de apoyo al organismo de 9 100 </w:t>
      </w:r>
      <w:r w:rsidR="00411EEB" w:rsidRPr="00E75457">
        <w:rPr>
          <w:lang w:val="es-ES"/>
        </w:rPr>
        <w:t>$</w:t>
      </w:r>
      <w:r w:rsidR="00411EEB">
        <w:rPr>
          <w:lang w:val="es-ES"/>
        </w:rPr>
        <w:t>EUA, para el PNUMA</w:t>
      </w:r>
      <w:r w:rsidR="00A5016E">
        <w:rPr>
          <w:lang w:val="es-ES"/>
        </w:rPr>
        <w:t xml:space="preserve">, como presentado originalmente, para el periodo </w:t>
      </w:r>
      <w:r w:rsidR="00A8320C">
        <w:rPr>
          <w:lang w:val="es-ES"/>
        </w:rPr>
        <w:t>junio 2024 a diciembre de 2026</w:t>
      </w:r>
      <w:r w:rsidR="00B372AC" w:rsidRPr="00FE3773">
        <w:rPr>
          <w:lang w:val="es-ES"/>
        </w:rPr>
        <w:t>.</w:t>
      </w:r>
    </w:p>
    <w:p w14:paraId="56F11A00" w14:textId="07ED0280" w:rsidR="00B372AC" w:rsidRPr="0071351A" w:rsidRDefault="00AF4062" w:rsidP="00B372AC">
      <w:pPr>
        <w:pStyle w:val="ListParagraph"/>
        <w:numPr>
          <w:ilvl w:val="0"/>
          <w:numId w:val="23"/>
        </w:numPr>
        <w:spacing w:after="240"/>
        <w:ind w:left="709" w:hanging="709"/>
        <w:rPr>
          <w:b/>
        </w:rPr>
      </w:pPr>
      <w:proofErr w:type="spellStart"/>
      <w:r>
        <w:rPr>
          <w:b/>
        </w:rPr>
        <w:t>Antece</w:t>
      </w:r>
      <w:r w:rsidR="00584DE4">
        <w:rPr>
          <w:b/>
        </w:rPr>
        <w:t>dentes</w:t>
      </w:r>
      <w:proofErr w:type="spellEnd"/>
    </w:p>
    <w:p w14:paraId="7A7F59EC" w14:textId="6A7E3773" w:rsidR="00B372AC" w:rsidRPr="000A3F01" w:rsidRDefault="000A3F01" w:rsidP="00B372AC">
      <w:pPr>
        <w:spacing w:after="240"/>
        <w:outlineLvl w:val="0"/>
        <w:rPr>
          <w:bCs/>
          <w:u w:val="single"/>
          <w:lang w:val="es-ES"/>
        </w:rPr>
      </w:pPr>
      <w:r w:rsidRPr="000A3F01">
        <w:rPr>
          <w:bCs/>
          <w:u w:val="single"/>
          <w:lang w:val="es-ES"/>
        </w:rPr>
        <w:t>Estado de la ejecución del plan de gestión de la elimin</w:t>
      </w:r>
      <w:r>
        <w:rPr>
          <w:bCs/>
          <w:u w:val="single"/>
          <w:lang w:val="es-ES"/>
        </w:rPr>
        <w:t>ación de HCFC</w:t>
      </w:r>
    </w:p>
    <w:p w14:paraId="02A9B078" w14:textId="7CE1BA45" w:rsidR="00B372AC" w:rsidRPr="0047413F" w:rsidRDefault="00CE4C41" w:rsidP="00B372AC">
      <w:pPr>
        <w:pStyle w:val="Heading1"/>
        <w:keepNext/>
        <w:tabs>
          <w:tab w:val="num" w:pos="709"/>
        </w:tabs>
        <w:rPr>
          <w:lang w:val="es-ES"/>
        </w:rPr>
      </w:pPr>
      <w:r w:rsidRPr="0047413F">
        <w:rPr>
          <w:lang w:val="es-ES"/>
        </w:rPr>
        <w:t>En el Cuadro 1, se presenta informació</w:t>
      </w:r>
      <w:r w:rsidR="00DF4F72" w:rsidRPr="0047413F">
        <w:rPr>
          <w:lang w:val="es-ES"/>
        </w:rPr>
        <w:t xml:space="preserve">n </w:t>
      </w:r>
      <w:r w:rsidR="0047413F" w:rsidRPr="0047413F">
        <w:rPr>
          <w:lang w:val="es-ES"/>
        </w:rPr>
        <w:t>sobre la ejecución del pl</w:t>
      </w:r>
      <w:r w:rsidR="0047413F">
        <w:rPr>
          <w:lang w:val="es-ES"/>
        </w:rPr>
        <w:t xml:space="preserve">an de gestión de la eliminación de </w:t>
      </w:r>
      <w:r w:rsidR="00B372AC" w:rsidRPr="0047413F">
        <w:rPr>
          <w:lang w:val="es-ES"/>
        </w:rPr>
        <w:t>HCFC (</w:t>
      </w:r>
      <w:r w:rsidR="0047413F">
        <w:rPr>
          <w:lang w:val="es-ES"/>
        </w:rPr>
        <w:t>PGEH</w:t>
      </w:r>
      <w:r w:rsidR="00B372AC" w:rsidRPr="0047413F">
        <w:rPr>
          <w:lang w:val="es-ES"/>
        </w:rPr>
        <w:t xml:space="preserve">) </w:t>
      </w:r>
      <w:r w:rsidR="0047413F">
        <w:rPr>
          <w:lang w:val="es-ES"/>
        </w:rPr>
        <w:t xml:space="preserve">en </w:t>
      </w:r>
      <w:r w:rsidR="00B372AC" w:rsidRPr="0047413F">
        <w:rPr>
          <w:lang w:val="es-ES"/>
        </w:rPr>
        <w:t xml:space="preserve">Honduras </w:t>
      </w:r>
      <w:r w:rsidR="0047413F">
        <w:rPr>
          <w:lang w:val="es-ES"/>
        </w:rPr>
        <w:t>a partir de abril de</w:t>
      </w:r>
      <w:r w:rsidR="00B372AC" w:rsidRPr="0047413F">
        <w:rPr>
          <w:lang w:val="es-ES"/>
        </w:rPr>
        <w:t> 2023.</w:t>
      </w:r>
    </w:p>
    <w:p w14:paraId="42E39747" w14:textId="1B24B729" w:rsidR="00B372AC" w:rsidRPr="00635088" w:rsidRDefault="0051495D" w:rsidP="00B372AC">
      <w:pPr>
        <w:rPr>
          <w:lang w:val="es-ES"/>
        </w:rPr>
      </w:pPr>
      <w:r w:rsidRPr="00635088">
        <w:rPr>
          <w:b/>
          <w:lang w:val="es-ES"/>
        </w:rPr>
        <w:t>Cuadro</w:t>
      </w:r>
      <w:r w:rsidR="00B372AC" w:rsidRPr="00635088">
        <w:rPr>
          <w:b/>
          <w:lang w:val="es-ES"/>
        </w:rPr>
        <w:t xml:space="preserve"> 1. </w:t>
      </w:r>
      <w:r w:rsidR="00DD303A" w:rsidRPr="00635088">
        <w:rPr>
          <w:b/>
          <w:lang w:val="es-ES"/>
        </w:rPr>
        <w:t>Estado de la ejecuci</w:t>
      </w:r>
      <w:r w:rsidR="00635088">
        <w:rPr>
          <w:b/>
          <w:lang w:val="es-ES"/>
        </w:rPr>
        <w:t xml:space="preserve">ón del PGEH para </w:t>
      </w:r>
      <w:r w:rsidR="00B372AC" w:rsidRPr="00635088">
        <w:rPr>
          <w:b/>
          <w:bCs/>
          <w:lang w:val="es-ES"/>
        </w:rPr>
        <w:t>Honduras</w:t>
      </w:r>
    </w:p>
    <w:tbl>
      <w:tblPr>
        <w:tblStyle w:val="TableGrid"/>
        <w:tblW w:w="5000" w:type="pct"/>
        <w:tblLook w:val="04A0" w:firstRow="1" w:lastRow="0" w:firstColumn="1" w:lastColumn="0" w:noHBand="0" w:noVBand="1"/>
      </w:tblPr>
      <w:tblGrid>
        <w:gridCol w:w="3398"/>
        <w:gridCol w:w="2878"/>
        <w:gridCol w:w="3074"/>
      </w:tblGrid>
      <w:tr w:rsidR="00B372AC" w:rsidRPr="00DC5329" w14:paraId="7982E873" w14:textId="77777777" w:rsidTr="00A5626B">
        <w:trPr>
          <w:tblHeader/>
        </w:trPr>
        <w:tc>
          <w:tcPr>
            <w:tcW w:w="1817" w:type="pct"/>
          </w:tcPr>
          <w:p w14:paraId="302F54AA" w14:textId="77777777" w:rsidR="00B372AC" w:rsidRPr="00635088" w:rsidRDefault="00B372AC" w:rsidP="00A5626B">
            <w:pPr>
              <w:jc w:val="center"/>
              <w:rPr>
                <w:b/>
                <w:bCs/>
                <w:sz w:val="20"/>
                <w:szCs w:val="20"/>
                <w:lang w:val="es-ES"/>
              </w:rPr>
            </w:pPr>
          </w:p>
        </w:tc>
        <w:tc>
          <w:tcPr>
            <w:tcW w:w="1539" w:type="pct"/>
          </w:tcPr>
          <w:p w14:paraId="22CFCE62" w14:textId="371BF7D3" w:rsidR="00B372AC" w:rsidRPr="00DC5329" w:rsidRDefault="000463DE" w:rsidP="00A5626B">
            <w:pPr>
              <w:jc w:val="center"/>
              <w:rPr>
                <w:b/>
                <w:bCs/>
                <w:sz w:val="20"/>
                <w:szCs w:val="20"/>
              </w:rPr>
            </w:pPr>
            <w:r>
              <w:rPr>
                <w:b/>
                <w:bCs/>
                <w:sz w:val="20"/>
                <w:szCs w:val="20"/>
              </w:rPr>
              <w:t>Etapa</w:t>
            </w:r>
            <w:r w:rsidR="00B372AC" w:rsidRPr="00DC5329">
              <w:rPr>
                <w:b/>
                <w:bCs/>
                <w:sz w:val="20"/>
                <w:szCs w:val="20"/>
              </w:rPr>
              <w:t xml:space="preserve"> I</w:t>
            </w:r>
          </w:p>
        </w:tc>
        <w:tc>
          <w:tcPr>
            <w:tcW w:w="1645" w:type="pct"/>
          </w:tcPr>
          <w:p w14:paraId="192D4A2A" w14:textId="025A73E5" w:rsidR="00B372AC" w:rsidRPr="00DC5329" w:rsidRDefault="000463DE" w:rsidP="00A5626B">
            <w:pPr>
              <w:jc w:val="center"/>
              <w:rPr>
                <w:b/>
                <w:bCs/>
                <w:sz w:val="20"/>
                <w:szCs w:val="20"/>
              </w:rPr>
            </w:pPr>
            <w:r>
              <w:rPr>
                <w:b/>
                <w:bCs/>
                <w:sz w:val="20"/>
                <w:szCs w:val="20"/>
              </w:rPr>
              <w:t>Etapa</w:t>
            </w:r>
            <w:r w:rsidR="00B372AC" w:rsidRPr="00DC5329">
              <w:rPr>
                <w:b/>
                <w:bCs/>
                <w:sz w:val="20"/>
                <w:szCs w:val="20"/>
              </w:rPr>
              <w:t xml:space="preserve"> II</w:t>
            </w:r>
          </w:p>
        </w:tc>
      </w:tr>
      <w:tr w:rsidR="00B372AC" w:rsidRPr="00DC5329" w14:paraId="2B167D15" w14:textId="77777777" w:rsidTr="00A5626B">
        <w:trPr>
          <w:trHeight w:val="334"/>
        </w:trPr>
        <w:tc>
          <w:tcPr>
            <w:tcW w:w="1817" w:type="pct"/>
            <w:vAlign w:val="center"/>
          </w:tcPr>
          <w:p w14:paraId="2E1C70A6" w14:textId="2F5E4988" w:rsidR="00B372AC" w:rsidRPr="00195E4B" w:rsidRDefault="00195E4B" w:rsidP="00A5626B">
            <w:pPr>
              <w:jc w:val="left"/>
              <w:rPr>
                <w:sz w:val="20"/>
                <w:szCs w:val="20"/>
                <w:lang w:val="es-ES"/>
              </w:rPr>
            </w:pPr>
            <w:r w:rsidRPr="00195E4B">
              <w:rPr>
                <w:sz w:val="20"/>
                <w:szCs w:val="20"/>
                <w:lang w:val="es-ES"/>
              </w:rPr>
              <w:t>Reunión en la que se aprobó</w:t>
            </w:r>
            <w:r w:rsidR="000463DE">
              <w:rPr>
                <w:sz w:val="20"/>
                <w:szCs w:val="20"/>
                <w:lang w:val="es-ES"/>
              </w:rPr>
              <w:t>/actualizó el PGEH</w:t>
            </w:r>
          </w:p>
        </w:tc>
        <w:tc>
          <w:tcPr>
            <w:tcW w:w="1539" w:type="pct"/>
            <w:vAlign w:val="center"/>
          </w:tcPr>
          <w:p w14:paraId="141A674D" w14:textId="1853A30C" w:rsidR="00B372AC" w:rsidRPr="00E878B6" w:rsidRDefault="00B372AC" w:rsidP="00A5626B">
            <w:pPr>
              <w:jc w:val="center"/>
              <w:rPr>
                <w:sz w:val="20"/>
                <w:szCs w:val="20"/>
              </w:rPr>
            </w:pPr>
            <w:r w:rsidRPr="00E878B6">
              <w:rPr>
                <w:sz w:val="20"/>
                <w:szCs w:val="20"/>
              </w:rPr>
              <w:t>63</w:t>
            </w:r>
            <w:r w:rsidR="000463DE">
              <w:rPr>
                <w:sz w:val="20"/>
                <w:szCs w:val="20"/>
              </w:rPr>
              <w:t>ª</w:t>
            </w:r>
          </w:p>
        </w:tc>
        <w:tc>
          <w:tcPr>
            <w:tcW w:w="1645" w:type="pct"/>
            <w:vAlign w:val="center"/>
          </w:tcPr>
          <w:p w14:paraId="53F9A407" w14:textId="6ABAE659" w:rsidR="00B372AC" w:rsidRPr="00E878B6" w:rsidRDefault="00B372AC" w:rsidP="00A5626B">
            <w:pPr>
              <w:jc w:val="center"/>
              <w:rPr>
                <w:sz w:val="20"/>
                <w:szCs w:val="20"/>
              </w:rPr>
            </w:pPr>
            <w:r w:rsidRPr="00E878B6">
              <w:rPr>
                <w:sz w:val="20"/>
                <w:szCs w:val="20"/>
              </w:rPr>
              <w:t>86</w:t>
            </w:r>
            <w:r w:rsidR="000463DE">
              <w:rPr>
                <w:sz w:val="20"/>
                <w:szCs w:val="20"/>
              </w:rPr>
              <w:t>ª</w:t>
            </w:r>
            <w:r>
              <w:rPr>
                <w:sz w:val="20"/>
                <w:szCs w:val="20"/>
              </w:rPr>
              <w:t>/</w:t>
            </w:r>
            <w:r w:rsidRPr="00E878B6">
              <w:rPr>
                <w:sz w:val="20"/>
                <w:szCs w:val="20"/>
              </w:rPr>
              <w:t>92</w:t>
            </w:r>
            <w:r w:rsidR="000463DE">
              <w:rPr>
                <w:sz w:val="20"/>
                <w:szCs w:val="20"/>
              </w:rPr>
              <w:t>ª</w:t>
            </w:r>
          </w:p>
        </w:tc>
      </w:tr>
      <w:tr w:rsidR="00B372AC" w:rsidRPr="00DC5329" w14:paraId="74C9EFFD" w14:textId="77777777" w:rsidTr="00A5626B">
        <w:trPr>
          <w:trHeight w:val="53"/>
        </w:trPr>
        <w:tc>
          <w:tcPr>
            <w:tcW w:w="1817" w:type="pct"/>
            <w:vAlign w:val="center"/>
          </w:tcPr>
          <w:p w14:paraId="18C94E9F" w14:textId="3A190CBA" w:rsidR="00B372AC" w:rsidRPr="006E5FCA" w:rsidRDefault="00B372AC" w:rsidP="00A5626B">
            <w:pPr>
              <w:jc w:val="left"/>
              <w:rPr>
                <w:sz w:val="20"/>
                <w:szCs w:val="20"/>
                <w:lang w:val="es-ES"/>
              </w:rPr>
            </w:pPr>
            <w:r w:rsidRPr="006E5FCA">
              <w:rPr>
                <w:sz w:val="20"/>
                <w:szCs w:val="20"/>
                <w:lang w:val="es-ES"/>
              </w:rPr>
              <w:t>Reduc</w:t>
            </w:r>
            <w:r w:rsidR="006E5FCA" w:rsidRPr="006E5FCA">
              <w:rPr>
                <w:sz w:val="20"/>
                <w:szCs w:val="20"/>
                <w:lang w:val="es-ES"/>
              </w:rPr>
              <w:t>ció</w:t>
            </w:r>
            <w:r w:rsidRPr="006E5FCA">
              <w:rPr>
                <w:sz w:val="20"/>
                <w:szCs w:val="20"/>
                <w:lang w:val="es-ES"/>
              </w:rPr>
              <w:t xml:space="preserve">n </w:t>
            </w:r>
            <w:r w:rsidR="006E5FCA" w:rsidRPr="006E5FCA">
              <w:rPr>
                <w:sz w:val="20"/>
                <w:szCs w:val="20"/>
                <w:lang w:val="es-ES"/>
              </w:rPr>
              <w:t>del nivel de r</w:t>
            </w:r>
            <w:r w:rsidR="006E5FCA">
              <w:rPr>
                <w:sz w:val="20"/>
                <w:szCs w:val="20"/>
                <w:lang w:val="es-ES"/>
              </w:rPr>
              <w:t>eferencia</w:t>
            </w:r>
          </w:p>
        </w:tc>
        <w:tc>
          <w:tcPr>
            <w:tcW w:w="1539" w:type="pct"/>
            <w:vAlign w:val="center"/>
          </w:tcPr>
          <w:p w14:paraId="7DD9E1E1" w14:textId="3E38E554" w:rsidR="00B372AC" w:rsidRPr="00DC5329" w:rsidRDefault="00B372AC" w:rsidP="00A5626B">
            <w:pPr>
              <w:jc w:val="center"/>
              <w:rPr>
                <w:sz w:val="20"/>
                <w:szCs w:val="20"/>
              </w:rPr>
            </w:pPr>
            <w:r>
              <w:rPr>
                <w:sz w:val="20"/>
                <w:szCs w:val="20"/>
              </w:rPr>
              <w:t>35</w:t>
            </w:r>
            <w:r w:rsidRPr="00DC5329">
              <w:rPr>
                <w:sz w:val="20"/>
                <w:szCs w:val="20"/>
              </w:rPr>
              <w:t xml:space="preserve">% </w:t>
            </w:r>
            <w:r w:rsidR="0052705E">
              <w:rPr>
                <w:sz w:val="20"/>
                <w:szCs w:val="20"/>
              </w:rPr>
              <w:t>en</w:t>
            </w:r>
            <w:r w:rsidR="00D57F06">
              <w:rPr>
                <w:sz w:val="20"/>
                <w:szCs w:val="20"/>
              </w:rPr>
              <w:t xml:space="preserve"> </w:t>
            </w:r>
            <w:r>
              <w:rPr>
                <w:sz w:val="20"/>
                <w:szCs w:val="20"/>
              </w:rPr>
              <w:t>2020</w:t>
            </w:r>
          </w:p>
        </w:tc>
        <w:tc>
          <w:tcPr>
            <w:tcW w:w="1645" w:type="pct"/>
            <w:vAlign w:val="center"/>
          </w:tcPr>
          <w:p w14:paraId="2ABB76D1" w14:textId="66BDC7BA" w:rsidR="00B372AC" w:rsidRPr="00DC5329" w:rsidRDefault="00B372AC" w:rsidP="00A5626B">
            <w:pPr>
              <w:jc w:val="center"/>
              <w:rPr>
                <w:sz w:val="20"/>
                <w:szCs w:val="20"/>
              </w:rPr>
            </w:pPr>
            <w:r w:rsidRPr="0016634D">
              <w:rPr>
                <w:sz w:val="20"/>
                <w:szCs w:val="20"/>
              </w:rPr>
              <w:t>67</w:t>
            </w:r>
            <w:r w:rsidR="00D57F06">
              <w:rPr>
                <w:sz w:val="20"/>
                <w:szCs w:val="20"/>
              </w:rPr>
              <w:t>,</w:t>
            </w:r>
            <w:r w:rsidRPr="0016634D">
              <w:rPr>
                <w:sz w:val="20"/>
                <w:szCs w:val="20"/>
              </w:rPr>
              <w:t xml:space="preserve">5% </w:t>
            </w:r>
            <w:r w:rsidR="0052705E">
              <w:rPr>
                <w:sz w:val="20"/>
                <w:szCs w:val="20"/>
              </w:rPr>
              <w:t xml:space="preserve">para </w:t>
            </w:r>
            <w:r>
              <w:rPr>
                <w:sz w:val="20"/>
                <w:szCs w:val="20"/>
              </w:rPr>
              <w:t xml:space="preserve">2025 </w:t>
            </w:r>
            <w:r w:rsidR="00D57F06">
              <w:rPr>
                <w:sz w:val="20"/>
                <w:szCs w:val="20"/>
              </w:rPr>
              <w:t xml:space="preserve">y </w:t>
            </w:r>
            <w:r>
              <w:rPr>
                <w:sz w:val="20"/>
                <w:szCs w:val="20"/>
              </w:rPr>
              <w:t xml:space="preserve">100% </w:t>
            </w:r>
            <w:r w:rsidR="00D57F06">
              <w:rPr>
                <w:sz w:val="20"/>
                <w:szCs w:val="20"/>
              </w:rPr>
              <w:t xml:space="preserve">para </w:t>
            </w:r>
            <w:r>
              <w:rPr>
                <w:sz w:val="20"/>
                <w:szCs w:val="20"/>
              </w:rPr>
              <w:t>2030</w:t>
            </w:r>
          </w:p>
        </w:tc>
      </w:tr>
      <w:tr w:rsidR="00B372AC" w:rsidRPr="00DC5329" w14:paraId="321FA790" w14:textId="77777777" w:rsidTr="00A5626B">
        <w:trPr>
          <w:trHeight w:val="53"/>
        </w:trPr>
        <w:tc>
          <w:tcPr>
            <w:tcW w:w="1817" w:type="pct"/>
            <w:vAlign w:val="center"/>
          </w:tcPr>
          <w:p w14:paraId="0208A25E" w14:textId="0CCC4723" w:rsidR="00B372AC" w:rsidRPr="002E40E0" w:rsidRDefault="0052705E" w:rsidP="00A5626B">
            <w:pPr>
              <w:jc w:val="left"/>
              <w:rPr>
                <w:b/>
                <w:bCs/>
                <w:sz w:val="20"/>
                <w:szCs w:val="20"/>
                <w:lang w:val="es-ES"/>
              </w:rPr>
            </w:pPr>
            <w:r w:rsidRPr="002E40E0">
              <w:rPr>
                <w:b/>
                <w:bCs/>
                <w:sz w:val="20"/>
                <w:szCs w:val="20"/>
                <w:lang w:val="es-ES"/>
              </w:rPr>
              <w:t>Costo t</w:t>
            </w:r>
            <w:r w:rsidR="00B372AC" w:rsidRPr="002E40E0">
              <w:rPr>
                <w:b/>
                <w:bCs/>
                <w:sz w:val="20"/>
                <w:szCs w:val="20"/>
                <w:lang w:val="es-ES"/>
              </w:rPr>
              <w:t xml:space="preserve">otal </w:t>
            </w:r>
            <w:r w:rsidR="00CD709D" w:rsidRPr="002E40E0">
              <w:rPr>
                <w:b/>
                <w:bCs/>
                <w:sz w:val="20"/>
                <w:szCs w:val="20"/>
                <w:lang w:val="es-ES"/>
              </w:rPr>
              <w:t xml:space="preserve">del </w:t>
            </w:r>
            <w:r w:rsidR="00B372AC" w:rsidRPr="002E40E0">
              <w:rPr>
                <w:b/>
                <w:bCs/>
                <w:sz w:val="20"/>
                <w:szCs w:val="20"/>
                <w:lang w:val="es-ES"/>
              </w:rPr>
              <w:t>pro</w:t>
            </w:r>
            <w:r w:rsidRPr="002E40E0">
              <w:rPr>
                <w:b/>
                <w:bCs/>
                <w:sz w:val="20"/>
                <w:szCs w:val="20"/>
                <w:lang w:val="es-ES"/>
              </w:rPr>
              <w:t>y</w:t>
            </w:r>
            <w:r w:rsidR="00B372AC" w:rsidRPr="002E40E0">
              <w:rPr>
                <w:b/>
                <w:bCs/>
                <w:sz w:val="20"/>
                <w:szCs w:val="20"/>
                <w:lang w:val="es-ES"/>
              </w:rPr>
              <w:t>ect</w:t>
            </w:r>
            <w:r w:rsidRPr="002E40E0">
              <w:rPr>
                <w:b/>
                <w:bCs/>
                <w:sz w:val="20"/>
                <w:szCs w:val="20"/>
                <w:lang w:val="es-ES"/>
              </w:rPr>
              <w:t>o</w:t>
            </w:r>
            <w:r w:rsidR="00B372AC" w:rsidRPr="002E40E0">
              <w:rPr>
                <w:b/>
                <w:bCs/>
                <w:sz w:val="20"/>
                <w:szCs w:val="20"/>
                <w:lang w:val="es-ES"/>
              </w:rPr>
              <w:t xml:space="preserve"> ($</w:t>
            </w:r>
            <w:r w:rsidRPr="002E40E0">
              <w:rPr>
                <w:b/>
                <w:bCs/>
                <w:sz w:val="20"/>
                <w:szCs w:val="20"/>
                <w:lang w:val="es-ES"/>
              </w:rPr>
              <w:t>EUA</w:t>
            </w:r>
            <w:r w:rsidR="00B372AC" w:rsidRPr="002E40E0">
              <w:rPr>
                <w:b/>
                <w:bCs/>
                <w:sz w:val="20"/>
                <w:szCs w:val="20"/>
                <w:lang w:val="es-ES"/>
              </w:rPr>
              <w:t>)</w:t>
            </w:r>
          </w:p>
        </w:tc>
        <w:tc>
          <w:tcPr>
            <w:tcW w:w="1539" w:type="pct"/>
            <w:vAlign w:val="center"/>
          </w:tcPr>
          <w:p w14:paraId="2049A187" w14:textId="27B58325" w:rsidR="00B372AC" w:rsidRPr="00DC5329" w:rsidRDefault="00B372AC" w:rsidP="00A5626B">
            <w:pPr>
              <w:jc w:val="center"/>
              <w:rPr>
                <w:sz w:val="20"/>
                <w:szCs w:val="20"/>
              </w:rPr>
            </w:pPr>
            <w:r w:rsidRPr="00FC3419">
              <w:rPr>
                <w:sz w:val="20"/>
                <w:szCs w:val="20"/>
              </w:rPr>
              <w:t>630</w:t>
            </w:r>
            <w:r w:rsidR="002B2AD0">
              <w:rPr>
                <w:sz w:val="20"/>
                <w:szCs w:val="20"/>
              </w:rPr>
              <w:t xml:space="preserve"> </w:t>
            </w:r>
            <w:r w:rsidRPr="00FC3419">
              <w:rPr>
                <w:sz w:val="20"/>
                <w:szCs w:val="20"/>
              </w:rPr>
              <w:t>000</w:t>
            </w:r>
          </w:p>
        </w:tc>
        <w:tc>
          <w:tcPr>
            <w:tcW w:w="1645" w:type="pct"/>
          </w:tcPr>
          <w:p w14:paraId="43C6866C" w14:textId="6BF78792" w:rsidR="00B372AC" w:rsidRPr="00DC5329" w:rsidRDefault="00B372AC" w:rsidP="00A5626B">
            <w:pPr>
              <w:jc w:val="center"/>
              <w:rPr>
                <w:sz w:val="20"/>
                <w:szCs w:val="20"/>
              </w:rPr>
            </w:pPr>
            <w:r>
              <w:rPr>
                <w:sz w:val="20"/>
                <w:szCs w:val="20"/>
              </w:rPr>
              <w:t>1</w:t>
            </w:r>
            <w:r w:rsidR="00CD709D">
              <w:rPr>
                <w:sz w:val="20"/>
                <w:szCs w:val="20"/>
              </w:rPr>
              <w:t xml:space="preserve"> </w:t>
            </w:r>
            <w:r>
              <w:rPr>
                <w:sz w:val="20"/>
                <w:szCs w:val="20"/>
              </w:rPr>
              <w:t>290</w:t>
            </w:r>
            <w:r w:rsidR="00CD709D">
              <w:rPr>
                <w:sz w:val="20"/>
                <w:szCs w:val="20"/>
              </w:rPr>
              <w:t xml:space="preserve"> </w:t>
            </w:r>
            <w:r>
              <w:rPr>
                <w:sz w:val="20"/>
                <w:szCs w:val="20"/>
              </w:rPr>
              <w:t>000</w:t>
            </w:r>
          </w:p>
        </w:tc>
      </w:tr>
      <w:tr w:rsidR="00B372AC" w:rsidRPr="00DC5329" w14:paraId="26B344D4" w14:textId="77777777" w:rsidTr="00A5626B">
        <w:tc>
          <w:tcPr>
            <w:tcW w:w="1817" w:type="pct"/>
            <w:vAlign w:val="center"/>
          </w:tcPr>
          <w:p w14:paraId="036C2059" w14:textId="5DE24047" w:rsidR="00B372AC" w:rsidRPr="0052705E" w:rsidRDefault="0052705E" w:rsidP="00A5626B">
            <w:pPr>
              <w:jc w:val="left"/>
              <w:rPr>
                <w:b/>
                <w:bCs/>
                <w:sz w:val="20"/>
                <w:szCs w:val="20"/>
                <w:lang w:val="es-ES"/>
              </w:rPr>
            </w:pPr>
            <w:r w:rsidRPr="0052705E">
              <w:rPr>
                <w:b/>
                <w:bCs/>
                <w:sz w:val="20"/>
                <w:szCs w:val="20"/>
                <w:lang w:val="es-ES"/>
              </w:rPr>
              <w:t>Fecha de terminación</w:t>
            </w:r>
            <w:r w:rsidR="00B372AC" w:rsidRPr="0052705E">
              <w:rPr>
                <w:b/>
                <w:bCs/>
                <w:sz w:val="20"/>
                <w:szCs w:val="20"/>
                <w:lang w:val="es-ES"/>
              </w:rPr>
              <w:t xml:space="preserve"> (</w:t>
            </w:r>
            <w:r w:rsidR="00CD709D">
              <w:rPr>
                <w:b/>
                <w:bCs/>
                <w:sz w:val="20"/>
                <w:szCs w:val="20"/>
                <w:lang w:val="es-ES"/>
              </w:rPr>
              <w:t>real</w:t>
            </w:r>
            <w:r w:rsidR="00B372AC" w:rsidRPr="0052705E">
              <w:rPr>
                <w:b/>
                <w:bCs/>
                <w:sz w:val="20"/>
                <w:szCs w:val="20"/>
                <w:lang w:val="es-ES"/>
              </w:rPr>
              <w:t>/</w:t>
            </w:r>
            <w:r w:rsidR="00CD709D">
              <w:rPr>
                <w:b/>
                <w:bCs/>
                <w:sz w:val="20"/>
                <w:szCs w:val="20"/>
                <w:lang w:val="es-ES"/>
              </w:rPr>
              <w:t>prevista</w:t>
            </w:r>
            <w:r w:rsidR="00B372AC" w:rsidRPr="0052705E">
              <w:rPr>
                <w:b/>
                <w:bCs/>
                <w:sz w:val="20"/>
                <w:szCs w:val="20"/>
                <w:lang w:val="es-ES"/>
              </w:rPr>
              <w:t>)</w:t>
            </w:r>
          </w:p>
        </w:tc>
        <w:tc>
          <w:tcPr>
            <w:tcW w:w="1539" w:type="pct"/>
            <w:vAlign w:val="center"/>
          </w:tcPr>
          <w:p w14:paraId="6621B26C" w14:textId="5A746D35" w:rsidR="00B372AC" w:rsidRPr="00DC5329" w:rsidRDefault="00B372AC" w:rsidP="00A5626B">
            <w:pPr>
              <w:jc w:val="center"/>
              <w:rPr>
                <w:sz w:val="20"/>
                <w:szCs w:val="20"/>
                <w:highlight w:val="cyan"/>
              </w:rPr>
            </w:pPr>
            <w:r w:rsidRPr="00464982">
              <w:rPr>
                <w:sz w:val="20"/>
                <w:szCs w:val="20"/>
              </w:rPr>
              <w:t xml:space="preserve">30 </w:t>
            </w:r>
            <w:r w:rsidR="00CD709D">
              <w:rPr>
                <w:sz w:val="20"/>
                <w:szCs w:val="20"/>
              </w:rPr>
              <w:t xml:space="preserve">de </w:t>
            </w:r>
            <w:proofErr w:type="spellStart"/>
            <w:r w:rsidR="00CD709D">
              <w:rPr>
                <w:sz w:val="20"/>
                <w:szCs w:val="20"/>
              </w:rPr>
              <w:t>septiembre</w:t>
            </w:r>
            <w:proofErr w:type="spellEnd"/>
            <w:r w:rsidR="00CD709D">
              <w:rPr>
                <w:sz w:val="20"/>
                <w:szCs w:val="20"/>
              </w:rPr>
              <w:t xml:space="preserve"> de</w:t>
            </w:r>
            <w:r w:rsidRPr="00464982">
              <w:rPr>
                <w:sz w:val="20"/>
                <w:szCs w:val="20"/>
              </w:rPr>
              <w:t xml:space="preserve"> 2022</w:t>
            </w:r>
          </w:p>
        </w:tc>
        <w:tc>
          <w:tcPr>
            <w:tcW w:w="1645" w:type="pct"/>
            <w:vAlign w:val="center"/>
          </w:tcPr>
          <w:p w14:paraId="35C6CD00" w14:textId="6A08CB90" w:rsidR="00B372AC" w:rsidRPr="00DC5329" w:rsidRDefault="00B372AC" w:rsidP="00A5626B">
            <w:pPr>
              <w:jc w:val="center"/>
              <w:rPr>
                <w:sz w:val="20"/>
                <w:szCs w:val="20"/>
                <w:highlight w:val="cyan"/>
              </w:rPr>
            </w:pPr>
            <w:r w:rsidRPr="00A63127">
              <w:rPr>
                <w:sz w:val="20"/>
                <w:szCs w:val="20"/>
              </w:rPr>
              <w:t xml:space="preserve">31 </w:t>
            </w:r>
            <w:r w:rsidR="00CD709D">
              <w:rPr>
                <w:sz w:val="20"/>
                <w:szCs w:val="20"/>
              </w:rPr>
              <w:t xml:space="preserve">de </w:t>
            </w:r>
            <w:proofErr w:type="spellStart"/>
            <w:r w:rsidR="00CD709D">
              <w:rPr>
                <w:sz w:val="20"/>
                <w:szCs w:val="20"/>
              </w:rPr>
              <w:t>diciembre</w:t>
            </w:r>
            <w:proofErr w:type="spellEnd"/>
            <w:r w:rsidR="00CD709D">
              <w:rPr>
                <w:sz w:val="20"/>
                <w:szCs w:val="20"/>
              </w:rPr>
              <w:t xml:space="preserve"> de</w:t>
            </w:r>
            <w:r w:rsidRPr="00A63127">
              <w:rPr>
                <w:sz w:val="20"/>
                <w:szCs w:val="20"/>
              </w:rPr>
              <w:t xml:space="preserve"> 2031</w:t>
            </w:r>
          </w:p>
        </w:tc>
      </w:tr>
    </w:tbl>
    <w:p w14:paraId="56B768B9" w14:textId="77777777" w:rsidR="008877BB" w:rsidRDefault="008877BB" w:rsidP="00B372AC">
      <w:pPr>
        <w:pStyle w:val="Heading1"/>
        <w:widowControl w:val="0"/>
        <w:numPr>
          <w:ilvl w:val="0"/>
          <w:numId w:val="0"/>
        </w:numPr>
        <w:tabs>
          <w:tab w:val="num" w:pos="709"/>
        </w:tabs>
        <w:spacing w:before="240"/>
        <w:rPr>
          <w:u w:val="single"/>
          <w:lang w:val="es-ES"/>
        </w:rPr>
      </w:pPr>
    </w:p>
    <w:p w14:paraId="0F390CFA" w14:textId="77777777" w:rsidR="008877BB" w:rsidRPr="008877BB" w:rsidRDefault="008877BB" w:rsidP="008877BB">
      <w:pPr>
        <w:rPr>
          <w:lang w:val="es-ES"/>
        </w:rPr>
      </w:pPr>
    </w:p>
    <w:p w14:paraId="46644BF6" w14:textId="7B564CF0" w:rsidR="00B372AC" w:rsidRDefault="002E40E0" w:rsidP="00B372AC">
      <w:pPr>
        <w:pStyle w:val="Heading1"/>
        <w:widowControl w:val="0"/>
        <w:numPr>
          <w:ilvl w:val="0"/>
          <w:numId w:val="0"/>
        </w:numPr>
        <w:tabs>
          <w:tab w:val="num" w:pos="709"/>
        </w:tabs>
        <w:spacing w:before="240"/>
        <w:rPr>
          <w:u w:val="single"/>
          <w:lang w:val="es-ES"/>
        </w:rPr>
      </w:pPr>
      <w:r w:rsidRPr="002E40E0">
        <w:rPr>
          <w:u w:val="single"/>
          <w:lang w:val="es-ES"/>
        </w:rPr>
        <w:lastRenderedPageBreak/>
        <w:t xml:space="preserve">Estado de la ejecución de las actividades </w:t>
      </w:r>
      <w:r w:rsidR="008877BB" w:rsidRPr="002E40E0">
        <w:rPr>
          <w:u w:val="single"/>
          <w:lang w:val="es-ES"/>
        </w:rPr>
        <w:t>previ</w:t>
      </w:r>
      <w:r w:rsidR="008877BB">
        <w:rPr>
          <w:u w:val="single"/>
          <w:lang w:val="es-ES"/>
        </w:rPr>
        <w:t>amente aprobadas</w:t>
      </w:r>
      <w:r w:rsidR="008877BB" w:rsidRPr="002E40E0">
        <w:rPr>
          <w:u w:val="single"/>
          <w:lang w:val="es-ES"/>
        </w:rPr>
        <w:t xml:space="preserve"> </w:t>
      </w:r>
      <w:r w:rsidR="0004758A" w:rsidRPr="002E40E0">
        <w:rPr>
          <w:u w:val="single"/>
          <w:lang w:val="es-ES"/>
        </w:rPr>
        <w:t>relacio</w:t>
      </w:r>
      <w:r w:rsidR="0004758A">
        <w:rPr>
          <w:u w:val="single"/>
          <w:lang w:val="es-ES"/>
        </w:rPr>
        <w:t xml:space="preserve">nadas con </w:t>
      </w:r>
      <w:r w:rsidR="00EF0F41">
        <w:rPr>
          <w:u w:val="single"/>
          <w:lang w:val="es-ES"/>
        </w:rPr>
        <w:t xml:space="preserve">los </w:t>
      </w:r>
      <w:r w:rsidR="0004758A" w:rsidRPr="002E40E0">
        <w:rPr>
          <w:u w:val="single"/>
          <w:lang w:val="es-ES"/>
        </w:rPr>
        <w:t xml:space="preserve">HFC </w:t>
      </w:r>
    </w:p>
    <w:p w14:paraId="323CE6EA" w14:textId="77777777" w:rsidR="008877BB" w:rsidRPr="008877BB" w:rsidRDefault="008877BB" w:rsidP="008877BB">
      <w:pPr>
        <w:rPr>
          <w:lang w:val="es-ES"/>
        </w:rPr>
      </w:pPr>
    </w:p>
    <w:p w14:paraId="10C2F922" w14:textId="4EFAB79F" w:rsidR="00B372AC" w:rsidRPr="008F7C71" w:rsidRDefault="008F7C71" w:rsidP="00B372AC">
      <w:pPr>
        <w:pStyle w:val="Heading1"/>
        <w:rPr>
          <w:lang w:val="es-ES"/>
        </w:rPr>
      </w:pPr>
      <w:r>
        <w:rPr>
          <w:lang w:val="es-ES"/>
        </w:rPr>
        <w:t>En el Cuadro</w:t>
      </w:r>
      <w:r w:rsidR="00B372AC" w:rsidRPr="008F7C71">
        <w:rPr>
          <w:lang w:val="es-ES"/>
        </w:rPr>
        <w:t xml:space="preserve"> 2 </w:t>
      </w:r>
      <w:r>
        <w:rPr>
          <w:lang w:val="es-ES"/>
        </w:rPr>
        <w:t xml:space="preserve">se </w:t>
      </w:r>
      <w:r w:rsidRPr="008F7C71">
        <w:rPr>
          <w:lang w:val="es-ES"/>
        </w:rPr>
        <w:t>presenta un</w:t>
      </w:r>
      <w:r w:rsidR="00733095">
        <w:rPr>
          <w:lang w:val="es-ES"/>
        </w:rPr>
        <w:t xml:space="preserve"> resumen </w:t>
      </w:r>
      <w:r w:rsidRPr="008F7C71">
        <w:rPr>
          <w:lang w:val="es-ES"/>
        </w:rPr>
        <w:t xml:space="preserve">de las actividades </w:t>
      </w:r>
      <w:r w:rsidR="00733095">
        <w:rPr>
          <w:lang w:val="es-ES"/>
        </w:rPr>
        <w:t>llevadas a cabo</w:t>
      </w:r>
      <w:r w:rsidRPr="008F7C71">
        <w:rPr>
          <w:lang w:val="es-ES"/>
        </w:rPr>
        <w:t xml:space="preserve"> en Honduras en el contexto de la Enmienda de Kigali que han sido financiadas por el Fondo Multilateral</w:t>
      </w:r>
      <w:r w:rsidR="00B372AC" w:rsidRPr="008F7C71">
        <w:rPr>
          <w:lang w:val="es-ES"/>
        </w:rPr>
        <w:t>.</w:t>
      </w:r>
    </w:p>
    <w:p w14:paraId="22DC3BE2" w14:textId="0E54FA6F" w:rsidR="00B372AC" w:rsidRPr="0004758A" w:rsidRDefault="005E31E0" w:rsidP="00B372AC">
      <w:pPr>
        <w:pStyle w:val="Heading1"/>
        <w:keepNext/>
        <w:numPr>
          <w:ilvl w:val="0"/>
          <w:numId w:val="0"/>
        </w:numPr>
        <w:spacing w:after="0"/>
        <w:rPr>
          <w:lang w:val="es-ES"/>
        </w:rPr>
      </w:pPr>
      <w:r w:rsidRPr="0004758A">
        <w:rPr>
          <w:b/>
          <w:bCs/>
          <w:lang w:val="es-ES"/>
        </w:rPr>
        <w:t>Cuadro</w:t>
      </w:r>
      <w:r w:rsidR="00B372AC" w:rsidRPr="0004758A">
        <w:rPr>
          <w:b/>
          <w:bCs/>
          <w:lang w:val="es-ES"/>
        </w:rPr>
        <w:t xml:space="preserve"> 2. </w:t>
      </w:r>
      <w:r w:rsidR="0004758A" w:rsidRPr="0004758A">
        <w:rPr>
          <w:b/>
          <w:bCs/>
          <w:lang w:val="es-ES"/>
        </w:rPr>
        <w:t xml:space="preserve">Actividades </w:t>
      </w:r>
      <w:r w:rsidR="00EF0F41" w:rsidRPr="0004758A">
        <w:rPr>
          <w:b/>
          <w:bCs/>
          <w:lang w:val="es-ES"/>
        </w:rPr>
        <w:t xml:space="preserve">previamente aprobadas relacionadas </w:t>
      </w:r>
      <w:r w:rsidR="0004758A" w:rsidRPr="0004758A">
        <w:rPr>
          <w:b/>
          <w:bCs/>
          <w:lang w:val="es-ES"/>
        </w:rPr>
        <w:t xml:space="preserve">con los HFC </w:t>
      </w:r>
    </w:p>
    <w:tbl>
      <w:tblPr>
        <w:tblStyle w:val="TableGrid"/>
        <w:tblW w:w="5000" w:type="pct"/>
        <w:tblLayout w:type="fixed"/>
        <w:tblLook w:val="04A0" w:firstRow="1" w:lastRow="0" w:firstColumn="1" w:lastColumn="0" w:noHBand="0" w:noVBand="1"/>
      </w:tblPr>
      <w:tblGrid>
        <w:gridCol w:w="1085"/>
        <w:gridCol w:w="4015"/>
        <w:gridCol w:w="1277"/>
        <w:gridCol w:w="991"/>
        <w:gridCol w:w="1982"/>
      </w:tblGrid>
      <w:tr w:rsidR="00B372AC" w:rsidRPr="007473C4" w14:paraId="6E1862F4" w14:textId="77777777" w:rsidTr="00A5626B">
        <w:trPr>
          <w:tblHeader/>
        </w:trPr>
        <w:tc>
          <w:tcPr>
            <w:tcW w:w="580" w:type="pct"/>
            <w:vAlign w:val="center"/>
          </w:tcPr>
          <w:p w14:paraId="75F21F38" w14:textId="530C9A90" w:rsidR="00B372AC" w:rsidRPr="00554263" w:rsidRDefault="00EF0F41" w:rsidP="00A5626B">
            <w:pPr>
              <w:ind w:left="-109" w:right="-72"/>
              <w:jc w:val="center"/>
              <w:rPr>
                <w:b/>
                <w:sz w:val="20"/>
                <w:szCs w:val="20"/>
                <w:highlight w:val="cyan"/>
              </w:rPr>
            </w:pPr>
            <w:proofErr w:type="spellStart"/>
            <w:r>
              <w:rPr>
                <w:b/>
                <w:sz w:val="20"/>
                <w:szCs w:val="20"/>
              </w:rPr>
              <w:t>Reunión</w:t>
            </w:r>
            <w:proofErr w:type="spellEnd"/>
            <w:r>
              <w:rPr>
                <w:b/>
                <w:sz w:val="20"/>
                <w:szCs w:val="20"/>
              </w:rPr>
              <w:t xml:space="preserve"> de </w:t>
            </w:r>
            <w:proofErr w:type="spellStart"/>
            <w:r>
              <w:rPr>
                <w:b/>
                <w:sz w:val="20"/>
                <w:szCs w:val="20"/>
              </w:rPr>
              <w:t>aprobación</w:t>
            </w:r>
            <w:proofErr w:type="spellEnd"/>
          </w:p>
        </w:tc>
        <w:tc>
          <w:tcPr>
            <w:tcW w:w="2147" w:type="pct"/>
            <w:vAlign w:val="center"/>
          </w:tcPr>
          <w:p w14:paraId="64A4AA8B" w14:textId="5083D2A4" w:rsidR="00B372AC" w:rsidRPr="007473C4" w:rsidRDefault="00EF0F41" w:rsidP="00A5626B">
            <w:pPr>
              <w:keepNext/>
              <w:jc w:val="center"/>
              <w:rPr>
                <w:b/>
                <w:bCs/>
                <w:sz w:val="20"/>
                <w:szCs w:val="20"/>
              </w:rPr>
            </w:pPr>
            <w:proofErr w:type="spellStart"/>
            <w:r>
              <w:rPr>
                <w:b/>
                <w:bCs/>
                <w:sz w:val="20"/>
                <w:szCs w:val="20"/>
              </w:rPr>
              <w:t>Título</w:t>
            </w:r>
            <w:proofErr w:type="spellEnd"/>
            <w:r>
              <w:rPr>
                <w:b/>
                <w:bCs/>
                <w:sz w:val="20"/>
                <w:szCs w:val="20"/>
              </w:rPr>
              <w:t xml:space="preserve"> del </w:t>
            </w:r>
            <w:proofErr w:type="spellStart"/>
            <w:r>
              <w:rPr>
                <w:b/>
                <w:bCs/>
                <w:sz w:val="20"/>
                <w:szCs w:val="20"/>
              </w:rPr>
              <w:t>p</w:t>
            </w:r>
            <w:r w:rsidR="00B372AC" w:rsidRPr="007473C4">
              <w:rPr>
                <w:b/>
                <w:bCs/>
                <w:sz w:val="20"/>
                <w:szCs w:val="20"/>
              </w:rPr>
              <w:t>ro</w:t>
            </w:r>
            <w:r>
              <w:rPr>
                <w:b/>
                <w:bCs/>
                <w:sz w:val="20"/>
                <w:szCs w:val="20"/>
              </w:rPr>
              <w:t>yecto</w:t>
            </w:r>
            <w:proofErr w:type="spellEnd"/>
          </w:p>
        </w:tc>
        <w:tc>
          <w:tcPr>
            <w:tcW w:w="683" w:type="pct"/>
            <w:vAlign w:val="center"/>
          </w:tcPr>
          <w:p w14:paraId="1C2F7270" w14:textId="2C840348" w:rsidR="00B372AC" w:rsidRPr="007473C4" w:rsidRDefault="00EF0F41" w:rsidP="00A5626B">
            <w:pPr>
              <w:keepNext/>
              <w:ind w:left="-160" w:right="-105"/>
              <w:jc w:val="center"/>
              <w:rPr>
                <w:b/>
                <w:bCs/>
                <w:sz w:val="20"/>
                <w:szCs w:val="20"/>
              </w:rPr>
            </w:pPr>
            <w:proofErr w:type="spellStart"/>
            <w:r>
              <w:rPr>
                <w:b/>
                <w:bCs/>
                <w:sz w:val="20"/>
                <w:szCs w:val="20"/>
              </w:rPr>
              <w:t>Organismo</w:t>
            </w:r>
            <w:proofErr w:type="spellEnd"/>
            <w:r>
              <w:rPr>
                <w:b/>
                <w:bCs/>
                <w:sz w:val="20"/>
                <w:szCs w:val="20"/>
              </w:rPr>
              <w:t xml:space="preserve"> de </w:t>
            </w:r>
            <w:proofErr w:type="spellStart"/>
            <w:r>
              <w:rPr>
                <w:b/>
                <w:bCs/>
                <w:sz w:val="20"/>
                <w:szCs w:val="20"/>
              </w:rPr>
              <w:t>ejecución</w:t>
            </w:r>
            <w:proofErr w:type="spellEnd"/>
          </w:p>
        </w:tc>
        <w:tc>
          <w:tcPr>
            <w:tcW w:w="530" w:type="pct"/>
            <w:vAlign w:val="center"/>
          </w:tcPr>
          <w:p w14:paraId="6345E14B" w14:textId="0BFAB3F0" w:rsidR="00B372AC" w:rsidRPr="007473C4" w:rsidRDefault="00B372AC" w:rsidP="00A5626B">
            <w:pPr>
              <w:keepNext/>
              <w:jc w:val="center"/>
              <w:rPr>
                <w:b/>
                <w:bCs/>
                <w:sz w:val="20"/>
                <w:szCs w:val="20"/>
              </w:rPr>
            </w:pPr>
            <w:r w:rsidRPr="007473C4">
              <w:rPr>
                <w:b/>
                <w:bCs/>
                <w:sz w:val="20"/>
                <w:szCs w:val="20"/>
              </w:rPr>
              <w:t>Cost</w:t>
            </w:r>
            <w:r w:rsidR="00EF0F41">
              <w:rPr>
                <w:b/>
                <w:bCs/>
                <w:sz w:val="20"/>
                <w:szCs w:val="20"/>
              </w:rPr>
              <w:t>o</w:t>
            </w:r>
            <w:r w:rsidRPr="007473C4">
              <w:rPr>
                <w:b/>
                <w:bCs/>
                <w:sz w:val="20"/>
                <w:szCs w:val="20"/>
              </w:rPr>
              <w:t xml:space="preserve"> </w:t>
            </w:r>
            <w:r w:rsidR="00EF0F41">
              <w:rPr>
                <w:b/>
                <w:bCs/>
                <w:sz w:val="20"/>
                <w:szCs w:val="20"/>
              </w:rPr>
              <w:t>(</w:t>
            </w:r>
            <w:r w:rsidRPr="007473C4">
              <w:rPr>
                <w:b/>
                <w:bCs/>
                <w:sz w:val="20"/>
                <w:szCs w:val="20"/>
              </w:rPr>
              <w:t>$</w:t>
            </w:r>
            <w:r w:rsidR="00EF0F41">
              <w:rPr>
                <w:b/>
                <w:bCs/>
                <w:sz w:val="20"/>
                <w:szCs w:val="20"/>
              </w:rPr>
              <w:t>EUA</w:t>
            </w:r>
            <w:r w:rsidRPr="007473C4">
              <w:rPr>
                <w:b/>
                <w:bCs/>
                <w:sz w:val="20"/>
                <w:szCs w:val="20"/>
              </w:rPr>
              <w:t>)</w:t>
            </w:r>
          </w:p>
        </w:tc>
        <w:tc>
          <w:tcPr>
            <w:tcW w:w="1060" w:type="pct"/>
            <w:vAlign w:val="center"/>
          </w:tcPr>
          <w:p w14:paraId="0AE0D357" w14:textId="56A2846F" w:rsidR="00B372AC" w:rsidRPr="007473C4" w:rsidRDefault="00EF0F41" w:rsidP="00A5626B">
            <w:pPr>
              <w:keepNext/>
              <w:jc w:val="center"/>
              <w:rPr>
                <w:b/>
                <w:bCs/>
                <w:sz w:val="20"/>
                <w:szCs w:val="20"/>
              </w:rPr>
            </w:pPr>
            <w:proofErr w:type="spellStart"/>
            <w:r>
              <w:rPr>
                <w:b/>
                <w:bCs/>
                <w:sz w:val="20"/>
                <w:szCs w:val="20"/>
              </w:rPr>
              <w:t>Fecha</w:t>
            </w:r>
            <w:proofErr w:type="spellEnd"/>
            <w:r>
              <w:rPr>
                <w:b/>
                <w:bCs/>
                <w:sz w:val="20"/>
                <w:szCs w:val="20"/>
              </w:rPr>
              <w:t xml:space="preserve"> de </w:t>
            </w:r>
            <w:proofErr w:type="spellStart"/>
            <w:r>
              <w:rPr>
                <w:b/>
                <w:bCs/>
                <w:sz w:val="20"/>
                <w:szCs w:val="20"/>
              </w:rPr>
              <w:t>terminación</w:t>
            </w:r>
            <w:proofErr w:type="spellEnd"/>
          </w:p>
        </w:tc>
      </w:tr>
      <w:tr w:rsidR="00B372AC" w:rsidRPr="00491369" w14:paraId="48D87359" w14:textId="77777777" w:rsidTr="00A5626B">
        <w:tc>
          <w:tcPr>
            <w:tcW w:w="580" w:type="pct"/>
          </w:tcPr>
          <w:p w14:paraId="38992D3E" w14:textId="36F5C633" w:rsidR="00B372AC" w:rsidRPr="003D79F4" w:rsidRDefault="00B372AC" w:rsidP="00A5626B">
            <w:pPr>
              <w:ind w:left="-109" w:right="-72"/>
              <w:jc w:val="center"/>
              <w:rPr>
                <w:sz w:val="20"/>
                <w:szCs w:val="20"/>
              </w:rPr>
            </w:pPr>
            <w:r w:rsidRPr="003D79F4">
              <w:rPr>
                <w:sz w:val="20"/>
                <w:szCs w:val="20"/>
              </w:rPr>
              <w:t>74</w:t>
            </w:r>
            <w:r w:rsidR="004259A4">
              <w:rPr>
                <w:sz w:val="20"/>
                <w:szCs w:val="20"/>
              </w:rPr>
              <w:t>ª</w:t>
            </w:r>
          </w:p>
        </w:tc>
        <w:tc>
          <w:tcPr>
            <w:tcW w:w="2147" w:type="pct"/>
            <w:shd w:val="clear" w:color="auto" w:fill="auto"/>
          </w:tcPr>
          <w:p w14:paraId="67696E13" w14:textId="0C4202D4" w:rsidR="00B372AC" w:rsidRPr="004259A4" w:rsidRDefault="004259A4" w:rsidP="00A5626B">
            <w:pPr>
              <w:ind w:right="-110"/>
              <w:jc w:val="left"/>
              <w:rPr>
                <w:sz w:val="20"/>
                <w:szCs w:val="20"/>
                <w:lang w:val="es-ES"/>
              </w:rPr>
            </w:pPr>
            <w:r w:rsidRPr="004259A4">
              <w:rPr>
                <w:sz w:val="20"/>
                <w:szCs w:val="20"/>
                <w:lang w:val="es-ES"/>
              </w:rPr>
              <w:t xml:space="preserve">Encuesta sobre </w:t>
            </w:r>
            <w:r w:rsidR="00951C9C" w:rsidRPr="004259A4">
              <w:rPr>
                <w:sz w:val="20"/>
                <w:szCs w:val="20"/>
                <w:lang w:val="es-ES"/>
              </w:rPr>
              <w:t>alternativas</w:t>
            </w:r>
            <w:r w:rsidRPr="004259A4">
              <w:rPr>
                <w:sz w:val="20"/>
                <w:szCs w:val="20"/>
                <w:lang w:val="es-ES"/>
              </w:rPr>
              <w:t xml:space="preserve"> a las </w:t>
            </w:r>
            <w:r w:rsidR="00733095">
              <w:rPr>
                <w:sz w:val="20"/>
                <w:szCs w:val="20"/>
                <w:lang w:val="es-ES"/>
              </w:rPr>
              <w:t>S</w:t>
            </w:r>
            <w:r w:rsidRPr="004259A4">
              <w:rPr>
                <w:sz w:val="20"/>
                <w:szCs w:val="20"/>
                <w:lang w:val="es-ES"/>
              </w:rPr>
              <w:t>AO a nivel nacional</w:t>
            </w:r>
          </w:p>
        </w:tc>
        <w:tc>
          <w:tcPr>
            <w:tcW w:w="683" w:type="pct"/>
            <w:shd w:val="clear" w:color="auto" w:fill="auto"/>
          </w:tcPr>
          <w:p w14:paraId="52B0C4D7" w14:textId="48F22CCB" w:rsidR="00B372AC" w:rsidRPr="003D79F4" w:rsidRDefault="00951C9C" w:rsidP="00A5626B">
            <w:pPr>
              <w:jc w:val="center"/>
              <w:rPr>
                <w:sz w:val="20"/>
                <w:szCs w:val="20"/>
                <w:highlight w:val="cyan"/>
              </w:rPr>
            </w:pPr>
            <w:r>
              <w:rPr>
                <w:sz w:val="20"/>
                <w:szCs w:val="20"/>
              </w:rPr>
              <w:t>ONUDI</w:t>
            </w:r>
          </w:p>
        </w:tc>
        <w:tc>
          <w:tcPr>
            <w:tcW w:w="530" w:type="pct"/>
            <w:shd w:val="clear" w:color="auto" w:fill="auto"/>
          </w:tcPr>
          <w:p w14:paraId="627C4232" w14:textId="6AD7892F" w:rsidR="00B372AC" w:rsidRPr="003D79F4" w:rsidRDefault="00B372AC" w:rsidP="00A5626B">
            <w:pPr>
              <w:ind w:left="-129"/>
              <w:jc w:val="right"/>
              <w:rPr>
                <w:sz w:val="20"/>
                <w:szCs w:val="20"/>
              </w:rPr>
            </w:pPr>
            <w:r w:rsidRPr="003D79F4">
              <w:rPr>
                <w:sz w:val="20"/>
                <w:szCs w:val="20"/>
              </w:rPr>
              <w:t>70</w:t>
            </w:r>
            <w:r w:rsidR="00951C9C">
              <w:rPr>
                <w:sz w:val="20"/>
                <w:szCs w:val="20"/>
              </w:rPr>
              <w:t xml:space="preserve"> </w:t>
            </w:r>
            <w:r w:rsidRPr="003D79F4">
              <w:rPr>
                <w:sz w:val="20"/>
                <w:szCs w:val="20"/>
              </w:rPr>
              <w:t>000</w:t>
            </w:r>
          </w:p>
        </w:tc>
        <w:tc>
          <w:tcPr>
            <w:tcW w:w="1060" w:type="pct"/>
            <w:shd w:val="clear" w:color="auto" w:fill="FFFFFF" w:themeFill="background1"/>
          </w:tcPr>
          <w:p w14:paraId="54046D0D" w14:textId="6F6B1430" w:rsidR="00B372AC" w:rsidRPr="003D79F4" w:rsidRDefault="00B372AC" w:rsidP="00A5626B">
            <w:pPr>
              <w:jc w:val="center"/>
              <w:rPr>
                <w:sz w:val="20"/>
                <w:szCs w:val="20"/>
              </w:rPr>
            </w:pPr>
            <w:proofErr w:type="spellStart"/>
            <w:r w:rsidRPr="003D79F4">
              <w:rPr>
                <w:sz w:val="20"/>
                <w:szCs w:val="20"/>
              </w:rPr>
              <w:t>Nov</w:t>
            </w:r>
            <w:r w:rsidR="00951C9C">
              <w:rPr>
                <w:sz w:val="20"/>
                <w:szCs w:val="20"/>
              </w:rPr>
              <w:t>ie</w:t>
            </w:r>
            <w:r w:rsidRPr="003D79F4">
              <w:rPr>
                <w:sz w:val="20"/>
                <w:szCs w:val="20"/>
              </w:rPr>
              <w:t>mb</w:t>
            </w:r>
            <w:r w:rsidR="00951C9C">
              <w:rPr>
                <w:sz w:val="20"/>
                <w:szCs w:val="20"/>
              </w:rPr>
              <w:t>re</w:t>
            </w:r>
            <w:proofErr w:type="spellEnd"/>
            <w:r w:rsidR="00951C9C">
              <w:rPr>
                <w:sz w:val="20"/>
                <w:szCs w:val="20"/>
              </w:rPr>
              <w:t xml:space="preserve"> de</w:t>
            </w:r>
            <w:r w:rsidRPr="003D79F4">
              <w:rPr>
                <w:sz w:val="20"/>
                <w:szCs w:val="20"/>
              </w:rPr>
              <w:t xml:space="preserve"> 2017</w:t>
            </w:r>
          </w:p>
        </w:tc>
      </w:tr>
      <w:tr w:rsidR="00B372AC" w:rsidRPr="00491369" w14:paraId="16340FBB" w14:textId="77777777" w:rsidTr="00A5626B">
        <w:tc>
          <w:tcPr>
            <w:tcW w:w="580" w:type="pct"/>
          </w:tcPr>
          <w:p w14:paraId="32CDFF31" w14:textId="2827DFEC" w:rsidR="00B372AC" w:rsidRPr="003D79F4" w:rsidRDefault="00B372AC" w:rsidP="00A5626B">
            <w:pPr>
              <w:ind w:left="-109" w:right="-72"/>
              <w:jc w:val="center"/>
              <w:rPr>
                <w:sz w:val="20"/>
                <w:szCs w:val="20"/>
              </w:rPr>
            </w:pPr>
            <w:r>
              <w:rPr>
                <w:sz w:val="20"/>
                <w:szCs w:val="20"/>
              </w:rPr>
              <w:t>81</w:t>
            </w:r>
            <w:r w:rsidR="004259A4">
              <w:rPr>
                <w:sz w:val="20"/>
                <w:szCs w:val="20"/>
              </w:rPr>
              <w:t>ª</w:t>
            </w:r>
          </w:p>
        </w:tc>
        <w:tc>
          <w:tcPr>
            <w:tcW w:w="2147" w:type="pct"/>
            <w:shd w:val="clear" w:color="auto" w:fill="auto"/>
          </w:tcPr>
          <w:p w14:paraId="23C3B6D2" w14:textId="1DC28B2F" w:rsidR="00B372AC" w:rsidRPr="00951C9C" w:rsidRDefault="004259A4" w:rsidP="00A5626B">
            <w:pPr>
              <w:jc w:val="left"/>
              <w:rPr>
                <w:sz w:val="20"/>
                <w:szCs w:val="20"/>
                <w:lang w:val="es-ES"/>
              </w:rPr>
            </w:pPr>
            <w:r w:rsidRPr="00951C9C">
              <w:rPr>
                <w:sz w:val="20"/>
                <w:szCs w:val="20"/>
                <w:lang w:val="es-ES"/>
              </w:rPr>
              <w:t>Actividades</w:t>
            </w:r>
            <w:r w:rsidR="00951C9C" w:rsidRPr="00951C9C">
              <w:rPr>
                <w:sz w:val="20"/>
                <w:szCs w:val="20"/>
                <w:lang w:val="es-ES"/>
              </w:rPr>
              <w:t xml:space="preserve"> de apoyo para la el</w:t>
            </w:r>
            <w:r w:rsidR="00951C9C">
              <w:rPr>
                <w:sz w:val="20"/>
                <w:szCs w:val="20"/>
                <w:lang w:val="es-ES"/>
              </w:rPr>
              <w:t xml:space="preserve">iminación de </w:t>
            </w:r>
            <w:r w:rsidR="00B372AC" w:rsidRPr="00951C9C">
              <w:rPr>
                <w:sz w:val="20"/>
                <w:szCs w:val="20"/>
                <w:lang w:val="es-ES"/>
              </w:rPr>
              <w:t>HFC</w:t>
            </w:r>
          </w:p>
        </w:tc>
        <w:tc>
          <w:tcPr>
            <w:tcW w:w="683" w:type="pct"/>
            <w:shd w:val="clear" w:color="auto" w:fill="auto"/>
          </w:tcPr>
          <w:p w14:paraId="26495CB9" w14:textId="743203A3" w:rsidR="00B372AC" w:rsidRPr="003D79F4" w:rsidRDefault="00951C9C" w:rsidP="00A5626B">
            <w:pPr>
              <w:jc w:val="center"/>
              <w:rPr>
                <w:sz w:val="20"/>
                <w:szCs w:val="20"/>
              </w:rPr>
            </w:pPr>
            <w:r>
              <w:rPr>
                <w:sz w:val="20"/>
                <w:szCs w:val="20"/>
              </w:rPr>
              <w:t>PNUMA</w:t>
            </w:r>
          </w:p>
        </w:tc>
        <w:tc>
          <w:tcPr>
            <w:tcW w:w="530" w:type="pct"/>
            <w:shd w:val="clear" w:color="auto" w:fill="auto"/>
          </w:tcPr>
          <w:p w14:paraId="6776F527" w14:textId="2369FC19" w:rsidR="00B372AC" w:rsidRPr="003D79F4" w:rsidRDefault="00B372AC" w:rsidP="00A5626B">
            <w:pPr>
              <w:ind w:left="-129"/>
              <w:jc w:val="right"/>
              <w:rPr>
                <w:sz w:val="20"/>
                <w:szCs w:val="20"/>
              </w:rPr>
            </w:pPr>
            <w:r>
              <w:rPr>
                <w:sz w:val="20"/>
                <w:szCs w:val="20"/>
              </w:rPr>
              <w:t>150</w:t>
            </w:r>
            <w:r w:rsidR="00951C9C">
              <w:rPr>
                <w:sz w:val="20"/>
                <w:szCs w:val="20"/>
              </w:rPr>
              <w:t xml:space="preserve"> </w:t>
            </w:r>
            <w:r>
              <w:rPr>
                <w:sz w:val="20"/>
                <w:szCs w:val="20"/>
              </w:rPr>
              <w:t>000</w:t>
            </w:r>
          </w:p>
        </w:tc>
        <w:tc>
          <w:tcPr>
            <w:tcW w:w="1060" w:type="pct"/>
            <w:shd w:val="clear" w:color="auto" w:fill="FFFFFF" w:themeFill="background1"/>
          </w:tcPr>
          <w:p w14:paraId="59A7D21A" w14:textId="0D4BE690" w:rsidR="00B372AC" w:rsidRPr="003D79F4" w:rsidRDefault="00B372AC" w:rsidP="00A5626B">
            <w:pPr>
              <w:jc w:val="center"/>
              <w:rPr>
                <w:sz w:val="20"/>
                <w:szCs w:val="20"/>
              </w:rPr>
            </w:pPr>
            <w:proofErr w:type="spellStart"/>
            <w:r>
              <w:rPr>
                <w:sz w:val="20"/>
                <w:szCs w:val="20"/>
              </w:rPr>
              <w:t>D</w:t>
            </w:r>
            <w:r w:rsidR="00951C9C">
              <w:rPr>
                <w:sz w:val="20"/>
                <w:szCs w:val="20"/>
              </w:rPr>
              <w:t>icie</w:t>
            </w:r>
            <w:r>
              <w:rPr>
                <w:sz w:val="20"/>
                <w:szCs w:val="20"/>
              </w:rPr>
              <w:t>mb</w:t>
            </w:r>
            <w:r w:rsidR="00951C9C">
              <w:rPr>
                <w:sz w:val="20"/>
                <w:szCs w:val="20"/>
              </w:rPr>
              <w:t>re</w:t>
            </w:r>
            <w:proofErr w:type="spellEnd"/>
            <w:r w:rsidR="00951C9C">
              <w:rPr>
                <w:sz w:val="20"/>
                <w:szCs w:val="20"/>
              </w:rPr>
              <w:t xml:space="preserve"> de</w:t>
            </w:r>
            <w:r>
              <w:rPr>
                <w:sz w:val="20"/>
                <w:szCs w:val="20"/>
              </w:rPr>
              <w:t xml:space="preserve"> 2019</w:t>
            </w:r>
          </w:p>
        </w:tc>
      </w:tr>
    </w:tbl>
    <w:p w14:paraId="664C3C11" w14:textId="5EBB59E5" w:rsidR="00B372AC" w:rsidRPr="00CB2D0C" w:rsidRDefault="00B372AC" w:rsidP="00B372AC">
      <w:pPr>
        <w:keepNext/>
        <w:keepLines/>
        <w:spacing w:before="240" w:after="240"/>
        <w:outlineLvl w:val="0"/>
        <w:rPr>
          <w:b/>
          <w:bCs/>
          <w:lang w:val="es-ES"/>
        </w:rPr>
      </w:pPr>
      <w:r w:rsidRPr="00CB2D0C">
        <w:rPr>
          <w:b/>
          <w:bCs/>
          <w:lang w:val="es-ES"/>
        </w:rPr>
        <w:t>III.</w:t>
      </w:r>
      <w:r w:rsidRPr="00CB2D0C">
        <w:rPr>
          <w:b/>
          <w:bCs/>
          <w:lang w:val="es-ES"/>
        </w:rPr>
        <w:tab/>
      </w:r>
      <w:r w:rsidR="00CB2D0C" w:rsidRPr="00CB2D0C">
        <w:rPr>
          <w:b/>
          <w:bCs/>
          <w:lang w:val="es-ES"/>
        </w:rPr>
        <w:t>Resumen</w:t>
      </w:r>
      <w:r w:rsidR="00654E8A" w:rsidRPr="00CB2D0C">
        <w:rPr>
          <w:b/>
          <w:bCs/>
          <w:lang w:val="es-ES"/>
        </w:rPr>
        <w:t xml:space="preserve"> del consum</w:t>
      </w:r>
      <w:r w:rsidR="00CB2D0C" w:rsidRPr="00CB2D0C">
        <w:rPr>
          <w:b/>
          <w:bCs/>
          <w:lang w:val="es-ES"/>
        </w:rPr>
        <w:t>o</w:t>
      </w:r>
      <w:r w:rsidR="00654E8A" w:rsidRPr="00CB2D0C">
        <w:rPr>
          <w:b/>
          <w:bCs/>
          <w:lang w:val="es-ES"/>
        </w:rPr>
        <w:t xml:space="preserve"> de </w:t>
      </w:r>
      <w:r w:rsidR="00CB2D0C" w:rsidRPr="00CB2D0C">
        <w:rPr>
          <w:b/>
          <w:bCs/>
          <w:lang w:val="es-ES"/>
        </w:rPr>
        <w:t xml:space="preserve">los </w:t>
      </w:r>
      <w:r w:rsidRPr="00CB2D0C">
        <w:rPr>
          <w:b/>
          <w:bCs/>
          <w:lang w:val="es-ES"/>
        </w:rPr>
        <w:t xml:space="preserve">HFC </w:t>
      </w:r>
    </w:p>
    <w:p w14:paraId="15A94ECA" w14:textId="7206EEFD" w:rsidR="00B372AC" w:rsidRPr="00CB2D0C" w:rsidRDefault="00CB2D0C" w:rsidP="00B372AC">
      <w:pPr>
        <w:keepNext/>
        <w:keepLines/>
        <w:spacing w:before="240" w:after="240"/>
        <w:outlineLvl w:val="0"/>
        <w:rPr>
          <w:u w:val="single"/>
          <w:lang w:val="es-ES"/>
        </w:rPr>
      </w:pPr>
      <w:r>
        <w:rPr>
          <w:u w:val="single"/>
          <w:lang w:val="es-ES"/>
        </w:rPr>
        <w:t xml:space="preserve">Niveles de consumo de los </w:t>
      </w:r>
      <w:r w:rsidR="00B372AC" w:rsidRPr="00CB2D0C">
        <w:rPr>
          <w:u w:val="single"/>
          <w:lang w:val="es-ES"/>
        </w:rPr>
        <w:t>HFC</w:t>
      </w:r>
    </w:p>
    <w:p w14:paraId="1B406377" w14:textId="09D5AA8B" w:rsidR="00B372AC" w:rsidRPr="007611BE" w:rsidRDefault="00557F6B" w:rsidP="007611BE">
      <w:pPr>
        <w:pStyle w:val="Heading1"/>
        <w:rPr>
          <w:lang w:val="es-ES"/>
        </w:rPr>
      </w:pPr>
      <w:r w:rsidRPr="009E2617">
        <w:rPr>
          <w:lang w:val="es-ES"/>
        </w:rPr>
        <w:t>Honduras sólo importa HFC para su uso en los sectores de servicio y mantenimiento de equipos de refrigeración y aire acondicionado (RA</w:t>
      </w:r>
      <w:r w:rsidR="007A00B0">
        <w:rPr>
          <w:lang w:val="es-ES"/>
        </w:rPr>
        <w:t>A</w:t>
      </w:r>
      <w:r w:rsidRPr="009E2617">
        <w:rPr>
          <w:lang w:val="es-ES"/>
        </w:rPr>
        <w:t>), aerosoles, espumas y extinción de incendios. Las sustancias más consumidas en 2022 fueron HFC</w:t>
      </w:r>
      <w:r w:rsidR="00733095">
        <w:rPr>
          <w:lang w:val="es-ES"/>
        </w:rPr>
        <w:t>-</w:t>
      </w:r>
      <w:r w:rsidRPr="009E2617">
        <w:rPr>
          <w:lang w:val="es-ES"/>
        </w:rPr>
        <w:t>134a (41,6% del consumo total de HFC en toneladas equivalentes de CO2, R-410A (23,4%), R</w:t>
      </w:r>
      <w:r w:rsidR="00733095">
        <w:rPr>
          <w:lang w:val="es-ES"/>
        </w:rPr>
        <w:t>-</w:t>
      </w:r>
      <w:r w:rsidRPr="009E2617">
        <w:rPr>
          <w:lang w:val="es-ES"/>
        </w:rPr>
        <w:t xml:space="preserve">404A (20,1%), R-507A (6,8%) y otros HFC (6,5%). En el </w:t>
      </w:r>
      <w:r w:rsidR="00733095">
        <w:rPr>
          <w:lang w:val="es-ES"/>
        </w:rPr>
        <w:t>C</w:t>
      </w:r>
      <w:r w:rsidRPr="009E2617">
        <w:rPr>
          <w:lang w:val="es-ES"/>
        </w:rPr>
        <w:t>uadro 3 se presenta el consumo de HFC del país notificado a la Secretaría del Ozono en virtud del artículo 7 del Protocolo de Montreal</w:t>
      </w:r>
      <w:r w:rsidR="00A13923">
        <w:rPr>
          <w:lang w:val="es-ES"/>
        </w:rPr>
        <w:t>.</w:t>
      </w:r>
    </w:p>
    <w:p w14:paraId="10349C08" w14:textId="1E13E9B1" w:rsidR="00B372AC" w:rsidRPr="003C7C93" w:rsidRDefault="00A13923" w:rsidP="00B372AC">
      <w:pPr>
        <w:pStyle w:val="Heading1"/>
        <w:numPr>
          <w:ilvl w:val="0"/>
          <w:numId w:val="0"/>
        </w:numPr>
        <w:spacing w:after="0"/>
        <w:rPr>
          <w:lang w:val="es-ES"/>
        </w:rPr>
      </w:pPr>
      <w:r w:rsidRPr="00612F0B">
        <w:rPr>
          <w:b/>
          <w:bCs/>
          <w:lang w:val="fr-FR"/>
        </w:rPr>
        <w:t>Cuadro</w:t>
      </w:r>
      <w:r w:rsidR="00B372AC" w:rsidRPr="00612F0B">
        <w:rPr>
          <w:b/>
          <w:bCs/>
          <w:lang w:val="fr-FR"/>
        </w:rPr>
        <w:t xml:space="preserve"> 3. </w:t>
      </w:r>
      <w:r w:rsidR="00783C5E" w:rsidRPr="00783C5E">
        <w:rPr>
          <w:b/>
          <w:bCs/>
          <w:lang w:val="es-ES"/>
        </w:rPr>
        <w:t xml:space="preserve">Consumo de </w:t>
      </w:r>
      <w:r w:rsidR="00B372AC" w:rsidRPr="00783C5E">
        <w:rPr>
          <w:b/>
          <w:bCs/>
          <w:lang w:val="es-ES"/>
        </w:rPr>
        <w:t xml:space="preserve">HFC </w:t>
      </w:r>
      <w:r w:rsidR="00783C5E" w:rsidRPr="00783C5E">
        <w:rPr>
          <w:b/>
          <w:bCs/>
          <w:lang w:val="es-ES"/>
        </w:rPr>
        <w:t xml:space="preserve">en </w:t>
      </w:r>
      <w:r w:rsidR="00B372AC" w:rsidRPr="003C7C93">
        <w:rPr>
          <w:b/>
          <w:bCs/>
          <w:lang w:val="es-ES"/>
        </w:rPr>
        <w:t>Honduras (</w:t>
      </w:r>
      <w:r w:rsidR="00783C5E">
        <w:rPr>
          <w:b/>
          <w:bCs/>
          <w:lang w:val="es-ES"/>
        </w:rPr>
        <w:t xml:space="preserve">Datos de </w:t>
      </w:r>
      <w:r w:rsidR="00B372AC" w:rsidRPr="003C7C93">
        <w:rPr>
          <w:b/>
          <w:bCs/>
          <w:lang w:val="es-ES"/>
        </w:rPr>
        <w:t xml:space="preserve">2019–2022 </w:t>
      </w:r>
      <w:r w:rsidR="00783C5E">
        <w:rPr>
          <w:b/>
          <w:bCs/>
          <w:lang w:val="es-ES"/>
        </w:rPr>
        <w:t>en virtud del Artículo</w:t>
      </w:r>
      <w:r w:rsidR="00B372AC" w:rsidRPr="003C7C93">
        <w:rPr>
          <w:b/>
          <w:bCs/>
          <w:lang w:val="es-ES"/>
        </w:rPr>
        <w:t xml:space="preserve"> 7)</w:t>
      </w:r>
    </w:p>
    <w:tbl>
      <w:tblPr>
        <w:tblStyle w:val="TableGrid"/>
        <w:tblW w:w="5000" w:type="pct"/>
        <w:tblLayout w:type="fixed"/>
        <w:tblLook w:val="04A0" w:firstRow="1" w:lastRow="0" w:firstColumn="1" w:lastColumn="0" w:noHBand="0" w:noVBand="1"/>
      </w:tblPr>
      <w:tblGrid>
        <w:gridCol w:w="1168"/>
        <w:gridCol w:w="324"/>
        <w:gridCol w:w="877"/>
        <w:gridCol w:w="1152"/>
        <w:gridCol w:w="17"/>
        <w:gridCol w:w="1152"/>
        <w:gridCol w:w="13"/>
        <w:gridCol w:w="1156"/>
        <w:gridCol w:w="9"/>
        <w:gridCol w:w="1159"/>
        <w:gridCol w:w="6"/>
        <w:gridCol w:w="1167"/>
        <w:gridCol w:w="1150"/>
      </w:tblGrid>
      <w:tr w:rsidR="00783C5E" w:rsidRPr="00EF66FE" w14:paraId="4229CB93" w14:textId="77777777" w:rsidTr="00783C5E">
        <w:trPr>
          <w:tblHeader/>
        </w:trPr>
        <w:tc>
          <w:tcPr>
            <w:tcW w:w="7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52A38A" w14:textId="77777777" w:rsidR="00783C5E" w:rsidRPr="00EF66FE" w:rsidRDefault="00783C5E" w:rsidP="00A5626B">
            <w:pPr>
              <w:keepNext/>
              <w:keepLines/>
              <w:tabs>
                <w:tab w:val="left" w:pos="3141"/>
              </w:tabs>
              <w:suppressAutoHyphens/>
              <w:jc w:val="center"/>
              <w:rPr>
                <w:b/>
                <w:bCs/>
                <w:sz w:val="20"/>
                <w:szCs w:val="20"/>
              </w:rPr>
            </w:pPr>
            <w:r w:rsidRPr="00EF66FE">
              <w:rPr>
                <w:b/>
                <w:bCs/>
                <w:sz w:val="20"/>
                <w:szCs w:val="20"/>
              </w:rPr>
              <w:t>HFC</w:t>
            </w:r>
          </w:p>
        </w:tc>
        <w:tc>
          <w:tcPr>
            <w:tcW w:w="469" w:type="pct"/>
            <w:tcBorders>
              <w:top w:val="single" w:sz="4" w:space="0" w:color="auto"/>
              <w:left w:val="single" w:sz="4" w:space="0" w:color="auto"/>
              <w:bottom w:val="single" w:sz="4" w:space="0" w:color="auto"/>
              <w:right w:val="single" w:sz="4" w:space="0" w:color="auto"/>
            </w:tcBorders>
            <w:shd w:val="clear" w:color="auto" w:fill="auto"/>
            <w:vAlign w:val="center"/>
          </w:tcPr>
          <w:p w14:paraId="7658CDA8" w14:textId="77777777" w:rsidR="00783C5E" w:rsidRPr="00EF66FE" w:rsidRDefault="00783C5E" w:rsidP="00A5626B">
            <w:pPr>
              <w:keepNext/>
              <w:keepLines/>
              <w:tabs>
                <w:tab w:val="left" w:pos="3141"/>
              </w:tabs>
              <w:suppressAutoHyphens/>
              <w:jc w:val="center"/>
              <w:rPr>
                <w:b/>
                <w:bCs/>
                <w:sz w:val="20"/>
                <w:szCs w:val="20"/>
              </w:rPr>
            </w:pPr>
            <w:r w:rsidRPr="00EF66FE">
              <w:rPr>
                <w:b/>
                <w:bCs/>
                <w:sz w:val="20"/>
                <w:szCs w:val="20"/>
              </w:rPr>
              <w:t>GWP</w:t>
            </w: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tcPr>
          <w:p w14:paraId="47D68EC8" w14:textId="77777777" w:rsidR="00783C5E" w:rsidRPr="00EF66FE" w:rsidRDefault="00783C5E" w:rsidP="00A5626B">
            <w:pPr>
              <w:keepNext/>
              <w:keepLines/>
              <w:tabs>
                <w:tab w:val="left" w:pos="3141"/>
              </w:tabs>
              <w:suppressAutoHyphens/>
              <w:jc w:val="center"/>
              <w:rPr>
                <w:b/>
                <w:bCs/>
                <w:sz w:val="20"/>
                <w:szCs w:val="20"/>
              </w:rPr>
            </w:pPr>
            <w:r w:rsidRPr="00EF66FE">
              <w:rPr>
                <w:b/>
                <w:bCs/>
                <w:sz w:val="20"/>
                <w:szCs w:val="20"/>
              </w:rPr>
              <w:t>2019</w:t>
            </w:r>
          </w:p>
        </w:tc>
        <w:tc>
          <w:tcPr>
            <w:tcW w:w="625" w:type="pct"/>
            <w:gridSpan w:val="2"/>
            <w:tcBorders>
              <w:top w:val="single" w:sz="4" w:space="0" w:color="auto"/>
              <w:left w:val="single" w:sz="4" w:space="0" w:color="auto"/>
              <w:bottom w:val="single" w:sz="4" w:space="0" w:color="auto"/>
              <w:right w:val="single" w:sz="4" w:space="0" w:color="auto"/>
            </w:tcBorders>
          </w:tcPr>
          <w:p w14:paraId="21240BED" w14:textId="77777777" w:rsidR="00783C5E" w:rsidRPr="00EF66FE" w:rsidRDefault="00783C5E" w:rsidP="00A5626B">
            <w:pPr>
              <w:keepNext/>
              <w:keepLines/>
              <w:tabs>
                <w:tab w:val="left" w:pos="3141"/>
              </w:tabs>
              <w:suppressAutoHyphens/>
              <w:jc w:val="center"/>
              <w:rPr>
                <w:b/>
                <w:bCs/>
                <w:sz w:val="20"/>
                <w:szCs w:val="20"/>
              </w:rPr>
            </w:pPr>
          </w:p>
        </w:tc>
        <w:tc>
          <w:tcPr>
            <w:tcW w:w="62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30661A" w14:textId="04D9587B" w:rsidR="00783C5E" w:rsidRPr="00EF66FE" w:rsidRDefault="00783C5E" w:rsidP="00A5626B">
            <w:pPr>
              <w:keepNext/>
              <w:keepLines/>
              <w:tabs>
                <w:tab w:val="left" w:pos="3141"/>
              </w:tabs>
              <w:suppressAutoHyphens/>
              <w:jc w:val="center"/>
              <w:rPr>
                <w:b/>
                <w:bCs/>
                <w:sz w:val="20"/>
                <w:szCs w:val="20"/>
              </w:rPr>
            </w:pPr>
            <w:r w:rsidRPr="00EF66FE">
              <w:rPr>
                <w:b/>
                <w:bCs/>
                <w:sz w:val="20"/>
                <w:szCs w:val="20"/>
              </w:rPr>
              <w:t>2020</w:t>
            </w:r>
          </w:p>
        </w:tc>
        <w:tc>
          <w:tcPr>
            <w:tcW w:w="62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C9A5F3" w14:textId="77777777" w:rsidR="00783C5E" w:rsidRPr="00EF66FE" w:rsidRDefault="00783C5E" w:rsidP="00A5626B">
            <w:pPr>
              <w:keepNext/>
              <w:keepLines/>
              <w:tabs>
                <w:tab w:val="left" w:pos="3141"/>
              </w:tabs>
              <w:suppressAutoHyphens/>
              <w:jc w:val="center"/>
              <w:rPr>
                <w:b/>
                <w:bCs/>
                <w:sz w:val="20"/>
                <w:szCs w:val="20"/>
              </w:rPr>
            </w:pPr>
            <w:r w:rsidRPr="00EF66FE">
              <w:rPr>
                <w:b/>
                <w:bCs/>
                <w:sz w:val="20"/>
                <w:szCs w:val="20"/>
              </w:rPr>
              <w:t>2021</w:t>
            </w:r>
          </w:p>
        </w:tc>
        <w:tc>
          <w:tcPr>
            <w:tcW w:w="627" w:type="pct"/>
            <w:gridSpan w:val="2"/>
            <w:tcBorders>
              <w:top w:val="single" w:sz="4" w:space="0" w:color="auto"/>
              <w:left w:val="single" w:sz="4" w:space="0" w:color="auto"/>
              <w:bottom w:val="single" w:sz="4" w:space="0" w:color="auto"/>
              <w:right w:val="single" w:sz="4" w:space="0" w:color="auto"/>
            </w:tcBorders>
            <w:vAlign w:val="center"/>
          </w:tcPr>
          <w:p w14:paraId="16F01F17" w14:textId="77777777" w:rsidR="00783C5E" w:rsidRPr="00EF66FE" w:rsidRDefault="00783C5E" w:rsidP="00A5626B">
            <w:pPr>
              <w:keepNext/>
              <w:keepLines/>
              <w:tabs>
                <w:tab w:val="left" w:pos="3141"/>
              </w:tabs>
              <w:suppressAutoHyphens/>
              <w:jc w:val="center"/>
              <w:rPr>
                <w:b/>
                <w:bCs/>
                <w:sz w:val="20"/>
                <w:szCs w:val="20"/>
              </w:rPr>
            </w:pPr>
            <w:r w:rsidRPr="00EF66FE">
              <w:rPr>
                <w:b/>
                <w:bCs/>
                <w:sz w:val="20"/>
                <w:szCs w:val="20"/>
              </w:rPr>
              <w:t>2022</w:t>
            </w:r>
          </w:p>
        </w:tc>
        <w:tc>
          <w:tcPr>
            <w:tcW w:w="615" w:type="pct"/>
            <w:tcBorders>
              <w:top w:val="single" w:sz="4" w:space="0" w:color="auto"/>
              <w:left w:val="single" w:sz="4" w:space="0" w:color="auto"/>
              <w:bottom w:val="single" w:sz="4" w:space="0" w:color="auto"/>
              <w:right w:val="single" w:sz="4" w:space="0" w:color="auto"/>
            </w:tcBorders>
          </w:tcPr>
          <w:p w14:paraId="14E57798" w14:textId="77777777" w:rsidR="00783C5E" w:rsidRPr="00EF66FE" w:rsidRDefault="00783C5E" w:rsidP="00A5626B">
            <w:pPr>
              <w:keepNext/>
              <w:keepLines/>
              <w:tabs>
                <w:tab w:val="left" w:pos="3141"/>
              </w:tabs>
              <w:suppressAutoHyphens/>
              <w:ind w:left="-157" w:right="-105"/>
              <w:jc w:val="center"/>
              <w:rPr>
                <w:b/>
                <w:bCs/>
                <w:sz w:val="20"/>
                <w:szCs w:val="20"/>
                <w:highlight w:val="cyan"/>
              </w:rPr>
            </w:pPr>
            <w:r w:rsidRPr="00EF66FE">
              <w:rPr>
                <w:b/>
                <w:bCs/>
                <w:sz w:val="20"/>
                <w:szCs w:val="20"/>
              </w:rPr>
              <w:t>202</w:t>
            </w:r>
            <w:r w:rsidRPr="00AE2E9D">
              <w:rPr>
                <w:b/>
                <w:bCs/>
                <w:sz w:val="20"/>
                <w:szCs w:val="20"/>
              </w:rPr>
              <w:t>3**</w:t>
            </w:r>
          </w:p>
        </w:tc>
      </w:tr>
      <w:tr w:rsidR="00783C5E" w:rsidRPr="00EF66FE" w14:paraId="65D767B4" w14:textId="77777777" w:rsidTr="00783C5E">
        <w:tc>
          <w:tcPr>
            <w:tcW w:w="625" w:type="pct"/>
            <w:tcBorders>
              <w:top w:val="single" w:sz="4" w:space="0" w:color="auto"/>
              <w:left w:val="single" w:sz="4" w:space="0" w:color="auto"/>
              <w:bottom w:val="single" w:sz="4" w:space="0" w:color="auto"/>
              <w:right w:val="single" w:sz="4" w:space="0" w:color="auto"/>
            </w:tcBorders>
          </w:tcPr>
          <w:p w14:paraId="7B973101" w14:textId="77777777" w:rsidR="00783C5E" w:rsidRPr="00EF66FE" w:rsidRDefault="00783C5E" w:rsidP="00A5626B">
            <w:pPr>
              <w:keepNext/>
              <w:keepLines/>
              <w:tabs>
                <w:tab w:val="left" w:pos="3141"/>
              </w:tabs>
              <w:suppressAutoHyphens/>
              <w:jc w:val="center"/>
              <w:rPr>
                <w:b/>
                <w:bCs/>
                <w:sz w:val="20"/>
                <w:szCs w:val="20"/>
              </w:rPr>
            </w:pPr>
          </w:p>
        </w:tc>
        <w:tc>
          <w:tcPr>
            <w:tcW w:w="4375" w:type="pct"/>
            <w:gridSpan w:val="12"/>
            <w:tcBorders>
              <w:top w:val="single" w:sz="4" w:space="0" w:color="auto"/>
              <w:left w:val="single" w:sz="4" w:space="0" w:color="auto"/>
              <w:bottom w:val="single" w:sz="4" w:space="0" w:color="auto"/>
              <w:right w:val="single" w:sz="4" w:space="0" w:color="auto"/>
            </w:tcBorders>
          </w:tcPr>
          <w:p w14:paraId="58739992" w14:textId="065555C4" w:rsidR="00783C5E" w:rsidRPr="00EF66FE" w:rsidRDefault="00783C5E" w:rsidP="00A5626B">
            <w:pPr>
              <w:keepNext/>
              <w:keepLines/>
              <w:tabs>
                <w:tab w:val="left" w:pos="3141"/>
              </w:tabs>
              <w:suppressAutoHyphens/>
              <w:jc w:val="center"/>
              <w:rPr>
                <w:sz w:val="20"/>
                <w:szCs w:val="20"/>
              </w:rPr>
            </w:pPr>
            <w:proofErr w:type="spellStart"/>
            <w:r>
              <w:rPr>
                <w:b/>
                <w:bCs/>
                <w:sz w:val="20"/>
                <w:szCs w:val="20"/>
              </w:rPr>
              <w:t>Toneladas</w:t>
            </w:r>
            <w:proofErr w:type="spellEnd"/>
            <w:r>
              <w:rPr>
                <w:b/>
                <w:bCs/>
                <w:sz w:val="20"/>
                <w:szCs w:val="20"/>
              </w:rPr>
              <w:t xml:space="preserve"> </w:t>
            </w:r>
            <w:proofErr w:type="spellStart"/>
            <w:r>
              <w:rPr>
                <w:b/>
                <w:bCs/>
                <w:sz w:val="20"/>
                <w:szCs w:val="20"/>
              </w:rPr>
              <w:t>métricas</w:t>
            </w:r>
            <w:proofErr w:type="spellEnd"/>
            <w:r w:rsidRPr="00EF66FE">
              <w:rPr>
                <w:b/>
                <w:bCs/>
                <w:sz w:val="20"/>
                <w:szCs w:val="20"/>
              </w:rPr>
              <w:t xml:space="preserve"> (</w:t>
            </w:r>
            <w:r>
              <w:rPr>
                <w:b/>
                <w:bCs/>
                <w:sz w:val="20"/>
                <w:szCs w:val="20"/>
              </w:rPr>
              <w:t>tm</w:t>
            </w:r>
            <w:r w:rsidRPr="00EF66FE">
              <w:rPr>
                <w:b/>
                <w:bCs/>
                <w:sz w:val="20"/>
                <w:szCs w:val="20"/>
              </w:rPr>
              <w:t>)</w:t>
            </w:r>
          </w:p>
        </w:tc>
      </w:tr>
      <w:tr w:rsidR="00783C5E" w:rsidRPr="00EF66FE" w14:paraId="6D784CA3" w14:textId="77777777" w:rsidTr="00783C5E">
        <w:tc>
          <w:tcPr>
            <w:tcW w:w="798" w:type="pct"/>
            <w:gridSpan w:val="2"/>
            <w:tcBorders>
              <w:top w:val="single" w:sz="4" w:space="0" w:color="auto"/>
              <w:left w:val="single" w:sz="4" w:space="0" w:color="auto"/>
              <w:bottom w:val="single" w:sz="4" w:space="0" w:color="auto"/>
              <w:right w:val="single" w:sz="4" w:space="0" w:color="auto"/>
            </w:tcBorders>
            <w:shd w:val="clear" w:color="auto" w:fill="auto"/>
          </w:tcPr>
          <w:p w14:paraId="13B2534A" w14:textId="77777777" w:rsidR="00783C5E" w:rsidRPr="00EF66FE" w:rsidRDefault="00783C5E" w:rsidP="00A5626B">
            <w:pPr>
              <w:keepNext/>
              <w:keepLines/>
              <w:tabs>
                <w:tab w:val="left" w:pos="3141"/>
              </w:tabs>
              <w:suppressAutoHyphens/>
              <w:rPr>
                <w:sz w:val="20"/>
                <w:szCs w:val="20"/>
              </w:rPr>
            </w:pPr>
            <w:r w:rsidRPr="00EF66FE">
              <w:rPr>
                <w:sz w:val="20"/>
                <w:szCs w:val="20"/>
              </w:rPr>
              <w:t>HFC-134a</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3B31EAC4" w14:textId="35B710DE" w:rsidR="00783C5E" w:rsidRPr="00EF66FE" w:rsidRDefault="00783C5E" w:rsidP="00A5626B">
            <w:pPr>
              <w:keepNext/>
              <w:keepLines/>
              <w:tabs>
                <w:tab w:val="left" w:pos="3141"/>
              </w:tabs>
              <w:suppressAutoHyphens/>
              <w:jc w:val="right"/>
              <w:rPr>
                <w:sz w:val="20"/>
                <w:szCs w:val="20"/>
              </w:rPr>
            </w:pPr>
            <w:r w:rsidRPr="00EF66FE">
              <w:rPr>
                <w:sz w:val="20"/>
                <w:szCs w:val="20"/>
              </w:rPr>
              <w:t>1</w:t>
            </w:r>
            <w:r w:rsidR="00D17E89">
              <w:rPr>
                <w:sz w:val="20"/>
                <w:szCs w:val="20"/>
              </w:rPr>
              <w:t xml:space="preserve"> </w:t>
            </w:r>
            <w:r w:rsidRPr="00EF66FE">
              <w:rPr>
                <w:sz w:val="20"/>
                <w:szCs w:val="20"/>
              </w:rPr>
              <w:t>430</w:t>
            </w:r>
          </w:p>
        </w:tc>
        <w:tc>
          <w:tcPr>
            <w:tcW w:w="625" w:type="pct"/>
            <w:gridSpan w:val="2"/>
            <w:tcBorders>
              <w:top w:val="single" w:sz="4" w:space="0" w:color="auto"/>
              <w:left w:val="single" w:sz="4" w:space="0" w:color="auto"/>
              <w:bottom w:val="single" w:sz="4" w:space="0" w:color="auto"/>
              <w:right w:val="single" w:sz="4" w:space="0" w:color="auto"/>
            </w:tcBorders>
          </w:tcPr>
          <w:p w14:paraId="61B7108C" w14:textId="77777777" w:rsidR="00783C5E" w:rsidRPr="00EF66FE" w:rsidRDefault="00783C5E" w:rsidP="00A5626B">
            <w:pPr>
              <w:keepNext/>
              <w:keepLines/>
              <w:tabs>
                <w:tab w:val="left" w:pos="3141"/>
              </w:tabs>
              <w:suppressAutoHyphens/>
              <w:jc w:val="right"/>
              <w:rPr>
                <w:sz w:val="20"/>
                <w:szCs w:val="20"/>
              </w:rPr>
            </w:pP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0508337A" w14:textId="05CE9005" w:rsidR="00783C5E" w:rsidRPr="00EF66FE" w:rsidRDefault="00783C5E" w:rsidP="00A5626B">
            <w:pPr>
              <w:keepNext/>
              <w:keepLines/>
              <w:tabs>
                <w:tab w:val="left" w:pos="3141"/>
              </w:tabs>
              <w:suppressAutoHyphens/>
              <w:jc w:val="right"/>
              <w:rPr>
                <w:sz w:val="20"/>
                <w:szCs w:val="20"/>
              </w:rPr>
            </w:pPr>
            <w:r w:rsidRPr="00EF66FE">
              <w:rPr>
                <w:sz w:val="20"/>
                <w:szCs w:val="20"/>
              </w:rPr>
              <w:t>440</w:t>
            </w:r>
            <w:r w:rsidR="00D17E89">
              <w:rPr>
                <w:sz w:val="20"/>
                <w:szCs w:val="20"/>
              </w:rPr>
              <w:t>,</w:t>
            </w:r>
            <w:r w:rsidRPr="00EF66FE">
              <w:rPr>
                <w:sz w:val="20"/>
                <w:szCs w:val="20"/>
              </w:rPr>
              <w:t>43</w:t>
            </w: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26AB93BB" w14:textId="7049465C" w:rsidR="00783C5E" w:rsidRPr="00EF66FE" w:rsidRDefault="00783C5E" w:rsidP="00A5626B">
            <w:pPr>
              <w:keepNext/>
              <w:keepLines/>
              <w:tabs>
                <w:tab w:val="left" w:pos="3141"/>
              </w:tabs>
              <w:suppressAutoHyphens/>
              <w:jc w:val="right"/>
              <w:rPr>
                <w:sz w:val="20"/>
                <w:szCs w:val="20"/>
              </w:rPr>
            </w:pPr>
            <w:r w:rsidRPr="00EF66FE">
              <w:rPr>
                <w:sz w:val="20"/>
                <w:szCs w:val="20"/>
              </w:rPr>
              <w:t>270</w:t>
            </w:r>
            <w:r w:rsidR="00D17E89">
              <w:rPr>
                <w:sz w:val="20"/>
                <w:szCs w:val="20"/>
              </w:rPr>
              <w:t>,</w:t>
            </w:r>
            <w:r w:rsidRPr="00EF66FE">
              <w:rPr>
                <w:sz w:val="20"/>
                <w:szCs w:val="20"/>
              </w:rPr>
              <w:t>36</w:t>
            </w: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1F4F408E" w14:textId="68A4159D" w:rsidR="00783C5E" w:rsidRPr="00EF66FE" w:rsidRDefault="00783C5E" w:rsidP="00A5626B">
            <w:pPr>
              <w:keepNext/>
              <w:keepLines/>
              <w:tabs>
                <w:tab w:val="left" w:pos="3141"/>
              </w:tabs>
              <w:suppressAutoHyphens/>
              <w:jc w:val="right"/>
              <w:rPr>
                <w:sz w:val="20"/>
                <w:szCs w:val="20"/>
              </w:rPr>
            </w:pPr>
            <w:r w:rsidRPr="00EF66FE">
              <w:rPr>
                <w:sz w:val="20"/>
                <w:szCs w:val="20"/>
              </w:rPr>
              <w:t>275</w:t>
            </w:r>
            <w:r w:rsidR="00D17E89">
              <w:rPr>
                <w:sz w:val="20"/>
                <w:szCs w:val="20"/>
              </w:rPr>
              <w:t>,</w:t>
            </w:r>
            <w:r w:rsidRPr="00EF66FE">
              <w:rPr>
                <w:sz w:val="20"/>
                <w:szCs w:val="20"/>
              </w:rPr>
              <w:t>13</w:t>
            </w:r>
          </w:p>
        </w:tc>
        <w:tc>
          <w:tcPr>
            <w:tcW w:w="624" w:type="pct"/>
            <w:tcBorders>
              <w:top w:val="single" w:sz="4" w:space="0" w:color="auto"/>
              <w:left w:val="single" w:sz="4" w:space="0" w:color="auto"/>
              <w:bottom w:val="single" w:sz="4" w:space="0" w:color="auto"/>
              <w:right w:val="single" w:sz="4" w:space="0" w:color="auto"/>
            </w:tcBorders>
          </w:tcPr>
          <w:p w14:paraId="3E6C5656" w14:textId="575F0480" w:rsidR="00783C5E" w:rsidRPr="00C0719C" w:rsidRDefault="00783C5E" w:rsidP="00A5626B">
            <w:pPr>
              <w:keepNext/>
              <w:keepLines/>
              <w:tabs>
                <w:tab w:val="left" w:pos="3141"/>
              </w:tabs>
              <w:suppressAutoHyphens/>
              <w:jc w:val="right"/>
              <w:rPr>
                <w:sz w:val="20"/>
                <w:szCs w:val="20"/>
              </w:rPr>
            </w:pPr>
            <w:r w:rsidRPr="00C0719C">
              <w:rPr>
                <w:sz w:val="20"/>
                <w:szCs w:val="20"/>
              </w:rPr>
              <w:t>307</w:t>
            </w:r>
            <w:r w:rsidR="00D17E89">
              <w:rPr>
                <w:sz w:val="20"/>
                <w:szCs w:val="20"/>
              </w:rPr>
              <w:t>,</w:t>
            </w:r>
            <w:r w:rsidRPr="00C0719C">
              <w:rPr>
                <w:sz w:val="20"/>
                <w:szCs w:val="20"/>
              </w:rPr>
              <w:t>36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5D38F769" w14:textId="77777777" w:rsidR="00783C5E" w:rsidRPr="009F6318" w:rsidRDefault="00783C5E" w:rsidP="00A5626B">
            <w:pPr>
              <w:keepNext/>
              <w:keepLines/>
              <w:tabs>
                <w:tab w:val="left" w:pos="3141"/>
              </w:tabs>
              <w:suppressAutoHyphens/>
              <w:jc w:val="right"/>
              <w:rPr>
                <w:sz w:val="20"/>
                <w:szCs w:val="20"/>
                <w:highlight w:val="lightGray"/>
              </w:rPr>
            </w:pPr>
          </w:p>
        </w:tc>
      </w:tr>
      <w:tr w:rsidR="00783C5E" w:rsidRPr="00EF66FE" w14:paraId="7EDBF15E" w14:textId="77777777" w:rsidTr="00783C5E">
        <w:tc>
          <w:tcPr>
            <w:tcW w:w="798" w:type="pct"/>
            <w:gridSpan w:val="2"/>
            <w:tcBorders>
              <w:top w:val="single" w:sz="4" w:space="0" w:color="auto"/>
              <w:left w:val="single" w:sz="4" w:space="0" w:color="auto"/>
              <w:bottom w:val="single" w:sz="4" w:space="0" w:color="auto"/>
              <w:right w:val="single" w:sz="4" w:space="0" w:color="auto"/>
            </w:tcBorders>
            <w:shd w:val="clear" w:color="auto" w:fill="auto"/>
          </w:tcPr>
          <w:p w14:paraId="3B20ECB8" w14:textId="77777777" w:rsidR="00783C5E" w:rsidRPr="00EF66FE" w:rsidRDefault="00783C5E" w:rsidP="00A5626B">
            <w:pPr>
              <w:keepNext/>
              <w:keepLines/>
              <w:tabs>
                <w:tab w:val="left" w:pos="3141"/>
              </w:tabs>
              <w:suppressAutoHyphens/>
              <w:rPr>
                <w:sz w:val="20"/>
                <w:szCs w:val="20"/>
              </w:rPr>
            </w:pPr>
            <w:r w:rsidRPr="00EF66FE">
              <w:rPr>
                <w:sz w:val="20"/>
                <w:szCs w:val="20"/>
              </w:rPr>
              <w:t>HFC-152a</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79263112" w14:textId="77777777" w:rsidR="00783C5E" w:rsidRPr="00EF66FE" w:rsidRDefault="00783C5E" w:rsidP="00A5626B">
            <w:pPr>
              <w:keepNext/>
              <w:keepLines/>
              <w:tabs>
                <w:tab w:val="left" w:pos="3141"/>
              </w:tabs>
              <w:suppressAutoHyphens/>
              <w:jc w:val="right"/>
              <w:rPr>
                <w:sz w:val="20"/>
                <w:szCs w:val="20"/>
              </w:rPr>
            </w:pPr>
            <w:r w:rsidRPr="00EF66FE">
              <w:rPr>
                <w:sz w:val="20"/>
                <w:szCs w:val="20"/>
              </w:rPr>
              <w:t>124</w:t>
            </w:r>
          </w:p>
        </w:tc>
        <w:tc>
          <w:tcPr>
            <w:tcW w:w="625" w:type="pct"/>
            <w:gridSpan w:val="2"/>
            <w:tcBorders>
              <w:top w:val="single" w:sz="4" w:space="0" w:color="auto"/>
              <w:left w:val="single" w:sz="4" w:space="0" w:color="auto"/>
              <w:bottom w:val="single" w:sz="4" w:space="0" w:color="auto"/>
              <w:right w:val="single" w:sz="4" w:space="0" w:color="auto"/>
            </w:tcBorders>
          </w:tcPr>
          <w:p w14:paraId="3AFFEED2" w14:textId="77777777" w:rsidR="00783C5E" w:rsidRPr="00EF66FE" w:rsidRDefault="00783C5E" w:rsidP="00A5626B">
            <w:pPr>
              <w:keepNext/>
              <w:keepLines/>
              <w:tabs>
                <w:tab w:val="left" w:pos="3141"/>
              </w:tabs>
              <w:suppressAutoHyphens/>
              <w:jc w:val="right"/>
              <w:rPr>
                <w:sz w:val="20"/>
                <w:szCs w:val="20"/>
              </w:rPr>
            </w:pP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493584C3" w14:textId="731BE008" w:rsidR="00783C5E" w:rsidRPr="00EF66FE" w:rsidRDefault="00783C5E" w:rsidP="00A5626B">
            <w:pPr>
              <w:keepNext/>
              <w:keepLines/>
              <w:tabs>
                <w:tab w:val="left" w:pos="3141"/>
              </w:tabs>
              <w:suppressAutoHyphens/>
              <w:jc w:val="right"/>
              <w:rPr>
                <w:sz w:val="20"/>
                <w:szCs w:val="20"/>
              </w:rPr>
            </w:pPr>
            <w:r w:rsidRPr="00EF66FE">
              <w:rPr>
                <w:sz w:val="20"/>
                <w:szCs w:val="20"/>
              </w:rPr>
              <w:t>0</w:t>
            </w:r>
            <w:r w:rsidR="00D17E89">
              <w:rPr>
                <w:sz w:val="20"/>
                <w:szCs w:val="20"/>
              </w:rPr>
              <w:t>,</w:t>
            </w:r>
            <w:r w:rsidRPr="00EF66FE">
              <w:rPr>
                <w:sz w:val="20"/>
                <w:szCs w:val="20"/>
              </w:rPr>
              <w:t>18</w:t>
            </w: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2533052F" w14:textId="1FEBEC79" w:rsidR="00783C5E" w:rsidRPr="00EF66FE" w:rsidRDefault="00783C5E" w:rsidP="00A5626B">
            <w:pPr>
              <w:keepNext/>
              <w:keepLines/>
              <w:tabs>
                <w:tab w:val="left" w:pos="3141"/>
              </w:tabs>
              <w:suppressAutoHyphens/>
              <w:jc w:val="right"/>
              <w:rPr>
                <w:sz w:val="20"/>
                <w:szCs w:val="20"/>
              </w:rPr>
            </w:pPr>
            <w:r w:rsidRPr="00EF66FE">
              <w:rPr>
                <w:sz w:val="20"/>
                <w:szCs w:val="20"/>
              </w:rPr>
              <w:t>1</w:t>
            </w:r>
            <w:r w:rsidR="00D17E89">
              <w:rPr>
                <w:sz w:val="20"/>
                <w:szCs w:val="20"/>
              </w:rPr>
              <w:t>,</w:t>
            </w:r>
            <w:r w:rsidRPr="00EF66FE">
              <w:rPr>
                <w:sz w:val="20"/>
                <w:szCs w:val="20"/>
              </w:rPr>
              <w:t>17</w:t>
            </w: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315A9578" w14:textId="5D0AA29A" w:rsidR="00783C5E" w:rsidRPr="00EF66FE" w:rsidRDefault="00783C5E" w:rsidP="00A5626B">
            <w:pPr>
              <w:keepNext/>
              <w:keepLines/>
              <w:tabs>
                <w:tab w:val="left" w:pos="3141"/>
              </w:tabs>
              <w:suppressAutoHyphens/>
              <w:jc w:val="right"/>
              <w:rPr>
                <w:sz w:val="20"/>
                <w:szCs w:val="20"/>
              </w:rPr>
            </w:pPr>
            <w:r w:rsidRPr="00EF66FE">
              <w:rPr>
                <w:sz w:val="20"/>
                <w:szCs w:val="20"/>
              </w:rPr>
              <w:t>28</w:t>
            </w:r>
            <w:r w:rsidR="00D17E89">
              <w:rPr>
                <w:sz w:val="20"/>
                <w:szCs w:val="20"/>
              </w:rPr>
              <w:t>,</w:t>
            </w:r>
            <w:r w:rsidRPr="00EF66FE">
              <w:rPr>
                <w:sz w:val="20"/>
                <w:szCs w:val="20"/>
              </w:rPr>
              <w:t>25</w:t>
            </w:r>
          </w:p>
        </w:tc>
        <w:tc>
          <w:tcPr>
            <w:tcW w:w="624" w:type="pct"/>
            <w:tcBorders>
              <w:top w:val="single" w:sz="4" w:space="0" w:color="auto"/>
              <w:left w:val="single" w:sz="4" w:space="0" w:color="auto"/>
              <w:bottom w:val="single" w:sz="4" w:space="0" w:color="auto"/>
              <w:right w:val="single" w:sz="4" w:space="0" w:color="auto"/>
            </w:tcBorders>
          </w:tcPr>
          <w:p w14:paraId="7B24FBAD" w14:textId="15A06A6C" w:rsidR="00783C5E" w:rsidRPr="00C0719C" w:rsidRDefault="00783C5E" w:rsidP="00A5626B">
            <w:pPr>
              <w:keepNext/>
              <w:keepLines/>
              <w:tabs>
                <w:tab w:val="left" w:pos="3141"/>
              </w:tabs>
              <w:suppressAutoHyphens/>
              <w:jc w:val="right"/>
              <w:rPr>
                <w:sz w:val="20"/>
                <w:szCs w:val="20"/>
              </w:rPr>
            </w:pPr>
            <w:r w:rsidRPr="00C0719C">
              <w:rPr>
                <w:sz w:val="20"/>
                <w:szCs w:val="20"/>
              </w:rPr>
              <w:t>127</w:t>
            </w:r>
            <w:r w:rsidR="00D17E89">
              <w:rPr>
                <w:sz w:val="20"/>
                <w:szCs w:val="20"/>
              </w:rPr>
              <w:t>,</w:t>
            </w:r>
            <w:r w:rsidRPr="00C0719C">
              <w:rPr>
                <w:sz w:val="20"/>
                <w:szCs w:val="20"/>
              </w:rPr>
              <w:t>46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54D808F1" w14:textId="77777777" w:rsidR="00783C5E" w:rsidRPr="009F6318" w:rsidRDefault="00783C5E" w:rsidP="00A5626B">
            <w:pPr>
              <w:keepNext/>
              <w:keepLines/>
              <w:tabs>
                <w:tab w:val="left" w:pos="3141"/>
              </w:tabs>
              <w:suppressAutoHyphens/>
              <w:jc w:val="right"/>
              <w:rPr>
                <w:sz w:val="20"/>
                <w:szCs w:val="20"/>
                <w:highlight w:val="lightGray"/>
              </w:rPr>
            </w:pPr>
          </w:p>
        </w:tc>
      </w:tr>
      <w:tr w:rsidR="00783C5E" w:rsidRPr="00EF66FE" w14:paraId="511FE24E" w14:textId="77777777" w:rsidTr="00783C5E">
        <w:tc>
          <w:tcPr>
            <w:tcW w:w="798" w:type="pct"/>
            <w:gridSpan w:val="2"/>
            <w:tcBorders>
              <w:top w:val="single" w:sz="4" w:space="0" w:color="auto"/>
              <w:left w:val="single" w:sz="4" w:space="0" w:color="auto"/>
              <w:bottom w:val="single" w:sz="4" w:space="0" w:color="auto"/>
              <w:right w:val="single" w:sz="4" w:space="0" w:color="auto"/>
            </w:tcBorders>
            <w:shd w:val="clear" w:color="auto" w:fill="auto"/>
          </w:tcPr>
          <w:p w14:paraId="56C7B1F6" w14:textId="77777777" w:rsidR="00783C5E" w:rsidRPr="00EF66FE" w:rsidRDefault="00783C5E" w:rsidP="00A5626B">
            <w:pPr>
              <w:keepNext/>
              <w:keepLines/>
              <w:tabs>
                <w:tab w:val="left" w:pos="3141"/>
              </w:tabs>
              <w:suppressAutoHyphens/>
              <w:rPr>
                <w:sz w:val="20"/>
                <w:szCs w:val="20"/>
              </w:rPr>
            </w:pPr>
            <w:r w:rsidRPr="00EF66FE">
              <w:rPr>
                <w:sz w:val="20"/>
                <w:szCs w:val="20"/>
              </w:rPr>
              <w:t>R-404A</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46030C4C" w14:textId="168CA6D6" w:rsidR="00783C5E" w:rsidRPr="00EF66FE" w:rsidRDefault="00783C5E" w:rsidP="00A5626B">
            <w:pPr>
              <w:keepNext/>
              <w:keepLines/>
              <w:suppressAutoHyphens/>
              <w:jc w:val="right"/>
              <w:rPr>
                <w:sz w:val="20"/>
                <w:szCs w:val="20"/>
              </w:rPr>
            </w:pPr>
            <w:r w:rsidRPr="00EF66FE">
              <w:rPr>
                <w:sz w:val="20"/>
                <w:szCs w:val="20"/>
              </w:rPr>
              <w:t>3</w:t>
            </w:r>
            <w:r w:rsidR="00D17E89">
              <w:rPr>
                <w:sz w:val="20"/>
                <w:szCs w:val="20"/>
              </w:rPr>
              <w:t xml:space="preserve"> </w:t>
            </w:r>
            <w:r w:rsidRPr="00EF66FE">
              <w:rPr>
                <w:sz w:val="20"/>
                <w:szCs w:val="20"/>
              </w:rPr>
              <w:t>922</w:t>
            </w:r>
          </w:p>
        </w:tc>
        <w:tc>
          <w:tcPr>
            <w:tcW w:w="625" w:type="pct"/>
            <w:gridSpan w:val="2"/>
            <w:tcBorders>
              <w:top w:val="single" w:sz="4" w:space="0" w:color="auto"/>
              <w:left w:val="single" w:sz="4" w:space="0" w:color="auto"/>
              <w:bottom w:val="single" w:sz="4" w:space="0" w:color="auto"/>
              <w:right w:val="single" w:sz="4" w:space="0" w:color="auto"/>
            </w:tcBorders>
          </w:tcPr>
          <w:p w14:paraId="70EE8967" w14:textId="77777777" w:rsidR="00783C5E" w:rsidRPr="00EF66FE" w:rsidRDefault="00783C5E" w:rsidP="00A5626B">
            <w:pPr>
              <w:keepNext/>
              <w:keepLines/>
              <w:tabs>
                <w:tab w:val="left" w:pos="3141"/>
              </w:tabs>
              <w:suppressAutoHyphens/>
              <w:jc w:val="right"/>
              <w:rPr>
                <w:sz w:val="20"/>
                <w:szCs w:val="20"/>
              </w:rPr>
            </w:pP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7DFBA8F5" w14:textId="3DC367A7" w:rsidR="00783C5E" w:rsidRPr="00EF66FE" w:rsidRDefault="00783C5E" w:rsidP="00A5626B">
            <w:pPr>
              <w:keepNext/>
              <w:keepLines/>
              <w:tabs>
                <w:tab w:val="left" w:pos="3141"/>
              </w:tabs>
              <w:suppressAutoHyphens/>
              <w:jc w:val="right"/>
              <w:rPr>
                <w:sz w:val="20"/>
                <w:szCs w:val="20"/>
              </w:rPr>
            </w:pPr>
            <w:r w:rsidRPr="00EF66FE">
              <w:rPr>
                <w:sz w:val="20"/>
                <w:szCs w:val="20"/>
              </w:rPr>
              <w:t>102</w:t>
            </w:r>
            <w:r w:rsidR="00D17E89">
              <w:rPr>
                <w:sz w:val="20"/>
                <w:szCs w:val="20"/>
              </w:rPr>
              <w:t>,</w:t>
            </w:r>
            <w:r w:rsidRPr="00EF66FE">
              <w:rPr>
                <w:sz w:val="20"/>
                <w:szCs w:val="20"/>
              </w:rPr>
              <w:t>15</w:t>
            </w: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3A8DA7AE" w14:textId="2F0469A5" w:rsidR="00783C5E" w:rsidRPr="00EF66FE" w:rsidRDefault="00783C5E" w:rsidP="00A5626B">
            <w:pPr>
              <w:keepNext/>
              <w:keepLines/>
              <w:tabs>
                <w:tab w:val="left" w:pos="3141"/>
              </w:tabs>
              <w:suppressAutoHyphens/>
              <w:jc w:val="right"/>
              <w:rPr>
                <w:sz w:val="20"/>
                <w:szCs w:val="20"/>
              </w:rPr>
            </w:pPr>
            <w:r w:rsidRPr="00EF66FE">
              <w:rPr>
                <w:sz w:val="20"/>
                <w:szCs w:val="20"/>
              </w:rPr>
              <w:t>114</w:t>
            </w:r>
            <w:r w:rsidR="00D17E89">
              <w:rPr>
                <w:sz w:val="20"/>
                <w:szCs w:val="20"/>
              </w:rPr>
              <w:t>,</w:t>
            </w:r>
            <w:r w:rsidRPr="00EF66FE">
              <w:rPr>
                <w:sz w:val="20"/>
                <w:szCs w:val="20"/>
              </w:rPr>
              <w:t>62</w:t>
            </w: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67668E9B" w14:textId="0CDE3682" w:rsidR="00783C5E" w:rsidRPr="00EF66FE" w:rsidRDefault="00783C5E" w:rsidP="00A5626B">
            <w:pPr>
              <w:keepNext/>
              <w:keepLines/>
              <w:tabs>
                <w:tab w:val="left" w:pos="3141"/>
              </w:tabs>
              <w:suppressAutoHyphens/>
              <w:jc w:val="right"/>
              <w:rPr>
                <w:sz w:val="20"/>
                <w:szCs w:val="20"/>
              </w:rPr>
            </w:pPr>
            <w:r w:rsidRPr="00EF66FE">
              <w:rPr>
                <w:sz w:val="20"/>
                <w:szCs w:val="20"/>
              </w:rPr>
              <w:t>120</w:t>
            </w:r>
            <w:r w:rsidR="00D17E89">
              <w:rPr>
                <w:sz w:val="20"/>
                <w:szCs w:val="20"/>
              </w:rPr>
              <w:t>,</w:t>
            </w:r>
            <w:r w:rsidRPr="00EF66FE">
              <w:rPr>
                <w:sz w:val="20"/>
                <w:szCs w:val="20"/>
              </w:rPr>
              <w:t>82</w:t>
            </w:r>
          </w:p>
        </w:tc>
        <w:tc>
          <w:tcPr>
            <w:tcW w:w="624" w:type="pct"/>
            <w:tcBorders>
              <w:top w:val="single" w:sz="4" w:space="0" w:color="auto"/>
              <w:left w:val="single" w:sz="4" w:space="0" w:color="auto"/>
              <w:bottom w:val="single" w:sz="4" w:space="0" w:color="auto"/>
              <w:right w:val="single" w:sz="4" w:space="0" w:color="auto"/>
            </w:tcBorders>
          </w:tcPr>
          <w:p w14:paraId="6479CCB0" w14:textId="2D8D37E0" w:rsidR="00783C5E" w:rsidRPr="00C0719C" w:rsidRDefault="00783C5E" w:rsidP="00A5626B">
            <w:pPr>
              <w:keepNext/>
              <w:keepLines/>
              <w:tabs>
                <w:tab w:val="left" w:pos="3141"/>
              </w:tabs>
              <w:suppressAutoHyphens/>
              <w:jc w:val="right"/>
              <w:rPr>
                <w:sz w:val="20"/>
                <w:szCs w:val="20"/>
              </w:rPr>
            </w:pPr>
            <w:r w:rsidRPr="00C0719C">
              <w:rPr>
                <w:sz w:val="20"/>
                <w:szCs w:val="20"/>
              </w:rPr>
              <w:t>5</w:t>
            </w:r>
            <w:r>
              <w:rPr>
                <w:sz w:val="20"/>
                <w:szCs w:val="20"/>
              </w:rPr>
              <w:t>4</w:t>
            </w:r>
            <w:r w:rsidR="00D17E89">
              <w:rPr>
                <w:sz w:val="20"/>
                <w:szCs w:val="20"/>
              </w:rPr>
              <w:t>,</w:t>
            </w:r>
            <w:r>
              <w:rPr>
                <w:sz w:val="20"/>
                <w:szCs w:val="20"/>
              </w:rPr>
              <w:t>26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2FAE69DC" w14:textId="77777777" w:rsidR="00783C5E" w:rsidRPr="009F6318" w:rsidRDefault="00783C5E" w:rsidP="00A5626B">
            <w:pPr>
              <w:keepNext/>
              <w:keepLines/>
              <w:tabs>
                <w:tab w:val="left" w:pos="3141"/>
              </w:tabs>
              <w:suppressAutoHyphens/>
              <w:jc w:val="right"/>
              <w:rPr>
                <w:sz w:val="20"/>
                <w:szCs w:val="20"/>
                <w:highlight w:val="lightGray"/>
              </w:rPr>
            </w:pPr>
          </w:p>
        </w:tc>
      </w:tr>
      <w:tr w:rsidR="00783C5E" w:rsidRPr="00EF66FE" w14:paraId="5DB7257E" w14:textId="77777777" w:rsidTr="00783C5E">
        <w:tc>
          <w:tcPr>
            <w:tcW w:w="798" w:type="pct"/>
            <w:gridSpan w:val="2"/>
            <w:tcBorders>
              <w:top w:val="single" w:sz="4" w:space="0" w:color="auto"/>
              <w:left w:val="single" w:sz="4" w:space="0" w:color="auto"/>
              <w:bottom w:val="single" w:sz="4" w:space="0" w:color="auto"/>
              <w:right w:val="single" w:sz="4" w:space="0" w:color="auto"/>
            </w:tcBorders>
            <w:shd w:val="clear" w:color="auto" w:fill="auto"/>
          </w:tcPr>
          <w:p w14:paraId="4F39ABD1" w14:textId="77777777" w:rsidR="00783C5E" w:rsidRPr="00EF66FE" w:rsidRDefault="00783C5E" w:rsidP="00A5626B">
            <w:pPr>
              <w:keepNext/>
              <w:keepLines/>
              <w:tabs>
                <w:tab w:val="left" w:pos="3141"/>
              </w:tabs>
              <w:suppressAutoHyphens/>
              <w:rPr>
                <w:sz w:val="20"/>
                <w:szCs w:val="20"/>
              </w:rPr>
            </w:pPr>
            <w:r w:rsidRPr="00EF66FE">
              <w:rPr>
                <w:sz w:val="20"/>
                <w:szCs w:val="20"/>
              </w:rPr>
              <w:t>R-410A</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728156D3" w14:textId="052B762A" w:rsidR="00783C5E" w:rsidRPr="00EF66FE" w:rsidRDefault="00783C5E" w:rsidP="00A5626B">
            <w:pPr>
              <w:keepNext/>
              <w:keepLines/>
              <w:tabs>
                <w:tab w:val="left" w:pos="3141"/>
              </w:tabs>
              <w:suppressAutoHyphens/>
              <w:jc w:val="right"/>
              <w:rPr>
                <w:sz w:val="20"/>
                <w:szCs w:val="20"/>
              </w:rPr>
            </w:pPr>
            <w:r w:rsidRPr="00EF66FE">
              <w:rPr>
                <w:sz w:val="20"/>
                <w:szCs w:val="20"/>
              </w:rPr>
              <w:t>2</w:t>
            </w:r>
            <w:r w:rsidR="00D17E89">
              <w:rPr>
                <w:sz w:val="20"/>
                <w:szCs w:val="20"/>
              </w:rPr>
              <w:t xml:space="preserve"> </w:t>
            </w:r>
            <w:r w:rsidRPr="00EF66FE">
              <w:rPr>
                <w:sz w:val="20"/>
                <w:szCs w:val="20"/>
              </w:rPr>
              <w:t>088</w:t>
            </w:r>
          </w:p>
        </w:tc>
        <w:tc>
          <w:tcPr>
            <w:tcW w:w="625" w:type="pct"/>
            <w:gridSpan w:val="2"/>
            <w:tcBorders>
              <w:top w:val="single" w:sz="4" w:space="0" w:color="auto"/>
              <w:left w:val="single" w:sz="4" w:space="0" w:color="auto"/>
              <w:bottom w:val="single" w:sz="4" w:space="0" w:color="auto"/>
              <w:right w:val="single" w:sz="4" w:space="0" w:color="auto"/>
            </w:tcBorders>
          </w:tcPr>
          <w:p w14:paraId="389ABC15" w14:textId="77777777" w:rsidR="00783C5E" w:rsidRPr="00EF66FE" w:rsidRDefault="00783C5E" w:rsidP="00A5626B">
            <w:pPr>
              <w:keepNext/>
              <w:keepLines/>
              <w:tabs>
                <w:tab w:val="left" w:pos="3141"/>
              </w:tabs>
              <w:suppressAutoHyphens/>
              <w:jc w:val="right"/>
              <w:rPr>
                <w:sz w:val="20"/>
                <w:szCs w:val="20"/>
              </w:rPr>
            </w:pP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66ECDE0D" w14:textId="6D0A20C1" w:rsidR="00783C5E" w:rsidRPr="00EF66FE" w:rsidRDefault="00783C5E" w:rsidP="00A5626B">
            <w:pPr>
              <w:keepNext/>
              <w:keepLines/>
              <w:tabs>
                <w:tab w:val="left" w:pos="3141"/>
              </w:tabs>
              <w:suppressAutoHyphens/>
              <w:jc w:val="right"/>
              <w:rPr>
                <w:sz w:val="20"/>
                <w:szCs w:val="20"/>
              </w:rPr>
            </w:pPr>
            <w:r w:rsidRPr="00EF66FE">
              <w:rPr>
                <w:sz w:val="20"/>
                <w:szCs w:val="20"/>
              </w:rPr>
              <w:t>121</w:t>
            </w:r>
            <w:r w:rsidR="00D17E89">
              <w:rPr>
                <w:sz w:val="20"/>
                <w:szCs w:val="20"/>
              </w:rPr>
              <w:t>,</w:t>
            </w:r>
            <w:r w:rsidRPr="00EF66FE">
              <w:rPr>
                <w:sz w:val="20"/>
                <w:szCs w:val="20"/>
              </w:rPr>
              <w:t>56</w:t>
            </w: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280F8D3D" w14:textId="2670ADE3" w:rsidR="00783C5E" w:rsidRPr="00EF66FE" w:rsidRDefault="00783C5E" w:rsidP="00A5626B">
            <w:pPr>
              <w:keepNext/>
              <w:keepLines/>
              <w:tabs>
                <w:tab w:val="left" w:pos="3141"/>
              </w:tabs>
              <w:suppressAutoHyphens/>
              <w:jc w:val="right"/>
              <w:rPr>
                <w:sz w:val="20"/>
                <w:szCs w:val="20"/>
              </w:rPr>
            </w:pPr>
            <w:r w:rsidRPr="00EF66FE">
              <w:rPr>
                <w:sz w:val="20"/>
                <w:szCs w:val="20"/>
              </w:rPr>
              <w:t>76</w:t>
            </w:r>
            <w:r w:rsidR="00D17E89">
              <w:rPr>
                <w:sz w:val="20"/>
                <w:szCs w:val="20"/>
              </w:rPr>
              <w:t>,</w:t>
            </w:r>
            <w:r w:rsidRPr="00EF66FE">
              <w:rPr>
                <w:sz w:val="20"/>
                <w:szCs w:val="20"/>
              </w:rPr>
              <w:t>94</w:t>
            </w: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77AA21F1" w14:textId="5B9E1E0F" w:rsidR="00783C5E" w:rsidRPr="00EF66FE" w:rsidRDefault="00783C5E" w:rsidP="00A5626B">
            <w:pPr>
              <w:keepNext/>
              <w:keepLines/>
              <w:tabs>
                <w:tab w:val="left" w:pos="3141"/>
              </w:tabs>
              <w:suppressAutoHyphens/>
              <w:jc w:val="right"/>
              <w:rPr>
                <w:sz w:val="20"/>
                <w:szCs w:val="20"/>
              </w:rPr>
            </w:pPr>
            <w:r w:rsidRPr="00EF66FE">
              <w:rPr>
                <w:sz w:val="20"/>
                <w:szCs w:val="20"/>
              </w:rPr>
              <w:t>78</w:t>
            </w:r>
            <w:r w:rsidR="00D17E89">
              <w:rPr>
                <w:sz w:val="20"/>
                <w:szCs w:val="20"/>
              </w:rPr>
              <w:t>,</w:t>
            </w:r>
            <w:r w:rsidRPr="00EF66FE">
              <w:rPr>
                <w:sz w:val="20"/>
                <w:szCs w:val="20"/>
              </w:rPr>
              <w:t>67</w:t>
            </w:r>
          </w:p>
        </w:tc>
        <w:tc>
          <w:tcPr>
            <w:tcW w:w="624" w:type="pct"/>
            <w:tcBorders>
              <w:top w:val="single" w:sz="4" w:space="0" w:color="auto"/>
              <w:left w:val="single" w:sz="4" w:space="0" w:color="auto"/>
              <w:bottom w:val="single" w:sz="4" w:space="0" w:color="auto"/>
              <w:right w:val="single" w:sz="4" w:space="0" w:color="auto"/>
            </w:tcBorders>
          </w:tcPr>
          <w:p w14:paraId="54E51103" w14:textId="3AB52A22" w:rsidR="00783C5E" w:rsidRPr="00C0719C" w:rsidRDefault="00783C5E" w:rsidP="00A5626B">
            <w:pPr>
              <w:keepNext/>
              <w:keepLines/>
              <w:tabs>
                <w:tab w:val="left" w:pos="3141"/>
              </w:tabs>
              <w:suppressAutoHyphens/>
              <w:jc w:val="right"/>
              <w:rPr>
                <w:sz w:val="20"/>
                <w:szCs w:val="20"/>
              </w:rPr>
            </w:pPr>
            <w:r w:rsidRPr="00C0719C">
              <w:rPr>
                <w:sz w:val="20"/>
                <w:szCs w:val="20"/>
              </w:rPr>
              <w:t>118</w:t>
            </w:r>
            <w:r w:rsidR="00D17E89">
              <w:rPr>
                <w:sz w:val="20"/>
                <w:szCs w:val="20"/>
              </w:rPr>
              <w:t>,</w:t>
            </w:r>
            <w:r w:rsidRPr="00C0719C">
              <w:rPr>
                <w:sz w:val="20"/>
                <w:szCs w:val="20"/>
              </w:rPr>
              <w:t>8</w:t>
            </w:r>
            <w:r>
              <w:rPr>
                <w:sz w:val="20"/>
                <w:szCs w:val="20"/>
              </w:rPr>
              <w:t>1</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72CA80AB" w14:textId="77777777" w:rsidR="00783C5E" w:rsidRPr="009F6318" w:rsidRDefault="00783C5E" w:rsidP="00A5626B">
            <w:pPr>
              <w:keepNext/>
              <w:keepLines/>
              <w:tabs>
                <w:tab w:val="left" w:pos="3141"/>
              </w:tabs>
              <w:suppressAutoHyphens/>
              <w:jc w:val="right"/>
              <w:rPr>
                <w:sz w:val="20"/>
                <w:szCs w:val="20"/>
                <w:highlight w:val="lightGray"/>
              </w:rPr>
            </w:pPr>
          </w:p>
        </w:tc>
      </w:tr>
      <w:tr w:rsidR="00783C5E" w:rsidRPr="00EF66FE" w14:paraId="3C6110AD" w14:textId="77777777" w:rsidTr="00783C5E">
        <w:tc>
          <w:tcPr>
            <w:tcW w:w="798" w:type="pct"/>
            <w:gridSpan w:val="2"/>
            <w:tcBorders>
              <w:top w:val="single" w:sz="4" w:space="0" w:color="auto"/>
              <w:left w:val="single" w:sz="4" w:space="0" w:color="auto"/>
              <w:bottom w:val="single" w:sz="4" w:space="0" w:color="auto"/>
              <w:right w:val="single" w:sz="4" w:space="0" w:color="auto"/>
            </w:tcBorders>
            <w:shd w:val="clear" w:color="auto" w:fill="auto"/>
          </w:tcPr>
          <w:p w14:paraId="562638E6" w14:textId="77777777" w:rsidR="00783C5E" w:rsidRPr="00EF66FE" w:rsidRDefault="00783C5E" w:rsidP="00A5626B">
            <w:pPr>
              <w:keepNext/>
              <w:keepLines/>
              <w:tabs>
                <w:tab w:val="left" w:pos="3141"/>
              </w:tabs>
              <w:suppressAutoHyphens/>
              <w:rPr>
                <w:sz w:val="20"/>
                <w:szCs w:val="20"/>
              </w:rPr>
            </w:pPr>
            <w:r w:rsidRPr="00EF66FE">
              <w:rPr>
                <w:sz w:val="20"/>
                <w:szCs w:val="20"/>
              </w:rPr>
              <w:t>R-507A</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1361BF80" w14:textId="73B2F670" w:rsidR="00783C5E" w:rsidRPr="00EF66FE" w:rsidRDefault="00783C5E" w:rsidP="00A5626B">
            <w:pPr>
              <w:keepNext/>
              <w:keepLines/>
              <w:tabs>
                <w:tab w:val="left" w:pos="3141"/>
              </w:tabs>
              <w:suppressAutoHyphens/>
              <w:jc w:val="right"/>
              <w:rPr>
                <w:sz w:val="20"/>
                <w:szCs w:val="20"/>
              </w:rPr>
            </w:pPr>
            <w:r w:rsidRPr="00EF66FE">
              <w:rPr>
                <w:sz w:val="20"/>
                <w:szCs w:val="20"/>
              </w:rPr>
              <w:t>3</w:t>
            </w:r>
            <w:r w:rsidR="00D17E89">
              <w:rPr>
                <w:sz w:val="20"/>
                <w:szCs w:val="20"/>
              </w:rPr>
              <w:t xml:space="preserve"> </w:t>
            </w:r>
            <w:r w:rsidRPr="00EF66FE">
              <w:rPr>
                <w:sz w:val="20"/>
                <w:szCs w:val="20"/>
              </w:rPr>
              <w:t>985</w:t>
            </w:r>
          </w:p>
        </w:tc>
        <w:tc>
          <w:tcPr>
            <w:tcW w:w="625" w:type="pct"/>
            <w:gridSpan w:val="2"/>
            <w:tcBorders>
              <w:top w:val="single" w:sz="4" w:space="0" w:color="auto"/>
              <w:left w:val="single" w:sz="4" w:space="0" w:color="auto"/>
              <w:bottom w:val="single" w:sz="4" w:space="0" w:color="auto"/>
              <w:right w:val="single" w:sz="4" w:space="0" w:color="auto"/>
            </w:tcBorders>
          </w:tcPr>
          <w:p w14:paraId="3555F0D5" w14:textId="77777777" w:rsidR="00783C5E" w:rsidRPr="00EF66FE" w:rsidRDefault="00783C5E" w:rsidP="00A5626B">
            <w:pPr>
              <w:keepNext/>
              <w:keepLines/>
              <w:tabs>
                <w:tab w:val="left" w:pos="3141"/>
              </w:tabs>
              <w:suppressAutoHyphens/>
              <w:jc w:val="right"/>
              <w:rPr>
                <w:sz w:val="20"/>
                <w:szCs w:val="20"/>
              </w:rPr>
            </w:pP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27FC5337" w14:textId="47A87A47" w:rsidR="00783C5E" w:rsidRPr="00EF66FE" w:rsidRDefault="00783C5E" w:rsidP="00A5626B">
            <w:pPr>
              <w:keepNext/>
              <w:keepLines/>
              <w:tabs>
                <w:tab w:val="left" w:pos="3141"/>
              </w:tabs>
              <w:suppressAutoHyphens/>
              <w:jc w:val="right"/>
              <w:rPr>
                <w:sz w:val="20"/>
                <w:szCs w:val="20"/>
              </w:rPr>
            </w:pPr>
            <w:r w:rsidRPr="00EF66FE">
              <w:rPr>
                <w:sz w:val="20"/>
                <w:szCs w:val="20"/>
              </w:rPr>
              <w:t>35</w:t>
            </w:r>
            <w:r w:rsidR="00D17E89">
              <w:rPr>
                <w:sz w:val="20"/>
                <w:szCs w:val="20"/>
              </w:rPr>
              <w:t>,</w:t>
            </w:r>
            <w:r w:rsidRPr="00EF66FE">
              <w:rPr>
                <w:sz w:val="20"/>
                <w:szCs w:val="20"/>
              </w:rPr>
              <w:t>90</w:t>
            </w: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161123EC" w14:textId="186A847C" w:rsidR="00783C5E" w:rsidRPr="00EF66FE" w:rsidRDefault="00783C5E" w:rsidP="00A5626B">
            <w:pPr>
              <w:keepNext/>
              <w:keepLines/>
              <w:tabs>
                <w:tab w:val="left" w:pos="3141"/>
              </w:tabs>
              <w:suppressAutoHyphens/>
              <w:jc w:val="right"/>
              <w:rPr>
                <w:sz w:val="20"/>
                <w:szCs w:val="20"/>
              </w:rPr>
            </w:pPr>
            <w:r w:rsidRPr="00EF66FE">
              <w:rPr>
                <w:sz w:val="20"/>
                <w:szCs w:val="20"/>
              </w:rPr>
              <w:t>11</w:t>
            </w:r>
            <w:r w:rsidR="00D17E89">
              <w:rPr>
                <w:sz w:val="20"/>
                <w:szCs w:val="20"/>
              </w:rPr>
              <w:t>,</w:t>
            </w:r>
            <w:r w:rsidRPr="00EF66FE">
              <w:rPr>
                <w:sz w:val="20"/>
                <w:szCs w:val="20"/>
              </w:rPr>
              <w:t>30</w:t>
            </w: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2A9BDE64" w14:textId="696862A1" w:rsidR="00783C5E" w:rsidRPr="00EF66FE" w:rsidRDefault="00783C5E" w:rsidP="00A5626B">
            <w:pPr>
              <w:keepNext/>
              <w:keepLines/>
              <w:tabs>
                <w:tab w:val="left" w:pos="3141"/>
              </w:tabs>
              <w:suppressAutoHyphens/>
              <w:jc w:val="right"/>
              <w:rPr>
                <w:sz w:val="20"/>
                <w:szCs w:val="20"/>
              </w:rPr>
            </w:pPr>
            <w:r w:rsidRPr="00EF66FE">
              <w:rPr>
                <w:sz w:val="20"/>
                <w:szCs w:val="20"/>
              </w:rPr>
              <w:t>6</w:t>
            </w:r>
            <w:r w:rsidR="00D17E89">
              <w:rPr>
                <w:sz w:val="20"/>
                <w:szCs w:val="20"/>
              </w:rPr>
              <w:t>,</w:t>
            </w:r>
            <w:r w:rsidRPr="00EF66FE">
              <w:rPr>
                <w:sz w:val="20"/>
                <w:szCs w:val="20"/>
              </w:rPr>
              <w:t>32</w:t>
            </w:r>
          </w:p>
        </w:tc>
        <w:tc>
          <w:tcPr>
            <w:tcW w:w="624" w:type="pct"/>
            <w:tcBorders>
              <w:top w:val="single" w:sz="4" w:space="0" w:color="auto"/>
              <w:left w:val="single" w:sz="4" w:space="0" w:color="auto"/>
              <w:bottom w:val="single" w:sz="4" w:space="0" w:color="auto"/>
              <w:right w:val="single" w:sz="4" w:space="0" w:color="auto"/>
            </w:tcBorders>
          </w:tcPr>
          <w:p w14:paraId="38AF6B02" w14:textId="67F5B509" w:rsidR="00783C5E" w:rsidRPr="00C0719C" w:rsidRDefault="00783C5E" w:rsidP="00A5626B">
            <w:pPr>
              <w:keepNext/>
              <w:keepLines/>
              <w:tabs>
                <w:tab w:val="left" w:pos="3141"/>
              </w:tabs>
              <w:suppressAutoHyphens/>
              <w:jc w:val="right"/>
              <w:rPr>
                <w:sz w:val="20"/>
                <w:szCs w:val="20"/>
              </w:rPr>
            </w:pPr>
            <w:r w:rsidRPr="00C0719C">
              <w:rPr>
                <w:sz w:val="20"/>
                <w:szCs w:val="20"/>
              </w:rPr>
              <w:t>18</w:t>
            </w:r>
            <w:r w:rsidR="00D17E89">
              <w:rPr>
                <w:sz w:val="20"/>
                <w:szCs w:val="20"/>
              </w:rPr>
              <w:t>,</w:t>
            </w:r>
            <w:r>
              <w:rPr>
                <w:sz w:val="20"/>
                <w:szCs w:val="20"/>
              </w:rPr>
              <w:t>17</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3CA90CE9" w14:textId="77777777" w:rsidR="00783C5E" w:rsidRPr="009F6318" w:rsidRDefault="00783C5E" w:rsidP="00A5626B">
            <w:pPr>
              <w:keepNext/>
              <w:keepLines/>
              <w:tabs>
                <w:tab w:val="left" w:pos="3141"/>
              </w:tabs>
              <w:suppressAutoHyphens/>
              <w:jc w:val="right"/>
              <w:rPr>
                <w:sz w:val="20"/>
                <w:szCs w:val="20"/>
                <w:highlight w:val="lightGray"/>
              </w:rPr>
            </w:pPr>
          </w:p>
        </w:tc>
      </w:tr>
      <w:tr w:rsidR="00783C5E" w:rsidRPr="00EF66FE" w14:paraId="14265AC6" w14:textId="77777777" w:rsidTr="00783C5E">
        <w:tc>
          <w:tcPr>
            <w:tcW w:w="798" w:type="pct"/>
            <w:gridSpan w:val="2"/>
            <w:tcBorders>
              <w:top w:val="single" w:sz="4" w:space="0" w:color="auto"/>
              <w:left w:val="single" w:sz="4" w:space="0" w:color="auto"/>
              <w:bottom w:val="single" w:sz="4" w:space="0" w:color="auto"/>
              <w:right w:val="single" w:sz="4" w:space="0" w:color="auto"/>
            </w:tcBorders>
            <w:shd w:val="clear" w:color="auto" w:fill="auto"/>
          </w:tcPr>
          <w:p w14:paraId="72C98201" w14:textId="77777777" w:rsidR="00783C5E" w:rsidRPr="00EF66FE" w:rsidRDefault="00783C5E" w:rsidP="00A5626B">
            <w:pPr>
              <w:keepNext/>
              <w:keepLines/>
              <w:tabs>
                <w:tab w:val="left" w:pos="3141"/>
              </w:tabs>
              <w:suppressAutoHyphens/>
              <w:rPr>
                <w:sz w:val="20"/>
                <w:szCs w:val="20"/>
              </w:rPr>
            </w:pPr>
            <w:r w:rsidRPr="00EF66FE">
              <w:rPr>
                <w:sz w:val="20"/>
                <w:szCs w:val="20"/>
              </w:rPr>
              <w:t>R-507C</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378D534E" w14:textId="607E99D5" w:rsidR="00783C5E" w:rsidRPr="00EF66FE" w:rsidRDefault="00783C5E" w:rsidP="00A5626B">
            <w:pPr>
              <w:keepNext/>
              <w:keepLines/>
              <w:tabs>
                <w:tab w:val="left" w:pos="3141"/>
              </w:tabs>
              <w:suppressAutoHyphens/>
              <w:jc w:val="right"/>
              <w:rPr>
                <w:sz w:val="20"/>
                <w:szCs w:val="20"/>
                <w:highlight w:val="cyan"/>
              </w:rPr>
            </w:pPr>
            <w:r w:rsidRPr="00EF66FE">
              <w:rPr>
                <w:sz w:val="20"/>
                <w:szCs w:val="20"/>
              </w:rPr>
              <w:t>3</w:t>
            </w:r>
            <w:r w:rsidR="00D17E89">
              <w:rPr>
                <w:sz w:val="20"/>
                <w:szCs w:val="20"/>
              </w:rPr>
              <w:t xml:space="preserve"> </w:t>
            </w:r>
            <w:r w:rsidRPr="00EF66FE">
              <w:rPr>
                <w:sz w:val="20"/>
                <w:szCs w:val="20"/>
              </w:rPr>
              <w:t>985</w:t>
            </w:r>
          </w:p>
        </w:tc>
        <w:tc>
          <w:tcPr>
            <w:tcW w:w="625" w:type="pct"/>
            <w:gridSpan w:val="2"/>
            <w:tcBorders>
              <w:top w:val="single" w:sz="4" w:space="0" w:color="auto"/>
              <w:left w:val="single" w:sz="4" w:space="0" w:color="auto"/>
              <w:bottom w:val="single" w:sz="4" w:space="0" w:color="auto"/>
              <w:right w:val="single" w:sz="4" w:space="0" w:color="auto"/>
            </w:tcBorders>
          </w:tcPr>
          <w:p w14:paraId="1F49CD04" w14:textId="77777777" w:rsidR="00783C5E" w:rsidRPr="00EF66FE" w:rsidRDefault="00783C5E" w:rsidP="00A5626B">
            <w:pPr>
              <w:keepNext/>
              <w:keepLines/>
              <w:tabs>
                <w:tab w:val="left" w:pos="3141"/>
              </w:tabs>
              <w:suppressAutoHyphens/>
              <w:jc w:val="right"/>
              <w:rPr>
                <w:sz w:val="20"/>
                <w:szCs w:val="20"/>
              </w:rPr>
            </w:pP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43C1A363" w14:textId="7E2CFF44" w:rsidR="00783C5E" w:rsidRPr="00EF66FE" w:rsidRDefault="00783C5E" w:rsidP="00A5626B">
            <w:pPr>
              <w:keepNext/>
              <w:keepLines/>
              <w:tabs>
                <w:tab w:val="left" w:pos="3141"/>
              </w:tabs>
              <w:suppressAutoHyphens/>
              <w:jc w:val="right"/>
              <w:rPr>
                <w:sz w:val="20"/>
                <w:szCs w:val="20"/>
              </w:rPr>
            </w:pPr>
            <w:r w:rsidRPr="00EF66FE">
              <w:rPr>
                <w:sz w:val="20"/>
                <w:szCs w:val="20"/>
              </w:rPr>
              <w:t>0</w:t>
            </w: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76A5F4D0" w14:textId="77777777" w:rsidR="00783C5E" w:rsidRPr="00EF66FE" w:rsidRDefault="00783C5E" w:rsidP="00A5626B">
            <w:pPr>
              <w:keepNext/>
              <w:keepLines/>
              <w:tabs>
                <w:tab w:val="left" w:pos="3141"/>
              </w:tabs>
              <w:suppressAutoHyphens/>
              <w:jc w:val="right"/>
              <w:rPr>
                <w:sz w:val="20"/>
                <w:szCs w:val="20"/>
              </w:rPr>
            </w:pPr>
            <w:r w:rsidRPr="00EF66FE">
              <w:rPr>
                <w:sz w:val="20"/>
                <w:szCs w:val="20"/>
              </w:rPr>
              <w:t>0</w:t>
            </w: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57ADC653" w14:textId="77777777" w:rsidR="00783C5E" w:rsidRPr="00EF66FE" w:rsidRDefault="00783C5E" w:rsidP="00A5626B">
            <w:pPr>
              <w:keepNext/>
              <w:keepLines/>
              <w:tabs>
                <w:tab w:val="left" w:pos="3141"/>
              </w:tabs>
              <w:suppressAutoHyphens/>
              <w:jc w:val="right"/>
              <w:rPr>
                <w:sz w:val="20"/>
                <w:szCs w:val="20"/>
              </w:rPr>
            </w:pPr>
            <w:r w:rsidRPr="00EF66FE">
              <w:rPr>
                <w:sz w:val="20"/>
                <w:szCs w:val="20"/>
              </w:rPr>
              <w:t>0</w:t>
            </w:r>
          </w:p>
        </w:tc>
        <w:tc>
          <w:tcPr>
            <w:tcW w:w="624" w:type="pct"/>
            <w:tcBorders>
              <w:top w:val="single" w:sz="4" w:space="0" w:color="auto"/>
              <w:left w:val="single" w:sz="4" w:space="0" w:color="auto"/>
              <w:bottom w:val="single" w:sz="4" w:space="0" w:color="auto"/>
              <w:right w:val="single" w:sz="4" w:space="0" w:color="auto"/>
            </w:tcBorders>
          </w:tcPr>
          <w:p w14:paraId="409E343F" w14:textId="20B5D58A" w:rsidR="00783C5E" w:rsidRPr="00C0719C" w:rsidRDefault="00783C5E" w:rsidP="00A5626B">
            <w:pPr>
              <w:keepNext/>
              <w:keepLines/>
              <w:tabs>
                <w:tab w:val="left" w:pos="3141"/>
              </w:tabs>
              <w:suppressAutoHyphens/>
              <w:jc w:val="right"/>
              <w:rPr>
                <w:sz w:val="20"/>
                <w:szCs w:val="20"/>
              </w:rPr>
            </w:pPr>
            <w:r w:rsidRPr="00C0719C">
              <w:rPr>
                <w:sz w:val="20"/>
                <w:szCs w:val="20"/>
              </w:rPr>
              <w:t>13</w:t>
            </w:r>
            <w:r w:rsidR="00D17E89">
              <w:rPr>
                <w:sz w:val="20"/>
                <w:szCs w:val="20"/>
              </w:rPr>
              <w:t>,</w:t>
            </w:r>
            <w:r w:rsidRPr="00C0719C">
              <w:rPr>
                <w:sz w:val="20"/>
                <w:szCs w:val="20"/>
              </w:rPr>
              <w:t>56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1047236A" w14:textId="77777777" w:rsidR="00783C5E" w:rsidRPr="009F6318" w:rsidRDefault="00783C5E" w:rsidP="00A5626B">
            <w:pPr>
              <w:keepNext/>
              <w:keepLines/>
              <w:tabs>
                <w:tab w:val="left" w:pos="3141"/>
              </w:tabs>
              <w:suppressAutoHyphens/>
              <w:jc w:val="right"/>
              <w:rPr>
                <w:sz w:val="20"/>
                <w:szCs w:val="20"/>
                <w:highlight w:val="lightGray"/>
              </w:rPr>
            </w:pPr>
          </w:p>
        </w:tc>
      </w:tr>
      <w:tr w:rsidR="00783C5E" w:rsidRPr="00EF66FE" w14:paraId="20204BBF" w14:textId="77777777" w:rsidTr="00783C5E">
        <w:tc>
          <w:tcPr>
            <w:tcW w:w="126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E75196D" w14:textId="77777777" w:rsidR="00783C5E" w:rsidRPr="00EF66FE" w:rsidRDefault="00783C5E" w:rsidP="00A5626B">
            <w:pPr>
              <w:keepNext/>
              <w:keepLines/>
              <w:tabs>
                <w:tab w:val="left" w:pos="3141"/>
              </w:tabs>
              <w:suppressAutoHyphens/>
              <w:rPr>
                <w:sz w:val="20"/>
                <w:szCs w:val="20"/>
              </w:rPr>
            </w:pPr>
            <w:r w:rsidRPr="00EF66FE">
              <w:rPr>
                <w:sz w:val="20"/>
                <w:szCs w:val="20"/>
              </w:rPr>
              <w:t>Others*</w:t>
            </w:r>
          </w:p>
        </w:tc>
        <w:tc>
          <w:tcPr>
            <w:tcW w:w="625" w:type="pct"/>
            <w:gridSpan w:val="2"/>
            <w:tcBorders>
              <w:top w:val="single" w:sz="4" w:space="0" w:color="auto"/>
              <w:left w:val="single" w:sz="4" w:space="0" w:color="auto"/>
              <w:bottom w:val="single" w:sz="4" w:space="0" w:color="auto"/>
              <w:right w:val="single" w:sz="4" w:space="0" w:color="auto"/>
            </w:tcBorders>
          </w:tcPr>
          <w:p w14:paraId="3261511A" w14:textId="77777777" w:rsidR="00783C5E" w:rsidRPr="00EF66FE" w:rsidRDefault="00783C5E" w:rsidP="00A5626B">
            <w:pPr>
              <w:keepNext/>
              <w:keepLines/>
              <w:tabs>
                <w:tab w:val="left" w:pos="3141"/>
              </w:tabs>
              <w:suppressAutoHyphens/>
              <w:jc w:val="right"/>
              <w:rPr>
                <w:sz w:val="20"/>
                <w:szCs w:val="20"/>
              </w:rPr>
            </w:pP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0D5D269E" w14:textId="673D3684" w:rsidR="00783C5E" w:rsidRPr="00EF66FE" w:rsidRDefault="00783C5E" w:rsidP="00A5626B">
            <w:pPr>
              <w:keepNext/>
              <w:keepLines/>
              <w:tabs>
                <w:tab w:val="left" w:pos="3141"/>
              </w:tabs>
              <w:suppressAutoHyphens/>
              <w:jc w:val="right"/>
              <w:rPr>
                <w:sz w:val="20"/>
                <w:szCs w:val="20"/>
              </w:rPr>
            </w:pPr>
            <w:r w:rsidRPr="00EF66FE">
              <w:rPr>
                <w:sz w:val="20"/>
                <w:szCs w:val="20"/>
              </w:rPr>
              <w:t>1.68</w:t>
            </w: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499F41D5" w14:textId="43D7BF06" w:rsidR="00783C5E" w:rsidRPr="00EF66FE" w:rsidRDefault="00783C5E" w:rsidP="00A5626B">
            <w:pPr>
              <w:keepNext/>
              <w:keepLines/>
              <w:tabs>
                <w:tab w:val="left" w:pos="3141"/>
              </w:tabs>
              <w:suppressAutoHyphens/>
              <w:jc w:val="right"/>
              <w:rPr>
                <w:sz w:val="20"/>
                <w:szCs w:val="20"/>
              </w:rPr>
            </w:pPr>
            <w:r w:rsidRPr="00EF66FE">
              <w:rPr>
                <w:sz w:val="20"/>
                <w:szCs w:val="20"/>
              </w:rPr>
              <w:t>11</w:t>
            </w:r>
            <w:r w:rsidR="00D17E89">
              <w:rPr>
                <w:sz w:val="20"/>
                <w:szCs w:val="20"/>
              </w:rPr>
              <w:t>,</w:t>
            </w:r>
            <w:r w:rsidRPr="00EF66FE">
              <w:rPr>
                <w:sz w:val="20"/>
                <w:szCs w:val="20"/>
              </w:rPr>
              <w:t>05</w:t>
            </w:r>
          </w:p>
        </w:tc>
        <w:tc>
          <w:tcPr>
            <w:tcW w:w="623" w:type="pct"/>
            <w:gridSpan w:val="2"/>
            <w:tcBorders>
              <w:top w:val="single" w:sz="4" w:space="0" w:color="auto"/>
              <w:left w:val="single" w:sz="4" w:space="0" w:color="auto"/>
              <w:bottom w:val="single" w:sz="4" w:space="0" w:color="auto"/>
              <w:right w:val="single" w:sz="4" w:space="0" w:color="auto"/>
            </w:tcBorders>
            <w:shd w:val="clear" w:color="auto" w:fill="auto"/>
          </w:tcPr>
          <w:p w14:paraId="7DAD5853" w14:textId="06870D68" w:rsidR="00783C5E" w:rsidRPr="00EF66FE" w:rsidRDefault="00783C5E" w:rsidP="00A5626B">
            <w:pPr>
              <w:keepNext/>
              <w:keepLines/>
              <w:tabs>
                <w:tab w:val="left" w:pos="3141"/>
              </w:tabs>
              <w:suppressAutoHyphens/>
              <w:jc w:val="right"/>
              <w:rPr>
                <w:sz w:val="20"/>
                <w:szCs w:val="20"/>
              </w:rPr>
            </w:pPr>
            <w:r w:rsidRPr="00EF66FE">
              <w:rPr>
                <w:sz w:val="20"/>
                <w:szCs w:val="20"/>
              </w:rPr>
              <w:t>11</w:t>
            </w:r>
            <w:r w:rsidR="00D17E89">
              <w:rPr>
                <w:sz w:val="20"/>
                <w:szCs w:val="20"/>
              </w:rPr>
              <w:t>,</w:t>
            </w:r>
            <w:r w:rsidRPr="00EF66FE">
              <w:rPr>
                <w:sz w:val="20"/>
                <w:szCs w:val="20"/>
              </w:rPr>
              <w:t>80</w:t>
            </w:r>
          </w:p>
        </w:tc>
        <w:tc>
          <w:tcPr>
            <w:tcW w:w="624" w:type="pct"/>
            <w:tcBorders>
              <w:top w:val="single" w:sz="4" w:space="0" w:color="auto"/>
              <w:left w:val="single" w:sz="4" w:space="0" w:color="auto"/>
              <w:bottom w:val="single" w:sz="4" w:space="0" w:color="auto"/>
              <w:right w:val="single" w:sz="4" w:space="0" w:color="auto"/>
            </w:tcBorders>
          </w:tcPr>
          <w:p w14:paraId="7E226115" w14:textId="2F3CEAFE" w:rsidR="00783C5E" w:rsidRPr="00C0719C" w:rsidRDefault="00783C5E" w:rsidP="00A5626B">
            <w:pPr>
              <w:keepNext/>
              <w:keepLines/>
              <w:tabs>
                <w:tab w:val="left" w:pos="3141"/>
              </w:tabs>
              <w:suppressAutoHyphens/>
              <w:jc w:val="right"/>
              <w:rPr>
                <w:sz w:val="20"/>
                <w:szCs w:val="20"/>
              </w:rPr>
            </w:pPr>
            <w:r w:rsidRPr="00C0719C">
              <w:rPr>
                <w:sz w:val="20"/>
                <w:szCs w:val="20"/>
              </w:rPr>
              <w:t>4</w:t>
            </w:r>
            <w:r w:rsidR="00D17E89">
              <w:rPr>
                <w:sz w:val="20"/>
                <w:szCs w:val="20"/>
              </w:rPr>
              <w:t>,</w:t>
            </w:r>
            <w:r>
              <w:rPr>
                <w:sz w:val="20"/>
                <w:szCs w:val="20"/>
              </w:rPr>
              <w:t>64</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07F3696E" w14:textId="77777777" w:rsidR="00783C5E" w:rsidRPr="009F6318" w:rsidRDefault="00783C5E" w:rsidP="00A5626B">
            <w:pPr>
              <w:keepNext/>
              <w:keepLines/>
              <w:tabs>
                <w:tab w:val="left" w:pos="3141"/>
              </w:tabs>
              <w:suppressAutoHyphens/>
              <w:jc w:val="right"/>
              <w:rPr>
                <w:sz w:val="20"/>
                <w:szCs w:val="20"/>
                <w:highlight w:val="lightGray"/>
              </w:rPr>
            </w:pPr>
          </w:p>
        </w:tc>
      </w:tr>
      <w:tr w:rsidR="00783C5E" w:rsidRPr="00EF66FE" w14:paraId="1B8B4F84" w14:textId="77777777" w:rsidTr="00783C5E">
        <w:tc>
          <w:tcPr>
            <w:tcW w:w="126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206AD5D" w14:textId="1C505C50" w:rsidR="00783C5E" w:rsidRPr="00EF66FE" w:rsidRDefault="00783C5E" w:rsidP="00A5626B">
            <w:pPr>
              <w:keepNext/>
              <w:keepLines/>
              <w:suppressAutoHyphens/>
              <w:jc w:val="left"/>
              <w:rPr>
                <w:b/>
                <w:bCs/>
                <w:sz w:val="20"/>
                <w:szCs w:val="20"/>
              </w:rPr>
            </w:pPr>
            <w:r w:rsidRPr="00EF66FE">
              <w:rPr>
                <w:b/>
                <w:bCs/>
                <w:sz w:val="20"/>
                <w:szCs w:val="20"/>
                <w:lang w:eastAsia="en-CA"/>
              </w:rPr>
              <w:t>Total (t</w:t>
            </w:r>
            <w:r w:rsidR="00D17E89">
              <w:rPr>
                <w:b/>
                <w:bCs/>
                <w:sz w:val="20"/>
                <w:szCs w:val="20"/>
                <w:lang w:eastAsia="en-CA"/>
              </w:rPr>
              <w:t>m</w:t>
            </w:r>
            <w:r w:rsidRPr="00EF66FE">
              <w:rPr>
                <w:b/>
                <w:bCs/>
                <w:sz w:val="20"/>
                <w:szCs w:val="20"/>
                <w:lang w:eastAsia="en-CA"/>
              </w:rPr>
              <w:t>)</w:t>
            </w:r>
          </w:p>
        </w:tc>
        <w:tc>
          <w:tcPr>
            <w:tcW w:w="625" w:type="pct"/>
            <w:gridSpan w:val="2"/>
            <w:tcBorders>
              <w:top w:val="single" w:sz="4" w:space="0" w:color="auto"/>
              <w:left w:val="single" w:sz="4" w:space="0" w:color="auto"/>
              <w:bottom w:val="single" w:sz="4" w:space="0" w:color="auto"/>
              <w:right w:val="single" w:sz="4" w:space="0" w:color="auto"/>
            </w:tcBorders>
          </w:tcPr>
          <w:p w14:paraId="446666AB" w14:textId="77777777" w:rsidR="00783C5E" w:rsidRPr="00EF66FE" w:rsidRDefault="00783C5E" w:rsidP="00A5626B">
            <w:pPr>
              <w:keepNext/>
              <w:keepLines/>
              <w:tabs>
                <w:tab w:val="left" w:pos="3141"/>
              </w:tabs>
              <w:suppressAutoHyphens/>
              <w:jc w:val="right"/>
              <w:rPr>
                <w:b/>
                <w:bCs/>
                <w:sz w:val="20"/>
                <w:szCs w:val="20"/>
              </w:rPr>
            </w:pPr>
          </w:p>
        </w:tc>
        <w:tc>
          <w:tcPr>
            <w:tcW w:w="623" w:type="pct"/>
            <w:gridSpan w:val="2"/>
            <w:tcBorders>
              <w:top w:val="single" w:sz="4" w:space="0" w:color="auto"/>
              <w:left w:val="single" w:sz="4" w:space="0" w:color="auto"/>
              <w:bottom w:val="single" w:sz="4" w:space="0" w:color="auto"/>
              <w:right w:val="single" w:sz="4" w:space="0" w:color="auto"/>
            </w:tcBorders>
            <w:vAlign w:val="center"/>
          </w:tcPr>
          <w:p w14:paraId="25358D7F" w14:textId="5E177167" w:rsidR="00783C5E" w:rsidRPr="00EF66FE" w:rsidRDefault="00783C5E" w:rsidP="00A5626B">
            <w:pPr>
              <w:keepNext/>
              <w:keepLines/>
              <w:tabs>
                <w:tab w:val="left" w:pos="3141"/>
              </w:tabs>
              <w:suppressAutoHyphens/>
              <w:jc w:val="right"/>
              <w:rPr>
                <w:b/>
                <w:bCs/>
                <w:sz w:val="20"/>
                <w:szCs w:val="20"/>
              </w:rPr>
            </w:pPr>
            <w:r w:rsidRPr="00EF66FE">
              <w:rPr>
                <w:b/>
                <w:bCs/>
                <w:sz w:val="20"/>
                <w:szCs w:val="20"/>
              </w:rPr>
              <w:t>701.90</w:t>
            </w:r>
          </w:p>
        </w:tc>
        <w:tc>
          <w:tcPr>
            <w:tcW w:w="623" w:type="pct"/>
            <w:gridSpan w:val="2"/>
            <w:tcBorders>
              <w:top w:val="single" w:sz="4" w:space="0" w:color="auto"/>
              <w:left w:val="single" w:sz="4" w:space="0" w:color="auto"/>
              <w:bottom w:val="single" w:sz="4" w:space="0" w:color="auto"/>
              <w:right w:val="single" w:sz="4" w:space="0" w:color="auto"/>
            </w:tcBorders>
          </w:tcPr>
          <w:p w14:paraId="12820A45" w14:textId="31941E31" w:rsidR="00783C5E" w:rsidRPr="00EF66FE" w:rsidRDefault="00783C5E" w:rsidP="00A5626B">
            <w:pPr>
              <w:keepNext/>
              <w:keepLines/>
              <w:tabs>
                <w:tab w:val="left" w:pos="3141"/>
              </w:tabs>
              <w:suppressAutoHyphens/>
              <w:jc w:val="right"/>
              <w:rPr>
                <w:b/>
                <w:bCs/>
                <w:sz w:val="20"/>
                <w:szCs w:val="20"/>
              </w:rPr>
            </w:pPr>
            <w:r w:rsidRPr="00EF66FE">
              <w:rPr>
                <w:b/>
                <w:bCs/>
                <w:sz w:val="20"/>
                <w:szCs w:val="20"/>
              </w:rPr>
              <w:t>485</w:t>
            </w:r>
            <w:r w:rsidR="00D17E89">
              <w:rPr>
                <w:b/>
                <w:bCs/>
                <w:sz w:val="20"/>
                <w:szCs w:val="20"/>
              </w:rPr>
              <w:t>,</w:t>
            </w:r>
            <w:r w:rsidRPr="00EF66FE">
              <w:rPr>
                <w:b/>
                <w:bCs/>
                <w:sz w:val="20"/>
                <w:szCs w:val="20"/>
              </w:rPr>
              <w:t>44</w:t>
            </w:r>
          </w:p>
        </w:tc>
        <w:tc>
          <w:tcPr>
            <w:tcW w:w="623" w:type="pct"/>
            <w:gridSpan w:val="2"/>
            <w:tcBorders>
              <w:top w:val="single" w:sz="4" w:space="0" w:color="auto"/>
              <w:left w:val="single" w:sz="4" w:space="0" w:color="auto"/>
              <w:bottom w:val="single" w:sz="4" w:space="0" w:color="auto"/>
              <w:right w:val="single" w:sz="4" w:space="0" w:color="auto"/>
            </w:tcBorders>
            <w:vAlign w:val="center"/>
          </w:tcPr>
          <w:p w14:paraId="21D0B756" w14:textId="1655ECBE" w:rsidR="00783C5E" w:rsidRPr="00EF66FE" w:rsidRDefault="00783C5E" w:rsidP="00A5626B">
            <w:pPr>
              <w:keepNext/>
              <w:keepLines/>
              <w:tabs>
                <w:tab w:val="left" w:pos="3141"/>
              </w:tabs>
              <w:suppressAutoHyphens/>
              <w:jc w:val="right"/>
              <w:rPr>
                <w:b/>
                <w:bCs/>
                <w:sz w:val="20"/>
                <w:szCs w:val="20"/>
              </w:rPr>
            </w:pPr>
            <w:r w:rsidRPr="00EF66FE">
              <w:rPr>
                <w:b/>
                <w:bCs/>
                <w:sz w:val="20"/>
                <w:szCs w:val="20"/>
              </w:rPr>
              <w:t>520</w:t>
            </w:r>
            <w:r w:rsidR="00D17E89">
              <w:rPr>
                <w:b/>
                <w:bCs/>
                <w:sz w:val="20"/>
                <w:szCs w:val="20"/>
              </w:rPr>
              <w:t>,</w:t>
            </w:r>
            <w:r w:rsidRPr="00EF66FE">
              <w:rPr>
                <w:b/>
                <w:bCs/>
                <w:sz w:val="20"/>
                <w:szCs w:val="20"/>
              </w:rPr>
              <w:t>99</w:t>
            </w:r>
          </w:p>
        </w:tc>
        <w:tc>
          <w:tcPr>
            <w:tcW w:w="624" w:type="pct"/>
            <w:tcBorders>
              <w:top w:val="single" w:sz="4" w:space="0" w:color="auto"/>
              <w:left w:val="single" w:sz="4" w:space="0" w:color="auto"/>
              <w:bottom w:val="single" w:sz="4" w:space="0" w:color="auto"/>
              <w:right w:val="single" w:sz="4" w:space="0" w:color="auto"/>
            </w:tcBorders>
          </w:tcPr>
          <w:p w14:paraId="5F160F8B" w14:textId="21F90C0E" w:rsidR="00783C5E" w:rsidRPr="00C0719C" w:rsidRDefault="00783C5E" w:rsidP="00A5626B">
            <w:pPr>
              <w:keepNext/>
              <w:keepLines/>
              <w:tabs>
                <w:tab w:val="left" w:pos="3141"/>
              </w:tabs>
              <w:suppressAutoHyphens/>
              <w:jc w:val="right"/>
              <w:rPr>
                <w:b/>
                <w:bCs/>
                <w:sz w:val="20"/>
                <w:szCs w:val="20"/>
              </w:rPr>
            </w:pPr>
            <w:r w:rsidRPr="00C0719C">
              <w:rPr>
                <w:b/>
                <w:bCs/>
                <w:sz w:val="20"/>
                <w:szCs w:val="20"/>
              </w:rPr>
              <w:t>644</w:t>
            </w:r>
            <w:r w:rsidR="00D17E89">
              <w:rPr>
                <w:b/>
                <w:bCs/>
                <w:sz w:val="20"/>
                <w:szCs w:val="20"/>
              </w:rPr>
              <w:t>,</w:t>
            </w:r>
            <w:r w:rsidRPr="00C0719C">
              <w:rPr>
                <w:b/>
                <w:bCs/>
                <w:sz w:val="20"/>
                <w:szCs w:val="20"/>
              </w:rPr>
              <w:t>26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6C5F3543" w14:textId="21676005" w:rsidR="00783C5E" w:rsidRPr="00EF66FE" w:rsidRDefault="00783C5E" w:rsidP="00A5626B">
            <w:pPr>
              <w:keepNext/>
              <w:keepLines/>
              <w:tabs>
                <w:tab w:val="left" w:pos="3141"/>
              </w:tabs>
              <w:suppressAutoHyphens/>
              <w:jc w:val="right"/>
              <w:rPr>
                <w:b/>
                <w:bCs/>
                <w:sz w:val="20"/>
                <w:szCs w:val="20"/>
              </w:rPr>
            </w:pPr>
            <w:r>
              <w:rPr>
                <w:b/>
                <w:bCs/>
                <w:sz w:val="20"/>
                <w:szCs w:val="20"/>
              </w:rPr>
              <w:t>956</w:t>
            </w:r>
            <w:r w:rsidR="00D17E89">
              <w:rPr>
                <w:b/>
                <w:bCs/>
                <w:sz w:val="20"/>
                <w:szCs w:val="20"/>
              </w:rPr>
              <w:t>,</w:t>
            </w:r>
            <w:r>
              <w:rPr>
                <w:b/>
                <w:bCs/>
                <w:sz w:val="20"/>
                <w:szCs w:val="20"/>
              </w:rPr>
              <w:t>00</w:t>
            </w:r>
          </w:p>
        </w:tc>
      </w:tr>
      <w:tr w:rsidR="00783C5E" w:rsidRPr="00EF66FE" w14:paraId="35416837" w14:textId="77777777" w:rsidTr="00783C5E">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696D8663" w14:textId="77777777" w:rsidR="00783C5E" w:rsidRPr="00C0719C" w:rsidRDefault="00783C5E" w:rsidP="00A5626B">
            <w:pPr>
              <w:keepNext/>
              <w:keepLines/>
              <w:tabs>
                <w:tab w:val="left" w:pos="3141"/>
              </w:tabs>
              <w:suppressAutoHyphens/>
              <w:jc w:val="center"/>
              <w:rPr>
                <w:b/>
                <w:bCs/>
                <w:sz w:val="20"/>
                <w:szCs w:val="20"/>
              </w:rPr>
            </w:pPr>
          </w:p>
        </w:tc>
        <w:tc>
          <w:tcPr>
            <w:tcW w:w="4375" w:type="pct"/>
            <w:gridSpan w:val="12"/>
            <w:tcBorders>
              <w:top w:val="single" w:sz="4" w:space="0" w:color="auto"/>
              <w:left w:val="single" w:sz="4" w:space="0" w:color="auto"/>
              <w:bottom w:val="single" w:sz="4" w:space="0" w:color="auto"/>
              <w:right w:val="single" w:sz="4" w:space="0" w:color="auto"/>
            </w:tcBorders>
            <w:shd w:val="clear" w:color="auto" w:fill="FFFFFF" w:themeFill="background1"/>
          </w:tcPr>
          <w:p w14:paraId="4A763E50" w14:textId="2D5DAD5A" w:rsidR="00783C5E" w:rsidRPr="00C0719C" w:rsidRDefault="00D17E89" w:rsidP="00A5626B">
            <w:pPr>
              <w:keepNext/>
              <w:keepLines/>
              <w:tabs>
                <w:tab w:val="left" w:pos="3141"/>
              </w:tabs>
              <w:suppressAutoHyphens/>
              <w:jc w:val="center"/>
              <w:rPr>
                <w:b/>
                <w:bCs/>
                <w:sz w:val="20"/>
                <w:szCs w:val="20"/>
              </w:rPr>
            </w:pPr>
            <w:proofErr w:type="spellStart"/>
            <w:r>
              <w:rPr>
                <w:b/>
                <w:bCs/>
                <w:sz w:val="20"/>
                <w:szCs w:val="20"/>
              </w:rPr>
              <w:t>Toneladas</w:t>
            </w:r>
            <w:proofErr w:type="spellEnd"/>
            <w:r>
              <w:rPr>
                <w:b/>
                <w:bCs/>
                <w:sz w:val="20"/>
                <w:szCs w:val="20"/>
              </w:rPr>
              <w:t xml:space="preserve"> </w:t>
            </w:r>
            <w:proofErr w:type="spellStart"/>
            <w:r>
              <w:rPr>
                <w:b/>
                <w:bCs/>
                <w:sz w:val="20"/>
                <w:szCs w:val="20"/>
              </w:rPr>
              <w:t>equivalentes</w:t>
            </w:r>
            <w:proofErr w:type="spellEnd"/>
            <w:r>
              <w:rPr>
                <w:b/>
                <w:bCs/>
                <w:sz w:val="20"/>
                <w:szCs w:val="20"/>
              </w:rPr>
              <w:t xml:space="preserve"> de </w:t>
            </w:r>
            <w:r w:rsidR="00783C5E" w:rsidRPr="00C0719C">
              <w:rPr>
                <w:b/>
                <w:bCs/>
                <w:sz w:val="20"/>
                <w:szCs w:val="20"/>
              </w:rPr>
              <w:t>CO</w:t>
            </w:r>
            <w:r w:rsidR="00783C5E" w:rsidRPr="00C0719C">
              <w:rPr>
                <w:b/>
                <w:bCs/>
                <w:sz w:val="20"/>
                <w:szCs w:val="20"/>
                <w:vertAlign w:val="subscript"/>
              </w:rPr>
              <w:t>2</w:t>
            </w:r>
          </w:p>
        </w:tc>
      </w:tr>
      <w:tr w:rsidR="00783C5E" w:rsidRPr="00EF66FE" w14:paraId="36A3A540" w14:textId="77777777" w:rsidTr="00783C5E">
        <w:tc>
          <w:tcPr>
            <w:tcW w:w="798" w:type="pct"/>
            <w:gridSpan w:val="2"/>
            <w:tcBorders>
              <w:top w:val="single" w:sz="4" w:space="0" w:color="auto"/>
              <w:left w:val="single" w:sz="4" w:space="0" w:color="auto"/>
              <w:bottom w:val="single" w:sz="4" w:space="0" w:color="auto"/>
              <w:right w:val="single" w:sz="4" w:space="0" w:color="auto"/>
            </w:tcBorders>
          </w:tcPr>
          <w:p w14:paraId="2947E810" w14:textId="77777777" w:rsidR="00783C5E" w:rsidRPr="00EF66FE" w:rsidRDefault="00783C5E" w:rsidP="00A5626B">
            <w:pPr>
              <w:shd w:val="clear" w:color="auto" w:fill="FFFFFF" w:themeFill="background1"/>
              <w:suppressAutoHyphens/>
              <w:rPr>
                <w:sz w:val="20"/>
                <w:szCs w:val="20"/>
              </w:rPr>
            </w:pPr>
            <w:r w:rsidRPr="00EF66FE">
              <w:rPr>
                <w:sz w:val="20"/>
                <w:szCs w:val="20"/>
              </w:rPr>
              <w:t>HFC-134a</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469E7EBC" w14:textId="32D9D930" w:rsidR="00783C5E" w:rsidRPr="00EF66FE" w:rsidRDefault="00783C5E" w:rsidP="00A5626B">
            <w:pPr>
              <w:shd w:val="clear" w:color="auto" w:fill="FFFFFF" w:themeFill="background1"/>
              <w:suppressAutoHyphens/>
              <w:jc w:val="right"/>
              <w:rPr>
                <w:sz w:val="20"/>
                <w:szCs w:val="20"/>
              </w:rPr>
            </w:pPr>
            <w:r w:rsidRPr="00EF66FE">
              <w:rPr>
                <w:sz w:val="20"/>
                <w:szCs w:val="20"/>
              </w:rPr>
              <w:t>1</w:t>
            </w:r>
            <w:r w:rsidR="00D17E89">
              <w:rPr>
                <w:sz w:val="20"/>
                <w:szCs w:val="20"/>
              </w:rPr>
              <w:t xml:space="preserve"> </w:t>
            </w:r>
            <w:r w:rsidRPr="00EF66FE">
              <w:rPr>
                <w:sz w:val="20"/>
                <w:szCs w:val="20"/>
              </w:rPr>
              <w:t>430</w:t>
            </w:r>
          </w:p>
        </w:tc>
        <w:tc>
          <w:tcPr>
            <w:tcW w:w="625" w:type="pct"/>
            <w:gridSpan w:val="2"/>
            <w:tcBorders>
              <w:top w:val="single" w:sz="4" w:space="0" w:color="auto"/>
              <w:left w:val="single" w:sz="4" w:space="0" w:color="auto"/>
              <w:bottom w:val="single" w:sz="4" w:space="0" w:color="auto"/>
              <w:right w:val="single" w:sz="4" w:space="0" w:color="auto"/>
            </w:tcBorders>
          </w:tcPr>
          <w:p w14:paraId="1D9949A9" w14:textId="77777777" w:rsidR="00783C5E" w:rsidRPr="00EF66FE" w:rsidRDefault="00783C5E" w:rsidP="00A5626B">
            <w:pPr>
              <w:shd w:val="clear" w:color="auto" w:fill="FFFFFF" w:themeFill="background1"/>
              <w:suppressAutoHyphens/>
              <w:jc w:val="right"/>
              <w:rPr>
                <w:sz w:val="20"/>
                <w:szCs w:val="20"/>
              </w:rPr>
            </w:pPr>
          </w:p>
        </w:tc>
        <w:tc>
          <w:tcPr>
            <w:tcW w:w="623" w:type="pct"/>
            <w:gridSpan w:val="2"/>
            <w:tcBorders>
              <w:top w:val="single" w:sz="4" w:space="0" w:color="auto"/>
              <w:left w:val="single" w:sz="4" w:space="0" w:color="auto"/>
              <w:bottom w:val="single" w:sz="4" w:space="0" w:color="auto"/>
              <w:right w:val="single" w:sz="4" w:space="0" w:color="auto"/>
            </w:tcBorders>
          </w:tcPr>
          <w:p w14:paraId="4970D2BB" w14:textId="1527CB1F" w:rsidR="00783C5E" w:rsidRPr="00EF66FE" w:rsidRDefault="00783C5E" w:rsidP="00A5626B">
            <w:pPr>
              <w:shd w:val="clear" w:color="auto" w:fill="FFFFFF" w:themeFill="background1"/>
              <w:suppressAutoHyphens/>
              <w:jc w:val="right"/>
              <w:rPr>
                <w:sz w:val="20"/>
                <w:szCs w:val="20"/>
              </w:rPr>
            </w:pPr>
            <w:r w:rsidRPr="00EF66FE">
              <w:rPr>
                <w:sz w:val="20"/>
                <w:szCs w:val="20"/>
              </w:rPr>
              <w:t>629</w:t>
            </w:r>
            <w:r w:rsidR="00D17E89">
              <w:rPr>
                <w:sz w:val="20"/>
                <w:szCs w:val="20"/>
              </w:rPr>
              <w:t xml:space="preserve"> </w:t>
            </w:r>
            <w:r w:rsidRPr="00EF66FE">
              <w:rPr>
                <w:sz w:val="20"/>
                <w:szCs w:val="20"/>
              </w:rPr>
              <w:t>815</w:t>
            </w:r>
          </w:p>
        </w:tc>
        <w:tc>
          <w:tcPr>
            <w:tcW w:w="623" w:type="pct"/>
            <w:gridSpan w:val="2"/>
            <w:tcBorders>
              <w:top w:val="single" w:sz="4" w:space="0" w:color="auto"/>
              <w:left w:val="single" w:sz="4" w:space="0" w:color="auto"/>
              <w:bottom w:val="single" w:sz="4" w:space="0" w:color="auto"/>
              <w:right w:val="single" w:sz="4" w:space="0" w:color="auto"/>
            </w:tcBorders>
          </w:tcPr>
          <w:p w14:paraId="08512102" w14:textId="77E82535" w:rsidR="00783C5E" w:rsidRPr="00EF66FE" w:rsidRDefault="00783C5E" w:rsidP="00A5626B">
            <w:pPr>
              <w:shd w:val="clear" w:color="auto" w:fill="FFFFFF" w:themeFill="background1"/>
              <w:suppressAutoHyphens/>
              <w:jc w:val="right"/>
              <w:rPr>
                <w:sz w:val="20"/>
                <w:szCs w:val="20"/>
              </w:rPr>
            </w:pPr>
            <w:r w:rsidRPr="00EF66FE">
              <w:rPr>
                <w:sz w:val="20"/>
                <w:szCs w:val="20"/>
              </w:rPr>
              <w:t>386</w:t>
            </w:r>
            <w:r w:rsidR="00D17E89">
              <w:rPr>
                <w:sz w:val="20"/>
                <w:szCs w:val="20"/>
              </w:rPr>
              <w:t xml:space="preserve"> </w:t>
            </w:r>
            <w:r w:rsidRPr="00EF66FE">
              <w:rPr>
                <w:sz w:val="20"/>
                <w:szCs w:val="20"/>
              </w:rPr>
              <w:t>615</w:t>
            </w:r>
          </w:p>
        </w:tc>
        <w:tc>
          <w:tcPr>
            <w:tcW w:w="623" w:type="pct"/>
            <w:gridSpan w:val="2"/>
            <w:tcBorders>
              <w:top w:val="single" w:sz="4" w:space="0" w:color="auto"/>
              <w:left w:val="single" w:sz="4" w:space="0" w:color="auto"/>
              <w:bottom w:val="single" w:sz="4" w:space="0" w:color="auto"/>
              <w:right w:val="single" w:sz="4" w:space="0" w:color="auto"/>
            </w:tcBorders>
          </w:tcPr>
          <w:p w14:paraId="2B6C11BC" w14:textId="2CFFA354" w:rsidR="00783C5E" w:rsidRPr="00EF66FE" w:rsidRDefault="00783C5E" w:rsidP="00A5626B">
            <w:pPr>
              <w:shd w:val="clear" w:color="auto" w:fill="FFFFFF" w:themeFill="background1"/>
              <w:suppressAutoHyphens/>
              <w:jc w:val="right"/>
              <w:rPr>
                <w:sz w:val="20"/>
                <w:szCs w:val="20"/>
              </w:rPr>
            </w:pPr>
            <w:r w:rsidRPr="00EF66FE">
              <w:rPr>
                <w:sz w:val="20"/>
                <w:szCs w:val="20"/>
              </w:rPr>
              <w:t>393</w:t>
            </w:r>
            <w:r w:rsidR="00D17E89">
              <w:rPr>
                <w:sz w:val="20"/>
                <w:szCs w:val="20"/>
              </w:rPr>
              <w:t xml:space="preserve"> </w:t>
            </w:r>
            <w:r w:rsidRPr="00EF66FE">
              <w:rPr>
                <w:sz w:val="20"/>
                <w:szCs w:val="20"/>
              </w:rPr>
              <w:t>436</w:t>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tcPr>
          <w:p w14:paraId="6BF12220" w14:textId="140F1947" w:rsidR="00783C5E" w:rsidRPr="00C0719C" w:rsidRDefault="00783C5E" w:rsidP="00A5626B">
            <w:pPr>
              <w:shd w:val="clear" w:color="auto" w:fill="FFFFFF" w:themeFill="background1"/>
              <w:suppressAutoHyphens/>
              <w:jc w:val="right"/>
              <w:rPr>
                <w:sz w:val="20"/>
                <w:szCs w:val="20"/>
              </w:rPr>
            </w:pPr>
            <w:r w:rsidRPr="00C0719C">
              <w:rPr>
                <w:sz w:val="20"/>
                <w:szCs w:val="20"/>
              </w:rPr>
              <w:t>439</w:t>
            </w:r>
            <w:r w:rsidR="00D17E89">
              <w:rPr>
                <w:sz w:val="20"/>
                <w:szCs w:val="20"/>
              </w:rPr>
              <w:t xml:space="preserve"> </w:t>
            </w:r>
            <w:r w:rsidRPr="00C0719C">
              <w:rPr>
                <w:sz w:val="20"/>
                <w:szCs w:val="20"/>
              </w:rPr>
              <w:t>525</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1CB714BF" w14:textId="77777777" w:rsidR="00783C5E" w:rsidRPr="009F6318" w:rsidRDefault="00783C5E" w:rsidP="00A5626B">
            <w:pPr>
              <w:jc w:val="right"/>
              <w:rPr>
                <w:sz w:val="20"/>
                <w:szCs w:val="20"/>
              </w:rPr>
            </w:pPr>
          </w:p>
        </w:tc>
      </w:tr>
      <w:tr w:rsidR="00783C5E" w:rsidRPr="00EF66FE" w14:paraId="4DB87698" w14:textId="77777777" w:rsidTr="00783C5E">
        <w:tc>
          <w:tcPr>
            <w:tcW w:w="798" w:type="pct"/>
            <w:gridSpan w:val="2"/>
            <w:tcBorders>
              <w:top w:val="single" w:sz="4" w:space="0" w:color="auto"/>
              <w:left w:val="single" w:sz="4" w:space="0" w:color="auto"/>
              <w:bottom w:val="single" w:sz="4" w:space="0" w:color="auto"/>
              <w:right w:val="single" w:sz="4" w:space="0" w:color="auto"/>
            </w:tcBorders>
          </w:tcPr>
          <w:p w14:paraId="3F075520" w14:textId="77777777" w:rsidR="00783C5E" w:rsidRPr="00EF66FE" w:rsidRDefault="00783C5E" w:rsidP="00A5626B">
            <w:pPr>
              <w:shd w:val="clear" w:color="auto" w:fill="FFFFFF" w:themeFill="background1"/>
              <w:suppressAutoHyphens/>
              <w:rPr>
                <w:sz w:val="20"/>
                <w:szCs w:val="20"/>
              </w:rPr>
            </w:pPr>
            <w:r w:rsidRPr="00EF66FE">
              <w:rPr>
                <w:sz w:val="20"/>
                <w:szCs w:val="20"/>
              </w:rPr>
              <w:t>HFC-152a</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17599467" w14:textId="77777777" w:rsidR="00783C5E" w:rsidRPr="00EF66FE" w:rsidRDefault="00783C5E" w:rsidP="00A5626B">
            <w:pPr>
              <w:shd w:val="clear" w:color="auto" w:fill="FFFFFF" w:themeFill="background1"/>
              <w:suppressAutoHyphens/>
              <w:jc w:val="right"/>
              <w:rPr>
                <w:sz w:val="20"/>
                <w:szCs w:val="20"/>
              </w:rPr>
            </w:pPr>
            <w:r w:rsidRPr="00EF66FE">
              <w:rPr>
                <w:sz w:val="20"/>
                <w:szCs w:val="20"/>
              </w:rPr>
              <w:t>124</w:t>
            </w:r>
          </w:p>
        </w:tc>
        <w:tc>
          <w:tcPr>
            <w:tcW w:w="625" w:type="pct"/>
            <w:gridSpan w:val="2"/>
            <w:tcBorders>
              <w:top w:val="single" w:sz="4" w:space="0" w:color="auto"/>
              <w:left w:val="single" w:sz="4" w:space="0" w:color="auto"/>
              <w:bottom w:val="single" w:sz="4" w:space="0" w:color="auto"/>
              <w:right w:val="single" w:sz="4" w:space="0" w:color="auto"/>
            </w:tcBorders>
          </w:tcPr>
          <w:p w14:paraId="38B7F7F4" w14:textId="77777777" w:rsidR="00783C5E" w:rsidRPr="00EF66FE" w:rsidRDefault="00783C5E" w:rsidP="00A5626B">
            <w:pPr>
              <w:shd w:val="clear" w:color="auto" w:fill="FFFFFF" w:themeFill="background1"/>
              <w:suppressAutoHyphens/>
              <w:jc w:val="right"/>
              <w:rPr>
                <w:sz w:val="20"/>
                <w:szCs w:val="20"/>
              </w:rPr>
            </w:pPr>
          </w:p>
        </w:tc>
        <w:tc>
          <w:tcPr>
            <w:tcW w:w="623" w:type="pct"/>
            <w:gridSpan w:val="2"/>
            <w:tcBorders>
              <w:top w:val="single" w:sz="4" w:space="0" w:color="auto"/>
              <w:left w:val="single" w:sz="4" w:space="0" w:color="auto"/>
              <w:bottom w:val="single" w:sz="4" w:space="0" w:color="auto"/>
              <w:right w:val="single" w:sz="4" w:space="0" w:color="auto"/>
            </w:tcBorders>
          </w:tcPr>
          <w:p w14:paraId="629EFCD9" w14:textId="29443528" w:rsidR="00783C5E" w:rsidRPr="00EF66FE" w:rsidRDefault="00783C5E" w:rsidP="00A5626B">
            <w:pPr>
              <w:shd w:val="clear" w:color="auto" w:fill="FFFFFF" w:themeFill="background1"/>
              <w:suppressAutoHyphens/>
              <w:jc w:val="right"/>
              <w:rPr>
                <w:sz w:val="20"/>
                <w:szCs w:val="20"/>
              </w:rPr>
            </w:pPr>
            <w:r w:rsidRPr="00EF66FE">
              <w:rPr>
                <w:sz w:val="20"/>
                <w:szCs w:val="20"/>
              </w:rPr>
              <w:t>22</w:t>
            </w:r>
          </w:p>
        </w:tc>
        <w:tc>
          <w:tcPr>
            <w:tcW w:w="623" w:type="pct"/>
            <w:gridSpan w:val="2"/>
            <w:tcBorders>
              <w:top w:val="single" w:sz="4" w:space="0" w:color="auto"/>
              <w:left w:val="single" w:sz="4" w:space="0" w:color="auto"/>
              <w:bottom w:val="single" w:sz="4" w:space="0" w:color="auto"/>
              <w:right w:val="single" w:sz="4" w:space="0" w:color="auto"/>
            </w:tcBorders>
          </w:tcPr>
          <w:p w14:paraId="0856EAF9" w14:textId="77777777" w:rsidR="00783C5E" w:rsidRPr="00EF66FE" w:rsidRDefault="00783C5E" w:rsidP="00A5626B">
            <w:pPr>
              <w:shd w:val="clear" w:color="auto" w:fill="FFFFFF" w:themeFill="background1"/>
              <w:suppressAutoHyphens/>
              <w:jc w:val="right"/>
              <w:rPr>
                <w:sz w:val="20"/>
                <w:szCs w:val="20"/>
              </w:rPr>
            </w:pPr>
            <w:r w:rsidRPr="00EF66FE">
              <w:rPr>
                <w:sz w:val="20"/>
                <w:szCs w:val="20"/>
              </w:rPr>
              <w:t>145</w:t>
            </w:r>
          </w:p>
        </w:tc>
        <w:tc>
          <w:tcPr>
            <w:tcW w:w="623" w:type="pct"/>
            <w:gridSpan w:val="2"/>
            <w:tcBorders>
              <w:top w:val="single" w:sz="4" w:space="0" w:color="auto"/>
              <w:left w:val="single" w:sz="4" w:space="0" w:color="auto"/>
              <w:bottom w:val="single" w:sz="4" w:space="0" w:color="auto"/>
              <w:right w:val="single" w:sz="4" w:space="0" w:color="auto"/>
            </w:tcBorders>
          </w:tcPr>
          <w:p w14:paraId="098119A4" w14:textId="62D5EFF8" w:rsidR="00783C5E" w:rsidRPr="00EF66FE" w:rsidRDefault="00783C5E" w:rsidP="00A5626B">
            <w:pPr>
              <w:shd w:val="clear" w:color="auto" w:fill="FFFFFF" w:themeFill="background1"/>
              <w:suppressAutoHyphens/>
              <w:jc w:val="right"/>
              <w:rPr>
                <w:sz w:val="20"/>
                <w:szCs w:val="20"/>
              </w:rPr>
            </w:pPr>
            <w:r w:rsidRPr="00EF66FE">
              <w:rPr>
                <w:sz w:val="20"/>
                <w:szCs w:val="20"/>
              </w:rPr>
              <w:t>3</w:t>
            </w:r>
            <w:r w:rsidR="00D17E89">
              <w:rPr>
                <w:sz w:val="20"/>
                <w:szCs w:val="20"/>
              </w:rPr>
              <w:t xml:space="preserve"> </w:t>
            </w:r>
            <w:r w:rsidRPr="00EF66FE">
              <w:rPr>
                <w:sz w:val="20"/>
                <w:szCs w:val="20"/>
              </w:rPr>
              <w:t>503</w:t>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tcPr>
          <w:p w14:paraId="38C1717C" w14:textId="7843C849" w:rsidR="00783C5E" w:rsidRPr="00C0719C" w:rsidRDefault="00783C5E" w:rsidP="00A5626B">
            <w:pPr>
              <w:shd w:val="clear" w:color="auto" w:fill="FFFFFF" w:themeFill="background1"/>
              <w:suppressAutoHyphens/>
              <w:jc w:val="right"/>
              <w:rPr>
                <w:sz w:val="20"/>
                <w:szCs w:val="20"/>
              </w:rPr>
            </w:pPr>
            <w:r w:rsidRPr="00C0719C">
              <w:rPr>
                <w:sz w:val="20"/>
                <w:szCs w:val="20"/>
              </w:rPr>
              <w:t>15</w:t>
            </w:r>
            <w:r w:rsidR="00D17E89">
              <w:rPr>
                <w:sz w:val="20"/>
                <w:szCs w:val="20"/>
              </w:rPr>
              <w:t xml:space="preserve"> </w:t>
            </w:r>
            <w:r w:rsidRPr="00C0719C">
              <w:rPr>
                <w:sz w:val="20"/>
                <w:szCs w:val="20"/>
              </w:rPr>
              <w:t>805</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702B71C5" w14:textId="77777777" w:rsidR="00783C5E" w:rsidRPr="009F6318" w:rsidRDefault="00783C5E" w:rsidP="00A5626B">
            <w:pPr>
              <w:jc w:val="right"/>
              <w:rPr>
                <w:sz w:val="20"/>
                <w:szCs w:val="20"/>
              </w:rPr>
            </w:pPr>
          </w:p>
        </w:tc>
      </w:tr>
      <w:tr w:rsidR="00783C5E" w:rsidRPr="00EF66FE" w14:paraId="6394A181" w14:textId="77777777" w:rsidTr="00783C5E">
        <w:tc>
          <w:tcPr>
            <w:tcW w:w="798" w:type="pct"/>
            <w:gridSpan w:val="2"/>
            <w:tcBorders>
              <w:top w:val="single" w:sz="4" w:space="0" w:color="auto"/>
              <w:left w:val="single" w:sz="4" w:space="0" w:color="auto"/>
              <w:bottom w:val="single" w:sz="4" w:space="0" w:color="auto"/>
              <w:right w:val="single" w:sz="4" w:space="0" w:color="auto"/>
            </w:tcBorders>
          </w:tcPr>
          <w:p w14:paraId="38AA91F1" w14:textId="77777777" w:rsidR="00783C5E" w:rsidRPr="00EF66FE" w:rsidRDefault="00783C5E" w:rsidP="00A5626B">
            <w:pPr>
              <w:shd w:val="clear" w:color="auto" w:fill="FFFFFF" w:themeFill="background1"/>
              <w:suppressAutoHyphens/>
              <w:rPr>
                <w:sz w:val="20"/>
                <w:szCs w:val="20"/>
              </w:rPr>
            </w:pPr>
            <w:r w:rsidRPr="00EF66FE">
              <w:rPr>
                <w:sz w:val="20"/>
                <w:szCs w:val="20"/>
              </w:rPr>
              <w:t>R-404A</w:t>
            </w:r>
          </w:p>
        </w:tc>
        <w:tc>
          <w:tcPr>
            <w:tcW w:w="469" w:type="pct"/>
            <w:tcBorders>
              <w:top w:val="single" w:sz="4" w:space="0" w:color="auto"/>
              <w:left w:val="single" w:sz="4" w:space="0" w:color="auto"/>
              <w:bottom w:val="single" w:sz="4" w:space="0" w:color="auto"/>
              <w:right w:val="single" w:sz="4" w:space="0" w:color="auto"/>
            </w:tcBorders>
            <w:shd w:val="clear" w:color="auto" w:fill="auto"/>
          </w:tcPr>
          <w:p w14:paraId="02AD9389" w14:textId="458CBCBF" w:rsidR="00783C5E" w:rsidRPr="00EF66FE" w:rsidRDefault="00783C5E" w:rsidP="00A5626B">
            <w:pPr>
              <w:shd w:val="clear" w:color="auto" w:fill="FFFFFF" w:themeFill="background1"/>
              <w:suppressAutoHyphens/>
              <w:jc w:val="right"/>
              <w:rPr>
                <w:sz w:val="20"/>
                <w:szCs w:val="20"/>
              </w:rPr>
            </w:pPr>
            <w:r w:rsidRPr="00EF66FE">
              <w:rPr>
                <w:sz w:val="20"/>
                <w:szCs w:val="20"/>
              </w:rPr>
              <w:t>3</w:t>
            </w:r>
            <w:r w:rsidR="00D17E89">
              <w:rPr>
                <w:sz w:val="20"/>
                <w:szCs w:val="20"/>
              </w:rPr>
              <w:t xml:space="preserve"> </w:t>
            </w:r>
            <w:r w:rsidRPr="00EF66FE">
              <w:rPr>
                <w:sz w:val="20"/>
                <w:szCs w:val="20"/>
              </w:rPr>
              <w:t>922</w:t>
            </w:r>
          </w:p>
        </w:tc>
        <w:tc>
          <w:tcPr>
            <w:tcW w:w="625" w:type="pct"/>
            <w:gridSpan w:val="2"/>
            <w:tcBorders>
              <w:top w:val="single" w:sz="4" w:space="0" w:color="auto"/>
              <w:left w:val="single" w:sz="4" w:space="0" w:color="auto"/>
              <w:bottom w:val="single" w:sz="4" w:space="0" w:color="auto"/>
              <w:right w:val="single" w:sz="4" w:space="0" w:color="auto"/>
            </w:tcBorders>
          </w:tcPr>
          <w:p w14:paraId="37FF07D6" w14:textId="77777777" w:rsidR="00783C5E" w:rsidRPr="00EF66FE" w:rsidRDefault="00783C5E" w:rsidP="00A5626B">
            <w:pPr>
              <w:shd w:val="clear" w:color="auto" w:fill="FFFFFF" w:themeFill="background1"/>
              <w:suppressAutoHyphens/>
              <w:jc w:val="right"/>
              <w:rPr>
                <w:sz w:val="20"/>
                <w:szCs w:val="20"/>
              </w:rPr>
            </w:pPr>
          </w:p>
        </w:tc>
        <w:tc>
          <w:tcPr>
            <w:tcW w:w="623" w:type="pct"/>
            <w:gridSpan w:val="2"/>
            <w:tcBorders>
              <w:top w:val="single" w:sz="4" w:space="0" w:color="auto"/>
              <w:left w:val="single" w:sz="4" w:space="0" w:color="auto"/>
              <w:bottom w:val="single" w:sz="4" w:space="0" w:color="auto"/>
              <w:right w:val="single" w:sz="4" w:space="0" w:color="auto"/>
            </w:tcBorders>
          </w:tcPr>
          <w:p w14:paraId="58019F19" w14:textId="66AD3C25" w:rsidR="00783C5E" w:rsidRPr="00EF66FE" w:rsidRDefault="00783C5E" w:rsidP="00A5626B">
            <w:pPr>
              <w:shd w:val="clear" w:color="auto" w:fill="FFFFFF" w:themeFill="background1"/>
              <w:suppressAutoHyphens/>
              <w:jc w:val="right"/>
              <w:rPr>
                <w:sz w:val="20"/>
                <w:szCs w:val="20"/>
              </w:rPr>
            </w:pPr>
            <w:r w:rsidRPr="00EF66FE">
              <w:rPr>
                <w:sz w:val="20"/>
                <w:szCs w:val="20"/>
              </w:rPr>
              <w:t>400</w:t>
            </w:r>
            <w:r w:rsidR="00D17E89">
              <w:rPr>
                <w:sz w:val="20"/>
                <w:szCs w:val="20"/>
              </w:rPr>
              <w:t xml:space="preserve"> </w:t>
            </w:r>
            <w:r w:rsidRPr="00EF66FE">
              <w:rPr>
                <w:sz w:val="20"/>
                <w:szCs w:val="20"/>
              </w:rPr>
              <w:t>591</w:t>
            </w:r>
          </w:p>
        </w:tc>
        <w:tc>
          <w:tcPr>
            <w:tcW w:w="623" w:type="pct"/>
            <w:gridSpan w:val="2"/>
            <w:tcBorders>
              <w:top w:val="single" w:sz="4" w:space="0" w:color="auto"/>
              <w:left w:val="single" w:sz="4" w:space="0" w:color="auto"/>
              <w:bottom w:val="single" w:sz="4" w:space="0" w:color="auto"/>
              <w:right w:val="single" w:sz="4" w:space="0" w:color="auto"/>
            </w:tcBorders>
          </w:tcPr>
          <w:p w14:paraId="514161FE" w14:textId="78A9088D" w:rsidR="00783C5E" w:rsidRPr="00EF66FE" w:rsidRDefault="00783C5E" w:rsidP="00A5626B">
            <w:pPr>
              <w:shd w:val="clear" w:color="auto" w:fill="FFFFFF" w:themeFill="background1"/>
              <w:suppressAutoHyphens/>
              <w:jc w:val="right"/>
              <w:rPr>
                <w:sz w:val="20"/>
                <w:szCs w:val="20"/>
              </w:rPr>
            </w:pPr>
            <w:r w:rsidRPr="00EF66FE">
              <w:rPr>
                <w:sz w:val="20"/>
                <w:szCs w:val="20"/>
              </w:rPr>
              <w:t>449</w:t>
            </w:r>
            <w:r w:rsidR="00D17E89">
              <w:rPr>
                <w:sz w:val="20"/>
                <w:szCs w:val="20"/>
              </w:rPr>
              <w:t xml:space="preserve"> </w:t>
            </w:r>
            <w:r w:rsidRPr="00EF66FE">
              <w:rPr>
                <w:sz w:val="20"/>
                <w:szCs w:val="20"/>
              </w:rPr>
              <w:t>494</w:t>
            </w:r>
          </w:p>
        </w:tc>
        <w:tc>
          <w:tcPr>
            <w:tcW w:w="623" w:type="pct"/>
            <w:gridSpan w:val="2"/>
            <w:tcBorders>
              <w:top w:val="single" w:sz="4" w:space="0" w:color="auto"/>
              <w:left w:val="single" w:sz="4" w:space="0" w:color="auto"/>
              <w:bottom w:val="single" w:sz="4" w:space="0" w:color="auto"/>
              <w:right w:val="single" w:sz="4" w:space="0" w:color="auto"/>
            </w:tcBorders>
          </w:tcPr>
          <w:p w14:paraId="54592AEF" w14:textId="04BB26EF" w:rsidR="00783C5E" w:rsidRPr="00EF66FE" w:rsidRDefault="00783C5E" w:rsidP="00A5626B">
            <w:pPr>
              <w:shd w:val="clear" w:color="auto" w:fill="FFFFFF" w:themeFill="background1"/>
              <w:suppressAutoHyphens/>
              <w:jc w:val="right"/>
              <w:rPr>
                <w:sz w:val="20"/>
                <w:szCs w:val="20"/>
              </w:rPr>
            </w:pPr>
            <w:r w:rsidRPr="00EF66FE">
              <w:rPr>
                <w:sz w:val="20"/>
                <w:szCs w:val="20"/>
              </w:rPr>
              <w:t>473</w:t>
            </w:r>
            <w:r w:rsidR="00D17E89">
              <w:rPr>
                <w:sz w:val="20"/>
                <w:szCs w:val="20"/>
              </w:rPr>
              <w:t xml:space="preserve"> </w:t>
            </w:r>
            <w:r w:rsidRPr="00EF66FE">
              <w:rPr>
                <w:sz w:val="20"/>
                <w:szCs w:val="20"/>
              </w:rPr>
              <w:t>808</w:t>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tcPr>
          <w:p w14:paraId="7BD0EE9C" w14:textId="2CA62DA2" w:rsidR="00783C5E" w:rsidRPr="00C0719C" w:rsidRDefault="00783C5E" w:rsidP="00A5626B">
            <w:pPr>
              <w:shd w:val="clear" w:color="auto" w:fill="FFFFFF" w:themeFill="background1"/>
              <w:suppressAutoHyphens/>
              <w:jc w:val="right"/>
              <w:rPr>
                <w:sz w:val="20"/>
                <w:szCs w:val="20"/>
              </w:rPr>
            </w:pPr>
            <w:r w:rsidRPr="00C0719C">
              <w:rPr>
                <w:sz w:val="20"/>
                <w:szCs w:val="20"/>
              </w:rPr>
              <w:t>212</w:t>
            </w:r>
            <w:r w:rsidR="00D17E89">
              <w:rPr>
                <w:sz w:val="20"/>
                <w:szCs w:val="20"/>
              </w:rPr>
              <w:t xml:space="preserve"> </w:t>
            </w:r>
            <w:r w:rsidRPr="00C0719C">
              <w:rPr>
                <w:sz w:val="20"/>
                <w:szCs w:val="20"/>
              </w:rPr>
              <w:t>786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195EC412" w14:textId="77777777" w:rsidR="00783C5E" w:rsidRPr="009F6318" w:rsidRDefault="00783C5E" w:rsidP="00A5626B">
            <w:pPr>
              <w:jc w:val="right"/>
              <w:rPr>
                <w:sz w:val="20"/>
                <w:szCs w:val="20"/>
              </w:rPr>
            </w:pPr>
          </w:p>
        </w:tc>
      </w:tr>
      <w:tr w:rsidR="00783C5E" w:rsidRPr="00EF66FE" w14:paraId="58AD9881" w14:textId="77777777" w:rsidTr="00783C5E">
        <w:tc>
          <w:tcPr>
            <w:tcW w:w="798" w:type="pct"/>
            <w:gridSpan w:val="2"/>
            <w:tcBorders>
              <w:top w:val="single" w:sz="4" w:space="0" w:color="auto"/>
              <w:left w:val="single" w:sz="4" w:space="0" w:color="auto"/>
              <w:bottom w:val="single" w:sz="4" w:space="0" w:color="auto"/>
              <w:right w:val="single" w:sz="4" w:space="0" w:color="auto"/>
            </w:tcBorders>
          </w:tcPr>
          <w:p w14:paraId="5804D031" w14:textId="77777777" w:rsidR="00783C5E" w:rsidRPr="00EF66FE" w:rsidRDefault="00783C5E" w:rsidP="00A5626B">
            <w:pPr>
              <w:shd w:val="clear" w:color="auto" w:fill="FFFFFF" w:themeFill="background1"/>
              <w:suppressAutoHyphens/>
              <w:rPr>
                <w:sz w:val="20"/>
                <w:szCs w:val="20"/>
              </w:rPr>
            </w:pPr>
            <w:r w:rsidRPr="00EF66FE">
              <w:rPr>
                <w:sz w:val="20"/>
                <w:szCs w:val="20"/>
              </w:rPr>
              <w:t>R-410A</w:t>
            </w:r>
          </w:p>
        </w:tc>
        <w:tc>
          <w:tcPr>
            <w:tcW w:w="469" w:type="pct"/>
            <w:tcBorders>
              <w:top w:val="single" w:sz="4" w:space="0" w:color="auto"/>
              <w:left w:val="single" w:sz="4" w:space="0" w:color="auto"/>
              <w:bottom w:val="single" w:sz="4" w:space="0" w:color="auto"/>
              <w:right w:val="single" w:sz="4" w:space="0" w:color="auto"/>
            </w:tcBorders>
          </w:tcPr>
          <w:p w14:paraId="4BB3CB15" w14:textId="6D742CF1" w:rsidR="00783C5E" w:rsidRPr="00EF66FE" w:rsidRDefault="00783C5E" w:rsidP="00A5626B">
            <w:pPr>
              <w:shd w:val="clear" w:color="auto" w:fill="FFFFFF" w:themeFill="background1"/>
              <w:suppressAutoHyphens/>
              <w:jc w:val="right"/>
              <w:rPr>
                <w:sz w:val="20"/>
                <w:szCs w:val="20"/>
              </w:rPr>
            </w:pPr>
            <w:r w:rsidRPr="00EF66FE">
              <w:rPr>
                <w:sz w:val="20"/>
                <w:szCs w:val="20"/>
              </w:rPr>
              <w:t>2</w:t>
            </w:r>
            <w:r w:rsidR="00D17E89">
              <w:rPr>
                <w:sz w:val="20"/>
                <w:szCs w:val="20"/>
              </w:rPr>
              <w:t xml:space="preserve"> </w:t>
            </w:r>
            <w:r w:rsidRPr="00EF66FE">
              <w:rPr>
                <w:sz w:val="20"/>
                <w:szCs w:val="20"/>
              </w:rPr>
              <w:t>088</w:t>
            </w:r>
          </w:p>
        </w:tc>
        <w:tc>
          <w:tcPr>
            <w:tcW w:w="625" w:type="pct"/>
            <w:gridSpan w:val="2"/>
            <w:tcBorders>
              <w:top w:val="single" w:sz="4" w:space="0" w:color="auto"/>
              <w:left w:val="single" w:sz="4" w:space="0" w:color="auto"/>
              <w:bottom w:val="single" w:sz="4" w:space="0" w:color="auto"/>
              <w:right w:val="single" w:sz="4" w:space="0" w:color="auto"/>
            </w:tcBorders>
          </w:tcPr>
          <w:p w14:paraId="5DAB3613" w14:textId="77777777" w:rsidR="00783C5E" w:rsidRPr="00EF66FE" w:rsidRDefault="00783C5E" w:rsidP="00A5626B">
            <w:pPr>
              <w:shd w:val="clear" w:color="auto" w:fill="FFFFFF" w:themeFill="background1"/>
              <w:suppressAutoHyphens/>
              <w:jc w:val="right"/>
              <w:rPr>
                <w:sz w:val="20"/>
                <w:szCs w:val="20"/>
              </w:rPr>
            </w:pPr>
          </w:p>
        </w:tc>
        <w:tc>
          <w:tcPr>
            <w:tcW w:w="623" w:type="pct"/>
            <w:gridSpan w:val="2"/>
            <w:tcBorders>
              <w:top w:val="single" w:sz="4" w:space="0" w:color="auto"/>
              <w:left w:val="single" w:sz="4" w:space="0" w:color="auto"/>
              <w:bottom w:val="single" w:sz="4" w:space="0" w:color="auto"/>
              <w:right w:val="single" w:sz="4" w:space="0" w:color="auto"/>
            </w:tcBorders>
          </w:tcPr>
          <w:p w14:paraId="4B82B1F4" w14:textId="4BF6D5D5" w:rsidR="00783C5E" w:rsidRPr="00EF66FE" w:rsidRDefault="00783C5E" w:rsidP="00A5626B">
            <w:pPr>
              <w:shd w:val="clear" w:color="auto" w:fill="FFFFFF" w:themeFill="background1"/>
              <w:suppressAutoHyphens/>
              <w:jc w:val="right"/>
              <w:rPr>
                <w:sz w:val="20"/>
                <w:szCs w:val="20"/>
              </w:rPr>
            </w:pPr>
            <w:r w:rsidRPr="00EF66FE">
              <w:rPr>
                <w:sz w:val="20"/>
                <w:szCs w:val="20"/>
              </w:rPr>
              <w:t>253</w:t>
            </w:r>
            <w:r w:rsidR="00D17E89">
              <w:rPr>
                <w:sz w:val="20"/>
                <w:szCs w:val="20"/>
              </w:rPr>
              <w:t xml:space="preserve"> </w:t>
            </w:r>
            <w:r w:rsidRPr="00EF66FE">
              <w:rPr>
                <w:sz w:val="20"/>
                <w:szCs w:val="20"/>
              </w:rPr>
              <w:t>757</w:t>
            </w:r>
          </w:p>
        </w:tc>
        <w:tc>
          <w:tcPr>
            <w:tcW w:w="623" w:type="pct"/>
            <w:gridSpan w:val="2"/>
            <w:tcBorders>
              <w:top w:val="single" w:sz="4" w:space="0" w:color="auto"/>
              <w:left w:val="single" w:sz="4" w:space="0" w:color="auto"/>
              <w:bottom w:val="single" w:sz="4" w:space="0" w:color="auto"/>
              <w:right w:val="single" w:sz="4" w:space="0" w:color="auto"/>
            </w:tcBorders>
          </w:tcPr>
          <w:p w14:paraId="6FF1C8DC" w14:textId="6B379D6B" w:rsidR="00783C5E" w:rsidRPr="00EF66FE" w:rsidRDefault="00783C5E" w:rsidP="00A5626B">
            <w:pPr>
              <w:shd w:val="clear" w:color="auto" w:fill="FFFFFF" w:themeFill="background1"/>
              <w:suppressAutoHyphens/>
              <w:jc w:val="right"/>
              <w:rPr>
                <w:sz w:val="20"/>
                <w:szCs w:val="20"/>
              </w:rPr>
            </w:pPr>
            <w:r w:rsidRPr="00EF66FE">
              <w:rPr>
                <w:sz w:val="20"/>
                <w:szCs w:val="20"/>
              </w:rPr>
              <w:t>160</w:t>
            </w:r>
            <w:r w:rsidR="00D17E89">
              <w:rPr>
                <w:sz w:val="20"/>
                <w:szCs w:val="20"/>
              </w:rPr>
              <w:t xml:space="preserve"> </w:t>
            </w:r>
            <w:r w:rsidRPr="00EF66FE">
              <w:rPr>
                <w:sz w:val="20"/>
                <w:szCs w:val="20"/>
              </w:rPr>
              <w:t>612</w:t>
            </w:r>
          </w:p>
        </w:tc>
        <w:tc>
          <w:tcPr>
            <w:tcW w:w="623" w:type="pct"/>
            <w:gridSpan w:val="2"/>
            <w:tcBorders>
              <w:top w:val="single" w:sz="4" w:space="0" w:color="auto"/>
              <w:left w:val="single" w:sz="4" w:space="0" w:color="auto"/>
              <w:bottom w:val="single" w:sz="4" w:space="0" w:color="auto"/>
              <w:right w:val="single" w:sz="4" w:space="0" w:color="auto"/>
            </w:tcBorders>
          </w:tcPr>
          <w:p w14:paraId="29B39D5B" w14:textId="21B3B50A" w:rsidR="00783C5E" w:rsidRPr="00EF66FE" w:rsidRDefault="00783C5E" w:rsidP="00A5626B">
            <w:pPr>
              <w:shd w:val="clear" w:color="auto" w:fill="FFFFFF" w:themeFill="background1"/>
              <w:suppressAutoHyphens/>
              <w:jc w:val="right"/>
              <w:rPr>
                <w:sz w:val="20"/>
                <w:szCs w:val="20"/>
              </w:rPr>
            </w:pPr>
            <w:r w:rsidRPr="00EF66FE">
              <w:rPr>
                <w:sz w:val="20"/>
                <w:szCs w:val="20"/>
              </w:rPr>
              <w:t>164</w:t>
            </w:r>
            <w:r w:rsidR="00D17E89">
              <w:rPr>
                <w:sz w:val="20"/>
                <w:szCs w:val="20"/>
              </w:rPr>
              <w:t xml:space="preserve"> </w:t>
            </w:r>
            <w:r w:rsidRPr="00EF66FE">
              <w:rPr>
                <w:sz w:val="20"/>
                <w:szCs w:val="20"/>
              </w:rPr>
              <w:t>224</w:t>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tcPr>
          <w:p w14:paraId="6AA8623B" w14:textId="48E5C631" w:rsidR="00783C5E" w:rsidRPr="00C0719C" w:rsidRDefault="00783C5E" w:rsidP="00A5626B">
            <w:pPr>
              <w:shd w:val="clear" w:color="auto" w:fill="FFFFFF" w:themeFill="background1"/>
              <w:suppressAutoHyphens/>
              <w:jc w:val="right"/>
              <w:rPr>
                <w:sz w:val="20"/>
                <w:szCs w:val="20"/>
              </w:rPr>
            </w:pPr>
            <w:r w:rsidRPr="00C0719C">
              <w:rPr>
                <w:sz w:val="20"/>
                <w:szCs w:val="20"/>
              </w:rPr>
              <w:t>248</w:t>
            </w:r>
            <w:r w:rsidR="00D17E89">
              <w:rPr>
                <w:sz w:val="20"/>
                <w:szCs w:val="20"/>
              </w:rPr>
              <w:t xml:space="preserve"> </w:t>
            </w:r>
            <w:r w:rsidRPr="00C0719C">
              <w:rPr>
                <w:sz w:val="20"/>
                <w:szCs w:val="20"/>
              </w:rPr>
              <w:t>016</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58CD57C9" w14:textId="77777777" w:rsidR="00783C5E" w:rsidRPr="009F6318" w:rsidRDefault="00783C5E" w:rsidP="00A5626B">
            <w:pPr>
              <w:jc w:val="right"/>
              <w:rPr>
                <w:sz w:val="20"/>
                <w:szCs w:val="20"/>
              </w:rPr>
            </w:pPr>
          </w:p>
        </w:tc>
      </w:tr>
      <w:tr w:rsidR="00783C5E" w:rsidRPr="00EF66FE" w14:paraId="28EB8434" w14:textId="77777777" w:rsidTr="00783C5E">
        <w:tc>
          <w:tcPr>
            <w:tcW w:w="798" w:type="pct"/>
            <w:gridSpan w:val="2"/>
            <w:tcBorders>
              <w:top w:val="single" w:sz="4" w:space="0" w:color="auto"/>
              <w:left w:val="single" w:sz="4" w:space="0" w:color="auto"/>
              <w:bottom w:val="single" w:sz="4" w:space="0" w:color="auto"/>
              <w:right w:val="single" w:sz="4" w:space="0" w:color="auto"/>
            </w:tcBorders>
          </w:tcPr>
          <w:p w14:paraId="16C06894" w14:textId="77777777" w:rsidR="00783C5E" w:rsidRPr="00EF66FE" w:rsidDel="007C588C" w:rsidRDefault="00783C5E" w:rsidP="00A5626B">
            <w:pPr>
              <w:shd w:val="clear" w:color="auto" w:fill="FFFFFF" w:themeFill="background1"/>
              <w:suppressAutoHyphens/>
              <w:rPr>
                <w:sz w:val="20"/>
                <w:szCs w:val="20"/>
              </w:rPr>
            </w:pPr>
            <w:r w:rsidRPr="00EF66FE">
              <w:rPr>
                <w:sz w:val="20"/>
                <w:szCs w:val="20"/>
              </w:rPr>
              <w:t>R-507A</w:t>
            </w:r>
          </w:p>
        </w:tc>
        <w:tc>
          <w:tcPr>
            <w:tcW w:w="469" w:type="pct"/>
            <w:tcBorders>
              <w:top w:val="single" w:sz="4" w:space="0" w:color="auto"/>
              <w:left w:val="single" w:sz="4" w:space="0" w:color="auto"/>
              <w:bottom w:val="single" w:sz="4" w:space="0" w:color="auto"/>
              <w:right w:val="single" w:sz="4" w:space="0" w:color="auto"/>
            </w:tcBorders>
          </w:tcPr>
          <w:p w14:paraId="6E78B5D4" w14:textId="383DCB14" w:rsidR="00783C5E" w:rsidRPr="00EF66FE" w:rsidRDefault="00783C5E" w:rsidP="00A5626B">
            <w:pPr>
              <w:shd w:val="clear" w:color="auto" w:fill="FFFFFF" w:themeFill="background1"/>
              <w:suppressAutoHyphens/>
              <w:jc w:val="right"/>
              <w:rPr>
                <w:sz w:val="20"/>
                <w:szCs w:val="20"/>
              </w:rPr>
            </w:pPr>
            <w:r w:rsidRPr="00EF66FE">
              <w:rPr>
                <w:sz w:val="20"/>
                <w:szCs w:val="20"/>
              </w:rPr>
              <w:t>3</w:t>
            </w:r>
            <w:r w:rsidR="00D17E89">
              <w:rPr>
                <w:sz w:val="20"/>
                <w:szCs w:val="20"/>
              </w:rPr>
              <w:t xml:space="preserve"> </w:t>
            </w:r>
            <w:r w:rsidRPr="00EF66FE">
              <w:rPr>
                <w:sz w:val="20"/>
                <w:szCs w:val="20"/>
              </w:rPr>
              <w:t>985</w:t>
            </w:r>
          </w:p>
        </w:tc>
        <w:tc>
          <w:tcPr>
            <w:tcW w:w="625" w:type="pct"/>
            <w:gridSpan w:val="2"/>
            <w:tcBorders>
              <w:top w:val="single" w:sz="4" w:space="0" w:color="auto"/>
              <w:left w:val="single" w:sz="4" w:space="0" w:color="auto"/>
              <w:bottom w:val="single" w:sz="4" w:space="0" w:color="auto"/>
              <w:right w:val="single" w:sz="4" w:space="0" w:color="auto"/>
            </w:tcBorders>
          </w:tcPr>
          <w:p w14:paraId="4B648371" w14:textId="77777777" w:rsidR="00783C5E" w:rsidRPr="00EF66FE" w:rsidRDefault="00783C5E" w:rsidP="00A5626B">
            <w:pPr>
              <w:shd w:val="clear" w:color="auto" w:fill="FFFFFF" w:themeFill="background1"/>
              <w:suppressAutoHyphens/>
              <w:jc w:val="right"/>
              <w:rPr>
                <w:sz w:val="20"/>
                <w:szCs w:val="20"/>
              </w:rPr>
            </w:pPr>
          </w:p>
        </w:tc>
        <w:tc>
          <w:tcPr>
            <w:tcW w:w="623" w:type="pct"/>
            <w:gridSpan w:val="2"/>
            <w:tcBorders>
              <w:top w:val="single" w:sz="4" w:space="0" w:color="auto"/>
              <w:left w:val="single" w:sz="4" w:space="0" w:color="auto"/>
              <w:bottom w:val="single" w:sz="4" w:space="0" w:color="auto"/>
              <w:right w:val="single" w:sz="4" w:space="0" w:color="auto"/>
            </w:tcBorders>
          </w:tcPr>
          <w:p w14:paraId="27E46B78" w14:textId="048C0B15" w:rsidR="00783C5E" w:rsidRPr="00EF66FE" w:rsidRDefault="00783C5E" w:rsidP="00A5626B">
            <w:pPr>
              <w:shd w:val="clear" w:color="auto" w:fill="FFFFFF" w:themeFill="background1"/>
              <w:suppressAutoHyphens/>
              <w:jc w:val="right"/>
              <w:rPr>
                <w:sz w:val="20"/>
                <w:szCs w:val="20"/>
              </w:rPr>
            </w:pPr>
            <w:r w:rsidRPr="00EF66FE">
              <w:rPr>
                <w:sz w:val="20"/>
                <w:szCs w:val="20"/>
              </w:rPr>
              <w:t>143</w:t>
            </w:r>
            <w:r w:rsidR="00D17E89">
              <w:rPr>
                <w:sz w:val="20"/>
                <w:szCs w:val="20"/>
              </w:rPr>
              <w:t xml:space="preserve"> </w:t>
            </w:r>
            <w:r w:rsidRPr="00EF66FE">
              <w:rPr>
                <w:sz w:val="20"/>
                <w:szCs w:val="20"/>
              </w:rPr>
              <w:t>062</w:t>
            </w:r>
          </w:p>
        </w:tc>
        <w:tc>
          <w:tcPr>
            <w:tcW w:w="623" w:type="pct"/>
            <w:gridSpan w:val="2"/>
            <w:tcBorders>
              <w:top w:val="single" w:sz="4" w:space="0" w:color="auto"/>
              <w:left w:val="single" w:sz="4" w:space="0" w:color="auto"/>
              <w:bottom w:val="single" w:sz="4" w:space="0" w:color="auto"/>
              <w:right w:val="single" w:sz="4" w:space="0" w:color="auto"/>
            </w:tcBorders>
          </w:tcPr>
          <w:p w14:paraId="00FBB257" w14:textId="74B1FA43" w:rsidR="00783C5E" w:rsidRPr="00EF66FE" w:rsidRDefault="00783C5E" w:rsidP="00A5626B">
            <w:pPr>
              <w:shd w:val="clear" w:color="auto" w:fill="FFFFFF" w:themeFill="background1"/>
              <w:suppressAutoHyphens/>
              <w:jc w:val="right"/>
              <w:rPr>
                <w:sz w:val="20"/>
                <w:szCs w:val="20"/>
              </w:rPr>
            </w:pPr>
            <w:r w:rsidRPr="00EF66FE">
              <w:rPr>
                <w:sz w:val="20"/>
                <w:szCs w:val="20"/>
              </w:rPr>
              <w:t>45</w:t>
            </w:r>
            <w:r w:rsidR="00D17E89">
              <w:rPr>
                <w:sz w:val="20"/>
                <w:szCs w:val="20"/>
              </w:rPr>
              <w:t xml:space="preserve"> </w:t>
            </w:r>
            <w:r w:rsidRPr="00EF66FE">
              <w:rPr>
                <w:sz w:val="20"/>
                <w:szCs w:val="20"/>
              </w:rPr>
              <w:t>031</w:t>
            </w:r>
          </w:p>
        </w:tc>
        <w:tc>
          <w:tcPr>
            <w:tcW w:w="623" w:type="pct"/>
            <w:gridSpan w:val="2"/>
            <w:tcBorders>
              <w:top w:val="single" w:sz="4" w:space="0" w:color="auto"/>
              <w:left w:val="single" w:sz="4" w:space="0" w:color="auto"/>
              <w:bottom w:val="single" w:sz="4" w:space="0" w:color="auto"/>
              <w:right w:val="single" w:sz="4" w:space="0" w:color="auto"/>
            </w:tcBorders>
          </w:tcPr>
          <w:p w14:paraId="52F55B9E" w14:textId="6914F49F" w:rsidR="00783C5E" w:rsidRPr="00EF66FE" w:rsidRDefault="00783C5E" w:rsidP="00A5626B">
            <w:pPr>
              <w:shd w:val="clear" w:color="auto" w:fill="FFFFFF" w:themeFill="background1"/>
              <w:suppressAutoHyphens/>
              <w:jc w:val="right"/>
              <w:rPr>
                <w:sz w:val="20"/>
                <w:szCs w:val="20"/>
              </w:rPr>
            </w:pPr>
            <w:r w:rsidRPr="00EF66FE">
              <w:rPr>
                <w:sz w:val="20"/>
                <w:szCs w:val="20"/>
              </w:rPr>
              <w:t>25</w:t>
            </w:r>
            <w:r w:rsidR="00D17E89">
              <w:rPr>
                <w:sz w:val="20"/>
                <w:szCs w:val="20"/>
              </w:rPr>
              <w:t xml:space="preserve"> </w:t>
            </w:r>
            <w:r w:rsidRPr="00EF66FE">
              <w:rPr>
                <w:sz w:val="20"/>
                <w:szCs w:val="20"/>
              </w:rPr>
              <w:t>185</w:t>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tcPr>
          <w:p w14:paraId="29C89617" w14:textId="09FBAC64" w:rsidR="00783C5E" w:rsidRPr="00C0719C" w:rsidRDefault="00783C5E" w:rsidP="00A5626B">
            <w:pPr>
              <w:shd w:val="clear" w:color="auto" w:fill="FFFFFF" w:themeFill="background1"/>
              <w:suppressAutoHyphens/>
              <w:jc w:val="right"/>
              <w:rPr>
                <w:sz w:val="20"/>
                <w:szCs w:val="20"/>
              </w:rPr>
            </w:pPr>
            <w:r w:rsidRPr="00C0719C">
              <w:rPr>
                <w:sz w:val="20"/>
                <w:szCs w:val="20"/>
              </w:rPr>
              <w:t>72</w:t>
            </w:r>
            <w:r w:rsidR="00D17E89">
              <w:rPr>
                <w:sz w:val="20"/>
                <w:szCs w:val="20"/>
              </w:rPr>
              <w:t xml:space="preserve"> </w:t>
            </w:r>
            <w:r w:rsidRPr="00C0719C">
              <w:rPr>
                <w:sz w:val="20"/>
                <w:szCs w:val="20"/>
              </w:rPr>
              <w:t>407</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0F32BF8F" w14:textId="77777777" w:rsidR="00783C5E" w:rsidRPr="009F6318" w:rsidRDefault="00783C5E" w:rsidP="00A5626B">
            <w:pPr>
              <w:jc w:val="right"/>
              <w:rPr>
                <w:sz w:val="20"/>
                <w:szCs w:val="20"/>
              </w:rPr>
            </w:pPr>
          </w:p>
        </w:tc>
      </w:tr>
      <w:tr w:rsidR="00783C5E" w:rsidRPr="00EF66FE" w14:paraId="6D20B0C3" w14:textId="77777777" w:rsidTr="00783C5E">
        <w:tc>
          <w:tcPr>
            <w:tcW w:w="798" w:type="pct"/>
            <w:gridSpan w:val="2"/>
            <w:tcBorders>
              <w:top w:val="single" w:sz="4" w:space="0" w:color="auto"/>
              <w:left w:val="single" w:sz="4" w:space="0" w:color="auto"/>
              <w:bottom w:val="single" w:sz="4" w:space="0" w:color="auto"/>
              <w:right w:val="single" w:sz="4" w:space="0" w:color="auto"/>
            </w:tcBorders>
          </w:tcPr>
          <w:p w14:paraId="6E3B7BA8" w14:textId="77777777" w:rsidR="00783C5E" w:rsidRPr="00EF66FE" w:rsidRDefault="00783C5E" w:rsidP="00A5626B">
            <w:pPr>
              <w:shd w:val="clear" w:color="auto" w:fill="FFFFFF" w:themeFill="background1"/>
              <w:suppressAutoHyphens/>
              <w:rPr>
                <w:sz w:val="20"/>
                <w:szCs w:val="20"/>
              </w:rPr>
            </w:pPr>
            <w:r w:rsidRPr="00EF66FE">
              <w:rPr>
                <w:sz w:val="20"/>
                <w:szCs w:val="20"/>
              </w:rPr>
              <w:t>R-507C</w:t>
            </w:r>
          </w:p>
        </w:tc>
        <w:tc>
          <w:tcPr>
            <w:tcW w:w="469" w:type="pct"/>
            <w:tcBorders>
              <w:top w:val="single" w:sz="4" w:space="0" w:color="auto"/>
              <w:left w:val="single" w:sz="4" w:space="0" w:color="auto"/>
              <w:bottom w:val="single" w:sz="4" w:space="0" w:color="auto"/>
              <w:right w:val="single" w:sz="4" w:space="0" w:color="auto"/>
            </w:tcBorders>
          </w:tcPr>
          <w:p w14:paraId="7B03C1C8" w14:textId="74AA0E55" w:rsidR="00783C5E" w:rsidRPr="00EF66FE" w:rsidRDefault="00783C5E" w:rsidP="00A5626B">
            <w:pPr>
              <w:shd w:val="clear" w:color="auto" w:fill="FFFFFF" w:themeFill="background1"/>
              <w:suppressAutoHyphens/>
              <w:jc w:val="right"/>
              <w:rPr>
                <w:sz w:val="20"/>
                <w:szCs w:val="20"/>
              </w:rPr>
            </w:pPr>
            <w:r w:rsidRPr="00EF66FE">
              <w:rPr>
                <w:sz w:val="20"/>
                <w:szCs w:val="20"/>
              </w:rPr>
              <w:t>3</w:t>
            </w:r>
            <w:r w:rsidR="00D17E89">
              <w:rPr>
                <w:sz w:val="20"/>
                <w:szCs w:val="20"/>
              </w:rPr>
              <w:t xml:space="preserve"> </w:t>
            </w:r>
            <w:r w:rsidRPr="00EF66FE">
              <w:rPr>
                <w:sz w:val="20"/>
                <w:szCs w:val="20"/>
              </w:rPr>
              <w:t>985</w:t>
            </w:r>
          </w:p>
        </w:tc>
        <w:tc>
          <w:tcPr>
            <w:tcW w:w="625" w:type="pct"/>
            <w:gridSpan w:val="2"/>
            <w:tcBorders>
              <w:top w:val="single" w:sz="4" w:space="0" w:color="auto"/>
              <w:left w:val="single" w:sz="4" w:space="0" w:color="auto"/>
              <w:bottom w:val="single" w:sz="4" w:space="0" w:color="auto"/>
              <w:right w:val="single" w:sz="4" w:space="0" w:color="auto"/>
            </w:tcBorders>
          </w:tcPr>
          <w:p w14:paraId="60326528" w14:textId="77777777" w:rsidR="00783C5E" w:rsidRPr="00EF66FE" w:rsidRDefault="00783C5E" w:rsidP="00A5626B">
            <w:pPr>
              <w:shd w:val="clear" w:color="auto" w:fill="FFFFFF" w:themeFill="background1"/>
              <w:suppressAutoHyphens/>
              <w:jc w:val="right"/>
              <w:rPr>
                <w:sz w:val="20"/>
                <w:szCs w:val="20"/>
              </w:rPr>
            </w:pPr>
          </w:p>
        </w:tc>
        <w:tc>
          <w:tcPr>
            <w:tcW w:w="623" w:type="pct"/>
            <w:gridSpan w:val="2"/>
            <w:tcBorders>
              <w:top w:val="single" w:sz="4" w:space="0" w:color="auto"/>
              <w:left w:val="single" w:sz="4" w:space="0" w:color="auto"/>
              <w:bottom w:val="single" w:sz="4" w:space="0" w:color="auto"/>
              <w:right w:val="single" w:sz="4" w:space="0" w:color="auto"/>
            </w:tcBorders>
          </w:tcPr>
          <w:p w14:paraId="5A2E0945" w14:textId="663D7EB2" w:rsidR="00783C5E" w:rsidRPr="00EF66FE" w:rsidRDefault="00783C5E" w:rsidP="00A5626B">
            <w:pPr>
              <w:shd w:val="clear" w:color="auto" w:fill="FFFFFF" w:themeFill="background1"/>
              <w:suppressAutoHyphens/>
              <w:jc w:val="right"/>
              <w:rPr>
                <w:sz w:val="20"/>
                <w:szCs w:val="20"/>
              </w:rPr>
            </w:pPr>
            <w:r w:rsidRPr="00EF66FE">
              <w:rPr>
                <w:sz w:val="20"/>
                <w:szCs w:val="20"/>
              </w:rPr>
              <w:t>0</w:t>
            </w:r>
          </w:p>
        </w:tc>
        <w:tc>
          <w:tcPr>
            <w:tcW w:w="623" w:type="pct"/>
            <w:gridSpan w:val="2"/>
            <w:tcBorders>
              <w:top w:val="single" w:sz="4" w:space="0" w:color="auto"/>
              <w:left w:val="single" w:sz="4" w:space="0" w:color="auto"/>
              <w:bottom w:val="single" w:sz="4" w:space="0" w:color="auto"/>
              <w:right w:val="single" w:sz="4" w:space="0" w:color="auto"/>
            </w:tcBorders>
          </w:tcPr>
          <w:p w14:paraId="33268066" w14:textId="77777777" w:rsidR="00783C5E" w:rsidRPr="00EF66FE" w:rsidRDefault="00783C5E" w:rsidP="00A5626B">
            <w:pPr>
              <w:shd w:val="clear" w:color="auto" w:fill="FFFFFF" w:themeFill="background1"/>
              <w:suppressAutoHyphens/>
              <w:jc w:val="right"/>
              <w:rPr>
                <w:sz w:val="20"/>
                <w:szCs w:val="20"/>
              </w:rPr>
            </w:pPr>
            <w:r w:rsidRPr="00EF66FE">
              <w:rPr>
                <w:sz w:val="20"/>
                <w:szCs w:val="20"/>
              </w:rPr>
              <w:t>0</w:t>
            </w:r>
          </w:p>
        </w:tc>
        <w:tc>
          <w:tcPr>
            <w:tcW w:w="623" w:type="pct"/>
            <w:gridSpan w:val="2"/>
            <w:tcBorders>
              <w:top w:val="single" w:sz="4" w:space="0" w:color="auto"/>
              <w:left w:val="single" w:sz="4" w:space="0" w:color="auto"/>
              <w:bottom w:val="single" w:sz="4" w:space="0" w:color="auto"/>
              <w:right w:val="single" w:sz="4" w:space="0" w:color="auto"/>
            </w:tcBorders>
          </w:tcPr>
          <w:p w14:paraId="671884D8" w14:textId="77777777" w:rsidR="00783C5E" w:rsidRPr="00EF66FE" w:rsidRDefault="00783C5E" w:rsidP="00A5626B">
            <w:pPr>
              <w:shd w:val="clear" w:color="auto" w:fill="FFFFFF" w:themeFill="background1"/>
              <w:suppressAutoHyphens/>
              <w:jc w:val="right"/>
              <w:rPr>
                <w:sz w:val="20"/>
                <w:szCs w:val="20"/>
              </w:rPr>
            </w:pPr>
            <w:r w:rsidRPr="00EF66FE">
              <w:rPr>
                <w:sz w:val="20"/>
                <w:szCs w:val="20"/>
              </w:rPr>
              <w:t>0</w:t>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tcPr>
          <w:p w14:paraId="32AD50B9" w14:textId="77777777" w:rsidR="00783C5E" w:rsidRPr="00C0719C" w:rsidRDefault="00783C5E" w:rsidP="00A5626B">
            <w:pPr>
              <w:shd w:val="clear" w:color="auto" w:fill="FFFFFF" w:themeFill="background1"/>
              <w:suppressAutoHyphens/>
              <w:jc w:val="right"/>
              <w:rPr>
                <w:sz w:val="20"/>
                <w:szCs w:val="20"/>
              </w:rPr>
            </w:pPr>
            <w:r w:rsidRPr="00C0719C">
              <w:rPr>
                <w:sz w:val="20"/>
                <w:szCs w:val="20"/>
              </w:rPr>
              <w:t>54,037</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3DFEA585" w14:textId="77777777" w:rsidR="00783C5E" w:rsidRPr="009F6318" w:rsidRDefault="00783C5E" w:rsidP="00A5626B">
            <w:pPr>
              <w:jc w:val="right"/>
              <w:rPr>
                <w:sz w:val="20"/>
                <w:szCs w:val="20"/>
              </w:rPr>
            </w:pPr>
          </w:p>
        </w:tc>
      </w:tr>
      <w:tr w:rsidR="00783C5E" w:rsidRPr="00EF66FE" w14:paraId="1CB3941D" w14:textId="77777777" w:rsidTr="00783C5E">
        <w:tc>
          <w:tcPr>
            <w:tcW w:w="1267" w:type="pct"/>
            <w:gridSpan w:val="3"/>
            <w:tcBorders>
              <w:top w:val="single" w:sz="4" w:space="0" w:color="auto"/>
              <w:left w:val="single" w:sz="4" w:space="0" w:color="auto"/>
              <w:bottom w:val="single" w:sz="4" w:space="0" w:color="auto"/>
              <w:right w:val="single" w:sz="4" w:space="0" w:color="auto"/>
            </w:tcBorders>
          </w:tcPr>
          <w:p w14:paraId="1A2A13B1" w14:textId="77777777" w:rsidR="00783C5E" w:rsidRPr="00EF66FE" w:rsidRDefault="00783C5E" w:rsidP="00A5626B">
            <w:pPr>
              <w:shd w:val="clear" w:color="auto" w:fill="FFFFFF" w:themeFill="background1"/>
              <w:suppressAutoHyphens/>
              <w:jc w:val="left"/>
              <w:rPr>
                <w:sz w:val="20"/>
                <w:szCs w:val="20"/>
                <w:highlight w:val="cyan"/>
              </w:rPr>
            </w:pPr>
            <w:r w:rsidRPr="00EF66FE">
              <w:rPr>
                <w:sz w:val="20"/>
                <w:szCs w:val="20"/>
              </w:rPr>
              <w:t>Others*</w:t>
            </w:r>
          </w:p>
        </w:tc>
        <w:tc>
          <w:tcPr>
            <w:tcW w:w="625" w:type="pct"/>
            <w:gridSpan w:val="2"/>
            <w:tcBorders>
              <w:top w:val="single" w:sz="4" w:space="0" w:color="auto"/>
              <w:left w:val="single" w:sz="4" w:space="0" w:color="auto"/>
              <w:bottom w:val="single" w:sz="4" w:space="0" w:color="auto"/>
              <w:right w:val="single" w:sz="4" w:space="0" w:color="auto"/>
            </w:tcBorders>
          </w:tcPr>
          <w:p w14:paraId="4805A1AA" w14:textId="77777777" w:rsidR="00783C5E" w:rsidRPr="00EF66FE" w:rsidRDefault="00783C5E" w:rsidP="00A5626B">
            <w:pPr>
              <w:shd w:val="clear" w:color="auto" w:fill="FFFFFF" w:themeFill="background1"/>
              <w:suppressAutoHyphens/>
              <w:jc w:val="right"/>
              <w:rPr>
                <w:sz w:val="20"/>
                <w:szCs w:val="20"/>
              </w:rPr>
            </w:pPr>
          </w:p>
        </w:tc>
        <w:tc>
          <w:tcPr>
            <w:tcW w:w="623" w:type="pct"/>
            <w:gridSpan w:val="2"/>
            <w:tcBorders>
              <w:top w:val="single" w:sz="4" w:space="0" w:color="auto"/>
              <w:left w:val="single" w:sz="4" w:space="0" w:color="auto"/>
              <w:bottom w:val="single" w:sz="4" w:space="0" w:color="auto"/>
              <w:right w:val="single" w:sz="4" w:space="0" w:color="auto"/>
            </w:tcBorders>
          </w:tcPr>
          <w:p w14:paraId="5B4221AD" w14:textId="591F8EBE" w:rsidR="00783C5E" w:rsidRPr="00EF66FE" w:rsidRDefault="00783C5E" w:rsidP="00A5626B">
            <w:pPr>
              <w:shd w:val="clear" w:color="auto" w:fill="FFFFFF" w:themeFill="background1"/>
              <w:suppressAutoHyphens/>
              <w:jc w:val="right"/>
              <w:rPr>
                <w:sz w:val="20"/>
                <w:szCs w:val="20"/>
              </w:rPr>
            </w:pPr>
            <w:r w:rsidRPr="00EF66FE">
              <w:rPr>
                <w:sz w:val="20"/>
                <w:szCs w:val="20"/>
              </w:rPr>
              <w:t>3</w:t>
            </w:r>
            <w:r w:rsidR="00D17E89">
              <w:rPr>
                <w:sz w:val="20"/>
                <w:szCs w:val="20"/>
              </w:rPr>
              <w:t xml:space="preserve"> </w:t>
            </w:r>
            <w:r w:rsidRPr="00EF66FE">
              <w:rPr>
                <w:sz w:val="20"/>
                <w:szCs w:val="20"/>
              </w:rPr>
              <w:t>832</w:t>
            </w:r>
          </w:p>
        </w:tc>
        <w:tc>
          <w:tcPr>
            <w:tcW w:w="623" w:type="pct"/>
            <w:gridSpan w:val="2"/>
            <w:tcBorders>
              <w:top w:val="single" w:sz="4" w:space="0" w:color="auto"/>
              <w:left w:val="single" w:sz="4" w:space="0" w:color="auto"/>
              <w:bottom w:val="single" w:sz="4" w:space="0" w:color="auto"/>
              <w:right w:val="single" w:sz="4" w:space="0" w:color="auto"/>
            </w:tcBorders>
          </w:tcPr>
          <w:p w14:paraId="1312C26A" w14:textId="54F60111" w:rsidR="00783C5E" w:rsidRPr="00EF66FE" w:rsidRDefault="00783C5E" w:rsidP="00A5626B">
            <w:pPr>
              <w:shd w:val="clear" w:color="auto" w:fill="FFFFFF" w:themeFill="background1"/>
              <w:suppressAutoHyphens/>
              <w:jc w:val="right"/>
              <w:rPr>
                <w:sz w:val="20"/>
                <w:szCs w:val="20"/>
              </w:rPr>
            </w:pPr>
            <w:r w:rsidRPr="00EF66FE">
              <w:rPr>
                <w:sz w:val="20"/>
                <w:szCs w:val="20"/>
              </w:rPr>
              <w:t>20</w:t>
            </w:r>
            <w:r w:rsidR="00D17E89">
              <w:rPr>
                <w:sz w:val="20"/>
                <w:szCs w:val="20"/>
              </w:rPr>
              <w:t xml:space="preserve"> </w:t>
            </w:r>
            <w:r w:rsidRPr="00EF66FE">
              <w:rPr>
                <w:sz w:val="20"/>
                <w:szCs w:val="20"/>
              </w:rPr>
              <w:t>004</w:t>
            </w:r>
          </w:p>
        </w:tc>
        <w:tc>
          <w:tcPr>
            <w:tcW w:w="623" w:type="pct"/>
            <w:gridSpan w:val="2"/>
            <w:tcBorders>
              <w:top w:val="single" w:sz="4" w:space="0" w:color="auto"/>
              <w:left w:val="single" w:sz="4" w:space="0" w:color="auto"/>
              <w:bottom w:val="single" w:sz="4" w:space="0" w:color="auto"/>
              <w:right w:val="single" w:sz="4" w:space="0" w:color="auto"/>
            </w:tcBorders>
          </w:tcPr>
          <w:p w14:paraId="51B92ACF" w14:textId="4B87E3CE" w:rsidR="00783C5E" w:rsidRPr="00EF66FE" w:rsidRDefault="00783C5E" w:rsidP="00A5626B">
            <w:pPr>
              <w:shd w:val="clear" w:color="auto" w:fill="FFFFFF" w:themeFill="background1"/>
              <w:suppressAutoHyphens/>
              <w:jc w:val="right"/>
              <w:rPr>
                <w:sz w:val="20"/>
                <w:szCs w:val="20"/>
              </w:rPr>
            </w:pPr>
            <w:r w:rsidRPr="00EF66FE">
              <w:rPr>
                <w:sz w:val="20"/>
                <w:szCs w:val="20"/>
              </w:rPr>
              <w:t>22</w:t>
            </w:r>
            <w:r w:rsidR="00D17E89">
              <w:rPr>
                <w:sz w:val="20"/>
                <w:szCs w:val="20"/>
              </w:rPr>
              <w:t xml:space="preserve"> </w:t>
            </w:r>
            <w:r w:rsidRPr="00EF66FE">
              <w:rPr>
                <w:sz w:val="20"/>
                <w:szCs w:val="20"/>
              </w:rPr>
              <w:t>285</w:t>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tcPr>
          <w:p w14:paraId="47AC19EB" w14:textId="76D9F7E9" w:rsidR="00783C5E" w:rsidRPr="00C0719C" w:rsidRDefault="00783C5E" w:rsidP="00A5626B">
            <w:pPr>
              <w:shd w:val="clear" w:color="auto" w:fill="FFFFFF" w:themeFill="background1"/>
              <w:suppressAutoHyphens/>
              <w:jc w:val="right"/>
              <w:rPr>
                <w:sz w:val="20"/>
                <w:szCs w:val="20"/>
              </w:rPr>
            </w:pPr>
            <w:r w:rsidRPr="00C0719C">
              <w:rPr>
                <w:sz w:val="20"/>
                <w:szCs w:val="20"/>
              </w:rPr>
              <w:t>15</w:t>
            </w:r>
            <w:r w:rsidR="00D17E89">
              <w:rPr>
                <w:sz w:val="20"/>
                <w:szCs w:val="20"/>
              </w:rPr>
              <w:t xml:space="preserve"> </w:t>
            </w:r>
            <w:r w:rsidRPr="00C0719C">
              <w:rPr>
                <w:sz w:val="20"/>
                <w:szCs w:val="20"/>
              </w:rPr>
              <w:t>175</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306B3A98" w14:textId="77777777" w:rsidR="00783C5E" w:rsidRPr="009F6318" w:rsidRDefault="00783C5E" w:rsidP="00A5626B">
            <w:pPr>
              <w:jc w:val="right"/>
              <w:rPr>
                <w:sz w:val="20"/>
                <w:szCs w:val="20"/>
              </w:rPr>
            </w:pPr>
          </w:p>
        </w:tc>
      </w:tr>
      <w:tr w:rsidR="00783C5E" w:rsidRPr="00EF66FE" w14:paraId="7F286543" w14:textId="77777777" w:rsidTr="00783C5E">
        <w:tc>
          <w:tcPr>
            <w:tcW w:w="1267" w:type="pct"/>
            <w:gridSpan w:val="3"/>
            <w:tcBorders>
              <w:top w:val="single" w:sz="4" w:space="0" w:color="auto"/>
              <w:left w:val="single" w:sz="4" w:space="0" w:color="auto"/>
              <w:bottom w:val="single" w:sz="4" w:space="0" w:color="auto"/>
              <w:right w:val="single" w:sz="4" w:space="0" w:color="auto"/>
            </w:tcBorders>
          </w:tcPr>
          <w:p w14:paraId="3045ED89" w14:textId="3A059BCF" w:rsidR="00783C5E" w:rsidRPr="00EF66FE" w:rsidRDefault="00783C5E" w:rsidP="00A5626B">
            <w:pPr>
              <w:shd w:val="clear" w:color="auto" w:fill="FFFFFF" w:themeFill="background1"/>
              <w:suppressAutoHyphens/>
              <w:rPr>
                <w:b/>
                <w:bCs/>
                <w:sz w:val="20"/>
                <w:szCs w:val="20"/>
              </w:rPr>
            </w:pPr>
            <w:r w:rsidRPr="00EF66FE">
              <w:rPr>
                <w:b/>
                <w:bCs/>
                <w:sz w:val="20"/>
                <w:szCs w:val="20"/>
              </w:rPr>
              <w:t>Total (</w:t>
            </w:r>
            <w:proofErr w:type="spellStart"/>
            <w:r w:rsidR="00D17E89">
              <w:rPr>
                <w:b/>
                <w:bCs/>
                <w:sz w:val="20"/>
                <w:szCs w:val="20"/>
              </w:rPr>
              <w:t>toneladas</w:t>
            </w:r>
            <w:proofErr w:type="spellEnd"/>
            <w:r w:rsidR="00D17E89">
              <w:rPr>
                <w:b/>
                <w:bCs/>
                <w:sz w:val="20"/>
                <w:szCs w:val="20"/>
              </w:rPr>
              <w:t xml:space="preserve"> equiv. de </w:t>
            </w:r>
            <w:r w:rsidRPr="00EF66FE">
              <w:rPr>
                <w:b/>
                <w:bCs/>
                <w:sz w:val="20"/>
                <w:szCs w:val="20"/>
              </w:rPr>
              <w:t>CO</w:t>
            </w:r>
            <w:r w:rsidRPr="00EF66FE">
              <w:rPr>
                <w:b/>
                <w:bCs/>
                <w:sz w:val="20"/>
                <w:szCs w:val="20"/>
                <w:vertAlign w:val="subscript"/>
              </w:rPr>
              <w:t>2</w:t>
            </w:r>
            <w:r w:rsidRPr="00EF66FE">
              <w:rPr>
                <w:b/>
                <w:bCs/>
                <w:sz w:val="20"/>
                <w:szCs w:val="20"/>
              </w:rPr>
              <w:t>)</w:t>
            </w:r>
          </w:p>
        </w:tc>
        <w:tc>
          <w:tcPr>
            <w:tcW w:w="625" w:type="pct"/>
            <w:gridSpan w:val="2"/>
            <w:tcBorders>
              <w:top w:val="single" w:sz="4" w:space="0" w:color="auto"/>
              <w:left w:val="single" w:sz="4" w:space="0" w:color="auto"/>
              <w:bottom w:val="single" w:sz="4" w:space="0" w:color="auto"/>
              <w:right w:val="single" w:sz="4" w:space="0" w:color="auto"/>
            </w:tcBorders>
          </w:tcPr>
          <w:p w14:paraId="69426C6E" w14:textId="77777777" w:rsidR="00783C5E" w:rsidRPr="00EF66FE" w:rsidRDefault="00783C5E" w:rsidP="00A5626B">
            <w:pPr>
              <w:shd w:val="clear" w:color="auto" w:fill="FFFFFF" w:themeFill="background1"/>
              <w:suppressAutoHyphens/>
              <w:jc w:val="right"/>
              <w:rPr>
                <w:b/>
                <w:bCs/>
                <w:sz w:val="20"/>
                <w:szCs w:val="20"/>
              </w:rPr>
            </w:pPr>
          </w:p>
        </w:tc>
        <w:tc>
          <w:tcPr>
            <w:tcW w:w="623" w:type="pct"/>
            <w:gridSpan w:val="2"/>
            <w:tcBorders>
              <w:top w:val="single" w:sz="4" w:space="0" w:color="auto"/>
              <w:left w:val="single" w:sz="4" w:space="0" w:color="auto"/>
              <w:bottom w:val="single" w:sz="4" w:space="0" w:color="auto"/>
              <w:right w:val="single" w:sz="4" w:space="0" w:color="auto"/>
            </w:tcBorders>
          </w:tcPr>
          <w:p w14:paraId="05B661D0" w14:textId="381E4D88" w:rsidR="00783C5E" w:rsidRPr="00EF66FE" w:rsidRDefault="00783C5E" w:rsidP="00A5626B">
            <w:pPr>
              <w:shd w:val="clear" w:color="auto" w:fill="FFFFFF" w:themeFill="background1"/>
              <w:suppressAutoHyphens/>
              <w:jc w:val="right"/>
              <w:rPr>
                <w:b/>
                <w:bCs/>
                <w:sz w:val="20"/>
                <w:szCs w:val="20"/>
              </w:rPr>
            </w:pPr>
            <w:r w:rsidRPr="00EF66FE">
              <w:rPr>
                <w:b/>
                <w:bCs/>
                <w:sz w:val="20"/>
                <w:szCs w:val="20"/>
              </w:rPr>
              <w:t>1</w:t>
            </w:r>
            <w:r w:rsidR="00D17E89">
              <w:rPr>
                <w:b/>
                <w:bCs/>
                <w:sz w:val="20"/>
                <w:szCs w:val="20"/>
              </w:rPr>
              <w:t xml:space="preserve"> </w:t>
            </w:r>
            <w:r w:rsidRPr="00EF66FE">
              <w:rPr>
                <w:b/>
                <w:bCs/>
                <w:sz w:val="20"/>
                <w:szCs w:val="20"/>
              </w:rPr>
              <w:t>431</w:t>
            </w:r>
            <w:r w:rsidR="00D17E89">
              <w:rPr>
                <w:b/>
                <w:bCs/>
                <w:sz w:val="20"/>
                <w:szCs w:val="20"/>
              </w:rPr>
              <w:t xml:space="preserve"> </w:t>
            </w:r>
            <w:r w:rsidRPr="00EF66FE">
              <w:rPr>
                <w:b/>
                <w:bCs/>
                <w:sz w:val="20"/>
                <w:szCs w:val="20"/>
              </w:rPr>
              <w:t>079</w:t>
            </w:r>
          </w:p>
        </w:tc>
        <w:tc>
          <w:tcPr>
            <w:tcW w:w="623" w:type="pct"/>
            <w:gridSpan w:val="2"/>
            <w:tcBorders>
              <w:top w:val="single" w:sz="4" w:space="0" w:color="auto"/>
              <w:left w:val="single" w:sz="4" w:space="0" w:color="auto"/>
              <w:bottom w:val="single" w:sz="4" w:space="0" w:color="auto"/>
              <w:right w:val="single" w:sz="4" w:space="0" w:color="auto"/>
            </w:tcBorders>
          </w:tcPr>
          <w:p w14:paraId="40D30F27" w14:textId="549A1A4E" w:rsidR="00783C5E" w:rsidRPr="00EF66FE" w:rsidRDefault="00783C5E" w:rsidP="00A5626B">
            <w:pPr>
              <w:shd w:val="clear" w:color="auto" w:fill="FFFFFF" w:themeFill="background1"/>
              <w:suppressAutoHyphens/>
              <w:jc w:val="right"/>
              <w:rPr>
                <w:b/>
                <w:bCs/>
                <w:sz w:val="20"/>
                <w:szCs w:val="20"/>
              </w:rPr>
            </w:pPr>
            <w:r w:rsidRPr="00EF66FE">
              <w:rPr>
                <w:b/>
                <w:bCs/>
                <w:sz w:val="20"/>
                <w:szCs w:val="20"/>
              </w:rPr>
              <w:t>1</w:t>
            </w:r>
            <w:r w:rsidR="00D17E89">
              <w:rPr>
                <w:b/>
                <w:bCs/>
                <w:sz w:val="20"/>
                <w:szCs w:val="20"/>
              </w:rPr>
              <w:t xml:space="preserve"> </w:t>
            </w:r>
            <w:r w:rsidRPr="00EF66FE">
              <w:rPr>
                <w:b/>
                <w:bCs/>
                <w:sz w:val="20"/>
                <w:szCs w:val="20"/>
              </w:rPr>
              <w:t>061</w:t>
            </w:r>
            <w:r w:rsidR="00D17E89">
              <w:rPr>
                <w:b/>
                <w:bCs/>
                <w:sz w:val="20"/>
                <w:szCs w:val="20"/>
              </w:rPr>
              <w:t xml:space="preserve"> </w:t>
            </w:r>
            <w:r w:rsidRPr="00EF66FE">
              <w:rPr>
                <w:b/>
                <w:bCs/>
                <w:sz w:val="20"/>
                <w:szCs w:val="20"/>
              </w:rPr>
              <w:t>901</w:t>
            </w:r>
          </w:p>
        </w:tc>
        <w:tc>
          <w:tcPr>
            <w:tcW w:w="623" w:type="pct"/>
            <w:gridSpan w:val="2"/>
            <w:tcBorders>
              <w:top w:val="single" w:sz="4" w:space="0" w:color="auto"/>
              <w:left w:val="single" w:sz="4" w:space="0" w:color="auto"/>
              <w:bottom w:val="single" w:sz="4" w:space="0" w:color="auto"/>
              <w:right w:val="single" w:sz="4" w:space="0" w:color="auto"/>
            </w:tcBorders>
          </w:tcPr>
          <w:p w14:paraId="7BF9138C" w14:textId="238634F1" w:rsidR="00783C5E" w:rsidRPr="00EF66FE" w:rsidRDefault="00783C5E" w:rsidP="00A5626B">
            <w:pPr>
              <w:shd w:val="clear" w:color="auto" w:fill="FFFFFF" w:themeFill="background1"/>
              <w:suppressAutoHyphens/>
              <w:jc w:val="right"/>
              <w:rPr>
                <w:b/>
                <w:bCs/>
                <w:sz w:val="20"/>
                <w:szCs w:val="20"/>
              </w:rPr>
            </w:pPr>
            <w:r w:rsidRPr="00EF66FE">
              <w:rPr>
                <w:b/>
                <w:bCs/>
                <w:sz w:val="20"/>
                <w:szCs w:val="20"/>
              </w:rPr>
              <w:t>1</w:t>
            </w:r>
            <w:r w:rsidR="00D17E89">
              <w:rPr>
                <w:b/>
                <w:bCs/>
                <w:sz w:val="20"/>
                <w:szCs w:val="20"/>
              </w:rPr>
              <w:t xml:space="preserve"> </w:t>
            </w:r>
            <w:r w:rsidRPr="00EF66FE">
              <w:rPr>
                <w:b/>
                <w:bCs/>
                <w:sz w:val="20"/>
                <w:szCs w:val="20"/>
              </w:rPr>
              <w:t>082</w:t>
            </w:r>
            <w:r w:rsidR="00D17E89">
              <w:rPr>
                <w:b/>
                <w:bCs/>
                <w:sz w:val="20"/>
                <w:szCs w:val="20"/>
              </w:rPr>
              <w:t xml:space="preserve"> </w:t>
            </w:r>
            <w:r w:rsidRPr="00EF66FE">
              <w:rPr>
                <w:b/>
                <w:bCs/>
                <w:sz w:val="20"/>
                <w:szCs w:val="20"/>
              </w:rPr>
              <w:t>441</w:t>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tcPr>
          <w:p w14:paraId="1D6FCD89" w14:textId="294A9C69" w:rsidR="00783C5E" w:rsidRPr="00C0719C" w:rsidRDefault="00783C5E" w:rsidP="00A5626B">
            <w:pPr>
              <w:suppressAutoHyphens/>
              <w:jc w:val="right"/>
              <w:rPr>
                <w:b/>
                <w:bCs/>
                <w:sz w:val="20"/>
                <w:szCs w:val="20"/>
              </w:rPr>
            </w:pPr>
            <w:r w:rsidRPr="00C0719C">
              <w:rPr>
                <w:b/>
                <w:bCs/>
                <w:sz w:val="20"/>
                <w:szCs w:val="20"/>
              </w:rPr>
              <w:t>1</w:t>
            </w:r>
            <w:r w:rsidR="00D17E89">
              <w:rPr>
                <w:b/>
                <w:bCs/>
                <w:sz w:val="20"/>
                <w:szCs w:val="20"/>
              </w:rPr>
              <w:t xml:space="preserve"> </w:t>
            </w:r>
            <w:r w:rsidRPr="00C0719C">
              <w:rPr>
                <w:b/>
                <w:bCs/>
                <w:sz w:val="20"/>
                <w:szCs w:val="20"/>
              </w:rPr>
              <w:t>057</w:t>
            </w:r>
            <w:r w:rsidR="00D17E89">
              <w:rPr>
                <w:b/>
                <w:bCs/>
                <w:sz w:val="20"/>
                <w:szCs w:val="20"/>
              </w:rPr>
              <w:t xml:space="preserve"> </w:t>
            </w:r>
            <w:r w:rsidRPr="00C0719C">
              <w:rPr>
                <w:b/>
                <w:bCs/>
                <w:sz w:val="20"/>
                <w:szCs w:val="20"/>
              </w:rPr>
              <w:t>751</w:t>
            </w:r>
          </w:p>
        </w:tc>
        <w:tc>
          <w:tcPr>
            <w:tcW w:w="615" w:type="pct"/>
            <w:tcBorders>
              <w:top w:val="single" w:sz="4" w:space="0" w:color="auto"/>
              <w:left w:val="single" w:sz="4" w:space="0" w:color="auto"/>
              <w:bottom w:val="single" w:sz="4" w:space="0" w:color="auto"/>
              <w:right w:val="single" w:sz="4" w:space="0" w:color="auto"/>
            </w:tcBorders>
            <w:shd w:val="clear" w:color="auto" w:fill="FFFFFF" w:themeFill="background1"/>
          </w:tcPr>
          <w:p w14:paraId="652CB4FE" w14:textId="77777777" w:rsidR="00783C5E" w:rsidRPr="009F6318" w:rsidRDefault="00783C5E" w:rsidP="00A5626B">
            <w:pPr>
              <w:jc w:val="right"/>
              <w:rPr>
                <w:sz w:val="20"/>
                <w:szCs w:val="20"/>
              </w:rPr>
            </w:pPr>
          </w:p>
        </w:tc>
      </w:tr>
    </w:tbl>
    <w:p w14:paraId="4BC1B83F" w14:textId="64FC56A2" w:rsidR="00B372AC" w:rsidRPr="00D17E89" w:rsidRDefault="00B372AC" w:rsidP="00B372AC">
      <w:pPr>
        <w:rPr>
          <w:sz w:val="18"/>
          <w:szCs w:val="18"/>
          <w:lang w:val="pt-BR"/>
        </w:rPr>
      </w:pPr>
      <w:r w:rsidRPr="00D17E89">
        <w:rPr>
          <w:sz w:val="18"/>
          <w:szCs w:val="18"/>
          <w:lang w:val="pt-BR"/>
        </w:rPr>
        <w:t xml:space="preserve">* </w:t>
      </w:r>
      <w:r w:rsidR="00D17E89" w:rsidRPr="00D17E89">
        <w:rPr>
          <w:sz w:val="18"/>
          <w:szCs w:val="18"/>
          <w:lang w:val="pt-BR"/>
        </w:rPr>
        <w:t>Incl</w:t>
      </w:r>
      <w:r w:rsidR="00D17E89">
        <w:rPr>
          <w:sz w:val="18"/>
          <w:szCs w:val="18"/>
          <w:lang w:val="pt-BR"/>
        </w:rPr>
        <w:t>uidos</w:t>
      </w:r>
      <w:r w:rsidRPr="00D17E89">
        <w:rPr>
          <w:sz w:val="18"/>
          <w:szCs w:val="18"/>
          <w:lang w:val="pt-BR"/>
        </w:rPr>
        <w:t xml:space="preserve"> HFC-125, HFC-143a, HFC-227ea, HFC-236fa, HFC-365mfc, R-407A, R-407C, R-417A </w:t>
      </w:r>
      <w:r w:rsidR="00355AEC">
        <w:rPr>
          <w:sz w:val="18"/>
          <w:szCs w:val="18"/>
          <w:lang w:val="pt-BR"/>
        </w:rPr>
        <w:t xml:space="preserve">y </w:t>
      </w:r>
      <w:r w:rsidRPr="00D17E89">
        <w:rPr>
          <w:sz w:val="18"/>
          <w:szCs w:val="18"/>
          <w:lang w:val="pt-BR"/>
        </w:rPr>
        <w:t>R-448A.</w:t>
      </w:r>
    </w:p>
    <w:p w14:paraId="61C61AEE" w14:textId="27C8B3F7" w:rsidR="00B372AC" w:rsidRPr="00D17E89" w:rsidRDefault="00B372AC" w:rsidP="00B372AC">
      <w:pPr>
        <w:rPr>
          <w:sz w:val="18"/>
          <w:szCs w:val="18"/>
          <w:lang w:val="es-ES"/>
        </w:rPr>
      </w:pPr>
      <w:r w:rsidRPr="00D17E89">
        <w:rPr>
          <w:sz w:val="18"/>
          <w:szCs w:val="18"/>
          <w:lang w:val="es-ES"/>
        </w:rPr>
        <w:t xml:space="preserve">** </w:t>
      </w:r>
      <w:r w:rsidR="00D17E89" w:rsidRPr="00D17E89">
        <w:rPr>
          <w:sz w:val="18"/>
          <w:szCs w:val="18"/>
          <w:lang w:val="es-ES"/>
        </w:rPr>
        <w:t xml:space="preserve">Consumo estimado en </w:t>
      </w:r>
      <w:proofErr w:type="spellStart"/>
      <w:r w:rsidR="00D17E89" w:rsidRPr="00D17E89">
        <w:rPr>
          <w:sz w:val="18"/>
          <w:szCs w:val="18"/>
          <w:lang w:val="es-ES"/>
        </w:rPr>
        <w:t>tm</w:t>
      </w:r>
      <w:proofErr w:type="spellEnd"/>
      <w:r w:rsidR="00D17E89" w:rsidRPr="00D17E89">
        <w:rPr>
          <w:sz w:val="18"/>
          <w:szCs w:val="18"/>
          <w:lang w:val="es-ES"/>
        </w:rPr>
        <w:t xml:space="preserve"> al tiempo de </w:t>
      </w:r>
      <w:r w:rsidR="007D4DC9">
        <w:rPr>
          <w:sz w:val="18"/>
          <w:szCs w:val="18"/>
          <w:lang w:val="es-ES"/>
        </w:rPr>
        <w:t xml:space="preserve">la </w:t>
      </w:r>
      <w:r w:rsidR="00D17E89" w:rsidRPr="00D17E89">
        <w:rPr>
          <w:sz w:val="18"/>
          <w:szCs w:val="18"/>
          <w:lang w:val="es-ES"/>
        </w:rPr>
        <w:t>publicación de este documento.</w:t>
      </w:r>
      <w:r w:rsidRPr="00D17E89">
        <w:rPr>
          <w:sz w:val="18"/>
          <w:szCs w:val="18"/>
          <w:lang w:val="es-ES"/>
        </w:rPr>
        <w:t xml:space="preserve"> </w:t>
      </w:r>
      <w:r w:rsidR="00D17E89">
        <w:rPr>
          <w:sz w:val="18"/>
          <w:szCs w:val="18"/>
          <w:lang w:val="es-ES"/>
        </w:rPr>
        <w:t>Datos del programa de país aún no disponibles.</w:t>
      </w:r>
    </w:p>
    <w:p w14:paraId="080418B2" w14:textId="76D0630E" w:rsidR="00B372AC" w:rsidRPr="00D17E89" w:rsidRDefault="00D17E89" w:rsidP="00B372AC">
      <w:pPr>
        <w:keepNext/>
        <w:spacing w:before="240" w:after="240"/>
        <w:rPr>
          <w:i/>
          <w:iCs/>
          <w:lang w:val="es-ES"/>
        </w:rPr>
      </w:pPr>
      <w:r w:rsidRPr="00D17E89">
        <w:rPr>
          <w:i/>
          <w:iCs/>
          <w:lang w:val="es-ES"/>
        </w:rPr>
        <w:t xml:space="preserve">Nivel de referencia de </w:t>
      </w:r>
      <w:r w:rsidR="00B372AC" w:rsidRPr="00D17E89">
        <w:rPr>
          <w:i/>
          <w:iCs/>
          <w:lang w:val="es-ES"/>
        </w:rPr>
        <w:t xml:space="preserve">HFC </w:t>
      </w:r>
      <w:r>
        <w:rPr>
          <w:i/>
          <w:iCs/>
          <w:lang w:val="es-ES"/>
        </w:rPr>
        <w:t>establecido</w:t>
      </w:r>
    </w:p>
    <w:p w14:paraId="20341E49" w14:textId="378FBD15" w:rsidR="00B372AC" w:rsidRPr="0055172E" w:rsidRDefault="00A03ACC" w:rsidP="0055172E">
      <w:pPr>
        <w:pStyle w:val="Heading1"/>
        <w:rPr>
          <w:lang w:val="es-ES"/>
        </w:rPr>
      </w:pPr>
      <w:bookmarkStart w:id="0" w:name="_Hlk118781799"/>
      <w:r w:rsidRPr="00A03ACC">
        <w:rPr>
          <w:lang w:val="es-ES"/>
        </w:rPr>
        <w:t>El Gobierno de Honduras comunicó los datos con arreglo al Artículo 7 para 2020-2022. El nivel de referencia de consumo de HFC del país se estableció en 1 460</w:t>
      </w:r>
      <w:r>
        <w:rPr>
          <w:lang w:val="es-ES"/>
        </w:rPr>
        <w:t xml:space="preserve"> </w:t>
      </w:r>
      <w:r w:rsidRPr="00A03ACC">
        <w:rPr>
          <w:lang w:val="es-ES"/>
        </w:rPr>
        <w:t xml:space="preserve">674 toneladas equivalentes de CO2 sumando el 65% de su nivel de referencia de HCFC (expresado en toneladas equivalentes de CO2) a su consumo medio de HFC en 2020-2022, como se muestra en el </w:t>
      </w:r>
      <w:r w:rsidR="0055172E">
        <w:rPr>
          <w:lang w:val="es-ES"/>
        </w:rPr>
        <w:t>C</w:t>
      </w:r>
      <w:r w:rsidRPr="00A03ACC">
        <w:rPr>
          <w:lang w:val="es-ES"/>
        </w:rPr>
        <w:t>uadro 4</w:t>
      </w:r>
      <w:bookmarkEnd w:id="0"/>
      <w:r w:rsidR="00B372AC" w:rsidRPr="0055172E">
        <w:rPr>
          <w:lang w:val="es-ES"/>
        </w:rPr>
        <w:t>.</w:t>
      </w:r>
    </w:p>
    <w:p w14:paraId="0A7AA426" w14:textId="26F0EBD1" w:rsidR="00B372AC" w:rsidRPr="00AC4D78" w:rsidRDefault="00AC4D78" w:rsidP="00B372AC">
      <w:pPr>
        <w:suppressAutoHyphens/>
        <w:outlineLvl w:val="0"/>
        <w:rPr>
          <w:b/>
          <w:bCs/>
          <w:lang w:val="es-ES"/>
        </w:rPr>
      </w:pPr>
      <w:r w:rsidRPr="00AC4D78">
        <w:rPr>
          <w:b/>
          <w:bCs/>
          <w:lang w:val="es-ES"/>
        </w:rPr>
        <w:lastRenderedPageBreak/>
        <w:t>Cuadro</w:t>
      </w:r>
      <w:r w:rsidR="00B372AC" w:rsidRPr="00AC4D78">
        <w:rPr>
          <w:b/>
          <w:bCs/>
          <w:lang w:val="es-ES"/>
        </w:rPr>
        <w:t xml:space="preserve"> 4. </w:t>
      </w:r>
      <w:bookmarkStart w:id="1" w:name="_Hlk131922742"/>
      <w:r w:rsidRPr="00AC4D78">
        <w:rPr>
          <w:b/>
          <w:bCs/>
          <w:lang w:val="es-ES"/>
        </w:rPr>
        <w:t>Cálculo del nivel de ref</w:t>
      </w:r>
      <w:r>
        <w:rPr>
          <w:b/>
          <w:bCs/>
          <w:lang w:val="es-ES"/>
        </w:rPr>
        <w:t xml:space="preserve">erencia de </w:t>
      </w:r>
      <w:r w:rsidR="00B372AC" w:rsidRPr="00AC4D78">
        <w:rPr>
          <w:b/>
          <w:bCs/>
          <w:lang w:val="es-ES"/>
        </w:rPr>
        <w:t xml:space="preserve">HFC </w:t>
      </w:r>
      <w:r>
        <w:rPr>
          <w:b/>
          <w:bCs/>
          <w:lang w:val="es-ES"/>
        </w:rPr>
        <w:t>para</w:t>
      </w:r>
      <w:r w:rsidR="00B372AC" w:rsidRPr="00AC4D78">
        <w:rPr>
          <w:b/>
          <w:bCs/>
          <w:lang w:val="es-ES"/>
        </w:rPr>
        <w:t xml:space="preserve"> Honduras (</w:t>
      </w:r>
      <w:r>
        <w:rPr>
          <w:b/>
          <w:bCs/>
          <w:lang w:val="es-ES"/>
        </w:rPr>
        <w:t xml:space="preserve">toneladas </w:t>
      </w:r>
      <w:proofErr w:type="spellStart"/>
      <w:r>
        <w:rPr>
          <w:b/>
          <w:bCs/>
          <w:lang w:val="es-ES"/>
        </w:rPr>
        <w:t>equiv</w:t>
      </w:r>
      <w:proofErr w:type="spellEnd"/>
      <w:r>
        <w:rPr>
          <w:b/>
          <w:bCs/>
          <w:lang w:val="es-ES"/>
        </w:rPr>
        <w:t xml:space="preserve">. de </w:t>
      </w:r>
      <w:r w:rsidR="00B372AC" w:rsidRPr="00AC4D78">
        <w:rPr>
          <w:b/>
          <w:bCs/>
          <w:lang w:val="es-ES"/>
        </w:rPr>
        <w:t>CO</w:t>
      </w:r>
      <w:r w:rsidR="00B372AC" w:rsidRPr="00AC4D78">
        <w:rPr>
          <w:b/>
          <w:bCs/>
          <w:vertAlign w:val="subscript"/>
          <w:lang w:val="es-ES"/>
        </w:rPr>
        <w:t>2</w:t>
      </w:r>
      <w:r w:rsidR="00B372AC" w:rsidRPr="00AC4D78">
        <w:rPr>
          <w:b/>
          <w:bCs/>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B372AC" w:rsidRPr="00486E19" w14:paraId="4BE0306D" w14:textId="77777777" w:rsidTr="00A5626B">
        <w:trPr>
          <w:trHeight w:val="22"/>
          <w:tblHeader/>
        </w:trPr>
        <w:tc>
          <w:tcPr>
            <w:tcW w:w="2425" w:type="pct"/>
            <w:shd w:val="clear" w:color="auto" w:fill="auto"/>
            <w:tcMar>
              <w:top w:w="17" w:type="dxa"/>
              <w:left w:w="108" w:type="dxa"/>
              <w:bottom w:w="17" w:type="dxa"/>
              <w:right w:w="108" w:type="dxa"/>
            </w:tcMar>
            <w:vAlign w:val="center"/>
          </w:tcPr>
          <w:p w14:paraId="1DF8002D" w14:textId="50718BF9" w:rsidR="00B372AC" w:rsidRPr="00AC4D78" w:rsidRDefault="00AC4D78" w:rsidP="00A5626B">
            <w:pPr>
              <w:suppressAutoHyphens/>
              <w:jc w:val="center"/>
              <w:rPr>
                <w:b/>
                <w:bCs/>
                <w:sz w:val="20"/>
                <w:szCs w:val="20"/>
                <w:lang w:val="es-ES"/>
              </w:rPr>
            </w:pPr>
            <w:r w:rsidRPr="00AC4D78">
              <w:rPr>
                <w:b/>
                <w:bCs/>
                <w:sz w:val="20"/>
                <w:szCs w:val="20"/>
                <w:lang w:val="es-ES"/>
              </w:rPr>
              <w:t xml:space="preserve">Componentes del cálculo del nivel de </w:t>
            </w:r>
            <w:r>
              <w:rPr>
                <w:b/>
                <w:bCs/>
                <w:sz w:val="20"/>
                <w:szCs w:val="20"/>
                <w:lang w:val="es-ES"/>
              </w:rPr>
              <w:t>referencia</w:t>
            </w:r>
          </w:p>
        </w:tc>
        <w:tc>
          <w:tcPr>
            <w:tcW w:w="859" w:type="pct"/>
            <w:shd w:val="clear" w:color="auto" w:fill="auto"/>
            <w:tcMar>
              <w:top w:w="17" w:type="dxa"/>
              <w:left w:w="108" w:type="dxa"/>
              <w:bottom w:w="17" w:type="dxa"/>
              <w:right w:w="108" w:type="dxa"/>
            </w:tcMar>
            <w:vAlign w:val="center"/>
          </w:tcPr>
          <w:p w14:paraId="4E2B84EE" w14:textId="77777777" w:rsidR="00B372AC" w:rsidRPr="00486E19" w:rsidRDefault="00B372AC" w:rsidP="00A5626B">
            <w:pPr>
              <w:suppressAutoHyphens/>
              <w:jc w:val="center"/>
              <w:rPr>
                <w:b/>
                <w:bCs/>
                <w:sz w:val="20"/>
                <w:szCs w:val="20"/>
              </w:rPr>
            </w:pPr>
            <w:r w:rsidRPr="00486E19">
              <w:rPr>
                <w:b/>
                <w:bCs/>
                <w:sz w:val="20"/>
                <w:szCs w:val="20"/>
              </w:rPr>
              <w:t>2020</w:t>
            </w:r>
          </w:p>
        </w:tc>
        <w:tc>
          <w:tcPr>
            <w:tcW w:w="859" w:type="pct"/>
            <w:shd w:val="clear" w:color="auto" w:fill="auto"/>
            <w:tcMar>
              <w:top w:w="17" w:type="dxa"/>
              <w:left w:w="108" w:type="dxa"/>
              <w:bottom w:w="17" w:type="dxa"/>
              <w:right w:w="108" w:type="dxa"/>
            </w:tcMar>
            <w:vAlign w:val="center"/>
          </w:tcPr>
          <w:p w14:paraId="76977C58" w14:textId="77777777" w:rsidR="00B372AC" w:rsidRPr="00486E19" w:rsidRDefault="00B372AC" w:rsidP="00A5626B">
            <w:pPr>
              <w:suppressAutoHyphens/>
              <w:jc w:val="center"/>
              <w:rPr>
                <w:b/>
                <w:bCs/>
                <w:sz w:val="20"/>
                <w:szCs w:val="20"/>
              </w:rPr>
            </w:pPr>
            <w:r w:rsidRPr="00486E19">
              <w:rPr>
                <w:b/>
                <w:bCs/>
                <w:sz w:val="20"/>
                <w:szCs w:val="20"/>
              </w:rPr>
              <w:t>2021</w:t>
            </w:r>
          </w:p>
        </w:tc>
        <w:tc>
          <w:tcPr>
            <w:tcW w:w="857" w:type="pct"/>
            <w:shd w:val="clear" w:color="auto" w:fill="auto"/>
            <w:tcMar>
              <w:top w:w="17" w:type="dxa"/>
              <w:left w:w="108" w:type="dxa"/>
              <w:bottom w:w="17" w:type="dxa"/>
              <w:right w:w="108" w:type="dxa"/>
            </w:tcMar>
            <w:vAlign w:val="center"/>
          </w:tcPr>
          <w:p w14:paraId="2C8A2CAA" w14:textId="77777777" w:rsidR="00B372AC" w:rsidRPr="00486E19" w:rsidRDefault="00B372AC" w:rsidP="00A5626B">
            <w:pPr>
              <w:suppressAutoHyphens/>
              <w:jc w:val="center"/>
              <w:rPr>
                <w:b/>
                <w:bCs/>
                <w:sz w:val="20"/>
                <w:szCs w:val="20"/>
              </w:rPr>
            </w:pPr>
            <w:r w:rsidRPr="00486E19">
              <w:rPr>
                <w:b/>
                <w:bCs/>
                <w:sz w:val="20"/>
                <w:szCs w:val="20"/>
              </w:rPr>
              <w:t>2022</w:t>
            </w:r>
          </w:p>
        </w:tc>
      </w:tr>
      <w:tr w:rsidR="00B372AC" w:rsidRPr="00486E19" w14:paraId="1191B277" w14:textId="77777777" w:rsidTr="00A5626B">
        <w:trPr>
          <w:trHeight w:val="83"/>
        </w:trPr>
        <w:tc>
          <w:tcPr>
            <w:tcW w:w="2425" w:type="pct"/>
            <w:shd w:val="clear" w:color="auto" w:fill="auto"/>
            <w:tcMar>
              <w:top w:w="17" w:type="dxa"/>
              <w:left w:w="108" w:type="dxa"/>
              <w:bottom w:w="17" w:type="dxa"/>
              <w:right w:w="108" w:type="dxa"/>
            </w:tcMar>
          </w:tcPr>
          <w:p w14:paraId="72AEA80D" w14:textId="3A658570" w:rsidR="00B372AC" w:rsidRPr="00486E19" w:rsidRDefault="00AC4D78" w:rsidP="00A5626B">
            <w:pPr>
              <w:suppressAutoHyphens/>
              <w:rPr>
                <w:sz w:val="20"/>
                <w:szCs w:val="20"/>
              </w:rPr>
            </w:pPr>
            <w:proofErr w:type="spellStart"/>
            <w:r>
              <w:rPr>
                <w:sz w:val="20"/>
                <w:szCs w:val="20"/>
              </w:rPr>
              <w:t>Consumo</w:t>
            </w:r>
            <w:proofErr w:type="spellEnd"/>
            <w:r>
              <w:rPr>
                <w:sz w:val="20"/>
                <w:szCs w:val="20"/>
              </w:rPr>
              <w:t xml:space="preserve"> </w:t>
            </w:r>
            <w:proofErr w:type="spellStart"/>
            <w:r>
              <w:rPr>
                <w:sz w:val="20"/>
                <w:szCs w:val="20"/>
              </w:rPr>
              <w:t>anual</w:t>
            </w:r>
            <w:proofErr w:type="spellEnd"/>
            <w:r>
              <w:rPr>
                <w:sz w:val="20"/>
                <w:szCs w:val="20"/>
              </w:rPr>
              <w:t xml:space="preserve"> de </w:t>
            </w:r>
            <w:r w:rsidR="00B372AC" w:rsidRPr="00486E19">
              <w:rPr>
                <w:sz w:val="20"/>
                <w:szCs w:val="20"/>
              </w:rPr>
              <w:t>HFC</w:t>
            </w:r>
          </w:p>
        </w:tc>
        <w:tc>
          <w:tcPr>
            <w:tcW w:w="859" w:type="pct"/>
            <w:shd w:val="clear" w:color="auto" w:fill="auto"/>
            <w:tcMar>
              <w:top w:w="17" w:type="dxa"/>
              <w:left w:w="108" w:type="dxa"/>
              <w:bottom w:w="17" w:type="dxa"/>
              <w:right w:w="108" w:type="dxa"/>
            </w:tcMar>
          </w:tcPr>
          <w:p w14:paraId="3171EE7D" w14:textId="1DD6FECB" w:rsidR="00B372AC" w:rsidRPr="003D3F7E" w:rsidRDefault="00B372AC" w:rsidP="00A5626B">
            <w:pPr>
              <w:suppressAutoHyphens/>
              <w:ind w:right="179"/>
              <w:jc w:val="right"/>
              <w:rPr>
                <w:sz w:val="20"/>
                <w:szCs w:val="20"/>
              </w:rPr>
            </w:pPr>
            <w:r w:rsidRPr="003D3F7E">
              <w:rPr>
                <w:sz w:val="20"/>
                <w:szCs w:val="20"/>
              </w:rPr>
              <w:t>1</w:t>
            </w:r>
            <w:r w:rsidR="005805CF">
              <w:rPr>
                <w:sz w:val="20"/>
                <w:szCs w:val="20"/>
              </w:rPr>
              <w:t xml:space="preserve"> </w:t>
            </w:r>
            <w:r w:rsidRPr="003D3F7E">
              <w:rPr>
                <w:sz w:val="20"/>
                <w:szCs w:val="20"/>
              </w:rPr>
              <w:t>061</w:t>
            </w:r>
            <w:r w:rsidR="005805CF">
              <w:rPr>
                <w:sz w:val="20"/>
                <w:szCs w:val="20"/>
              </w:rPr>
              <w:t xml:space="preserve"> </w:t>
            </w:r>
            <w:r w:rsidRPr="003D3F7E">
              <w:rPr>
                <w:sz w:val="20"/>
                <w:szCs w:val="20"/>
              </w:rPr>
              <w:t>901</w:t>
            </w:r>
          </w:p>
        </w:tc>
        <w:tc>
          <w:tcPr>
            <w:tcW w:w="859" w:type="pct"/>
            <w:shd w:val="clear" w:color="auto" w:fill="auto"/>
            <w:tcMar>
              <w:top w:w="17" w:type="dxa"/>
              <w:left w:w="108" w:type="dxa"/>
              <w:bottom w:w="17" w:type="dxa"/>
              <w:right w:w="108" w:type="dxa"/>
            </w:tcMar>
          </w:tcPr>
          <w:p w14:paraId="7AD6FD4F" w14:textId="3FDC7813" w:rsidR="00B372AC" w:rsidRPr="003D3F7E" w:rsidRDefault="00B372AC" w:rsidP="00A5626B">
            <w:pPr>
              <w:suppressAutoHyphens/>
              <w:ind w:right="179"/>
              <w:jc w:val="right"/>
              <w:rPr>
                <w:sz w:val="20"/>
                <w:szCs w:val="20"/>
              </w:rPr>
            </w:pPr>
            <w:r w:rsidRPr="003D3F7E">
              <w:rPr>
                <w:sz w:val="20"/>
                <w:szCs w:val="20"/>
              </w:rPr>
              <w:t>1</w:t>
            </w:r>
            <w:r w:rsidR="005805CF">
              <w:rPr>
                <w:sz w:val="20"/>
                <w:szCs w:val="20"/>
              </w:rPr>
              <w:t xml:space="preserve"> </w:t>
            </w:r>
            <w:r w:rsidRPr="003D3F7E">
              <w:rPr>
                <w:sz w:val="20"/>
                <w:szCs w:val="20"/>
              </w:rPr>
              <w:t>082</w:t>
            </w:r>
            <w:r w:rsidR="005805CF">
              <w:rPr>
                <w:sz w:val="20"/>
                <w:szCs w:val="20"/>
              </w:rPr>
              <w:t xml:space="preserve"> </w:t>
            </w:r>
            <w:r w:rsidRPr="003D3F7E">
              <w:rPr>
                <w:sz w:val="20"/>
                <w:szCs w:val="20"/>
              </w:rPr>
              <w:t>441</w:t>
            </w:r>
          </w:p>
        </w:tc>
        <w:tc>
          <w:tcPr>
            <w:tcW w:w="857" w:type="pct"/>
            <w:shd w:val="clear" w:color="auto" w:fill="auto"/>
            <w:tcMar>
              <w:top w:w="17" w:type="dxa"/>
              <w:left w:w="108" w:type="dxa"/>
              <w:bottom w:w="17" w:type="dxa"/>
              <w:right w:w="108" w:type="dxa"/>
            </w:tcMar>
          </w:tcPr>
          <w:p w14:paraId="24C0BFFA" w14:textId="3717E216" w:rsidR="00B372AC" w:rsidRPr="003D3F7E" w:rsidRDefault="00B372AC" w:rsidP="00A5626B">
            <w:pPr>
              <w:suppressAutoHyphens/>
              <w:ind w:right="179"/>
              <w:jc w:val="right"/>
              <w:rPr>
                <w:sz w:val="20"/>
                <w:szCs w:val="20"/>
                <w:highlight w:val="cyan"/>
              </w:rPr>
            </w:pPr>
            <w:r w:rsidRPr="003D3F7E">
              <w:rPr>
                <w:sz w:val="20"/>
                <w:szCs w:val="20"/>
              </w:rPr>
              <w:t>1</w:t>
            </w:r>
            <w:r w:rsidR="005805CF">
              <w:rPr>
                <w:sz w:val="20"/>
                <w:szCs w:val="20"/>
              </w:rPr>
              <w:t xml:space="preserve"> </w:t>
            </w:r>
            <w:r w:rsidRPr="003D3F7E">
              <w:rPr>
                <w:sz w:val="20"/>
                <w:szCs w:val="20"/>
              </w:rPr>
              <w:t>057</w:t>
            </w:r>
            <w:r w:rsidR="005805CF">
              <w:rPr>
                <w:sz w:val="20"/>
                <w:szCs w:val="20"/>
              </w:rPr>
              <w:t xml:space="preserve"> </w:t>
            </w:r>
            <w:r w:rsidRPr="003D3F7E">
              <w:rPr>
                <w:sz w:val="20"/>
                <w:szCs w:val="20"/>
              </w:rPr>
              <w:t>751</w:t>
            </w:r>
          </w:p>
        </w:tc>
      </w:tr>
      <w:tr w:rsidR="00B372AC" w:rsidRPr="005C2EE8" w14:paraId="4DE7C2A8" w14:textId="77777777" w:rsidTr="00A5626B">
        <w:trPr>
          <w:trHeight w:val="18"/>
        </w:trPr>
        <w:tc>
          <w:tcPr>
            <w:tcW w:w="2425" w:type="pct"/>
            <w:shd w:val="clear" w:color="auto" w:fill="auto"/>
            <w:tcMar>
              <w:top w:w="17" w:type="dxa"/>
              <w:left w:w="108" w:type="dxa"/>
              <w:bottom w:w="17" w:type="dxa"/>
              <w:right w:w="108" w:type="dxa"/>
            </w:tcMar>
          </w:tcPr>
          <w:p w14:paraId="1D782E23" w14:textId="0F502F61" w:rsidR="00B372AC" w:rsidRPr="005805CF" w:rsidRDefault="00AC4D78" w:rsidP="00A5626B">
            <w:pPr>
              <w:suppressAutoHyphens/>
              <w:rPr>
                <w:sz w:val="20"/>
                <w:szCs w:val="20"/>
                <w:lang w:val="es-ES"/>
              </w:rPr>
            </w:pPr>
            <w:r w:rsidRPr="005805CF">
              <w:rPr>
                <w:sz w:val="20"/>
                <w:szCs w:val="20"/>
                <w:lang w:val="es-ES"/>
              </w:rPr>
              <w:t xml:space="preserve">Consumo promedio de </w:t>
            </w:r>
            <w:r w:rsidR="00B372AC" w:rsidRPr="005805CF">
              <w:rPr>
                <w:sz w:val="20"/>
                <w:szCs w:val="20"/>
                <w:lang w:val="es-ES"/>
              </w:rPr>
              <w:t xml:space="preserve">HFC </w:t>
            </w:r>
            <w:r w:rsidR="005805CF" w:rsidRPr="005805CF">
              <w:rPr>
                <w:sz w:val="20"/>
                <w:szCs w:val="20"/>
                <w:lang w:val="es-ES"/>
              </w:rPr>
              <w:t>en</w:t>
            </w:r>
            <w:r w:rsidR="00B372AC" w:rsidRPr="005805CF">
              <w:rPr>
                <w:sz w:val="20"/>
                <w:szCs w:val="20"/>
                <w:lang w:val="es-ES"/>
              </w:rPr>
              <w:t xml:space="preserve"> 2020–2022</w:t>
            </w:r>
          </w:p>
        </w:tc>
        <w:tc>
          <w:tcPr>
            <w:tcW w:w="2575" w:type="pct"/>
            <w:gridSpan w:val="3"/>
            <w:shd w:val="clear" w:color="auto" w:fill="auto"/>
            <w:tcMar>
              <w:top w:w="17" w:type="dxa"/>
              <w:left w:w="108" w:type="dxa"/>
              <w:bottom w:w="17" w:type="dxa"/>
              <w:right w:w="108" w:type="dxa"/>
            </w:tcMar>
          </w:tcPr>
          <w:p w14:paraId="268EC351" w14:textId="76DBEAD5" w:rsidR="00B372AC" w:rsidRPr="003D3F7E" w:rsidRDefault="00B372AC" w:rsidP="00A5626B">
            <w:pPr>
              <w:suppressAutoHyphens/>
              <w:ind w:left="819" w:right="179"/>
              <w:jc w:val="right"/>
              <w:rPr>
                <w:sz w:val="20"/>
                <w:szCs w:val="20"/>
                <w:highlight w:val="cyan"/>
              </w:rPr>
            </w:pPr>
            <w:r w:rsidRPr="003D3F7E">
              <w:rPr>
                <w:sz w:val="20"/>
                <w:szCs w:val="20"/>
              </w:rPr>
              <w:t>1</w:t>
            </w:r>
            <w:r w:rsidR="005805CF">
              <w:rPr>
                <w:sz w:val="20"/>
                <w:szCs w:val="20"/>
              </w:rPr>
              <w:t xml:space="preserve"> </w:t>
            </w:r>
            <w:r w:rsidRPr="003D3F7E">
              <w:rPr>
                <w:sz w:val="20"/>
                <w:szCs w:val="20"/>
              </w:rPr>
              <w:t>067</w:t>
            </w:r>
            <w:r w:rsidR="005805CF">
              <w:rPr>
                <w:sz w:val="20"/>
                <w:szCs w:val="20"/>
              </w:rPr>
              <w:t xml:space="preserve"> </w:t>
            </w:r>
            <w:r w:rsidRPr="003D3F7E">
              <w:rPr>
                <w:sz w:val="20"/>
                <w:szCs w:val="20"/>
              </w:rPr>
              <w:t>364</w:t>
            </w:r>
          </w:p>
        </w:tc>
      </w:tr>
      <w:tr w:rsidR="00B372AC" w:rsidRPr="005C2EE8" w14:paraId="1687E148" w14:textId="77777777" w:rsidTr="00A5626B">
        <w:trPr>
          <w:trHeight w:val="80"/>
        </w:trPr>
        <w:tc>
          <w:tcPr>
            <w:tcW w:w="2425" w:type="pct"/>
            <w:shd w:val="clear" w:color="auto" w:fill="auto"/>
            <w:tcMar>
              <w:top w:w="17" w:type="dxa"/>
              <w:left w:w="108" w:type="dxa"/>
              <w:bottom w:w="17" w:type="dxa"/>
              <w:right w:w="108" w:type="dxa"/>
            </w:tcMar>
          </w:tcPr>
          <w:p w14:paraId="4F2384C4" w14:textId="63108881" w:rsidR="00B372AC" w:rsidRPr="005805CF" w:rsidRDefault="005805CF" w:rsidP="00A5626B">
            <w:pPr>
              <w:suppressAutoHyphens/>
              <w:ind w:right="1505"/>
              <w:jc w:val="left"/>
              <w:rPr>
                <w:sz w:val="20"/>
                <w:szCs w:val="20"/>
                <w:lang w:val="es-ES"/>
              </w:rPr>
            </w:pPr>
            <w:r w:rsidRPr="005805CF">
              <w:rPr>
                <w:sz w:val="20"/>
                <w:szCs w:val="20"/>
                <w:lang w:val="es-ES"/>
              </w:rPr>
              <w:t xml:space="preserve">Nivel de referencia de </w:t>
            </w:r>
            <w:r w:rsidR="00B372AC" w:rsidRPr="005805CF">
              <w:rPr>
                <w:sz w:val="20"/>
                <w:szCs w:val="20"/>
                <w:lang w:val="es-ES"/>
              </w:rPr>
              <w:t xml:space="preserve">HCFC (65%) </w:t>
            </w:r>
          </w:p>
        </w:tc>
        <w:tc>
          <w:tcPr>
            <w:tcW w:w="2575" w:type="pct"/>
            <w:gridSpan w:val="3"/>
            <w:shd w:val="clear" w:color="auto" w:fill="auto"/>
          </w:tcPr>
          <w:p w14:paraId="20A935F6" w14:textId="66AFA24F" w:rsidR="00B372AC" w:rsidRPr="003D3F7E" w:rsidRDefault="00B372AC" w:rsidP="00A5626B">
            <w:pPr>
              <w:suppressAutoHyphens/>
              <w:ind w:left="819" w:right="253"/>
              <w:jc w:val="right"/>
              <w:rPr>
                <w:sz w:val="20"/>
                <w:szCs w:val="20"/>
                <w:highlight w:val="cyan"/>
              </w:rPr>
            </w:pPr>
            <w:r w:rsidRPr="003D3F7E">
              <w:rPr>
                <w:sz w:val="20"/>
                <w:szCs w:val="20"/>
              </w:rPr>
              <w:t>393</w:t>
            </w:r>
            <w:r w:rsidR="005805CF">
              <w:rPr>
                <w:sz w:val="20"/>
                <w:szCs w:val="20"/>
              </w:rPr>
              <w:t xml:space="preserve"> </w:t>
            </w:r>
            <w:r w:rsidRPr="003D3F7E">
              <w:rPr>
                <w:sz w:val="20"/>
                <w:szCs w:val="20"/>
              </w:rPr>
              <w:t>310</w:t>
            </w:r>
          </w:p>
        </w:tc>
      </w:tr>
      <w:tr w:rsidR="00B372AC" w:rsidRPr="003D3F7E" w14:paraId="1F359EAB" w14:textId="77777777" w:rsidTr="00A5626B">
        <w:trPr>
          <w:trHeight w:val="221"/>
        </w:trPr>
        <w:tc>
          <w:tcPr>
            <w:tcW w:w="2425" w:type="pct"/>
            <w:shd w:val="clear" w:color="auto" w:fill="auto"/>
            <w:tcMar>
              <w:top w:w="17" w:type="dxa"/>
              <w:left w:w="108" w:type="dxa"/>
              <w:bottom w:w="17" w:type="dxa"/>
              <w:right w:w="108" w:type="dxa"/>
            </w:tcMar>
          </w:tcPr>
          <w:p w14:paraId="75DA427F" w14:textId="091F85DB" w:rsidR="00B372AC" w:rsidRPr="005805CF" w:rsidRDefault="005805CF" w:rsidP="00A5626B">
            <w:pPr>
              <w:suppressAutoHyphens/>
              <w:ind w:right="1505"/>
              <w:jc w:val="left"/>
              <w:rPr>
                <w:b/>
                <w:bCs/>
                <w:sz w:val="20"/>
                <w:szCs w:val="20"/>
                <w:lang w:val="es-ES"/>
              </w:rPr>
            </w:pPr>
            <w:r w:rsidRPr="005805CF">
              <w:rPr>
                <w:b/>
                <w:bCs/>
                <w:sz w:val="20"/>
                <w:szCs w:val="20"/>
                <w:lang w:val="es-ES"/>
              </w:rPr>
              <w:t xml:space="preserve">Nivel de referencia </w:t>
            </w:r>
            <w:r>
              <w:rPr>
                <w:b/>
                <w:bCs/>
                <w:sz w:val="20"/>
                <w:szCs w:val="20"/>
                <w:lang w:val="es-ES"/>
              </w:rPr>
              <w:t xml:space="preserve">de </w:t>
            </w:r>
            <w:r w:rsidR="00B372AC" w:rsidRPr="005805CF">
              <w:rPr>
                <w:b/>
                <w:bCs/>
                <w:sz w:val="20"/>
                <w:szCs w:val="20"/>
                <w:lang w:val="es-ES"/>
              </w:rPr>
              <w:t>HFC</w:t>
            </w:r>
          </w:p>
        </w:tc>
        <w:tc>
          <w:tcPr>
            <w:tcW w:w="2575" w:type="pct"/>
            <w:gridSpan w:val="3"/>
            <w:shd w:val="clear" w:color="auto" w:fill="auto"/>
          </w:tcPr>
          <w:p w14:paraId="5135FCF2" w14:textId="5F4CDF27" w:rsidR="00B372AC" w:rsidRPr="003D3F7E" w:rsidRDefault="00B372AC" w:rsidP="00A5626B">
            <w:pPr>
              <w:suppressAutoHyphens/>
              <w:ind w:left="819" w:right="253"/>
              <w:jc w:val="right"/>
              <w:rPr>
                <w:b/>
                <w:bCs/>
                <w:sz w:val="20"/>
                <w:szCs w:val="20"/>
              </w:rPr>
            </w:pPr>
            <w:r w:rsidRPr="003D3F7E">
              <w:rPr>
                <w:b/>
                <w:bCs/>
                <w:sz w:val="20"/>
                <w:szCs w:val="20"/>
              </w:rPr>
              <w:t>1</w:t>
            </w:r>
            <w:r w:rsidR="005805CF">
              <w:rPr>
                <w:b/>
                <w:bCs/>
                <w:sz w:val="20"/>
                <w:szCs w:val="20"/>
              </w:rPr>
              <w:t xml:space="preserve"> </w:t>
            </w:r>
            <w:r w:rsidRPr="003D3F7E">
              <w:rPr>
                <w:b/>
                <w:bCs/>
                <w:sz w:val="20"/>
                <w:szCs w:val="20"/>
              </w:rPr>
              <w:t>460</w:t>
            </w:r>
            <w:r w:rsidR="005805CF">
              <w:rPr>
                <w:b/>
                <w:bCs/>
                <w:sz w:val="20"/>
                <w:szCs w:val="20"/>
              </w:rPr>
              <w:t xml:space="preserve"> </w:t>
            </w:r>
            <w:r w:rsidRPr="003D3F7E">
              <w:rPr>
                <w:b/>
                <w:bCs/>
                <w:sz w:val="20"/>
                <w:szCs w:val="20"/>
              </w:rPr>
              <w:t>674</w:t>
            </w:r>
          </w:p>
        </w:tc>
      </w:tr>
    </w:tbl>
    <w:bookmarkEnd w:id="1"/>
    <w:p w14:paraId="6714B5EC" w14:textId="604EB743" w:rsidR="00B372AC" w:rsidRPr="00122DF4" w:rsidRDefault="00122DF4" w:rsidP="00B372AC">
      <w:pPr>
        <w:keepNext/>
        <w:spacing w:before="240" w:after="240"/>
        <w:rPr>
          <w:i/>
          <w:lang w:val="es-ES"/>
        </w:rPr>
      </w:pPr>
      <w:r w:rsidRPr="00122DF4">
        <w:rPr>
          <w:i/>
          <w:lang w:val="es-ES"/>
        </w:rPr>
        <w:t>Informe de la ejecución del programa de paí</w:t>
      </w:r>
      <w:r>
        <w:rPr>
          <w:i/>
          <w:lang w:val="es-ES"/>
        </w:rPr>
        <w:t>s</w:t>
      </w:r>
    </w:p>
    <w:p w14:paraId="20941A98" w14:textId="2C7F04CB" w:rsidR="00B372AC" w:rsidRPr="00C42F1E" w:rsidRDefault="00271CA4" w:rsidP="00B372AC">
      <w:pPr>
        <w:pStyle w:val="Heading1"/>
        <w:rPr>
          <w:lang w:val="es-ES"/>
        </w:rPr>
      </w:pPr>
      <w:r w:rsidRPr="00271CA4">
        <w:rPr>
          <w:lang w:val="es-ES"/>
        </w:rPr>
        <w:t xml:space="preserve">Los datos de consumo sectorial de HFC proporcionados por el Gobierno de Honduras en su informe de ejecución del programa de país para 2022 son coherentes con los datos de consumo de HFC obtenidos en la encuesta completada durante la preparación del </w:t>
      </w:r>
      <w:r w:rsidR="00733095">
        <w:rPr>
          <w:lang w:val="es-ES"/>
        </w:rPr>
        <w:t>plan de aplicación de Kigali</w:t>
      </w:r>
      <w:r w:rsidRPr="00271CA4">
        <w:rPr>
          <w:lang w:val="es-ES"/>
        </w:rPr>
        <w:t>. Para garantizar la coherencia de todos los datos notificados, el Gobierno de Honduras ha solicitado a la Secretaría del Ozono que corrija el consumo de HFC</w:t>
      </w:r>
      <w:r w:rsidR="00733095">
        <w:rPr>
          <w:lang w:val="es-ES"/>
        </w:rPr>
        <w:t>-</w:t>
      </w:r>
      <w:r w:rsidRPr="00271CA4">
        <w:rPr>
          <w:lang w:val="es-ES"/>
        </w:rPr>
        <w:t xml:space="preserve">152a notificado en 2022 en virtud del Artículo 7 de 127,46 </w:t>
      </w:r>
      <w:proofErr w:type="spellStart"/>
      <w:r w:rsidRPr="00271CA4">
        <w:rPr>
          <w:lang w:val="es-ES"/>
        </w:rPr>
        <w:t>tm</w:t>
      </w:r>
      <w:proofErr w:type="spellEnd"/>
      <w:r w:rsidRPr="00271CA4">
        <w:rPr>
          <w:lang w:val="es-ES"/>
        </w:rPr>
        <w:t xml:space="preserve"> a 31,37 </w:t>
      </w:r>
      <w:proofErr w:type="spellStart"/>
      <w:r w:rsidRPr="00271CA4">
        <w:rPr>
          <w:lang w:val="es-ES"/>
        </w:rPr>
        <w:t>tm</w:t>
      </w:r>
      <w:proofErr w:type="spellEnd"/>
      <w:r w:rsidRPr="00271CA4">
        <w:rPr>
          <w:lang w:val="es-ES"/>
        </w:rPr>
        <w:t xml:space="preserve">, y que refleje otras diferencias menores identificadas durante la preparación del KIP. </w:t>
      </w:r>
      <w:r w:rsidRPr="00C42F1E">
        <w:rPr>
          <w:lang w:val="es-ES"/>
        </w:rPr>
        <w:t>El informe de aplicación del Protocolo de Kioto para 2023 se presentará el 1 de mayo de 2024</w:t>
      </w:r>
      <w:r w:rsidR="00B372AC" w:rsidRPr="00C42F1E">
        <w:rPr>
          <w:lang w:val="es-ES"/>
        </w:rPr>
        <w:t>.</w:t>
      </w:r>
    </w:p>
    <w:p w14:paraId="6CCCF65C" w14:textId="1F6F2F49" w:rsidR="00B372AC" w:rsidRPr="00A20C5D" w:rsidRDefault="000818C1" w:rsidP="00B372AC">
      <w:pPr>
        <w:keepNext/>
        <w:keepLines/>
        <w:spacing w:before="240" w:after="240"/>
        <w:outlineLvl w:val="0"/>
        <w:rPr>
          <w:u w:val="single"/>
          <w:lang w:val="es-ES"/>
        </w:rPr>
      </w:pPr>
      <w:proofErr w:type="spellStart"/>
      <w:r>
        <w:rPr>
          <w:u w:val="single"/>
        </w:rPr>
        <w:t>Tendencias</w:t>
      </w:r>
      <w:proofErr w:type="spellEnd"/>
      <w:r>
        <w:rPr>
          <w:u w:val="single"/>
        </w:rPr>
        <w:t xml:space="preserve"> de </w:t>
      </w:r>
      <w:proofErr w:type="spellStart"/>
      <w:r>
        <w:rPr>
          <w:u w:val="single"/>
        </w:rPr>
        <w:t>consum</w:t>
      </w:r>
      <w:r w:rsidR="00A20C5D">
        <w:rPr>
          <w:u w:val="single"/>
        </w:rPr>
        <w:t>o</w:t>
      </w:r>
      <w:proofErr w:type="spellEnd"/>
      <w:r>
        <w:rPr>
          <w:u w:val="single"/>
        </w:rPr>
        <w:t xml:space="preserve"> de </w:t>
      </w:r>
      <w:r w:rsidR="00B372AC">
        <w:rPr>
          <w:u w:val="single"/>
        </w:rPr>
        <w:t>HFC</w:t>
      </w:r>
    </w:p>
    <w:p w14:paraId="0E1409A8" w14:textId="298F8B5B" w:rsidR="00B372AC" w:rsidRPr="009C263A" w:rsidRDefault="009C263A" w:rsidP="00B372AC">
      <w:pPr>
        <w:pStyle w:val="Heading1"/>
        <w:rPr>
          <w:lang w:val="es-ES"/>
        </w:rPr>
      </w:pPr>
      <w:r w:rsidRPr="009C263A">
        <w:rPr>
          <w:lang w:val="es-ES"/>
        </w:rPr>
        <w:t>La reducción del 30% en el consumo de HFC en Honduras en 2020, en comparación con los niveles de 2019, se ha atribuido a los efectos de la pandemia de COVID 19. El consumo de HFC, expresado en toneladas métricas, experimentó un aumento en 2021 y 2022, aunque en términos de toneladas equivalentes de CO2 fue ligeramente inferior en 2022 que en 2021 debido a la reducción de las importaciones de R</w:t>
      </w:r>
      <w:r w:rsidR="00612F0B">
        <w:rPr>
          <w:lang w:val="es-ES"/>
        </w:rPr>
        <w:noBreakHyphen/>
      </w:r>
      <w:r w:rsidRPr="009C263A">
        <w:rPr>
          <w:lang w:val="es-ES"/>
        </w:rPr>
        <w:t xml:space="preserve">404A. Se espera que el consumo </w:t>
      </w:r>
      <w:r w:rsidR="00E254DD">
        <w:rPr>
          <w:lang w:val="es-ES"/>
        </w:rPr>
        <w:t>general</w:t>
      </w:r>
      <w:r w:rsidRPr="009C263A">
        <w:rPr>
          <w:lang w:val="es-ES"/>
        </w:rPr>
        <w:t xml:space="preserve"> de HFC siga creciendo en 2023</w:t>
      </w:r>
      <w:r w:rsidR="00B372AC" w:rsidRPr="009C263A">
        <w:rPr>
          <w:lang w:val="es-ES"/>
        </w:rPr>
        <w:t>.</w:t>
      </w:r>
    </w:p>
    <w:p w14:paraId="31C32A9A" w14:textId="37612DB2" w:rsidR="00B372AC" w:rsidRPr="006A150C" w:rsidRDefault="00E254DD" w:rsidP="00B372AC">
      <w:pPr>
        <w:pStyle w:val="Heading1"/>
        <w:numPr>
          <w:ilvl w:val="0"/>
          <w:numId w:val="0"/>
        </w:numPr>
        <w:spacing w:before="240"/>
        <w:rPr>
          <w:u w:val="single"/>
        </w:rPr>
      </w:pPr>
      <w:proofErr w:type="spellStart"/>
      <w:r w:rsidRPr="00E254DD">
        <w:rPr>
          <w:u w:val="single"/>
        </w:rPr>
        <w:t>Consumo</w:t>
      </w:r>
      <w:proofErr w:type="spellEnd"/>
      <w:r w:rsidRPr="00E254DD">
        <w:rPr>
          <w:u w:val="single"/>
        </w:rPr>
        <w:t xml:space="preserve"> de </w:t>
      </w:r>
      <w:r w:rsidR="00B372AC">
        <w:rPr>
          <w:u w:val="single"/>
        </w:rPr>
        <w:t xml:space="preserve">HFC </w:t>
      </w:r>
      <w:proofErr w:type="spellStart"/>
      <w:r>
        <w:rPr>
          <w:u w:val="single"/>
        </w:rPr>
        <w:t>por</w:t>
      </w:r>
      <w:proofErr w:type="spellEnd"/>
      <w:r>
        <w:rPr>
          <w:u w:val="single"/>
        </w:rPr>
        <w:t xml:space="preserve"> </w:t>
      </w:r>
      <w:r w:rsidR="00B372AC" w:rsidRPr="004E10EB">
        <w:rPr>
          <w:u w:val="single"/>
        </w:rPr>
        <w:t>sector</w:t>
      </w:r>
    </w:p>
    <w:p w14:paraId="2746351B" w14:textId="2529ED45" w:rsidR="00B372AC" w:rsidRPr="009F1593" w:rsidRDefault="005537BF" w:rsidP="009F1593">
      <w:pPr>
        <w:pStyle w:val="Heading1"/>
        <w:rPr>
          <w:lang w:val="es-ES"/>
        </w:rPr>
      </w:pPr>
      <w:r w:rsidRPr="00570AC5">
        <w:rPr>
          <w:lang w:val="es-ES"/>
        </w:rPr>
        <w:t xml:space="preserve">Los HFC se consumen principalmente con fines de </w:t>
      </w:r>
      <w:r w:rsidR="00570AC5">
        <w:rPr>
          <w:lang w:val="es-ES"/>
        </w:rPr>
        <w:t xml:space="preserve">servicio y </w:t>
      </w:r>
      <w:r w:rsidRPr="00570AC5">
        <w:rPr>
          <w:lang w:val="es-ES"/>
        </w:rPr>
        <w:t xml:space="preserve">mantenimiento en los subsectores de </w:t>
      </w:r>
      <w:r w:rsidR="00066ADF">
        <w:rPr>
          <w:lang w:val="es-ES"/>
        </w:rPr>
        <w:t xml:space="preserve">aire acondicionado </w:t>
      </w:r>
      <w:r w:rsidR="00BE4BBD">
        <w:rPr>
          <w:lang w:val="es-ES"/>
        </w:rPr>
        <w:t>para vehículos</w:t>
      </w:r>
      <w:r w:rsidRPr="00570AC5">
        <w:rPr>
          <w:lang w:val="es-ES"/>
        </w:rPr>
        <w:t xml:space="preserve"> (31,4% en </w:t>
      </w:r>
      <w:proofErr w:type="spellStart"/>
      <w:r w:rsidRPr="00570AC5">
        <w:rPr>
          <w:lang w:val="es-ES"/>
        </w:rPr>
        <w:t>tm</w:t>
      </w:r>
      <w:proofErr w:type="spellEnd"/>
      <w:r w:rsidRPr="00570AC5">
        <w:rPr>
          <w:lang w:val="es-ES"/>
        </w:rPr>
        <w:t xml:space="preserve"> y 23,6% en toneladas equivalentes de CO2), aire acondicionado fijo (AC) (22,5% en </w:t>
      </w:r>
      <w:proofErr w:type="spellStart"/>
      <w:r w:rsidRPr="00570AC5">
        <w:rPr>
          <w:lang w:val="es-ES"/>
        </w:rPr>
        <w:t>tm</w:t>
      </w:r>
      <w:proofErr w:type="spellEnd"/>
      <w:r w:rsidRPr="00570AC5">
        <w:rPr>
          <w:lang w:val="es-ES"/>
        </w:rPr>
        <w:t xml:space="preserve"> y 24,4% en toneladas equivalentes de CO2), refrigeración doméstica (19,6% en </w:t>
      </w:r>
      <w:proofErr w:type="spellStart"/>
      <w:r w:rsidRPr="00570AC5">
        <w:rPr>
          <w:lang w:val="es-ES"/>
        </w:rPr>
        <w:t>tm</w:t>
      </w:r>
      <w:proofErr w:type="spellEnd"/>
      <w:r w:rsidRPr="00570AC5">
        <w:rPr>
          <w:lang w:val="es-ES"/>
        </w:rPr>
        <w:t xml:space="preserve"> y 14,8% en toneladas equivalentes de CO2), refrigeración comercial (11,7% en </w:t>
      </w:r>
      <w:proofErr w:type="spellStart"/>
      <w:r w:rsidRPr="00570AC5">
        <w:rPr>
          <w:lang w:val="es-ES"/>
        </w:rPr>
        <w:t>tm</w:t>
      </w:r>
      <w:proofErr w:type="spellEnd"/>
      <w:r w:rsidRPr="00570AC5">
        <w:rPr>
          <w:lang w:val="es-ES"/>
        </w:rPr>
        <w:t xml:space="preserve"> y 20,4% en toneladas equivalentes de CO2) y otros subsectores, como se muestra en los </w:t>
      </w:r>
      <w:r w:rsidR="009F1593">
        <w:rPr>
          <w:lang w:val="es-ES"/>
        </w:rPr>
        <w:t>C</w:t>
      </w:r>
      <w:r w:rsidRPr="00570AC5">
        <w:rPr>
          <w:lang w:val="es-ES"/>
        </w:rPr>
        <w:t xml:space="preserve">uadros </w:t>
      </w:r>
      <w:r w:rsidR="00BC6043">
        <w:rPr>
          <w:lang w:val="es-ES"/>
        </w:rPr>
        <w:t xml:space="preserve">5 y </w:t>
      </w:r>
      <w:r w:rsidR="007A31D3">
        <w:rPr>
          <w:lang w:val="es-ES"/>
        </w:rPr>
        <w:t>6</w:t>
      </w:r>
      <w:r w:rsidR="00B372AC" w:rsidRPr="009F1593">
        <w:rPr>
          <w:lang w:val="es-ES"/>
        </w:rPr>
        <w:t>.</w:t>
      </w:r>
    </w:p>
    <w:p w14:paraId="4B701A82" w14:textId="109C547B" w:rsidR="00B372AC" w:rsidRPr="007A31D3" w:rsidRDefault="007A31D3" w:rsidP="00B372AC">
      <w:pPr>
        <w:pStyle w:val="Heading1"/>
        <w:numPr>
          <w:ilvl w:val="0"/>
          <w:numId w:val="0"/>
        </w:numPr>
        <w:spacing w:before="240" w:after="0"/>
        <w:rPr>
          <w:b/>
          <w:bCs/>
          <w:lang w:val="es-ES"/>
        </w:rPr>
      </w:pPr>
      <w:r w:rsidRPr="007A31D3">
        <w:rPr>
          <w:b/>
          <w:bCs/>
          <w:lang w:val="es-ES"/>
        </w:rPr>
        <w:t>Cuadro</w:t>
      </w:r>
      <w:r w:rsidR="00B372AC" w:rsidRPr="007A31D3">
        <w:rPr>
          <w:b/>
          <w:bCs/>
          <w:lang w:val="es-ES"/>
        </w:rPr>
        <w:t xml:space="preserve"> 5. </w:t>
      </w:r>
      <w:r w:rsidRPr="007A31D3">
        <w:rPr>
          <w:b/>
          <w:bCs/>
          <w:lang w:val="es-ES"/>
        </w:rPr>
        <w:t xml:space="preserve">Consumo de </w:t>
      </w:r>
      <w:r w:rsidR="00B372AC" w:rsidRPr="007A31D3">
        <w:rPr>
          <w:b/>
          <w:bCs/>
          <w:lang w:val="es-ES"/>
        </w:rPr>
        <w:t>HFC</w:t>
      </w:r>
      <w:r w:rsidRPr="007A31D3">
        <w:rPr>
          <w:b/>
          <w:bCs/>
          <w:lang w:val="es-ES"/>
        </w:rPr>
        <w:t xml:space="preserve"> e</w:t>
      </w:r>
      <w:r w:rsidR="00B372AC" w:rsidRPr="007A31D3">
        <w:rPr>
          <w:b/>
          <w:bCs/>
          <w:lang w:val="es-ES"/>
        </w:rPr>
        <w:t xml:space="preserve">n Honduras </w:t>
      </w:r>
      <w:r>
        <w:rPr>
          <w:b/>
          <w:bCs/>
          <w:lang w:val="es-ES"/>
        </w:rPr>
        <w:t xml:space="preserve">por </w:t>
      </w:r>
      <w:r w:rsidR="00B372AC" w:rsidRPr="007A31D3">
        <w:rPr>
          <w:b/>
          <w:bCs/>
          <w:lang w:val="es-ES"/>
        </w:rPr>
        <w:t xml:space="preserve">sector </w:t>
      </w:r>
      <w:r>
        <w:rPr>
          <w:b/>
          <w:bCs/>
          <w:lang w:val="es-ES"/>
        </w:rPr>
        <w:t>e</w:t>
      </w:r>
      <w:r w:rsidR="00B372AC" w:rsidRPr="007A31D3">
        <w:rPr>
          <w:b/>
          <w:bCs/>
          <w:lang w:val="es-ES"/>
        </w:rPr>
        <w:t xml:space="preserve">n </w:t>
      </w:r>
      <w:proofErr w:type="spellStart"/>
      <w:r>
        <w:rPr>
          <w:b/>
          <w:bCs/>
          <w:lang w:val="es-ES"/>
        </w:rPr>
        <w:t>tm</w:t>
      </w:r>
      <w:proofErr w:type="spellEnd"/>
      <w:r w:rsidR="00B372AC" w:rsidRPr="007A31D3">
        <w:rPr>
          <w:b/>
          <w:bCs/>
          <w:lang w:val="es-ES"/>
        </w:rPr>
        <w:t xml:space="preserve"> (2022)</w:t>
      </w:r>
    </w:p>
    <w:tbl>
      <w:tblPr>
        <w:tblW w:w="5000" w:type="pct"/>
        <w:tblLayout w:type="fixed"/>
        <w:tblLook w:val="04A0" w:firstRow="1" w:lastRow="0" w:firstColumn="1" w:lastColumn="0" w:noHBand="0" w:noVBand="1"/>
      </w:tblPr>
      <w:tblGrid>
        <w:gridCol w:w="2473"/>
        <w:gridCol w:w="963"/>
        <w:gridCol w:w="823"/>
        <w:gridCol w:w="961"/>
        <w:gridCol w:w="963"/>
        <w:gridCol w:w="961"/>
        <w:gridCol w:w="961"/>
        <w:gridCol w:w="1245"/>
      </w:tblGrid>
      <w:tr w:rsidR="00B372AC" w:rsidRPr="006C150B" w14:paraId="0BFF363D" w14:textId="77777777" w:rsidTr="000D4643">
        <w:trPr>
          <w:trHeight w:val="444"/>
          <w:tblHeader/>
        </w:trPr>
        <w:tc>
          <w:tcPr>
            <w:tcW w:w="132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6B5D4EE" w14:textId="77777777" w:rsidR="00B372AC" w:rsidRPr="006C150B" w:rsidRDefault="00B372AC" w:rsidP="00A5626B">
            <w:pPr>
              <w:keepNext/>
              <w:suppressAutoHyphens/>
              <w:jc w:val="center"/>
              <w:rPr>
                <w:b/>
                <w:bCs/>
                <w:sz w:val="20"/>
                <w:szCs w:val="20"/>
                <w:lang w:eastAsia="en-CA"/>
              </w:rPr>
            </w:pPr>
            <w:bookmarkStart w:id="2" w:name="_Hlk162021957"/>
            <w:r w:rsidRPr="006C150B">
              <w:rPr>
                <w:b/>
                <w:bCs/>
                <w:sz w:val="20"/>
                <w:szCs w:val="20"/>
                <w:lang w:eastAsia="en-CA"/>
              </w:rPr>
              <w:t>Sector</w:t>
            </w:r>
          </w:p>
        </w:tc>
        <w:tc>
          <w:tcPr>
            <w:tcW w:w="51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8B670ED" w14:textId="77777777" w:rsidR="00B372AC" w:rsidRPr="0009375C" w:rsidRDefault="00B372AC" w:rsidP="00A5626B">
            <w:pPr>
              <w:keepNext/>
              <w:suppressAutoHyphens/>
              <w:ind w:left="-38"/>
              <w:jc w:val="center"/>
              <w:rPr>
                <w:b/>
                <w:bCs/>
                <w:sz w:val="20"/>
                <w:szCs w:val="20"/>
                <w:lang w:eastAsia="en-CA"/>
              </w:rPr>
            </w:pPr>
            <w:r w:rsidRPr="00415151">
              <w:rPr>
                <w:b/>
                <w:bCs/>
                <w:sz w:val="20"/>
                <w:szCs w:val="20"/>
                <w:lang w:eastAsia="en-CA"/>
              </w:rPr>
              <w:t>HFC-134a</w:t>
            </w:r>
          </w:p>
        </w:tc>
        <w:tc>
          <w:tcPr>
            <w:tcW w:w="440" w:type="pct"/>
            <w:tcBorders>
              <w:top w:val="single" w:sz="4" w:space="0" w:color="auto"/>
              <w:left w:val="nil"/>
              <w:bottom w:val="single" w:sz="4" w:space="0" w:color="auto"/>
              <w:right w:val="single" w:sz="4" w:space="0" w:color="auto"/>
            </w:tcBorders>
            <w:tcMar>
              <w:left w:w="43" w:type="dxa"/>
              <w:right w:w="43" w:type="dxa"/>
            </w:tcMar>
            <w:vAlign w:val="center"/>
          </w:tcPr>
          <w:p w14:paraId="7A16EBFE" w14:textId="77777777" w:rsidR="00B372AC" w:rsidRPr="0009375C" w:rsidRDefault="00B372AC" w:rsidP="00A5626B">
            <w:pPr>
              <w:keepNext/>
              <w:suppressAutoHyphens/>
              <w:ind w:left="-48"/>
              <w:jc w:val="center"/>
              <w:rPr>
                <w:b/>
                <w:bCs/>
                <w:sz w:val="20"/>
                <w:szCs w:val="20"/>
                <w:lang w:eastAsia="en-CA"/>
              </w:rPr>
            </w:pPr>
            <w:r w:rsidRPr="0009375C">
              <w:rPr>
                <w:b/>
                <w:bCs/>
                <w:sz w:val="20"/>
                <w:szCs w:val="20"/>
                <w:lang w:eastAsia="en-CA"/>
              </w:rPr>
              <w:t>R-404A</w:t>
            </w:r>
          </w:p>
        </w:tc>
        <w:tc>
          <w:tcPr>
            <w:tcW w:w="51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C685C71" w14:textId="77777777" w:rsidR="00B372AC" w:rsidRPr="0009375C" w:rsidRDefault="00B372AC" w:rsidP="00A5626B">
            <w:pPr>
              <w:keepNext/>
              <w:suppressAutoHyphens/>
              <w:ind w:left="-151" w:right="-170"/>
              <w:jc w:val="center"/>
              <w:rPr>
                <w:b/>
                <w:bCs/>
                <w:sz w:val="20"/>
                <w:szCs w:val="20"/>
                <w:lang w:eastAsia="en-CA"/>
              </w:rPr>
            </w:pPr>
            <w:r w:rsidRPr="0009375C">
              <w:rPr>
                <w:b/>
                <w:bCs/>
                <w:sz w:val="20"/>
                <w:szCs w:val="20"/>
                <w:lang w:eastAsia="en-CA"/>
              </w:rPr>
              <w:t>R-410A</w:t>
            </w:r>
          </w:p>
        </w:tc>
        <w:tc>
          <w:tcPr>
            <w:tcW w:w="5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AAF4DEB" w14:textId="77777777" w:rsidR="00B372AC" w:rsidRPr="0009375C" w:rsidRDefault="00B372AC" w:rsidP="00A5626B">
            <w:pPr>
              <w:keepNext/>
              <w:suppressAutoHyphens/>
              <w:jc w:val="center"/>
              <w:rPr>
                <w:b/>
                <w:bCs/>
                <w:sz w:val="20"/>
                <w:szCs w:val="20"/>
                <w:lang w:eastAsia="en-CA"/>
              </w:rPr>
            </w:pPr>
            <w:r w:rsidRPr="0009375C">
              <w:rPr>
                <w:b/>
                <w:bCs/>
                <w:sz w:val="20"/>
                <w:szCs w:val="20"/>
                <w:lang w:eastAsia="en-CA"/>
              </w:rPr>
              <w:t>R-507A</w:t>
            </w:r>
          </w:p>
        </w:tc>
        <w:tc>
          <w:tcPr>
            <w:tcW w:w="51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24CF54F" w14:textId="63EDFB38" w:rsidR="00B372AC" w:rsidRPr="0009375C" w:rsidRDefault="008C1B00" w:rsidP="00A5626B">
            <w:pPr>
              <w:keepNext/>
              <w:suppressAutoHyphens/>
              <w:jc w:val="center"/>
              <w:rPr>
                <w:b/>
                <w:bCs/>
                <w:sz w:val="20"/>
                <w:szCs w:val="20"/>
                <w:lang w:eastAsia="en-CA"/>
              </w:rPr>
            </w:pPr>
            <w:proofErr w:type="spellStart"/>
            <w:r>
              <w:rPr>
                <w:b/>
                <w:bCs/>
                <w:sz w:val="20"/>
                <w:szCs w:val="20"/>
                <w:lang w:eastAsia="en-CA"/>
              </w:rPr>
              <w:t>Otros</w:t>
            </w:r>
            <w:proofErr w:type="spellEnd"/>
          </w:p>
        </w:tc>
        <w:tc>
          <w:tcPr>
            <w:tcW w:w="5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D6B8F5E" w14:textId="77777777" w:rsidR="00B372AC" w:rsidRPr="0009375C" w:rsidRDefault="00B372AC" w:rsidP="00A5626B">
            <w:pPr>
              <w:keepNext/>
              <w:suppressAutoHyphens/>
              <w:jc w:val="center"/>
              <w:rPr>
                <w:b/>
                <w:bCs/>
                <w:sz w:val="20"/>
                <w:szCs w:val="20"/>
                <w:lang w:eastAsia="en-CA"/>
              </w:rPr>
            </w:pPr>
            <w:r w:rsidRPr="0009375C">
              <w:rPr>
                <w:b/>
                <w:bCs/>
                <w:sz w:val="20"/>
                <w:szCs w:val="20"/>
                <w:lang w:eastAsia="en-CA"/>
              </w:rPr>
              <w:t>Total</w:t>
            </w:r>
          </w:p>
        </w:tc>
        <w:tc>
          <w:tcPr>
            <w:tcW w:w="6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26807C8" w14:textId="7E7C3F1C" w:rsidR="00B372AC" w:rsidRPr="006C150B" w:rsidRDefault="00380CDF" w:rsidP="00A5626B">
            <w:pPr>
              <w:keepNext/>
              <w:suppressAutoHyphens/>
              <w:ind w:left="-31"/>
              <w:jc w:val="center"/>
              <w:rPr>
                <w:b/>
                <w:bCs/>
                <w:sz w:val="20"/>
                <w:szCs w:val="20"/>
                <w:lang w:eastAsia="en-CA"/>
              </w:rPr>
            </w:pPr>
            <w:proofErr w:type="spellStart"/>
            <w:r>
              <w:rPr>
                <w:b/>
                <w:bCs/>
                <w:sz w:val="20"/>
                <w:szCs w:val="20"/>
                <w:lang w:eastAsia="en-CA"/>
              </w:rPr>
              <w:t>Cuota</w:t>
            </w:r>
            <w:proofErr w:type="spellEnd"/>
            <w:r w:rsidR="00AB4499">
              <w:rPr>
                <w:b/>
                <w:bCs/>
                <w:sz w:val="20"/>
                <w:szCs w:val="20"/>
                <w:lang w:eastAsia="en-CA"/>
              </w:rPr>
              <w:t xml:space="preserve"> del</w:t>
            </w:r>
            <w:r w:rsidR="00B372AC" w:rsidRPr="006C150B">
              <w:rPr>
                <w:b/>
                <w:bCs/>
                <w:sz w:val="20"/>
                <w:szCs w:val="20"/>
                <w:lang w:eastAsia="en-CA"/>
              </w:rPr>
              <w:t xml:space="preserve"> total</w:t>
            </w:r>
            <w:r w:rsidR="00B372AC">
              <w:rPr>
                <w:b/>
                <w:bCs/>
                <w:sz w:val="20"/>
                <w:szCs w:val="20"/>
                <w:lang w:eastAsia="en-CA"/>
              </w:rPr>
              <w:t xml:space="preserve"> </w:t>
            </w:r>
            <w:r w:rsidR="00B372AC" w:rsidRPr="006C150B">
              <w:rPr>
                <w:b/>
                <w:bCs/>
                <w:sz w:val="20"/>
                <w:szCs w:val="20"/>
                <w:lang w:eastAsia="en-CA"/>
              </w:rPr>
              <w:t>(%)</w:t>
            </w:r>
          </w:p>
        </w:tc>
      </w:tr>
      <w:tr w:rsidR="00B372AC" w:rsidRPr="008E4638" w14:paraId="4DFBF9E1" w14:textId="77777777" w:rsidTr="000D4643">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58D06693" w14:textId="16D0EFE7" w:rsidR="00B372AC" w:rsidRPr="000D4643" w:rsidRDefault="000D4643" w:rsidP="00A5626B">
            <w:pPr>
              <w:suppressAutoHyphens/>
              <w:ind w:left="238" w:hanging="142"/>
              <w:jc w:val="left"/>
              <w:rPr>
                <w:b/>
                <w:bCs/>
                <w:sz w:val="20"/>
                <w:szCs w:val="20"/>
                <w:lang w:val="es-ES"/>
              </w:rPr>
            </w:pPr>
            <w:bookmarkStart w:id="3" w:name="_Hlk162023597"/>
            <w:r w:rsidRPr="000D4643">
              <w:rPr>
                <w:b/>
                <w:bCs/>
                <w:sz w:val="20"/>
                <w:szCs w:val="20"/>
                <w:lang w:val="es-ES" w:eastAsia="en-CA"/>
              </w:rPr>
              <w:t xml:space="preserve">Sector de servicio y mantenimiento de equipos </w:t>
            </w:r>
            <w:r>
              <w:rPr>
                <w:b/>
                <w:bCs/>
                <w:sz w:val="20"/>
                <w:szCs w:val="20"/>
                <w:lang w:val="es-ES" w:eastAsia="en-CA"/>
              </w:rPr>
              <w:t>de r</w:t>
            </w:r>
            <w:r w:rsidRPr="000D4643">
              <w:rPr>
                <w:b/>
                <w:bCs/>
                <w:sz w:val="20"/>
                <w:szCs w:val="20"/>
                <w:lang w:val="es-ES" w:eastAsia="en-CA"/>
              </w:rPr>
              <w:t>efrigeración</w:t>
            </w:r>
            <w:r w:rsidR="00B372AC" w:rsidRPr="000D4643">
              <w:rPr>
                <w:b/>
                <w:bCs/>
                <w:sz w:val="20"/>
                <w:szCs w:val="20"/>
                <w:lang w:val="es-ES" w:eastAsia="en-CA"/>
              </w:rPr>
              <w:t xml:space="preserve"> </w:t>
            </w:r>
            <w:r>
              <w:rPr>
                <w:b/>
                <w:bCs/>
                <w:sz w:val="20"/>
                <w:szCs w:val="20"/>
                <w:lang w:val="es-ES" w:eastAsia="en-CA"/>
              </w:rPr>
              <w:t>y aire acondicionado</w:t>
            </w:r>
          </w:p>
        </w:tc>
      </w:tr>
      <w:tr w:rsidR="00B372AC" w:rsidRPr="006C150B" w14:paraId="5110E745" w14:textId="77777777" w:rsidTr="000D4643">
        <w:trPr>
          <w:trHeight w:val="227"/>
        </w:trPr>
        <w:tc>
          <w:tcPr>
            <w:tcW w:w="132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6AE1CD4" w14:textId="0B4A4655" w:rsidR="00B372AC" w:rsidRPr="006C150B" w:rsidRDefault="00D319FD" w:rsidP="00A5626B">
            <w:pPr>
              <w:suppressAutoHyphens/>
              <w:ind w:left="99"/>
              <w:jc w:val="left"/>
              <w:rPr>
                <w:sz w:val="20"/>
                <w:szCs w:val="20"/>
                <w:lang w:eastAsia="en-CA"/>
              </w:rPr>
            </w:pPr>
            <w:bookmarkStart w:id="4" w:name="_Hlk162022328"/>
            <w:bookmarkEnd w:id="3"/>
            <w:proofErr w:type="spellStart"/>
            <w:r>
              <w:rPr>
                <w:sz w:val="20"/>
                <w:szCs w:val="20"/>
                <w:lang w:eastAsia="en-CA"/>
              </w:rPr>
              <w:t>Refrigeración</w:t>
            </w:r>
            <w:proofErr w:type="spellEnd"/>
            <w:r>
              <w:rPr>
                <w:sz w:val="20"/>
                <w:szCs w:val="20"/>
                <w:lang w:eastAsia="en-CA"/>
              </w:rPr>
              <w:t xml:space="preserve"> </w:t>
            </w:r>
            <w:proofErr w:type="spellStart"/>
            <w:r>
              <w:rPr>
                <w:sz w:val="20"/>
                <w:szCs w:val="20"/>
                <w:lang w:eastAsia="en-CA"/>
              </w:rPr>
              <w:t>doméstica</w:t>
            </w:r>
            <w:proofErr w:type="spellEnd"/>
          </w:p>
        </w:tc>
        <w:tc>
          <w:tcPr>
            <w:tcW w:w="515" w:type="pct"/>
            <w:tcBorders>
              <w:top w:val="single" w:sz="4" w:space="0" w:color="auto"/>
              <w:left w:val="nil"/>
              <w:bottom w:val="single" w:sz="4" w:space="0" w:color="auto"/>
              <w:right w:val="single" w:sz="4" w:space="0" w:color="auto"/>
            </w:tcBorders>
            <w:shd w:val="clear" w:color="auto" w:fill="auto"/>
          </w:tcPr>
          <w:p w14:paraId="7094E706" w14:textId="336FFE0B" w:rsidR="00B372AC" w:rsidRPr="006C150B" w:rsidRDefault="00B372AC" w:rsidP="00A5626B">
            <w:pPr>
              <w:suppressAutoHyphens/>
              <w:jc w:val="right"/>
              <w:rPr>
                <w:sz w:val="20"/>
                <w:szCs w:val="20"/>
                <w:lang w:eastAsia="en-CA"/>
              </w:rPr>
            </w:pPr>
            <w:r>
              <w:rPr>
                <w:sz w:val="20"/>
                <w:szCs w:val="20"/>
              </w:rPr>
              <w:t>107</w:t>
            </w:r>
            <w:r w:rsidR="00855EF0">
              <w:rPr>
                <w:sz w:val="20"/>
                <w:szCs w:val="20"/>
              </w:rPr>
              <w:t>,</w:t>
            </w:r>
            <w:r>
              <w:rPr>
                <w:sz w:val="20"/>
                <w:szCs w:val="20"/>
              </w:rPr>
              <w:t>58</w:t>
            </w:r>
          </w:p>
        </w:tc>
        <w:tc>
          <w:tcPr>
            <w:tcW w:w="440" w:type="pct"/>
            <w:tcBorders>
              <w:top w:val="single" w:sz="4" w:space="0" w:color="auto"/>
              <w:left w:val="nil"/>
              <w:bottom w:val="single" w:sz="4" w:space="0" w:color="auto"/>
              <w:right w:val="single" w:sz="4" w:space="0" w:color="auto"/>
            </w:tcBorders>
          </w:tcPr>
          <w:p w14:paraId="1B6FD49B" w14:textId="29A59594" w:rsidR="00B372AC" w:rsidRPr="006C150B" w:rsidRDefault="00B372AC" w:rsidP="00A5626B">
            <w:pPr>
              <w:suppressAutoHyphens/>
              <w:jc w:val="right"/>
              <w:rPr>
                <w:sz w:val="20"/>
                <w:szCs w:val="20"/>
                <w:lang w:eastAsia="en-CA"/>
              </w:rPr>
            </w:pPr>
            <w:r w:rsidRPr="006C150B">
              <w:rPr>
                <w:sz w:val="20"/>
                <w:szCs w:val="20"/>
              </w:rPr>
              <w:t>0</w:t>
            </w:r>
            <w:r w:rsidR="00855EF0">
              <w:rPr>
                <w:sz w:val="20"/>
                <w:szCs w:val="20"/>
              </w:rPr>
              <w:t>,</w:t>
            </w:r>
            <w:r w:rsidRPr="006C150B">
              <w:rPr>
                <w:sz w:val="20"/>
                <w:szCs w:val="20"/>
              </w:rPr>
              <w:t>00</w:t>
            </w:r>
          </w:p>
        </w:tc>
        <w:tc>
          <w:tcPr>
            <w:tcW w:w="514" w:type="pct"/>
            <w:tcBorders>
              <w:top w:val="single" w:sz="4" w:space="0" w:color="auto"/>
              <w:left w:val="single" w:sz="4" w:space="0" w:color="auto"/>
              <w:bottom w:val="single" w:sz="4" w:space="0" w:color="auto"/>
              <w:right w:val="single" w:sz="4" w:space="0" w:color="auto"/>
            </w:tcBorders>
          </w:tcPr>
          <w:p w14:paraId="2C3C08DD" w14:textId="46A876F4" w:rsidR="00B372AC" w:rsidRPr="006C150B" w:rsidRDefault="00B372AC" w:rsidP="00A5626B">
            <w:pPr>
              <w:suppressAutoHyphens/>
              <w:jc w:val="right"/>
              <w:rPr>
                <w:sz w:val="20"/>
                <w:szCs w:val="20"/>
                <w:lang w:eastAsia="en-CA"/>
              </w:rPr>
            </w:pPr>
            <w:r w:rsidRPr="006C150B">
              <w:rPr>
                <w:sz w:val="20"/>
                <w:szCs w:val="20"/>
              </w:rPr>
              <w:t>0</w:t>
            </w:r>
            <w:r w:rsidR="00855EF0">
              <w:rPr>
                <w:sz w:val="20"/>
                <w:szCs w:val="20"/>
              </w:rPr>
              <w:t>,</w:t>
            </w:r>
            <w:r w:rsidRPr="006C150B">
              <w:rPr>
                <w:sz w:val="20"/>
                <w:szCs w:val="20"/>
              </w:rPr>
              <w:t>00</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162CD5DD" w14:textId="37D4E9F7" w:rsidR="00B372AC" w:rsidRPr="006C150B" w:rsidRDefault="00B372AC" w:rsidP="00A5626B">
            <w:pPr>
              <w:suppressAutoHyphens/>
              <w:jc w:val="right"/>
              <w:rPr>
                <w:sz w:val="20"/>
                <w:szCs w:val="20"/>
                <w:lang w:eastAsia="en-CA"/>
              </w:rPr>
            </w:pPr>
            <w:r w:rsidRPr="006C150B">
              <w:rPr>
                <w:sz w:val="20"/>
                <w:szCs w:val="20"/>
              </w:rPr>
              <w:t>0</w:t>
            </w:r>
            <w:r w:rsidR="00855EF0">
              <w:rPr>
                <w:sz w:val="20"/>
                <w:szCs w:val="20"/>
              </w:rPr>
              <w:t>,</w:t>
            </w:r>
            <w:r w:rsidRPr="006C150B">
              <w:rPr>
                <w:sz w:val="20"/>
                <w:szCs w:val="20"/>
              </w:rPr>
              <w:t>00</w:t>
            </w:r>
          </w:p>
        </w:tc>
        <w:tc>
          <w:tcPr>
            <w:tcW w:w="514" w:type="pct"/>
            <w:tcBorders>
              <w:top w:val="single" w:sz="4" w:space="0" w:color="auto"/>
              <w:left w:val="nil"/>
              <w:bottom w:val="single" w:sz="4" w:space="0" w:color="auto"/>
              <w:right w:val="single" w:sz="4" w:space="0" w:color="auto"/>
            </w:tcBorders>
            <w:shd w:val="clear" w:color="auto" w:fill="auto"/>
          </w:tcPr>
          <w:p w14:paraId="51152F04" w14:textId="3EC55DA7" w:rsidR="00B372AC" w:rsidRPr="006C150B" w:rsidRDefault="00B372AC" w:rsidP="00A5626B">
            <w:pPr>
              <w:suppressAutoHyphens/>
              <w:jc w:val="right"/>
              <w:rPr>
                <w:sz w:val="20"/>
                <w:szCs w:val="20"/>
                <w:lang w:eastAsia="en-CA"/>
              </w:rPr>
            </w:pPr>
            <w:r w:rsidRPr="006C150B">
              <w:rPr>
                <w:sz w:val="20"/>
                <w:szCs w:val="20"/>
              </w:rPr>
              <w:t>0</w:t>
            </w:r>
            <w:r w:rsidR="00855EF0">
              <w:rPr>
                <w:sz w:val="20"/>
                <w:szCs w:val="20"/>
              </w:rPr>
              <w:t>,</w:t>
            </w:r>
            <w:r w:rsidRPr="006C150B">
              <w:rPr>
                <w:sz w:val="20"/>
                <w:szCs w:val="20"/>
              </w:rPr>
              <w:t>00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34B97AFB" w14:textId="791DADC2" w:rsidR="00B372AC" w:rsidRPr="006A1EEB" w:rsidRDefault="00B372AC" w:rsidP="00A5626B">
            <w:pPr>
              <w:suppressAutoHyphens/>
              <w:jc w:val="right"/>
              <w:rPr>
                <w:b/>
                <w:bCs/>
                <w:sz w:val="20"/>
                <w:szCs w:val="20"/>
                <w:lang w:eastAsia="en-CA"/>
              </w:rPr>
            </w:pPr>
            <w:r w:rsidRPr="006A1EEB">
              <w:rPr>
                <w:b/>
                <w:bCs/>
                <w:sz w:val="20"/>
                <w:szCs w:val="20"/>
              </w:rPr>
              <w:t>107</w:t>
            </w:r>
            <w:r w:rsidR="00855EF0">
              <w:rPr>
                <w:b/>
                <w:bCs/>
                <w:sz w:val="20"/>
                <w:szCs w:val="20"/>
              </w:rPr>
              <w:t>,</w:t>
            </w:r>
            <w:r w:rsidRPr="006A1EEB">
              <w:rPr>
                <w:b/>
                <w:bCs/>
                <w:sz w:val="20"/>
                <w:szCs w:val="20"/>
              </w:rPr>
              <w:t>58</w:t>
            </w:r>
          </w:p>
        </w:tc>
        <w:tc>
          <w:tcPr>
            <w:tcW w:w="665" w:type="pct"/>
            <w:tcBorders>
              <w:top w:val="nil"/>
              <w:left w:val="nil"/>
              <w:bottom w:val="single" w:sz="4" w:space="0" w:color="auto"/>
              <w:right w:val="single" w:sz="4" w:space="0" w:color="auto"/>
            </w:tcBorders>
            <w:shd w:val="clear" w:color="auto" w:fill="auto"/>
          </w:tcPr>
          <w:p w14:paraId="4AAFB072" w14:textId="498C21B4" w:rsidR="00B372AC" w:rsidRPr="006C150B" w:rsidRDefault="00B372AC" w:rsidP="00A5626B">
            <w:pPr>
              <w:suppressAutoHyphens/>
              <w:jc w:val="center"/>
              <w:rPr>
                <w:sz w:val="20"/>
                <w:szCs w:val="20"/>
                <w:lang w:eastAsia="en-CA"/>
              </w:rPr>
            </w:pPr>
            <w:r>
              <w:rPr>
                <w:sz w:val="20"/>
                <w:szCs w:val="20"/>
              </w:rPr>
              <w:t>19</w:t>
            </w:r>
            <w:r w:rsidR="00855EF0">
              <w:rPr>
                <w:sz w:val="20"/>
                <w:szCs w:val="20"/>
              </w:rPr>
              <w:t>,</w:t>
            </w:r>
            <w:r>
              <w:rPr>
                <w:sz w:val="20"/>
                <w:szCs w:val="20"/>
              </w:rPr>
              <w:t>7</w:t>
            </w:r>
          </w:p>
        </w:tc>
      </w:tr>
      <w:bookmarkEnd w:id="4"/>
      <w:tr w:rsidR="00B372AC" w:rsidRPr="006C150B" w14:paraId="499FB67C" w14:textId="77777777" w:rsidTr="000D4643">
        <w:trPr>
          <w:trHeight w:val="227"/>
        </w:trPr>
        <w:tc>
          <w:tcPr>
            <w:tcW w:w="1322" w:type="pct"/>
            <w:tcBorders>
              <w:top w:val="nil"/>
              <w:left w:val="single" w:sz="4" w:space="0" w:color="auto"/>
              <w:right w:val="single" w:sz="4" w:space="0" w:color="auto"/>
            </w:tcBorders>
            <w:shd w:val="clear" w:color="auto" w:fill="auto"/>
            <w:tcMar>
              <w:left w:w="43" w:type="dxa"/>
              <w:right w:w="43" w:type="dxa"/>
            </w:tcMar>
            <w:vAlign w:val="center"/>
            <w:hideMark/>
          </w:tcPr>
          <w:p w14:paraId="10852473" w14:textId="6963720C" w:rsidR="00B372AC" w:rsidRPr="006C150B" w:rsidRDefault="00D319FD" w:rsidP="00A5626B">
            <w:pPr>
              <w:suppressAutoHyphens/>
              <w:ind w:left="99"/>
              <w:jc w:val="left"/>
              <w:rPr>
                <w:sz w:val="20"/>
                <w:szCs w:val="20"/>
                <w:lang w:eastAsia="en-CA"/>
              </w:rPr>
            </w:pPr>
            <w:proofErr w:type="spellStart"/>
            <w:r>
              <w:rPr>
                <w:sz w:val="20"/>
                <w:szCs w:val="20"/>
                <w:lang w:eastAsia="en-CA"/>
              </w:rPr>
              <w:t>Refrigeración</w:t>
            </w:r>
            <w:proofErr w:type="spellEnd"/>
            <w:r w:rsidRPr="006C150B">
              <w:rPr>
                <w:sz w:val="20"/>
                <w:szCs w:val="20"/>
                <w:lang w:eastAsia="en-CA"/>
              </w:rPr>
              <w:t xml:space="preserve"> </w:t>
            </w:r>
            <w:proofErr w:type="spellStart"/>
            <w:r>
              <w:rPr>
                <w:sz w:val="20"/>
                <w:szCs w:val="20"/>
                <w:lang w:eastAsia="en-CA"/>
              </w:rPr>
              <w:t>c</w:t>
            </w:r>
            <w:r w:rsidR="00B372AC" w:rsidRPr="006C150B">
              <w:rPr>
                <w:sz w:val="20"/>
                <w:szCs w:val="20"/>
                <w:lang w:eastAsia="en-CA"/>
              </w:rPr>
              <w:t>omercial</w:t>
            </w:r>
            <w:proofErr w:type="spellEnd"/>
            <w:r w:rsidR="00B372AC">
              <w:rPr>
                <w:sz w:val="20"/>
                <w:szCs w:val="20"/>
                <w:lang w:eastAsia="en-CA"/>
              </w:rPr>
              <w:t>:</w:t>
            </w:r>
          </w:p>
        </w:tc>
        <w:tc>
          <w:tcPr>
            <w:tcW w:w="515" w:type="pct"/>
            <w:tcBorders>
              <w:top w:val="single" w:sz="4" w:space="0" w:color="auto"/>
              <w:left w:val="nil"/>
              <w:right w:val="single" w:sz="4" w:space="0" w:color="auto"/>
            </w:tcBorders>
            <w:shd w:val="clear" w:color="auto" w:fill="auto"/>
          </w:tcPr>
          <w:p w14:paraId="5ED41635" w14:textId="77777777" w:rsidR="00B372AC" w:rsidRPr="006C150B" w:rsidRDefault="00B372AC" w:rsidP="00A5626B">
            <w:pPr>
              <w:suppressAutoHyphens/>
              <w:jc w:val="right"/>
              <w:rPr>
                <w:sz w:val="20"/>
                <w:szCs w:val="20"/>
                <w:lang w:eastAsia="en-CA"/>
              </w:rPr>
            </w:pPr>
          </w:p>
        </w:tc>
        <w:tc>
          <w:tcPr>
            <w:tcW w:w="440" w:type="pct"/>
            <w:tcBorders>
              <w:top w:val="single" w:sz="4" w:space="0" w:color="auto"/>
              <w:left w:val="nil"/>
              <w:right w:val="single" w:sz="4" w:space="0" w:color="auto"/>
            </w:tcBorders>
          </w:tcPr>
          <w:p w14:paraId="0964E592" w14:textId="77777777" w:rsidR="00B372AC" w:rsidRPr="006C150B" w:rsidRDefault="00B372AC" w:rsidP="00A5626B">
            <w:pPr>
              <w:suppressAutoHyphens/>
              <w:jc w:val="right"/>
              <w:rPr>
                <w:sz w:val="20"/>
                <w:szCs w:val="20"/>
                <w:lang w:eastAsia="en-CA"/>
              </w:rPr>
            </w:pPr>
          </w:p>
        </w:tc>
        <w:tc>
          <w:tcPr>
            <w:tcW w:w="514" w:type="pct"/>
            <w:tcBorders>
              <w:top w:val="single" w:sz="4" w:space="0" w:color="auto"/>
              <w:left w:val="single" w:sz="4" w:space="0" w:color="auto"/>
              <w:right w:val="single" w:sz="4" w:space="0" w:color="auto"/>
            </w:tcBorders>
          </w:tcPr>
          <w:p w14:paraId="7EC7BE3E" w14:textId="77777777" w:rsidR="00B372AC" w:rsidRPr="006C150B" w:rsidRDefault="00B372AC" w:rsidP="00A5626B">
            <w:pPr>
              <w:suppressAutoHyphens/>
              <w:jc w:val="right"/>
              <w:rPr>
                <w:sz w:val="20"/>
                <w:szCs w:val="20"/>
                <w:lang w:eastAsia="en-CA"/>
              </w:rPr>
            </w:pPr>
          </w:p>
        </w:tc>
        <w:tc>
          <w:tcPr>
            <w:tcW w:w="515" w:type="pct"/>
            <w:tcBorders>
              <w:top w:val="single" w:sz="4" w:space="0" w:color="auto"/>
              <w:left w:val="single" w:sz="4" w:space="0" w:color="auto"/>
              <w:right w:val="single" w:sz="4" w:space="0" w:color="auto"/>
            </w:tcBorders>
            <w:shd w:val="clear" w:color="auto" w:fill="auto"/>
          </w:tcPr>
          <w:p w14:paraId="4FDA572B" w14:textId="77777777" w:rsidR="00B372AC" w:rsidRPr="006C150B" w:rsidRDefault="00B372AC" w:rsidP="00A5626B">
            <w:pPr>
              <w:suppressAutoHyphens/>
              <w:jc w:val="right"/>
              <w:rPr>
                <w:sz w:val="20"/>
                <w:szCs w:val="20"/>
                <w:lang w:eastAsia="en-CA"/>
              </w:rPr>
            </w:pPr>
          </w:p>
        </w:tc>
        <w:tc>
          <w:tcPr>
            <w:tcW w:w="514" w:type="pct"/>
            <w:tcBorders>
              <w:top w:val="single" w:sz="4" w:space="0" w:color="auto"/>
              <w:left w:val="nil"/>
              <w:right w:val="single" w:sz="4" w:space="0" w:color="auto"/>
            </w:tcBorders>
            <w:shd w:val="clear" w:color="auto" w:fill="auto"/>
          </w:tcPr>
          <w:p w14:paraId="064EF633" w14:textId="77777777" w:rsidR="00B372AC" w:rsidRPr="006C150B" w:rsidRDefault="00B372AC" w:rsidP="00A5626B">
            <w:pPr>
              <w:suppressAutoHyphens/>
              <w:jc w:val="right"/>
              <w:rPr>
                <w:sz w:val="20"/>
                <w:szCs w:val="20"/>
                <w:lang w:eastAsia="en-CA"/>
              </w:rPr>
            </w:pPr>
          </w:p>
        </w:tc>
        <w:tc>
          <w:tcPr>
            <w:tcW w:w="514" w:type="pct"/>
            <w:tcBorders>
              <w:top w:val="single" w:sz="4" w:space="0" w:color="auto"/>
              <w:left w:val="single" w:sz="4" w:space="0" w:color="auto"/>
              <w:right w:val="single" w:sz="4" w:space="0" w:color="auto"/>
            </w:tcBorders>
            <w:shd w:val="clear" w:color="auto" w:fill="auto"/>
          </w:tcPr>
          <w:p w14:paraId="1E47B362" w14:textId="77777777" w:rsidR="00B372AC" w:rsidRPr="006A1EEB" w:rsidRDefault="00B372AC" w:rsidP="00A5626B">
            <w:pPr>
              <w:suppressAutoHyphens/>
              <w:jc w:val="right"/>
              <w:rPr>
                <w:b/>
                <w:bCs/>
                <w:sz w:val="20"/>
                <w:szCs w:val="20"/>
                <w:lang w:eastAsia="en-CA"/>
              </w:rPr>
            </w:pPr>
          </w:p>
        </w:tc>
        <w:tc>
          <w:tcPr>
            <w:tcW w:w="665" w:type="pct"/>
            <w:tcBorders>
              <w:top w:val="single" w:sz="4" w:space="0" w:color="auto"/>
              <w:left w:val="nil"/>
              <w:right w:val="single" w:sz="4" w:space="0" w:color="auto"/>
            </w:tcBorders>
            <w:shd w:val="clear" w:color="auto" w:fill="auto"/>
          </w:tcPr>
          <w:p w14:paraId="3FB97A90" w14:textId="77777777" w:rsidR="00B372AC" w:rsidRPr="006C150B" w:rsidRDefault="00B372AC" w:rsidP="00A5626B">
            <w:pPr>
              <w:suppressAutoHyphens/>
              <w:jc w:val="center"/>
              <w:rPr>
                <w:sz w:val="20"/>
                <w:szCs w:val="20"/>
                <w:lang w:eastAsia="en-CA"/>
              </w:rPr>
            </w:pPr>
          </w:p>
        </w:tc>
      </w:tr>
      <w:tr w:rsidR="00B372AC" w:rsidRPr="006C150B" w14:paraId="7AAD9697" w14:textId="77777777" w:rsidTr="000D4643">
        <w:trPr>
          <w:trHeight w:val="227"/>
        </w:trPr>
        <w:tc>
          <w:tcPr>
            <w:tcW w:w="1322" w:type="pct"/>
            <w:tcBorders>
              <w:top w:val="nil"/>
              <w:left w:val="single" w:sz="4" w:space="0" w:color="auto"/>
              <w:right w:val="single" w:sz="4" w:space="0" w:color="auto"/>
            </w:tcBorders>
            <w:shd w:val="clear" w:color="auto" w:fill="auto"/>
            <w:tcMar>
              <w:left w:w="43" w:type="dxa"/>
              <w:right w:w="43" w:type="dxa"/>
            </w:tcMar>
            <w:vAlign w:val="center"/>
          </w:tcPr>
          <w:p w14:paraId="0F289A87" w14:textId="2B767A66" w:rsidR="00B372AC" w:rsidRDefault="000237CC" w:rsidP="00A5626B">
            <w:pPr>
              <w:suppressAutoHyphens/>
              <w:ind w:left="524"/>
              <w:jc w:val="left"/>
              <w:rPr>
                <w:sz w:val="20"/>
                <w:szCs w:val="20"/>
                <w:lang w:eastAsia="en-CA"/>
              </w:rPr>
            </w:pPr>
            <w:proofErr w:type="spellStart"/>
            <w:r>
              <w:rPr>
                <w:sz w:val="20"/>
                <w:szCs w:val="20"/>
                <w:lang w:eastAsia="en-CA"/>
              </w:rPr>
              <w:t>Unidades</w:t>
            </w:r>
            <w:proofErr w:type="spellEnd"/>
            <w:r>
              <w:rPr>
                <w:sz w:val="20"/>
                <w:szCs w:val="20"/>
                <w:lang w:eastAsia="en-CA"/>
              </w:rPr>
              <w:t xml:space="preserve"> </w:t>
            </w:r>
            <w:proofErr w:type="spellStart"/>
            <w:r w:rsidR="00644395">
              <w:rPr>
                <w:sz w:val="20"/>
                <w:szCs w:val="20"/>
                <w:lang w:eastAsia="en-CA"/>
              </w:rPr>
              <w:t>autónomas</w:t>
            </w:r>
            <w:proofErr w:type="spellEnd"/>
          </w:p>
        </w:tc>
        <w:tc>
          <w:tcPr>
            <w:tcW w:w="515" w:type="pct"/>
            <w:tcBorders>
              <w:left w:val="nil"/>
              <w:right w:val="single" w:sz="4" w:space="0" w:color="auto"/>
            </w:tcBorders>
            <w:shd w:val="clear" w:color="auto" w:fill="auto"/>
          </w:tcPr>
          <w:p w14:paraId="23BCDA9A" w14:textId="1E9A39DF" w:rsidR="00B372AC" w:rsidRPr="006C150B" w:rsidRDefault="00B372AC" w:rsidP="00A5626B">
            <w:pPr>
              <w:suppressAutoHyphens/>
              <w:jc w:val="right"/>
              <w:rPr>
                <w:sz w:val="20"/>
                <w:szCs w:val="20"/>
                <w:lang w:eastAsia="en-CA"/>
              </w:rPr>
            </w:pPr>
            <w:r>
              <w:rPr>
                <w:sz w:val="20"/>
                <w:szCs w:val="20"/>
                <w:lang w:eastAsia="en-CA"/>
              </w:rPr>
              <w:t>15</w:t>
            </w:r>
            <w:r w:rsidR="00855EF0">
              <w:rPr>
                <w:sz w:val="20"/>
                <w:szCs w:val="20"/>
                <w:lang w:eastAsia="en-CA"/>
              </w:rPr>
              <w:t>,</w:t>
            </w:r>
            <w:r>
              <w:rPr>
                <w:sz w:val="20"/>
                <w:szCs w:val="20"/>
                <w:lang w:eastAsia="en-CA"/>
              </w:rPr>
              <w:t>37</w:t>
            </w:r>
          </w:p>
        </w:tc>
        <w:tc>
          <w:tcPr>
            <w:tcW w:w="440" w:type="pct"/>
            <w:tcBorders>
              <w:left w:val="nil"/>
              <w:right w:val="single" w:sz="4" w:space="0" w:color="auto"/>
            </w:tcBorders>
          </w:tcPr>
          <w:p w14:paraId="1F1B0A35" w14:textId="3F32408E" w:rsidR="00B372AC" w:rsidRPr="006C150B" w:rsidRDefault="00B372AC" w:rsidP="00A5626B">
            <w:pPr>
              <w:suppressAutoHyphens/>
              <w:jc w:val="right"/>
              <w:rPr>
                <w:sz w:val="20"/>
                <w:szCs w:val="20"/>
                <w:lang w:eastAsia="en-CA"/>
              </w:rPr>
            </w:pPr>
            <w:r>
              <w:rPr>
                <w:sz w:val="20"/>
                <w:szCs w:val="20"/>
                <w:lang w:eastAsia="en-CA"/>
              </w:rPr>
              <w:t>0</w:t>
            </w:r>
            <w:r w:rsidR="00855EF0">
              <w:rPr>
                <w:sz w:val="20"/>
                <w:szCs w:val="20"/>
                <w:lang w:eastAsia="en-CA"/>
              </w:rPr>
              <w:t>,</w:t>
            </w:r>
            <w:r>
              <w:rPr>
                <w:sz w:val="20"/>
                <w:szCs w:val="20"/>
                <w:lang w:eastAsia="en-CA"/>
              </w:rPr>
              <w:t>00</w:t>
            </w:r>
          </w:p>
        </w:tc>
        <w:tc>
          <w:tcPr>
            <w:tcW w:w="514" w:type="pct"/>
            <w:tcBorders>
              <w:left w:val="single" w:sz="4" w:space="0" w:color="auto"/>
              <w:right w:val="single" w:sz="4" w:space="0" w:color="auto"/>
            </w:tcBorders>
          </w:tcPr>
          <w:p w14:paraId="6B6358EF" w14:textId="7DC753A8" w:rsidR="00B372AC" w:rsidRPr="006C150B" w:rsidRDefault="00B372AC" w:rsidP="00A5626B">
            <w:pPr>
              <w:suppressAutoHyphens/>
              <w:jc w:val="right"/>
              <w:rPr>
                <w:sz w:val="20"/>
                <w:szCs w:val="20"/>
                <w:lang w:eastAsia="en-CA"/>
              </w:rPr>
            </w:pPr>
            <w:r>
              <w:rPr>
                <w:sz w:val="20"/>
                <w:szCs w:val="20"/>
                <w:lang w:eastAsia="en-CA"/>
              </w:rPr>
              <w:t>0</w:t>
            </w:r>
            <w:r w:rsidR="00855EF0">
              <w:rPr>
                <w:sz w:val="20"/>
                <w:szCs w:val="20"/>
                <w:lang w:eastAsia="en-CA"/>
              </w:rPr>
              <w:t>,</w:t>
            </w:r>
            <w:r>
              <w:rPr>
                <w:sz w:val="20"/>
                <w:szCs w:val="20"/>
                <w:lang w:eastAsia="en-CA"/>
              </w:rPr>
              <w:t>00</w:t>
            </w:r>
          </w:p>
        </w:tc>
        <w:tc>
          <w:tcPr>
            <w:tcW w:w="515" w:type="pct"/>
            <w:tcBorders>
              <w:left w:val="single" w:sz="4" w:space="0" w:color="auto"/>
              <w:right w:val="single" w:sz="4" w:space="0" w:color="auto"/>
            </w:tcBorders>
            <w:shd w:val="clear" w:color="auto" w:fill="auto"/>
          </w:tcPr>
          <w:p w14:paraId="5D57C62E" w14:textId="781902BF" w:rsidR="00B372AC" w:rsidRPr="006C150B" w:rsidRDefault="00B372AC" w:rsidP="00A5626B">
            <w:pPr>
              <w:suppressAutoHyphens/>
              <w:jc w:val="right"/>
              <w:rPr>
                <w:sz w:val="20"/>
                <w:szCs w:val="20"/>
                <w:lang w:eastAsia="en-CA"/>
              </w:rPr>
            </w:pPr>
            <w:r>
              <w:rPr>
                <w:sz w:val="20"/>
                <w:szCs w:val="20"/>
                <w:lang w:eastAsia="en-CA"/>
              </w:rPr>
              <w:t>0</w:t>
            </w:r>
            <w:r w:rsidR="00855EF0">
              <w:rPr>
                <w:sz w:val="20"/>
                <w:szCs w:val="20"/>
                <w:lang w:eastAsia="en-CA"/>
              </w:rPr>
              <w:t>,</w:t>
            </w:r>
            <w:r>
              <w:rPr>
                <w:sz w:val="20"/>
                <w:szCs w:val="20"/>
                <w:lang w:eastAsia="en-CA"/>
              </w:rPr>
              <w:t>00</w:t>
            </w:r>
          </w:p>
        </w:tc>
        <w:tc>
          <w:tcPr>
            <w:tcW w:w="514" w:type="pct"/>
            <w:tcBorders>
              <w:left w:val="nil"/>
              <w:right w:val="single" w:sz="4" w:space="0" w:color="auto"/>
            </w:tcBorders>
            <w:shd w:val="clear" w:color="auto" w:fill="auto"/>
          </w:tcPr>
          <w:p w14:paraId="0B5AA835" w14:textId="6682ECFA" w:rsidR="00B372AC" w:rsidRPr="006C150B" w:rsidRDefault="00B372AC" w:rsidP="00A5626B">
            <w:pPr>
              <w:suppressAutoHyphens/>
              <w:jc w:val="right"/>
              <w:rPr>
                <w:sz w:val="20"/>
                <w:szCs w:val="20"/>
                <w:lang w:eastAsia="en-CA"/>
              </w:rPr>
            </w:pPr>
            <w:r>
              <w:rPr>
                <w:sz w:val="20"/>
                <w:szCs w:val="20"/>
                <w:lang w:eastAsia="en-CA"/>
              </w:rPr>
              <w:t>0</w:t>
            </w:r>
            <w:r w:rsidR="00855EF0">
              <w:rPr>
                <w:sz w:val="20"/>
                <w:szCs w:val="20"/>
                <w:lang w:eastAsia="en-CA"/>
              </w:rPr>
              <w:t>,</w:t>
            </w:r>
            <w:r>
              <w:rPr>
                <w:sz w:val="20"/>
                <w:szCs w:val="20"/>
                <w:lang w:eastAsia="en-CA"/>
              </w:rPr>
              <w:t>00</w:t>
            </w:r>
          </w:p>
        </w:tc>
        <w:tc>
          <w:tcPr>
            <w:tcW w:w="514" w:type="pct"/>
            <w:tcBorders>
              <w:left w:val="single" w:sz="4" w:space="0" w:color="auto"/>
              <w:right w:val="single" w:sz="4" w:space="0" w:color="auto"/>
            </w:tcBorders>
            <w:shd w:val="clear" w:color="auto" w:fill="auto"/>
          </w:tcPr>
          <w:p w14:paraId="2FF3B666" w14:textId="31AFCEE4" w:rsidR="00B372AC" w:rsidRPr="006A1EEB" w:rsidRDefault="00B372AC" w:rsidP="00A5626B">
            <w:pPr>
              <w:suppressAutoHyphens/>
              <w:jc w:val="right"/>
              <w:rPr>
                <w:b/>
                <w:bCs/>
                <w:sz w:val="20"/>
                <w:szCs w:val="20"/>
                <w:lang w:eastAsia="en-CA"/>
              </w:rPr>
            </w:pPr>
            <w:r w:rsidRPr="006A1EEB">
              <w:rPr>
                <w:b/>
                <w:bCs/>
                <w:sz w:val="20"/>
                <w:szCs w:val="20"/>
                <w:lang w:eastAsia="en-CA"/>
              </w:rPr>
              <w:t>15</w:t>
            </w:r>
            <w:r w:rsidR="00855EF0">
              <w:rPr>
                <w:b/>
                <w:bCs/>
                <w:sz w:val="20"/>
                <w:szCs w:val="20"/>
                <w:lang w:eastAsia="en-CA"/>
              </w:rPr>
              <w:t>,</w:t>
            </w:r>
            <w:r w:rsidRPr="006A1EEB">
              <w:rPr>
                <w:b/>
                <w:bCs/>
                <w:sz w:val="20"/>
                <w:szCs w:val="20"/>
                <w:lang w:eastAsia="en-CA"/>
              </w:rPr>
              <w:t>37</w:t>
            </w:r>
          </w:p>
        </w:tc>
        <w:tc>
          <w:tcPr>
            <w:tcW w:w="665" w:type="pct"/>
            <w:tcBorders>
              <w:left w:val="nil"/>
              <w:right w:val="single" w:sz="4" w:space="0" w:color="auto"/>
            </w:tcBorders>
            <w:shd w:val="clear" w:color="auto" w:fill="auto"/>
          </w:tcPr>
          <w:p w14:paraId="33A922EC" w14:textId="71F81192" w:rsidR="00B372AC" w:rsidRPr="006C150B" w:rsidRDefault="00B372AC" w:rsidP="00A5626B">
            <w:pPr>
              <w:suppressAutoHyphens/>
              <w:jc w:val="center"/>
              <w:rPr>
                <w:sz w:val="20"/>
                <w:szCs w:val="20"/>
                <w:lang w:eastAsia="en-CA"/>
              </w:rPr>
            </w:pPr>
            <w:r>
              <w:rPr>
                <w:sz w:val="20"/>
                <w:szCs w:val="20"/>
                <w:lang w:eastAsia="en-CA"/>
              </w:rPr>
              <w:t>2</w:t>
            </w:r>
            <w:r w:rsidR="00855EF0">
              <w:rPr>
                <w:sz w:val="20"/>
                <w:szCs w:val="20"/>
                <w:lang w:eastAsia="en-CA"/>
              </w:rPr>
              <w:t>,</w:t>
            </w:r>
            <w:r>
              <w:rPr>
                <w:sz w:val="20"/>
                <w:szCs w:val="20"/>
                <w:lang w:eastAsia="en-CA"/>
              </w:rPr>
              <w:t>8</w:t>
            </w:r>
          </w:p>
        </w:tc>
      </w:tr>
      <w:tr w:rsidR="00B372AC" w:rsidRPr="006C150B" w14:paraId="7689A261" w14:textId="77777777" w:rsidTr="000D4643">
        <w:trPr>
          <w:trHeight w:val="227"/>
        </w:trPr>
        <w:tc>
          <w:tcPr>
            <w:tcW w:w="1322" w:type="pct"/>
            <w:tcBorders>
              <w:left w:val="single" w:sz="4" w:space="0" w:color="auto"/>
              <w:right w:val="single" w:sz="4" w:space="0" w:color="auto"/>
            </w:tcBorders>
            <w:shd w:val="clear" w:color="auto" w:fill="auto"/>
            <w:tcMar>
              <w:left w:w="43" w:type="dxa"/>
              <w:right w:w="43" w:type="dxa"/>
            </w:tcMar>
          </w:tcPr>
          <w:p w14:paraId="70771D68" w14:textId="15554F2C" w:rsidR="00B372AC" w:rsidRPr="006C150B" w:rsidRDefault="000237CC" w:rsidP="00A5626B">
            <w:pPr>
              <w:suppressAutoHyphens/>
              <w:ind w:left="524"/>
              <w:jc w:val="left"/>
              <w:rPr>
                <w:sz w:val="20"/>
                <w:szCs w:val="20"/>
                <w:lang w:eastAsia="en-CA"/>
              </w:rPr>
            </w:pPr>
            <w:proofErr w:type="spellStart"/>
            <w:r>
              <w:rPr>
                <w:sz w:val="20"/>
                <w:szCs w:val="20"/>
                <w:lang w:eastAsia="en-CA"/>
              </w:rPr>
              <w:t>Unidades</w:t>
            </w:r>
            <w:proofErr w:type="spellEnd"/>
            <w:r>
              <w:rPr>
                <w:sz w:val="20"/>
                <w:szCs w:val="20"/>
                <w:lang w:eastAsia="en-CA"/>
              </w:rPr>
              <w:t xml:space="preserve"> </w:t>
            </w:r>
            <w:proofErr w:type="spellStart"/>
            <w:r>
              <w:rPr>
                <w:sz w:val="20"/>
                <w:szCs w:val="20"/>
                <w:lang w:eastAsia="en-CA"/>
              </w:rPr>
              <w:t>condensa</w:t>
            </w:r>
            <w:r w:rsidR="00644395">
              <w:rPr>
                <w:sz w:val="20"/>
                <w:szCs w:val="20"/>
                <w:lang w:eastAsia="en-CA"/>
              </w:rPr>
              <w:t>doras</w:t>
            </w:r>
            <w:proofErr w:type="spellEnd"/>
          </w:p>
        </w:tc>
        <w:tc>
          <w:tcPr>
            <w:tcW w:w="515" w:type="pct"/>
            <w:tcBorders>
              <w:left w:val="nil"/>
              <w:right w:val="single" w:sz="4" w:space="0" w:color="auto"/>
            </w:tcBorders>
            <w:shd w:val="clear" w:color="auto" w:fill="auto"/>
          </w:tcPr>
          <w:p w14:paraId="24B0170B" w14:textId="7391313C" w:rsidR="00B372AC" w:rsidRPr="006C150B" w:rsidRDefault="00B372AC" w:rsidP="00A5626B">
            <w:pPr>
              <w:suppressAutoHyphens/>
              <w:jc w:val="right"/>
              <w:rPr>
                <w:sz w:val="20"/>
                <w:szCs w:val="20"/>
                <w:lang w:eastAsia="en-CA"/>
              </w:rPr>
            </w:pPr>
            <w:r>
              <w:rPr>
                <w:sz w:val="20"/>
                <w:szCs w:val="20"/>
                <w:lang w:eastAsia="en-CA"/>
              </w:rPr>
              <w:t>0</w:t>
            </w:r>
            <w:r w:rsidR="00855EF0">
              <w:rPr>
                <w:sz w:val="20"/>
                <w:szCs w:val="20"/>
                <w:lang w:eastAsia="en-CA"/>
              </w:rPr>
              <w:t>,</w:t>
            </w:r>
            <w:r>
              <w:rPr>
                <w:sz w:val="20"/>
                <w:szCs w:val="20"/>
                <w:lang w:eastAsia="en-CA"/>
              </w:rPr>
              <w:t>00</w:t>
            </w:r>
          </w:p>
        </w:tc>
        <w:tc>
          <w:tcPr>
            <w:tcW w:w="440" w:type="pct"/>
            <w:tcBorders>
              <w:left w:val="nil"/>
              <w:right w:val="single" w:sz="4" w:space="0" w:color="auto"/>
            </w:tcBorders>
          </w:tcPr>
          <w:p w14:paraId="1270C901" w14:textId="2EF3DE7A" w:rsidR="00B372AC" w:rsidRPr="006C150B" w:rsidRDefault="00B372AC" w:rsidP="00A5626B">
            <w:pPr>
              <w:suppressAutoHyphens/>
              <w:jc w:val="right"/>
              <w:rPr>
                <w:sz w:val="20"/>
                <w:szCs w:val="20"/>
                <w:lang w:eastAsia="en-CA"/>
              </w:rPr>
            </w:pPr>
            <w:r>
              <w:rPr>
                <w:sz w:val="20"/>
                <w:szCs w:val="20"/>
                <w:lang w:eastAsia="en-CA"/>
              </w:rPr>
              <w:t>3</w:t>
            </w:r>
            <w:r w:rsidR="00855EF0">
              <w:rPr>
                <w:sz w:val="20"/>
                <w:szCs w:val="20"/>
                <w:lang w:eastAsia="en-CA"/>
              </w:rPr>
              <w:t>,</w:t>
            </w:r>
            <w:r>
              <w:rPr>
                <w:sz w:val="20"/>
                <w:szCs w:val="20"/>
                <w:lang w:eastAsia="en-CA"/>
              </w:rPr>
              <w:t>97</w:t>
            </w:r>
          </w:p>
        </w:tc>
        <w:tc>
          <w:tcPr>
            <w:tcW w:w="514" w:type="pct"/>
            <w:tcBorders>
              <w:left w:val="single" w:sz="4" w:space="0" w:color="auto"/>
              <w:right w:val="single" w:sz="4" w:space="0" w:color="auto"/>
            </w:tcBorders>
          </w:tcPr>
          <w:p w14:paraId="0BDBF432" w14:textId="1A9D6ECF" w:rsidR="00B372AC" w:rsidRPr="006C150B" w:rsidRDefault="00B372AC" w:rsidP="00A5626B">
            <w:pPr>
              <w:suppressAutoHyphens/>
              <w:jc w:val="right"/>
              <w:rPr>
                <w:sz w:val="20"/>
                <w:szCs w:val="20"/>
                <w:lang w:eastAsia="en-CA"/>
              </w:rPr>
            </w:pPr>
            <w:r>
              <w:rPr>
                <w:sz w:val="20"/>
                <w:szCs w:val="20"/>
                <w:lang w:eastAsia="en-CA"/>
              </w:rPr>
              <w:t>0</w:t>
            </w:r>
            <w:r w:rsidR="00855EF0">
              <w:rPr>
                <w:sz w:val="20"/>
                <w:szCs w:val="20"/>
                <w:lang w:eastAsia="en-CA"/>
              </w:rPr>
              <w:t>,</w:t>
            </w:r>
            <w:r>
              <w:rPr>
                <w:sz w:val="20"/>
                <w:szCs w:val="20"/>
                <w:lang w:eastAsia="en-CA"/>
              </w:rPr>
              <w:t>00</w:t>
            </w:r>
          </w:p>
        </w:tc>
        <w:tc>
          <w:tcPr>
            <w:tcW w:w="515" w:type="pct"/>
            <w:tcBorders>
              <w:left w:val="single" w:sz="4" w:space="0" w:color="auto"/>
              <w:right w:val="single" w:sz="4" w:space="0" w:color="auto"/>
            </w:tcBorders>
            <w:shd w:val="clear" w:color="auto" w:fill="auto"/>
          </w:tcPr>
          <w:p w14:paraId="1033EAEC" w14:textId="297D50C5" w:rsidR="00B372AC" w:rsidRPr="006C150B" w:rsidRDefault="00B372AC" w:rsidP="00A5626B">
            <w:pPr>
              <w:suppressAutoHyphens/>
              <w:jc w:val="right"/>
              <w:rPr>
                <w:sz w:val="20"/>
                <w:szCs w:val="20"/>
                <w:lang w:eastAsia="en-CA"/>
              </w:rPr>
            </w:pPr>
            <w:r>
              <w:rPr>
                <w:sz w:val="20"/>
                <w:szCs w:val="20"/>
                <w:lang w:eastAsia="en-CA"/>
              </w:rPr>
              <w:t>0</w:t>
            </w:r>
            <w:r w:rsidR="00855EF0">
              <w:rPr>
                <w:sz w:val="20"/>
                <w:szCs w:val="20"/>
                <w:lang w:eastAsia="en-CA"/>
              </w:rPr>
              <w:t>,</w:t>
            </w:r>
            <w:r>
              <w:rPr>
                <w:sz w:val="20"/>
                <w:szCs w:val="20"/>
                <w:lang w:eastAsia="en-CA"/>
              </w:rPr>
              <w:t>00</w:t>
            </w:r>
          </w:p>
        </w:tc>
        <w:tc>
          <w:tcPr>
            <w:tcW w:w="514" w:type="pct"/>
            <w:tcBorders>
              <w:left w:val="nil"/>
              <w:right w:val="single" w:sz="4" w:space="0" w:color="auto"/>
            </w:tcBorders>
            <w:shd w:val="clear" w:color="auto" w:fill="auto"/>
          </w:tcPr>
          <w:p w14:paraId="32C82186" w14:textId="0A53E2DD" w:rsidR="00B372AC" w:rsidRPr="006C150B" w:rsidRDefault="00B372AC" w:rsidP="00A5626B">
            <w:pPr>
              <w:suppressAutoHyphens/>
              <w:jc w:val="right"/>
              <w:rPr>
                <w:sz w:val="20"/>
                <w:szCs w:val="20"/>
                <w:lang w:eastAsia="en-CA"/>
              </w:rPr>
            </w:pPr>
            <w:r>
              <w:rPr>
                <w:sz w:val="20"/>
                <w:szCs w:val="20"/>
                <w:lang w:eastAsia="en-CA"/>
              </w:rPr>
              <w:t>0</w:t>
            </w:r>
            <w:r w:rsidR="00855EF0">
              <w:rPr>
                <w:sz w:val="20"/>
                <w:szCs w:val="20"/>
                <w:lang w:eastAsia="en-CA"/>
              </w:rPr>
              <w:t>,</w:t>
            </w:r>
            <w:r>
              <w:rPr>
                <w:sz w:val="20"/>
                <w:szCs w:val="20"/>
                <w:lang w:eastAsia="en-CA"/>
              </w:rPr>
              <w:t>00</w:t>
            </w:r>
          </w:p>
        </w:tc>
        <w:tc>
          <w:tcPr>
            <w:tcW w:w="514" w:type="pct"/>
            <w:tcBorders>
              <w:left w:val="single" w:sz="4" w:space="0" w:color="auto"/>
              <w:right w:val="single" w:sz="4" w:space="0" w:color="auto"/>
            </w:tcBorders>
            <w:shd w:val="clear" w:color="auto" w:fill="auto"/>
          </w:tcPr>
          <w:p w14:paraId="42BAD797" w14:textId="6F604B73" w:rsidR="00B372AC" w:rsidRPr="006A1EEB" w:rsidRDefault="00B372AC" w:rsidP="00A5626B">
            <w:pPr>
              <w:suppressAutoHyphens/>
              <w:jc w:val="right"/>
              <w:rPr>
                <w:b/>
                <w:bCs/>
                <w:sz w:val="20"/>
                <w:szCs w:val="20"/>
                <w:lang w:eastAsia="en-CA"/>
              </w:rPr>
            </w:pPr>
            <w:r w:rsidRPr="006A1EEB">
              <w:rPr>
                <w:b/>
                <w:bCs/>
                <w:sz w:val="20"/>
                <w:szCs w:val="20"/>
                <w:lang w:eastAsia="en-CA"/>
              </w:rPr>
              <w:t>3</w:t>
            </w:r>
            <w:r w:rsidR="00855EF0">
              <w:rPr>
                <w:b/>
                <w:bCs/>
                <w:sz w:val="20"/>
                <w:szCs w:val="20"/>
                <w:lang w:eastAsia="en-CA"/>
              </w:rPr>
              <w:t>,</w:t>
            </w:r>
            <w:r w:rsidRPr="006A1EEB">
              <w:rPr>
                <w:b/>
                <w:bCs/>
                <w:sz w:val="20"/>
                <w:szCs w:val="20"/>
                <w:lang w:eastAsia="en-CA"/>
              </w:rPr>
              <w:t>97</w:t>
            </w:r>
          </w:p>
        </w:tc>
        <w:tc>
          <w:tcPr>
            <w:tcW w:w="665" w:type="pct"/>
            <w:tcBorders>
              <w:left w:val="nil"/>
              <w:right w:val="single" w:sz="4" w:space="0" w:color="auto"/>
            </w:tcBorders>
            <w:shd w:val="clear" w:color="auto" w:fill="auto"/>
          </w:tcPr>
          <w:p w14:paraId="14ED8164" w14:textId="6E9C7B84" w:rsidR="00B372AC" w:rsidRPr="006C150B" w:rsidRDefault="00B372AC" w:rsidP="00A5626B">
            <w:pPr>
              <w:suppressAutoHyphens/>
              <w:jc w:val="center"/>
              <w:rPr>
                <w:sz w:val="20"/>
                <w:szCs w:val="20"/>
                <w:lang w:eastAsia="en-CA"/>
              </w:rPr>
            </w:pPr>
            <w:r>
              <w:rPr>
                <w:sz w:val="20"/>
                <w:szCs w:val="20"/>
                <w:lang w:eastAsia="en-CA"/>
              </w:rPr>
              <w:t>0</w:t>
            </w:r>
            <w:r w:rsidR="00855EF0">
              <w:rPr>
                <w:sz w:val="20"/>
                <w:szCs w:val="20"/>
                <w:lang w:eastAsia="en-CA"/>
              </w:rPr>
              <w:t>,</w:t>
            </w:r>
            <w:r>
              <w:rPr>
                <w:sz w:val="20"/>
                <w:szCs w:val="20"/>
                <w:lang w:eastAsia="en-CA"/>
              </w:rPr>
              <w:t>7</w:t>
            </w:r>
          </w:p>
        </w:tc>
      </w:tr>
      <w:tr w:rsidR="00B372AC" w:rsidRPr="006C150B" w14:paraId="2DA1C81A" w14:textId="77777777" w:rsidTr="000D4643">
        <w:trPr>
          <w:trHeight w:val="227"/>
        </w:trPr>
        <w:tc>
          <w:tcPr>
            <w:tcW w:w="1322" w:type="pct"/>
            <w:tcBorders>
              <w:left w:val="single" w:sz="4" w:space="0" w:color="auto"/>
              <w:bottom w:val="single" w:sz="4" w:space="0" w:color="auto"/>
              <w:right w:val="single" w:sz="4" w:space="0" w:color="auto"/>
            </w:tcBorders>
            <w:shd w:val="clear" w:color="auto" w:fill="auto"/>
            <w:tcMar>
              <w:left w:w="43" w:type="dxa"/>
              <w:right w:w="43" w:type="dxa"/>
            </w:tcMar>
          </w:tcPr>
          <w:p w14:paraId="19276744" w14:textId="428FF4EE" w:rsidR="00B372AC" w:rsidRPr="006C150B" w:rsidRDefault="000237CC" w:rsidP="00A5626B">
            <w:pPr>
              <w:suppressAutoHyphens/>
              <w:ind w:left="524"/>
              <w:jc w:val="left"/>
              <w:rPr>
                <w:sz w:val="20"/>
                <w:szCs w:val="20"/>
                <w:lang w:eastAsia="en-CA"/>
              </w:rPr>
            </w:pPr>
            <w:proofErr w:type="spellStart"/>
            <w:r>
              <w:rPr>
                <w:sz w:val="20"/>
                <w:szCs w:val="20"/>
                <w:lang w:eastAsia="en-CA"/>
              </w:rPr>
              <w:t>Sistemas</w:t>
            </w:r>
            <w:proofErr w:type="spellEnd"/>
            <w:r>
              <w:rPr>
                <w:sz w:val="20"/>
                <w:szCs w:val="20"/>
                <w:lang w:eastAsia="en-CA"/>
              </w:rPr>
              <w:t xml:space="preserve"> </w:t>
            </w:r>
            <w:proofErr w:type="spellStart"/>
            <w:r>
              <w:rPr>
                <w:sz w:val="20"/>
                <w:szCs w:val="20"/>
                <w:lang w:eastAsia="en-CA"/>
              </w:rPr>
              <w:t>centralizados</w:t>
            </w:r>
            <w:proofErr w:type="spellEnd"/>
            <w:r w:rsidR="00B372AC">
              <w:rPr>
                <w:sz w:val="20"/>
                <w:szCs w:val="20"/>
                <w:lang w:eastAsia="en-CA"/>
              </w:rPr>
              <w:t>*</w:t>
            </w:r>
          </w:p>
        </w:tc>
        <w:tc>
          <w:tcPr>
            <w:tcW w:w="515" w:type="pct"/>
            <w:tcBorders>
              <w:left w:val="nil"/>
              <w:bottom w:val="single" w:sz="4" w:space="0" w:color="auto"/>
              <w:right w:val="single" w:sz="4" w:space="0" w:color="auto"/>
            </w:tcBorders>
            <w:shd w:val="clear" w:color="auto" w:fill="auto"/>
          </w:tcPr>
          <w:p w14:paraId="17B15148" w14:textId="74BC54DD" w:rsidR="00B372AC" w:rsidRPr="006C150B" w:rsidRDefault="00B372AC" w:rsidP="00A5626B">
            <w:pPr>
              <w:suppressAutoHyphens/>
              <w:jc w:val="right"/>
              <w:rPr>
                <w:sz w:val="20"/>
                <w:szCs w:val="20"/>
                <w:lang w:eastAsia="en-CA"/>
              </w:rPr>
            </w:pPr>
            <w:r>
              <w:rPr>
                <w:sz w:val="20"/>
                <w:szCs w:val="20"/>
                <w:lang w:eastAsia="en-CA"/>
              </w:rPr>
              <w:t>0</w:t>
            </w:r>
            <w:r w:rsidR="00855EF0">
              <w:rPr>
                <w:sz w:val="20"/>
                <w:szCs w:val="20"/>
                <w:lang w:eastAsia="en-CA"/>
              </w:rPr>
              <w:t>,</w:t>
            </w:r>
            <w:r>
              <w:rPr>
                <w:sz w:val="20"/>
                <w:szCs w:val="20"/>
                <w:lang w:eastAsia="en-CA"/>
              </w:rPr>
              <w:t>00</w:t>
            </w:r>
          </w:p>
        </w:tc>
        <w:tc>
          <w:tcPr>
            <w:tcW w:w="440" w:type="pct"/>
            <w:tcBorders>
              <w:left w:val="nil"/>
              <w:bottom w:val="single" w:sz="4" w:space="0" w:color="auto"/>
              <w:right w:val="single" w:sz="4" w:space="0" w:color="auto"/>
            </w:tcBorders>
          </w:tcPr>
          <w:p w14:paraId="0887E5C4" w14:textId="3042123A" w:rsidR="00B372AC" w:rsidRPr="008A1019" w:rsidRDefault="00B372AC" w:rsidP="00A5626B">
            <w:pPr>
              <w:suppressAutoHyphens/>
              <w:jc w:val="right"/>
              <w:rPr>
                <w:sz w:val="20"/>
                <w:szCs w:val="20"/>
                <w:lang w:eastAsia="en-CA"/>
              </w:rPr>
            </w:pPr>
            <w:r w:rsidRPr="008A1019">
              <w:rPr>
                <w:sz w:val="20"/>
                <w:szCs w:val="20"/>
                <w:lang w:eastAsia="en-CA"/>
              </w:rPr>
              <w:t>24</w:t>
            </w:r>
            <w:r w:rsidR="00855EF0">
              <w:rPr>
                <w:sz w:val="20"/>
                <w:szCs w:val="20"/>
                <w:lang w:eastAsia="en-CA"/>
              </w:rPr>
              <w:t>,</w:t>
            </w:r>
            <w:r w:rsidRPr="008A1019">
              <w:rPr>
                <w:sz w:val="20"/>
                <w:szCs w:val="20"/>
                <w:lang w:eastAsia="en-CA"/>
              </w:rPr>
              <w:t>42</w:t>
            </w:r>
          </w:p>
        </w:tc>
        <w:tc>
          <w:tcPr>
            <w:tcW w:w="514" w:type="pct"/>
            <w:tcBorders>
              <w:left w:val="single" w:sz="4" w:space="0" w:color="auto"/>
              <w:bottom w:val="single" w:sz="4" w:space="0" w:color="auto"/>
              <w:right w:val="single" w:sz="4" w:space="0" w:color="auto"/>
            </w:tcBorders>
          </w:tcPr>
          <w:p w14:paraId="608642EE" w14:textId="3AB22276" w:rsidR="00B372AC" w:rsidRPr="008A1019" w:rsidRDefault="00B372AC" w:rsidP="00A5626B">
            <w:pPr>
              <w:suppressAutoHyphens/>
              <w:jc w:val="right"/>
              <w:rPr>
                <w:sz w:val="20"/>
                <w:szCs w:val="20"/>
                <w:lang w:eastAsia="en-CA"/>
              </w:rPr>
            </w:pPr>
            <w:r w:rsidRPr="008A1019">
              <w:rPr>
                <w:sz w:val="20"/>
                <w:szCs w:val="20"/>
                <w:lang w:eastAsia="en-CA"/>
              </w:rPr>
              <w:t>0</w:t>
            </w:r>
            <w:r w:rsidR="00855EF0">
              <w:rPr>
                <w:sz w:val="20"/>
                <w:szCs w:val="20"/>
                <w:lang w:eastAsia="en-CA"/>
              </w:rPr>
              <w:t>,</w:t>
            </w:r>
            <w:r w:rsidRPr="008A1019">
              <w:rPr>
                <w:sz w:val="20"/>
                <w:szCs w:val="20"/>
                <w:lang w:eastAsia="en-CA"/>
              </w:rPr>
              <w:t>00</w:t>
            </w:r>
          </w:p>
        </w:tc>
        <w:tc>
          <w:tcPr>
            <w:tcW w:w="515" w:type="pct"/>
            <w:tcBorders>
              <w:left w:val="single" w:sz="4" w:space="0" w:color="auto"/>
              <w:bottom w:val="single" w:sz="4" w:space="0" w:color="auto"/>
              <w:right w:val="single" w:sz="4" w:space="0" w:color="auto"/>
            </w:tcBorders>
            <w:shd w:val="clear" w:color="auto" w:fill="auto"/>
          </w:tcPr>
          <w:p w14:paraId="19C27D2E" w14:textId="70ABB65C" w:rsidR="00B372AC" w:rsidRPr="008A1019" w:rsidRDefault="00B372AC" w:rsidP="00A5626B">
            <w:pPr>
              <w:suppressAutoHyphens/>
              <w:jc w:val="right"/>
              <w:rPr>
                <w:sz w:val="20"/>
                <w:szCs w:val="20"/>
                <w:lang w:eastAsia="en-CA"/>
              </w:rPr>
            </w:pPr>
            <w:r w:rsidRPr="008A1019">
              <w:rPr>
                <w:sz w:val="20"/>
                <w:szCs w:val="20"/>
                <w:lang w:eastAsia="en-CA"/>
              </w:rPr>
              <w:t>10</w:t>
            </w:r>
            <w:r w:rsidR="00855EF0">
              <w:rPr>
                <w:sz w:val="20"/>
                <w:szCs w:val="20"/>
                <w:lang w:eastAsia="en-CA"/>
              </w:rPr>
              <w:t>,</w:t>
            </w:r>
            <w:r w:rsidRPr="008A1019">
              <w:rPr>
                <w:sz w:val="20"/>
                <w:szCs w:val="20"/>
                <w:lang w:eastAsia="en-CA"/>
              </w:rPr>
              <w:t>99</w:t>
            </w:r>
          </w:p>
        </w:tc>
        <w:tc>
          <w:tcPr>
            <w:tcW w:w="514" w:type="pct"/>
            <w:tcBorders>
              <w:left w:val="nil"/>
              <w:bottom w:val="single" w:sz="4" w:space="0" w:color="auto"/>
              <w:right w:val="single" w:sz="4" w:space="0" w:color="auto"/>
            </w:tcBorders>
            <w:shd w:val="clear" w:color="auto" w:fill="auto"/>
          </w:tcPr>
          <w:p w14:paraId="55490395" w14:textId="71E60DE4" w:rsidR="00B372AC" w:rsidRPr="008A1019" w:rsidRDefault="00B372AC" w:rsidP="00A5626B">
            <w:pPr>
              <w:suppressAutoHyphens/>
              <w:jc w:val="right"/>
              <w:rPr>
                <w:sz w:val="20"/>
                <w:szCs w:val="20"/>
                <w:lang w:eastAsia="en-CA"/>
              </w:rPr>
            </w:pPr>
            <w:r w:rsidRPr="008A1019">
              <w:rPr>
                <w:sz w:val="20"/>
                <w:szCs w:val="20"/>
                <w:lang w:eastAsia="en-CA"/>
              </w:rPr>
              <w:t>9</w:t>
            </w:r>
            <w:r w:rsidR="00855EF0">
              <w:rPr>
                <w:sz w:val="20"/>
                <w:szCs w:val="20"/>
                <w:lang w:eastAsia="en-CA"/>
              </w:rPr>
              <w:t>,</w:t>
            </w:r>
            <w:r w:rsidRPr="008A1019">
              <w:rPr>
                <w:sz w:val="20"/>
                <w:szCs w:val="20"/>
                <w:lang w:eastAsia="en-CA"/>
              </w:rPr>
              <w:t>50</w:t>
            </w:r>
          </w:p>
        </w:tc>
        <w:tc>
          <w:tcPr>
            <w:tcW w:w="514" w:type="pct"/>
            <w:tcBorders>
              <w:left w:val="single" w:sz="4" w:space="0" w:color="auto"/>
              <w:bottom w:val="single" w:sz="4" w:space="0" w:color="auto"/>
              <w:right w:val="single" w:sz="4" w:space="0" w:color="auto"/>
            </w:tcBorders>
            <w:shd w:val="clear" w:color="auto" w:fill="auto"/>
          </w:tcPr>
          <w:p w14:paraId="6D1B5BF8" w14:textId="6FB86785" w:rsidR="00B372AC" w:rsidRPr="006A1EEB" w:rsidRDefault="00B372AC" w:rsidP="00A5626B">
            <w:pPr>
              <w:suppressAutoHyphens/>
              <w:jc w:val="right"/>
              <w:rPr>
                <w:b/>
                <w:bCs/>
                <w:sz w:val="20"/>
                <w:szCs w:val="20"/>
                <w:lang w:eastAsia="en-CA"/>
              </w:rPr>
            </w:pPr>
            <w:r w:rsidRPr="006A1EEB">
              <w:rPr>
                <w:b/>
                <w:bCs/>
                <w:sz w:val="20"/>
                <w:szCs w:val="20"/>
                <w:lang w:eastAsia="en-CA"/>
              </w:rPr>
              <w:t>44</w:t>
            </w:r>
            <w:r w:rsidR="00855EF0">
              <w:rPr>
                <w:b/>
                <w:bCs/>
                <w:sz w:val="20"/>
                <w:szCs w:val="20"/>
                <w:lang w:eastAsia="en-CA"/>
              </w:rPr>
              <w:t>,</w:t>
            </w:r>
            <w:r w:rsidRPr="006A1EEB">
              <w:rPr>
                <w:b/>
                <w:bCs/>
                <w:sz w:val="20"/>
                <w:szCs w:val="20"/>
                <w:lang w:eastAsia="en-CA"/>
              </w:rPr>
              <w:t>91</w:t>
            </w:r>
          </w:p>
        </w:tc>
        <w:tc>
          <w:tcPr>
            <w:tcW w:w="665" w:type="pct"/>
            <w:tcBorders>
              <w:left w:val="nil"/>
              <w:bottom w:val="single" w:sz="4" w:space="0" w:color="auto"/>
              <w:right w:val="single" w:sz="4" w:space="0" w:color="auto"/>
            </w:tcBorders>
            <w:shd w:val="clear" w:color="auto" w:fill="auto"/>
          </w:tcPr>
          <w:p w14:paraId="4DA42810" w14:textId="0E25364E" w:rsidR="00B372AC" w:rsidRPr="008A1019" w:rsidRDefault="00B372AC" w:rsidP="00A5626B">
            <w:pPr>
              <w:suppressAutoHyphens/>
              <w:jc w:val="center"/>
              <w:rPr>
                <w:sz w:val="20"/>
                <w:szCs w:val="20"/>
                <w:lang w:eastAsia="en-CA"/>
              </w:rPr>
            </w:pPr>
            <w:r w:rsidRPr="008A1019">
              <w:rPr>
                <w:sz w:val="20"/>
                <w:szCs w:val="20"/>
                <w:lang w:eastAsia="en-CA"/>
              </w:rPr>
              <w:t>8</w:t>
            </w:r>
            <w:r w:rsidR="00855EF0">
              <w:rPr>
                <w:sz w:val="20"/>
                <w:szCs w:val="20"/>
                <w:lang w:eastAsia="en-CA"/>
              </w:rPr>
              <w:t>,</w:t>
            </w:r>
            <w:r>
              <w:rPr>
                <w:sz w:val="20"/>
                <w:szCs w:val="20"/>
                <w:lang w:eastAsia="en-CA"/>
              </w:rPr>
              <w:t>2</w:t>
            </w:r>
          </w:p>
        </w:tc>
      </w:tr>
      <w:tr w:rsidR="00B372AC" w:rsidRPr="006C150B" w14:paraId="5C3BC412" w14:textId="77777777" w:rsidTr="000D4643">
        <w:trPr>
          <w:trHeight w:val="227"/>
        </w:trPr>
        <w:tc>
          <w:tcPr>
            <w:tcW w:w="132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2866291" w14:textId="1CC8062F" w:rsidR="00B372AC" w:rsidRPr="006C150B" w:rsidRDefault="000237CC" w:rsidP="00A5626B">
            <w:pPr>
              <w:suppressAutoHyphens/>
              <w:ind w:left="99"/>
              <w:jc w:val="left"/>
              <w:rPr>
                <w:sz w:val="20"/>
                <w:szCs w:val="20"/>
                <w:lang w:eastAsia="en-CA"/>
              </w:rPr>
            </w:pPr>
            <w:proofErr w:type="spellStart"/>
            <w:r>
              <w:rPr>
                <w:sz w:val="20"/>
                <w:szCs w:val="20"/>
                <w:lang w:eastAsia="en-CA"/>
              </w:rPr>
              <w:t>Refrigeración</w:t>
            </w:r>
            <w:proofErr w:type="spellEnd"/>
            <w:r>
              <w:rPr>
                <w:sz w:val="20"/>
                <w:szCs w:val="20"/>
                <w:lang w:eastAsia="en-CA"/>
              </w:rPr>
              <w:t xml:space="preserve"> i</w:t>
            </w:r>
            <w:r w:rsidR="00B372AC" w:rsidRPr="006C150B">
              <w:rPr>
                <w:sz w:val="20"/>
                <w:szCs w:val="20"/>
                <w:lang w:eastAsia="en-CA"/>
              </w:rPr>
              <w:t>ndustrial</w:t>
            </w:r>
            <w:r w:rsidR="00B372AC">
              <w:rPr>
                <w:sz w:val="20"/>
                <w:szCs w:val="20"/>
                <w:lang w:eastAsia="en-CA"/>
              </w:rPr>
              <w:t>*</w:t>
            </w:r>
          </w:p>
        </w:tc>
        <w:tc>
          <w:tcPr>
            <w:tcW w:w="515" w:type="pct"/>
            <w:tcBorders>
              <w:top w:val="single" w:sz="4" w:space="0" w:color="auto"/>
              <w:left w:val="nil"/>
              <w:bottom w:val="single" w:sz="4" w:space="0" w:color="auto"/>
              <w:right w:val="single" w:sz="4" w:space="0" w:color="auto"/>
            </w:tcBorders>
            <w:shd w:val="clear" w:color="auto" w:fill="auto"/>
          </w:tcPr>
          <w:p w14:paraId="68801556" w14:textId="71A3E527" w:rsidR="00B372AC" w:rsidRPr="006C150B" w:rsidRDefault="00B372AC" w:rsidP="00A5626B">
            <w:pPr>
              <w:suppressAutoHyphens/>
              <w:jc w:val="right"/>
              <w:rPr>
                <w:sz w:val="20"/>
                <w:szCs w:val="20"/>
                <w:lang w:eastAsia="en-CA"/>
              </w:rPr>
            </w:pPr>
            <w:r>
              <w:rPr>
                <w:sz w:val="20"/>
                <w:szCs w:val="20"/>
                <w:lang w:eastAsia="en-CA"/>
              </w:rPr>
              <w:t>9</w:t>
            </w:r>
            <w:r w:rsidR="00855EF0">
              <w:rPr>
                <w:sz w:val="20"/>
                <w:szCs w:val="20"/>
                <w:lang w:eastAsia="en-CA"/>
              </w:rPr>
              <w:t>,</w:t>
            </w:r>
            <w:r>
              <w:rPr>
                <w:sz w:val="20"/>
                <w:szCs w:val="20"/>
                <w:lang w:eastAsia="en-CA"/>
              </w:rPr>
              <w:t>22</w:t>
            </w:r>
          </w:p>
        </w:tc>
        <w:tc>
          <w:tcPr>
            <w:tcW w:w="440" w:type="pct"/>
            <w:tcBorders>
              <w:top w:val="single" w:sz="4" w:space="0" w:color="auto"/>
              <w:left w:val="nil"/>
              <w:bottom w:val="single" w:sz="4" w:space="0" w:color="auto"/>
              <w:right w:val="single" w:sz="4" w:space="0" w:color="auto"/>
            </w:tcBorders>
          </w:tcPr>
          <w:p w14:paraId="14BF7B15" w14:textId="4EC3D5B7" w:rsidR="00B372AC" w:rsidRPr="008A1019" w:rsidRDefault="00B372AC" w:rsidP="00A5626B">
            <w:pPr>
              <w:suppressAutoHyphens/>
              <w:jc w:val="right"/>
              <w:rPr>
                <w:sz w:val="20"/>
                <w:szCs w:val="20"/>
                <w:lang w:eastAsia="en-CA"/>
              </w:rPr>
            </w:pPr>
            <w:r w:rsidRPr="008A1019">
              <w:rPr>
                <w:sz w:val="20"/>
                <w:szCs w:val="20"/>
                <w:lang w:eastAsia="en-CA"/>
              </w:rPr>
              <w:t>22</w:t>
            </w:r>
            <w:r w:rsidR="00855EF0">
              <w:rPr>
                <w:sz w:val="20"/>
                <w:szCs w:val="20"/>
                <w:lang w:eastAsia="en-CA"/>
              </w:rPr>
              <w:t>,</w:t>
            </w:r>
            <w:r w:rsidRPr="008A1019">
              <w:rPr>
                <w:sz w:val="20"/>
                <w:szCs w:val="20"/>
                <w:lang w:eastAsia="en-CA"/>
              </w:rPr>
              <w:t>68</w:t>
            </w:r>
          </w:p>
        </w:tc>
        <w:tc>
          <w:tcPr>
            <w:tcW w:w="514" w:type="pct"/>
            <w:tcBorders>
              <w:top w:val="single" w:sz="4" w:space="0" w:color="auto"/>
              <w:left w:val="single" w:sz="4" w:space="0" w:color="auto"/>
              <w:bottom w:val="single" w:sz="4" w:space="0" w:color="auto"/>
              <w:right w:val="single" w:sz="4" w:space="0" w:color="auto"/>
            </w:tcBorders>
          </w:tcPr>
          <w:p w14:paraId="10E18B41" w14:textId="483BFC51" w:rsidR="00B372AC" w:rsidRPr="008A1019" w:rsidRDefault="00B372AC" w:rsidP="00A5626B">
            <w:pPr>
              <w:suppressAutoHyphens/>
              <w:jc w:val="right"/>
              <w:rPr>
                <w:sz w:val="20"/>
                <w:szCs w:val="20"/>
                <w:lang w:eastAsia="en-CA"/>
              </w:rPr>
            </w:pPr>
            <w:r w:rsidRPr="008A1019">
              <w:rPr>
                <w:sz w:val="20"/>
                <w:szCs w:val="20"/>
                <w:lang w:eastAsia="en-CA"/>
              </w:rPr>
              <w:t>0</w:t>
            </w:r>
            <w:r w:rsidR="00855EF0">
              <w:rPr>
                <w:sz w:val="20"/>
                <w:szCs w:val="20"/>
                <w:lang w:eastAsia="en-CA"/>
              </w:rPr>
              <w:t>,</w:t>
            </w:r>
            <w:r w:rsidRPr="008A1019">
              <w:rPr>
                <w:sz w:val="20"/>
                <w:szCs w:val="20"/>
                <w:lang w:eastAsia="en-CA"/>
              </w:rPr>
              <w:t>00</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37A8000D" w14:textId="2DAF9DF0" w:rsidR="00B372AC" w:rsidRPr="008A1019" w:rsidRDefault="00B372AC" w:rsidP="00A5626B">
            <w:pPr>
              <w:suppressAutoHyphens/>
              <w:jc w:val="right"/>
              <w:rPr>
                <w:sz w:val="20"/>
                <w:szCs w:val="20"/>
                <w:lang w:eastAsia="en-CA"/>
              </w:rPr>
            </w:pPr>
            <w:r w:rsidRPr="008A1019">
              <w:rPr>
                <w:sz w:val="20"/>
                <w:szCs w:val="20"/>
                <w:lang w:eastAsia="en-CA"/>
              </w:rPr>
              <w:t>7</w:t>
            </w:r>
            <w:r w:rsidR="00855EF0">
              <w:rPr>
                <w:sz w:val="20"/>
                <w:szCs w:val="20"/>
                <w:lang w:eastAsia="en-CA"/>
              </w:rPr>
              <w:t>,</w:t>
            </w:r>
            <w:r w:rsidRPr="008A1019">
              <w:rPr>
                <w:sz w:val="20"/>
                <w:szCs w:val="20"/>
                <w:lang w:eastAsia="en-CA"/>
              </w:rPr>
              <w:t>33</w:t>
            </w:r>
          </w:p>
        </w:tc>
        <w:tc>
          <w:tcPr>
            <w:tcW w:w="514" w:type="pct"/>
            <w:tcBorders>
              <w:top w:val="single" w:sz="4" w:space="0" w:color="auto"/>
              <w:left w:val="nil"/>
              <w:bottom w:val="single" w:sz="4" w:space="0" w:color="auto"/>
              <w:right w:val="single" w:sz="4" w:space="0" w:color="auto"/>
            </w:tcBorders>
            <w:shd w:val="clear" w:color="auto" w:fill="auto"/>
          </w:tcPr>
          <w:p w14:paraId="4316B87B" w14:textId="5EB2E8BB" w:rsidR="00B372AC" w:rsidRPr="008A1019" w:rsidRDefault="00B372AC" w:rsidP="00A5626B">
            <w:pPr>
              <w:suppressAutoHyphens/>
              <w:jc w:val="right"/>
              <w:rPr>
                <w:sz w:val="20"/>
                <w:szCs w:val="20"/>
                <w:lang w:eastAsia="en-CA"/>
              </w:rPr>
            </w:pPr>
            <w:r w:rsidRPr="008A1019">
              <w:rPr>
                <w:sz w:val="20"/>
                <w:szCs w:val="20"/>
                <w:lang w:eastAsia="en-CA"/>
              </w:rPr>
              <w:t>5</w:t>
            </w:r>
            <w:r w:rsidR="00855EF0">
              <w:rPr>
                <w:sz w:val="20"/>
                <w:szCs w:val="20"/>
                <w:lang w:eastAsia="en-CA"/>
              </w:rPr>
              <w:t>,</w:t>
            </w:r>
            <w:r w:rsidRPr="008A1019">
              <w:rPr>
                <w:sz w:val="20"/>
                <w:szCs w:val="20"/>
                <w:lang w:eastAsia="en-CA"/>
              </w:rPr>
              <w:t>44</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59B024A4" w14:textId="11790D22" w:rsidR="00B372AC" w:rsidRPr="006A1EEB" w:rsidRDefault="00B372AC" w:rsidP="00A5626B">
            <w:pPr>
              <w:suppressAutoHyphens/>
              <w:jc w:val="right"/>
              <w:rPr>
                <w:b/>
                <w:bCs/>
                <w:sz w:val="20"/>
                <w:szCs w:val="20"/>
                <w:lang w:eastAsia="en-CA"/>
              </w:rPr>
            </w:pPr>
            <w:r w:rsidRPr="006A1EEB">
              <w:rPr>
                <w:b/>
                <w:bCs/>
                <w:sz w:val="20"/>
                <w:szCs w:val="20"/>
                <w:lang w:eastAsia="en-CA"/>
              </w:rPr>
              <w:t>44</w:t>
            </w:r>
            <w:r w:rsidR="00855EF0">
              <w:rPr>
                <w:b/>
                <w:bCs/>
                <w:sz w:val="20"/>
                <w:szCs w:val="20"/>
                <w:lang w:eastAsia="en-CA"/>
              </w:rPr>
              <w:t>,</w:t>
            </w:r>
            <w:r w:rsidRPr="006A1EEB">
              <w:rPr>
                <w:b/>
                <w:bCs/>
                <w:sz w:val="20"/>
                <w:szCs w:val="20"/>
                <w:lang w:eastAsia="en-CA"/>
              </w:rPr>
              <w:t>67</w:t>
            </w:r>
          </w:p>
        </w:tc>
        <w:tc>
          <w:tcPr>
            <w:tcW w:w="665" w:type="pct"/>
            <w:tcBorders>
              <w:top w:val="nil"/>
              <w:left w:val="nil"/>
              <w:bottom w:val="single" w:sz="4" w:space="0" w:color="auto"/>
              <w:right w:val="single" w:sz="4" w:space="0" w:color="auto"/>
            </w:tcBorders>
            <w:shd w:val="clear" w:color="auto" w:fill="auto"/>
          </w:tcPr>
          <w:p w14:paraId="557A9F3D" w14:textId="5CF6BB5E" w:rsidR="00B372AC" w:rsidRPr="008A1019" w:rsidRDefault="00B372AC" w:rsidP="00A5626B">
            <w:pPr>
              <w:suppressAutoHyphens/>
              <w:jc w:val="center"/>
              <w:rPr>
                <w:sz w:val="20"/>
                <w:szCs w:val="20"/>
                <w:lang w:eastAsia="en-CA"/>
              </w:rPr>
            </w:pPr>
            <w:r w:rsidRPr="008A1019">
              <w:rPr>
                <w:sz w:val="20"/>
                <w:szCs w:val="20"/>
                <w:lang w:eastAsia="en-CA"/>
              </w:rPr>
              <w:t>8</w:t>
            </w:r>
            <w:r w:rsidR="00855EF0">
              <w:rPr>
                <w:sz w:val="20"/>
                <w:szCs w:val="20"/>
                <w:lang w:eastAsia="en-CA"/>
              </w:rPr>
              <w:t>,</w:t>
            </w:r>
            <w:r>
              <w:rPr>
                <w:sz w:val="20"/>
                <w:szCs w:val="20"/>
                <w:lang w:eastAsia="en-CA"/>
              </w:rPr>
              <w:t>2</w:t>
            </w:r>
          </w:p>
        </w:tc>
      </w:tr>
      <w:tr w:rsidR="00B372AC" w:rsidRPr="006C150B" w14:paraId="7E828036" w14:textId="77777777" w:rsidTr="000D4643">
        <w:trPr>
          <w:trHeight w:val="227"/>
        </w:trPr>
        <w:tc>
          <w:tcPr>
            <w:tcW w:w="132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BDDC95E" w14:textId="1B26FB35" w:rsidR="00B372AC" w:rsidRPr="00E832AC" w:rsidRDefault="00A758CC" w:rsidP="00A5626B">
            <w:pPr>
              <w:suppressAutoHyphens/>
              <w:ind w:left="99"/>
              <w:jc w:val="left"/>
              <w:rPr>
                <w:sz w:val="20"/>
                <w:szCs w:val="20"/>
                <w:lang w:val="es-ES" w:eastAsia="en-CA"/>
              </w:rPr>
            </w:pPr>
            <w:r>
              <w:rPr>
                <w:sz w:val="20"/>
                <w:szCs w:val="20"/>
                <w:lang w:val="es-ES" w:eastAsia="en-CA"/>
              </w:rPr>
              <w:t>Transporte r</w:t>
            </w:r>
            <w:r w:rsidR="0036160A" w:rsidRPr="00E832AC">
              <w:rPr>
                <w:sz w:val="20"/>
                <w:szCs w:val="20"/>
                <w:lang w:val="es-ES" w:eastAsia="en-CA"/>
              </w:rPr>
              <w:t>efrigera</w:t>
            </w:r>
            <w:r>
              <w:rPr>
                <w:sz w:val="20"/>
                <w:szCs w:val="20"/>
                <w:lang w:val="es-ES" w:eastAsia="en-CA"/>
              </w:rPr>
              <w:t>do</w:t>
            </w:r>
          </w:p>
        </w:tc>
        <w:tc>
          <w:tcPr>
            <w:tcW w:w="515" w:type="pct"/>
            <w:tcBorders>
              <w:top w:val="single" w:sz="4" w:space="0" w:color="auto"/>
              <w:left w:val="nil"/>
              <w:bottom w:val="single" w:sz="4" w:space="0" w:color="auto"/>
              <w:right w:val="single" w:sz="4" w:space="0" w:color="auto"/>
            </w:tcBorders>
            <w:shd w:val="clear" w:color="auto" w:fill="auto"/>
          </w:tcPr>
          <w:p w14:paraId="06830B65" w14:textId="231CE975" w:rsidR="00B372AC" w:rsidRPr="006C150B" w:rsidRDefault="00B372AC" w:rsidP="00A5626B">
            <w:pPr>
              <w:suppressAutoHyphens/>
              <w:jc w:val="right"/>
              <w:rPr>
                <w:sz w:val="20"/>
                <w:szCs w:val="20"/>
              </w:rPr>
            </w:pPr>
            <w:r>
              <w:rPr>
                <w:sz w:val="20"/>
                <w:szCs w:val="20"/>
              </w:rPr>
              <w:t>0</w:t>
            </w:r>
            <w:r w:rsidR="00855EF0">
              <w:rPr>
                <w:sz w:val="20"/>
                <w:szCs w:val="20"/>
              </w:rPr>
              <w:t>,</w:t>
            </w:r>
            <w:r>
              <w:rPr>
                <w:sz w:val="20"/>
                <w:szCs w:val="20"/>
              </w:rPr>
              <w:t>00</w:t>
            </w:r>
          </w:p>
        </w:tc>
        <w:tc>
          <w:tcPr>
            <w:tcW w:w="440" w:type="pct"/>
            <w:tcBorders>
              <w:top w:val="single" w:sz="4" w:space="0" w:color="auto"/>
              <w:left w:val="nil"/>
              <w:bottom w:val="single" w:sz="4" w:space="0" w:color="auto"/>
              <w:right w:val="single" w:sz="4" w:space="0" w:color="auto"/>
            </w:tcBorders>
          </w:tcPr>
          <w:p w14:paraId="6C58D910" w14:textId="34C4420B" w:rsidR="00B372AC" w:rsidRPr="008A1019" w:rsidRDefault="00B372AC" w:rsidP="00A5626B">
            <w:pPr>
              <w:suppressAutoHyphens/>
              <w:jc w:val="right"/>
              <w:rPr>
                <w:sz w:val="20"/>
                <w:szCs w:val="20"/>
              </w:rPr>
            </w:pPr>
            <w:r w:rsidRPr="008A1019">
              <w:rPr>
                <w:sz w:val="20"/>
                <w:szCs w:val="20"/>
              </w:rPr>
              <w:t>2</w:t>
            </w:r>
            <w:r w:rsidR="00855EF0">
              <w:rPr>
                <w:sz w:val="20"/>
                <w:szCs w:val="20"/>
              </w:rPr>
              <w:t>,</w:t>
            </w:r>
            <w:r w:rsidRPr="008A1019">
              <w:rPr>
                <w:sz w:val="20"/>
                <w:szCs w:val="20"/>
              </w:rPr>
              <w:t>83</w:t>
            </w:r>
          </w:p>
        </w:tc>
        <w:tc>
          <w:tcPr>
            <w:tcW w:w="514" w:type="pct"/>
            <w:tcBorders>
              <w:top w:val="single" w:sz="4" w:space="0" w:color="auto"/>
              <w:left w:val="single" w:sz="4" w:space="0" w:color="auto"/>
              <w:bottom w:val="single" w:sz="4" w:space="0" w:color="auto"/>
              <w:right w:val="single" w:sz="4" w:space="0" w:color="auto"/>
            </w:tcBorders>
          </w:tcPr>
          <w:p w14:paraId="278C1D92" w14:textId="281E1CD7" w:rsidR="00B372AC" w:rsidRPr="008A1019" w:rsidRDefault="00B372AC" w:rsidP="00A5626B">
            <w:pPr>
              <w:suppressAutoHyphens/>
              <w:jc w:val="right"/>
              <w:rPr>
                <w:sz w:val="20"/>
                <w:szCs w:val="20"/>
              </w:rPr>
            </w:pPr>
            <w:r w:rsidRPr="008A1019">
              <w:rPr>
                <w:sz w:val="20"/>
                <w:szCs w:val="20"/>
              </w:rPr>
              <w:t>0</w:t>
            </w:r>
            <w:r w:rsidR="00855EF0">
              <w:rPr>
                <w:sz w:val="20"/>
                <w:szCs w:val="20"/>
              </w:rPr>
              <w:t>,</w:t>
            </w:r>
            <w:r w:rsidRPr="008A1019">
              <w:rPr>
                <w:sz w:val="20"/>
                <w:szCs w:val="20"/>
              </w:rPr>
              <w:t>00</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45572D1A" w14:textId="48AB66FE" w:rsidR="00B372AC" w:rsidRPr="008A1019" w:rsidRDefault="00B372AC" w:rsidP="00A5626B">
            <w:pPr>
              <w:suppressAutoHyphens/>
              <w:jc w:val="right"/>
              <w:rPr>
                <w:sz w:val="20"/>
                <w:szCs w:val="20"/>
              </w:rPr>
            </w:pPr>
            <w:r w:rsidRPr="008A1019">
              <w:rPr>
                <w:sz w:val="20"/>
                <w:szCs w:val="20"/>
              </w:rPr>
              <w:t>0</w:t>
            </w:r>
            <w:r w:rsidR="00855EF0">
              <w:rPr>
                <w:sz w:val="20"/>
                <w:szCs w:val="20"/>
              </w:rPr>
              <w:t>,</w:t>
            </w:r>
            <w:r w:rsidRPr="008A1019">
              <w:rPr>
                <w:sz w:val="20"/>
                <w:szCs w:val="20"/>
              </w:rPr>
              <w:t>00</w:t>
            </w:r>
          </w:p>
        </w:tc>
        <w:tc>
          <w:tcPr>
            <w:tcW w:w="514" w:type="pct"/>
            <w:tcBorders>
              <w:top w:val="single" w:sz="4" w:space="0" w:color="auto"/>
              <w:left w:val="nil"/>
              <w:bottom w:val="single" w:sz="4" w:space="0" w:color="auto"/>
              <w:right w:val="single" w:sz="4" w:space="0" w:color="auto"/>
            </w:tcBorders>
            <w:shd w:val="clear" w:color="auto" w:fill="auto"/>
          </w:tcPr>
          <w:p w14:paraId="3C6A07BA" w14:textId="3E022426" w:rsidR="00B372AC" w:rsidRPr="008A1019" w:rsidRDefault="00B372AC" w:rsidP="00A5626B">
            <w:pPr>
              <w:suppressAutoHyphens/>
              <w:jc w:val="right"/>
              <w:rPr>
                <w:sz w:val="20"/>
                <w:szCs w:val="20"/>
              </w:rPr>
            </w:pPr>
            <w:r w:rsidRPr="008A1019">
              <w:rPr>
                <w:sz w:val="20"/>
                <w:szCs w:val="20"/>
              </w:rPr>
              <w:t>0</w:t>
            </w:r>
            <w:r w:rsidR="00855EF0">
              <w:rPr>
                <w:sz w:val="20"/>
                <w:szCs w:val="20"/>
              </w:rPr>
              <w:t>,</w:t>
            </w:r>
            <w:r w:rsidRPr="008A1019">
              <w:rPr>
                <w:sz w:val="20"/>
                <w:szCs w:val="20"/>
              </w:rPr>
              <w:t>00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4AB736C6" w14:textId="4F7BE8FF" w:rsidR="00B372AC" w:rsidRPr="006A1EEB" w:rsidRDefault="00B372AC" w:rsidP="00A5626B">
            <w:pPr>
              <w:suppressAutoHyphens/>
              <w:jc w:val="right"/>
              <w:rPr>
                <w:b/>
                <w:bCs/>
                <w:sz w:val="20"/>
                <w:szCs w:val="20"/>
              </w:rPr>
            </w:pPr>
            <w:r w:rsidRPr="006A1EEB">
              <w:rPr>
                <w:b/>
                <w:bCs/>
                <w:sz w:val="20"/>
                <w:szCs w:val="20"/>
              </w:rPr>
              <w:t>2</w:t>
            </w:r>
            <w:r w:rsidR="00855EF0">
              <w:rPr>
                <w:b/>
                <w:bCs/>
                <w:sz w:val="20"/>
                <w:szCs w:val="20"/>
              </w:rPr>
              <w:t>,</w:t>
            </w:r>
            <w:r w:rsidRPr="006A1EEB">
              <w:rPr>
                <w:b/>
                <w:bCs/>
                <w:sz w:val="20"/>
                <w:szCs w:val="20"/>
              </w:rPr>
              <w:t>83</w:t>
            </w:r>
          </w:p>
        </w:tc>
        <w:tc>
          <w:tcPr>
            <w:tcW w:w="665" w:type="pct"/>
            <w:tcBorders>
              <w:top w:val="nil"/>
              <w:left w:val="nil"/>
              <w:bottom w:val="single" w:sz="4" w:space="0" w:color="auto"/>
              <w:right w:val="single" w:sz="4" w:space="0" w:color="auto"/>
            </w:tcBorders>
            <w:shd w:val="clear" w:color="auto" w:fill="auto"/>
          </w:tcPr>
          <w:p w14:paraId="71BD195A" w14:textId="0B131834" w:rsidR="00B372AC" w:rsidRPr="008A1019" w:rsidRDefault="00B372AC" w:rsidP="00A5626B">
            <w:pPr>
              <w:suppressAutoHyphens/>
              <w:jc w:val="center"/>
              <w:rPr>
                <w:sz w:val="20"/>
                <w:szCs w:val="20"/>
              </w:rPr>
            </w:pPr>
            <w:r w:rsidRPr="008A1019">
              <w:rPr>
                <w:sz w:val="20"/>
                <w:szCs w:val="20"/>
              </w:rPr>
              <w:t>0</w:t>
            </w:r>
            <w:r w:rsidR="00855EF0">
              <w:rPr>
                <w:sz w:val="20"/>
                <w:szCs w:val="20"/>
              </w:rPr>
              <w:t>,</w:t>
            </w:r>
            <w:r w:rsidRPr="008A1019">
              <w:rPr>
                <w:sz w:val="20"/>
                <w:szCs w:val="20"/>
              </w:rPr>
              <w:t>5</w:t>
            </w:r>
          </w:p>
        </w:tc>
      </w:tr>
      <w:tr w:rsidR="00B372AC" w:rsidRPr="006C150B" w14:paraId="31C2F4A9" w14:textId="77777777" w:rsidTr="000D4643">
        <w:trPr>
          <w:trHeight w:val="227"/>
        </w:trPr>
        <w:tc>
          <w:tcPr>
            <w:tcW w:w="132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F7D94D2" w14:textId="5B7710AC" w:rsidR="00B372AC" w:rsidRPr="006C150B" w:rsidRDefault="000237CC" w:rsidP="00A5626B">
            <w:pPr>
              <w:suppressAutoHyphens/>
              <w:ind w:left="99"/>
              <w:jc w:val="left"/>
              <w:rPr>
                <w:sz w:val="20"/>
                <w:szCs w:val="20"/>
                <w:lang w:eastAsia="en-CA"/>
              </w:rPr>
            </w:pPr>
            <w:r>
              <w:rPr>
                <w:sz w:val="20"/>
                <w:szCs w:val="20"/>
                <w:lang w:eastAsia="en-CA"/>
              </w:rPr>
              <w:t>A</w:t>
            </w:r>
            <w:r w:rsidR="00A758CC">
              <w:rPr>
                <w:sz w:val="20"/>
                <w:szCs w:val="20"/>
                <w:lang w:eastAsia="en-CA"/>
              </w:rPr>
              <w:t xml:space="preserve">ire </w:t>
            </w:r>
            <w:proofErr w:type="spellStart"/>
            <w:r w:rsidR="00A758CC">
              <w:rPr>
                <w:sz w:val="20"/>
                <w:szCs w:val="20"/>
                <w:lang w:eastAsia="en-CA"/>
              </w:rPr>
              <w:t>acondicionado</w:t>
            </w:r>
            <w:proofErr w:type="spellEnd"/>
            <w:r>
              <w:rPr>
                <w:sz w:val="20"/>
                <w:szCs w:val="20"/>
                <w:lang w:eastAsia="en-CA"/>
              </w:rPr>
              <w:t xml:space="preserve"> </w:t>
            </w:r>
            <w:proofErr w:type="spellStart"/>
            <w:r>
              <w:rPr>
                <w:sz w:val="20"/>
                <w:szCs w:val="20"/>
                <w:lang w:eastAsia="en-CA"/>
              </w:rPr>
              <w:t>r</w:t>
            </w:r>
            <w:r w:rsidR="00B372AC" w:rsidRPr="006C150B">
              <w:rPr>
                <w:sz w:val="20"/>
                <w:szCs w:val="20"/>
                <w:lang w:eastAsia="en-CA"/>
              </w:rPr>
              <w:t>esiden</w:t>
            </w:r>
            <w:r>
              <w:rPr>
                <w:sz w:val="20"/>
                <w:szCs w:val="20"/>
                <w:lang w:eastAsia="en-CA"/>
              </w:rPr>
              <w:t>cial</w:t>
            </w:r>
            <w:proofErr w:type="spellEnd"/>
          </w:p>
        </w:tc>
        <w:tc>
          <w:tcPr>
            <w:tcW w:w="515" w:type="pct"/>
            <w:tcBorders>
              <w:top w:val="single" w:sz="4" w:space="0" w:color="auto"/>
              <w:left w:val="nil"/>
              <w:bottom w:val="single" w:sz="4" w:space="0" w:color="auto"/>
              <w:right w:val="single" w:sz="4" w:space="0" w:color="auto"/>
            </w:tcBorders>
            <w:shd w:val="clear" w:color="auto" w:fill="auto"/>
          </w:tcPr>
          <w:p w14:paraId="3FC32A36" w14:textId="2FCB3C40" w:rsidR="00B372AC" w:rsidRPr="006C150B" w:rsidRDefault="00B372AC" w:rsidP="00A5626B">
            <w:pPr>
              <w:suppressAutoHyphens/>
              <w:jc w:val="right"/>
              <w:rPr>
                <w:sz w:val="20"/>
                <w:szCs w:val="20"/>
                <w:lang w:eastAsia="en-CA"/>
              </w:rPr>
            </w:pPr>
            <w:r>
              <w:rPr>
                <w:sz w:val="20"/>
                <w:szCs w:val="20"/>
                <w:lang w:eastAsia="en-CA"/>
              </w:rPr>
              <w:t>0</w:t>
            </w:r>
            <w:r w:rsidR="00855EF0">
              <w:rPr>
                <w:sz w:val="20"/>
                <w:szCs w:val="20"/>
                <w:lang w:eastAsia="en-CA"/>
              </w:rPr>
              <w:t>,</w:t>
            </w:r>
            <w:r>
              <w:rPr>
                <w:sz w:val="20"/>
                <w:szCs w:val="20"/>
                <w:lang w:eastAsia="en-CA"/>
              </w:rPr>
              <w:t>00</w:t>
            </w:r>
          </w:p>
        </w:tc>
        <w:tc>
          <w:tcPr>
            <w:tcW w:w="440" w:type="pct"/>
            <w:tcBorders>
              <w:top w:val="single" w:sz="4" w:space="0" w:color="auto"/>
              <w:left w:val="nil"/>
              <w:bottom w:val="single" w:sz="4" w:space="0" w:color="auto"/>
              <w:right w:val="single" w:sz="4" w:space="0" w:color="auto"/>
            </w:tcBorders>
          </w:tcPr>
          <w:p w14:paraId="3D371F14" w14:textId="1D14EA71" w:rsidR="00B372AC" w:rsidRPr="008A1019" w:rsidRDefault="00B372AC" w:rsidP="00A5626B">
            <w:pPr>
              <w:suppressAutoHyphens/>
              <w:jc w:val="right"/>
              <w:rPr>
                <w:sz w:val="20"/>
                <w:szCs w:val="20"/>
              </w:rPr>
            </w:pPr>
            <w:r w:rsidRPr="008A1019">
              <w:rPr>
                <w:sz w:val="20"/>
                <w:szCs w:val="20"/>
              </w:rPr>
              <w:t>0</w:t>
            </w:r>
            <w:r w:rsidR="00855EF0">
              <w:rPr>
                <w:sz w:val="20"/>
                <w:szCs w:val="20"/>
              </w:rPr>
              <w:t>,</w:t>
            </w:r>
            <w:r w:rsidRPr="008A1019">
              <w:rPr>
                <w:sz w:val="20"/>
                <w:szCs w:val="20"/>
              </w:rPr>
              <w:t>00</w:t>
            </w:r>
          </w:p>
        </w:tc>
        <w:tc>
          <w:tcPr>
            <w:tcW w:w="514" w:type="pct"/>
            <w:tcBorders>
              <w:top w:val="single" w:sz="4" w:space="0" w:color="auto"/>
              <w:left w:val="single" w:sz="4" w:space="0" w:color="auto"/>
              <w:bottom w:val="single" w:sz="4" w:space="0" w:color="auto"/>
              <w:right w:val="single" w:sz="4" w:space="0" w:color="auto"/>
            </w:tcBorders>
          </w:tcPr>
          <w:p w14:paraId="06B0045B" w14:textId="3BF2A91B" w:rsidR="00B372AC" w:rsidRPr="008A1019" w:rsidRDefault="00B372AC" w:rsidP="00A5626B">
            <w:pPr>
              <w:suppressAutoHyphens/>
              <w:jc w:val="right"/>
              <w:rPr>
                <w:sz w:val="20"/>
                <w:szCs w:val="20"/>
                <w:lang w:eastAsia="en-CA"/>
              </w:rPr>
            </w:pPr>
            <w:r w:rsidRPr="008A1019">
              <w:rPr>
                <w:sz w:val="20"/>
                <w:szCs w:val="20"/>
                <w:lang w:eastAsia="en-CA"/>
              </w:rPr>
              <w:t>96</w:t>
            </w:r>
            <w:r w:rsidR="00855EF0">
              <w:rPr>
                <w:sz w:val="20"/>
                <w:szCs w:val="20"/>
                <w:lang w:eastAsia="en-CA"/>
              </w:rPr>
              <w:t>,</w:t>
            </w:r>
            <w:r w:rsidRPr="008A1019">
              <w:rPr>
                <w:sz w:val="20"/>
                <w:szCs w:val="20"/>
                <w:lang w:eastAsia="en-CA"/>
              </w:rPr>
              <w:t>24</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29A3D27A" w14:textId="4067A16D" w:rsidR="00B372AC" w:rsidRPr="008A1019" w:rsidRDefault="00B372AC" w:rsidP="00A5626B">
            <w:pPr>
              <w:suppressAutoHyphens/>
              <w:jc w:val="right"/>
              <w:rPr>
                <w:sz w:val="20"/>
                <w:szCs w:val="20"/>
                <w:lang w:eastAsia="en-CA"/>
              </w:rPr>
            </w:pPr>
            <w:r w:rsidRPr="008A1019">
              <w:rPr>
                <w:sz w:val="20"/>
                <w:szCs w:val="20"/>
                <w:lang w:eastAsia="en-CA"/>
              </w:rPr>
              <w:t>0</w:t>
            </w:r>
            <w:r w:rsidR="00855EF0">
              <w:rPr>
                <w:sz w:val="20"/>
                <w:szCs w:val="20"/>
                <w:lang w:eastAsia="en-CA"/>
              </w:rPr>
              <w:t>,</w:t>
            </w:r>
            <w:r w:rsidRPr="008A1019">
              <w:rPr>
                <w:sz w:val="20"/>
                <w:szCs w:val="20"/>
                <w:lang w:eastAsia="en-CA"/>
              </w:rPr>
              <w:t>00</w:t>
            </w:r>
          </w:p>
        </w:tc>
        <w:tc>
          <w:tcPr>
            <w:tcW w:w="514" w:type="pct"/>
            <w:tcBorders>
              <w:top w:val="single" w:sz="4" w:space="0" w:color="auto"/>
              <w:left w:val="nil"/>
              <w:bottom w:val="single" w:sz="4" w:space="0" w:color="auto"/>
              <w:right w:val="single" w:sz="4" w:space="0" w:color="auto"/>
            </w:tcBorders>
            <w:shd w:val="clear" w:color="auto" w:fill="auto"/>
          </w:tcPr>
          <w:p w14:paraId="0CCE6DBC" w14:textId="7CD7CBC0" w:rsidR="00B372AC" w:rsidRPr="008A1019" w:rsidRDefault="00B372AC" w:rsidP="00A5626B">
            <w:pPr>
              <w:suppressAutoHyphens/>
              <w:jc w:val="right"/>
              <w:rPr>
                <w:sz w:val="20"/>
                <w:szCs w:val="20"/>
              </w:rPr>
            </w:pPr>
            <w:r w:rsidRPr="008A1019">
              <w:rPr>
                <w:sz w:val="20"/>
                <w:szCs w:val="20"/>
              </w:rPr>
              <w:t>0</w:t>
            </w:r>
            <w:r w:rsidR="00855EF0">
              <w:rPr>
                <w:sz w:val="20"/>
                <w:szCs w:val="20"/>
              </w:rPr>
              <w:t>,</w:t>
            </w:r>
            <w:r w:rsidRPr="008A1019">
              <w:rPr>
                <w:sz w:val="20"/>
                <w:szCs w:val="20"/>
              </w:rPr>
              <w:t>00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66548FD9" w14:textId="78F1CA7C" w:rsidR="00B372AC" w:rsidRPr="006A1EEB" w:rsidRDefault="00B372AC" w:rsidP="00A5626B">
            <w:pPr>
              <w:suppressAutoHyphens/>
              <w:jc w:val="right"/>
              <w:rPr>
                <w:b/>
                <w:bCs/>
                <w:sz w:val="20"/>
                <w:szCs w:val="20"/>
                <w:lang w:eastAsia="en-CA"/>
              </w:rPr>
            </w:pPr>
            <w:r w:rsidRPr="006A1EEB">
              <w:rPr>
                <w:b/>
                <w:bCs/>
                <w:sz w:val="20"/>
                <w:szCs w:val="20"/>
                <w:lang w:eastAsia="en-CA"/>
              </w:rPr>
              <w:t>96</w:t>
            </w:r>
            <w:r w:rsidR="00855EF0">
              <w:rPr>
                <w:b/>
                <w:bCs/>
                <w:sz w:val="20"/>
                <w:szCs w:val="20"/>
                <w:lang w:eastAsia="en-CA"/>
              </w:rPr>
              <w:t>,</w:t>
            </w:r>
            <w:r w:rsidRPr="006A1EEB">
              <w:rPr>
                <w:b/>
                <w:bCs/>
                <w:sz w:val="20"/>
                <w:szCs w:val="20"/>
                <w:lang w:eastAsia="en-CA"/>
              </w:rPr>
              <w:t>24</w:t>
            </w:r>
          </w:p>
        </w:tc>
        <w:tc>
          <w:tcPr>
            <w:tcW w:w="665" w:type="pct"/>
            <w:tcBorders>
              <w:top w:val="nil"/>
              <w:left w:val="nil"/>
              <w:bottom w:val="single" w:sz="4" w:space="0" w:color="auto"/>
              <w:right w:val="single" w:sz="4" w:space="0" w:color="auto"/>
            </w:tcBorders>
            <w:shd w:val="clear" w:color="auto" w:fill="auto"/>
          </w:tcPr>
          <w:p w14:paraId="551F6DC5" w14:textId="555090DB" w:rsidR="00B372AC" w:rsidRPr="008A1019" w:rsidRDefault="00B372AC" w:rsidP="00A5626B">
            <w:pPr>
              <w:suppressAutoHyphens/>
              <w:jc w:val="center"/>
              <w:rPr>
                <w:sz w:val="20"/>
                <w:szCs w:val="20"/>
                <w:lang w:eastAsia="en-CA"/>
              </w:rPr>
            </w:pPr>
            <w:r w:rsidRPr="008A1019">
              <w:rPr>
                <w:sz w:val="20"/>
                <w:szCs w:val="20"/>
                <w:lang w:eastAsia="en-CA"/>
              </w:rPr>
              <w:t>17</w:t>
            </w:r>
            <w:r w:rsidR="00855EF0">
              <w:rPr>
                <w:sz w:val="20"/>
                <w:szCs w:val="20"/>
                <w:lang w:eastAsia="en-CA"/>
              </w:rPr>
              <w:t>,</w:t>
            </w:r>
            <w:r>
              <w:rPr>
                <w:sz w:val="20"/>
                <w:szCs w:val="20"/>
                <w:lang w:eastAsia="en-CA"/>
              </w:rPr>
              <w:t>6</w:t>
            </w:r>
          </w:p>
        </w:tc>
      </w:tr>
      <w:tr w:rsidR="00B372AC" w:rsidRPr="006C150B" w14:paraId="5F596FAF" w14:textId="77777777" w:rsidTr="000D4643">
        <w:trPr>
          <w:trHeight w:val="227"/>
        </w:trPr>
        <w:tc>
          <w:tcPr>
            <w:tcW w:w="132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30C5EC" w14:textId="1543A6DF" w:rsidR="00B372AC" w:rsidRPr="006C150B" w:rsidRDefault="00B664A0" w:rsidP="00A5626B">
            <w:pPr>
              <w:suppressAutoHyphens/>
              <w:ind w:left="99"/>
              <w:jc w:val="left"/>
              <w:rPr>
                <w:sz w:val="20"/>
                <w:szCs w:val="20"/>
                <w:lang w:eastAsia="en-CA"/>
              </w:rPr>
            </w:pPr>
            <w:r>
              <w:rPr>
                <w:sz w:val="20"/>
                <w:szCs w:val="20"/>
                <w:lang w:eastAsia="en-CA"/>
              </w:rPr>
              <w:t xml:space="preserve">Aire </w:t>
            </w:r>
            <w:proofErr w:type="spellStart"/>
            <w:r>
              <w:rPr>
                <w:sz w:val="20"/>
                <w:szCs w:val="20"/>
                <w:lang w:eastAsia="en-CA"/>
              </w:rPr>
              <w:t>acondicionado</w:t>
            </w:r>
            <w:proofErr w:type="spellEnd"/>
            <w:r w:rsidR="000237CC">
              <w:rPr>
                <w:sz w:val="20"/>
                <w:szCs w:val="20"/>
                <w:lang w:eastAsia="en-CA"/>
              </w:rPr>
              <w:t xml:space="preserve"> </w:t>
            </w:r>
            <w:proofErr w:type="spellStart"/>
            <w:r w:rsidR="000237CC">
              <w:rPr>
                <w:sz w:val="20"/>
                <w:szCs w:val="20"/>
                <w:lang w:eastAsia="en-CA"/>
              </w:rPr>
              <w:t>c</w:t>
            </w:r>
            <w:r w:rsidR="00B372AC">
              <w:rPr>
                <w:sz w:val="20"/>
                <w:szCs w:val="20"/>
                <w:lang w:eastAsia="en-CA"/>
              </w:rPr>
              <w:t>omercial</w:t>
            </w:r>
            <w:proofErr w:type="spellEnd"/>
          </w:p>
        </w:tc>
        <w:tc>
          <w:tcPr>
            <w:tcW w:w="515" w:type="pct"/>
            <w:tcBorders>
              <w:top w:val="single" w:sz="4" w:space="0" w:color="auto"/>
              <w:left w:val="nil"/>
              <w:bottom w:val="single" w:sz="4" w:space="0" w:color="auto"/>
              <w:right w:val="single" w:sz="4" w:space="0" w:color="auto"/>
            </w:tcBorders>
            <w:shd w:val="clear" w:color="auto" w:fill="auto"/>
          </w:tcPr>
          <w:p w14:paraId="2D25B000" w14:textId="2A38B79F" w:rsidR="00B372AC" w:rsidRPr="006C150B" w:rsidRDefault="00B372AC" w:rsidP="00A5626B">
            <w:pPr>
              <w:suppressAutoHyphens/>
              <w:jc w:val="right"/>
              <w:rPr>
                <w:sz w:val="20"/>
                <w:szCs w:val="20"/>
                <w:lang w:eastAsia="en-CA"/>
              </w:rPr>
            </w:pPr>
            <w:r>
              <w:rPr>
                <w:sz w:val="20"/>
                <w:szCs w:val="20"/>
                <w:lang w:eastAsia="en-CA"/>
              </w:rPr>
              <w:t>3</w:t>
            </w:r>
            <w:r w:rsidR="00855EF0">
              <w:rPr>
                <w:sz w:val="20"/>
                <w:szCs w:val="20"/>
                <w:lang w:eastAsia="en-CA"/>
              </w:rPr>
              <w:t>,</w:t>
            </w:r>
            <w:r>
              <w:rPr>
                <w:sz w:val="20"/>
                <w:szCs w:val="20"/>
                <w:lang w:eastAsia="en-CA"/>
              </w:rPr>
              <w:t>07</w:t>
            </w:r>
          </w:p>
        </w:tc>
        <w:tc>
          <w:tcPr>
            <w:tcW w:w="440" w:type="pct"/>
            <w:tcBorders>
              <w:top w:val="single" w:sz="4" w:space="0" w:color="auto"/>
              <w:left w:val="nil"/>
              <w:bottom w:val="single" w:sz="4" w:space="0" w:color="auto"/>
              <w:right w:val="single" w:sz="4" w:space="0" w:color="auto"/>
            </w:tcBorders>
          </w:tcPr>
          <w:p w14:paraId="19DDAB7F" w14:textId="777CB0FA" w:rsidR="00B372AC" w:rsidRPr="008A1019" w:rsidRDefault="00B372AC" w:rsidP="00A5626B">
            <w:pPr>
              <w:suppressAutoHyphens/>
              <w:jc w:val="right"/>
              <w:rPr>
                <w:sz w:val="20"/>
                <w:szCs w:val="20"/>
              </w:rPr>
            </w:pPr>
            <w:r w:rsidRPr="008A1019">
              <w:rPr>
                <w:sz w:val="20"/>
                <w:szCs w:val="20"/>
              </w:rPr>
              <w:t>0</w:t>
            </w:r>
            <w:r w:rsidR="00855EF0">
              <w:rPr>
                <w:sz w:val="20"/>
                <w:szCs w:val="20"/>
              </w:rPr>
              <w:t>,</w:t>
            </w:r>
            <w:r w:rsidRPr="008A1019">
              <w:rPr>
                <w:sz w:val="20"/>
                <w:szCs w:val="20"/>
              </w:rPr>
              <w:t>00</w:t>
            </w:r>
          </w:p>
        </w:tc>
        <w:tc>
          <w:tcPr>
            <w:tcW w:w="514" w:type="pct"/>
            <w:tcBorders>
              <w:top w:val="single" w:sz="4" w:space="0" w:color="auto"/>
              <w:left w:val="single" w:sz="4" w:space="0" w:color="auto"/>
              <w:bottom w:val="single" w:sz="4" w:space="0" w:color="auto"/>
              <w:right w:val="single" w:sz="4" w:space="0" w:color="auto"/>
            </w:tcBorders>
          </w:tcPr>
          <w:p w14:paraId="6808E327" w14:textId="27A1316A" w:rsidR="00B372AC" w:rsidRPr="008A1019" w:rsidRDefault="00B372AC" w:rsidP="00A5626B">
            <w:pPr>
              <w:suppressAutoHyphens/>
              <w:jc w:val="right"/>
              <w:rPr>
                <w:sz w:val="20"/>
                <w:szCs w:val="20"/>
                <w:lang w:eastAsia="en-CA"/>
              </w:rPr>
            </w:pPr>
            <w:r w:rsidRPr="008A1019">
              <w:rPr>
                <w:sz w:val="20"/>
                <w:szCs w:val="20"/>
                <w:lang w:eastAsia="en-CA"/>
              </w:rPr>
              <w:t>22</w:t>
            </w:r>
            <w:r w:rsidR="00855EF0">
              <w:rPr>
                <w:sz w:val="20"/>
                <w:szCs w:val="20"/>
                <w:lang w:eastAsia="en-CA"/>
              </w:rPr>
              <w:t>,</w:t>
            </w:r>
            <w:r w:rsidRPr="008A1019">
              <w:rPr>
                <w:sz w:val="20"/>
                <w:szCs w:val="20"/>
                <w:lang w:eastAsia="en-CA"/>
              </w:rPr>
              <w:t>58</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37FF3BF7" w14:textId="619741E5" w:rsidR="00B372AC" w:rsidRPr="008A1019" w:rsidRDefault="00B372AC" w:rsidP="00A5626B">
            <w:pPr>
              <w:suppressAutoHyphens/>
              <w:jc w:val="right"/>
              <w:rPr>
                <w:sz w:val="20"/>
                <w:szCs w:val="20"/>
                <w:lang w:eastAsia="en-CA"/>
              </w:rPr>
            </w:pPr>
            <w:r w:rsidRPr="008A1019">
              <w:rPr>
                <w:sz w:val="20"/>
                <w:szCs w:val="20"/>
                <w:lang w:eastAsia="en-CA"/>
              </w:rPr>
              <w:t>0</w:t>
            </w:r>
            <w:r w:rsidR="00855EF0">
              <w:rPr>
                <w:sz w:val="20"/>
                <w:szCs w:val="20"/>
                <w:lang w:eastAsia="en-CA"/>
              </w:rPr>
              <w:t>,</w:t>
            </w:r>
            <w:r w:rsidRPr="008A1019">
              <w:rPr>
                <w:sz w:val="20"/>
                <w:szCs w:val="20"/>
                <w:lang w:eastAsia="en-CA"/>
              </w:rPr>
              <w:t>00</w:t>
            </w:r>
          </w:p>
        </w:tc>
        <w:tc>
          <w:tcPr>
            <w:tcW w:w="514" w:type="pct"/>
            <w:tcBorders>
              <w:top w:val="single" w:sz="4" w:space="0" w:color="auto"/>
              <w:left w:val="nil"/>
              <w:bottom w:val="single" w:sz="4" w:space="0" w:color="auto"/>
              <w:right w:val="single" w:sz="4" w:space="0" w:color="auto"/>
            </w:tcBorders>
            <w:shd w:val="clear" w:color="auto" w:fill="auto"/>
          </w:tcPr>
          <w:p w14:paraId="55AC42AE" w14:textId="4AA42F47" w:rsidR="00B372AC" w:rsidRPr="008A1019" w:rsidRDefault="00B372AC" w:rsidP="00A5626B">
            <w:pPr>
              <w:suppressAutoHyphens/>
              <w:jc w:val="right"/>
              <w:rPr>
                <w:sz w:val="20"/>
                <w:szCs w:val="20"/>
              </w:rPr>
            </w:pPr>
            <w:r w:rsidRPr="008A1019">
              <w:rPr>
                <w:sz w:val="20"/>
                <w:szCs w:val="20"/>
              </w:rPr>
              <w:t>1</w:t>
            </w:r>
            <w:r w:rsidR="00855EF0">
              <w:rPr>
                <w:sz w:val="20"/>
                <w:szCs w:val="20"/>
              </w:rPr>
              <w:t>,</w:t>
            </w:r>
            <w:r w:rsidRPr="008A1019">
              <w:rPr>
                <w:sz w:val="20"/>
                <w:szCs w:val="20"/>
              </w:rPr>
              <w:t>11</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4C86DFC8" w14:textId="523EFADF" w:rsidR="00B372AC" w:rsidRPr="006A1EEB" w:rsidRDefault="00B372AC" w:rsidP="00A5626B">
            <w:pPr>
              <w:suppressAutoHyphens/>
              <w:jc w:val="right"/>
              <w:rPr>
                <w:b/>
                <w:bCs/>
                <w:sz w:val="20"/>
                <w:szCs w:val="20"/>
                <w:lang w:eastAsia="en-CA"/>
              </w:rPr>
            </w:pPr>
            <w:r w:rsidRPr="006A1EEB">
              <w:rPr>
                <w:b/>
                <w:bCs/>
                <w:sz w:val="20"/>
                <w:szCs w:val="20"/>
                <w:lang w:eastAsia="en-CA"/>
              </w:rPr>
              <w:t>26</w:t>
            </w:r>
            <w:r w:rsidR="00855EF0">
              <w:rPr>
                <w:b/>
                <w:bCs/>
                <w:sz w:val="20"/>
                <w:szCs w:val="20"/>
                <w:lang w:eastAsia="en-CA"/>
              </w:rPr>
              <w:t>,</w:t>
            </w:r>
            <w:r w:rsidRPr="006A1EEB">
              <w:rPr>
                <w:b/>
                <w:bCs/>
                <w:sz w:val="20"/>
                <w:szCs w:val="20"/>
                <w:lang w:eastAsia="en-CA"/>
              </w:rPr>
              <w:t>76</w:t>
            </w:r>
          </w:p>
        </w:tc>
        <w:tc>
          <w:tcPr>
            <w:tcW w:w="665" w:type="pct"/>
            <w:tcBorders>
              <w:top w:val="nil"/>
              <w:left w:val="nil"/>
              <w:bottom w:val="single" w:sz="4" w:space="0" w:color="auto"/>
              <w:right w:val="single" w:sz="4" w:space="0" w:color="auto"/>
            </w:tcBorders>
            <w:shd w:val="clear" w:color="auto" w:fill="auto"/>
          </w:tcPr>
          <w:p w14:paraId="6D43DBF0" w14:textId="706EE27F" w:rsidR="00B372AC" w:rsidRPr="008A1019" w:rsidRDefault="00B372AC" w:rsidP="00A5626B">
            <w:pPr>
              <w:suppressAutoHyphens/>
              <w:jc w:val="center"/>
              <w:rPr>
                <w:sz w:val="20"/>
                <w:szCs w:val="20"/>
                <w:lang w:eastAsia="en-CA"/>
              </w:rPr>
            </w:pPr>
            <w:r w:rsidRPr="008A1019">
              <w:rPr>
                <w:sz w:val="20"/>
                <w:szCs w:val="20"/>
                <w:lang w:eastAsia="en-CA"/>
              </w:rPr>
              <w:t>4</w:t>
            </w:r>
            <w:r w:rsidR="00855EF0">
              <w:rPr>
                <w:sz w:val="20"/>
                <w:szCs w:val="20"/>
                <w:lang w:eastAsia="en-CA"/>
              </w:rPr>
              <w:t>,</w:t>
            </w:r>
            <w:r>
              <w:rPr>
                <w:sz w:val="20"/>
                <w:szCs w:val="20"/>
                <w:lang w:eastAsia="en-CA"/>
              </w:rPr>
              <w:t>9</w:t>
            </w:r>
          </w:p>
        </w:tc>
      </w:tr>
      <w:tr w:rsidR="00B372AC" w:rsidRPr="006C150B" w14:paraId="7F74DC1E" w14:textId="77777777" w:rsidTr="000D4643">
        <w:trPr>
          <w:trHeight w:val="227"/>
        </w:trPr>
        <w:tc>
          <w:tcPr>
            <w:tcW w:w="132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51E8331" w14:textId="4D26F336" w:rsidR="00B372AC" w:rsidRPr="00612F0B" w:rsidRDefault="00B664A0" w:rsidP="00A5626B">
            <w:pPr>
              <w:suppressAutoHyphens/>
              <w:ind w:left="99"/>
              <w:jc w:val="left"/>
              <w:rPr>
                <w:sz w:val="20"/>
                <w:szCs w:val="20"/>
                <w:lang w:val="fr-FR" w:eastAsia="en-CA"/>
              </w:rPr>
            </w:pPr>
            <w:proofErr w:type="spellStart"/>
            <w:r w:rsidRPr="00612F0B">
              <w:rPr>
                <w:sz w:val="20"/>
                <w:szCs w:val="20"/>
                <w:lang w:val="fr-FR" w:eastAsia="en-CA"/>
              </w:rPr>
              <w:t>Equipos</w:t>
            </w:r>
            <w:proofErr w:type="spellEnd"/>
            <w:r w:rsidRPr="00612F0B">
              <w:rPr>
                <w:sz w:val="20"/>
                <w:szCs w:val="20"/>
                <w:lang w:val="fr-FR" w:eastAsia="en-CA"/>
              </w:rPr>
              <w:t xml:space="preserve"> de aire </w:t>
            </w:r>
            <w:proofErr w:type="spellStart"/>
            <w:r w:rsidRPr="00612F0B">
              <w:rPr>
                <w:sz w:val="20"/>
                <w:szCs w:val="20"/>
                <w:lang w:val="fr-FR" w:eastAsia="en-CA"/>
              </w:rPr>
              <w:t>acondicionado</w:t>
            </w:r>
            <w:proofErr w:type="spellEnd"/>
            <w:r w:rsidRPr="00612F0B">
              <w:rPr>
                <w:sz w:val="20"/>
                <w:szCs w:val="20"/>
                <w:lang w:val="fr-FR" w:eastAsia="en-CA"/>
              </w:rPr>
              <w:t xml:space="preserve"> para</w:t>
            </w:r>
            <w:r w:rsidR="003C7A86" w:rsidRPr="00612F0B">
              <w:rPr>
                <w:sz w:val="20"/>
                <w:szCs w:val="20"/>
                <w:lang w:val="fr-FR" w:eastAsia="en-CA"/>
              </w:rPr>
              <w:t xml:space="preserve"> </w:t>
            </w:r>
            <w:proofErr w:type="spellStart"/>
            <w:r w:rsidR="003C7A86" w:rsidRPr="00612F0B">
              <w:rPr>
                <w:sz w:val="20"/>
                <w:szCs w:val="20"/>
                <w:lang w:val="fr-FR" w:eastAsia="en-CA"/>
              </w:rPr>
              <w:t>vehículos</w:t>
            </w:r>
            <w:proofErr w:type="spellEnd"/>
          </w:p>
        </w:tc>
        <w:tc>
          <w:tcPr>
            <w:tcW w:w="515" w:type="pct"/>
            <w:tcBorders>
              <w:top w:val="single" w:sz="4" w:space="0" w:color="auto"/>
              <w:left w:val="nil"/>
              <w:bottom w:val="single" w:sz="4" w:space="0" w:color="auto"/>
              <w:right w:val="single" w:sz="4" w:space="0" w:color="auto"/>
            </w:tcBorders>
            <w:shd w:val="clear" w:color="auto" w:fill="auto"/>
          </w:tcPr>
          <w:p w14:paraId="7E9B9084" w14:textId="74F6820B" w:rsidR="00B372AC" w:rsidRPr="006C150B" w:rsidRDefault="00B372AC" w:rsidP="00A5626B">
            <w:pPr>
              <w:suppressAutoHyphens/>
              <w:jc w:val="right"/>
              <w:rPr>
                <w:sz w:val="20"/>
                <w:szCs w:val="20"/>
                <w:lang w:eastAsia="en-CA"/>
              </w:rPr>
            </w:pPr>
            <w:r>
              <w:rPr>
                <w:sz w:val="20"/>
                <w:szCs w:val="20"/>
                <w:lang w:eastAsia="en-CA"/>
              </w:rPr>
              <w:t>172</w:t>
            </w:r>
            <w:r w:rsidR="00855EF0">
              <w:rPr>
                <w:sz w:val="20"/>
                <w:szCs w:val="20"/>
                <w:lang w:eastAsia="en-CA"/>
              </w:rPr>
              <w:t>,</w:t>
            </w:r>
            <w:r>
              <w:rPr>
                <w:sz w:val="20"/>
                <w:szCs w:val="20"/>
                <w:lang w:eastAsia="en-CA"/>
              </w:rPr>
              <w:t>12</w:t>
            </w:r>
          </w:p>
        </w:tc>
        <w:tc>
          <w:tcPr>
            <w:tcW w:w="440" w:type="pct"/>
            <w:tcBorders>
              <w:top w:val="single" w:sz="4" w:space="0" w:color="auto"/>
              <w:left w:val="nil"/>
              <w:bottom w:val="single" w:sz="4" w:space="0" w:color="auto"/>
              <w:right w:val="single" w:sz="4" w:space="0" w:color="auto"/>
            </w:tcBorders>
          </w:tcPr>
          <w:p w14:paraId="31040E1E" w14:textId="6A2F9D46" w:rsidR="00B372AC" w:rsidRPr="008A1019" w:rsidRDefault="00B372AC" w:rsidP="00A5626B">
            <w:pPr>
              <w:suppressAutoHyphens/>
              <w:jc w:val="right"/>
              <w:rPr>
                <w:sz w:val="20"/>
                <w:szCs w:val="20"/>
                <w:lang w:eastAsia="en-CA"/>
              </w:rPr>
            </w:pPr>
            <w:r w:rsidRPr="008A1019">
              <w:rPr>
                <w:sz w:val="20"/>
                <w:szCs w:val="20"/>
                <w:lang w:eastAsia="en-CA"/>
              </w:rPr>
              <w:t>0</w:t>
            </w:r>
            <w:r w:rsidR="00855EF0">
              <w:rPr>
                <w:sz w:val="20"/>
                <w:szCs w:val="20"/>
                <w:lang w:eastAsia="en-CA"/>
              </w:rPr>
              <w:t>,</w:t>
            </w:r>
            <w:r w:rsidRPr="008A1019">
              <w:rPr>
                <w:sz w:val="20"/>
                <w:szCs w:val="20"/>
                <w:lang w:eastAsia="en-CA"/>
              </w:rPr>
              <w:t>00</w:t>
            </w:r>
          </w:p>
        </w:tc>
        <w:tc>
          <w:tcPr>
            <w:tcW w:w="514" w:type="pct"/>
            <w:tcBorders>
              <w:top w:val="single" w:sz="4" w:space="0" w:color="auto"/>
              <w:left w:val="single" w:sz="4" w:space="0" w:color="auto"/>
              <w:bottom w:val="single" w:sz="4" w:space="0" w:color="auto"/>
              <w:right w:val="single" w:sz="4" w:space="0" w:color="auto"/>
            </w:tcBorders>
          </w:tcPr>
          <w:p w14:paraId="039E599D" w14:textId="16B7FB59" w:rsidR="00B372AC" w:rsidRPr="008A1019" w:rsidRDefault="00B372AC" w:rsidP="00A5626B">
            <w:pPr>
              <w:suppressAutoHyphens/>
              <w:jc w:val="right"/>
              <w:rPr>
                <w:sz w:val="20"/>
                <w:szCs w:val="20"/>
                <w:lang w:eastAsia="en-CA"/>
              </w:rPr>
            </w:pPr>
            <w:r w:rsidRPr="008A1019">
              <w:rPr>
                <w:sz w:val="20"/>
                <w:szCs w:val="20"/>
                <w:lang w:eastAsia="en-CA"/>
              </w:rPr>
              <w:t>0</w:t>
            </w:r>
            <w:r w:rsidR="00855EF0">
              <w:rPr>
                <w:sz w:val="20"/>
                <w:szCs w:val="20"/>
                <w:lang w:eastAsia="en-CA"/>
              </w:rPr>
              <w:t>,</w:t>
            </w:r>
            <w:r w:rsidRPr="008A1019">
              <w:rPr>
                <w:sz w:val="20"/>
                <w:szCs w:val="20"/>
                <w:lang w:eastAsia="en-CA"/>
              </w:rPr>
              <w:t>00</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6CE07ECD" w14:textId="425AFC1E" w:rsidR="00B372AC" w:rsidRPr="008A1019" w:rsidRDefault="00B372AC" w:rsidP="00A5626B">
            <w:pPr>
              <w:suppressAutoHyphens/>
              <w:jc w:val="right"/>
              <w:rPr>
                <w:sz w:val="20"/>
                <w:szCs w:val="20"/>
                <w:lang w:eastAsia="en-CA"/>
              </w:rPr>
            </w:pPr>
            <w:r w:rsidRPr="008A1019">
              <w:rPr>
                <w:sz w:val="20"/>
                <w:szCs w:val="20"/>
                <w:lang w:eastAsia="en-CA"/>
              </w:rPr>
              <w:t>0</w:t>
            </w:r>
            <w:r w:rsidR="00855EF0">
              <w:rPr>
                <w:sz w:val="20"/>
                <w:szCs w:val="20"/>
                <w:lang w:eastAsia="en-CA"/>
              </w:rPr>
              <w:t>,</w:t>
            </w:r>
            <w:r w:rsidRPr="008A1019">
              <w:rPr>
                <w:sz w:val="20"/>
                <w:szCs w:val="20"/>
                <w:lang w:eastAsia="en-CA"/>
              </w:rPr>
              <w:t>00</w:t>
            </w:r>
          </w:p>
        </w:tc>
        <w:tc>
          <w:tcPr>
            <w:tcW w:w="514" w:type="pct"/>
            <w:tcBorders>
              <w:top w:val="single" w:sz="4" w:space="0" w:color="auto"/>
              <w:left w:val="nil"/>
              <w:bottom w:val="single" w:sz="4" w:space="0" w:color="auto"/>
              <w:right w:val="single" w:sz="4" w:space="0" w:color="auto"/>
            </w:tcBorders>
            <w:shd w:val="clear" w:color="auto" w:fill="auto"/>
          </w:tcPr>
          <w:p w14:paraId="7B6D6319" w14:textId="4F607D0B" w:rsidR="00B372AC" w:rsidRPr="008A1019" w:rsidRDefault="00B372AC" w:rsidP="00A5626B">
            <w:pPr>
              <w:suppressAutoHyphens/>
              <w:jc w:val="right"/>
              <w:rPr>
                <w:sz w:val="20"/>
                <w:szCs w:val="20"/>
                <w:lang w:eastAsia="en-CA"/>
              </w:rPr>
            </w:pPr>
            <w:r w:rsidRPr="008A1019">
              <w:rPr>
                <w:sz w:val="20"/>
                <w:szCs w:val="20"/>
                <w:lang w:eastAsia="en-CA"/>
              </w:rPr>
              <w:t>0</w:t>
            </w:r>
            <w:r w:rsidR="00855EF0">
              <w:rPr>
                <w:sz w:val="20"/>
                <w:szCs w:val="20"/>
                <w:lang w:eastAsia="en-CA"/>
              </w:rPr>
              <w:t>,</w:t>
            </w:r>
            <w:r w:rsidRPr="008A1019">
              <w:rPr>
                <w:sz w:val="20"/>
                <w:szCs w:val="20"/>
                <w:lang w:eastAsia="en-CA"/>
              </w:rPr>
              <w:t>00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2E7FB430" w14:textId="6A307613" w:rsidR="00B372AC" w:rsidRPr="006A1EEB" w:rsidRDefault="00B372AC" w:rsidP="00A5626B">
            <w:pPr>
              <w:suppressAutoHyphens/>
              <w:jc w:val="right"/>
              <w:rPr>
                <w:b/>
                <w:bCs/>
                <w:sz w:val="20"/>
                <w:szCs w:val="20"/>
                <w:lang w:eastAsia="en-CA"/>
              </w:rPr>
            </w:pPr>
            <w:r w:rsidRPr="006A1EEB">
              <w:rPr>
                <w:b/>
                <w:bCs/>
                <w:sz w:val="20"/>
                <w:szCs w:val="20"/>
                <w:lang w:eastAsia="en-CA"/>
              </w:rPr>
              <w:t>172</w:t>
            </w:r>
            <w:r w:rsidR="00855EF0">
              <w:rPr>
                <w:b/>
                <w:bCs/>
                <w:sz w:val="20"/>
                <w:szCs w:val="20"/>
                <w:lang w:eastAsia="en-CA"/>
              </w:rPr>
              <w:t>,</w:t>
            </w:r>
            <w:r w:rsidRPr="006A1EEB">
              <w:rPr>
                <w:b/>
                <w:bCs/>
                <w:sz w:val="20"/>
                <w:szCs w:val="20"/>
                <w:lang w:eastAsia="en-CA"/>
              </w:rPr>
              <w:t>12</w:t>
            </w:r>
          </w:p>
        </w:tc>
        <w:tc>
          <w:tcPr>
            <w:tcW w:w="665" w:type="pct"/>
            <w:tcBorders>
              <w:top w:val="nil"/>
              <w:left w:val="nil"/>
              <w:bottom w:val="single" w:sz="4" w:space="0" w:color="auto"/>
              <w:right w:val="single" w:sz="4" w:space="0" w:color="auto"/>
            </w:tcBorders>
            <w:shd w:val="clear" w:color="auto" w:fill="auto"/>
          </w:tcPr>
          <w:p w14:paraId="743063E2" w14:textId="76F7A93C" w:rsidR="00B372AC" w:rsidRPr="008A1019" w:rsidRDefault="00B372AC" w:rsidP="00A5626B">
            <w:pPr>
              <w:suppressAutoHyphens/>
              <w:jc w:val="center"/>
              <w:rPr>
                <w:sz w:val="20"/>
                <w:szCs w:val="20"/>
                <w:lang w:eastAsia="en-CA"/>
              </w:rPr>
            </w:pPr>
            <w:r w:rsidRPr="008A1019">
              <w:rPr>
                <w:sz w:val="20"/>
                <w:szCs w:val="20"/>
                <w:lang w:eastAsia="en-CA"/>
              </w:rPr>
              <w:t>31</w:t>
            </w:r>
            <w:r w:rsidR="00855EF0">
              <w:rPr>
                <w:sz w:val="20"/>
                <w:szCs w:val="20"/>
                <w:lang w:eastAsia="en-CA"/>
              </w:rPr>
              <w:t>,</w:t>
            </w:r>
            <w:r>
              <w:rPr>
                <w:sz w:val="20"/>
                <w:szCs w:val="20"/>
                <w:lang w:eastAsia="en-CA"/>
              </w:rPr>
              <w:t>4</w:t>
            </w:r>
          </w:p>
        </w:tc>
      </w:tr>
      <w:tr w:rsidR="00B372AC" w:rsidRPr="006C150B" w14:paraId="0695F39F" w14:textId="77777777" w:rsidTr="000D4643">
        <w:trPr>
          <w:trHeight w:val="227"/>
        </w:trPr>
        <w:tc>
          <w:tcPr>
            <w:tcW w:w="132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12D7764" w14:textId="73774E81" w:rsidR="00B372AC" w:rsidRPr="000218D3" w:rsidRDefault="00B372AC" w:rsidP="00A5626B">
            <w:pPr>
              <w:suppressAutoHyphens/>
              <w:ind w:right="-40" w:firstLine="96"/>
              <w:jc w:val="left"/>
              <w:rPr>
                <w:b/>
                <w:bCs/>
                <w:sz w:val="20"/>
                <w:szCs w:val="20"/>
                <w:lang w:val="es-ES" w:eastAsia="en-CA"/>
              </w:rPr>
            </w:pPr>
            <w:r w:rsidRPr="000218D3">
              <w:rPr>
                <w:b/>
                <w:bCs/>
                <w:sz w:val="20"/>
                <w:szCs w:val="20"/>
                <w:lang w:val="es-ES" w:eastAsia="en-CA"/>
              </w:rPr>
              <w:lastRenderedPageBreak/>
              <w:t xml:space="preserve">Subtotal </w:t>
            </w:r>
            <w:r w:rsidR="000237CC" w:rsidRPr="000218D3">
              <w:rPr>
                <w:b/>
                <w:bCs/>
                <w:sz w:val="20"/>
                <w:szCs w:val="20"/>
                <w:lang w:val="es-ES" w:eastAsia="en-CA"/>
              </w:rPr>
              <w:t xml:space="preserve">para </w:t>
            </w:r>
            <w:r w:rsidR="000218D3" w:rsidRPr="000218D3">
              <w:rPr>
                <w:b/>
                <w:bCs/>
                <w:sz w:val="20"/>
                <w:szCs w:val="20"/>
                <w:lang w:val="es-ES" w:eastAsia="en-CA"/>
              </w:rPr>
              <w:t xml:space="preserve">servicio y mantenimiento de </w:t>
            </w:r>
            <w:r w:rsidR="007B422B">
              <w:rPr>
                <w:b/>
                <w:bCs/>
                <w:sz w:val="20"/>
                <w:szCs w:val="20"/>
                <w:lang w:val="es-ES" w:eastAsia="en-CA"/>
              </w:rPr>
              <w:t>RA</w:t>
            </w:r>
            <w:r w:rsidR="00D33229">
              <w:rPr>
                <w:b/>
                <w:bCs/>
                <w:sz w:val="20"/>
                <w:szCs w:val="20"/>
                <w:lang w:val="es-ES" w:eastAsia="en-CA"/>
              </w:rPr>
              <w:t>A</w:t>
            </w:r>
            <w:r w:rsidR="000218D3">
              <w:rPr>
                <w:b/>
                <w:bCs/>
                <w:sz w:val="20"/>
                <w:szCs w:val="20"/>
                <w:lang w:val="es-ES" w:eastAsia="en-CA"/>
              </w:rPr>
              <w:t xml:space="preserve"> </w:t>
            </w:r>
          </w:p>
        </w:tc>
        <w:tc>
          <w:tcPr>
            <w:tcW w:w="515" w:type="pct"/>
            <w:tcBorders>
              <w:top w:val="single" w:sz="4" w:space="0" w:color="auto"/>
              <w:left w:val="nil"/>
              <w:bottom w:val="single" w:sz="4" w:space="0" w:color="auto"/>
              <w:right w:val="single" w:sz="4" w:space="0" w:color="auto"/>
            </w:tcBorders>
            <w:shd w:val="clear" w:color="auto" w:fill="auto"/>
          </w:tcPr>
          <w:p w14:paraId="084A00FD" w14:textId="0A02CAB0" w:rsidR="00B372AC" w:rsidRPr="00A20357" w:rsidRDefault="00B372AC" w:rsidP="00A5626B">
            <w:pPr>
              <w:suppressAutoHyphens/>
              <w:jc w:val="right"/>
              <w:rPr>
                <w:b/>
                <w:bCs/>
                <w:sz w:val="20"/>
                <w:szCs w:val="20"/>
              </w:rPr>
            </w:pPr>
            <w:r>
              <w:rPr>
                <w:b/>
                <w:bCs/>
                <w:sz w:val="20"/>
                <w:szCs w:val="20"/>
              </w:rPr>
              <w:t>307</w:t>
            </w:r>
            <w:r w:rsidR="00855EF0">
              <w:rPr>
                <w:b/>
                <w:bCs/>
                <w:sz w:val="20"/>
                <w:szCs w:val="20"/>
              </w:rPr>
              <w:t>,</w:t>
            </w:r>
            <w:r>
              <w:rPr>
                <w:b/>
                <w:bCs/>
                <w:sz w:val="20"/>
                <w:szCs w:val="20"/>
              </w:rPr>
              <w:t>36</w:t>
            </w:r>
          </w:p>
        </w:tc>
        <w:tc>
          <w:tcPr>
            <w:tcW w:w="440" w:type="pct"/>
            <w:tcBorders>
              <w:top w:val="single" w:sz="4" w:space="0" w:color="auto"/>
              <w:left w:val="nil"/>
              <w:bottom w:val="single" w:sz="4" w:space="0" w:color="auto"/>
              <w:right w:val="single" w:sz="4" w:space="0" w:color="auto"/>
            </w:tcBorders>
          </w:tcPr>
          <w:p w14:paraId="1A148C3B" w14:textId="67D4C545" w:rsidR="00B372AC" w:rsidRPr="008A1019" w:rsidRDefault="00B372AC" w:rsidP="00A5626B">
            <w:pPr>
              <w:suppressAutoHyphens/>
              <w:jc w:val="right"/>
              <w:rPr>
                <w:b/>
                <w:bCs/>
                <w:sz w:val="20"/>
                <w:szCs w:val="20"/>
              </w:rPr>
            </w:pPr>
            <w:r w:rsidRPr="008A1019">
              <w:rPr>
                <w:b/>
                <w:bCs/>
                <w:sz w:val="20"/>
                <w:szCs w:val="20"/>
              </w:rPr>
              <w:t>53</w:t>
            </w:r>
            <w:r w:rsidR="00855EF0">
              <w:rPr>
                <w:b/>
                <w:bCs/>
                <w:sz w:val="20"/>
                <w:szCs w:val="20"/>
              </w:rPr>
              <w:t>,</w:t>
            </w:r>
            <w:r w:rsidRPr="008A1019">
              <w:rPr>
                <w:b/>
                <w:bCs/>
                <w:sz w:val="20"/>
                <w:szCs w:val="20"/>
              </w:rPr>
              <w:t>90</w:t>
            </w:r>
          </w:p>
        </w:tc>
        <w:tc>
          <w:tcPr>
            <w:tcW w:w="514" w:type="pct"/>
            <w:tcBorders>
              <w:top w:val="single" w:sz="4" w:space="0" w:color="auto"/>
              <w:left w:val="single" w:sz="4" w:space="0" w:color="auto"/>
              <w:bottom w:val="single" w:sz="4" w:space="0" w:color="auto"/>
              <w:right w:val="single" w:sz="4" w:space="0" w:color="auto"/>
            </w:tcBorders>
          </w:tcPr>
          <w:p w14:paraId="21546E41" w14:textId="7EB0DF9B" w:rsidR="00B372AC" w:rsidRPr="008A1019" w:rsidRDefault="00B372AC" w:rsidP="00A5626B">
            <w:pPr>
              <w:suppressAutoHyphens/>
              <w:jc w:val="right"/>
              <w:rPr>
                <w:b/>
                <w:bCs/>
                <w:sz w:val="20"/>
                <w:szCs w:val="20"/>
              </w:rPr>
            </w:pPr>
            <w:r w:rsidRPr="008A1019">
              <w:rPr>
                <w:b/>
                <w:bCs/>
                <w:sz w:val="20"/>
                <w:szCs w:val="20"/>
              </w:rPr>
              <w:t>118</w:t>
            </w:r>
            <w:r w:rsidR="00855EF0">
              <w:rPr>
                <w:b/>
                <w:bCs/>
                <w:sz w:val="20"/>
                <w:szCs w:val="20"/>
              </w:rPr>
              <w:t>,</w:t>
            </w:r>
            <w:r w:rsidRPr="008A1019">
              <w:rPr>
                <w:b/>
                <w:bCs/>
                <w:sz w:val="20"/>
                <w:szCs w:val="20"/>
              </w:rPr>
              <w:t>82</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3F167DA5" w14:textId="485EA5C8" w:rsidR="00B372AC" w:rsidRPr="008A1019" w:rsidRDefault="00B372AC" w:rsidP="00A5626B">
            <w:pPr>
              <w:suppressAutoHyphens/>
              <w:jc w:val="right"/>
              <w:rPr>
                <w:b/>
                <w:bCs/>
                <w:sz w:val="20"/>
                <w:szCs w:val="20"/>
              </w:rPr>
            </w:pPr>
            <w:r w:rsidRPr="008A1019">
              <w:rPr>
                <w:b/>
                <w:bCs/>
                <w:sz w:val="20"/>
                <w:szCs w:val="20"/>
              </w:rPr>
              <w:t>18</w:t>
            </w:r>
            <w:r w:rsidR="00855EF0">
              <w:rPr>
                <w:b/>
                <w:bCs/>
                <w:sz w:val="20"/>
                <w:szCs w:val="20"/>
              </w:rPr>
              <w:t>,</w:t>
            </w:r>
            <w:r w:rsidRPr="008A1019">
              <w:rPr>
                <w:b/>
                <w:bCs/>
                <w:sz w:val="20"/>
                <w:szCs w:val="20"/>
              </w:rPr>
              <w:t>32</w:t>
            </w:r>
          </w:p>
        </w:tc>
        <w:tc>
          <w:tcPr>
            <w:tcW w:w="514" w:type="pct"/>
            <w:tcBorders>
              <w:top w:val="single" w:sz="4" w:space="0" w:color="auto"/>
              <w:left w:val="nil"/>
              <w:bottom w:val="single" w:sz="4" w:space="0" w:color="auto"/>
              <w:right w:val="single" w:sz="4" w:space="0" w:color="auto"/>
            </w:tcBorders>
            <w:shd w:val="clear" w:color="auto" w:fill="auto"/>
          </w:tcPr>
          <w:p w14:paraId="5CDEE819" w14:textId="1F686E6D" w:rsidR="00B372AC" w:rsidRPr="008A1019" w:rsidRDefault="00B372AC" w:rsidP="00A5626B">
            <w:pPr>
              <w:suppressAutoHyphens/>
              <w:jc w:val="right"/>
              <w:rPr>
                <w:b/>
                <w:bCs/>
                <w:sz w:val="20"/>
                <w:szCs w:val="20"/>
              </w:rPr>
            </w:pPr>
            <w:r w:rsidRPr="008A1019">
              <w:rPr>
                <w:b/>
                <w:bCs/>
                <w:sz w:val="20"/>
                <w:szCs w:val="20"/>
              </w:rPr>
              <w:t>16</w:t>
            </w:r>
            <w:r w:rsidR="00855EF0">
              <w:rPr>
                <w:b/>
                <w:bCs/>
                <w:sz w:val="20"/>
                <w:szCs w:val="20"/>
              </w:rPr>
              <w:t>,</w:t>
            </w:r>
            <w:r w:rsidRPr="008A1019">
              <w:rPr>
                <w:b/>
                <w:bCs/>
                <w:sz w:val="20"/>
                <w:szCs w:val="20"/>
              </w:rPr>
              <w:t>05</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6E7AFA05" w14:textId="1B8A6685" w:rsidR="00B372AC" w:rsidRPr="006A1EEB" w:rsidRDefault="00B372AC" w:rsidP="00A5626B">
            <w:pPr>
              <w:suppressAutoHyphens/>
              <w:jc w:val="right"/>
              <w:rPr>
                <w:b/>
                <w:bCs/>
                <w:sz w:val="20"/>
                <w:szCs w:val="20"/>
              </w:rPr>
            </w:pPr>
            <w:r w:rsidRPr="006A1EEB">
              <w:rPr>
                <w:b/>
                <w:bCs/>
                <w:sz w:val="20"/>
                <w:szCs w:val="20"/>
              </w:rPr>
              <w:t>514</w:t>
            </w:r>
            <w:r w:rsidR="00855EF0">
              <w:rPr>
                <w:b/>
                <w:bCs/>
                <w:sz w:val="20"/>
                <w:szCs w:val="20"/>
              </w:rPr>
              <w:t>,</w:t>
            </w:r>
            <w:r w:rsidRPr="006A1EEB">
              <w:rPr>
                <w:b/>
                <w:bCs/>
                <w:sz w:val="20"/>
                <w:szCs w:val="20"/>
              </w:rPr>
              <w:t>45</w:t>
            </w:r>
          </w:p>
        </w:tc>
        <w:tc>
          <w:tcPr>
            <w:tcW w:w="665" w:type="pct"/>
            <w:tcBorders>
              <w:top w:val="single" w:sz="4" w:space="0" w:color="auto"/>
              <w:left w:val="nil"/>
              <w:bottom w:val="single" w:sz="4" w:space="0" w:color="auto"/>
              <w:right w:val="single" w:sz="4" w:space="0" w:color="auto"/>
            </w:tcBorders>
            <w:shd w:val="clear" w:color="auto" w:fill="auto"/>
          </w:tcPr>
          <w:p w14:paraId="7ED68414" w14:textId="3808AC35" w:rsidR="00B372AC" w:rsidRPr="008A1019" w:rsidRDefault="00B372AC" w:rsidP="00A5626B">
            <w:pPr>
              <w:suppressAutoHyphens/>
              <w:jc w:val="center"/>
              <w:rPr>
                <w:b/>
                <w:bCs/>
                <w:sz w:val="20"/>
                <w:szCs w:val="20"/>
              </w:rPr>
            </w:pPr>
            <w:r w:rsidRPr="008A1019">
              <w:rPr>
                <w:b/>
                <w:bCs/>
                <w:sz w:val="20"/>
                <w:szCs w:val="20"/>
              </w:rPr>
              <w:t>9</w:t>
            </w:r>
            <w:r>
              <w:rPr>
                <w:b/>
                <w:bCs/>
                <w:sz w:val="20"/>
                <w:szCs w:val="20"/>
              </w:rPr>
              <w:t>4</w:t>
            </w:r>
            <w:r w:rsidR="00855EF0">
              <w:rPr>
                <w:b/>
                <w:bCs/>
                <w:sz w:val="20"/>
                <w:szCs w:val="20"/>
              </w:rPr>
              <w:t>,</w:t>
            </w:r>
            <w:r>
              <w:rPr>
                <w:b/>
                <w:bCs/>
                <w:sz w:val="20"/>
                <w:szCs w:val="20"/>
              </w:rPr>
              <w:t>0</w:t>
            </w:r>
          </w:p>
        </w:tc>
      </w:tr>
      <w:tr w:rsidR="00B372AC" w:rsidRPr="00133B1F" w14:paraId="116801BF" w14:textId="77777777" w:rsidTr="000D4643">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41AFD415" w14:textId="22366803" w:rsidR="00B372AC" w:rsidRPr="008A1019" w:rsidRDefault="007B422B" w:rsidP="00A5626B">
            <w:pPr>
              <w:suppressAutoHyphens/>
              <w:ind w:firstLine="96"/>
              <w:jc w:val="left"/>
              <w:rPr>
                <w:b/>
                <w:bCs/>
                <w:sz w:val="20"/>
                <w:szCs w:val="20"/>
              </w:rPr>
            </w:pPr>
            <w:proofErr w:type="spellStart"/>
            <w:r>
              <w:rPr>
                <w:b/>
                <w:bCs/>
                <w:sz w:val="20"/>
                <w:szCs w:val="20"/>
                <w:lang w:eastAsia="en-CA"/>
              </w:rPr>
              <w:t>Otros</w:t>
            </w:r>
            <w:proofErr w:type="spellEnd"/>
            <w:r w:rsidR="00B372AC" w:rsidRPr="008A1019">
              <w:rPr>
                <w:b/>
                <w:bCs/>
                <w:sz w:val="20"/>
                <w:szCs w:val="20"/>
                <w:lang w:eastAsia="en-CA"/>
              </w:rPr>
              <w:t xml:space="preserve"> </w:t>
            </w:r>
            <w:proofErr w:type="spellStart"/>
            <w:r w:rsidR="00B372AC" w:rsidRPr="008A1019">
              <w:rPr>
                <w:b/>
                <w:bCs/>
                <w:sz w:val="20"/>
                <w:szCs w:val="20"/>
                <w:lang w:eastAsia="en-CA"/>
              </w:rPr>
              <w:t>sector</w:t>
            </w:r>
            <w:r w:rsidR="00D21389">
              <w:rPr>
                <w:b/>
                <w:bCs/>
                <w:sz w:val="20"/>
                <w:szCs w:val="20"/>
                <w:lang w:eastAsia="en-CA"/>
              </w:rPr>
              <w:t>e</w:t>
            </w:r>
            <w:r w:rsidR="00B372AC" w:rsidRPr="008A1019">
              <w:rPr>
                <w:b/>
                <w:bCs/>
                <w:sz w:val="20"/>
                <w:szCs w:val="20"/>
                <w:lang w:eastAsia="en-CA"/>
              </w:rPr>
              <w:t>s</w:t>
            </w:r>
            <w:proofErr w:type="spellEnd"/>
          </w:p>
        </w:tc>
      </w:tr>
      <w:tr w:rsidR="00B372AC" w:rsidRPr="006C150B" w14:paraId="6DD0E3C4" w14:textId="77777777" w:rsidTr="000D4643">
        <w:trPr>
          <w:trHeight w:val="227"/>
        </w:trPr>
        <w:tc>
          <w:tcPr>
            <w:tcW w:w="132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E17C73D" w14:textId="0676AF87" w:rsidR="00B372AC" w:rsidRPr="00A20357" w:rsidRDefault="00B372AC" w:rsidP="00A5626B">
            <w:pPr>
              <w:suppressAutoHyphens/>
              <w:ind w:left="99" w:right="-86"/>
              <w:jc w:val="left"/>
              <w:rPr>
                <w:sz w:val="20"/>
                <w:szCs w:val="20"/>
                <w:lang w:eastAsia="en-CA"/>
              </w:rPr>
            </w:pPr>
            <w:r>
              <w:rPr>
                <w:sz w:val="20"/>
                <w:szCs w:val="20"/>
                <w:lang w:eastAsia="en-CA"/>
              </w:rPr>
              <w:t>Aerosol</w:t>
            </w:r>
            <w:r w:rsidR="00D21389">
              <w:rPr>
                <w:sz w:val="20"/>
                <w:szCs w:val="20"/>
                <w:lang w:eastAsia="en-CA"/>
              </w:rPr>
              <w:t>es</w:t>
            </w:r>
          </w:p>
        </w:tc>
        <w:tc>
          <w:tcPr>
            <w:tcW w:w="515" w:type="pct"/>
            <w:tcBorders>
              <w:top w:val="single" w:sz="4" w:space="0" w:color="auto"/>
              <w:left w:val="nil"/>
              <w:bottom w:val="single" w:sz="4" w:space="0" w:color="auto"/>
              <w:right w:val="single" w:sz="4" w:space="0" w:color="auto"/>
            </w:tcBorders>
            <w:shd w:val="clear" w:color="auto" w:fill="auto"/>
          </w:tcPr>
          <w:p w14:paraId="51435A9B" w14:textId="77777777" w:rsidR="00B372AC" w:rsidRPr="006C150B" w:rsidRDefault="00B372AC" w:rsidP="00A5626B">
            <w:pPr>
              <w:suppressAutoHyphens/>
              <w:jc w:val="right"/>
              <w:rPr>
                <w:sz w:val="20"/>
                <w:szCs w:val="20"/>
              </w:rPr>
            </w:pPr>
            <w:r>
              <w:rPr>
                <w:sz w:val="20"/>
                <w:szCs w:val="20"/>
              </w:rPr>
              <w:t>0.00</w:t>
            </w:r>
          </w:p>
        </w:tc>
        <w:tc>
          <w:tcPr>
            <w:tcW w:w="440" w:type="pct"/>
            <w:tcBorders>
              <w:top w:val="single" w:sz="4" w:space="0" w:color="auto"/>
              <w:left w:val="nil"/>
              <w:bottom w:val="single" w:sz="4" w:space="0" w:color="auto"/>
              <w:right w:val="single" w:sz="4" w:space="0" w:color="auto"/>
            </w:tcBorders>
            <w:shd w:val="clear" w:color="auto" w:fill="auto"/>
          </w:tcPr>
          <w:p w14:paraId="1FF7D848" w14:textId="77777777" w:rsidR="00B372AC" w:rsidRPr="008A1019" w:rsidRDefault="00B372AC" w:rsidP="00A5626B">
            <w:pPr>
              <w:suppressAutoHyphens/>
              <w:jc w:val="right"/>
              <w:rPr>
                <w:sz w:val="20"/>
                <w:szCs w:val="20"/>
              </w:rPr>
            </w:pPr>
            <w:r w:rsidRPr="008A1019">
              <w:rPr>
                <w:sz w:val="20"/>
                <w:szCs w:val="20"/>
              </w:rPr>
              <w:t>0.00</w:t>
            </w:r>
          </w:p>
        </w:tc>
        <w:tc>
          <w:tcPr>
            <w:tcW w:w="514" w:type="pct"/>
            <w:tcBorders>
              <w:top w:val="single" w:sz="4" w:space="0" w:color="auto"/>
              <w:left w:val="nil"/>
              <w:bottom w:val="single" w:sz="4" w:space="0" w:color="auto"/>
              <w:right w:val="single" w:sz="4" w:space="0" w:color="auto"/>
            </w:tcBorders>
            <w:shd w:val="clear" w:color="auto" w:fill="auto"/>
          </w:tcPr>
          <w:p w14:paraId="0231122F" w14:textId="77777777" w:rsidR="00B372AC" w:rsidRPr="008A1019" w:rsidRDefault="00B372AC" w:rsidP="00A5626B">
            <w:pPr>
              <w:suppressAutoHyphens/>
              <w:jc w:val="right"/>
              <w:rPr>
                <w:sz w:val="20"/>
                <w:szCs w:val="20"/>
              </w:rPr>
            </w:pPr>
            <w:r w:rsidRPr="008A1019">
              <w:rPr>
                <w:sz w:val="20"/>
                <w:szCs w:val="20"/>
              </w:rPr>
              <w:t>0.00</w:t>
            </w:r>
          </w:p>
        </w:tc>
        <w:tc>
          <w:tcPr>
            <w:tcW w:w="515" w:type="pct"/>
            <w:tcBorders>
              <w:top w:val="single" w:sz="4" w:space="0" w:color="auto"/>
              <w:left w:val="nil"/>
              <w:bottom w:val="single" w:sz="4" w:space="0" w:color="auto"/>
              <w:right w:val="single" w:sz="4" w:space="0" w:color="auto"/>
            </w:tcBorders>
            <w:shd w:val="clear" w:color="auto" w:fill="auto"/>
          </w:tcPr>
          <w:p w14:paraId="2F934840" w14:textId="77777777" w:rsidR="00B372AC" w:rsidRPr="008A1019" w:rsidRDefault="00B372AC" w:rsidP="00A5626B">
            <w:pPr>
              <w:suppressAutoHyphens/>
              <w:jc w:val="right"/>
              <w:rPr>
                <w:sz w:val="20"/>
                <w:szCs w:val="20"/>
              </w:rPr>
            </w:pPr>
            <w:r w:rsidRPr="008A1019">
              <w:rPr>
                <w:sz w:val="20"/>
                <w:szCs w:val="20"/>
              </w:rPr>
              <w:t>0.00</w:t>
            </w:r>
          </w:p>
        </w:tc>
        <w:tc>
          <w:tcPr>
            <w:tcW w:w="514" w:type="pct"/>
            <w:tcBorders>
              <w:top w:val="single" w:sz="4" w:space="0" w:color="auto"/>
              <w:left w:val="nil"/>
              <w:bottom w:val="single" w:sz="4" w:space="0" w:color="auto"/>
              <w:right w:val="single" w:sz="4" w:space="0" w:color="auto"/>
            </w:tcBorders>
            <w:shd w:val="clear" w:color="auto" w:fill="auto"/>
          </w:tcPr>
          <w:p w14:paraId="40479B6A" w14:textId="77777777" w:rsidR="00B372AC" w:rsidRPr="008A1019" w:rsidRDefault="00B372AC" w:rsidP="00A5626B">
            <w:pPr>
              <w:suppressAutoHyphens/>
              <w:jc w:val="right"/>
              <w:rPr>
                <w:sz w:val="20"/>
                <w:szCs w:val="20"/>
              </w:rPr>
            </w:pPr>
            <w:r w:rsidRPr="008A1019">
              <w:rPr>
                <w:sz w:val="20"/>
                <w:szCs w:val="20"/>
              </w:rPr>
              <w:t>32.17</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16220C06" w14:textId="77777777" w:rsidR="00B372AC" w:rsidRPr="006A1EEB" w:rsidRDefault="00B372AC" w:rsidP="00A5626B">
            <w:pPr>
              <w:suppressAutoHyphens/>
              <w:jc w:val="right"/>
              <w:rPr>
                <w:b/>
                <w:bCs/>
                <w:sz w:val="20"/>
                <w:szCs w:val="20"/>
              </w:rPr>
            </w:pPr>
            <w:r w:rsidRPr="006A1EEB">
              <w:rPr>
                <w:b/>
                <w:bCs/>
                <w:sz w:val="20"/>
                <w:szCs w:val="20"/>
              </w:rPr>
              <w:t>32.17</w:t>
            </w:r>
          </w:p>
        </w:tc>
        <w:tc>
          <w:tcPr>
            <w:tcW w:w="665" w:type="pct"/>
            <w:tcBorders>
              <w:top w:val="nil"/>
              <w:left w:val="nil"/>
              <w:bottom w:val="single" w:sz="4" w:space="0" w:color="auto"/>
              <w:right w:val="single" w:sz="4" w:space="0" w:color="auto"/>
            </w:tcBorders>
            <w:shd w:val="clear" w:color="auto" w:fill="auto"/>
          </w:tcPr>
          <w:p w14:paraId="333405D7" w14:textId="77777777" w:rsidR="00B372AC" w:rsidRPr="008A1019" w:rsidRDefault="00B372AC" w:rsidP="00A5626B">
            <w:pPr>
              <w:suppressAutoHyphens/>
              <w:jc w:val="center"/>
              <w:rPr>
                <w:sz w:val="20"/>
                <w:szCs w:val="20"/>
              </w:rPr>
            </w:pPr>
            <w:r>
              <w:rPr>
                <w:sz w:val="20"/>
                <w:szCs w:val="20"/>
              </w:rPr>
              <w:t>5.9</w:t>
            </w:r>
          </w:p>
        </w:tc>
      </w:tr>
      <w:tr w:rsidR="00B372AC" w:rsidRPr="006C150B" w14:paraId="53E96724" w14:textId="77777777" w:rsidTr="000D4643">
        <w:trPr>
          <w:trHeight w:val="227"/>
        </w:trPr>
        <w:tc>
          <w:tcPr>
            <w:tcW w:w="132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1BECE2B" w14:textId="0A8E35C0" w:rsidR="00B372AC" w:rsidRPr="00A20357" w:rsidRDefault="00D21389" w:rsidP="00A5626B">
            <w:pPr>
              <w:suppressAutoHyphens/>
              <w:ind w:left="99" w:right="-86"/>
              <w:jc w:val="left"/>
              <w:rPr>
                <w:sz w:val="20"/>
                <w:szCs w:val="20"/>
                <w:lang w:eastAsia="en-CA"/>
              </w:rPr>
            </w:pPr>
            <w:proofErr w:type="spellStart"/>
            <w:r>
              <w:rPr>
                <w:sz w:val="20"/>
                <w:szCs w:val="20"/>
                <w:lang w:eastAsia="en-CA"/>
              </w:rPr>
              <w:t>Extinc</w:t>
            </w:r>
            <w:proofErr w:type="spellEnd"/>
            <w:r>
              <w:rPr>
                <w:sz w:val="20"/>
                <w:szCs w:val="20"/>
                <w:lang w:eastAsia="en-CA"/>
              </w:rPr>
              <w:t xml:space="preserve">. de </w:t>
            </w:r>
            <w:proofErr w:type="spellStart"/>
            <w:r>
              <w:rPr>
                <w:sz w:val="20"/>
                <w:szCs w:val="20"/>
                <w:lang w:eastAsia="en-CA"/>
              </w:rPr>
              <w:t>incendios</w:t>
            </w:r>
            <w:proofErr w:type="spellEnd"/>
          </w:p>
        </w:tc>
        <w:tc>
          <w:tcPr>
            <w:tcW w:w="515" w:type="pct"/>
            <w:tcBorders>
              <w:top w:val="single" w:sz="4" w:space="0" w:color="auto"/>
              <w:left w:val="nil"/>
              <w:bottom w:val="single" w:sz="4" w:space="0" w:color="auto"/>
              <w:right w:val="single" w:sz="4" w:space="0" w:color="auto"/>
            </w:tcBorders>
            <w:shd w:val="clear" w:color="auto" w:fill="auto"/>
          </w:tcPr>
          <w:p w14:paraId="0FF7F3C2" w14:textId="4106FB57" w:rsidR="00B372AC" w:rsidRPr="006C150B" w:rsidRDefault="00B372AC" w:rsidP="00A5626B">
            <w:pPr>
              <w:suppressAutoHyphens/>
              <w:jc w:val="right"/>
              <w:rPr>
                <w:sz w:val="20"/>
                <w:szCs w:val="20"/>
              </w:rPr>
            </w:pPr>
            <w:r>
              <w:rPr>
                <w:sz w:val="20"/>
                <w:szCs w:val="20"/>
              </w:rPr>
              <w:t>0</w:t>
            </w:r>
            <w:r w:rsidR="00855EF0">
              <w:rPr>
                <w:sz w:val="20"/>
                <w:szCs w:val="20"/>
              </w:rPr>
              <w:t>,</w:t>
            </w:r>
            <w:r>
              <w:rPr>
                <w:sz w:val="20"/>
                <w:szCs w:val="20"/>
              </w:rPr>
              <w:t>00</w:t>
            </w:r>
          </w:p>
        </w:tc>
        <w:tc>
          <w:tcPr>
            <w:tcW w:w="440" w:type="pct"/>
            <w:tcBorders>
              <w:top w:val="single" w:sz="4" w:space="0" w:color="auto"/>
              <w:left w:val="nil"/>
              <w:bottom w:val="single" w:sz="4" w:space="0" w:color="auto"/>
              <w:right w:val="single" w:sz="4" w:space="0" w:color="auto"/>
            </w:tcBorders>
            <w:shd w:val="clear" w:color="auto" w:fill="auto"/>
          </w:tcPr>
          <w:p w14:paraId="364F0C6E" w14:textId="4599F5BE" w:rsidR="00B372AC" w:rsidRPr="008A1019" w:rsidRDefault="00B372AC" w:rsidP="00A5626B">
            <w:pPr>
              <w:suppressAutoHyphens/>
              <w:jc w:val="right"/>
              <w:rPr>
                <w:sz w:val="20"/>
                <w:szCs w:val="20"/>
              </w:rPr>
            </w:pPr>
            <w:r w:rsidRPr="008A1019">
              <w:rPr>
                <w:sz w:val="20"/>
                <w:szCs w:val="20"/>
              </w:rPr>
              <w:t>0</w:t>
            </w:r>
            <w:r w:rsidR="00855EF0">
              <w:rPr>
                <w:sz w:val="20"/>
                <w:szCs w:val="20"/>
              </w:rPr>
              <w:t>,</w:t>
            </w:r>
            <w:r w:rsidRPr="008A1019">
              <w:rPr>
                <w:sz w:val="20"/>
                <w:szCs w:val="20"/>
              </w:rPr>
              <w:t>00</w:t>
            </w:r>
          </w:p>
        </w:tc>
        <w:tc>
          <w:tcPr>
            <w:tcW w:w="514" w:type="pct"/>
            <w:tcBorders>
              <w:top w:val="single" w:sz="4" w:space="0" w:color="auto"/>
              <w:left w:val="nil"/>
              <w:bottom w:val="single" w:sz="4" w:space="0" w:color="auto"/>
              <w:right w:val="single" w:sz="4" w:space="0" w:color="auto"/>
            </w:tcBorders>
            <w:shd w:val="clear" w:color="auto" w:fill="auto"/>
          </w:tcPr>
          <w:p w14:paraId="119CB639" w14:textId="354A6087" w:rsidR="00B372AC" w:rsidRPr="008A1019" w:rsidRDefault="00B372AC" w:rsidP="00A5626B">
            <w:pPr>
              <w:suppressAutoHyphens/>
              <w:jc w:val="right"/>
              <w:rPr>
                <w:sz w:val="20"/>
                <w:szCs w:val="20"/>
              </w:rPr>
            </w:pPr>
            <w:r w:rsidRPr="008A1019">
              <w:rPr>
                <w:sz w:val="20"/>
                <w:szCs w:val="20"/>
              </w:rPr>
              <w:t>0</w:t>
            </w:r>
            <w:r w:rsidR="00855EF0">
              <w:rPr>
                <w:sz w:val="20"/>
                <w:szCs w:val="20"/>
              </w:rPr>
              <w:t>,</w:t>
            </w:r>
            <w:r w:rsidRPr="008A1019">
              <w:rPr>
                <w:sz w:val="20"/>
                <w:szCs w:val="20"/>
              </w:rPr>
              <w:t>00</w:t>
            </w:r>
          </w:p>
        </w:tc>
        <w:tc>
          <w:tcPr>
            <w:tcW w:w="515" w:type="pct"/>
            <w:tcBorders>
              <w:top w:val="single" w:sz="4" w:space="0" w:color="auto"/>
              <w:left w:val="nil"/>
              <w:bottom w:val="single" w:sz="4" w:space="0" w:color="auto"/>
              <w:right w:val="single" w:sz="4" w:space="0" w:color="auto"/>
            </w:tcBorders>
            <w:shd w:val="clear" w:color="auto" w:fill="auto"/>
          </w:tcPr>
          <w:p w14:paraId="44076F84" w14:textId="3F1457EA" w:rsidR="00B372AC" w:rsidRPr="008A1019" w:rsidRDefault="00B372AC" w:rsidP="00A5626B">
            <w:pPr>
              <w:suppressAutoHyphens/>
              <w:jc w:val="right"/>
              <w:rPr>
                <w:sz w:val="20"/>
                <w:szCs w:val="20"/>
              </w:rPr>
            </w:pPr>
            <w:r w:rsidRPr="008A1019">
              <w:rPr>
                <w:sz w:val="20"/>
                <w:szCs w:val="20"/>
              </w:rPr>
              <w:t>0</w:t>
            </w:r>
            <w:r w:rsidR="00855EF0">
              <w:rPr>
                <w:sz w:val="20"/>
                <w:szCs w:val="20"/>
              </w:rPr>
              <w:t>,</w:t>
            </w:r>
            <w:r w:rsidRPr="008A1019">
              <w:rPr>
                <w:sz w:val="20"/>
                <w:szCs w:val="20"/>
              </w:rPr>
              <w:t>00</w:t>
            </w:r>
          </w:p>
        </w:tc>
        <w:tc>
          <w:tcPr>
            <w:tcW w:w="514" w:type="pct"/>
            <w:tcBorders>
              <w:top w:val="single" w:sz="4" w:space="0" w:color="auto"/>
              <w:left w:val="nil"/>
              <w:bottom w:val="single" w:sz="4" w:space="0" w:color="auto"/>
              <w:right w:val="single" w:sz="4" w:space="0" w:color="auto"/>
            </w:tcBorders>
            <w:shd w:val="clear" w:color="auto" w:fill="auto"/>
          </w:tcPr>
          <w:p w14:paraId="6C4DE761" w14:textId="093798FE" w:rsidR="00B372AC" w:rsidRPr="008A1019" w:rsidRDefault="00B372AC" w:rsidP="00A5626B">
            <w:pPr>
              <w:suppressAutoHyphens/>
              <w:jc w:val="right"/>
              <w:rPr>
                <w:sz w:val="20"/>
                <w:szCs w:val="20"/>
              </w:rPr>
            </w:pPr>
            <w:r w:rsidRPr="008A1019">
              <w:rPr>
                <w:sz w:val="20"/>
                <w:szCs w:val="20"/>
              </w:rPr>
              <w:t>0</w:t>
            </w:r>
            <w:r w:rsidR="00855EF0">
              <w:rPr>
                <w:sz w:val="20"/>
                <w:szCs w:val="20"/>
              </w:rPr>
              <w:t>,</w:t>
            </w:r>
            <w:r w:rsidRPr="008A1019">
              <w:rPr>
                <w:sz w:val="20"/>
                <w:szCs w:val="20"/>
              </w:rPr>
              <w:t>79</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03B25892" w14:textId="377E8E7F" w:rsidR="00B372AC" w:rsidRPr="006A1EEB" w:rsidRDefault="00B372AC" w:rsidP="00A5626B">
            <w:pPr>
              <w:suppressAutoHyphens/>
              <w:jc w:val="right"/>
              <w:rPr>
                <w:b/>
                <w:bCs/>
                <w:sz w:val="20"/>
                <w:szCs w:val="20"/>
              </w:rPr>
            </w:pPr>
            <w:r w:rsidRPr="006A1EEB">
              <w:rPr>
                <w:b/>
                <w:bCs/>
                <w:sz w:val="20"/>
                <w:szCs w:val="20"/>
              </w:rPr>
              <w:t>0</w:t>
            </w:r>
            <w:r w:rsidR="00855EF0">
              <w:rPr>
                <w:b/>
                <w:bCs/>
                <w:sz w:val="20"/>
                <w:szCs w:val="20"/>
              </w:rPr>
              <w:t>,</w:t>
            </w:r>
            <w:r w:rsidRPr="006A1EEB">
              <w:rPr>
                <w:b/>
                <w:bCs/>
                <w:sz w:val="20"/>
                <w:szCs w:val="20"/>
              </w:rPr>
              <w:t>79</w:t>
            </w:r>
          </w:p>
        </w:tc>
        <w:tc>
          <w:tcPr>
            <w:tcW w:w="665" w:type="pct"/>
            <w:tcBorders>
              <w:top w:val="nil"/>
              <w:left w:val="nil"/>
              <w:bottom w:val="single" w:sz="4" w:space="0" w:color="auto"/>
              <w:right w:val="single" w:sz="4" w:space="0" w:color="auto"/>
            </w:tcBorders>
            <w:shd w:val="clear" w:color="auto" w:fill="auto"/>
          </w:tcPr>
          <w:p w14:paraId="6BFC94E8" w14:textId="250A1BDD" w:rsidR="00B372AC" w:rsidRPr="008A1019" w:rsidRDefault="00B372AC" w:rsidP="00A5626B">
            <w:pPr>
              <w:suppressAutoHyphens/>
              <w:jc w:val="center"/>
              <w:rPr>
                <w:sz w:val="20"/>
                <w:szCs w:val="20"/>
              </w:rPr>
            </w:pPr>
            <w:r>
              <w:rPr>
                <w:sz w:val="20"/>
                <w:szCs w:val="20"/>
              </w:rPr>
              <w:t>0</w:t>
            </w:r>
            <w:r w:rsidR="00855EF0">
              <w:rPr>
                <w:sz w:val="20"/>
                <w:szCs w:val="20"/>
              </w:rPr>
              <w:t>,</w:t>
            </w:r>
            <w:r>
              <w:rPr>
                <w:sz w:val="20"/>
                <w:szCs w:val="20"/>
              </w:rPr>
              <w:t>1</w:t>
            </w:r>
          </w:p>
        </w:tc>
      </w:tr>
      <w:tr w:rsidR="00B372AC" w:rsidRPr="00247057" w14:paraId="03E88138" w14:textId="77777777" w:rsidTr="000D4643">
        <w:trPr>
          <w:trHeight w:val="227"/>
        </w:trPr>
        <w:tc>
          <w:tcPr>
            <w:tcW w:w="132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C26A86B" w14:textId="7F369E92" w:rsidR="00B372AC" w:rsidRPr="00247057" w:rsidRDefault="00B372AC" w:rsidP="00A5626B">
            <w:pPr>
              <w:suppressAutoHyphens/>
              <w:ind w:firstLine="96"/>
              <w:jc w:val="left"/>
              <w:rPr>
                <w:b/>
                <w:bCs/>
                <w:sz w:val="20"/>
                <w:szCs w:val="20"/>
                <w:lang w:eastAsia="en-CA"/>
              </w:rPr>
            </w:pPr>
            <w:r w:rsidRPr="00247057">
              <w:rPr>
                <w:b/>
                <w:bCs/>
                <w:sz w:val="20"/>
                <w:szCs w:val="20"/>
                <w:lang w:eastAsia="en-CA"/>
              </w:rPr>
              <w:t xml:space="preserve">Subtotal </w:t>
            </w:r>
            <w:r w:rsidR="00D21389">
              <w:rPr>
                <w:b/>
                <w:bCs/>
                <w:sz w:val="20"/>
                <w:szCs w:val="20"/>
                <w:lang w:eastAsia="en-CA"/>
              </w:rPr>
              <w:t xml:space="preserve">para </w:t>
            </w:r>
            <w:proofErr w:type="spellStart"/>
            <w:r w:rsidR="00D21389">
              <w:rPr>
                <w:b/>
                <w:bCs/>
                <w:sz w:val="20"/>
                <w:szCs w:val="20"/>
                <w:lang w:eastAsia="en-CA"/>
              </w:rPr>
              <w:t>otros</w:t>
            </w:r>
            <w:proofErr w:type="spellEnd"/>
            <w:r w:rsidR="00D21389">
              <w:rPr>
                <w:b/>
                <w:bCs/>
                <w:sz w:val="20"/>
                <w:szCs w:val="20"/>
                <w:lang w:eastAsia="en-CA"/>
              </w:rPr>
              <w:t xml:space="preserve"> </w:t>
            </w:r>
            <w:proofErr w:type="spellStart"/>
            <w:r w:rsidRPr="00247057">
              <w:rPr>
                <w:b/>
                <w:bCs/>
                <w:sz w:val="20"/>
                <w:szCs w:val="20"/>
                <w:lang w:eastAsia="en-CA"/>
              </w:rPr>
              <w:t>sector</w:t>
            </w:r>
            <w:r w:rsidR="00D21389">
              <w:rPr>
                <w:b/>
                <w:bCs/>
                <w:sz w:val="20"/>
                <w:szCs w:val="20"/>
                <w:lang w:eastAsia="en-CA"/>
              </w:rPr>
              <w:t>e</w:t>
            </w:r>
            <w:r w:rsidRPr="00247057">
              <w:rPr>
                <w:b/>
                <w:bCs/>
                <w:sz w:val="20"/>
                <w:szCs w:val="20"/>
                <w:lang w:eastAsia="en-CA"/>
              </w:rPr>
              <w:t>s</w:t>
            </w:r>
            <w:proofErr w:type="spellEnd"/>
          </w:p>
        </w:tc>
        <w:tc>
          <w:tcPr>
            <w:tcW w:w="515" w:type="pct"/>
            <w:tcBorders>
              <w:top w:val="single" w:sz="4" w:space="0" w:color="auto"/>
              <w:left w:val="nil"/>
              <w:bottom w:val="single" w:sz="4" w:space="0" w:color="auto"/>
              <w:right w:val="single" w:sz="4" w:space="0" w:color="auto"/>
            </w:tcBorders>
            <w:shd w:val="clear" w:color="auto" w:fill="auto"/>
          </w:tcPr>
          <w:p w14:paraId="3217F0A1" w14:textId="7B705F71" w:rsidR="00B372AC" w:rsidRPr="00247057" w:rsidRDefault="00B372AC" w:rsidP="00A5626B">
            <w:pPr>
              <w:suppressAutoHyphens/>
              <w:jc w:val="right"/>
              <w:rPr>
                <w:b/>
                <w:bCs/>
                <w:sz w:val="20"/>
                <w:szCs w:val="20"/>
              </w:rPr>
            </w:pPr>
            <w:r w:rsidRPr="00247057">
              <w:rPr>
                <w:b/>
                <w:bCs/>
                <w:sz w:val="20"/>
                <w:szCs w:val="20"/>
              </w:rPr>
              <w:t>0</w:t>
            </w:r>
            <w:r w:rsidR="00855EF0">
              <w:rPr>
                <w:b/>
                <w:bCs/>
                <w:sz w:val="20"/>
                <w:szCs w:val="20"/>
              </w:rPr>
              <w:t>,</w:t>
            </w:r>
            <w:r w:rsidRPr="00247057">
              <w:rPr>
                <w:b/>
                <w:bCs/>
                <w:sz w:val="20"/>
                <w:szCs w:val="20"/>
              </w:rPr>
              <w:t>00</w:t>
            </w:r>
          </w:p>
        </w:tc>
        <w:tc>
          <w:tcPr>
            <w:tcW w:w="440" w:type="pct"/>
            <w:tcBorders>
              <w:top w:val="single" w:sz="4" w:space="0" w:color="auto"/>
              <w:left w:val="nil"/>
              <w:bottom w:val="single" w:sz="4" w:space="0" w:color="auto"/>
              <w:right w:val="single" w:sz="4" w:space="0" w:color="auto"/>
            </w:tcBorders>
            <w:shd w:val="clear" w:color="auto" w:fill="auto"/>
          </w:tcPr>
          <w:p w14:paraId="5B772F92" w14:textId="2A0D0B15" w:rsidR="00B372AC" w:rsidRPr="00800496" w:rsidRDefault="00B372AC" w:rsidP="00A5626B">
            <w:pPr>
              <w:suppressAutoHyphens/>
              <w:jc w:val="right"/>
              <w:rPr>
                <w:b/>
                <w:bCs/>
                <w:sz w:val="20"/>
                <w:szCs w:val="20"/>
              </w:rPr>
            </w:pPr>
            <w:r w:rsidRPr="00800496">
              <w:rPr>
                <w:b/>
                <w:bCs/>
                <w:sz w:val="20"/>
                <w:szCs w:val="20"/>
              </w:rPr>
              <w:t>0</w:t>
            </w:r>
            <w:r w:rsidR="00855EF0">
              <w:rPr>
                <w:b/>
                <w:bCs/>
                <w:sz w:val="20"/>
                <w:szCs w:val="20"/>
              </w:rPr>
              <w:t>,</w:t>
            </w:r>
            <w:r w:rsidRPr="00800496">
              <w:rPr>
                <w:b/>
                <w:bCs/>
                <w:sz w:val="20"/>
                <w:szCs w:val="20"/>
              </w:rPr>
              <w:t>00</w:t>
            </w:r>
          </w:p>
        </w:tc>
        <w:tc>
          <w:tcPr>
            <w:tcW w:w="514" w:type="pct"/>
            <w:tcBorders>
              <w:top w:val="single" w:sz="4" w:space="0" w:color="auto"/>
              <w:left w:val="nil"/>
              <w:bottom w:val="single" w:sz="4" w:space="0" w:color="auto"/>
              <w:right w:val="single" w:sz="4" w:space="0" w:color="auto"/>
            </w:tcBorders>
            <w:shd w:val="clear" w:color="auto" w:fill="auto"/>
          </w:tcPr>
          <w:p w14:paraId="0668E123" w14:textId="26DAD929" w:rsidR="00B372AC" w:rsidRPr="008A1019" w:rsidRDefault="00B372AC" w:rsidP="00A5626B">
            <w:pPr>
              <w:suppressAutoHyphens/>
              <w:jc w:val="right"/>
              <w:rPr>
                <w:b/>
                <w:bCs/>
                <w:sz w:val="20"/>
                <w:szCs w:val="20"/>
              </w:rPr>
            </w:pPr>
            <w:r w:rsidRPr="008A1019">
              <w:rPr>
                <w:b/>
                <w:bCs/>
                <w:sz w:val="20"/>
                <w:szCs w:val="20"/>
              </w:rPr>
              <w:t>0</w:t>
            </w:r>
            <w:r w:rsidR="00855EF0">
              <w:rPr>
                <w:b/>
                <w:bCs/>
                <w:sz w:val="20"/>
                <w:szCs w:val="20"/>
              </w:rPr>
              <w:t>,</w:t>
            </w:r>
            <w:r w:rsidRPr="008A1019">
              <w:rPr>
                <w:b/>
                <w:bCs/>
                <w:sz w:val="20"/>
                <w:szCs w:val="20"/>
              </w:rPr>
              <w:t>00</w:t>
            </w:r>
          </w:p>
        </w:tc>
        <w:tc>
          <w:tcPr>
            <w:tcW w:w="515" w:type="pct"/>
            <w:tcBorders>
              <w:top w:val="single" w:sz="4" w:space="0" w:color="auto"/>
              <w:left w:val="nil"/>
              <w:bottom w:val="single" w:sz="4" w:space="0" w:color="auto"/>
              <w:right w:val="single" w:sz="4" w:space="0" w:color="auto"/>
            </w:tcBorders>
            <w:shd w:val="clear" w:color="auto" w:fill="auto"/>
          </w:tcPr>
          <w:p w14:paraId="0091C12D" w14:textId="3AB62889" w:rsidR="00B372AC" w:rsidRPr="008A1019" w:rsidRDefault="00B372AC" w:rsidP="00A5626B">
            <w:pPr>
              <w:suppressAutoHyphens/>
              <w:jc w:val="right"/>
              <w:rPr>
                <w:b/>
                <w:bCs/>
                <w:sz w:val="20"/>
                <w:szCs w:val="20"/>
              </w:rPr>
            </w:pPr>
            <w:r w:rsidRPr="008A1019">
              <w:rPr>
                <w:b/>
                <w:bCs/>
                <w:sz w:val="20"/>
                <w:szCs w:val="20"/>
              </w:rPr>
              <w:t>0</w:t>
            </w:r>
            <w:r w:rsidR="00855EF0">
              <w:rPr>
                <w:b/>
                <w:bCs/>
                <w:sz w:val="20"/>
                <w:szCs w:val="20"/>
              </w:rPr>
              <w:t>,</w:t>
            </w:r>
            <w:r w:rsidRPr="008A1019">
              <w:rPr>
                <w:b/>
                <w:bCs/>
                <w:sz w:val="20"/>
                <w:szCs w:val="20"/>
              </w:rPr>
              <w:t>00</w:t>
            </w:r>
          </w:p>
        </w:tc>
        <w:tc>
          <w:tcPr>
            <w:tcW w:w="514" w:type="pct"/>
            <w:tcBorders>
              <w:top w:val="single" w:sz="4" w:space="0" w:color="auto"/>
              <w:left w:val="nil"/>
              <w:bottom w:val="single" w:sz="4" w:space="0" w:color="auto"/>
              <w:right w:val="single" w:sz="4" w:space="0" w:color="auto"/>
            </w:tcBorders>
            <w:shd w:val="clear" w:color="auto" w:fill="auto"/>
          </w:tcPr>
          <w:p w14:paraId="72AC9D6F" w14:textId="54831683" w:rsidR="00B372AC" w:rsidRPr="008A1019" w:rsidRDefault="00B372AC" w:rsidP="00A5626B">
            <w:pPr>
              <w:suppressAutoHyphens/>
              <w:jc w:val="right"/>
              <w:rPr>
                <w:b/>
                <w:bCs/>
                <w:sz w:val="20"/>
                <w:szCs w:val="20"/>
              </w:rPr>
            </w:pPr>
            <w:r w:rsidRPr="008A1019">
              <w:rPr>
                <w:b/>
                <w:bCs/>
                <w:sz w:val="20"/>
                <w:szCs w:val="20"/>
              </w:rPr>
              <w:t>32</w:t>
            </w:r>
            <w:r w:rsidR="00855EF0">
              <w:rPr>
                <w:b/>
                <w:bCs/>
                <w:sz w:val="20"/>
                <w:szCs w:val="20"/>
              </w:rPr>
              <w:t>,</w:t>
            </w:r>
            <w:r w:rsidRPr="008A1019">
              <w:rPr>
                <w:b/>
                <w:bCs/>
                <w:sz w:val="20"/>
                <w:szCs w:val="20"/>
              </w:rPr>
              <w:t>96</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63208D1B" w14:textId="53A40AA6" w:rsidR="00B372AC" w:rsidRPr="008A1019" w:rsidRDefault="00B372AC" w:rsidP="00A5626B">
            <w:pPr>
              <w:suppressAutoHyphens/>
              <w:jc w:val="right"/>
              <w:rPr>
                <w:b/>
                <w:bCs/>
                <w:sz w:val="20"/>
                <w:szCs w:val="20"/>
              </w:rPr>
            </w:pPr>
            <w:r w:rsidRPr="008A1019">
              <w:rPr>
                <w:b/>
                <w:bCs/>
                <w:sz w:val="20"/>
                <w:szCs w:val="20"/>
              </w:rPr>
              <w:t>32</w:t>
            </w:r>
            <w:r w:rsidR="00855EF0">
              <w:rPr>
                <w:b/>
                <w:bCs/>
                <w:sz w:val="20"/>
                <w:szCs w:val="20"/>
              </w:rPr>
              <w:t>,</w:t>
            </w:r>
            <w:r w:rsidRPr="008A1019">
              <w:rPr>
                <w:b/>
                <w:bCs/>
                <w:sz w:val="20"/>
                <w:szCs w:val="20"/>
              </w:rPr>
              <w:t>96</w:t>
            </w:r>
          </w:p>
        </w:tc>
        <w:tc>
          <w:tcPr>
            <w:tcW w:w="665" w:type="pct"/>
            <w:tcBorders>
              <w:top w:val="nil"/>
              <w:left w:val="nil"/>
              <w:bottom w:val="single" w:sz="4" w:space="0" w:color="auto"/>
              <w:right w:val="single" w:sz="4" w:space="0" w:color="auto"/>
            </w:tcBorders>
            <w:shd w:val="clear" w:color="auto" w:fill="auto"/>
          </w:tcPr>
          <w:p w14:paraId="72D22BD5" w14:textId="524B1E2D" w:rsidR="00B372AC" w:rsidRPr="008A1019" w:rsidRDefault="00B372AC" w:rsidP="00A5626B">
            <w:pPr>
              <w:suppressAutoHyphens/>
              <w:jc w:val="center"/>
              <w:rPr>
                <w:b/>
                <w:bCs/>
                <w:sz w:val="20"/>
                <w:szCs w:val="20"/>
              </w:rPr>
            </w:pPr>
            <w:r w:rsidRPr="008A1019">
              <w:rPr>
                <w:b/>
                <w:bCs/>
                <w:sz w:val="20"/>
                <w:szCs w:val="20"/>
              </w:rPr>
              <w:t>6</w:t>
            </w:r>
            <w:r w:rsidR="00855EF0">
              <w:rPr>
                <w:b/>
                <w:bCs/>
                <w:sz w:val="20"/>
                <w:szCs w:val="20"/>
              </w:rPr>
              <w:t>,</w:t>
            </w:r>
            <w:r>
              <w:rPr>
                <w:b/>
                <w:bCs/>
                <w:sz w:val="20"/>
                <w:szCs w:val="20"/>
              </w:rPr>
              <w:t>0</w:t>
            </w:r>
          </w:p>
        </w:tc>
      </w:tr>
      <w:tr w:rsidR="00B372AC" w:rsidRPr="006C150B" w14:paraId="450D3F61" w14:textId="77777777" w:rsidTr="000D4643">
        <w:trPr>
          <w:trHeight w:val="227"/>
        </w:trPr>
        <w:tc>
          <w:tcPr>
            <w:tcW w:w="132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9B1F81F" w14:textId="77777777" w:rsidR="00B372AC" w:rsidRPr="006C150B" w:rsidRDefault="00B372AC" w:rsidP="00A5626B">
            <w:pPr>
              <w:suppressAutoHyphens/>
              <w:ind w:right="84" w:firstLine="96"/>
              <w:jc w:val="left"/>
              <w:rPr>
                <w:sz w:val="20"/>
                <w:szCs w:val="20"/>
                <w:lang w:eastAsia="en-CA"/>
              </w:rPr>
            </w:pPr>
            <w:r w:rsidRPr="006C150B">
              <w:rPr>
                <w:b/>
                <w:bCs/>
                <w:sz w:val="20"/>
                <w:szCs w:val="20"/>
                <w:lang w:eastAsia="en-CA"/>
              </w:rPr>
              <w:t>Total</w:t>
            </w:r>
          </w:p>
        </w:tc>
        <w:tc>
          <w:tcPr>
            <w:tcW w:w="515" w:type="pct"/>
            <w:tcBorders>
              <w:top w:val="single" w:sz="4" w:space="0" w:color="auto"/>
              <w:left w:val="nil"/>
              <w:bottom w:val="single" w:sz="4" w:space="0" w:color="auto"/>
              <w:right w:val="single" w:sz="4" w:space="0" w:color="auto"/>
            </w:tcBorders>
            <w:shd w:val="clear" w:color="auto" w:fill="auto"/>
          </w:tcPr>
          <w:p w14:paraId="0B886846" w14:textId="4FBFF3A4" w:rsidR="00B372AC" w:rsidRPr="006C150B" w:rsidRDefault="00B372AC" w:rsidP="00A5626B">
            <w:pPr>
              <w:suppressAutoHyphens/>
              <w:jc w:val="right"/>
              <w:rPr>
                <w:b/>
                <w:bCs/>
                <w:sz w:val="20"/>
                <w:szCs w:val="20"/>
                <w:lang w:eastAsia="en-CA"/>
              </w:rPr>
            </w:pPr>
            <w:r>
              <w:rPr>
                <w:b/>
                <w:bCs/>
                <w:sz w:val="20"/>
                <w:szCs w:val="20"/>
              </w:rPr>
              <w:t>307</w:t>
            </w:r>
            <w:r w:rsidR="00855EF0">
              <w:rPr>
                <w:b/>
                <w:bCs/>
                <w:sz w:val="20"/>
                <w:szCs w:val="20"/>
              </w:rPr>
              <w:t>,</w:t>
            </w:r>
            <w:r>
              <w:rPr>
                <w:b/>
                <w:bCs/>
                <w:sz w:val="20"/>
                <w:szCs w:val="20"/>
              </w:rPr>
              <w:t>36</w:t>
            </w:r>
          </w:p>
        </w:tc>
        <w:tc>
          <w:tcPr>
            <w:tcW w:w="440" w:type="pct"/>
            <w:tcBorders>
              <w:top w:val="single" w:sz="4" w:space="0" w:color="auto"/>
              <w:left w:val="nil"/>
              <w:bottom w:val="single" w:sz="4" w:space="0" w:color="auto"/>
              <w:right w:val="single" w:sz="4" w:space="0" w:color="auto"/>
            </w:tcBorders>
            <w:shd w:val="clear" w:color="auto" w:fill="auto"/>
          </w:tcPr>
          <w:p w14:paraId="0B1502F3" w14:textId="27E63433" w:rsidR="00B372AC" w:rsidRPr="00800496" w:rsidRDefault="00B372AC" w:rsidP="00A5626B">
            <w:pPr>
              <w:suppressAutoHyphens/>
              <w:jc w:val="right"/>
              <w:rPr>
                <w:b/>
                <w:bCs/>
                <w:sz w:val="20"/>
                <w:szCs w:val="20"/>
                <w:lang w:eastAsia="en-CA"/>
              </w:rPr>
            </w:pPr>
            <w:r w:rsidRPr="00800496">
              <w:rPr>
                <w:b/>
                <w:bCs/>
                <w:sz w:val="20"/>
                <w:szCs w:val="20"/>
              </w:rPr>
              <w:t>53</w:t>
            </w:r>
            <w:r w:rsidR="00855EF0">
              <w:rPr>
                <w:b/>
                <w:bCs/>
                <w:sz w:val="20"/>
                <w:szCs w:val="20"/>
              </w:rPr>
              <w:t>,</w:t>
            </w:r>
            <w:r w:rsidRPr="00800496">
              <w:rPr>
                <w:b/>
                <w:bCs/>
                <w:sz w:val="20"/>
                <w:szCs w:val="20"/>
              </w:rPr>
              <w:t>90</w:t>
            </w:r>
          </w:p>
        </w:tc>
        <w:tc>
          <w:tcPr>
            <w:tcW w:w="514" w:type="pct"/>
            <w:tcBorders>
              <w:top w:val="single" w:sz="4" w:space="0" w:color="auto"/>
              <w:left w:val="single" w:sz="4" w:space="0" w:color="auto"/>
              <w:bottom w:val="single" w:sz="4" w:space="0" w:color="auto"/>
              <w:right w:val="single" w:sz="4" w:space="0" w:color="auto"/>
            </w:tcBorders>
          </w:tcPr>
          <w:p w14:paraId="401EDCA0" w14:textId="0CE869EA" w:rsidR="00B372AC" w:rsidRPr="006C150B" w:rsidRDefault="00B372AC" w:rsidP="00A5626B">
            <w:pPr>
              <w:suppressAutoHyphens/>
              <w:jc w:val="right"/>
              <w:rPr>
                <w:b/>
                <w:bCs/>
                <w:sz w:val="20"/>
                <w:szCs w:val="20"/>
              </w:rPr>
            </w:pPr>
            <w:r>
              <w:rPr>
                <w:b/>
                <w:bCs/>
                <w:sz w:val="20"/>
                <w:szCs w:val="20"/>
              </w:rPr>
              <w:t>118</w:t>
            </w:r>
            <w:r w:rsidR="00855EF0">
              <w:rPr>
                <w:b/>
                <w:bCs/>
                <w:sz w:val="20"/>
                <w:szCs w:val="20"/>
              </w:rPr>
              <w:t>,</w:t>
            </w:r>
            <w:r>
              <w:rPr>
                <w:b/>
                <w:bCs/>
                <w:sz w:val="20"/>
                <w:szCs w:val="20"/>
              </w:rPr>
              <w:t>82</w:t>
            </w:r>
          </w:p>
        </w:tc>
        <w:tc>
          <w:tcPr>
            <w:tcW w:w="515" w:type="pct"/>
            <w:tcBorders>
              <w:top w:val="single" w:sz="4" w:space="0" w:color="auto"/>
              <w:left w:val="single" w:sz="4" w:space="0" w:color="auto"/>
              <w:bottom w:val="single" w:sz="4" w:space="0" w:color="auto"/>
              <w:right w:val="single" w:sz="4" w:space="0" w:color="auto"/>
            </w:tcBorders>
            <w:shd w:val="clear" w:color="auto" w:fill="auto"/>
          </w:tcPr>
          <w:p w14:paraId="7B02B060" w14:textId="233A7895" w:rsidR="00B372AC" w:rsidRPr="006C150B" w:rsidRDefault="00B372AC" w:rsidP="00A5626B">
            <w:pPr>
              <w:suppressAutoHyphens/>
              <w:jc w:val="right"/>
              <w:rPr>
                <w:b/>
                <w:bCs/>
                <w:sz w:val="20"/>
                <w:szCs w:val="20"/>
                <w:lang w:eastAsia="en-CA"/>
              </w:rPr>
            </w:pPr>
            <w:r>
              <w:rPr>
                <w:b/>
                <w:bCs/>
                <w:sz w:val="20"/>
                <w:szCs w:val="20"/>
              </w:rPr>
              <w:t>18</w:t>
            </w:r>
            <w:r w:rsidR="00855EF0">
              <w:rPr>
                <w:b/>
                <w:bCs/>
                <w:sz w:val="20"/>
                <w:szCs w:val="20"/>
              </w:rPr>
              <w:t>,</w:t>
            </w:r>
            <w:r>
              <w:rPr>
                <w:b/>
                <w:bCs/>
                <w:sz w:val="20"/>
                <w:szCs w:val="20"/>
              </w:rPr>
              <w:t>32</w:t>
            </w:r>
          </w:p>
        </w:tc>
        <w:tc>
          <w:tcPr>
            <w:tcW w:w="514" w:type="pct"/>
            <w:tcBorders>
              <w:top w:val="single" w:sz="4" w:space="0" w:color="auto"/>
              <w:left w:val="nil"/>
              <w:bottom w:val="single" w:sz="4" w:space="0" w:color="auto"/>
              <w:right w:val="single" w:sz="4" w:space="0" w:color="auto"/>
            </w:tcBorders>
            <w:shd w:val="clear" w:color="auto" w:fill="auto"/>
          </w:tcPr>
          <w:p w14:paraId="3135534E" w14:textId="05EC0909" w:rsidR="00B372AC" w:rsidRPr="006C150B" w:rsidRDefault="00B372AC" w:rsidP="00A5626B">
            <w:pPr>
              <w:suppressAutoHyphens/>
              <w:jc w:val="right"/>
              <w:rPr>
                <w:b/>
                <w:bCs/>
                <w:sz w:val="20"/>
                <w:szCs w:val="20"/>
                <w:lang w:eastAsia="en-CA"/>
              </w:rPr>
            </w:pPr>
            <w:r>
              <w:rPr>
                <w:b/>
                <w:bCs/>
                <w:sz w:val="20"/>
                <w:szCs w:val="20"/>
              </w:rPr>
              <w:t>49</w:t>
            </w:r>
            <w:r w:rsidR="00855EF0">
              <w:rPr>
                <w:b/>
                <w:bCs/>
                <w:sz w:val="20"/>
                <w:szCs w:val="20"/>
              </w:rPr>
              <w:t>,</w:t>
            </w:r>
            <w:r>
              <w:rPr>
                <w:b/>
                <w:bCs/>
                <w:sz w:val="20"/>
                <w:szCs w:val="20"/>
              </w:rPr>
              <w:t>01</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65C997B3" w14:textId="2548DAF5" w:rsidR="00B372AC" w:rsidRPr="006C150B" w:rsidRDefault="00B372AC" w:rsidP="00A5626B">
            <w:pPr>
              <w:suppressAutoHyphens/>
              <w:jc w:val="right"/>
              <w:rPr>
                <w:b/>
                <w:bCs/>
                <w:sz w:val="20"/>
                <w:szCs w:val="20"/>
                <w:lang w:eastAsia="en-CA"/>
              </w:rPr>
            </w:pPr>
            <w:r>
              <w:rPr>
                <w:b/>
                <w:bCs/>
                <w:sz w:val="20"/>
                <w:szCs w:val="20"/>
              </w:rPr>
              <w:t>547</w:t>
            </w:r>
            <w:r w:rsidR="00855EF0">
              <w:rPr>
                <w:b/>
                <w:bCs/>
                <w:sz w:val="20"/>
                <w:szCs w:val="20"/>
              </w:rPr>
              <w:t>,</w:t>
            </w:r>
            <w:r>
              <w:rPr>
                <w:b/>
                <w:bCs/>
                <w:sz w:val="20"/>
                <w:szCs w:val="20"/>
              </w:rPr>
              <w:t>40</w:t>
            </w:r>
          </w:p>
        </w:tc>
        <w:tc>
          <w:tcPr>
            <w:tcW w:w="665" w:type="pct"/>
            <w:tcBorders>
              <w:top w:val="nil"/>
              <w:left w:val="nil"/>
              <w:bottom w:val="single" w:sz="4" w:space="0" w:color="auto"/>
              <w:right w:val="single" w:sz="4" w:space="0" w:color="auto"/>
            </w:tcBorders>
            <w:shd w:val="clear" w:color="auto" w:fill="auto"/>
          </w:tcPr>
          <w:p w14:paraId="01CD88FF" w14:textId="77777777" w:rsidR="00B372AC" w:rsidRPr="006C150B" w:rsidRDefault="00B372AC" w:rsidP="00A5626B">
            <w:pPr>
              <w:suppressAutoHyphens/>
              <w:jc w:val="center"/>
              <w:rPr>
                <w:b/>
                <w:bCs/>
                <w:sz w:val="20"/>
                <w:szCs w:val="20"/>
                <w:lang w:eastAsia="en-CA"/>
              </w:rPr>
            </w:pPr>
            <w:r w:rsidRPr="006C150B">
              <w:rPr>
                <w:b/>
                <w:bCs/>
                <w:sz w:val="20"/>
                <w:szCs w:val="20"/>
              </w:rPr>
              <w:t>100</w:t>
            </w:r>
          </w:p>
        </w:tc>
      </w:tr>
    </w:tbl>
    <w:p w14:paraId="2845548B" w14:textId="2C7BAC75" w:rsidR="00B372AC" w:rsidRPr="00D94602" w:rsidRDefault="00B372AC" w:rsidP="00B372AC">
      <w:pPr>
        <w:pStyle w:val="Heading1"/>
        <w:numPr>
          <w:ilvl w:val="0"/>
          <w:numId w:val="0"/>
        </w:numPr>
        <w:rPr>
          <w:sz w:val="18"/>
          <w:szCs w:val="18"/>
          <w:lang w:val="es-ES"/>
        </w:rPr>
      </w:pPr>
      <w:bookmarkStart w:id="5" w:name="_Hlk162955244"/>
      <w:bookmarkEnd w:id="2"/>
      <w:r w:rsidRPr="00D94602">
        <w:rPr>
          <w:sz w:val="18"/>
          <w:szCs w:val="18"/>
          <w:lang w:val="es-ES"/>
        </w:rPr>
        <w:t>*</w:t>
      </w:r>
      <w:r w:rsidR="00D94602" w:rsidRPr="00D94602">
        <w:rPr>
          <w:sz w:val="18"/>
          <w:szCs w:val="18"/>
          <w:lang w:val="es-ES"/>
        </w:rPr>
        <w:t xml:space="preserve">Del consumo total de HFC registrado para la refrigeración industrial y comercial (sistemas centralizados), se estima que 5,40 </w:t>
      </w:r>
      <w:proofErr w:type="spellStart"/>
      <w:r w:rsidR="00D94602" w:rsidRPr="00D94602">
        <w:rPr>
          <w:sz w:val="18"/>
          <w:szCs w:val="18"/>
          <w:lang w:val="es-ES"/>
        </w:rPr>
        <w:t>tm</w:t>
      </w:r>
      <w:proofErr w:type="spellEnd"/>
      <w:r w:rsidR="00D94602" w:rsidRPr="00D94602">
        <w:rPr>
          <w:sz w:val="18"/>
          <w:szCs w:val="18"/>
          <w:lang w:val="es-ES"/>
        </w:rPr>
        <w:t xml:space="preserve"> se utilizan para la primera carga de nuevos sistemas (subsector de instalación y montaje local</w:t>
      </w:r>
      <w:r w:rsidRPr="00D94602">
        <w:rPr>
          <w:sz w:val="18"/>
          <w:szCs w:val="18"/>
          <w:lang w:val="es-ES"/>
        </w:rPr>
        <w:t>).</w:t>
      </w:r>
    </w:p>
    <w:bookmarkEnd w:id="5"/>
    <w:p w14:paraId="06C91CFC" w14:textId="0001CDEF" w:rsidR="00B372AC" w:rsidRPr="00D94602" w:rsidRDefault="00D94602" w:rsidP="00B372AC">
      <w:pPr>
        <w:pStyle w:val="Heading1"/>
        <w:keepNext/>
        <w:keepLines/>
        <w:numPr>
          <w:ilvl w:val="0"/>
          <w:numId w:val="0"/>
        </w:numPr>
        <w:spacing w:before="240" w:after="0"/>
        <w:rPr>
          <w:b/>
          <w:bCs/>
          <w:lang w:val="es-ES"/>
        </w:rPr>
      </w:pPr>
      <w:r w:rsidRPr="00612F0B">
        <w:rPr>
          <w:b/>
          <w:bCs/>
          <w:lang w:val="fr-FR"/>
        </w:rPr>
        <w:t>Cuadro</w:t>
      </w:r>
      <w:r w:rsidR="00B372AC" w:rsidRPr="00612F0B">
        <w:rPr>
          <w:b/>
          <w:bCs/>
          <w:lang w:val="fr-FR"/>
        </w:rPr>
        <w:t xml:space="preserve"> 6. </w:t>
      </w:r>
      <w:r w:rsidRPr="00D94602">
        <w:rPr>
          <w:b/>
          <w:bCs/>
          <w:lang w:val="es-ES"/>
        </w:rPr>
        <w:t xml:space="preserve">Consumo de </w:t>
      </w:r>
      <w:r w:rsidR="00B372AC" w:rsidRPr="00D94602">
        <w:rPr>
          <w:b/>
          <w:bCs/>
          <w:lang w:val="es-ES"/>
        </w:rPr>
        <w:t xml:space="preserve">HFC </w:t>
      </w:r>
      <w:r w:rsidRPr="00D94602">
        <w:rPr>
          <w:b/>
          <w:bCs/>
          <w:lang w:val="es-ES"/>
        </w:rPr>
        <w:t>e</w:t>
      </w:r>
      <w:r w:rsidR="00B372AC" w:rsidRPr="00D94602">
        <w:rPr>
          <w:b/>
          <w:bCs/>
          <w:lang w:val="es-ES"/>
        </w:rPr>
        <w:t xml:space="preserve">n Honduras </w:t>
      </w:r>
      <w:r>
        <w:rPr>
          <w:b/>
          <w:bCs/>
          <w:lang w:val="es-ES"/>
        </w:rPr>
        <w:t>por</w:t>
      </w:r>
      <w:r w:rsidR="00B372AC" w:rsidRPr="00D94602">
        <w:rPr>
          <w:b/>
          <w:bCs/>
          <w:lang w:val="es-ES"/>
        </w:rPr>
        <w:t xml:space="preserve"> sector </w:t>
      </w:r>
      <w:r>
        <w:rPr>
          <w:b/>
          <w:bCs/>
          <w:lang w:val="es-ES"/>
        </w:rPr>
        <w:t>en toneladas</w:t>
      </w:r>
      <w:r w:rsidR="00A447AD">
        <w:rPr>
          <w:b/>
          <w:bCs/>
          <w:lang w:val="es-ES"/>
        </w:rPr>
        <w:t xml:space="preserve"> equivalentes de</w:t>
      </w:r>
      <w:r w:rsidR="00B372AC" w:rsidRPr="00D94602">
        <w:rPr>
          <w:b/>
          <w:bCs/>
          <w:lang w:val="es-ES"/>
        </w:rPr>
        <w:t xml:space="preserve"> CO</w:t>
      </w:r>
      <w:r w:rsidR="00B372AC" w:rsidRPr="00D94602">
        <w:rPr>
          <w:b/>
          <w:bCs/>
          <w:vertAlign w:val="subscript"/>
          <w:lang w:val="es-ES"/>
        </w:rPr>
        <w:t>2</w:t>
      </w:r>
      <w:r w:rsidR="00B372AC" w:rsidRPr="00D94602">
        <w:rPr>
          <w:b/>
          <w:bCs/>
          <w:lang w:val="es-ES"/>
        </w:rPr>
        <w:t xml:space="preserve"> (2022)</w:t>
      </w:r>
    </w:p>
    <w:tbl>
      <w:tblPr>
        <w:tblW w:w="5000" w:type="pct"/>
        <w:tblLook w:val="04A0" w:firstRow="1" w:lastRow="0" w:firstColumn="1" w:lastColumn="0" w:noHBand="0" w:noVBand="1"/>
      </w:tblPr>
      <w:tblGrid>
        <w:gridCol w:w="2537"/>
        <w:gridCol w:w="982"/>
        <w:gridCol w:w="939"/>
        <w:gridCol w:w="950"/>
        <w:gridCol w:w="952"/>
        <w:gridCol w:w="952"/>
        <w:gridCol w:w="1187"/>
        <w:gridCol w:w="851"/>
      </w:tblGrid>
      <w:tr w:rsidR="0074395C" w:rsidRPr="006C150B" w14:paraId="11FD5BFB" w14:textId="77777777" w:rsidTr="00733095">
        <w:trPr>
          <w:trHeight w:val="444"/>
          <w:tblHeader/>
        </w:trPr>
        <w:tc>
          <w:tcPr>
            <w:tcW w:w="135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C69A3C5" w14:textId="77777777" w:rsidR="00B372AC" w:rsidRPr="006C150B" w:rsidRDefault="00B372AC" w:rsidP="00A5626B">
            <w:pPr>
              <w:keepNext/>
              <w:keepLines/>
              <w:jc w:val="center"/>
              <w:rPr>
                <w:b/>
                <w:bCs/>
                <w:sz w:val="20"/>
                <w:szCs w:val="20"/>
                <w:lang w:eastAsia="en-CA"/>
              </w:rPr>
            </w:pPr>
            <w:r w:rsidRPr="006C150B">
              <w:rPr>
                <w:b/>
                <w:bCs/>
                <w:sz w:val="20"/>
                <w:szCs w:val="20"/>
                <w:lang w:eastAsia="en-CA"/>
              </w:rPr>
              <w:t>Sector</w:t>
            </w:r>
          </w:p>
        </w:tc>
        <w:tc>
          <w:tcPr>
            <w:tcW w:w="5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BBCAD8F" w14:textId="77777777" w:rsidR="00B372AC" w:rsidRPr="0009375C" w:rsidRDefault="00B372AC" w:rsidP="00A5626B">
            <w:pPr>
              <w:keepNext/>
              <w:keepLines/>
              <w:ind w:left="-181" w:right="-136"/>
              <w:jc w:val="center"/>
              <w:rPr>
                <w:b/>
                <w:bCs/>
                <w:sz w:val="20"/>
                <w:szCs w:val="20"/>
                <w:lang w:eastAsia="en-CA"/>
              </w:rPr>
            </w:pPr>
            <w:r w:rsidRPr="0009375C">
              <w:rPr>
                <w:b/>
                <w:bCs/>
                <w:sz w:val="20"/>
                <w:szCs w:val="20"/>
                <w:lang w:eastAsia="en-CA"/>
              </w:rPr>
              <w:t>HFC-134a</w:t>
            </w:r>
          </w:p>
        </w:tc>
        <w:tc>
          <w:tcPr>
            <w:tcW w:w="502" w:type="pct"/>
            <w:tcBorders>
              <w:top w:val="single" w:sz="4" w:space="0" w:color="auto"/>
              <w:left w:val="nil"/>
              <w:bottom w:val="single" w:sz="4" w:space="0" w:color="auto"/>
              <w:right w:val="single" w:sz="4" w:space="0" w:color="auto"/>
            </w:tcBorders>
            <w:tcMar>
              <w:left w:w="43" w:type="dxa"/>
              <w:right w:w="43" w:type="dxa"/>
            </w:tcMar>
            <w:vAlign w:val="center"/>
          </w:tcPr>
          <w:p w14:paraId="005B1D7F" w14:textId="77777777" w:rsidR="00B372AC" w:rsidRPr="0009375C" w:rsidRDefault="00B372AC" w:rsidP="00A5626B">
            <w:pPr>
              <w:keepNext/>
              <w:keepLines/>
              <w:ind w:left="-48"/>
              <w:jc w:val="center"/>
              <w:rPr>
                <w:b/>
                <w:bCs/>
                <w:sz w:val="20"/>
                <w:szCs w:val="20"/>
                <w:lang w:eastAsia="en-CA"/>
              </w:rPr>
            </w:pPr>
            <w:r w:rsidRPr="0009375C">
              <w:rPr>
                <w:b/>
                <w:bCs/>
                <w:sz w:val="20"/>
                <w:szCs w:val="20"/>
                <w:lang w:eastAsia="en-CA"/>
              </w:rPr>
              <w:t>R-404A</w:t>
            </w:r>
          </w:p>
        </w:tc>
        <w:tc>
          <w:tcPr>
            <w:tcW w:w="50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2873CBF" w14:textId="77777777" w:rsidR="00B372AC" w:rsidRPr="0009375C" w:rsidRDefault="00B372AC" w:rsidP="00A5626B">
            <w:pPr>
              <w:keepNext/>
              <w:keepLines/>
              <w:ind w:left="-151" w:right="-170"/>
              <w:jc w:val="center"/>
              <w:rPr>
                <w:b/>
                <w:bCs/>
                <w:sz w:val="20"/>
                <w:szCs w:val="20"/>
                <w:lang w:eastAsia="en-CA"/>
              </w:rPr>
            </w:pPr>
            <w:r w:rsidRPr="0009375C">
              <w:rPr>
                <w:b/>
                <w:bCs/>
                <w:sz w:val="20"/>
                <w:szCs w:val="20"/>
                <w:lang w:eastAsia="en-CA"/>
              </w:rPr>
              <w:t>R-410A</w:t>
            </w:r>
          </w:p>
        </w:tc>
        <w:tc>
          <w:tcPr>
            <w:tcW w:w="50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9323A49" w14:textId="77777777" w:rsidR="00B372AC" w:rsidRPr="0009375C" w:rsidRDefault="00B372AC" w:rsidP="00A5626B">
            <w:pPr>
              <w:keepNext/>
              <w:keepLines/>
              <w:jc w:val="center"/>
              <w:rPr>
                <w:b/>
                <w:bCs/>
                <w:sz w:val="20"/>
                <w:szCs w:val="20"/>
                <w:lang w:eastAsia="en-CA"/>
              </w:rPr>
            </w:pPr>
            <w:r w:rsidRPr="0009375C">
              <w:rPr>
                <w:b/>
                <w:bCs/>
                <w:sz w:val="20"/>
                <w:szCs w:val="20"/>
                <w:lang w:eastAsia="en-CA"/>
              </w:rPr>
              <w:t>R-507A</w:t>
            </w:r>
          </w:p>
        </w:tc>
        <w:tc>
          <w:tcPr>
            <w:tcW w:w="50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6F2F502" w14:textId="49CAA031" w:rsidR="00B372AC" w:rsidRPr="0009375C" w:rsidRDefault="00A447AD" w:rsidP="00A5626B">
            <w:pPr>
              <w:keepNext/>
              <w:keepLines/>
              <w:jc w:val="center"/>
              <w:rPr>
                <w:b/>
                <w:bCs/>
                <w:sz w:val="20"/>
                <w:szCs w:val="20"/>
                <w:lang w:eastAsia="en-CA"/>
              </w:rPr>
            </w:pPr>
            <w:proofErr w:type="spellStart"/>
            <w:r>
              <w:rPr>
                <w:b/>
                <w:bCs/>
                <w:sz w:val="20"/>
                <w:szCs w:val="20"/>
                <w:lang w:eastAsia="en-CA"/>
              </w:rPr>
              <w:t>Otros</w:t>
            </w:r>
            <w:proofErr w:type="spellEnd"/>
          </w:p>
        </w:tc>
        <w:tc>
          <w:tcPr>
            <w:tcW w:w="6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1AE3C8B" w14:textId="77777777" w:rsidR="00B372AC" w:rsidRPr="0009375C" w:rsidRDefault="00B372AC" w:rsidP="00A5626B">
            <w:pPr>
              <w:keepNext/>
              <w:keepLines/>
              <w:jc w:val="center"/>
              <w:rPr>
                <w:b/>
                <w:bCs/>
                <w:sz w:val="20"/>
                <w:szCs w:val="20"/>
                <w:lang w:eastAsia="en-CA"/>
              </w:rPr>
            </w:pPr>
            <w:r w:rsidRPr="0009375C">
              <w:rPr>
                <w:b/>
                <w:bCs/>
                <w:sz w:val="20"/>
                <w:szCs w:val="20"/>
                <w:lang w:eastAsia="en-CA"/>
              </w:rPr>
              <w:t>Total</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4559335" w14:textId="7E567B75" w:rsidR="00B372AC" w:rsidRPr="006C150B" w:rsidRDefault="00733095" w:rsidP="00A5626B">
            <w:pPr>
              <w:keepNext/>
              <w:keepLines/>
              <w:ind w:left="-31"/>
              <w:jc w:val="center"/>
              <w:rPr>
                <w:b/>
                <w:bCs/>
                <w:sz w:val="20"/>
                <w:szCs w:val="20"/>
                <w:lang w:eastAsia="en-CA"/>
              </w:rPr>
            </w:pPr>
            <w:proofErr w:type="spellStart"/>
            <w:r>
              <w:rPr>
                <w:b/>
                <w:bCs/>
                <w:sz w:val="20"/>
                <w:szCs w:val="20"/>
                <w:lang w:eastAsia="en-CA"/>
              </w:rPr>
              <w:t>Cuota</w:t>
            </w:r>
            <w:proofErr w:type="spellEnd"/>
            <w:r w:rsidR="00A447AD">
              <w:rPr>
                <w:b/>
                <w:bCs/>
                <w:sz w:val="20"/>
                <w:szCs w:val="20"/>
                <w:lang w:eastAsia="en-CA"/>
              </w:rPr>
              <w:t xml:space="preserve"> del total</w:t>
            </w:r>
            <w:r w:rsidR="00B372AC">
              <w:rPr>
                <w:b/>
                <w:bCs/>
                <w:sz w:val="20"/>
                <w:szCs w:val="20"/>
                <w:lang w:eastAsia="en-CA"/>
              </w:rPr>
              <w:t xml:space="preserve"> </w:t>
            </w:r>
            <w:r w:rsidR="00B372AC" w:rsidRPr="006C150B">
              <w:rPr>
                <w:b/>
                <w:bCs/>
                <w:sz w:val="20"/>
                <w:szCs w:val="20"/>
                <w:lang w:eastAsia="en-CA"/>
              </w:rPr>
              <w:t>(%)</w:t>
            </w:r>
          </w:p>
        </w:tc>
      </w:tr>
      <w:tr w:rsidR="00B372AC" w:rsidRPr="008E4638" w14:paraId="074B9258" w14:textId="77777777" w:rsidTr="00A5626B">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3FBE6C3F" w14:textId="192FA329" w:rsidR="00B372AC" w:rsidRPr="007A22AC" w:rsidRDefault="007A22AC" w:rsidP="00A5626B">
            <w:pPr>
              <w:keepNext/>
              <w:keepLines/>
              <w:ind w:left="96"/>
              <w:jc w:val="left"/>
              <w:rPr>
                <w:b/>
                <w:bCs/>
                <w:sz w:val="20"/>
                <w:szCs w:val="20"/>
                <w:lang w:val="es-ES"/>
              </w:rPr>
            </w:pPr>
            <w:r w:rsidRPr="000D4643">
              <w:rPr>
                <w:b/>
                <w:bCs/>
                <w:sz w:val="20"/>
                <w:szCs w:val="20"/>
                <w:lang w:val="es-ES" w:eastAsia="en-CA"/>
              </w:rPr>
              <w:t xml:space="preserve">Sector de servicio y mantenimiento de equipos </w:t>
            </w:r>
            <w:r>
              <w:rPr>
                <w:b/>
                <w:bCs/>
                <w:sz w:val="20"/>
                <w:szCs w:val="20"/>
                <w:lang w:val="es-ES" w:eastAsia="en-CA"/>
              </w:rPr>
              <w:t>de r</w:t>
            </w:r>
            <w:r w:rsidRPr="000D4643">
              <w:rPr>
                <w:b/>
                <w:bCs/>
                <w:sz w:val="20"/>
                <w:szCs w:val="20"/>
                <w:lang w:val="es-ES" w:eastAsia="en-CA"/>
              </w:rPr>
              <w:t xml:space="preserve">efrigeración </w:t>
            </w:r>
            <w:r>
              <w:rPr>
                <w:b/>
                <w:bCs/>
                <w:sz w:val="20"/>
                <w:szCs w:val="20"/>
                <w:lang w:val="es-ES" w:eastAsia="en-CA"/>
              </w:rPr>
              <w:t>y aire acondicionado</w:t>
            </w:r>
          </w:p>
        </w:tc>
      </w:tr>
      <w:tr w:rsidR="0041270D" w:rsidRPr="006C150B" w14:paraId="0B933B0F" w14:textId="77777777" w:rsidTr="00733095">
        <w:trPr>
          <w:trHeight w:val="227"/>
        </w:trPr>
        <w:tc>
          <w:tcPr>
            <w:tcW w:w="1357"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7939EB32" w14:textId="627EBBF9" w:rsidR="0041270D" w:rsidRPr="006C150B" w:rsidRDefault="0041270D" w:rsidP="0041270D">
            <w:pPr>
              <w:keepNext/>
              <w:keepLines/>
              <w:ind w:left="99"/>
              <w:jc w:val="left"/>
              <w:rPr>
                <w:sz w:val="20"/>
                <w:szCs w:val="20"/>
                <w:lang w:eastAsia="en-CA"/>
              </w:rPr>
            </w:pPr>
            <w:bookmarkStart w:id="6" w:name="OLE_LINK4"/>
            <w:proofErr w:type="spellStart"/>
            <w:r>
              <w:rPr>
                <w:sz w:val="20"/>
                <w:szCs w:val="20"/>
                <w:lang w:eastAsia="en-CA"/>
              </w:rPr>
              <w:t>Refrigeración</w:t>
            </w:r>
            <w:proofErr w:type="spellEnd"/>
            <w:r>
              <w:rPr>
                <w:sz w:val="20"/>
                <w:szCs w:val="20"/>
                <w:lang w:eastAsia="en-CA"/>
              </w:rPr>
              <w:t xml:space="preserve"> </w:t>
            </w:r>
            <w:proofErr w:type="spellStart"/>
            <w:r>
              <w:rPr>
                <w:sz w:val="20"/>
                <w:szCs w:val="20"/>
                <w:lang w:eastAsia="en-CA"/>
              </w:rPr>
              <w:t>doméstica</w:t>
            </w:r>
            <w:proofErr w:type="spellEnd"/>
          </w:p>
        </w:tc>
        <w:tc>
          <w:tcPr>
            <w:tcW w:w="525" w:type="pct"/>
            <w:tcBorders>
              <w:top w:val="single" w:sz="4" w:space="0" w:color="auto"/>
              <w:left w:val="nil"/>
              <w:bottom w:val="single" w:sz="4" w:space="0" w:color="auto"/>
              <w:right w:val="single" w:sz="4" w:space="0" w:color="auto"/>
            </w:tcBorders>
            <w:shd w:val="clear" w:color="auto" w:fill="auto"/>
          </w:tcPr>
          <w:p w14:paraId="3E00C3F7" w14:textId="73D842C7" w:rsidR="0041270D" w:rsidRPr="006C150B" w:rsidRDefault="0041270D" w:rsidP="0041270D">
            <w:pPr>
              <w:keepNext/>
              <w:keepLines/>
              <w:jc w:val="right"/>
              <w:rPr>
                <w:sz w:val="20"/>
                <w:szCs w:val="20"/>
                <w:lang w:eastAsia="en-CA"/>
              </w:rPr>
            </w:pPr>
            <w:r>
              <w:rPr>
                <w:sz w:val="20"/>
                <w:szCs w:val="20"/>
              </w:rPr>
              <w:t>153 839</w:t>
            </w:r>
          </w:p>
        </w:tc>
        <w:tc>
          <w:tcPr>
            <w:tcW w:w="502" w:type="pct"/>
            <w:tcBorders>
              <w:top w:val="single" w:sz="4" w:space="0" w:color="auto"/>
              <w:left w:val="nil"/>
              <w:bottom w:val="single" w:sz="4" w:space="0" w:color="auto"/>
              <w:right w:val="single" w:sz="4" w:space="0" w:color="auto"/>
            </w:tcBorders>
          </w:tcPr>
          <w:p w14:paraId="3E6ABCAA" w14:textId="77777777" w:rsidR="0041270D" w:rsidRPr="006C150B" w:rsidRDefault="0041270D" w:rsidP="0041270D">
            <w:pPr>
              <w:keepNext/>
              <w:keepLines/>
              <w:jc w:val="right"/>
              <w:rPr>
                <w:sz w:val="20"/>
                <w:szCs w:val="20"/>
                <w:lang w:eastAsia="en-CA"/>
              </w:rPr>
            </w:pPr>
            <w:r w:rsidRPr="006C150B">
              <w:rPr>
                <w:sz w:val="20"/>
                <w:szCs w:val="20"/>
              </w:rPr>
              <w:t>0</w:t>
            </w:r>
          </w:p>
        </w:tc>
        <w:tc>
          <w:tcPr>
            <w:tcW w:w="508" w:type="pct"/>
            <w:tcBorders>
              <w:top w:val="single" w:sz="4" w:space="0" w:color="auto"/>
              <w:left w:val="single" w:sz="4" w:space="0" w:color="auto"/>
              <w:bottom w:val="single" w:sz="4" w:space="0" w:color="auto"/>
              <w:right w:val="single" w:sz="4" w:space="0" w:color="auto"/>
            </w:tcBorders>
          </w:tcPr>
          <w:p w14:paraId="1FD488BF" w14:textId="77777777" w:rsidR="0041270D" w:rsidRPr="006C150B" w:rsidRDefault="0041270D" w:rsidP="0041270D">
            <w:pPr>
              <w:keepNext/>
              <w:keepLines/>
              <w:jc w:val="right"/>
              <w:rPr>
                <w:sz w:val="20"/>
                <w:szCs w:val="20"/>
                <w:lang w:eastAsia="en-CA"/>
              </w:rPr>
            </w:pPr>
            <w:r w:rsidRPr="006C150B">
              <w:rPr>
                <w:sz w:val="20"/>
                <w:szCs w:val="20"/>
              </w:rPr>
              <w:t>0</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378EC9B3" w14:textId="77777777" w:rsidR="0041270D" w:rsidRPr="006C150B" w:rsidRDefault="0041270D" w:rsidP="0041270D">
            <w:pPr>
              <w:keepNext/>
              <w:keepLines/>
              <w:jc w:val="right"/>
              <w:rPr>
                <w:sz w:val="20"/>
                <w:szCs w:val="20"/>
                <w:lang w:eastAsia="en-CA"/>
              </w:rPr>
            </w:pPr>
            <w:r>
              <w:rPr>
                <w:sz w:val="20"/>
                <w:szCs w:val="20"/>
              </w:rPr>
              <w:t>0</w:t>
            </w:r>
          </w:p>
        </w:tc>
        <w:tc>
          <w:tcPr>
            <w:tcW w:w="509" w:type="pct"/>
            <w:tcBorders>
              <w:top w:val="single" w:sz="4" w:space="0" w:color="auto"/>
              <w:left w:val="nil"/>
              <w:bottom w:val="single" w:sz="4" w:space="0" w:color="auto"/>
              <w:right w:val="single" w:sz="4" w:space="0" w:color="auto"/>
            </w:tcBorders>
            <w:shd w:val="clear" w:color="auto" w:fill="auto"/>
          </w:tcPr>
          <w:p w14:paraId="7BDCA859" w14:textId="77777777" w:rsidR="0041270D" w:rsidRPr="006C150B" w:rsidRDefault="0041270D" w:rsidP="0041270D">
            <w:pPr>
              <w:keepNext/>
              <w:keepLines/>
              <w:jc w:val="right"/>
              <w:rPr>
                <w:sz w:val="20"/>
                <w:szCs w:val="20"/>
                <w:lang w:eastAsia="en-CA"/>
              </w:rPr>
            </w:pPr>
            <w:r>
              <w:rPr>
                <w:sz w:val="20"/>
                <w:szCs w:val="20"/>
              </w:rPr>
              <w:t>0</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5B3353BE" w14:textId="2E187010" w:rsidR="0041270D" w:rsidRPr="006C150B" w:rsidRDefault="0041270D" w:rsidP="0041270D">
            <w:pPr>
              <w:keepNext/>
              <w:keepLines/>
              <w:jc w:val="right"/>
              <w:rPr>
                <w:sz w:val="20"/>
                <w:szCs w:val="20"/>
                <w:lang w:eastAsia="en-CA"/>
              </w:rPr>
            </w:pPr>
            <w:r>
              <w:rPr>
                <w:sz w:val="20"/>
                <w:szCs w:val="20"/>
              </w:rPr>
              <w:t>153 839</w:t>
            </w:r>
          </w:p>
        </w:tc>
        <w:tc>
          <w:tcPr>
            <w:tcW w:w="455" w:type="pct"/>
            <w:tcBorders>
              <w:top w:val="nil"/>
              <w:left w:val="nil"/>
              <w:bottom w:val="single" w:sz="4" w:space="0" w:color="auto"/>
              <w:right w:val="single" w:sz="4" w:space="0" w:color="auto"/>
            </w:tcBorders>
            <w:shd w:val="clear" w:color="auto" w:fill="auto"/>
          </w:tcPr>
          <w:p w14:paraId="5B209223" w14:textId="54601171" w:rsidR="0041270D" w:rsidRPr="006C150B" w:rsidRDefault="0041270D" w:rsidP="0041270D">
            <w:pPr>
              <w:keepNext/>
              <w:keepLines/>
              <w:jc w:val="center"/>
              <w:rPr>
                <w:sz w:val="20"/>
                <w:szCs w:val="20"/>
                <w:lang w:eastAsia="en-CA"/>
              </w:rPr>
            </w:pPr>
            <w:r>
              <w:rPr>
                <w:sz w:val="20"/>
                <w:szCs w:val="20"/>
                <w:lang w:eastAsia="en-CA"/>
              </w:rPr>
              <w:t>14,8</w:t>
            </w:r>
          </w:p>
        </w:tc>
      </w:tr>
      <w:tr w:rsidR="0041270D" w:rsidRPr="006C150B" w14:paraId="4C3CF661" w14:textId="77777777" w:rsidTr="00733095">
        <w:trPr>
          <w:trHeight w:val="227"/>
        </w:trPr>
        <w:tc>
          <w:tcPr>
            <w:tcW w:w="1357" w:type="pct"/>
            <w:tcBorders>
              <w:top w:val="nil"/>
              <w:left w:val="single" w:sz="4" w:space="0" w:color="auto"/>
              <w:right w:val="single" w:sz="4" w:space="0" w:color="auto"/>
            </w:tcBorders>
            <w:shd w:val="clear" w:color="auto" w:fill="auto"/>
            <w:tcMar>
              <w:left w:w="43" w:type="dxa"/>
              <w:right w:w="43" w:type="dxa"/>
            </w:tcMar>
            <w:vAlign w:val="center"/>
            <w:hideMark/>
          </w:tcPr>
          <w:p w14:paraId="2A4D68F8" w14:textId="5CCC1FDC" w:rsidR="0041270D" w:rsidRPr="006C150B" w:rsidRDefault="0041270D" w:rsidP="0041270D">
            <w:pPr>
              <w:keepNext/>
              <w:keepLines/>
              <w:ind w:left="99" w:hanging="3"/>
              <w:jc w:val="left"/>
              <w:rPr>
                <w:sz w:val="20"/>
                <w:szCs w:val="20"/>
                <w:lang w:eastAsia="en-CA"/>
              </w:rPr>
            </w:pPr>
            <w:proofErr w:type="spellStart"/>
            <w:r>
              <w:rPr>
                <w:sz w:val="20"/>
                <w:szCs w:val="20"/>
                <w:lang w:eastAsia="en-CA"/>
              </w:rPr>
              <w:t>Refrigeración</w:t>
            </w:r>
            <w:proofErr w:type="spellEnd"/>
            <w:r w:rsidRPr="006C150B">
              <w:rPr>
                <w:sz w:val="20"/>
                <w:szCs w:val="20"/>
                <w:lang w:eastAsia="en-CA"/>
              </w:rPr>
              <w:t xml:space="preserve"> </w:t>
            </w:r>
            <w:proofErr w:type="spellStart"/>
            <w:r>
              <w:rPr>
                <w:sz w:val="20"/>
                <w:szCs w:val="20"/>
                <w:lang w:eastAsia="en-CA"/>
              </w:rPr>
              <w:t>c</w:t>
            </w:r>
            <w:r w:rsidRPr="006C150B">
              <w:rPr>
                <w:sz w:val="20"/>
                <w:szCs w:val="20"/>
                <w:lang w:eastAsia="en-CA"/>
              </w:rPr>
              <w:t>omercial</w:t>
            </w:r>
            <w:proofErr w:type="spellEnd"/>
            <w:r>
              <w:rPr>
                <w:sz w:val="20"/>
                <w:szCs w:val="20"/>
                <w:lang w:eastAsia="en-CA"/>
              </w:rPr>
              <w:t>:</w:t>
            </w:r>
          </w:p>
        </w:tc>
        <w:tc>
          <w:tcPr>
            <w:tcW w:w="525" w:type="pct"/>
            <w:tcBorders>
              <w:top w:val="single" w:sz="4" w:space="0" w:color="auto"/>
              <w:left w:val="nil"/>
              <w:right w:val="single" w:sz="4" w:space="0" w:color="auto"/>
            </w:tcBorders>
            <w:shd w:val="clear" w:color="auto" w:fill="auto"/>
          </w:tcPr>
          <w:p w14:paraId="76C0C69C" w14:textId="77777777" w:rsidR="0041270D" w:rsidRPr="006C150B" w:rsidRDefault="0041270D" w:rsidP="0041270D">
            <w:pPr>
              <w:keepNext/>
              <w:keepLines/>
              <w:jc w:val="right"/>
              <w:rPr>
                <w:sz w:val="20"/>
                <w:szCs w:val="20"/>
                <w:lang w:eastAsia="en-CA"/>
              </w:rPr>
            </w:pPr>
          </w:p>
        </w:tc>
        <w:tc>
          <w:tcPr>
            <w:tcW w:w="502" w:type="pct"/>
            <w:tcBorders>
              <w:top w:val="single" w:sz="4" w:space="0" w:color="auto"/>
              <w:left w:val="nil"/>
              <w:right w:val="single" w:sz="4" w:space="0" w:color="auto"/>
            </w:tcBorders>
          </w:tcPr>
          <w:p w14:paraId="5C904AAD" w14:textId="77777777" w:rsidR="0041270D" w:rsidRPr="006C150B" w:rsidRDefault="0041270D" w:rsidP="0041270D">
            <w:pPr>
              <w:keepNext/>
              <w:keepLines/>
              <w:jc w:val="right"/>
              <w:rPr>
                <w:sz w:val="20"/>
                <w:szCs w:val="20"/>
                <w:lang w:eastAsia="en-CA"/>
              </w:rPr>
            </w:pPr>
          </w:p>
        </w:tc>
        <w:tc>
          <w:tcPr>
            <w:tcW w:w="508" w:type="pct"/>
            <w:tcBorders>
              <w:top w:val="single" w:sz="4" w:space="0" w:color="auto"/>
              <w:left w:val="single" w:sz="4" w:space="0" w:color="auto"/>
              <w:right w:val="single" w:sz="4" w:space="0" w:color="auto"/>
            </w:tcBorders>
          </w:tcPr>
          <w:p w14:paraId="268DC05E" w14:textId="77777777" w:rsidR="0041270D" w:rsidRPr="006C150B" w:rsidRDefault="0041270D" w:rsidP="0041270D">
            <w:pPr>
              <w:keepNext/>
              <w:keepLines/>
              <w:jc w:val="right"/>
              <w:rPr>
                <w:sz w:val="20"/>
                <w:szCs w:val="20"/>
                <w:lang w:eastAsia="en-CA"/>
              </w:rPr>
            </w:pPr>
          </w:p>
        </w:tc>
        <w:tc>
          <w:tcPr>
            <w:tcW w:w="509" w:type="pct"/>
            <w:tcBorders>
              <w:top w:val="single" w:sz="4" w:space="0" w:color="auto"/>
              <w:left w:val="single" w:sz="4" w:space="0" w:color="auto"/>
              <w:right w:val="single" w:sz="4" w:space="0" w:color="auto"/>
            </w:tcBorders>
            <w:shd w:val="clear" w:color="auto" w:fill="auto"/>
          </w:tcPr>
          <w:p w14:paraId="271990BF" w14:textId="77777777" w:rsidR="0041270D" w:rsidRPr="006C150B" w:rsidRDefault="0041270D" w:rsidP="0041270D">
            <w:pPr>
              <w:keepNext/>
              <w:keepLines/>
              <w:jc w:val="right"/>
              <w:rPr>
                <w:sz w:val="20"/>
                <w:szCs w:val="20"/>
                <w:lang w:eastAsia="en-CA"/>
              </w:rPr>
            </w:pPr>
          </w:p>
        </w:tc>
        <w:tc>
          <w:tcPr>
            <w:tcW w:w="509" w:type="pct"/>
            <w:tcBorders>
              <w:top w:val="single" w:sz="4" w:space="0" w:color="auto"/>
              <w:left w:val="nil"/>
              <w:right w:val="single" w:sz="4" w:space="0" w:color="auto"/>
            </w:tcBorders>
            <w:shd w:val="clear" w:color="auto" w:fill="auto"/>
          </w:tcPr>
          <w:p w14:paraId="1AD2A483" w14:textId="77777777" w:rsidR="0041270D" w:rsidRPr="006C150B" w:rsidRDefault="0041270D" w:rsidP="0041270D">
            <w:pPr>
              <w:keepNext/>
              <w:keepLines/>
              <w:jc w:val="right"/>
              <w:rPr>
                <w:sz w:val="20"/>
                <w:szCs w:val="20"/>
                <w:lang w:eastAsia="en-CA"/>
              </w:rPr>
            </w:pPr>
          </w:p>
        </w:tc>
        <w:tc>
          <w:tcPr>
            <w:tcW w:w="635" w:type="pct"/>
            <w:tcBorders>
              <w:top w:val="single" w:sz="4" w:space="0" w:color="auto"/>
              <w:left w:val="single" w:sz="4" w:space="0" w:color="auto"/>
              <w:right w:val="single" w:sz="4" w:space="0" w:color="auto"/>
            </w:tcBorders>
            <w:shd w:val="clear" w:color="auto" w:fill="auto"/>
          </w:tcPr>
          <w:p w14:paraId="1DFE071D" w14:textId="77777777" w:rsidR="0041270D" w:rsidRPr="006C150B" w:rsidRDefault="0041270D" w:rsidP="0041270D">
            <w:pPr>
              <w:keepNext/>
              <w:keepLines/>
              <w:jc w:val="right"/>
              <w:rPr>
                <w:sz w:val="20"/>
                <w:szCs w:val="20"/>
                <w:lang w:eastAsia="en-CA"/>
              </w:rPr>
            </w:pPr>
          </w:p>
        </w:tc>
        <w:tc>
          <w:tcPr>
            <w:tcW w:w="455" w:type="pct"/>
            <w:tcBorders>
              <w:top w:val="single" w:sz="4" w:space="0" w:color="auto"/>
              <w:left w:val="nil"/>
              <w:right w:val="single" w:sz="4" w:space="0" w:color="auto"/>
            </w:tcBorders>
            <w:shd w:val="clear" w:color="auto" w:fill="auto"/>
          </w:tcPr>
          <w:p w14:paraId="3563AEFD" w14:textId="77777777" w:rsidR="0041270D" w:rsidRPr="006C150B" w:rsidRDefault="0041270D" w:rsidP="0041270D">
            <w:pPr>
              <w:keepNext/>
              <w:keepLines/>
              <w:jc w:val="center"/>
              <w:rPr>
                <w:sz w:val="20"/>
                <w:szCs w:val="20"/>
                <w:lang w:eastAsia="en-CA"/>
              </w:rPr>
            </w:pPr>
          </w:p>
        </w:tc>
      </w:tr>
      <w:tr w:rsidR="0041270D" w:rsidRPr="006C150B" w14:paraId="19CB5609" w14:textId="77777777" w:rsidTr="00733095">
        <w:trPr>
          <w:trHeight w:val="227"/>
        </w:trPr>
        <w:tc>
          <w:tcPr>
            <w:tcW w:w="1357" w:type="pct"/>
            <w:tcBorders>
              <w:top w:val="nil"/>
              <w:left w:val="single" w:sz="4" w:space="0" w:color="auto"/>
              <w:right w:val="single" w:sz="4" w:space="0" w:color="auto"/>
            </w:tcBorders>
            <w:shd w:val="clear" w:color="auto" w:fill="auto"/>
            <w:tcMar>
              <w:left w:w="43" w:type="dxa"/>
              <w:right w:w="43" w:type="dxa"/>
            </w:tcMar>
            <w:vAlign w:val="center"/>
          </w:tcPr>
          <w:p w14:paraId="59C4B23E" w14:textId="7C51DC97" w:rsidR="0041270D" w:rsidRDefault="0041270D" w:rsidP="0041270D">
            <w:pPr>
              <w:keepNext/>
              <w:keepLines/>
              <w:ind w:left="524" w:hanging="3"/>
              <w:jc w:val="left"/>
              <w:rPr>
                <w:sz w:val="20"/>
                <w:szCs w:val="20"/>
                <w:lang w:eastAsia="en-CA"/>
              </w:rPr>
            </w:pPr>
            <w:proofErr w:type="spellStart"/>
            <w:r>
              <w:rPr>
                <w:sz w:val="20"/>
                <w:szCs w:val="20"/>
                <w:lang w:eastAsia="en-CA"/>
              </w:rPr>
              <w:t>Unidades</w:t>
            </w:r>
            <w:proofErr w:type="spellEnd"/>
            <w:r>
              <w:rPr>
                <w:sz w:val="20"/>
                <w:szCs w:val="20"/>
                <w:lang w:eastAsia="en-CA"/>
              </w:rPr>
              <w:t xml:space="preserve"> </w:t>
            </w:r>
            <w:proofErr w:type="spellStart"/>
            <w:r>
              <w:rPr>
                <w:sz w:val="20"/>
                <w:szCs w:val="20"/>
                <w:lang w:eastAsia="en-CA"/>
              </w:rPr>
              <w:t>autónomas</w:t>
            </w:r>
            <w:proofErr w:type="spellEnd"/>
          </w:p>
        </w:tc>
        <w:tc>
          <w:tcPr>
            <w:tcW w:w="525" w:type="pct"/>
            <w:tcBorders>
              <w:left w:val="nil"/>
              <w:right w:val="single" w:sz="4" w:space="0" w:color="auto"/>
            </w:tcBorders>
            <w:shd w:val="clear" w:color="auto" w:fill="auto"/>
          </w:tcPr>
          <w:p w14:paraId="69F6C78B" w14:textId="7DBBD8EA" w:rsidR="0041270D" w:rsidRPr="006C150B" w:rsidRDefault="0041270D" w:rsidP="0041270D">
            <w:pPr>
              <w:widowControl w:val="0"/>
              <w:jc w:val="right"/>
              <w:rPr>
                <w:sz w:val="20"/>
                <w:szCs w:val="20"/>
                <w:lang w:eastAsia="en-CA"/>
              </w:rPr>
            </w:pPr>
            <w:r>
              <w:rPr>
                <w:sz w:val="20"/>
                <w:szCs w:val="20"/>
                <w:lang w:eastAsia="en-CA"/>
              </w:rPr>
              <w:t>21 979</w:t>
            </w:r>
          </w:p>
        </w:tc>
        <w:tc>
          <w:tcPr>
            <w:tcW w:w="502" w:type="pct"/>
            <w:tcBorders>
              <w:left w:val="nil"/>
              <w:right w:val="single" w:sz="4" w:space="0" w:color="auto"/>
            </w:tcBorders>
          </w:tcPr>
          <w:p w14:paraId="3B52033A" w14:textId="77777777" w:rsidR="0041270D" w:rsidRPr="006C150B" w:rsidRDefault="0041270D" w:rsidP="0041270D">
            <w:pPr>
              <w:widowControl w:val="0"/>
              <w:jc w:val="right"/>
              <w:rPr>
                <w:sz w:val="20"/>
                <w:szCs w:val="20"/>
                <w:lang w:eastAsia="en-CA"/>
              </w:rPr>
            </w:pPr>
            <w:r>
              <w:rPr>
                <w:sz w:val="20"/>
                <w:szCs w:val="20"/>
                <w:lang w:eastAsia="en-CA"/>
              </w:rPr>
              <w:t>0</w:t>
            </w:r>
          </w:p>
        </w:tc>
        <w:tc>
          <w:tcPr>
            <w:tcW w:w="508" w:type="pct"/>
            <w:tcBorders>
              <w:left w:val="single" w:sz="4" w:space="0" w:color="auto"/>
              <w:right w:val="single" w:sz="4" w:space="0" w:color="auto"/>
            </w:tcBorders>
          </w:tcPr>
          <w:p w14:paraId="545298D8" w14:textId="77777777" w:rsidR="0041270D" w:rsidRPr="006C150B" w:rsidRDefault="0041270D" w:rsidP="0041270D">
            <w:pPr>
              <w:widowControl w:val="0"/>
              <w:jc w:val="right"/>
              <w:rPr>
                <w:sz w:val="20"/>
                <w:szCs w:val="20"/>
                <w:lang w:eastAsia="en-CA"/>
              </w:rPr>
            </w:pPr>
            <w:r>
              <w:rPr>
                <w:sz w:val="20"/>
                <w:szCs w:val="20"/>
                <w:lang w:eastAsia="en-CA"/>
              </w:rPr>
              <w:t>0</w:t>
            </w:r>
          </w:p>
        </w:tc>
        <w:tc>
          <w:tcPr>
            <w:tcW w:w="509" w:type="pct"/>
            <w:tcBorders>
              <w:left w:val="single" w:sz="4" w:space="0" w:color="auto"/>
              <w:right w:val="single" w:sz="4" w:space="0" w:color="auto"/>
            </w:tcBorders>
            <w:shd w:val="clear" w:color="auto" w:fill="auto"/>
          </w:tcPr>
          <w:p w14:paraId="7FBE68F6" w14:textId="77777777" w:rsidR="0041270D" w:rsidRPr="006C150B" w:rsidRDefault="0041270D" w:rsidP="0041270D">
            <w:pPr>
              <w:widowControl w:val="0"/>
              <w:jc w:val="right"/>
              <w:rPr>
                <w:sz w:val="20"/>
                <w:szCs w:val="20"/>
                <w:lang w:eastAsia="en-CA"/>
              </w:rPr>
            </w:pPr>
            <w:r>
              <w:rPr>
                <w:sz w:val="20"/>
                <w:szCs w:val="20"/>
                <w:lang w:eastAsia="en-CA"/>
              </w:rPr>
              <w:t>0</w:t>
            </w:r>
          </w:p>
        </w:tc>
        <w:tc>
          <w:tcPr>
            <w:tcW w:w="509" w:type="pct"/>
            <w:tcBorders>
              <w:left w:val="nil"/>
              <w:right w:val="single" w:sz="4" w:space="0" w:color="auto"/>
            </w:tcBorders>
            <w:shd w:val="clear" w:color="auto" w:fill="auto"/>
          </w:tcPr>
          <w:p w14:paraId="46CDA50B" w14:textId="77777777" w:rsidR="0041270D" w:rsidRPr="006C150B" w:rsidRDefault="0041270D" w:rsidP="0041270D">
            <w:pPr>
              <w:widowControl w:val="0"/>
              <w:jc w:val="right"/>
              <w:rPr>
                <w:sz w:val="20"/>
                <w:szCs w:val="20"/>
                <w:lang w:eastAsia="en-CA"/>
              </w:rPr>
            </w:pPr>
            <w:r>
              <w:rPr>
                <w:sz w:val="20"/>
                <w:szCs w:val="20"/>
                <w:lang w:eastAsia="en-CA"/>
              </w:rPr>
              <w:t>0</w:t>
            </w:r>
          </w:p>
        </w:tc>
        <w:tc>
          <w:tcPr>
            <w:tcW w:w="635" w:type="pct"/>
            <w:tcBorders>
              <w:left w:val="single" w:sz="4" w:space="0" w:color="auto"/>
              <w:right w:val="single" w:sz="4" w:space="0" w:color="auto"/>
            </w:tcBorders>
            <w:shd w:val="clear" w:color="auto" w:fill="auto"/>
          </w:tcPr>
          <w:p w14:paraId="5A41849D" w14:textId="2E925C85" w:rsidR="0041270D" w:rsidRPr="006C150B" w:rsidRDefault="0041270D" w:rsidP="0041270D">
            <w:pPr>
              <w:widowControl w:val="0"/>
              <w:jc w:val="right"/>
              <w:rPr>
                <w:sz w:val="20"/>
                <w:szCs w:val="20"/>
                <w:lang w:eastAsia="en-CA"/>
              </w:rPr>
            </w:pPr>
            <w:r>
              <w:rPr>
                <w:sz w:val="20"/>
                <w:szCs w:val="20"/>
                <w:lang w:eastAsia="en-CA"/>
              </w:rPr>
              <w:t>21 979</w:t>
            </w:r>
          </w:p>
        </w:tc>
        <w:tc>
          <w:tcPr>
            <w:tcW w:w="455" w:type="pct"/>
            <w:tcBorders>
              <w:left w:val="nil"/>
              <w:right w:val="single" w:sz="4" w:space="0" w:color="auto"/>
            </w:tcBorders>
            <w:shd w:val="clear" w:color="auto" w:fill="auto"/>
          </w:tcPr>
          <w:p w14:paraId="1E897146" w14:textId="3A634C3E" w:rsidR="0041270D" w:rsidRPr="006C150B" w:rsidRDefault="0041270D" w:rsidP="0041270D">
            <w:pPr>
              <w:widowControl w:val="0"/>
              <w:jc w:val="center"/>
              <w:rPr>
                <w:sz w:val="20"/>
                <w:szCs w:val="20"/>
                <w:lang w:eastAsia="en-CA"/>
              </w:rPr>
            </w:pPr>
            <w:r>
              <w:rPr>
                <w:sz w:val="20"/>
                <w:szCs w:val="20"/>
                <w:lang w:eastAsia="en-CA"/>
              </w:rPr>
              <w:t>2,1</w:t>
            </w:r>
          </w:p>
        </w:tc>
      </w:tr>
      <w:tr w:rsidR="0041270D" w:rsidRPr="006C150B" w14:paraId="4C8C800A" w14:textId="77777777" w:rsidTr="00733095">
        <w:trPr>
          <w:trHeight w:val="227"/>
        </w:trPr>
        <w:tc>
          <w:tcPr>
            <w:tcW w:w="1357" w:type="pct"/>
            <w:tcBorders>
              <w:left w:val="single" w:sz="4" w:space="0" w:color="auto"/>
              <w:right w:val="single" w:sz="4" w:space="0" w:color="auto"/>
            </w:tcBorders>
            <w:shd w:val="clear" w:color="auto" w:fill="auto"/>
            <w:tcMar>
              <w:left w:w="43" w:type="dxa"/>
              <w:right w:w="43" w:type="dxa"/>
            </w:tcMar>
          </w:tcPr>
          <w:p w14:paraId="28B05550" w14:textId="6DDAE9C0" w:rsidR="0041270D" w:rsidRPr="006C150B" w:rsidRDefault="0041270D" w:rsidP="0041270D">
            <w:pPr>
              <w:widowControl w:val="0"/>
              <w:ind w:left="524" w:hanging="3"/>
              <w:jc w:val="left"/>
              <w:rPr>
                <w:sz w:val="20"/>
                <w:szCs w:val="20"/>
                <w:lang w:eastAsia="en-CA"/>
              </w:rPr>
            </w:pPr>
            <w:proofErr w:type="spellStart"/>
            <w:r>
              <w:rPr>
                <w:sz w:val="20"/>
                <w:szCs w:val="20"/>
                <w:lang w:eastAsia="en-CA"/>
              </w:rPr>
              <w:t>Unidades</w:t>
            </w:r>
            <w:proofErr w:type="spellEnd"/>
            <w:r>
              <w:rPr>
                <w:sz w:val="20"/>
                <w:szCs w:val="20"/>
                <w:lang w:eastAsia="en-CA"/>
              </w:rPr>
              <w:t xml:space="preserve"> </w:t>
            </w:r>
            <w:proofErr w:type="spellStart"/>
            <w:r>
              <w:rPr>
                <w:sz w:val="20"/>
                <w:szCs w:val="20"/>
                <w:lang w:eastAsia="en-CA"/>
              </w:rPr>
              <w:t>condensadoras</w:t>
            </w:r>
            <w:proofErr w:type="spellEnd"/>
          </w:p>
        </w:tc>
        <w:tc>
          <w:tcPr>
            <w:tcW w:w="525" w:type="pct"/>
            <w:tcBorders>
              <w:left w:val="nil"/>
              <w:right w:val="single" w:sz="4" w:space="0" w:color="auto"/>
            </w:tcBorders>
            <w:shd w:val="clear" w:color="auto" w:fill="auto"/>
          </w:tcPr>
          <w:p w14:paraId="0FC5A0D4" w14:textId="77777777" w:rsidR="0041270D" w:rsidRPr="006C150B" w:rsidRDefault="0041270D" w:rsidP="0041270D">
            <w:pPr>
              <w:widowControl w:val="0"/>
              <w:jc w:val="right"/>
              <w:rPr>
                <w:sz w:val="20"/>
                <w:szCs w:val="20"/>
                <w:lang w:eastAsia="en-CA"/>
              </w:rPr>
            </w:pPr>
            <w:r>
              <w:rPr>
                <w:sz w:val="20"/>
                <w:szCs w:val="20"/>
                <w:lang w:eastAsia="en-CA"/>
              </w:rPr>
              <w:t>0</w:t>
            </w:r>
          </w:p>
        </w:tc>
        <w:tc>
          <w:tcPr>
            <w:tcW w:w="502" w:type="pct"/>
            <w:tcBorders>
              <w:left w:val="nil"/>
              <w:right w:val="single" w:sz="4" w:space="0" w:color="auto"/>
            </w:tcBorders>
          </w:tcPr>
          <w:p w14:paraId="2BB7926C" w14:textId="12BEBF88" w:rsidR="0041270D" w:rsidRPr="006C150B" w:rsidRDefault="0041270D" w:rsidP="0041270D">
            <w:pPr>
              <w:widowControl w:val="0"/>
              <w:jc w:val="right"/>
              <w:rPr>
                <w:sz w:val="20"/>
                <w:szCs w:val="20"/>
                <w:lang w:eastAsia="en-CA"/>
              </w:rPr>
            </w:pPr>
            <w:r>
              <w:rPr>
                <w:sz w:val="20"/>
                <w:szCs w:val="20"/>
                <w:lang w:eastAsia="en-CA"/>
              </w:rPr>
              <w:t>15 569</w:t>
            </w:r>
          </w:p>
        </w:tc>
        <w:tc>
          <w:tcPr>
            <w:tcW w:w="508" w:type="pct"/>
            <w:tcBorders>
              <w:left w:val="single" w:sz="4" w:space="0" w:color="auto"/>
              <w:right w:val="single" w:sz="4" w:space="0" w:color="auto"/>
            </w:tcBorders>
          </w:tcPr>
          <w:p w14:paraId="3C7915EC" w14:textId="77777777" w:rsidR="0041270D" w:rsidRPr="006C150B" w:rsidRDefault="0041270D" w:rsidP="0041270D">
            <w:pPr>
              <w:widowControl w:val="0"/>
              <w:jc w:val="right"/>
              <w:rPr>
                <w:sz w:val="20"/>
                <w:szCs w:val="20"/>
                <w:lang w:eastAsia="en-CA"/>
              </w:rPr>
            </w:pPr>
            <w:r>
              <w:rPr>
                <w:sz w:val="20"/>
                <w:szCs w:val="20"/>
                <w:lang w:eastAsia="en-CA"/>
              </w:rPr>
              <w:t>0</w:t>
            </w:r>
          </w:p>
        </w:tc>
        <w:tc>
          <w:tcPr>
            <w:tcW w:w="509" w:type="pct"/>
            <w:tcBorders>
              <w:left w:val="single" w:sz="4" w:space="0" w:color="auto"/>
              <w:right w:val="single" w:sz="4" w:space="0" w:color="auto"/>
            </w:tcBorders>
            <w:shd w:val="clear" w:color="auto" w:fill="auto"/>
          </w:tcPr>
          <w:p w14:paraId="0C4ACCAA" w14:textId="77777777" w:rsidR="0041270D" w:rsidRPr="006C150B" w:rsidRDefault="0041270D" w:rsidP="0041270D">
            <w:pPr>
              <w:widowControl w:val="0"/>
              <w:jc w:val="right"/>
              <w:rPr>
                <w:sz w:val="20"/>
                <w:szCs w:val="20"/>
                <w:lang w:eastAsia="en-CA"/>
              </w:rPr>
            </w:pPr>
            <w:r>
              <w:rPr>
                <w:sz w:val="20"/>
                <w:szCs w:val="20"/>
                <w:lang w:eastAsia="en-CA"/>
              </w:rPr>
              <w:t>0</w:t>
            </w:r>
          </w:p>
        </w:tc>
        <w:tc>
          <w:tcPr>
            <w:tcW w:w="509" w:type="pct"/>
            <w:tcBorders>
              <w:left w:val="nil"/>
              <w:right w:val="single" w:sz="4" w:space="0" w:color="auto"/>
            </w:tcBorders>
            <w:shd w:val="clear" w:color="auto" w:fill="auto"/>
          </w:tcPr>
          <w:p w14:paraId="2C9A45A3" w14:textId="77777777" w:rsidR="0041270D" w:rsidRPr="006C150B" w:rsidRDefault="0041270D" w:rsidP="0041270D">
            <w:pPr>
              <w:widowControl w:val="0"/>
              <w:jc w:val="right"/>
              <w:rPr>
                <w:sz w:val="20"/>
                <w:szCs w:val="20"/>
                <w:lang w:eastAsia="en-CA"/>
              </w:rPr>
            </w:pPr>
            <w:r>
              <w:rPr>
                <w:sz w:val="20"/>
                <w:szCs w:val="20"/>
                <w:lang w:eastAsia="en-CA"/>
              </w:rPr>
              <w:t>0</w:t>
            </w:r>
          </w:p>
        </w:tc>
        <w:tc>
          <w:tcPr>
            <w:tcW w:w="635" w:type="pct"/>
            <w:tcBorders>
              <w:left w:val="single" w:sz="4" w:space="0" w:color="auto"/>
              <w:right w:val="single" w:sz="4" w:space="0" w:color="auto"/>
            </w:tcBorders>
            <w:shd w:val="clear" w:color="auto" w:fill="auto"/>
          </w:tcPr>
          <w:p w14:paraId="356E5AAD" w14:textId="6ACC8C74" w:rsidR="0041270D" w:rsidRPr="006C150B" w:rsidRDefault="0041270D" w:rsidP="0041270D">
            <w:pPr>
              <w:widowControl w:val="0"/>
              <w:jc w:val="right"/>
              <w:rPr>
                <w:sz w:val="20"/>
                <w:szCs w:val="20"/>
                <w:lang w:eastAsia="en-CA"/>
              </w:rPr>
            </w:pPr>
            <w:r>
              <w:rPr>
                <w:sz w:val="20"/>
                <w:szCs w:val="20"/>
                <w:lang w:eastAsia="en-CA"/>
              </w:rPr>
              <w:t>15 569</w:t>
            </w:r>
          </w:p>
        </w:tc>
        <w:tc>
          <w:tcPr>
            <w:tcW w:w="455" w:type="pct"/>
            <w:tcBorders>
              <w:left w:val="nil"/>
              <w:right w:val="single" w:sz="4" w:space="0" w:color="auto"/>
            </w:tcBorders>
            <w:shd w:val="clear" w:color="auto" w:fill="auto"/>
          </w:tcPr>
          <w:p w14:paraId="65997E3B" w14:textId="17E971F1" w:rsidR="0041270D" w:rsidRPr="006C150B" w:rsidRDefault="0041270D" w:rsidP="0041270D">
            <w:pPr>
              <w:widowControl w:val="0"/>
              <w:jc w:val="center"/>
              <w:rPr>
                <w:sz w:val="20"/>
                <w:szCs w:val="20"/>
                <w:lang w:eastAsia="en-CA"/>
              </w:rPr>
            </w:pPr>
            <w:r>
              <w:rPr>
                <w:sz w:val="20"/>
                <w:szCs w:val="20"/>
                <w:lang w:eastAsia="en-CA"/>
              </w:rPr>
              <w:t>1,5</w:t>
            </w:r>
          </w:p>
        </w:tc>
      </w:tr>
      <w:tr w:rsidR="0041270D" w:rsidRPr="006C150B" w14:paraId="037C957C" w14:textId="77777777" w:rsidTr="00733095">
        <w:trPr>
          <w:trHeight w:val="227"/>
        </w:trPr>
        <w:tc>
          <w:tcPr>
            <w:tcW w:w="1357" w:type="pct"/>
            <w:tcBorders>
              <w:left w:val="single" w:sz="4" w:space="0" w:color="auto"/>
              <w:bottom w:val="single" w:sz="4" w:space="0" w:color="auto"/>
              <w:right w:val="single" w:sz="4" w:space="0" w:color="auto"/>
            </w:tcBorders>
            <w:shd w:val="clear" w:color="auto" w:fill="auto"/>
            <w:tcMar>
              <w:left w:w="43" w:type="dxa"/>
              <w:right w:w="43" w:type="dxa"/>
            </w:tcMar>
          </w:tcPr>
          <w:p w14:paraId="4518DAF8" w14:textId="5EF58D41" w:rsidR="0041270D" w:rsidRPr="006C150B" w:rsidRDefault="0041270D" w:rsidP="0041270D">
            <w:pPr>
              <w:widowControl w:val="0"/>
              <w:ind w:left="524" w:hanging="3"/>
              <w:jc w:val="left"/>
              <w:rPr>
                <w:sz w:val="20"/>
                <w:szCs w:val="20"/>
                <w:lang w:eastAsia="en-CA"/>
              </w:rPr>
            </w:pPr>
            <w:proofErr w:type="spellStart"/>
            <w:r>
              <w:rPr>
                <w:sz w:val="20"/>
                <w:szCs w:val="20"/>
                <w:lang w:eastAsia="en-CA"/>
              </w:rPr>
              <w:t>Sistemas</w:t>
            </w:r>
            <w:proofErr w:type="spellEnd"/>
            <w:r>
              <w:rPr>
                <w:sz w:val="20"/>
                <w:szCs w:val="20"/>
                <w:lang w:eastAsia="en-CA"/>
              </w:rPr>
              <w:t xml:space="preserve"> </w:t>
            </w:r>
            <w:proofErr w:type="spellStart"/>
            <w:r>
              <w:rPr>
                <w:sz w:val="20"/>
                <w:szCs w:val="20"/>
                <w:lang w:eastAsia="en-CA"/>
              </w:rPr>
              <w:t>centralizados</w:t>
            </w:r>
            <w:proofErr w:type="spellEnd"/>
            <w:r>
              <w:rPr>
                <w:sz w:val="20"/>
                <w:szCs w:val="20"/>
                <w:lang w:eastAsia="en-CA"/>
              </w:rPr>
              <w:t>*</w:t>
            </w:r>
          </w:p>
        </w:tc>
        <w:tc>
          <w:tcPr>
            <w:tcW w:w="525" w:type="pct"/>
            <w:tcBorders>
              <w:left w:val="nil"/>
              <w:bottom w:val="single" w:sz="4" w:space="0" w:color="auto"/>
              <w:right w:val="single" w:sz="4" w:space="0" w:color="auto"/>
            </w:tcBorders>
            <w:shd w:val="clear" w:color="auto" w:fill="auto"/>
          </w:tcPr>
          <w:p w14:paraId="6595460A" w14:textId="77777777" w:rsidR="0041270D" w:rsidRPr="006C150B" w:rsidRDefault="0041270D" w:rsidP="0041270D">
            <w:pPr>
              <w:widowControl w:val="0"/>
              <w:jc w:val="right"/>
              <w:rPr>
                <w:sz w:val="20"/>
                <w:szCs w:val="20"/>
                <w:lang w:eastAsia="en-CA"/>
              </w:rPr>
            </w:pPr>
            <w:r>
              <w:rPr>
                <w:sz w:val="20"/>
                <w:szCs w:val="20"/>
                <w:lang w:eastAsia="en-CA"/>
              </w:rPr>
              <w:t>0</w:t>
            </w:r>
          </w:p>
        </w:tc>
        <w:tc>
          <w:tcPr>
            <w:tcW w:w="502" w:type="pct"/>
            <w:tcBorders>
              <w:left w:val="nil"/>
              <w:bottom w:val="single" w:sz="4" w:space="0" w:color="auto"/>
              <w:right w:val="single" w:sz="4" w:space="0" w:color="auto"/>
            </w:tcBorders>
          </w:tcPr>
          <w:p w14:paraId="2AACE7B1" w14:textId="461C1061" w:rsidR="0041270D" w:rsidRPr="006C150B" w:rsidRDefault="0041270D" w:rsidP="0041270D">
            <w:pPr>
              <w:widowControl w:val="0"/>
              <w:jc w:val="right"/>
              <w:rPr>
                <w:sz w:val="20"/>
                <w:szCs w:val="20"/>
                <w:lang w:eastAsia="en-CA"/>
              </w:rPr>
            </w:pPr>
            <w:r w:rsidRPr="002535B9">
              <w:rPr>
                <w:sz w:val="20"/>
                <w:szCs w:val="20"/>
                <w:lang w:eastAsia="en-CA"/>
              </w:rPr>
              <w:t>95</w:t>
            </w:r>
            <w:r>
              <w:rPr>
                <w:sz w:val="20"/>
                <w:szCs w:val="20"/>
                <w:lang w:eastAsia="en-CA"/>
              </w:rPr>
              <w:t xml:space="preserve"> </w:t>
            </w:r>
            <w:r w:rsidRPr="002535B9">
              <w:rPr>
                <w:sz w:val="20"/>
                <w:szCs w:val="20"/>
                <w:lang w:eastAsia="en-CA"/>
              </w:rPr>
              <w:t>765</w:t>
            </w:r>
          </w:p>
        </w:tc>
        <w:tc>
          <w:tcPr>
            <w:tcW w:w="508" w:type="pct"/>
            <w:tcBorders>
              <w:left w:val="single" w:sz="4" w:space="0" w:color="auto"/>
              <w:bottom w:val="single" w:sz="4" w:space="0" w:color="auto"/>
              <w:right w:val="single" w:sz="4" w:space="0" w:color="auto"/>
            </w:tcBorders>
          </w:tcPr>
          <w:p w14:paraId="46414705" w14:textId="77777777" w:rsidR="0041270D" w:rsidRPr="006C150B" w:rsidRDefault="0041270D" w:rsidP="0041270D">
            <w:pPr>
              <w:widowControl w:val="0"/>
              <w:jc w:val="right"/>
              <w:rPr>
                <w:sz w:val="20"/>
                <w:szCs w:val="20"/>
                <w:lang w:eastAsia="en-CA"/>
              </w:rPr>
            </w:pPr>
            <w:r>
              <w:rPr>
                <w:sz w:val="20"/>
                <w:szCs w:val="20"/>
                <w:lang w:eastAsia="en-CA"/>
              </w:rPr>
              <w:t>0</w:t>
            </w:r>
          </w:p>
        </w:tc>
        <w:tc>
          <w:tcPr>
            <w:tcW w:w="509" w:type="pct"/>
            <w:tcBorders>
              <w:left w:val="single" w:sz="4" w:space="0" w:color="auto"/>
              <w:bottom w:val="single" w:sz="4" w:space="0" w:color="auto"/>
              <w:right w:val="single" w:sz="4" w:space="0" w:color="auto"/>
            </w:tcBorders>
            <w:shd w:val="clear" w:color="auto" w:fill="auto"/>
          </w:tcPr>
          <w:p w14:paraId="514E5CDD" w14:textId="378D8373" w:rsidR="0041270D" w:rsidRPr="006C150B" w:rsidRDefault="0041270D" w:rsidP="0041270D">
            <w:pPr>
              <w:widowControl w:val="0"/>
              <w:jc w:val="right"/>
              <w:rPr>
                <w:sz w:val="20"/>
                <w:szCs w:val="20"/>
                <w:lang w:eastAsia="en-CA"/>
              </w:rPr>
            </w:pPr>
            <w:r>
              <w:rPr>
                <w:sz w:val="20"/>
                <w:szCs w:val="20"/>
                <w:lang w:eastAsia="en-CA"/>
              </w:rPr>
              <w:t>43 775</w:t>
            </w:r>
          </w:p>
        </w:tc>
        <w:tc>
          <w:tcPr>
            <w:tcW w:w="509" w:type="pct"/>
            <w:tcBorders>
              <w:left w:val="nil"/>
              <w:bottom w:val="single" w:sz="4" w:space="0" w:color="auto"/>
              <w:right w:val="single" w:sz="4" w:space="0" w:color="auto"/>
            </w:tcBorders>
            <w:shd w:val="clear" w:color="auto" w:fill="auto"/>
          </w:tcPr>
          <w:p w14:paraId="464D6027" w14:textId="3E6AF8F2" w:rsidR="0041270D" w:rsidRPr="006C150B" w:rsidRDefault="0041270D" w:rsidP="0041270D">
            <w:pPr>
              <w:widowControl w:val="0"/>
              <w:jc w:val="right"/>
              <w:rPr>
                <w:sz w:val="20"/>
                <w:szCs w:val="20"/>
                <w:lang w:eastAsia="en-CA"/>
              </w:rPr>
            </w:pPr>
            <w:r>
              <w:rPr>
                <w:sz w:val="20"/>
                <w:szCs w:val="20"/>
                <w:lang w:eastAsia="en-CA"/>
              </w:rPr>
              <w:t>9 251</w:t>
            </w:r>
          </w:p>
        </w:tc>
        <w:tc>
          <w:tcPr>
            <w:tcW w:w="635" w:type="pct"/>
            <w:tcBorders>
              <w:left w:val="single" w:sz="4" w:space="0" w:color="auto"/>
              <w:bottom w:val="single" w:sz="4" w:space="0" w:color="auto"/>
              <w:right w:val="single" w:sz="4" w:space="0" w:color="auto"/>
            </w:tcBorders>
            <w:shd w:val="clear" w:color="auto" w:fill="auto"/>
          </w:tcPr>
          <w:p w14:paraId="216E9827" w14:textId="4841ABD9" w:rsidR="0041270D" w:rsidRPr="006C150B" w:rsidRDefault="0041270D" w:rsidP="0041270D">
            <w:pPr>
              <w:widowControl w:val="0"/>
              <w:jc w:val="right"/>
              <w:rPr>
                <w:sz w:val="20"/>
                <w:szCs w:val="20"/>
                <w:lang w:eastAsia="en-CA"/>
              </w:rPr>
            </w:pPr>
            <w:r>
              <w:rPr>
                <w:sz w:val="20"/>
                <w:szCs w:val="20"/>
                <w:lang w:eastAsia="en-CA"/>
              </w:rPr>
              <w:t>148 792</w:t>
            </w:r>
          </w:p>
        </w:tc>
        <w:tc>
          <w:tcPr>
            <w:tcW w:w="455" w:type="pct"/>
            <w:tcBorders>
              <w:left w:val="nil"/>
              <w:bottom w:val="single" w:sz="4" w:space="0" w:color="auto"/>
              <w:right w:val="single" w:sz="4" w:space="0" w:color="auto"/>
            </w:tcBorders>
            <w:shd w:val="clear" w:color="auto" w:fill="auto"/>
          </w:tcPr>
          <w:p w14:paraId="2ACFDDCC" w14:textId="29163DC0" w:rsidR="0041270D" w:rsidRPr="006C150B" w:rsidRDefault="0041270D" w:rsidP="0041270D">
            <w:pPr>
              <w:widowControl w:val="0"/>
              <w:jc w:val="center"/>
              <w:rPr>
                <w:sz w:val="20"/>
                <w:szCs w:val="20"/>
                <w:lang w:eastAsia="en-CA"/>
              </w:rPr>
            </w:pPr>
            <w:r>
              <w:rPr>
                <w:sz w:val="20"/>
                <w:szCs w:val="20"/>
                <w:lang w:eastAsia="en-CA"/>
              </w:rPr>
              <w:t>14,3</w:t>
            </w:r>
          </w:p>
        </w:tc>
      </w:tr>
      <w:tr w:rsidR="0041270D" w:rsidRPr="006C150B" w14:paraId="37295707" w14:textId="77777777" w:rsidTr="00733095">
        <w:trPr>
          <w:trHeight w:val="227"/>
        </w:trPr>
        <w:tc>
          <w:tcPr>
            <w:tcW w:w="135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D7F5644" w14:textId="584B732F" w:rsidR="0041270D" w:rsidRPr="006C150B" w:rsidRDefault="0041270D" w:rsidP="0041270D">
            <w:pPr>
              <w:suppressAutoHyphens/>
              <w:ind w:left="99"/>
              <w:jc w:val="left"/>
              <w:rPr>
                <w:sz w:val="20"/>
                <w:szCs w:val="20"/>
                <w:lang w:eastAsia="en-CA"/>
              </w:rPr>
            </w:pPr>
            <w:proofErr w:type="spellStart"/>
            <w:r>
              <w:rPr>
                <w:sz w:val="20"/>
                <w:szCs w:val="20"/>
                <w:lang w:eastAsia="en-CA"/>
              </w:rPr>
              <w:t>Refrigeración</w:t>
            </w:r>
            <w:proofErr w:type="spellEnd"/>
            <w:r>
              <w:rPr>
                <w:sz w:val="20"/>
                <w:szCs w:val="20"/>
                <w:lang w:eastAsia="en-CA"/>
              </w:rPr>
              <w:t xml:space="preserve"> i</w:t>
            </w:r>
            <w:r w:rsidRPr="006C150B">
              <w:rPr>
                <w:sz w:val="20"/>
                <w:szCs w:val="20"/>
                <w:lang w:eastAsia="en-CA"/>
              </w:rPr>
              <w:t>ndustrial</w:t>
            </w:r>
            <w:r>
              <w:rPr>
                <w:sz w:val="20"/>
                <w:szCs w:val="20"/>
                <w:lang w:eastAsia="en-CA"/>
              </w:rPr>
              <w:t>*</w:t>
            </w:r>
          </w:p>
        </w:tc>
        <w:tc>
          <w:tcPr>
            <w:tcW w:w="525" w:type="pct"/>
            <w:tcBorders>
              <w:top w:val="single" w:sz="4" w:space="0" w:color="auto"/>
              <w:left w:val="nil"/>
              <w:bottom w:val="single" w:sz="4" w:space="0" w:color="auto"/>
              <w:right w:val="single" w:sz="4" w:space="0" w:color="auto"/>
            </w:tcBorders>
            <w:shd w:val="clear" w:color="auto" w:fill="auto"/>
          </w:tcPr>
          <w:p w14:paraId="791D4C96" w14:textId="01756BE5" w:rsidR="0041270D" w:rsidRPr="006C150B" w:rsidRDefault="0041270D" w:rsidP="0041270D">
            <w:pPr>
              <w:suppressAutoHyphens/>
              <w:jc w:val="right"/>
              <w:rPr>
                <w:sz w:val="20"/>
                <w:szCs w:val="20"/>
                <w:lang w:eastAsia="en-CA"/>
              </w:rPr>
            </w:pPr>
            <w:r>
              <w:rPr>
                <w:sz w:val="20"/>
                <w:szCs w:val="20"/>
                <w:lang w:eastAsia="en-CA"/>
              </w:rPr>
              <w:t>13 185</w:t>
            </w:r>
          </w:p>
        </w:tc>
        <w:tc>
          <w:tcPr>
            <w:tcW w:w="502" w:type="pct"/>
            <w:tcBorders>
              <w:top w:val="single" w:sz="4" w:space="0" w:color="auto"/>
              <w:left w:val="nil"/>
              <w:bottom w:val="single" w:sz="4" w:space="0" w:color="auto"/>
              <w:right w:val="single" w:sz="4" w:space="0" w:color="auto"/>
            </w:tcBorders>
          </w:tcPr>
          <w:p w14:paraId="7410072E" w14:textId="1F760F22" w:rsidR="0041270D" w:rsidRPr="006C150B" w:rsidRDefault="0041270D" w:rsidP="0041270D">
            <w:pPr>
              <w:suppressAutoHyphens/>
              <w:jc w:val="right"/>
              <w:rPr>
                <w:sz w:val="20"/>
                <w:szCs w:val="20"/>
                <w:lang w:eastAsia="en-CA"/>
              </w:rPr>
            </w:pPr>
            <w:r>
              <w:rPr>
                <w:sz w:val="20"/>
                <w:szCs w:val="20"/>
                <w:lang w:eastAsia="en-CA"/>
              </w:rPr>
              <w:t>88 942</w:t>
            </w:r>
          </w:p>
        </w:tc>
        <w:tc>
          <w:tcPr>
            <w:tcW w:w="508" w:type="pct"/>
            <w:tcBorders>
              <w:top w:val="single" w:sz="4" w:space="0" w:color="auto"/>
              <w:left w:val="single" w:sz="4" w:space="0" w:color="auto"/>
              <w:bottom w:val="single" w:sz="4" w:space="0" w:color="auto"/>
              <w:right w:val="single" w:sz="4" w:space="0" w:color="auto"/>
            </w:tcBorders>
          </w:tcPr>
          <w:p w14:paraId="25F0771C" w14:textId="77777777" w:rsidR="0041270D" w:rsidRPr="006C150B" w:rsidRDefault="0041270D" w:rsidP="0041270D">
            <w:pPr>
              <w:suppressAutoHyphens/>
              <w:jc w:val="right"/>
              <w:rPr>
                <w:sz w:val="20"/>
                <w:szCs w:val="20"/>
                <w:lang w:eastAsia="en-CA"/>
              </w:rPr>
            </w:pPr>
            <w:r>
              <w:rPr>
                <w:sz w:val="20"/>
                <w:szCs w:val="20"/>
                <w:lang w:eastAsia="en-CA"/>
              </w:rPr>
              <w:t>0</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15162958" w14:textId="25B62828" w:rsidR="0041270D" w:rsidRPr="006C150B" w:rsidRDefault="0041270D" w:rsidP="0041270D">
            <w:pPr>
              <w:suppressAutoHyphens/>
              <w:jc w:val="right"/>
              <w:rPr>
                <w:sz w:val="20"/>
                <w:szCs w:val="20"/>
                <w:lang w:eastAsia="en-CA"/>
              </w:rPr>
            </w:pPr>
            <w:r>
              <w:rPr>
                <w:sz w:val="20"/>
                <w:szCs w:val="20"/>
                <w:lang w:eastAsia="en-CA"/>
              </w:rPr>
              <w:t>29 210</w:t>
            </w:r>
          </w:p>
        </w:tc>
        <w:tc>
          <w:tcPr>
            <w:tcW w:w="509" w:type="pct"/>
            <w:tcBorders>
              <w:top w:val="single" w:sz="4" w:space="0" w:color="auto"/>
              <w:left w:val="nil"/>
              <w:bottom w:val="single" w:sz="4" w:space="0" w:color="auto"/>
              <w:right w:val="single" w:sz="4" w:space="0" w:color="auto"/>
            </w:tcBorders>
            <w:shd w:val="clear" w:color="auto" w:fill="auto"/>
          </w:tcPr>
          <w:p w14:paraId="0E3CC2FA" w14:textId="27A19706" w:rsidR="0041270D" w:rsidRPr="006C150B" w:rsidRDefault="0041270D" w:rsidP="0041270D">
            <w:pPr>
              <w:suppressAutoHyphens/>
              <w:jc w:val="right"/>
              <w:rPr>
                <w:sz w:val="20"/>
                <w:szCs w:val="20"/>
                <w:lang w:eastAsia="en-CA"/>
              </w:rPr>
            </w:pPr>
            <w:r>
              <w:rPr>
                <w:sz w:val="20"/>
                <w:szCs w:val="20"/>
                <w:lang w:eastAsia="en-CA"/>
              </w:rPr>
              <w:t>42 270</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4C10B887" w14:textId="0B2F1447" w:rsidR="0041270D" w:rsidRPr="006C150B" w:rsidRDefault="0041270D" w:rsidP="0041270D">
            <w:pPr>
              <w:suppressAutoHyphens/>
              <w:jc w:val="right"/>
              <w:rPr>
                <w:sz w:val="20"/>
                <w:szCs w:val="20"/>
                <w:lang w:eastAsia="en-CA"/>
              </w:rPr>
            </w:pPr>
            <w:r>
              <w:rPr>
                <w:sz w:val="20"/>
                <w:szCs w:val="20"/>
                <w:lang w:eastAsia="en-CA"/>
              </w:rPr>
              <w:t>173 607</w:t>
            </w:r>
          </w:p>
        </w:tc>
        <w:tc>
          <w:tcPr>
            <w:tcW w:w="455" w:type="pct"/>
            <w:tcBorders>
              <w:top w:val="nil"/>
              <w:left w:val="nil"/>
              <w:bottom w:val="single" w:sz="4" w:space="0" w:color="auto"/>
              <w:right w:val="single" w:sz="4" w:space="0" w:color="auto"/>
            </w:tcBorders>
            <w:shd w:val="clear" w:color="auto" w:fill="auto"/>
          </w:tcPr>
          <w:p w14:paraId="3883E65D" w14:textId="5527B3E0" w:rsidR="0041270D" w:rsidRPr="006C150B" w:rsidRDefault="0041270D" w:rsidP="0041270D">
            <w:pPr>
              <w:suppressAutoHyphens/>
              <w:jc w:val="center"/>
              <w:rPr>
                <w:sz w:val="20"/>
                <w:szCs w:val="20"/>
                <w:lang w:eastAsia="en-CA"/>
              </w:rPr>
            </w:pPr>
            <w:r>
              <w:rPr>
                <w:sz w:val="20"/>
                <w:szCs w:val="20"/>
                <w:lang w:eastAsia="en-CA"/>
              </w:rPr>
              <w:t>16,7</w:t>
            </w:r>
          </w:p>
        </w:tc>
      </w:tr>
      <w:tr w:rsidR="0041270D" w:rsidRPr="006C150B" w14:paraId="2656BA00" w14:textId="77777777" w:rsidTr="00733095">
        <w:trPr>
          <w:trHeight w:val="227"/>
        </w:trPr>
        <w:tc>
          <w:tcPr>
            <w:tcW w:w="135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7FC67D5" w14:textId="3BC76643" w:rsidR="0041270D" w:rsidRPr="009E00F1" w:rsidRDefault="0041270D" w:rsidP="0041270D">
            <w:pPr>
              <w:suppressAutoHyphens/>
              <w:ind w:left="99"/>
              <w:jc w:val="left"/>
              <w:rPr>
                <w:sz w:val="20"/>
                <w:szCs w:val="20"/>
                <w:lang w:val="es-ES" w:eastAsia="en-CA"/>
              </w:rPr>
            </w:pPr>
            <w:r>
              <w:rPr>
                <w:sz w:val="20"/>
                <w:szCs w:val="20"/>
                <w:lang w:val="es-ES" w:eastAsia="en-CA"/>
              </w:rPr>
              <w:t>Transporte r</w:t>
            </w:r>
            <w:r w:rsidRPr="00E832AC">
              <w:rPr>
                <w:sz w:val="20"/>
                <w:szCs w:val="20"/>
                <w:lang w:val="es-ES" w:eastAsia="en-CA"/>
              </w:rPr>
              <w:t>efrigera</w:t>
            </w:r>
            <w:r>
              <w:rPr>
                <w:sz w:val="20"/>
                <w:szCs w:val="20"/>
                <w:lang w:val="es-ES" w:eastAsia="en-CA"/>
              </w:rPr>
              <w:t>do</w:t>
            </w:r>
          </w:p>
        </w:tc>
        <w:tc>
          <w:tcPr>
            <w:tcW w:w="525" w:type="pct"/>
            <w:tcBorders>
              <w:top w:val="single" w:sz="4" w:space="0" w:color="auto"/>
              <w:left w:val="nil"/>
              <w:bottom w:val="single" w:sz="4" w:space="0" w:color="auto"/>
              <w:right w:val="single" w:sz="4" w:space="0" w:color="auto"/>
            </w:tcBorders>
            <w:shd w:val="clear" w:color="auto" w:fill="auto"/>
          </w:tcPr>
          <w:p w14:paraId="39282A60" w14:textId="77777777" w:rsidR="0041270D" w:rsidRPr="006C150B" w:rsidRDefault="0041270D" w:rsidP="0041270D">
            <w:pPr>
              <w:suppressAutoHyphens/>
              <w:jc w:val="right"/>
              <w:rPr>
                <w:sz w:val="20"/>
                <w:szCs w:val="20"/>
              </w:rPr>
            </w:pPr>
            <w:r>
              <w:rPr>
                <w:sz w:val="20"/>
                <w:szCs w:val="20"/>
              </w:rPr>
              <w:t>0</w:t>
            </w:r>
          </w:p>
        </w:tc>
        <w:tc>
          <w:tcPr>
            <w:tcW w:w="502" w:type="pct"/>
            <w:tcBorders>
              <w:top w:val="single" w:sz="4" w:space="0" w:color="auto"/>
              <w:left w:val="nil"/>
              <w:bottom w:val="single" w:sz="4" w:space="0" w:color="auto"/>
              <w:right w:val="single" w:sz="4" w:space="0" w:color="auto"/>
            </w:tcBorders>
          </w:tcPr>
          <w:p w14:paraId="54EE701A" w14:textId="61A91B8B" w:rsidR="0041270D" w:rsidRPr="006C150B" w:rsidRDefault="0041270D" w:rsidP="0041270D">
            <w:pPr>
              <w:suppressAutoHyphens/>
              <w:jc w:val="right"/>
              <w:rPr>
                <w:sz w:val="20"/>
                <w:szCs w:val="20"/>
              </w:rPr>
            </w:pPr>
            <w:r>
              <w:rPr>
                <w:sz w:val="20"/>
                <w:szCs w:val="20"/>
              </w:rPr>
              <w:t>11 098</w:t>
            </w:r>
          </w:p>
        </w:tc>
        <w:tc>
          <w:tcPr>
            <w:tcW w:w="508" w:type="pct"/>
            <w:tcBorders>
              <w:top w:val="single" w:sz="4" w:space="0" w:color="auto"/>
              <w:left w:val="single" w:sz="4" w:space="0" w:color="auto"/>
              <w:bottom w:val="single" w:sz="4" w:space="0" w:color="auto"/>
              <w:right w:val="single" w:sz="4" w:space="0" w:color="auto"/>
            </w:tcBorders>
          </w:tcPr>
          <w:p w14:paraId="5A4F7D5F" w14:textId="77777777" w:rsidR="0041270D" w:rsidRPr="006C150B" w:rsidRDefault="0041270D" w:rsidP="0041270D">
            <w:pPr>
              <w:suppressAutoHyphens/>
              <w:jc w:val="right"/>
              <w:rPr>
                <w:sz w:val="20"/>
                <w:szCs w:val="20"/>
              </w:rPr>
            </w:pPr>
            <w:r>
              <w:rPr>
                <w:sz w:val="20"/>
                <w:szCs w:val="20"/>
              </w:rPr>
              <w:t>0</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36897CE1" w14:textId="77777777" w:rsidR="0041270D" w:rsidRPr="006C150B" w:rsidRDefault="0041270D" w:rsidP="0041270D">
            <w:pPr>
              <w:suppressAutoHyphens/>
              <w:jc w:val="right"/>
              <w:rPr>
                <w:sz w:val="20"/>
                <w:szCs w:val="20"/>
              </w:rPr>
            </w:pPr>
            <w:r>
              <w:rPr>
                <w:sz w:val="20"/>
                <w:szCs w:val="20"/>
              </w:rPr>
              <w:t>0</w:t>
            </w:r>
          </w:p>
        </w:tc>
        <w:tc>
          <w:tcPr>
            <w:tcW w:w="509" w:type="pct"/>
            <w:tcBorders>
              <w:top w:val="single" w:sz="4" w:space="0" w:color="auto"/>
              <w:left w:val="nil"/>
              <w:bottom w:val="single" w:sz="4" w:space="0" w:color="auto"/>
              <w:right w:val="single" w:sz="4" w:space="0" w:color="auto"/>
            </w:tcBorders>
            <w:shd w:val="clear" w:color="auto" w:fill="auto"/>
          </w:tcPr>
          <w:p w14:paraId="538895A2" w14:textId="77777777" w:rsidR="0041270D" w:rsidRPr="006C150B" w:rsidRDefault="0041270D" w:rsidP="0041270D">
            <w:pPr>
              <w:suppressAutoHyphens/>
              <w:jc w:val="right"/>
              <w:rPr>
                <w:sz w:val="20"/>
                <w:szCs w:val="20"/>
              </w:rPr>
            </w:pPr>
            <w:r>
              <w:rPr>
                <w:sz w:val="20"/>
                <w:szCs w:val="20"/>
              </w:rPr>
              <w:t>0</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39E15626" w14:textId="25267827" w:rsidR="0041270D" w:rsidRPr="006C150B" w:rsidRDefault="0041270D" w:rsidP="0041270D">
            <w:pPr>
              <w:suppressAutoHyphens/>
              <w:jc w:val="right"/>
              <w:rPr>
                <w:sz w:val="20"/>
                <w:szCs w:val="20"/>
              </w:rPr>
            </w:pPr>
            <w:r>
              <w:rPr>
                <w:sz w:val="20"/>
                <w:szCs w:val="20"/>
              </w:rPr>
              <w:t>11 098</w:t>
            </w:r>
          </w:p>
        </w:tc>
        <w:tc>
          <w:tcPr>
            <w:tcW w:w="455" w:type="pct"/>
            <w:tcBorders>
              <w:top w:val="nil"/>
              <w:left w:val="nil"/>
              <w:bottom w:val="single" w:sz="4" w:space="0" w:color="auto"/>
              <w:right w:val="single" w:sz="4" w:space="0" w:color="auto"/>
            </w:tcBorders>
            <w:shd w:val="clear" w:color="auto" w:fill="auto"/>
          </w:tcPr>
          <w:p w14:paraId="14B2B1AB" w14:textId="1765B6CF" w:rsidR="0041270D" w:rsidRPr="006C150B" w:rsidRDefault="0041270D" w:rsidP="0041270D">
            <w:pPr>
              <w:suppressAutoHyphens/>
              <w:jc w:val="center"/>
              <w:rPr>
                <w:sz w:val="20"/>
                <w:szCs w:val="20"/>
              </w:rPr>
            </w:pPr>
            <w:r>
              <w:rPr>
                <w:sz w:val="20"/>
                <w:szCs w:val="20"/>
              </w:rPr>
              <w:t>1,1</w:t>
            </w:r>
          </w:p>
        </w:tc>
      </w:tr>
      <w:tr w:rsidR="0041270D" w:rsidRPr="006C150B" w14:paraId="3C285CB3" w14:textId="77777777" w:rsidTr="00733095">
        <w:trPr>
          <w:trHeight w:val="227"/>
        </w:trPr>
        <w:tc>
          <w:tcPr>
            <w:tcW w:w="135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82A5369" w14:textId="1955D229" w:rsidR="0041270D" w:rsidRPr="006C150B" w:rsidRDefault="0041270D" w:rsidP="0041270D">
            <w:pPr>
              <w:suppressAutoHyphens/>
              <w:ind w:left="99"/>
              <w:jc w:val="left"/>
              <w:rPr>
                <w:sz w:val="20"/>
                <w:szCs w:val="20"/>
                <w:lang w:eastAsia="en-CA"/>
              </w:rPr>
            </w:pPr>
            <w:r>
              <w:rPr>
                <w:sz w:val="20"/>
                <w:szCs w:val="20"/>
                <w:lang w:eastAsia="en-CA"/>
              </w:rPr>
              <w:t xml:space="preserve">Aire </w:t>
            </w:r>
            <w:proofErr w:type="spellStart"/>
            <w:r>
              <w:rPr>
                <w:sz w:val="20"/>
                <w:szCs w:val="20"/>
                <w:lang w:eastAsia="en-CA"/>
              </w:rPr>
              <w:t>acondicionado</w:t>
            </w:r>
            <w:proofErr w:type="spellEnd"/>
            <w:r>
              <w:rPr>
                <w:sz w:val="20"/>
                <w:szCs w:val="20"/>
                <w:lang w:eastAsia="en-CA"/>
              </w:rPr>
              <w:t xml:space="preserve"> </w:t>
            </w:r>
            <w:proofErr w:type="spellStart"/>
            <w:r>
              <w:rPr>
                <w:sz w:val="20"/>
                <w:szCs w:val="20"/>
                <w:lang w:eastAsia="en-CA"/>
              </w:rPr>
              <w:t>r</w:t>
            </w:r>
            <w:r w:rsidRPr="006C150B">
              <w:rPr>
                <w:sz w:val="20"/>
                <w:szCs w:val="20"/>
                <w:lang w:eastAsia="en-CA"/>
              </w:rPr>
              <w:t>esiden</w:t>
            </w:r>
            <w:r>
              <w:rPr>
                <w:sz w:val="20"/>
                <w:szCs w:val="20"/>
                <w:lang w:eastAsia="en-CA"/>
              </w:rPr>
              <w:t>cial</w:t>
            </w:r>
            <w:proofErr w:type="spellEnd"/>
          </w:p>
        </w:tc>
        <w:tc>
          <w:tcPr>
            <w:tcW w:w="525" w:type="pct"/>
            <w:tcBorders>
              <w:top w:val="single" w:sz="4" w:space="0" w:color="auto"/>
              <w:left w:val="nil"/>
              <w:bottom w:val="single" w:sz="4" w:space="0" w:color="auto"/>
              <w:right w:val="single" w:sz="4" w:space="0" w:color="auto"/>
            </w:tcBorders>
            <w:shd w:val="clear" w:color="auto" w:fill="auto"/>
          </w:tcPr>
          <w:p w14:paraId="3ACED2F0" w14:textId="77777777" w:rsidR="0041270D" w:rsidRPr="006C150B" w:rsidRDefault="0041270D" w:rsidP="0041270D">
            <w:pPr>
              <w:suppressAutoHyphens/>
              <w:jc w:val="right"/>
              <w:rPr>
                <w:sz w:val="20"/>
                <w:szCs w:val="20"/>
                <w:lang w:eastAsia="en-CA"/>
              </w:rPr>
            </w:pPr>
            <w:r>
              <w:rPr>
                <w:sz w:val="20"/>
                <w:szCs w:val="20"/>
                <w:lang w:eastAsia="en-CA"/>
              </w:rPr>
              <w:t>0</w:t>
            </w:r>
          </w:p>
        </w:tc>
        <w:tc>
          <w:tcPr>
            <w:tcW w:w="502" w:type="pct"/>
            <w:tcBorders>
              <w:top w:val="single" w:sz="4" w:space="0" w:color="auto"/>
              <w:left w:val="nil"/>
              <w:bottom w:val="single" w:sz="4" w:space="0" w:color="auto"/>
              <w:right w:val="single" w:sz="4" w:space="0" w:color="auto"/>
            </w:tcBorders>
          </w:tcPr>
          <w:p w14:paraId="2B7F1B54" w14:textId="77777777" w:rsidR="0041270D" w:rsidRPr="006C150B" w:rsidRDefault="0041270D" w:rsidP="0041270D">
            <w:pPr>
              <w:suppressAutoHyphens/>
              <w:jc w:val="right"/>
              <w:rPr>
                <w:sz w:val="20"/>
                <w:szCs w:val="20"/>
              </w:rPr>
            </w:pPr>
            <w:r>
              <w:rPr>
                <w:sz w:val="20"/>
                <w:szCs w:val="20"/>
              </w:rPr>
              <w:t>0</w:t>
            </w:r>
          </w:p>
        </w:tc>
        <w:tc>
          <w:tcPr>
            <w:tcW w:w="508" w:type="pct"/>
            <w:tcBorders>
              <w:top w:val="single" w:sz="4" w:space="0" w:color="auto"/>
              <w:left w:val="single" w:sz="4" w:space="0" w:color="auto"/>
              <w:bottom w:val="single" w:sz="4" w:space="0" w:color="auto"/>
              <w:right w:val="single" w:sz="4" w:space="0" w:color="auto"/>
            </w:tcBorders>
          </w:tcPr>
          <w:p w14:paraId="46482CB3" w14:textId="4EE2597D" w:rsidR="0041270D" w:rsidRPr="006C150B" w:rsidRDefault="0041270D" w:rsidP="0041270D">
            <w:pPr>
              <w:suppressAutoHyphens/>
              <w:jc w:val="right"/>
              <w:rPr>
                <w:sz w:val="20"/>
                <w:szCs w:val="20"/>
                <w:lang w:eastAsia="en-CA"/>
              </w:rPr>
            </w:pPr>
            <w:r>
              <w:rPr>
                <w:sz w:val="20"/>
                <w:szCs w:val="20"/>
                <w:lang w:eastAsia="en-CA"/>
              </w:rPr>
              <w:t>200 893</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59E797EE" w14:textId="77777777" w:rsidR="0041270D" w:rsidRPr="006C150B" w:rsidRDefault="0041270D" w:rsidP="0041270D">
            <w:pPr>
              <w:suppressAutoHyphens/>
              <w:jc w:val="right"/>
              <w:rPr>
                <w:sz w:val="20"/>
                <w:szCs w:val="20"/>
                <w:lang w:eastAsia="en-CA"/>
              </w:rPr>
            </w:pPr>
            <w:r>
              <w:rPr>
                <w:sz w:val="20"/>
                <w:szCs w:val="20"/>
                <w:lang w:eastAsia="en-CA"/>
              </w:rPr>
              <w:t>0</w:t>
            </w:r>
          </w:p>
        </w:tc>
        <w:tc>
          <w:tcPr>
            <w:tcW w:w="509" w:type="pct"/>
            <w:tcBorders>
              <w:top w:val="single" w:sz="4" w:space="0" w:color="auto"/>
              <w:left w:val="nil"/>
              <w:bottom w:val="single" w:sz="4" w:space="0" w:color="auto"/>
              <w:right w:val="single" w:sz="4" w:space="0" w:color="auto"/>
            </w:tcBorders>
            <w:shd w:val="clear" w:color="auto" w:fill="auto"/>
          </w:tcPr>
          <w:p w14:paraId="24BC7B8D" w14:textId="77777777" w:rsidR="0041270D" w:rsidRPr="006C150B" w:rsidRDefault="0041270D" w:rsidP="0041270D">
            <w:pPr>
              <w:suppressAutoHyphens/>
              <w:jc w:val="right"/>
              <w:rPr>
                <w:sz w:val="20"/>
                <w:szCs w:val="20"/>
              </w:rPr>
            </w:pPr>
            <w:r>
              <w:rPr>
                <w:sz w:val="20"/>
                <w:szCs w:val="20"/>
              </w:rPr>
              <w:t>0</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6DDC8DE3" w14:textId="171D764E" w:rsidR="0041270D" w:rsidRPr="006C150B" w:rsidRDefault="0041270D" w:rsidP="0041270D">
            <w:pPr>
              <w:suppressAutoHyphens/>
              <w:jc w:val="right"/>
              <w:rPr>
                <w:sz w:val="20"/>
                <w:szCs w:val="20"/>
                <w:lang w:eastAsia="en-CA"/>
              </w:rPr>
            </w:pPr>
            <w:r>
              <w:rPr>
                <w:sz w:val="20"/>
                <w:szCs w:val="20"/>
                <w:lang w:eastAsia="en-CA"/>
              </w:rPr>
              <w:t>200 893</w:t>
            </w:r>
          </w:p>
        </w:tc>
        <w:tc>
          <w:tcPr>
            <w:tcW w:w="455" w:type="pct"/>
            <w:tcBorders>
              <w:top w:val="nil"/>
              <w:left w:val="nil"/>
              <w:bottom w:val="single" w:sz="4" w:space="0" w:color="auto"/>
              <w:right w:val="single" w:sz="4" w:space="0" w:color="auto"/>
            </w:tcBorders>
            <w:shd w:val="clear" w:color="auto" w:fill="auto"/>
          </w:tcPr>
          <w:p w14:paraId="413C2A1C" w14:textId="3B2A5323" w:rsidR="0041270D" w:rsidRPr="006C150B" w:rsidRDefault="0041270D" w:rsidP="0041270D">
            <w:pPr>
              <w:suppressAutoHyphens/>
              <w:jc w:val="center"/>
              <w:rPr>
                <w:sz w:val="20"/>
                <w:szCs w:val="20"/>
                <w:lang w:eastAsia="en-CA"/>
              </w:rPr>
            </w:pPr>
            <w:r>
              <w:rPr>
                <w:sz w:val="20"/>
                <w:szCs w:val="20"/>
                <w:lang w:eastAsia="en-CA"/>
              </w:rPr>
              <w:t>19,3</w:t>
            </w:r>
          </w:p>
        </w:tc>
      </w:tr>
      <w:tr w:rsidR="0041270D" w:rsidRPr="006C150B" w14:paraId="72DF6158" w14:textId="77777777" w:rsidTr="00733095">
        <w:trPr>
          <w:trHeight w:val="227"/>
        </w:trPr>
        <w:tc>
          <w:tcPr>
            <w:tcW w:w="135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790169" w14:textId="2C6C5CCE" w:rsidR="0041270D" w:rsidRPr="006C150B" w:rsidRDefault="0041270D" w:rsidP="0041270D">
            <w:pPr>
              <w:suppressAutoHyphens/>
              <w:ind w:left="99"/>
              <w:jc w:val="left"/>
              <w:rPr>
                <w:sz w:val="20"/>
                <w:szCs w:val="20"/>
                <w:lang w:eastAsia="en-CA"/>
              </w:rPr>
            </w:pPr>
            <w:r>
              <w:rPr>
                <w:sz w:val="20"/>
                <w:szCs w:val="20"/>
                <w:lang w:eastAsia="en-CA"/>
              </w:rPr>
              <w:t xml:space="preserve">Aire </w:t>
            </w:r>
            <w:proofErr w:type="spellStart"/>
            <w:r>
              <w:rPr>
                <w:sz w:val="20"/>
                <w:szCs w:val="20"/>
                <w:lang w:eastAsia="en-CA"/>
              </w:rPr>
              <w:t>acondicionado</w:t>
            </w:r>
            <w:proofErr w:type="spellEnd"/>
            <w:r>
              <w:rPr>
                <w:sz w:val="20"/>
                <w:szCs w:val="20"/>
                <w:lang w:eastAsia="en-CA"/>
              </w:rPr>
              <w:t xml:space="preserve"> </w:t>
            </w:r>
            <w:proofErr w:type="spellStart"/>
            <w:r>
              <w:rPr>
                <w:sz w:val="20"/>
                <w:szCs w:val="20"/>
                <w:lang w:eastAsia="en-CA"/>
              </w:rPr>
              <w:t>comercial</w:t>
            </w:r>
            <w:proofErr w:type="spellEnd"/>
          </w:p>
        </w:tc>
        <w:tc>
          <w:tcPr>
            <w:tcW w:w="525" w:type="pct"/>
            <w:tcBorders>
              <w:top w:val="single" w:sz="4" w:space="0" w:color="auto"/>
              <w:left w:val="nil"/>
              <w:bottom w:val="single" w:sz="4" w:space="0" w:color="auto"/>
              <w:right w:val="single" w:sz="4" w:space="0" w:color="auto"/>
            </w:tcBorders>
            <w:shd w:val="clear" w:color="auto" w:fill="auto"/>
          </w:tcPr>
          <w:p w14:paraId="043816CE" w14:textId="04833D03" w:rsidR="0041270D" w:rsidRPr="006C150B" w:rsidRDefault="0041270D" w:rsidP="0041270D">
            <w:pPr>
              <w:suppressAutoHyphens/>
              <w:jc w:val="right"/>
              <w:rPr>
                <w:sz w:val="20"/>
                <w:szCs w:val="20"/>
                <w:lang w:eastAsia="en-CA"/>
              </w:rPr>
            </w:pPr>
            <w:r>
              <w:rPr>
                <w:sz w:val="20"/>
                <w:szCs w:val="20"/>
                <w:lang w:eastAsia="en-CA"/>
              </w:rPr>
              <w:t>4 390</w:t>
            </w:r>
          </w:p>
        </w:tc>
        <w:tc>
          <w:tcPr>
            <w:tcW w:w="502" w:type="pct"/>
            <w:tcBorders>
              <w:top w:val="single" w:sz="4" w:space="0" w:color="auto"/>
              <w:left w:val="nil"/>
              <w:bottom w:val="single" w:sz="4" w:space="0" w:color="auto"/>
              <w:right w:val="single" w:sz="4" w:space="0" w:color="auto"/>
            </w:tcBorders>
          </w:tcPr>
          <w:p w14:paraId="76CF8179" w14:textId="77777777" w:rsidR="0041270D" w:rsidRPr="006C150B" w:rsidRDefault="0041270D" w:rsidP="0041270D">
            <w:pPr>
              <w:suppressAutoHyphens/>
              <w:jc w:val="right"/>
              <w:rPr>
                <w:sz w:val="20"/>
                <w:szCs w:val="20"/>
              </w:rPr>
            </w:pPr>
            <w:r>
              <w:rPr>
                <w:sz w:val="20"/>
                <w:szCs w:val="20"/>
              </w:rPr>
              <w:t>0</w:t>
            </w:r>
          </w:p>
        </w:tc>
        <w:tc>
          <w:tcPr>
            <w:tcW w:w="508" w:type="pct"/>
            <w:tcBorders>
              <w:top w:val="single" w:sz="4" w:space="0" w:color="auto"/>
              <w:left w:val="single" w:sz="4" w:space="0" w:color="auto"/>
              <w:bottom w:val="single" w:sz="4" w:space="0" w:color="auto"/>
              <w:right w:val="single" w:sz="4" w:space="0" w:color="auto"/>
            </w:tcBorders>
          </w:tcPr>
          <w:p w14:paraId="11A6F858" w14:textId="52F7D27D" w:rsidR="0041270D" w:rsidRPr="006C150B" w:rsidRDefault="0041270D" w:rsidP="0041270D">
            <w:pPr>
              <w:suppressAutoHyphens/>
              <w:jc w:val="right"/>
              <w:rPr>
                <w:sz w:val="20"/>
                <w:szCs w:val="20"/>
                <w:lang w:eastAsia="en-CA"/>
              </w:rPr>
            </w:pPr>
            <w:r>
              <w:rPr>
                <w:sz w:val="20"/>
                <w:szCs w:val="20"/>
                <w:lang w:eastAsia="en-CA"/>
              </w:rPr>
              <w:t>47 136</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4D920556" w14:textId="77777777" w:rsidR="0041270D" w:rsidRPr="006C150B" w:rsidRDefault="0041270D" w:rsidP="0041270D">
            <w:pPr>
              <w:suppressAutoHyphens/>
              <w:jc w:val="right"/>
              <w:rPr>
                <w:sz w:val="20"/>
                <w:szCs w:val="20"/>
                <w:lang w:eastAsia="en-CA"/>
              </w:rPr>
            </w:pPr>
            <w:r>
              <w:rPr>
                <w:sz w:val="20"/>
                <w:szCs w:val="20"/>
                <w:lang w:eastAsia="en-CA"/>
              </w:rPr>
              <w:t>0</w:t>
            </w:r>
          </w:p>
        </w:tc>
        <w:tc>
          <w:tcPr>
            <w:tcW w:w="509" w:type="pct"/>
            <w:tcBorders>
              <w:top w:val="single" w:sz="4" w:space="0" w:color="auto"/>
              <w:left w:val="nil"/>
              <w:bottom w:val="single" w:sz="4" w:space="0" w:color="auto"/>
              <w:right w:val="single" w:sz="4" w:space="0" w:color="auto"/>
            </w:tcBorders>
            <w:shd w:val="clear" w:color="auto" w:fill="auto"/>
          </w:tcPr>
          <w:p w14:paraId="75E38503" w14:textId="6DA4B36C" w:rsidR="0041270D" w:rsidRPr="006C150B" w:rsidRDefault="0041270D" w:rsidP="0041270D">
            <w:pPr>
              <w:suppressAutoHyphens/>
              <w:jc w:val="right"/>
              <w:rPr>
                <w:sz w:val="20"/>
                <w:szCs w:val="20"/>
              </w:rPr>
            </w:pPr>
            <w:r>
              <w:rPr>
                <w:sz w:val="20"/>
                <w:szCs w:val="20"/>
              </w:rPr>
              <w:t>7 214</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3472BCF3" w14:textId="00AB6C2B" w:rsidR="0041270D" w:rsidRPr="006C150B" w:rsidRDefault="0041270D" w:rsidP="0041270D">
            <w:pPr>
              <w:suppressAutoHyphens/>
              <w:jc w:val="right"/>
              <w:rPr>
                <w:sz w:val="20"/>
                <w:szCs w:val="20"/>
                <w:lang w:eastAsia="en-CA"/>
              </w:rPr>
            </w:pPr>
            <w:r>
              <w:rPr>
                <w:sz w:val="20"/>
                <w:szCs w:val="20"/>
                <w:lang w:eastAsia="en-CA"/>
              </w:rPr>
              <w:t>58 740</w:t>
            </w:r>
          </w:p>
        </w:tc>
        <w:tc>
          <w:tcPr>
            <w:tcW w:w="455" w:type="pct"/>
            <w:tcBorders>
              <w:top w:val="nil"/>
              <w:left w:val="nil"/>
              <w:bottom w:val="single" w:sz="4" w:space="0" w:color="auto"/>
              <w:right w:val="single" w:sz="4" w:space="0" w:color="auto"/>
            </w:tcBorders>
            <w:shd w:val="clear" w:color="auto" w:fill="auto"/>
          </w:tcPr>
          <w:p w14:paraId="30C78FAB" w14:textId="3E8DD5DD" w:rsidR="0041270D" w:rsidRPr="006C150B" w:rsidRDefault="0041270D" w:rsidP="0041270D">
            <w:pPr>
              <w:suppressAutoHyphens/>
              <w:jc w:val="center"/>
              <w:rPr>
                <w:sz w:val="20"/>
                <w:szCs w:val="20"/>
                <w:lang w:eastAsia="en-CA"/>
              </w:rPr>
            </w:pPr>
            <w:r>
              <w:rPr>
                <w:sz w:val="20"/>
                <w:szCs w:val="20"/>
                <w:lang w:eastAsia="en-CA"/>
              </w:rPr>
              <w:t>5,6</w:t>
            </w:r>
          </w:p>
        </w:tc>
      </w:tr>
      <w:tr w:rsidR="0041270D" w:rsidRPr="006C150B" w14:paraId="14D8BAB4" w14:textId="77777777" w:rsidTr="00733095">
        <w:trPr>
          <w:trHeight w:val="227"/>
        </w:trPr>
        <w:tc>
          <w:tcPr>
            <w:tcW w:w="135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EA65F15" w14:textId="79ACB14C" w:rsidR="0041270D" w:rsidRPr="00612F0B" w:rsidRDefault="0041270D" w:rsidP="0041270D">
            <w:pPr>
              <w:suppressAutoHyphens/>
              <w:ind w:left="99"/>
              <w:jc w:val="left"/>
              <w:rPr>
                <w:sz w:val="20"/>
                <w:szCs w:val="20"/>
                <w:lang w:val="fr-FR" w:eastAsia="en-CA"/>
              </w:rPr>
            </w:pPr>
            <w:proofErr w:type="spellStart"/>
            <w:r w:rsidRPr="00612F0B">
              <w:rPr>
                <w:sz w:val="20"/>
                <w:szCs w:val="20"/>
                <w:lang w:val="fr-FR" w:eastAsia="en-CA"/>
              </w:rPr>
              <w:t>Equipos</w:t>
            </w:r>
            <w:proofErr w:type="spellEnd"/>
            <w:r w:rsidRPr="00612F0B">
              <w:rPr>
                <w:sz w:val="20"/>
                <w:szCs w:val="20"/>
                <w:lang w:val="fr-FR" w:eastAsia="en-CA"/>
              </w:rPr>
              <w:t xml:space="preserve"> </w:t>
            </w:r>
            <w:proofErr w:type="gramStart"/>
            <w:r w:rsidRPr="00612F0B">
              <w:rPr>
                <w:sz w:val="20"/>
                <w:szCs w:val="20"/>
                <w:lang w:val="fr-FR" w:eastAsia="en-CA"/>
              </w:rPr>
              <w:t>de aire</w:t>
            </w:r>
            <w:proofErr w:type="gramEnd"/>
            <w:r w:rsidRPr="00612F0B">
              <w:rPr>
                <w:sz w:val="20"/>
                <w:szCs w:val="20"/>
                <w:lang w:val="fr-FR" w:eastAsia="en-CA"/>
              </w:rPr>
              <w:t xml:space="preserve"> </w:t>
            </w:r>
            <w:proofErr w:type="spellStart"/>
            <w:r w:rsidRPr="00612F0B">
              <w:rPr>
                <w:sz w:val="20"/>
                <w:szCs w:val="20"/>
                <w:lang w:val="fr-FR" w:eastAsia="en-CA"/>
              </w:rPr>
              <w:t>acondicionado</w:t>
            </w:r>
            <w:proofErr w:type="spellEnd"/>
            <w:r w:rsidRPr="00612F0B">
              <w:rPr>
                <w:sz w:val="20"/>
                <w:szCs w:val="20"/>
                <w:lang w:val="fr-FR" w:eastAsia="en-CA"/>
              </w:rPr>
              <w:t xml:space="preserve"> para </w:t>
            </w:r>
            <w:proofErr w:type="spellStart"/>
            <w:r w:rsidRPr="00612F0B">
              <w:rPr>
                <w:sz w:val="20"/>
                <w:szCs w:val="20"/>
                <w:lang w:val="fr-FR" w:eastAsia="en-CA"/>
              </w:rPr>
              <w:t>vehículos</w:t>
            </w:r>
            <w:proofErr w:type="spellEnd"/>
          </w:p>
        </w:tc>
        <w:tc>
          <w:tcPr>
            <w:tcW w:w="525" w:type="pct"/>
            <w:tcBorders>
              <w:top w:val="single" w:sz="4" w:space="0" w:color="auto"/>
              <w:left w:val="nil"/>
              <w:bottom w:val="single" w:sz="4" w:space="0" w:color="auto"/>
              <w:right w:val="single" w:sz="4" w:space="0" w:color="auto"/>
            </w:tcBorders>
            <w:shd w:val="clear" w:color="auto" w:fill="auto"/>
          </w:tcPr>
          <w:p w14:paraId="4F9A9B0B" w14:textId="72A2E492" w:rsidR="0041270D" w:rsidRPr="006C150B" w:rsidRDefault="0041270D" w:rsidP="0041270D">
            <w:pPr>
              <w:suppressAutoHyphens/>
              <w:jc w:val="right"/>
              <w:rPr>
                <w:sz w:val="20"/>
                <w:szCs w:val="20"/>
                <w:lang w:eastAsia="en-CA"/>
              </w:rPr>
            </w:pPr>
            <w:r>
              <w:rPr>
                <w:sz w:val="20"/>
                <w:szCs w:val="20"/>
                <w:lang w:eastAsia="en-CA"/>
              </w:rPr>
              <w:t>246 132</w:t>
            </w:r>
          </w:p>
        </w:tc>
        <w:tc>
          <w:tcPr>
            <w:tcW w:w="502" w:type="pct"/>
            <w:tcBorders>
              <w:top w:val="single" w:sz="4" w:space="0" w:color="auto"/>
              <w:left w:val="nil"/>
              <w:bottom w:val="single" w:sz="4" w:space="0" w:color="auto"/>
              <w:right w:val="single" w:sz="4" w:space="0" w:color="auto"/>
            </w:tcBorders>
          </w:tcPr>
          <w:p w14:paraId="793ADCEB" w14:textId="77777777" w:rsidR="0041270D" w:rsidRPr="006C150B" w:rsidRDefault="0041270D" w:rsidP="0041270D">
            <w:pPr>
              <w:suppressAutoHyphens/>
              <w:jc w:val="right"/>
              <w:rPr>
                <w:sz w:val="20"/>
                <w:szCs w:val="20"/>
                <w:lang w:eastAsia="en-CA"/>
              </w:rPr>
            </w:pPr>
            <w:r>
              <w:rPr>
                <w:sz w:val="20"/>
                <w:szCs w:val="20"/>
                <w:lang w:eastAsia="en-CA"/>
              </w:rPr>
              <w:t>0</w:t>
            </w:r>
          </w:p>
        </w:tc>
        <w:tc>
          <w:tcPr>
            <w:tcW w:w="508" w:type="pct"/>
            <w:tcBorders>
              <w:top w:val="single" w:sz="4" w:space="0" w:color="auto"/>
              <w:left w:val="single" w:sz="4" w:space="0" w:color="auto"/>
              <w:bottom w:val="single" w:sz="4" w:space="0" w:color="auto"/>
              <w:right w:val="single" w:sz="4" w:space="0" w:color="auto"/>
            </w:tcBorders>
          </w:tcPr>
          <w:p w14:paraId="623A2119" w14:textId="77777777" w:rsidR="0041270D" w:rsidRPr="006C150B" w:rsidRDefault="0041270D" w:rsidP="0041270D">
            <w:pPr>
              <w:suppressAutoHyphens/>
              <w:jc w:val="right"/>
              <w:rPr>
                <w:sz w:val="20"/>
                <w:szCs w:val="20"/>
                <w:lang w:eastAsia="en-CA"/>
              </w:rPr>
            </w:pPr>
            <w:r>
              <w:rPr>
                <w:sz w:val="20"/>
                <w:szCs w:val="20"/>
                <w:lang w:eastAsia="en-CA"/>
              </w:rPr>
              <w:t>0</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6B14B47D" w14:textId="77777777" w:rsidR="0041270D" w:rsidRPr="006C150B" w:rsidRDefault="0041270D" w:rsidP="0041270D">
            <w:pPr>
              <w:suppressAutoHyphens/>
              <w:jc w:val="right"/>
              <w:rPr>
                <w:sz w:val="20"/>
                <w:szCs w:val="20"/>
                <w:lang w:eastAsia="en-CA"/>
              </w:rPr>
            </w:pPr>
            <w:r>
              <w:rPr>
                <w:sz w:val="20"/>
                <w:szCs w:val="20"/>
                <w:lang w:eastAsia="en-CA"/>
              </w:rPr>
              <w:t>0</w:t>
            </w:r>
          </w:p>
        </w:tc>
        <w:tc>
          <w:tcPr>
            <w:tcW w:w="509" w:type="pct"/>
            <w:tcBorders>
              <w:top w:val="single" w:sz="4" w:space="0" w:color="auto"/>
              <w:left w:val="nil"/>
              <w:bottom w:val="single" w:sz="4" w:space="0" w:color="auto"/>
              <w:right w:val="single" w:sz="4" w:space="0" w:color="auto"/>
            </w:tcBorders>
            <w:shd w:val="clear" w:color="auto" w:fill="auto"/>
          </w:tcPr>
          <w:p w14:paraId="145D1BA5" w14:textId="77777777" w:rsidR="0041270D" w:rsidRPr="006C150B" w:rsidRDefault="0041270D" w:rsidP="0041270D">
            <w:pPr>
              <w:suppressAutoHyphens/>
              <w:jc w:val="right"/>
              <w:rPr>
                <w:sz w:val="20"/>
                <w:szCs w:val="20"/>
                <w:lang w:eastAsia="en-CA"/>
              </w:rPr>
            </w:pPr>
            <w:r>
              <w:rPr>
                <w:sz w:val="20"/>
                <w:szCs w:val="20"/>
                <w:lang w:eastAsia="en-CA"/>
              </w:rPr>
              <w:t>0</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52FA42B6" w14:textId="026CB3C7" w:rsidR="0041270D" w:rsidRPr="006C150B" w:rsidRDefault="0041270D" w:rsidP="0041270D">
            <w:pPr>
              <w:suppressAutoHyphens/>
              <w:jc w:val="right"/>
              <w:rPr>
                <w:sz w:val="20"/>
                <w:szCs w:val="20"/>
                <w:lang w:eastAsia="en-CA"/>
              </w:rPr>
            </w:pPr>
            <w:r>
              <w:rPr>
                <w:sz w:val="20"/>
                <w:szCs w:val="20"/>
                <w:lang w:eastAsia="en-CA"/>
              </w:rPr>
              <w:t>246 132</w:t>
            </w:r>
          </w:p>
        </w:tc>
        <w:tc>
          <w:tcPr>
            <w:tcW w:w="455" w:type="pct"/>
            <w:tcBorders>
              <w:top w:val="nil"/>
              <w:left w:val="nil"/>
              <w:bottom w:val="single" w:sz="4" w:space="0" w:color="auto"/>
              <w:right w:val="single" w:sz="4" w:space="0" w:color="auto"/>
            </w:tcBorders>
            <w:shd w:val="clear" w:color="auto" w:fill="auto"/>
          </w:tcPr>
          <w:p w14:paraId="65DE1BAD" w14:textId="0DAD613B" w:rsidR="0041270D" w:rsidRPr="006C150B" w:rsidRDefault="0041270D" w:rsidP="0041270D">
            <w:pPr>
              <w:suppressAutoHyphens/>
              <w:jc w:val="center"/>
              <w:rPr>
                <w:sz w:val="20"/>
                <w:szCs w:val="20"/>
                <w:lang w:eastAsia="en-CA"/>
              </w:rPr>
            </w:pPr>
            <w:r>
              <w:rPr>
                <w:sz w:val="20"/>
                <w:szCs w:val="20"/>
                <w:lang w:eastAsia="en-CA"/>
              </w:rPr>
              <w:t>23,6</w:t>
            </w:r>
          </w:p>
        </w:tc>
      </w:tr>
      <w:tr w:rsidR="0074395C" w:rsidRPr="006C150B" w14:paraId="101555D7" w14:textId="77777777" w:rsidTr="00733095">
        <w:trPr>
          <w:trHeight w:val="227"/>
        </w:trPr>
        <w:tc>
          <w:tcPr>
            <w:tcW w:w="135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97F52B9" w14:textId="1BCF6EFD" w:rsidR="009E00F1" w:rsidRPr="009E00F1" w:rsidRDefault="009E00F1" w:rsidP="009E00F1">
            <w:pPr>
              <w:suppressAutoHyphens/>
              <w:ind w:firstLine="96"/>
              <w:jc w:val="left"/>
              <w:rPr>
                <w:b/>
                <w:bCs/>
                <w:sz w:val="20"/>
                <w:szCs w:val="20"/>
                <w:lang w:val="es-ES" w:eastAsia="en-CA"/>
              </w:rPr>
            </w:pPr>
            <w:r w:rsidRPr="000218D3">
              <w:rPr>
                <w:b/>
                <w:bCs/>
                <w:sz w:val="20"/>
                <w:szCs w:val="20"/>
                <w:lang w:val="es-ES" w:eastAsia="en-CA"/>
              </w:rPr>
              <w:t xml:space="preserve">Subtotal para servicio y mantenimiento de </w:t>
            </w:r>
            <w:r>
              <w:rPr>
                <w:b/>
                <w:bCs/>
                <w:sz w:val="20"/>
                <w:szCs w:val="20"/>
                <w:lang w:val="es-ES" w:eastAsia="en-CA"/>
              </w:rPr>
              <w:t>RA</w:t>
            </w:r>
            <w:r w:rsidR="0041270D">
              <w:rPr>
                <w:b/>
                <w:bCs/>
                <w:sz w:val="20"/>
                <w:szCs w:val="20"/>
                <w:lang w:val="es-ES" w:eastAsia="en-CA"/>
              </w:rPr>
              <w:t>A</w:t>
            </w:r>
            <w:r>
              <w:rPr>
                <w:b/>
                <w:bCs/>
                <w:sz w:val="20"/>
                <w:szCs w:val="20"/>
                <w:lang w:val="es-ES" w:eastAsia="en-CA"/>
              </w:rPr>
              <w:t xml:space="preserve"> </w:t>
            </w:r>
          </w:p>
        </w:tc>
        <w:tc>
          <w:tcPr>
            <w:tcW w:w="525" w:type="pct"/>
            <w:tcBorders>
              <w:top w:val="single" w:sz="4" w:space="0" w:color="auto"/>
              <w:left w:val="nil"/>
              <w:bottom w:val="single" w:sz="4" w:space="0" w:color="auto"/>
              <w:right w:val="single" w:sz="4" w:space="0" w:color="auto"/>
            </w:tcBorders>
            <w:shd w:val="clear" w:color="auto" w:fill="auto"/>
          </w:tcPr>
          <w:p w14:paraId="04955A0E" w14:textId="7D10FC4A" w:rsidR="009E00F1" w:rsidRPr="00A20357" w:rsidRDefault="009E00F1" w:rsidP="009E00F1">
            <w:pPr>
              <w:suppressAutoHyphens/>
              <w:jc w:val="right"/>
              <w:rPr>
                <w:b/>
                <w:bCs/>
                <w:sz w:val="20"/>
                <w:szCs w:val="20"/>
              </w:rPr>
            </w:pPr>
            <w:r>
              <w:rPr>
                <w:b/>
                <w:bCs/>
                <w:sz w:val="20"/>
                <w:szCs w:val="20"/>
              </w:rPr>
              <w:t>439</w:t>
            </w:r>
            <w:r w:rsidR="002D5A57">
              <w:rPr>
                <w:b/>
                <w:bCs/>
                <w:sz w:val="20"/>
                <w:szCs w:val="20"/>
              </w:rPr>
              <w:t xml:space="preserve"> </w:t>
            </w:r>
            <w:r>
              <w:rPr>
                <w:b/>
                <w:bCs/>
                <w:sz w:val="20"/>
                <w:szCs w:val="20"/>
              </w:rPr>
              <w:t>525</w:t>
            </w:r>
          </w:p>
        </w:tc>
        <w:tc>
          <w:tcPr>
            <w:tcW w:w="502" w:type="pct"/>
            <w:tcBorders>
              <w:top w:val="single" w:sz="4" w:space="0" w:color="auto"/>
              <w:left w:val="nil"/>
              <w:bottom w:val="single" w:sz="4" w:space="0" w:color="auto"/>
              <w:right w:val="single" w:sz="4" w:space="0" w:color="auto"/>
            </w:tcBorders>
          </w:tcPr>
          <w:p w14:paraId="70AC6C34" w14:textId="473A6DB3" w:rsidR="009E00F1" w:rsidRPr="00A20357" w:rsidRDefault="009E00F1" w:rsidP="009E00F1">
            <w:pPr>
              <w:suppressAutoHyphens/>
              <w:jc w:val="right"/>
              <w:rPr>
                <w:b/>
                <w:bCs/>
                <w:sz w:val="20"/>
                <w:szCs w:val="20"/>
              </w:rPr>
            </w:pPr>
            <w:r>
              <w:rPr>
                <w:b/>
                <w:bCs/>
                <w:sz w:val="20"/>
                <w:szCs w:val="20"/>
              </w:rPr>
              <w:t>211</w:t>
            </w:r>
            <w:r w:rsidR="002D5A57">
              <w:rPr>
                <w:b/>
                <w:bCs/>
                <w:sz w:val="20"/>
                <w:szCs w:val="20"/>
              </w:rPr>
              <w:t xml:space="preserve"> </w:t>
            </w:r>
            <w:r>
              <w:rPr>
                <w:b/>
                <w:bCs/>
                <w:sz w:val="20"/>
                <w:szCs w:val="20"/>
              </w:rPr>
              <w:t>374</w:t>
            </w:r>
          </w:p>
        </w:tc>
        <w:tc>
          <w:tcPr>
            <w:tcW w:w="508" w:type="pct"/>
            <w:tcBorders>
              <w:top w:val="single" w:sz="4" w:space="0" w:color="auto"/>
              <w:left w:val="single" w:sz="4" w:space="0" w:color="auto"/>
              <w:bottom w:val="single" w:sz="4" w:space="0" w:color="auto"/>
              <w:right w:val="single" w:sz="4" w:space="0" w:color="auto"/>
            </w:tcBorders>
          </w:tcPr>
          <w:p w14:paraId="21BFEBAC" w14:textId="4104A9F7" w:rsidR="009E00F1" w:rsidRPr="00A20357" w:rsidRDefault="009E00F1" w:rsidP="009E00F1">
            <w:pPr>
              <w:suppressAutoHyphens/>
              <w:jc w:val="right"/>
              <w:rPr>
                <w:b/>
                <w:bCs/>
                <w:sz w:val="20"/>
                <w:szCs w:val="20"/>
              </w:rPr>
            </w:pPr>
            <w:r>
              <w:rPr>
                <w:b/>
                <w:bCs/>
                <w:sz w:val="20"/>
                <w:szCs w:val="20"/>
              </w:rPr>
              <w:t>248</w:t>
            </w:r>
            <w:r w:rsidR="002D5A57">
              <w:rPr>
                <w:b/>
                <w:bCs/>
                <w:sz w:val="20"/>
                <w:szCs w:val="20"/>
              </w:rPr>
              <w:t xml:space="preserve"> </w:t>
            </w:r>
            <w:r>
              <w:rPr>
                <w:b/>
                <w:bCs/>
                <w:sz w:val="20"/>
                <w:szCs w:val="20"/>
              </w:rPr>
              <w:t>028</w:t>
            </w:r>
          </w:p>
        </w:tc>
        <w:tc>
          <w:tcPr>
            <w:tcW w:w="509" w:type="pct"/>
            <w:tcBorders>
              <w:top w:val="single" w:sz="4" w:space="0" w:color="auto"/>
              <w:left w:val="single" w:sz="4" w:space="0" w:color="auto"/>
              <w:bottom w:val="single" w:sz="4" w:space="0" w:color="auto"/>
              <w:right w:val="single" w:sz="4" w:space="0" w:color="auto"/>
            </w:tcBorders>
            <w:shd w:val="clear" w:color="auto" w:fill="auto"/>
          </w:tcPr>
          <w:p w14:paraId="5AC0E4CC" w14:textId="753426F6" w:rsidR="009E00F1" w:rsidRPr="00A20357" w:rsidRDefault="009E00F1" w:rsidP="009E00F1">
            <w:pPr>
              <w:suppressAutoHyphens/>
              <w:jc w:val="right"/>
              <w:rPr>
                <w:b/>
                <w:bCs/>
                <w:sz w:val="20"/>
                <w:szCs w:val="20"/>
              </w:rPr>
            </w:pPr>
            <w:r>
              <w:rPr>
                <w:b/>
                <w:bCs/>
                <w:sz w:val="20"/>
                <w:szCs w:val="20"/>
              </w:rPr>
              <w:t>72</w:t>
            </w:r>
            <w:r w:rsidR="002D5A57">
              <w:rPr>
                <w:b/>
                <w:bCs/>
                <w:sz w:val="20"/>
                <w:szCs w:val="20"/>
              </w:rPr>
              <w:t xml:space="preserve"> </w:t>
            </w:r>
            <w:r>
              <w:rPr>
                <w:b/>
                <w:bCs/>
                <w:sz w:val="20"/>
                <w:szCs w:val="20"/>
              </w:rPr>
              <w:t>985</w:t>
            </w:r>
          </w:p>
        </w:tc>
        <w:tc>
          <w:tcPr>
            <w:tcW w:w="509" w:type="pct"/>
            <w:tcBorders>
              <w:top w:val="single" w:sz="4" w:space="0" w:color="auto"/>
              <w:left w:val="nil"/>
              <w:bottom w:val="single" w:sz="4" w:space="0" w:color="auto"/>
              <w:right w:val="single" w:sz="4" w:space="0" w:color="auto"/>
            </w:tcBorders>
            <w:shd w:val="clear" w:color="auto" w:fill="auto"/>
          </w:tcPr>
          <w:p w14:paraId="3516529B" w14:textId="41E2DF3C" w:rsidR="009E00F1" w:rsidRPr="00A20357" w:rsidRDefault="009E00F1" w:rsidP="009E00F1">
            <w:pPr>
              <w:suppressAutoHyphens/>
              <w:jc w:val="right"/>
              <w:rPr>
                <w:b/>
                <w:bCs/>
                <w:sz w:val="20"/>
                <w:szCs w:val="20"/>
              </w:rPr>
            </w:pPr>
            <w:r>
              <w:rPr>
                <w:b/>
                <w:bCs/>
                <w:sz w:val="20"/>
                <w:szCs w:val="20"/>
              </w:rPr>
              <w:t>58</w:t>
            </w:r>
            <w:r w:rsidR="002D5A57">
              <w:rPr>
                <w:b/>
                <w:bCs/>
                <w:sz w:val="20"/>
                <w:szCs w:val="20"/>
              </w:rPr>
              <w:t xml:space="preserve"> </w:t>
            </w:r>
            <w:r>
              <w:rPr>
                <w:b/>
                <w:bCs/>
                <w:sz w:val="20"/>
                <w:szCs w:val="20"/>
              </w:rPr>
              <w:t>735</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346BDEC0" w14:textId="03D2FC7A" w:rsidR="009E00F1" w:rsidRPr="00A20357" w:rsidRDefault="009E00F1" w:rsidP="009E00F1">
            <w:pPr>
              <w:suppressAutoHyphens/>
              <w:jc w:val="right"/>
              <w:rPr>
                <w:b/>
                <w:bCs/>
                <w:sz w:val="20"/>
                <w:szCs w:val="20"/>
              </w:rPr>
            </w:pPr>
            <w:r>
              <w:rPr>
                <w:b/>
                <w:bCs/>
                <w:sz w:val="20"/>
                <w:szCs w:val="20"/>
              </w:rPr>
              <w:t>1</w:t>
            </w:r>
            <w:r w:rsidR="002D5A57">
              <w:rPr>
                <w:b/>
                <w:bCs/>
                <w:sz w:val="20"/>
                <w:szCs w:val="20"/>
              </w:rPr>
              <w:t xml:space="preserve"> </w:t>
            </w:r>
            <w:r>
              <w:rPr>
                <w:b/>
                <w:bCs/>
                <w:sz w:val="20"/>
                <w:szCs w:val="20"/>
              </w:rPr>
              <w:t>030</w:t>
            </w:r>
            <w:r w:rsidR="002D5A57">
              <w:rPr>
                <w:b/>
                <w:bCs/>
                <w:sz w:val="20"/>
                <w:szCs w:val="20"/>
              </w:rPr>
              <w:t xml:space="preserve"> </w:t>
            </w:r>
            <w:r>
              <w:rPr>
                <w:b/>
                <w:bCs/>
                <w:sz w:val="20"/>
                <w:szCs w:val="20"/>
              </w:rPr>
              <w:t>648</w:t>
            </w:r>
          </w:p>
        </w:tc>
        <w:tc>
          <w:tcPr>
            <w:tcW w:w="455" w:type="pct"/>
            <w:tcBorders>
              <w:top w:val="single" w:sz="4" w:space="0" w:color="auto"/>
              <w:left w:val="nil"/>
              <w:bottom w:val="single" w:sz="4" w:space="0" w:color="auto"/>
              <w:right w:val="single" w:sz="4" w:space="0" w:color="auto"/>
            </w:tcBorders>
            <w:shd w:val="clear" w:color="auto" w:fill="auto"/>
          </w:tcPr>
          <w:p w14:paraId="294D2872" w14:textId="402353FE" w:rsidR="009E00F1" w:rsidRPr="00A20357" w:rsidRDefault="009E00F1" w:rsidP="009E00F1">
            <w:pPr>
              <w:suppressAutoHyphens/>
              <w:jc w:val="center"/>
              <w:rPr>
                <w:b/>
                <w:bCs/>
                <w:sz w:val="20"/>
                <w:szCs w:val="20"/>
              </w:rPr>
            </w:pPr>
            <w:r>
              <w:rPr>
                <w:b/>
                <w:bCs/>
                <w:sz w:val="20"/>
                <w:szCs w:val="20"/>
              </w:rPr>
              <w:t>98</w:t>
            </w:r>
            <w:r w:rsidR="002D5A57">
              <w:rPr>
                <w:b/>
                <w:bCs/>
                <w:sz w:val="20"/>
                <w:szCs w:val="20"/>
              </w:rPr>
              <w:t>,</w:t>
            </w:r>
            <w:r>
              <w:rPr>
                <w:b/>
                <w:bCs/>
                <w:sz w:val="20"/>
                <w:szCs w:val="20"/>
              </w:rPr>
              <w:t>9</w:t>
            </w:r>
          </w:p>
        </w:tc>
      </w:tr>
      <w:tr w:rsidR="00B372AC" w:rsidRPr="00133B1F" w14:paraId="6F8CB0AC" w14:textId="77777777" w:rsidTr="00A5626B">
        <w:trPr>
          <w:trHeight w:val="227"/>
        </w:trPr>
        <w:tc>
          <w:tcPr>
            <w:tcW w:w="5000" w:type="pct"/>
            <w:gridSpan w:val="8"/>
            <w:tcBorders>
              <w:top w:val="nil"/>
              <w:left w:val="single" w:sz="4" w:space="0" w:color="auto"/>
              <w:bottom w:val="single" w:sz="4" w:space="0" w:color="auto"/>
              <w:right w:val="single" w:sz="4" w:space="0" w:color="auto"/>
            </w:tcBorders>
            <w:shd w:val="clear" w:color="auto" w:fill="auto"/>
          </w:tcPr>
          <w:p w14:paraId="1D8AC3F8" w14:textId="409E54B7" w:rsidR="00B372AC" w:rsidRPr="00133B1F" w:rsidRDefault="007A22AC" w:rsidP="00A5626B">
            <w:pPr>
              <w:suppressAutoHyphens/>
              <w:ind w:firstLine="96"/>
              <w:jc w:val="left"/>
              <w:rPr>
                <w:b/>
                <w:bCs/>
                <w:sz w:val="20"/>
                <w:szCs w:val="20"/>
              </w:rPr>
            </w:pPr>
            <w:proofErr w:type="spellStart"/>
            <w:r>
              <w:rPr>
                <w:b/>
                <w:bCs/>
                <w:sz w:val="20"/>
                <w:szCs w:val="20"/>
                <w:lang w:eastAsia="en-CA"/>
              </w:rPr>
              <w:t>Otros</w:t>
            </w:r>
            <w:proofErr w:type="spellEnd"/>
            <w:r w:rsidRPr="008A1019">
              <w:rPr>
                <w:b/>
                <w:bCs/>
                <w:sz w:val="20"/>
                <w:szCs w:val="20"/>
                <w:lang w:eastAsia="en-CA"/>
              </w:rPr>
              <w:t xml:space="preserve"> </w:t>
            </w:r>
            <w:proofErr w:type="spellStart"/>
            <w:r w:rsidRPr="008A1019">
              <w:rPr>
                <w:b/>
                <w:bCs/>
                <w:sz w:val="20"/>
                <w:szCs w:val="20"/>
                <w:lang w:eastAsia="en-CA"/>
              </w:rPr>
              <w:t>sector</w:t>
            </w:r>
            <w:r>
              <w:rPr>
                <w:b/>
                <w:bCs/>
                <w:sz w:val="20"/>
                <w:szCs w:val="20"/>
                <w:lang w:eastAsia="en-CA"/>
              </w:rPr>
              <w:t>e</w:t>
            </w:r>
            <w:r w:rsidRPr="008A1019">
              <w:rPr>
                <w:b/>
                <w:bCs/>
                <w:sz w:val="20"/>
                <w:szCs w:val="20"/>
                <w:lang w:eastAsia="en-CA"/>
              </w:rPr>
              <w:t>s</w:t>
            </w:r>
            <w:proofErr w:type="spellEnd"/>
          </w:p>
        </w:tc>
      </w:tr>
      <w:tr w:rsidR="0074395C" w:rsidRPr="006C150B" w14:paraId="47B93E24" w14:textId="77777777" w:rsidTr="00733095">
        <w:trPr>
          <w:trHeight w:val="158"/>
        </w:trPr>
        <w:tc>
          <w:tcPr>
            <w:tcW w:w="135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3629D71" w14:textId="64F1BB26" w:rsidR="007A22AC" w:rsidRPr="00A20357" w:rsidRDefault="007A22AC" w:rsidP="007A22AC">
            <w:pPr>
              <w:suppressAutoHyphens/>
              <w:ind w:left="99" w:right="-86"/>
              <w:jc w:val="left"/>
              <w:rPr>
                <w:sz w:val="20"/>
                <w:szCs w:val="20"/>
                <w:lang w:eastAsia="en-CA"/>
              </w:rPr>
            </w:pPr>
            <w:r>
              <w:rPr>
                <w:sz w:val="20"/>
                <w:szCs w:val="20"/>
                <w:lang w:eastAsia="en-CA"/>
              </w:rPr>
              <w:t>Aerosoles</w:t>
            </w:r>
          </w:p>
        </w:tc>
        <w:tc>
          <w:tcPr>
            <w:tcW w:w="525" w:type="pct"/>
            <w:tcBorders>
              <w:top w:val="single" w:sz="4" w:space="0" w:color="auto"/>
              <w:left w:val="nil"/>
              <w:bottom w:val="single" w:sz="4" w:space="0" w:color="auto"/>
              <w:right w:val="single" w:sz="4" w:space="0" w:color="auto"/>
            </w:tcBorders>
            <w:shd w:val="clear" w:color="auto" w:fill="auto"/>
          </w:tcPr>
          <w:p w14:paraId="793E9B57" w14:textId="77777777" w:rsidR="007A22AC" w:rsidRPr="002535B9" w:rsidRDefault="007A22AC" w:rsidP="007A22AC">
            <w:pPr>
              <w:suppressAutoHyphens/>
              <w:jc w:val="right"/>
              <w:rPr>
                <w:sz w:val="20"/>
                <w:szCs w:val="20"/>
              </w:rPr>
            </w:pPr>
            <w:r w:rsidRPr="002535B9">
              <w:rPr>
                <w:sz w:val="20"/>
                <w:szCs w:val="20"/>
              </w:rPr>
              <w:t>0</w:t>
            </w:r>
          </w:p>
        </w:tc>
        <w:tc>
          <w:tcPr>
            <w:tcW w:w="502" w:type="pct"/>
            <w:tcBorders>
              <w:top w:val="single" w:sz="4" w:space="0" w:color="auto"/>
              <w:left w:val="nil"/>
              <w:bottom w:val="single" w:sz="4" w:space="0" w:color="auto"/>
              <w:right w:val="single" w:sz="4" w:space="0" w:color="auto"/>
            </w:tcBorders>
            <w:shd w:val="clear" w:color="auto" w:fill="auto"/>
          </w:tcPr>
          <w:p w14:paraId="71DA47A6" w14:textId="77777777" w:rsidR="007A22AC" w:rsidRPr="002535B9" w:rsidRDefault="007A22AC" w:rsidP="007A22AC">
            <w:pPr>
              <w:suppressAutoHyphens/>
              <w:jc w:val="right"/>
              <w:rPr>
                <w:sz w:val="20"/>
                <w:szCs w:val="20"/>
              </w:rPr>
            </w:pPr>
            <w:r w:rsidRPr="002535B9">
              <w:rPr>
                <w:sz w:val="20"/>
                <w:szCs w:val="20"/>
              </w:rPr>
              <w:t>0</w:t>
            </w:r>
          </w:p>
        </w:tc>
        <w:tc>
          <w:tcPr>
            <w:tcW w:w="508" w:type="pct"/>
            <w:tcBorders>
              <w:top w:val="single" w:sz="4" w:space="0" w:color="auto"/>
              <w:left w:val="nil"/>
              <w:bottom w:val="single" w:sz="4" w:space="0" w:color="auto"/>
              <w:right w:val="single" w:sz="4" w:space="0" w:color="auto"/>
            </w:tcBorders>
            <w:shd w:val="clear" w:color="auto" w:fill="auto"/>
          </w:tcPr>
          <w:p w14:paraId="5DFB8CA3" w14:textId="77777777" w:rsidR="007A22AC" w:rsidRPr="002535B9" w:rsidRDefault="007A22AC" w:rsidP="007A22AC">
            <w:pPr>
              <w:suppressAutoHyphens/>
              <w:jc w:val="right"/>
              <w:rPr>
                <w:sz w:val="20"/>
                <w:szCs w:val="20"/>
              </w:rPr>
            </w:pPr>
            <w:r w:rsidRPr="002535B9">
              <w:rPr>
                <w:sz w:val="20"/>
                <w:szCs w:val="20"/>
              </w:rPr>
              <w:t>0</w:t>
            </w:r>
          </w:p>
        </w:tc>
        <w:tc>
          <w:tcPr>
            <w:tcW w:w="509" w:type="pct"/>
            <w:tcBorders>
              <w:top w:val="single" w:sz="4" w:space="0" w:color="auto"/>
              <w:left w:val="nil"/>
              <w:bottom w:val="single" w:sz="4" w:space="0" w:color="auto"/>
              <w:right w:val="single" w:sz="4" w:space="0" w:color="auto"/>
            </w:tcBorders>
            <w:shd w:val="clear" w:color="auto" w:fill="auto"/>
          </w:tcPr>
          <w:p w14:paraId="164F2142" w14:textId="77777777" w:rsidR="007A22AC" w:rsidRPr="002535B9" w:rsidRDefault="007A22AC" w:rsidP="007A22AC">
            <w:pPr>
              <w:suppressAutoHyphens/>
              <w:jc w:val="right"/>
              <w:rPr>
                <w:sz w:val="20"/>
                <w:szCs w:val="20"/>
              </w:rPr>
            </w:pPr>
            <w:r w:rsidRPr="002535B9">
              <w:rPr>
                <w:sz w:val="20"/>
                <w:szCs w:val="20"/>
              </w:rPr>
              <w:t>0</w:t>
            </w:r>
          </w:p>
        </w:tc>
        <w:tc>
          <w:tcPr>
            <w:tcW w:w="509" w:type="pct"/>
            <w:tcBorders>
              <w:top w:val="single" w:sz="4" w:space="0" w:color="auto"/>
              <w:left w:val="nil"/>
              <w:bottom w:val="single" w:sz="4" w:space="0" w:color="auto"/>
              <w:right w:val="single" w:sz="4" w:space="0" w:color="auto"/>
            </w:tcBorders>
            <w:shd w:val="clear" w:color="auto" w:fill="auto"/>
          </w:tcPr>
          <w:p w14:paraId="74BBA4DC" w14:textId="65867747" w:rsidR="007A22AC" w:rsidRPr="002535B9" w:rsidRDefault="007A22AC" w:rsidP="007A22AC">
            <w:pPr>
              <w:suppressAutoHyphens/>
              <w:jc w:val="right"/>
              <w:rPr>
                <w:sz w:val="20"/>
                <w:szCs w:val="20"/>
              </w:rPr>
            </w:pPr>
            <w:r w:rsidRPr="002535B9">
              <w:rPr>
                <w:sz w:val="20"/>
                <w:szCs w:val="20"/>
              </w:rPr>
              <w:t>7</w:t>
            </w:r>
            <w:r w:rsidR="002D5A57">
              <w:rPr>
                <w:sz w:val="20"/>
                <w:szCs w:val="20"/>
              </w:rPr>
              <w:t xml:space="preserve"> </w:t>
            </w:r>
            <w:r w:rsidRPr="002535B9">
              <w:rPr>
                <w:sz w:val="20"/>
                <w:szCs w:val="20"/>
              </w:rPr>
              <w:t>034</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5DB07B7D" w14:textId="384786E2" w:rsidR="007A22AC" w:rsidRPr="002535B9" w:rsidRDefault="007A22AC" w:rsidP="007A22AC">
            <w:pPr>
              <w:suppressAutoHyphens/>
              <w:jc w:val="right"/>
              <w:rPr>
                <w:sz w:val="20"/>
                <w:szCs w:val="20"/>
              </w:rPr>
            </w:pPr>
            <w:r w:rsidRPr="002535B9">
              <w:rPr>
                <w:sz w:val="20"/>
                <w:szCs w:val="20"/>
              </w:rPr>
              <w:t>7</w:t>
            </w:r>
            <w:r w:rsidR="002D5A57">
              <w:rPr>
                <w:sz w:val="20"/>
                <w:szCs w:val="20"/>
              </w:rPr>
              <w:t xml:space="preserve"> </w:t>
            </w:r>
            <w:r w:rsidRPr="002535B9">
              <w:rPr>
                <w:sz w:val="20"/>
                <w:szCs w:val="20"/>
              </w:rPr>
              <w:t>034</w:t>
            </w:r>
          </w:p>
        </w:tc>
        <w:tc>
          <w:tcPr>
            <w:tcW w:w="455" w:type="pct"/>
            <w:tcBorders>
              <w:top w:val="nil"/>
              <w:left w:val="nil"/>
              <w:bottom w:val="single" w:sz="4" w:space="0" w:color="auto"/>
              <w:right w:val="single" w:sz="4" w:space="0" w:color="auto"/>
            </w:tcBorders>
            <w:shd w:val="clear" w:color="auto" w:fill="auto"/>
          </w:tcPr>
          <w:p w14:paraId="567E5615" w14:textId="171FE5F0" w:rsidR="007A22AC" w:rsidRPr="002535B9" w:rsidRDefault="007A22AC" w:rsidP="007A22AC">
            <w:pPr>
              <w:suppressAutoHyphens/>
              <w:jc w:val="center"/>
              <w:rPr>
                <w:sz w:val="20"/>
                <w:szCs w:val="20"/>
              </w:rPr>
            </w:pPr>
            <w:r>
              <w:rPr>
                <w:sz w:val="20"/>
                <w:szCs w:val="20"/>
              </w:rPr>
              <w:t>0</w:t>
            </w:r>
            <w:r w:rsidR="002D5A57">
              <w:rPr>
                <w:sz w:val="20"/>
                <w:szCs w:val="20"/>
              </w:rPr>
              <w:t>,</w:t>
            </w:r>
            <w:r>
              <w:rPr>
                <w:sz w:val="20"/>
                <w:szCs w:val="20"/>
              </w:rPr>
              <w:t>7</w:t>
            </w:r>
          </w:p>
        </w:tc>
      </w:tr>
      <w:tr w:rsidR="0074395C" w:rsidRPr="006C150B" w14:paraId="315919D4" w14:textId="77777777" w:rsidTr="00733095">
        <w:trPr>
          <w:trHeight w:val="227"/>
        </w:trPr>
        <w:tc>
          <w:tcPr>
            <w:tcW w:w="135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891D51A" w14:textId="6FE317A9" w:rsidR="007A22AC" w:rsidRPr="00A20357" w:rsidRDefault="007A22AC" w:rsidP="007A22AC">
            <w:pPr>
              <w:suppressAutoHyphens/>
              <w:ind w:left="99" w:right="-86"/>
              <w:jc w:val="left"/>
              <w:rPr>
                <w:sz w:val="20"/>
                <w:szCs w:val="20"/>
                <w:lang w:eastAsia="en-CA"/>
              </w:rPr>
            </w:pPr>
            <w:proofErr w:type="spellStart"/>
            <w:r>
              <w:rPr>
                <w:sz w:val="20"/>
                <w:szCs w:val="20"/>
                <w:lang w:eastAsia="en-CA"/>
              </w:rPr>
              <w:t>Extinc</w:t>
            </w:r>
            <w:proofErr w:type="spellEnd"/>
            <w:r>
              <w:rPr>
                <w:sz w:val="20"/>
                <w:szCs w:val="20"/>
                <w:lang w:eastAsia="en-CA"/>
              </w:rPr>
              <w:t xml:space="preserve">. de </w:t>
            </w:r>
            <w:proofErr w:type="spellStart"/>
            <w:r>
              <w:rPr>
                <w:sz w:val="20"/>
                <w:szCs w:val="20"/>
                <w:lang w:eastAsia="en-CA"/>
              </w:rPr>
              <w:t>incendios</w:t>
            </w:r>
            <w:proofErr w:type="spellEnd"/>
          </w:p>
        </w:tc>
        <w:tc>
          <w:tcPr>
            <w:tcW w:w="525" w:type="pct"/>
            <w:tcBorders>
              <w:top w:val="single" w:sz="4" w:space="0" w:color="auto"/>
              <w:left w:val="nil"/>
              <w:bottom w:val="single" w:sz="4" w:space="0" w:color="auto"/>
              <w:right w:val="single" w:sz="4" w:space="0" w:color="auto"/>
            </w:tcBorders>
            <w:shd w:val="clear" w:color="auto" w:fill="auto"/>
          </w:tcPr>
          <w:p w14:paraId="7DA9211B" w14:textId="77777777" w:rsidR="007A22AC" w:rsidRPr="002535B9" w:rsidRDefault="007A22AC" w:rsidP="007A22AC">
            <w:pPr>
              <w:suppressAutoHyphens/>
              <w:jc w:val="right"/>
              <w:rPr>
                <w:sz w:val="20"/>
                <w:szCs w:val="20"/>
              </w:rPr>
            </w:pPr>
            <w:r w:rsidRPr="002535B9">
              <w:rPr>
                <w:sz w:val="20"/>
                <w:szCs w:val="20"/>
              </w:rPr>
              <w:t>0</w:t>
            </w:r>
          </w:p>
        </w:tc>
        <w:tc>
          <w:tcPr>
            <w:tcW w:w="502" w:type="pct"/>
            <w:tcBorders>
              <w:top w:val="single" w:sz="4" w:space="0" w:color="auto"/>
              <w:left w:val="nil"/>
              <w:bottom w:val="single" w:sz="4" w:space="0" w:color="auto"/>
              <w:right w:val="single" w:sz="4" w:space="0" w:color="auto"/>
            </w:tcBorders>
            <w:shd w:val="clear" w:color="auto" w:fill="auto"/>
          </w:tcPr>
          <w:p w14:paraId="5C6800C4" w14:textId="77777777" w:rsidR="007A22AC" w:rsidRPr="002535B9" w:rsidRDefault="007A22AC" w:rsidP="007A22AC">
            <w:pPr>
              <w:suppressAutoHyphens/>
              <w:jc w:val="right"/>
              <w:rPr>
                <w:sz w:val="20"/>
                <w:szCs w:val="20"/>
              </w:rPr>
            </w:pPr>
            <w:r w:rsidRPr="002535B9">
              <w:rPr>
                <w:sz w:val="20"/>
                <w:szCs w:val="20"/>
              </w:rPr>
              <w:t>0</w:t>
            </w:r>
          </w:p>
        </w:tc>
        <w:tc>
          <w:tcPr>
            <w:tcW w:w="508" w:type="pct"/>
            <w:tcBorders>
              <w:top w:val="single" w:sz="4" w:space="0" w:color="auto"/>
              <w:left w:val="nil"/>
              <w:bottom w:val="single" w:sz="4" w:space="0" w:color="auto"/>
              <w:right w:val="single" w:sz="4" w:space="0" w:color="auto"/>
            </w:tcBorders>
            <w:shd w:val="clear" w:color="auto" w:fill="auto"/>
          </w:tcPr>
          <w:p w14:paraId="1CF25811" w14:textId="77777777" w:rsidR="007A22AC" w:rsidRPr="002535B9" w:rsidRDefault="007A22AC" w:rsidP="007A22AC">
            <w:pPr>
              <w:suppressAutoHyphens/>
              <w:jc w:val="right"/>
              <w:rPr>
                <w:sz w:val="20"/>
                <w:szCs w:val="20"/>
              </w:rPr>
            </w:pPr>
            <w:r w:rsidRPr="002535B9">
              <w:rPr>
                <w:sz w:val="20"/>
                <w:szCs w:val="20"/>
              </w:rPr>
              <w:t>0</w:t>
            </w:r>
          </w:p>
        </w:tc>
        <w:tc>
          <w:tcPr>
            <w:tcW w:w="509" w:type="pct"/>
            <w:tcBorders>
              <w:top w:val="single" w:sz="4" w:space="0" w:color="auto"/>
              <w:left w:val="nil"/>
              <w:bottom w:val="single" w:sz="4" w:space="0" w:color="auto"/>
              <w:right w:val="single" w:sz="4" w:space="0" w:color="auto"/>
            </w:tcBorders>
            <w:shd w:val="clear" w:color="auto" w:fill="auto"/>
          </w:tcPr>
          <w:p w14:paraId="18293721" w14:textId="77777777" w:rsidR="007A22AC" w:rsidRPr="002535B9" w:rsidRDefault="007A22AC" w:rsidP="007A22AC">
            <w:pPr>
              <w:suppressAutoHyphens/>
              <w:jc w:val="right"/>
              <w:rPr>
                <w:sz w:val="20"/>
                <w:szCs w:val="20"/>
              </w:rPr>
            </w:pPr>
            <w:r w:rsidRPr="002535B9">
              <w:rPr>
                <w:sz w:val="20"/>
                <w:szCs w:val="20"/>
              </w:rPr>
              <w:t>0</w:t>
            </w:r>
          </w:p>
        </w:tc>
        <w:tc>
          <w:tcPr>
            <w:tcW w:w="509" w:type="pct"/>
            <w:tcBorders>
              <w:top w:val="single" w:sz="4" w:space="0" w:color="auto"/>
              <w:left w:val="nil"/>
              <w:bottom w:val="single" w:sz="4" w:space="0" w:color="auto"/>
              <w:right w:val="single" w:sz="4" w:space="0" w:color="auto"/>
            </w:tcBorders>
            <w:shd w:val="clear" w:color="auto" w:fill="auto"/>
          </w:tcPr>
          <w:p w14:paraId="0034B440" w14:textId="5EF4480E" w:rsidR="007A22AC" w:rsidRPr="002535B9" w:rsidRDefault="007A22AC" w:rsidP="007A22AC">
            <w:pPr>
              <w:suppressAutoHyphens/>
              <w:jc w:val="right"/>
              <w:rPr>
                <w:sz w:val="20"/>
                <w:szCs w:val="20"/>
              </w:rPr>
            </w:pPr>
            <w:r w:rsidRPr="002535B9">
              <w:rPr>
                <w:sz w:val="20"/>
                <w:szCs w:val="20"/>
              </w:rPr>
              <w:t>4</w:t>
            </w:r>
            <w:r w:rsidR="002D5A57">
              <w:rPr>
                <w:sz w:val="20"/>
                <w:szCs w:val="20"/>
              </w:rPr>
              <w:t xml:space="preserve"> </w:t>
            </w:r>
            <w:r w:rsidRPr="002535B9">
              <w:rPr>
                <w:sz w:val="20"/>
                <w:szCs w:val="20"/>
              </w:rPr>
              <w:t>287</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00F3A4C4" w14:textId="46EC02DB" w:rsidR="007A22AC" w:rsidRPr="002535B9" w:rsidRDefault="007A22AC" w:rsidP="007A22AC">
            <w:pPr>
              <w:suppressAutoHyphens/>
              <w:jc w:val="right"/>
              <w:rPr>
                <w:sz w:val="20"/>
                <w:szCs w:val="20"/>
              </w:rPr>
            </w:pPr>
            <w:r w:rsidRPr="002535B9">
              <w:rPr>
                <w:sz w:val="20"/>
                <w:szCs w:val="20"/>
              </w:rPr>
              <w:t>4</w:t>
            </w:r>
            <w:r w:rsidR="002D5A57">
              <w:rPr>
                <w:sz w:val="20"/>
                <w:szCs w:val="20"/>
              </w:rPr>
              <w:t xml:space="preserve"> </w:t>
            </w:r>
            <w:r w:rsidRPr="002535B9">
              <w:rPr>
                <w:sz w:val="20"/>
                <w:szCs w:val="20"/>
              </w:rPr>
              <w:t>287</w:t>
            </w:r>
          </w:p>
        </w:tc>
        <w:tc>
          <w:tcPr>
            <w:tcW w:w="455" w:type="pct"/>
            <w:tcBorders>
              <w:top w:val="nil"/>
              <w:left w:val="nil"/>
              <w:bottom w:val="single" w:sz="4" w:space="0" w:color="auto"/>
              <w:right w:val="single" w:sz="4" w:space="0" w:color="auto"/>
            </w:tcBorders>
            <w:shd w:val="clear" w:color="auto" w:fill="auto"/>
          </w:tcPr>
          <w:p w14:paraId="1E049872" w14:textId="48114D8E" w:rsidR="007A22AC" w:rsidRPr="002535B9" w:rsidRDefault="007A22AC" w:rsidP="007A22AC">
            <w:pPr>
              <w:suppressAutoHyphens/>
              <w:jc w:val="center"/>
              <w:rPr>
                <w:sz w:val="20"/>
                <w:szCs w:val="20"/>
              </w:rPr>
            </w:pPr>
            <w:r>
              <w:rPr>
                <w:sz w:val="20"/>
                <w:szCs w:val="20"/>
              </w:rPr>
              <w:t>0</w:t>
            </w:r>
            <w:r w:rsidR="002D5A57">
              <w:rPr>
                <w:sz w:val="20"/>
                <w:szCs w:val="20"/>
              </w:rPr>
              <w:t>,</w:t>
            </w:r>
            <w:r>
              <w:rPr>
                <w:sz w:val="20"/>
                <w:szCs w:val="20"/>
              </w:rPr>
              <w:t>4</w:t>
            </w:r>
          </w:p>
        </w:tc>
      </w:tr>
      <w:tr w:rsidR="0074395C" w:rsidRPr="002020F2" w14:paraId="1844E395" w14:textId="77777777" w:rsidTr="00733095">
        <w:trPr>
          <w:trHeight w:val="227"/>
        </w:trPr>
        <w:tc>
          <w:tcPr>
            <w:tcW w:w="1357"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240B2F5" w14:textId="52EEF239" w:rsidR="007A22AC" w:rsidRPr="002020F2" w:rsidRDefault="007A22AC" w:rsidP="007A22AC">
            <w:pPr>
              <w:suppressAutoHyphens/>
              <w:ind w:firstLine="96"/>
              <w:jc w:val="left"/>
              <w:rPr>
                <w:b/>
                <w:bCs/>
                <w:sz w:val="20"/>
                <w:szCs w:val="20"/>
                <w:lang w:eastAsia="en-CA"/>
              </w:rPr>
            </w:pPr>
            <w:r w:rsidRPr="00247057">
              <w:rPr>
                <w:b/>
                <w:bCs/>
                <w:sz w:val="20"/>
                <w:szCs w:val="20"/>
                <w:lang w:eastAsia="en-CA"/>
              </w:rPr>
              <w:t xml:space="preserve">Subtotal </w:t>
            </w:r>
            <w:r>
              <w:rPr>
                <w:b/>
                <w:bCs/>
                <w:sz w:val="20"/>
                <w:szCs w:val="20"/>
                <w:lang w:eastAsia="en-CA"/>
              </w:rPr>
              <w:t xml:space="preserve">para </w:t>
            </w:r>
            <w:proofErr w:type="spellStart"/>
            <w:r>
              <w:rPr>
                <w:b/>
                <w:bCs/>
                <w:sz w:val="20"/>
                <w:szCs w:val="20"/>
                <w:lang w:eastAsia="en-CA"/>
              </w:rPr>
              <w:t>otros</w:t>
            </w:r>
            <w:proofErr w:type="spellEnd"/>
            <w:r>
              <w:rPr>
                <w:b/>
                <w:bCs/>
                <w:sz w:val="20"/>
                <w:szCs w:val="20"/>
                <w:lang w:eastAsia="en-CA"/>
              </w:rPr>
              <w:t xml:space="preserve"> </w:t>
            </w:r>
            <w:proofErr w:type="spellStart"/>
            <w:r w:rsidRPr="00247057">
              <w:rPr>
                <w:b/>
                <w:bCs/>
                <w:sz w:val="20"/>
                <w:szCs w:val="20"/>
                <w:lang w:eastAsia="en-CA"/>
              </w:rPr>
              <w:t>sector</w:t>
            </w:r>
            <w:r>
              <w:rPr>
                <w:b/>
                <w:bCs/>
                <w:sz w:val="20"/>
                <w:szCs w:val="20"/>
                <w:lang w:eastAsia="en-CA"/>
              </w:rPr>
              <w:t>e</w:t>
            </w:r>
            <w:r w:rsidRPr="00247057">
              <w:rPr>
                <w:b/>
                <w:bCs/>
                <w:sz w:val="20"/>
                <w:szCs w:val="20"/>
                <w:lang w:eastAsia="en-CA"/>
              </w:rPr>
              <w:t>s</w:t>
            </w:r>
            <w:proofErr w:type="spellEnd"/>
          </w:p>
        </w:tc>
        <w:tc>
          <w:tcPr>
            <w:tcW w:w="525" w:type="pct"/>
            <w:tcBorders>
              <w:top w:val="single" w:sz="4" w:space="0" w:color="auto"/>
              <w:left w:val="nil"/>
              <w:bottom w:val="single" w:sz="4" w:space="0" w:color="auto"/>
              <w:right w:val="single" w:sz="4" w:space="0" w:color="auto"/>
            </w:tcBorders>
            <w:shd w:val="clear" w:color="auto" w:fill="auto"/>
          </w:tcPr>
          <w:p w14:paraId="471E2BC8" w14:textId="77777777" w:rsidR="007A22AC" w:rsidRPr="002020F2" w:rsidRDefault="007A22AC" w:rsidP="007A22AC">
            <w:pPr>
              <w:suppressAutoHyphens/>
              <w:jc w:val="right"/>
              <w:rPr>
                <w:b/>
                <w:bCs/>
                <w:sz w:val="20"/>
                <w:szCs w:val="20"/>
              </w:rPr>
            </w:pPr>
            <w:r w:rsidRPr="002020F2">
              <w:rPr>
                <w:b/>
                <w:bCs/>
                <w:sz w:val="20"/>
                <w:szCs w:val="20"/>
              </w:rPr>
              <w:t>0</w:t>
            </w:r>
          </w:p>
        </w:tc>
        <w:tc>
          <w:tcPr>
            <w:tcW w:w="502" w:type="pct"/>
            <w:tcBorders>
              <w:top w:val="single" w:sz="4" w:space="0" w:color="auto"/>
              <w:left w:val="nil"/>
              <w:bottom w:val="single" w:sz="4" w:space="0" w:color="auto"/>
              <w:right w:val="single" w:sz="4" w:space="0" w:color="auto"/>
            </w:tcBorders>
            <w:shd w:val="clear" w:color="auto" w:fill="auto"/>
          </w:tcPr>
          <w:p w14:paraId="6B827C22" w14:textId="77777777" w:rsidR="007A22AC" w:rsidRPr="002020F2" w:rsidRDefault="007A22AC" w:rsidP="007A22AC">
            <w:pPr>
              <w:suppressAutoHyphens/>
              <w:jc w:val="right"/>
              <w:rPr>
                <w:b/>
                <w:bCs/>
                <w:sz w:val="20"/>
                <w:szCs w:val="20"/>
              </w:rPr>
            </w:pPr>
            <w:r w:rsidRPr="002020F2">
              <w:rPr>
                <w:b/>
                <w:bCs/>
                <w:sz w:val="20"/>
                <w:szCs w:val="20"/>
              </w:rPr>
              <w:t>0</w:t>
            </w:r>
          </w:p>
        </w:tc>
        <w:tc>
          <w:tcPr>
            <w:tcW w:w="508" w:type="pct"/>
            <w:tcBorders>
              <w:top w:val="single" w:sz="4" w:space="0" w:color="auto"/>
              <w:left w:val="nil"/>
              <w:bottom w:val="single" w:sz="4" w:space="0" w:color="auto"/>
              <w:right w:val="single" w:sz="4" w:space="0" w:color="auto"/>
            </w:tcBorders>
            <w:shd w:val="clear" w:color="auto" w:fill="auto"/>
          </w:tcPr>
          <w:p w14:paraId="07E11473" w14:textId="77777777" w:rsidR="007A22AC" w:rsidRPr="002020F2" w:rsidRDefault="007A22AC" w:rsidP="007A22AC">
            <w:pPr>
              <w:suppressAutoHyphens/>
              <w:jc w:val="right"/>
              <w:rPr>
                <w:b/>
                <w:bCs/>
                <w:sz w:val="20"/>
                <w:szCs w:val="20"/>
              </w:rPr>
            </w:pPr>
            <w:r w:rsidRPr="002020F2">
              <w:rPr>
                <w:b/>
                <w:bCs/>
                <w:sz w:val="20"/>
                <w:szCs w:val="20"/>
              </w:rPr>
              <w:t>0</w:t>
            </w:r>
          </w:p>
        </w:tc>
        <w:tc>
          <w:tcPr>
            <w:tcW w:w="509" w:type="pct"/>
            <w:tcBorders>
              <w:top w:val="single" w:sz="4" w:space="0" w:color="auto"/>
              <w:left w:val="nil"/>
              <w:bottom w:val="single" w:sz="4" w:space="0" w:color="auto"/>
              <w:right w:val="single" w:sz="4" w:space="0" w:color="auto"/>
            </w:tcBorders>
            <w:shd w:val="clear" w:color="auto" w:fill="auto"/>
          </w:tcPr>
          <w:p w14:paraId="60DA2910" w14:textId="77777777" w:rsidR="007A22AC" w:rsidRPr="002020F2" w:rsidRDefault="007A22AC" w:rsidP="007A22AC">
            <w:pPr>
              <w:suppressAutoHyphens/>
              <w:jc w:val="right"/>
              <w:rPr>
                <w:b/>
                <w:bCs/>
                <w:sz w:val="20"/>
                <w:szCs w:val="20"/>
              </w:rPr>
            </w:pPr>
            <w:r w:rsidRPr="002020F2">
              <w:rPr>
                <w:b/>
                <w:bCs/>
                <w:sz w:val="20"/>
                <w:szCs w:val="20"/>
              </w:rPr>
              <w:t>0</w:t>
            </w:r>
          </w:p>
        </w:tc>
        <w:tc>
          <w:tcPr>
            <w:tcW w:w="509" w:type="pct"/>
            <w:tcBorders>
              <w:top w:val="single" w:sz="4" w:space="0" w:color="auto"/>
              <w:left w:val="nil"/>
              <w:bottom w:val="single" w:sz="4" w:space="0" w:color="auto"/>
              <w:right w:val="single" w:sz="4" w:space="0" w:color="auto"/>
            </w:tcBorders>
            <w:shd w:val="clear" w:color="auto" w:fill="auto"/>
          </w:tcPr>
          <w:p w14:paraId="2C6627E0" w14:textId="2C52D1F0" w:rsidR="007A22AC" w:rsidRPr="002020F2" w:rsidRDefault="007A22AC" w:rsidP="007A22AC">
            <w:pPr>
              <w:suppressAutoHyphens/>
              <w:jc w:val="right"/>
              <w:rPr>
                <w:b/>
                <w:bCs/>
                <w:sz w:val="20"/>
                <w:szCs w:val="20"/>
              </w:rPr>
            </w:pPr>
            <w:r w:rsidRPr="002020F2">
              <w:rPr>
                <w:b/>
                <w:bCs/>
                <w:sz w:val="20"/>
                <w:szCs w:val="20"/>
              </w:rPr>
              <w:t>11</w:t>
            </w:r>
            <w:r w:rsidR="002D5A57">
              <w:rPr>
                <w:b/>
                <w:bCs/>
                <w:sz w:val="20"/>
                <w:szCs w:val="20"/>
              </w:rPr>
              <w:t xml:space="preserve"> </w:t>
            </w:r>
            <w:r w:rsidRPr="002020F2">
              <w:rPr>
                <w:b/>
                <w:bCs/>
                <w:sz w:val="20"/>
                <w:szCs w:val="20"/>
              </w:rPr>
              <w:t>321</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661486C7" w14:textId="1637DCDD" w:rsidR="007A22AC" w:rsidRPr="002020F2" w:rsidRDefault="007A22AC" w:rsidP="007A22AC">
            <w:pPr>
              <w:suppressAutoHyphens/>
              <w:jc w:val="right"/>
              <w:rPr>
                <w:b/>
                <w:bCs/>
                <w:sz w:val="20"/>
                <w:szCs w:val="20"/>
              </w:rPr>
            </w:pPr>
            <w:r w:rsidRPr="002020F2">
              <w:rPr>
                <w:b/>
                <w:bCs/>
                <w:sz w:val="20"/>
                <w:szCs w:val="20"/>
              </w:rPr>
              <w:t>11</w:t>
            </w:r>
            <w:r w:rsidR="002D5A57">
              <w:rPr>
                <w:b/>
                <w:bCs/>
                <w:sz w:val="20"/>
                <w:szCs w:val="20"/>
              </w:rPr>
              <w:t xml:space="preserve"> </w:t>
            </w:r>
            <w:r w:rsidRPr="002020F2">
              <w:rPr>
                <w:b/>
                <w:bCs/>
                <w:sz w:val="20"/>
                <w:szCs w:val="20"/>
              </w:rPr>
              <w:t>321</w:t>
            </w:r>
          </w:p>
        </w:tc>
        <w:tc>
          <w:tcPr>
            <w:tcW w:w="455" w:type="pct"/>
            <w:tcBorders>
              <w:top w:val="nil"/>
              <w:left w:val="nil"/>
              <w:bottom w:val="single" w:sz="4" w:space="0" w:color="auto"/>
              <w:right w:val="single" w:sz="4" w:space="0" w:color="auto"/>
            </w:tcBorders>
            <w:shd w:val="clear" w:color="auto" w:fill="auto"/>
          </w:tcPr>
          <w:p w14:paraId="3C83684B" w14:textId="54310C48" w:rsidR="007A22AC" w:rsidRPr="002020F2" w:rsidRDefault="007A22AC" w:rsidP="007A22AC">
            <w:pPr>
              <w:suppressAutoHyphens/>
              <w:jc w:val="center"/>
              <w:rPr>
                <w:b/>
                <w:bCs/>
                <w:sz w:val="20"/>
                <w:szCs w:val="20"/>
              </w:rPr>
            </w:pPr>
            <w:r w:rsidRPr="002020F2">
              <w:rPr>
                <w:b/>
                <w:bCs/>
                <w:sz w:val="20"/>
                <w:szCs w:val="20"/>
              </w:rPr>
              <w:t>1</w:t>
            </w:r>
            <w:r w:rsidR="002D5A57">
              <w:rPr>
                <w:b/>
                <w:bCs/>
                <w:sz w:val="20"/>
                <w:szCs w:val="20"/>
              </w:rPr>
              <w:t>,</w:t>
            </w:r>
            <w:r w:rsidRPr="002020F2">
              <w:rPr>
                <w:b/>
                <w:bCs/>
                <w:sz w:val="20"/>
                <w:szCs w:val="20"/>
              </w:rPr>
              <w:t>1</w:t>
            </w:r>
          </w:p>
        </w:tc>
      </w:tr>
      <w:tr w:rsidR="0074395C" w:rsidRPr="002020F2" w14:paraId="202A3EF2" w14:textId="77777777" w:rsidTr="00733095">
        <w:trPr>
          <w:trHeight w:val="227"/>
        </w:trPr>
        <w:tc>
          <w:tcPr>
            <w:tcW w:w="135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5DB98E8" w14:textId="366EFB38" w:rsidR="007A22AC" w:rsidRPr="002020F2" w:rsidRDefault="007A22AC" w:rsidP="007A22AC">
            <w:pPr>
              <w:suppressAutoHyphens/>
              <w:ind w:right="84" w:firstLine="96"/>
              <w:jc w:val="left"/>
              <w:rPr>
                <w:sz w:val="20"/>
                <w:szCs w:val="20"/>
                <w:lang w:eastAsia="en-CA"/>
              </w:rPr>
            </w:pPr>
            <w:r w:rsidRPr="006C150B">
              <w:rPr>
                <w:b/>
                <w:bCs/>
                <w:sz w:val="20"/>
                <w:szCs w:val="20"/>
                <w:lang w:eastAsia="en-CA"/>
              </w:rPr>
              <w:t>Total</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tcPr>
          <w:p w14:paraId="7485C496" w14:textId="1B563F4C" w:rsidR="007A22AC" w:rsidRPr="002020F2" w:rsidRDefault="007A22AC" w:rsidP="007A22AC">
            <w:pPr>
              <w:suppressAutoHyphens/>
              <w:jc w:val="right"/>
              <w:rPr>
                <w:b/>
                <w:bCs/>
                <w:sz w:val="20"/>
                <w:szCs w:val="20"/>
                <w:lang w:eastAsia="en-CA"/>
              </w:rPr>
            </w:pPr>
            <w:r w:rsidRPr="002020F2">
              <w:rPr>
                <w:b/>
                <w:bCs/>
                <w:color w:val="000000"/>
                <w:sz w:val="20"/>
                <w:szCs w:val="20"/>
              </w:rPr>
              <w:t>439</w:t>
            </w:r>
            <w:r w:rsidR="002D5A57">
              <w:rPr>
                <w:b/>
                <w:bCs/>
                <w:color w:val="000000"/>
                <w:sz w:val="20"/>
                <w:szCs w:val="20"/>
              </w:rPr>
              <w:t xml:space="preserve"> </w:t>
            </w:r>
            <w:r w:rsidRPr="002020F2">
              <w:rPr>
                <w:b/>
                <w:bCs/>
                <w:color w:val="000000"/>
                <w:sz w:val="20"/>
                <w:szCs w:val="20"/>
              </w:rPr>
              <w:t>525</w:t>
            </w:r>
          </w:p>
        </w:tc>
        <w:tc>
          <w:tcPr>
            <w:tcW w:w="502" w:type="pct"/>
            <w:tcBorders>
              <w:top w:val="single" w:sz="4" w:space="0" w:color="auto"/>
              <w:left w:val="nil"/>
              <w:bottom w:val="single" w:sz="4" w:space="0" w:color="auto"/>
              <w:right w:val="single" w:sz="4" w:space="0" w:color="auto"/>
            </w:tcBorders>
            <w:shd w:val="clear" w:color="auto" w:fill="auto"/>
            <w:vAlign w:val="center"/>
          </w:tcPr>
          <w:p w14:paraId="4AD39332" w14:textId="2A01F4D7" w:rsidR="007A22AC" w:rsidRPr="002020F2" w:rsidRDefault="007A22AC" w:rsidP="007A22AC">
            <w:pPr>
              <w:suppressAutoHyphens/>
              <w:jc w:val="right"/>
              <w:rPr>
                <w:b/>
                <w:bCs/>
                <w:sz w:val="20"/>
                <w:szCs w:val="20"/>
                <w:lang w:eastAsia="en-CA"/>
              </w:rPr>
            </w:pPr>
            <w:r w:rsidRPr="002020F2">
              <w:rPr>
                <w:b/>
                <w:bCs/>
                <w:color w:val="000000"/>
                <w:sz w:val="20"/>
                <w:szCs w:val="20"/>
              </w:rPr>
              <w:t>211</w:t>
            </w:r>
            <w:r w:rsidR="002D5A57">
              <w:rPr>
                <w:b/>
                <w:bCs/>
                <w:color w:val="000000"/>
                <w:sz w:val="20"/>
                <w:szCs w:val="20"/>
              </w:rPr>
              <w:t xml:space="preserve"> </w:t>
            </w:r>
            <w:r w:rsidRPr="002020F2">
              <w:rPr>
                <w:b/>
                <w:bCs/>
                <w:color w:val="000000"/>
                <w:sz w:val="20"/>
                <w:szCs w:val="20"/>
              </w:rPr>
              <w:t>374</w:t>
            </w:r>
          </w:p>
        </w:tc>
        <w:tc>
          <w:tcPr>
            <w:tcW w:w="508" w:type="pct"/>
            <w:tcBorders>
              <w:top w:val="single" w:sz="4" w:space="0" w:color="auto"/>
              <w:left w:val="nil"/>
              <w:bottom w:val="single" w:sz="4" w:space="0" w:color="auto"/>
              <w:right w:val="single" w:sz="4" w:space="0" w:color="auto"/>
            </w:tcBorders>
            <w:shd w:val="clear" w:color="auto" w:fill="auto"/>
            <w:vAlign w:val="center"/>
          </w:tcPr>
          <w:p w14:paraId="31C2C3CD" w14:textId="1FA6C5EC" w:rsidR="007A22AC" w:rsidRPr="002020F2" w:rsidRDefault="007A22AC" w:rsidP="007A22AC">
            <w:pPr>
              <w:suppressAutoHyphens/>
              <w:jc w:val="right"/>
              <w:rPr>
                <w:b/>
                <w:bCs/>
                <w:sz w:val="20"/>
                <w:szCs w:val="20"/>
              </w:rPr>
            </w:pPr>
            <w:r w:rsidRPr="002020F2">
              <w:rPr>
                <w:b/>
                <w:bCs/>
                <w:color w:val="000000"/>
                <w:sz w:val="20"/>
                <w:szCs w:val="20"/>
              </w:rPr>
              <w:t>248</w:t>
            </w:r>
            <w:r w:rsidR="002D5A57">
              <w:rPr>
                <w:b/>
                <w:bCs/>
                <w:color w:val="000000"/>
                <w:sz w:val="20"/>
                <w:szCs w:val="20"/>
              </w:rPr>
              <w:t xml:space="preserve"> </w:t>
            </w:r>
            <w:r w:rsidRPr="002020F2">
              <w:rPr>
                <w:b/>
                <w:bCs/>
                <w:color w:val="000000"/>
                <w:sz w:val="20"/>
                <w:szCs w:val="20"/>
              </w:rPr>
              <w:t>028</w:t>
            </w:r>
          </w:p>
        </w:tc>
        <w:tc>
          <w:tcPr>
            <w:tcW w:w="509" w:type="pct"/>
            <w:tcBorders>
              <w:top w:val="single" w:sz="4" w:space="0" w:color="auto"/>
              <w:left w:val="nil"/>
              <w:bottom w:val="single" w:sz="4" w:space="0" w:color="auto"/>
              <w:right w:val="single" w:sz="4" w:space="0" w:color="auto"/>
            </w:tcBorders>
            <w:shd w:val="clear" w:color="auto" w:fill="auto"/>
            <w:vAlign w:val="center"/>
          </w:tcPr>
          <w:p w14:paraId="17DE52C3" w14:textId="14332F1E" w:rsidR="007A22AC" w:rsidRPr="002020F2" w:rsidRDefault="007A22AC" w:rsidP="007A22AC">
            <w:pPr>
              <w:suppressAutoHyphens/>
              <w:jc w:val="right"/>
              <w:rPr>
                <w:b/>
                <w:bCs/>
                <w:sz w:val="20"/>
                <w:szCs w:val="20"/>
                <w:lang w:eastAsia="en-CA"/>
              </w:rPr>
            </w:pPr>
            <w:r w:rsidRPr="002020F2">
              <w:rPr>
                <w:b/>
                <w:bCs/>
                <w:color w:val="000000"/>
                <w:sz w:val="20"/>
                <w:szCs w:val="20"/>
              </w:rPr>
              <w:t>72</w:t>
            </w:r>
            <w:r w:rsidR="002D5A57">
              <w:rPr>
                <w:b/>
                <w:bCs/>
                <w:color w:val="000000"/>
                <w:sz w:val="20"/>
                <w:szCs w:val="20"/>
              </w:rPr>
              <w:t xml:space="preserve"> </w:t>
            </w:r>
            <w:r w:rsidRPr="002020F2">
              <w:rPr>
                <w:b/>
                <w:bCs/>
                <w:color w:val="000000"/>
                <w:sz w:val="20"/>
                <w:szCs w:val="20"/>
              </w:rPr>
              <w:t>985</w:t>
            </w:r>
          </w:p>
        </w:tc>
        <w:tc>
          <w:tcPr>
            <w:tcW w:w="509" w:type="pct"/>
            <w:tcBorders>
              <w:top w:val="single" w:sz="4" w:space="0" w:color="auto"/>
              <w:left w:val="nil"/>
              <w:bottom w:val="single" w:sz="4" w:space="0" w:color="auto"/>
              <w:right w:val="single" w:sz="4" w:space="0" w:color="auto"/>
            </w:tcBorders>
            <w:shd w:val="clear" w:color="auto" w:fill="auto"/>
            <w:vAlign w:val="center"/>
          </w:tcPr>
          <w:p w14:paraId="4719BAA9" w14:textId="35FC764A" w:rsidR="007A22AC" w:rsidRPr="002020F2" w:rsidRDefault="007A22AC" w:rsidP="007A22AC">
            <w:pPr>
              <w:suppressAutoHyphens/>
              <w:jc w:val="right"/>
              <w:rPr>
                <w:b/>
                <w:bCs/>
                <w:sz w:val="20"/>
                <w:szCs w:val="20"/>
                <w:lang w:eastAsia="en-CA"/>
              </w:rPr>
            </w:pPr>
            <w:r w:rsidRPr="002020F2">
              <w:rPr>
                <w:b/>
                <w:bCs/>
                <w:color w:val="000000"/>
                <w:sz w:val="20"/>
                <w:szCs w:val="20"/>
              </w:rPr>
              <w:t>70</w:t>
            </w:r>
            <w:r w:rsidR="002D5A57">
              <w:rPr>
                <w:b/>
                <w:bCs/>
                <w:color w:val="000000"/>
                <w:sz w:val="20"/>
                <w:szCs w:val="20"/>
              </w:rPr>
              <w:t xml:space="preserve"> </w:t>
            </w:r>
            <w:r w:rsidRPr="002020F2">
              <w:rPr>
                <w:b/>
                <w:bCs/>
                <w:color w:val="000000"/>
                <w:sz w:val="20"/>
                <w:szCs w:val="20"/>
              </w:rPr>
              <w:t>057</w:t>
            </w:r>
          </w:p>
        </w:tc>
        <w:tc>
          <w:tcPr>
            <w:tcW w:w="635" w:type="pct"/>
            <w:tcBorders>
              <w:top w:val="single" w:sz="4" w:space="0" w:color="auto"/>
              <w:left w:val="nil"/>
              <w:bottom w:val="single" w:sz="4" w:space="0" w:color="auto"/>
              <w:right w:val="single" w:sz="4" w:space="0" w:color="auto"/>
            </w:tcBorders>
            <w:shd w:val="clear" w:color="auto" w:fill="auto"/>
            <w:vAlign w:val="center"/>
          </w:tcPr>
          <w:p w14:paraId="411ACB99" w14:textId="03D885D8" w:rsidR="007A22AC" w:rsidRPr="002020F2" w:rsidRDefault="007A22AC" w:rsidP="007A22AC">
            <w:pPr>
              <w:suppressAutoHyphens/>
              <w:jc w:val="right"/>
              <w:rPr>
                <w:b/>
                <w:bCs/>
                <w:sz w:val="20"/>
                <w:szCs w:val="20"/>
                <w:lang w:eastAsia="en-CA"/>
              </w:rPr>
            </w:pPr>
            <w:r w:rsidRPr="002020F2">
              <w:rPr>
                <w:b/>
                <w:bCs/>
                <w:color w:val="000000"/>
                <w:sz w:val="20"/>
                <w:szCs w:val="20"/>
              </w:rPr>
              <w:t>1</w:t>
            </w:r>
            <w:r w:rsidR="002D5A57">
              <w:rPr>
                <w:b/>
                <w:bCs/>
                <w:color w:val="000000"/>
                <w:sz w:val="20"/>
                <w:szCs w:val="20"/>
              </w:rPr>
              <w:t xml:space="preserve"> </w:t>
            </w:r>
            <w:r w:rsidRPr="002020F2">
              <w:rPr>
                <w:b/>
                <w:bCs/>
                <w:color w:val="000000"/>
                <w:sz w:val="20"/>
                <w:szCs w:val="20"/>
              </w:rPr>
              <w:t>041</w:t>
            </w:r>
            <w:r w:rsidR="002D5A57">
              <w:rPr>
                <w:b/>
                <w:bCs/>
                <w:color w:val="000000"/>
                <w:sz w:val="20"/>
                <w:szCs w:val="20"/>
              </w:rPr>
              <w:t xml:space="preserve"> </w:t>
            </w:r>
            <w:r w:rsidRPr="002020F2">
              <w:rPr>
                <w:b/>
                <w:bCs/>
                <w:color w:val="000000"/>
                <w:sz w:val="20"/>
                <w:szCs w:val="20"/>
              </w:rPr>
              <w:t>968</w:t>
            </w:r>
          </w:p>
        </w:tc>
        <w:tc>
          <w:tcPr>
            <w:tcW w:w="455" w:type="pct"/>
            <w:tcBorders>
              <w:top w:val="nil"/>
              <w:left w:val="nil"/>
              <w:bottom w:val="single" w:sz="4" w:space="0" w:color="auto"/>
              <w:right w:val="single" w:sz="4" w:space="0" w:color="auto"/>
            </w:tcBorders>
            <w:shd w:val="clear" w:color="auto" w:fill="auto"/>
          </w:tcPr>
          <w:p w14:paraId="3C017D21" w14:textId="77777777" w:rsidR="007A22AC" w:rsidRPr="002020F2" w:rsidRDefault="007A22AC" w:rsidP="007A22AC">
            <w:pPr>
              <w:suppressAutoHyphens/>
              <w:jc w:val="center"/>
              <w:rPr>
                <w:b/>
                <w:bCs/>
                <w:sz w:val="20"/>
                <w:szCs w:val="20"/>
                <w:lang w:eastAsia="en-CA"/>
              </w:rPr>
            </w:pPr>
            <w:r w:rsidRPr="002020F2">
              <w:rPr>
                <w:b/>
                <w:bCs/>
                <w:sz w:val="20"/>
                <w:szCs w:val="20"/>
                <w:lang w:eastAsia="en-CA"/>
              </w:rPr>
              <w:t>100</w:t>
            </w:r>
          </w:p>
        </w:tc>
      </w:tr>
    </w:tbl>
    <w:bookmarkEnd w:id="6"/>
    <w:p w14:paraId="0FBD893B" w14:textId="3F9E4CDC" w:rsidR="00B372AC" w:rsidRPr="00802F3F" w:rsidRDefault="00B372AC" w:rsidP="00B372AC">
      <w:pPr>
        <w:spacing w:after="240"/>
        <w:outlineLvl w:val="0"/>
        <w:rPr>
          <w:sz w:val="18"/>
          <w:szCs w:val="18"/>
          <w:lang w:val="es-ES"/>
        </w:rPr>
      </w:pPr>
      <w:r w:rsidRPr="00802F3F">
        <w:rPr>
          <w:sz w:val="18"/>
          <w:szCs w:val="18"/>
          <w:lang w:val="es-ES"/>
        </w:rPr>
        <w:t>*</w:t>
      </w:r>
      <w:r w:rsidR="00802F3F" w:rsidRPr="00802F3F">
        <w:rPr>
          <w:sz w:val="18"/>
          <w:szCs w:val="18"/>
          <w:lang w:val="es-ES"/>
        </w:rPr>
        <w:t>Del consumo total de HFC registrado para la refrigeración industrial y comercial (sistemas centralizados), se estima que 21</w:t>
      </w:r>
      <w:r w:rsidR="00612F0B">
        <w:rPr>
          <w:sz w:val="18"/>
          <w:szCs w:val="18"/>
          <w:lang w:val="es-ES"/>
        </w:rPr>
        <w:t> </w:t>
      </w:r>
      <w:r w:rsidR="00802F3F" w:rsidRPr="00802F3F">
        <w:rPr>
          <w:sz w:val="18"/>
          <w:szCs w:val="18"/>
          <w:lang w:val="es-ES"/>
        </w:rPr>
        <w:t>177</w:t>
      </w:r>
      <w:r w:rsidR="00612F0B">
        <w:rPr>
          <w:sz w:val="18"/>
          <w:szCs w:val="18"/>
          <w:lang w:val="es-ES"/>
        </w:rPr>
        <w:t> </w:t>
      </w:r>
      <w:r w:rsidR="00802F3F" w:rsidRPr="00802F3F">
        <w:rPr>
          <w:sz w:val="18"/>
          <w:szCs w:val="18"/>
          <w:lang w:val="es-ES"/>
        </w:rPr>
        <w:t>toneladas equivalentes de CO2 se utilizan para la primera carga de nuevos sistemas (subsector de instalación y montaje local</w:t>
      </w:r>
      <w:r w:rsidRPr="00802F3F">
        <w:rPr>
          <w:sz w:val="18"/>
          <w:szCs w:val="18"/>
          <w:lang w:val="es-ES"/>
        </w:rPr>
        <w:t>).</w:t>
      </w:r>
    </w:p>
    <w:p w14:paraId="75466290" w14:textId="5E996347" w:rsidR="00B372AC" w:rsidRPr="002020F2" w:rsidRDefault="005A1968" w:rsidP="00B372AC">
      <w:pPr>
        <w:keepNext/>
        <w:spacing w:after="240"/>
        <w:rPr>
          <w:rFonts w:eastAsia="Calibri"/>
          <w:i/>
          <w:iCs/>
        </w:rPr>
      </w:pPr>
      <w:proofErr w:type="spellStart"/>
      <w:r>
        <w:rPr>
          <w:rFonts w:eastAsia="Calibri"/>
          <w:i/>
          <w:iCs/>
        </w:rPr>
        <w:t>Sectores</w:t>
      </w:r>
      <w:proofErr w:type="spellEnd"/>
      <w:r>
        <w:rPr>
          <w:rFonts w:eastAsia="Calibri"/>
          <w:i/>
          <w:iCs/>
        </w:rPr>
        <w:t xml:space="preserve"> de </w:t>
      </w:r>
      <w:proofErr w:type="spellStart"/>
      <w:r>
        <w:rPr>
          <w:rFonts w:eastAsia="Calibri"/>
          <w:i/>
          <w:iCs/>
        </w:rPr>
        <w:t>fabricación</w:t>
      </w:r>
      <w:proofErr w:type="spellEnd"/>
    </w:p>
    <w:p w14:paraId="28402F1E" w14:textId="5F73DECE" w:rsidR="00B372AC" w:rsidRPr="001757B5" w:rsidRDefault="001757B5" w:rsidP="00B372AC">
      <w:pPr>
        <w:pStyle w:val="Heading1"/>
        <w:rPr>
          <w:rFonts w:eastAsia="Calibri"/>
          <w:lang w:val="es-ES"/>
        </w:rPr>
      </w:pPr>
      <w:r w:rsidRPr="001757B5">
        <w:rPr>
          <w:rFonts w:eastAsia="Calibri"/>
          <w:lang w:val="es-ES"/>
        </w:rPr>
        <w:t>No hay consumo de HFC en los sectores de fabricación de RA</w:t>
      </w:r>
      <w:r w:rsidR="009A5409">
        <w:rPr>
          <w:rFonts w:eastAsia="Calibri"/>
          <w:lang w:val="es-ES"/>
        </w:rPr>
        <w:t>A</w:t>
      </w:r>
      <w:r w:rsidRPr="001757B5">
        <w:rPr>
          <w:rFonts w:eastAsia="Calibri"/>
          <w:lang w:val="es-ES"/>
        </w:rPr>
        <w:t xml:space="preserve"> o espumas en Honduras. En 2022, se utilizaron unas 32</w:t>
      </w:r>
      <w:r w:rsidR="008F0608">
        <w:rPr>
          <w:rFonts w:eastAsia="Calibri"/>
          <w:lang w:val="es-ES"/>
        </w:rPr>
        <w:t xml:space="preserve"> </w:t>
      </w:r>
      <w:proofErr w:type="spellStart"/>
      <w:r w:rsidRPr="001757B5">
        <w:rPr>
          <w:rFonts w:eastAsia="Calibri"/>
          <w:lang w:val="es-ES"/>
        </w:rPr>
        <w:t>tm</w:t>
      </w:r>
      <w:proofErr w:type="spellEnd"/>
      <w:r w:rsidRPr="001757B5">
        <w:rPr>
          <w:rFonts w:eastAsia="Calibri"/>
          <w:lang w:val="es-ES"/>
        </w:rPr>
        <w:t xml:space="preserve"> de HFC-152a, HFC-143a y HFC-125 en aerosoles para lubricantes y aire comprimido, y se consumieron pequeñas cantidades de HFC-227ea y HFC-236fa en la extinción de incendios. Estas aplicaciones no se abordan en la etapa I del</w:t>
      </w:r>
      <w:r>
        <w:rPr>
          <w:rFonts w:eastAsia="Calibri"/>
          <w:lang w:val="es-ES"/>
        </w:rPr>
        <w:t xml:space="preserve"> </w:t>
      </w:r>
      <w:r w:rsidR="00866958">
        <w:rPr>
          <w:rFonts w:eastAsia="Calibri"/>
          <w:lang w:val="es-ES"/>
        </w:rPr>
        <w:t>plan de aplicación de Kigali</w:t>
      </w:r>
      <w:r w:rsidR="00B372AC" w:rsidRPr="001757B5">
        <w:rPr>
          <w:rFonts w:eastAsia="Calibri"/>
          <w:lang w:val="es-ES"/>
        </w:rPr>
        <w:t>.</w:t>
      </w:r>
    </w:p>
    <w:p w14:paraId="415C4EAA" w14:textId="28C02BBD" w:rsidR="00B372AC" w:rsidRPr="00852963" w:rsidRDefault="00852963" w:rsidP="00B372AC">
      <w:pPr>
        <w:pStyle w:val="Heading1"/>
        <w:keepNext/>
        <w:numPr>
          <w:ilvl w:val="0"/>
          <w:numId w:val="0"/>
        </w:numPr>
        <w:spacing w:before="240"/>
        <w:rPr>
          <w:i/>
          <w:iCs/>
          <w:lang w:val="es-ES"/>
        </w:rPr>
      </w:pPr>
      <w:r w:rsidRPr="00852963">
        <w:rPr>
          <w:i/>
          <w:iCs/>
          <w:lang w:val="es-ES"/>
        </w:rPr>
        <w:t>Servicios de refrigeración y aire acondicionado</w:t>
      </w:r>
    </w:p>
    <w:p w14:paraId="0D42B584" w14:textId="0600DDB7" w:rsidR="00B372AC" w:rsidRPr="00190071" w:rsidRDefault="00190071" w:rsidP="00B372AC">
      <w:pPr>
        <w:pStyle w:val="Heading1"/>
        <w:rPr>
          <w:lang w:val="es-ES"/>
        </w:rPr>
      </w:pPr>
      <w:r w:rsidRPr="00190071">
        <w:rPr>
          <w:lang w:val="es-ES"/>
        </w:rPr>
        <w:t>En Honduras hay aproximadamente 3 600 técnicos (de los cuales se estima que el 1% son mujeres) y 1</w:t>
      </w:r>
      <w:r>
        <w:rPr>
          <w:lang w:val="es-ES"/>
        </w:rPr>
        <w:t xml:space="preserve"> </w:t>
      </w:r>
      <w:r w:rsidRPr="00190071">
        <w:rPr>
          <w:lang w:val="es-ES"/>
        </w:rPr>
        <w:t>800 talleres de RA</w:t>
      </w:r>
      <w:r w:rsidR="00FF5F76">
        <w:rPr>
          <w:lang w:val="es-ES"/>
        </w:rPr>
        <w:t>A</w:t>
      </w:r>
      <w:r w:rsidRPr="00190071">
        <w:rPr>
          <w:lang w:val="es-ES"/>
        </w:rPr>
        <w:t xml:space="preserve">. Alrededor del 95 por ciento de ellos son pequeños e independientes, y atienden </w:t>
      </w:r>
      <w:r w:rsidRPr="00190071">
        <w:rPr>
          <w:lang w:val="es-ES"/>
        </w:rPr>
        <w:lastRenderedPageBreak/>
        <w:t xml:space="preserve">principalmente a los sectores de </w:t>
      </w:r>
      <w:r w:rsidR="00FF5F76">
        <w:rPr>
          <w:lang w:val="es-ES"/>
        </w:rPr>
        <w:t>R</w:t>
      </w:r>
      <w:r w:rsidR="00C37DB1">
        <w:rPr>
          <w:lang w:val="es-ES"/>
        </w:rPr>
        <w:t>A</w:t>
      </w:r>
      <w:r w:rsidR="00FF5F76">
        <w:rPr>
          <w:lang w:val="es-ES"/>
        </w:rPr>
        <w:t>A</w:t>
      </w:r>
      <w:r w:rsidRPr="00190071">
        <w:rPr>
          <w:lang w:val="es-ES"/>
        </w:rPr>
        <w:t xml:space="preserve"> residencial y </w:t>
      </w:r>
      <w:r w:rsidR="00C37DB1">
        <w:rPr>
          <w:lang w:val="es-ES"/>
        </w:rPr>
        <w:t>aire acondicionado para vehículos</w:t>
      </w:r>
      <w:r w:rsidRPr="00190071">
        <w:rPr>
          <w:lang w:val="es-ES"/>
        </w:rPr>
        <w:t>, mientras que los restantes forman parte de grandes cadenas que atienden a los sectores de RA</w:t>
      </w:r>
      <w:r w:rsidR="000F44FA">
        <w:rPr>
          <w:lang w:val="es-ES"/>
        </w:rPr>
        <w:t>A</w:t>
      </w:r>
      <w:r w:rsidRPr="00190071">
        <w:rPr>
          <w:lang w:val="es-ES"/>
        </w:rPr>
        <w:t xml:space="preserve"> comercial e industrial. La mayoría de los técnicos han recibido algún tipo de formación en RA</w:t>
      </w:r>
      <w:r w:rsidR="000F44FA">
        <w:rPr>
          <w:lang w:val="es-ES"/>
        </w:rPr>
        <w:t>A</w:t>
      </w:r>
      <w:r w:rsidRPr="00190071">
        <w:rPr>
          <w:lang w:val="es-ES"/>
        </w:rPr>
        <w:t xml:space="preserve"> en alguno de los institutos de formación profesional del país. Sin embargo, unos 3</w:t>
      </w:r>
      <w:r w:rsidR="00DC7C57">
        <w:rPr>
          <w:lang w:val="es-ES"/>
        </w:rPr>
        <w:t xml:space="preserve"> </w:t>
      </w:r>
      <w:r w:rsidRPr="00190071">
        <w:rPr>
          <w:lang w:val="es-ES"/>
        </w:rPr>
        <w:t>000 técnicos aún no han recibido ninguna formación sobre la manipulación de refrigerantes inflamables, algunos no están equipados adecuadamente para manipular HFC y la mayoría no están equipados para manipular refrigerantes inflamables</w:t>
      </w:r>
      <w:r w:rsidR="00B372AC" w:rsidRPr="00190071">
        <w:rPr>
          <w:lang w:val="es-ES"/>
        </w:rPr>
        <w:t>.</w:t>
      </w:r>
    </w:p>
    <w:p w14:paraId="533A2FB1" w14:textId="2BCA9E71" w:rsidR="00B372AC" w:rsidRPr="00AA7537" w:rsidRDefault="00AA7537" w:rsidP="00B372AC">
      <w:pPr>
        <w:pStyle w:val="Heading1"/>
        <w:rPr>
          <w:lang w:val="es-ES"/>
        </w:rPr>
      </w:pPr>
      <w:r w:rsidRPr="00AA7537">
        <w:rPr>
          <w:lang w:val="es-ES"/>
        </w:rPr>
        <w:t>Desde 2012 es obligatorio el establecimiento de un sistema de concesión de licencias y registro para los técnicos de RA</w:t>
      </w:r>
      <w:r w:rsidR="000F44FA">
        <w:rPr>
          <w:lang w:val="es-ES"/>
        </w:rPr>
        <w:t>A</w:t>
      </w:r>
      <w:r w:rsidRPr="00AA7537">
        <w:rPr>
          <w:lang w:val="es-ES"/>
        </w:rPr>
        <w:t xml:space="preserve">. La norma oficial de competencia laboral sobre buenas prácticas en </w:t>
      </w:r>
      <w:r w:rsidR="00F46441">
        <w:rPr>
          <w:lang w:val="es-ES"/>
        </w:rPr>
        <w:t>refrigeración</w:t>
      </w:r>
      <w:r w:rsidR="008E0E7F">
        <w:rPr>
          <w:lang w:val="es-ES"/>
        </w:rPr>
        <w:t xml:space="preserve"> y aire acondicionado</w:t>
      </w:r>
      <w:r w:rsidRPr="00AA7537">
        <w:rPr>
          <w:lang w:val="es-ES"/>
        </w:rPr>
        <w:t xml:space="preserve"> se aprobó en septiembre de 2019 y el programa de certificación de técnicos está empezando a aplicarse en el marco del PG</w:t>
      </w:r>
      <w:r>
        <w:rPr>
          <w:lang w:val="es-ES"/>
        </w:rPr>
        <w:t>EH</w:t>
      </w:r>
      <w:r w:rsidR="00B372AC" w:rsidRPr="00AA7537">
        <w:rPr>
          <w:lang w:val="es-ES"/>
        </w:rPr>
        <w:t>.</w:t>
      </w:r>
    </w:p>
    <w:p w14:paraId="7A446F9D" w14:textId="4E5FD652" w:rsidR="00B372AC" w:rsidRPr="00675B8C" w:rsidRDefault="00675B8C" w:rsidP="00B372AC">
      <w:pPr>
        <w:pStyle w:val="Heading1"/>
        <w:rPr>
          <w:lang w:val="es-ES"/>
        </w:rPr>
      </w:pPr>
      <w:r w:rsidRPr="00675B8C">
        <w:rPr>
          <w:lang w:val="es-ES"/>
        </w:rPr>
        <w:t xml:space="preserve">El Instituto Nacional de Formación Profesional (INFOP), la institución nacional rectora de la capacitación </w:t>
      </w:r>
      <w:r w:rsidR="00612F0B" w:rsidRPr="00675B8C">
        <w:rPr>
          <w:lang w:val="es-ES"/>
        </w:rPr>
        <w:t>profesional</w:t>
      </w:r>
      <w:r w:rsidR="00454984">
        <w:rPr>
          <w:lang w:val="es-ES"/>
        </w:rPr>
        <w:t xml:space="preserve"> </w:t>
      </w:r>
      <w:r w:rsidRPr="00675B8C">
        <w:rPr>
          <w:lang w:val="es-ES"/>
        </w:rPr>
        <w:t xml:space="preserve">sigue trabajando en el fortalecimiento de la capacidad técnica del sector. También está actualizando su oferta formativa para incluir refrigerantes alternativos en su programa de mecánica de </w:t>
      </w:r>
      <w:r w:rsidR="00454984">
        <w:rPr>
          <w:lang w:val="es-ES"/>
        </w:rPr>
        <w:t>refrigeraci</w:t>
      </w:r>
      <w:r w:rsidR="00E220F6">
        <w:rPr>
          <w:lang w:val="es-ES"/>
        </w:rPr>
        <w:t>ón y aire acondicionado</w:t>
      </w:r>
      <w:r w:rsidRPr="00675B8C">
        <w:rPr>
          <w:lang w:val="es-ES"/>
        </w:rPr>
        <w:t>. En el país existen 20 institutos de formación técnica y profesional, entre ellos tres filiales del INFOP, un centro privado de excelencia y una universidad</w:t>
      </w:r>
      <w:r w:rsidR="00B372AC" w:rsidRPr="00675B8C">
        <w:rPr>
          <w:lang w:val="es-ES"/>
        </w:rPr>
        <w:t>.</w:t>
      </w:r>
    </w:p>
    <w:p w14:paraId="2E7AE3D4" w14:textId="53F58D84" w:rsidR="00B372AC" w:rsidRDefault="00307F3F" w:rsidP="00B372AC">
      <w:pPr>
        <w:pStyle w:val="Heading1"/>
        <w:numPr>
          <w:ilvl w:val="0"/>
          <w:numId w:val="0"/>
        </w:numPr>
        <w:rPr>
          <w:i/>
          <w:iCs/>
          <w:u w:val="single"/>
        </w:rPr>
      </w:pPr>
      <w:proofErr w:type="spellStart"/>
      <w:r>
        <w:rPr>
          <w:i/>
          <w:iCs/>
          <w:u w:val="single"/>
        </w:rPr>
        <w:t>R</w:t>
      </w:r>
      <w:r w:rsidR="002B61C7">
        <w:rPr>
          <w:i/>
          <w:iCs/>
          <w:u w:val="single"/>
        </w:rPr>
        <w:t>efrigera</w:t>
      </w:r>
      <w:r>
        <w:rPr>
          <w:i/>
          <w:iCs/>
          <w:u w:val="single"/>
        </w:rPr>
        <w:t>ción</w:t>
      </w:r>
      <w:proofErr w:type="spellEnd"/>
      <w:r>
        <w:rPr>
          <w:i/>
          <w:iCs/>
          <w:u w:val="single"/>
        </w:rPr>
        <w:t xml:space="preserve"> </w:t>
      </w:r>
      <w:proofErr w:type="spellStart"/>
      <w:r>
        <w:rPr>
          <w:i/>
          <w:iCs/>
          <w:u w:val="single"/>
        </w:rPr>
        <w:t>d</w:t>
      </w:r>
      <w:r w:rsidR="00B372AC">
        <w:rPr>
          <w:i/>
          <w:iCs/>
          <w:u w:val="single"/>
        </w:rPr>
        <w:t>om</w:t>
      </w:r>
      <w:r>
        <w:rPr>
          <w:i/>
          <w:iCs/>
          <w:u w:val="single"/>
        </w:rPr>
        <w:t>é</w:t>
      </w:r>
      <w:r w:rsidR="00B372AC">
        <w:rPr>
          <w:i/>
          <w:iCs/>
          <w:u w:val="single"/>
        </w:rPr>
        <w:t>stic</w:t>
      </w:r>
      <w:r>
        <w:rPr>
          <w:i/>
          <w:iCs/>
          <w:u w:val="single"/>
        </w:rPr>
        <w:t>a</w:t>
      </w:r>
      <w:proofErr w:type="spellEnd"/>
      <w:r w:rsidR="00B372AC">
        <w:rPr>
          <w:i/>
          <w:iCs/>
          <w:u w:val="single"/>
        </w:rPr>
        <w:t xml:space="preserve"> </w:t>
      </w:r>
    </w:p>
    <w:p w14:paraId="3B83175B" w14:textId="22E3AD18" w:rsidR="00B372AC" w:rsidRPr="00CD0805" w:rsidRDefault="007D58EB" w:rsidP="00B372AC">
      <w:pPr>
        <w:pStyle w:val="Heading1"/>
        <w:shd w:val="clear" w:color="auto" w:fill="FFFFFF" w:themeFill="background1"/>
        <w:rPr>
          <w:lang w:val="es-ES"/>
        </w:rPr>
      </w:pPr>
      <w:r w:rsidRPr="00CD0805">
        <w:rPr>
          <w:lang w:val="es-ES"/>
        </w:rPr>
        <w:t>Los frigoríficos domésticos se utilizan en aproximadamente el 80% de los hogares del país y en algunos establecimientos comerciales (por ejemplo, restaurantes). Se estima que el 98% de los frigoríficos domésticos del país utilizan HFC-134a, mientras que el 2% restante utilizan R</w:t>
      </w:r>
      <w:r w:rsidR="00CD0805">
        <w:rPr>
          <w:lang w:val="es-ES"/>
        </w:rPr>
        <w:t>-</w:t>
      </w:r>
      <w:r w:rsidRPr="00CD0805">
        <w:rPr>
          <w:lang w:val="es-ES"/>
        </w:rPr>
        <w:t xml:space="preserve">600a. Alrededor del 30% de los equipos instalados, especialmente las unidades de más de 10 </w:t>
      </w:r>
      <w:r w:rsidR="00612F0B" w:rsidRPr="00CD0805">
        <w:rPr>
          <w:lang w:val="es-ES"/>
        </w:rPr>
        <w:t>años</w:t>
      </w:r>
      <w:r w:rsidRPr="00CD0805">
        <w:rPr>
          <w:lang w:val="es-ES"/>
        </w:rPr>
        <w:t xml:space="preserve"> requieren revisiones y recargas periódicas. Las importaciones de equipos usados a base de HFC también son moneda corriente en este sector</w:t>
      </w:r>
      <w:r w:rsidR="00B372AC" w:rsidRPr="00CD0805">
        <w:rPr>
          <w:lang w:val="es-ES"/>
        </w:rPr>
        <w:t>.</w:t>
      </w:r>
    </w:p>
    <w:p w14:paraId="2F23C1A5" w14:textId="43F59B97" w:rsidR="00B372AC" w:rsidRDefault="00BB3D42" w:rsidP="00B372AC">
      <w:pPr>
        <w:pStyle w:val="Heading1"/>
        <w:numPr>
          <w:ilvl w:val="0"/>
          <w:numId w:val="0"/>
        </w:numPr>
        <w:rPr>
          <w:i/>
          <w:iCs/>
          <w:u w:val="single"/>
        </w:rPr>
      </w:pPr>
      <w:proofErr w:type="spellStart"/>
      <w:r>
        <w:rPr>
          <w:i/>
          <w:iCs/>
          <w:u w:val="single"/>
        </w:rPr>
        <w:t>Refrigeración</w:t>
      </w:r>
      <w:proofErr w:type="spellEnd"/>
      <w:r>
        <w:rPr>
          <w:i/>
          <w:iCs/>
          <w:u w:val="single"/>
        </w:rPr>
        <w:t xml:space="preserve"> </w:t>
      </w:r>
      <w:proofErr w:type="spellStart"/>
      <w:r>
        <w:rPr>
          <w:i/>
          <w:iCs/>
          <w:u w:val="single"/>
        </w:rPr>
        <w:t>c</w:t>
      </w:r>
      <w:r w:rsidR="00B372AC">
        <w:rPr>
          <w:i/>
          <w:iCs/>
          <w:u w:val="single"/>
        </w:rPr>
        <w:t>omercial</w:t>
      </w:r>
      <w:proofErr w:type="spellEnd"/>
    </w:p>
    <w:p w14:paraId="09C8AAA4" w14:textId="56F6A364" w:rsidR="00B372AC" w:rsidRPr="00B75C4C" w:rsidRDefault="00B75C4C" w:rsidP="00B372AC">
      <w:pPr>
        <w:pStyle w:val="Heading1"/>
        <w:rPr>
          <w:lang w:val="es-ES"/>
        </w:rPr>
      </w:pPr>
      <w:r w:rsidRPr="00B75C4C">
        <w:rPr>
          <w:lang w:val="es-ES"/>
        </w:rPr>
        <w:t>Los equipos de refrigeración comercial en Honduras incluyen congeladores autónomos enchufables, vitrinas y refrigeradores de bebidas, unidades condensadoras en tiendas de conveniencia y unidades centralizadas en supermercados.</w:t>
      </w:r>
    </w:p>
    <w:p w14:paraId="724704EE" w14:textId="6B506EFD" w:rsidR="00B372AC" w:rsidRPr="000728E3" w:rsidRDefault="00111CE6" w:rsidP="00B372AC">
      <w:pPr>
        <w:pStyle w:val="Heading1"/>
        <w:rPr>
          <w:lang w:val="es-ES"/>
        </w:rPr>
      </w:pPr>
      <w:r w:rsidRPr="00111CE6">
        <w:rPr>
          <w:lang w:val="es-ES"/>
        </w:rPr>
        <w:t xml:space="preserve">Aunque la mayoría de los frigoríficos autónomos utilizan actualmente HFC-134a, el R-290 se considera una alternativa viable. </w:t>
      </w:r>
      <w:r w:rsidRPr="000728E3">
        <w:rPr>
          <w:lang w:val="es-ES"/>
        </w:rPr>
        <w:t>Alrededor del 80% de las unidades de condensación y los sistemas centralizados se cargan con HFC y el 20% restante utiliza HCFC</w:t>
      </w:r>
      <w:r w:rsidR="000728E3">
        <w:rPr>
          <w:lang w:val="es-ES"/>
        </w:rPr>
        <w:t>-</w:t>
      </w:r>
      <w:r w:rsidRPr="000728E3">
        <w:rPr>
          <w:lang w:val="es-ES"/>
        </w:rPr>
        <w:t>22. El R</w:t>
      </w:r>
      <w:r w:rsidR="000728E3">
        <w:rPr>
          <w:lang w:val="es-ES"/>
        </w:rPr>
        <w:t>-</w:t>
      </w:r>
      <w:r w:rsidRPr="000728E3">
        <w:rPr>
          <w:lang w:val="es-ES"/>
        </w:rPr>
        <w:t>404A se utiliza sobre todo en unidades de condensación y centralizadas, y el R</w:t>
      </w:r>
      <w:r w:rsidR="000728E3">
        <w:rPr>
          <w:lang w:val="es-ES"/>
        </w:rPr>
        <w:t>-</w:t>
      </w:r>
      <w:r w:rsidRPr="000728E3">
        <w:rPr>
          <w:lang w:val="es-ES"/>
        </w:rPr>
        <w:t>507A se utiliza principalmente como sustituto del HCFC</w:t>
      </w:r>
      <w:r w:rsidR="00612F0B">
        <w:rPr>
          <w:lang w:val="es-ES"/>
        </w:rPr>
        <w:noBreakHyphen/>
      </w:r>
      <w:r w:rsidRPr="000728E3">
        <w:rPr>
          <w:lang w:val="es-ES"/>
        </w:rPr>
        <w:t>22 en sistemas centralizados. Algunos de los factores que impulsan la elevada demanda de refrigerantes en estas aplicaciones son el tamaño y la antigüedad de los equipos (especialmente en el caso de los sistemas centralizados), las frecuentes fugas debidas a la falta de mantenimiento preventivo y la ausencia de prácticas de recuperación de refrigerantes. La disponibilidad de alternativas con bajo potencial de calentamiento atmosférico (PCA) es limitada y es necesario trabajar para desarrollar componentes y normas de seguridad</w:t>
      </w:r>
      <w:r w:rsidR="00B372AC" w:rsidRPr="000728E3">
        <w:rPr>
          <w:lang w:val="es-ES"/>
        </w:rPr>
        <w:t>.</w:t>
      </w:r>
    </w:p>
    <w:p w14:paraId="299516DF" w14:textId="361E647B" w:rsidR="00B372AC" w:rsidRPr="004D7758" w:rsidRDefault="004D7758" w:rsidP="00B372AC">
      <w:pPr>
        <w:pStyle w:val="Heading1"/>
        <w:numPr>
          <w:ilvl w:val="0"/>
          <w:numId w:val="0"/>
        </w:numPr>
        <w:rPr>
          <w:i/>
          <w:iCs/>
          <w:u w:val="single"/>
          <w:lang w:val="es-ES"/>
        </w:rPr>
      </w:pPr>
      <w:r w:rsidRPr="004D7758">
        <w:rPr>
          <w:i/>
          <w:iCs/>
          <w:u w:val="single"/>
          <w:lang w:val="es-ES"/>
        </w:rPr>
        <w:t>Refrigeración i</w:t>
      </w:r>
      <w:r w:rsidR="00B372AC" w:rsidRPr="004D7758">
        <w:rPr>
          <w:i/>
          <w:iCs/>
          <w:u w:val="single"/>
          <w:lang w:val="es-ES"/>
        </w:rPr>
        <w:t xml:space="preserve">ndustrial </w:t>
      </w:r>
      <w:r w:rsidRPr="004D7758">
        <w:rPr>
          <w:i/>
          <w:iCs/>
          <w:u w:val="single"/>
          <w:lang w:val="es-ES"/>
        </w:rPr>
        <w:t>y</w:t>
      </w:r>
      <w:r w:rsidR="00B372AC" w:rsidRPr="004D7758">
        <w:rPr>
          <w:i/>
          <w:iCs/>
          <w:u w:val="single"/>
          <w:lang w:val="es-ES"/>
        </w:rPr>
        <w:t xml:space="preserve"> </w:t>
      </w:r>
      <w:r w:rsidR="00853DE2">
        <w:rPr>
          <w:i/>
          <w:iCs/>
          <w:u w:val="single"/>
          <w:lang w:val="es-ES"/>
        </w:rPr>
        <w:t xml:space="preserve">de </w:t>
      </w:r>
      <w:r w:rsidR="00B372AC" w:rsidRPr="004D7758">
        <w:rPr>
          <w:i/>
          <w:iCs/>
          <w:u w:val="single"/>
          <w:lang w:val="es-ES"/>
        </w:rPr>
        <w:t>transport</w:t>
      </w:r>
      <w:r>
        <w:rPr>
          <w:i/>
          <w:iCs/>
          <w:u w:val="single"/>
          <w:lang w:val="es-ES"/>
        </w:rPr>
        <w:t>e</w:t>
      </w:r>
    </w:p>
    <w:p w14:paraId="579B3EF4" w14:textId="6802A66C" w:rsidR="00B372AC" w:rsidRPr="00262ADD" w:rsidRDefault="00D83EC1" w:rsidP="00B372AC">
      <w:pPr>
        <w:pStyle w:val="Heading1"/>
        <w:rPr>
          <w:lang w:val="es-ES"/>
        </w:rPr>
      </w:pPr>
      <w:r w:rsidRPr="00D83EC1">
        <w:rPr>
          <w:lang w:val="es-ES"/>
        </w:rPr>
        <w:t xml:space="preserve">La mayor parte de los equipos de refrigeración industrial instalados en el país se cargan con amoníaco; sin embargo, los HFC (es decir, R-404A, HFC-134a, R-407C y R-507A) se utilizan ampliamente para el servicio y mantenimiento de cámaras frigoríficas, enfriadores de procesos y, en menor medida, sistemas distribuidos. </w:t>
      </w:r>
      <w:r w:rsidRPr="00262ADD">
        <w:rPr>
          <w:lang w:val="es-ES"/>
        </w:rPr>
        <w:t>La mayor parte del consumo de refrigerantes del sector se destina al procesamiento y distribución de alimentos y a cámaras y cámaras frigoríficas agroindustriales. Las 1</w:t>
      </w:r>
      <w:r w:rsidR="00262ADD">
        <w:rPr>
          <w:lang w:val="es-ES"/>
        </w:rPr>
        <w:t xml:space="preserve"> </w:t>
      </w:r>
      <w:r w:rsidRPr="00262ADD">
        <w:rPr>
          <w:lang w:val="es-ES"/>
        </w:rPr>
        <w:t xml:space="preserve">680 unidades de equipos </w:t>
      </w:r>
      <w:r w:rsidR="00135954">
        <w:rPr>
          <w:lang w:val="es-ES"/>
        </w:rPr>
        <w:t xml:space="preserve">a base de </w:t>
      </w:r>
      <w:r w:rsidRPr="00262ADD">
        <w:rPr>
          <w:lang w:val="es-ES"/>
        </w:rPr>
        <w:t xml:space="preserve">HFC que se calcula que operan en el sector tienen cargas que oscilan entre los 10 kg y las 2,6 </w:t>
      </w:r>
      <w:proofErr w:type="spellStart"/>
      <w:r w:rsidRPr="00262ADD">
        <w:rPr>
          <w:lang w:val="es-ES"/>
        </w:rPr>
        <w:t>tm</w:t>
      </w:r>
      <w:proofErr w:type="spellEnd"/>
      <w:r w:rsidRPr="00262ADD">
        <w:rPr>
          <w:lang w:val="es-ES"/>
        </w:rPr>
        <w:t xml:space="preserve"> de refrigerante para enfriadoras de gran capacidad; cada año se revisa alrededor del 10% de ellas</w:t>
      </w:r>
      <w:r w:rsidR="00B372AC" w:rsidRPr="00262ADD">
        <w:rPr>
          <w:lang w:val="es-ES"/>
        </w:rPr>
        <w:t>.</w:t>
      </w:r>
    </w:p>
    <w:p w14:paraId="79CAFD97" w14:textId="0A2DB8F1" w:rsidR="00B372AC" w:rsidRPr="00135954" w:rsidRDefault="002B63DC" w:rsidP="00B372AC">
      <w:pPr>
        <w:pStyle w:val="Heading1"/>
        <w:rPr>
          <w:lang w:val="es-ES"/>
        </w:rPr>
      </w:pPr>
      <w:r w:rsidRPr="002B63DC">
        <w:rPr>
          <w:lang w:val="es-ES"/>
        </w:rPr>
        <w:lastRenderedPageBreak/>
        <w:t>El transporte refrigerado incluye buques de transporte marítimo, vehículos de carretera y contenedores utilizados para la distribución de alimentos y productos farmacéuticos, con un 94% de los equipos del sector a base de HCFC</w:t>
      </w:r>
      <w:r w:rsidR="00135954">
        <w:rPr>
          <w:lang w:val="es-ES"/>
        </w:rPr>
        <w:t>-</w:t>
      </w:r>
      <w:r w:rsidRPr="002B63DC">
        <w:rPr>
          <w:lang w:val="es-ES"/>
        </w:rPr>
        <w:t xml:space="preserve">22. </w:t>
      </w:r>
      <w:r w:rsidRPr="00135954">
        <w:rPr>
          <w:lang w:val="es-ES"/>
        </w:rPr>
        <w:t>Debido a su uso intensivo, estas aplicaciones requieren recargas frecuentes de refrigerante. Se prevé que la necesidad de refrigeración en el transporte y el almacenamiento aumente en los próximos años, lo que conllevará un incremento significativo del consumo de HFC y sus alternativas</w:t>
      </w:r>
      <w:r w:rsidR="00B372AC" w:rsidRPr="00135954">
        <w:rPr>
          <w:lang w:val="es-ES"/>
        </w:rPr>
        <w:t>.</w:t>
      </w:r>
    </w:p>
    <w:p w14:paraId="7B6F79B8" w14:textId="205E8BFD" w:rsidR="00B372AC" w:rsidRPr="00693FD9" w:rsidRDefault="00693FD9" w:rsidP="00B372AC">
      <w:pPr>
        <w:suppressAutoHyphens/>
        <w:spacing w:after="240"/>
        <w:rPr>
          <w:i/>
          <w:iCs/>
          <w:lang w:val="es-ES"/>
        </w:rPr>
      </w:pPr>
      <w:r w:rsidRPr="00693FD9">
        <w:rPr>
          <w:i/>
          <w:iCs/>
          <w:u w:val="single"/>
          <w:lang w:val="es-ES"/>
        </w:rPr>
        <w:t>Aire acondicionado r</w:t>
      </w:r>
      <w:r w:rsidR="00B372AC" w:rsidRPr="00693FD9">
        <w:rPr>
          <w:i/>
          <w:iCs/>
          <w:u w:val="single"/>
          <w:lang w:val="es-ES"/>
        </w:rPr>
        <w:t>esiden</w:t>
      </w:r>
      <w:r w:rsidRPr="00693FD9">
        <w:rPr>
          <w:i/>
          <w:iCs/>
          <w:u w:val="single"/>
          <w:lang w:val="es-ES"/>
        </w:rPr>
        <w:t>c</w:t>
      </w:r>
      <w:r w:rsidR="00B372AC" w:rsidRPr="00693FD9">
        <w:rPr>
          <w:i/>
          <w:iCs/>
          <w:u w:val="single"/>
          <w:lang w:val="es-ES"/>
        </w:rPr>
        <w:t xml:space="preserve">ial </w:t>
      </w:r>
      <w:r w:rsidRPr="00693FD9">
        <w:rPr>
          <w:i/>
          <w:iCs/>
          <w:u w:val="single"/>
          <w:lang w:val="es-ES"/>
        </w:rPr>
        <w:t xml:space="preserve">y </w:t>
      </w:r>
      <w:r w:rsidR="00B372AC" w:rsidRPr="00693FD9">
        <w:rPr>
          <w:i/>
          <w:iCs/>
          <w:u w:val="single"/>
          <w:lang w:val="es-ES"/>
        </w:rPr>
        <w:t>comercial</w:t>
      </w:r>
    </w:p>
    <w:p w14:paraId="7E9D8F63" w14:textId="3EFAEB1D" w:rsidR="00B372AC" w:rsidRPr="00B6202C" w:rsidRDefault="007E42A1" w:rsidP="00B372AC">
      <w:pPr>
        <w:pStyle w:val="Heading1"/>
        <w:rPr>
          <w:lang w:val="es-ES"/>
        </w:rPr>
      </w:pPr>
      <w:r w:rsidRPr="00B6202C">
        <w:rPr>
          <w:lang w:val="es-ES"/>
        </w:rPr>
        <w:t xml:space="preserve">En 2022, el subsector de servicio y mantenimiento de equipos fijos de aire acondicionado fue el segundo mayor consumidor de HFC del país en términos de toneladas métricas, y el principal consumidor en términos de toneladas equivalentes de CO2. Tras la prohibición de la importación de equipos a base de HCFC en 2012 y la caída de los precios de </w:t>
      </w:r>
      <w:r w:rsidRPr="000D74C2">
        <w:rPr>
          <w:lang w:val="es-ES"/>
        </w:rPr>
        <w:t xml:space="preserve">las unidades </w:t>
      </w:r>
      <w:r w:rsidR="00297C2C">
        <w:rPr>
          <w:lang w:val="es-ES"/>
        </w:rPr>
        <w:t xml:space="preserve">tipo </w:t>
      </w:r>
      <w:r w:rsidRPr="000D74C2">
        <w:rPr>
          <w:lang w:val="es-ES"/>
        </w:rPr>
        <w:t xml:space="preserve">mini </w:t>
      </w:r>
      <w:proofErr w:type="spellStart"/>
      <w:r w:rsidRPr="000D74C2">
        <w:rPr>
          <w:lang w:val="es-ES"/>
        </w:rPr>
        <w:t>split</w:t>
      </w:r>
      <w:proofErr w:type="spellEnd"/>
      <w:r w:rsidRPr="00B6202C">
        <w:rPr>
          <w:lang w:val="es-ES"/>
        </w:rPr>
        <w:t xml:space="preserve"> a base de R</w:t>
      </w:r>
      <w:r w:rsidR="00B6202C">
        <w:rPr>
          <w:lang w:val="es-ES"/>
        </w:rPr>
        <w:t>-</w:t>
      </w:r>
      <w:r w:rsidRPr="00B6202C">
        <w:rPr>
          <w:lang w:val="es-ES"/>
        </w:rPr>
        <w:t>410A, el R</w:t>
      </w:r>
      <w:r w:rsidR="00B6202C">
        <w:rPr>
          <w:lang w:val="es-ES"/>
        </w:rPr>
        <w:t>-</w:t>
      </w:r>
      <w:r w:rsidRPr="00B6202C">
        <w:rPr>
          <w:lang w:val="es-ES"/>
        </w:rPr>
        <w:t xml:space="preserve">410A se ha convertido en la alternativa preferida, representando el 79% de todas las unidades residenciales de aire acondicionado autónomas y </w:t>
      </w:r>
      <w:r w:rsidR="00297C2C">
        <w:rPr>
          <w:lang w:val="es-ES"/>
        </w:rPr>
        <w:t xml:space="preserve">tipo </w:t>
      </w:r>
      <w:proofErr w:type="spellStart"/>
      <w:r w:rsidR="00297C2C">
        <w:rPr>
          <w:lang w:val="es-ES"/>
        </w:rPr>
        <w:t>split</w:t>
      </w:r>
      <w:proofErr w:type="spellEnd"/>
      <w:r w:rsidRPr="00B6202C">
        <w:rPr>
          <w:lang w:val="es-ES"/>
        </w:rPr>
        <w:t xml:space="preserve"> instaladas. Las unidades de aire acondicionado de velocidad variable (</w:t>
      </w:r>
      <w:proofErr w:type="spellStart"/>
      <w:r w:rsidRPr="00B6202C">
        <w:rPr>
          <w:lang w:val="es-ES"/>
        </w:rPr>
        <w:t>inverter</w:t>
      </w:r>
      <w:proofErr w:type="spellEnd"/>
      <w:r w:rsidRPr="00B6202C">
        <w:rPr>
          <w:lang w:val="es-ES"/>
        </w:rPr>
        <w:t>) son las más populares, ya que ofrecen un mayor ahorro energético que las unidades que utilizan compresores tradicionales de una sola velocidad. El R-407C se utiliza como alternativa al HCFC</w:t>
      </w:r>
      <w:r w:rsidR="00B6202C">
        <w:rPr>
          <w:lang w:val="es-ES"/>
        </w:rPr>
        <w:t>-</w:t>
      </w:r>
      <w:r w:rsidRPr="00B6202C">
        <w:rPr>
          <w:lang w:val="es-ES"/>
        </w:rPr>
        <w:t>22 en los equipos instalados</w:t>
      </w:r>
      <w:r w:rsidR="00B372AC" w:rsidRPr="00B6202C">
        <w:rPr>
          <w:lang w:val="es-ES"/>
        </w:rPr>
        <w:t>.</w:t>
      </w:r>
    </w:p>
    <w:p w14:paraId="7D92B96E" w14:textId="72D37F55" w:rsidR="00B372AC" w:rsidRPr="00D62416" w:rsidRDefault="00D62416" w:rsidP="00B372AC">
      <w:pPr>
        <w:pStyle w:val="Heading1"/>
        <w:rPr>
          <w:lang w:val="es-ES"/>
        </w:rPr>
      </w:pPr>
      <w:r w:rsidRPr="00D62416">
        <w:rPr>
          <w:lang w:val="es-ES"/>
        </w:rPr>
        <w:t xml:space="preserve">Alrededor del 54% de todas las unidades comerciales de aire acondicionado (ya sean de techo, </w:t>
      </w:r>
      <w:r w:rsidRPr="00273AFC">
        <w:rPr>
          <w:lang w:val="es-ES"/>
        </w:rPr>
        <w:t xml:space="preserve">compactas o </w:t>
      </w:r>
      <w:r w:rsidR="00297C2C">
        <w:rPr>
          <w:lang w:val="es-ES"/>
        </w:rPr>
        <w:t xml:space="preserve">tipo </w:t>
      </w:r>
      <w:proofErr w:type="spellStart"/>
      <w:r w:rsidR="00297C2C">
        <w:rPr>
          <w:lang w:val="es-ES"/>
        </w:rPr>
        <w:t>split</w:t>
      </w:r>
      <w:proofErr w:type="spellEnd"/>
      <w:r w:rsidRPr="00273AFC">
        <w:rPr>
          <w:lang w:val="es-ES"/>
        </w:rPr>
        <w:t>)</w:t>
      </w:r>
      <w:r w:rsidRPr="00D62416">
        <w:rPr>
          <w:lang w:val="es-ES"/>
        </w:rPr>
        <w:t xml:space="preserve"> actualmente en uso funcionan con R</w:t>
      </w:r>
      <w:r w:rsidR="00312059">
        <w:rPr>
          <w:lang w:val="es-ES"/>
        </w:rPr>
        <w:t>-</w:t>
      </w:r>
      <w:r w:rsidRPr="00D62416">
        <w:rPr>
          <w:lang w:val="es-ES"/>
        </w:rPr>
        <w:t>410A, mientras que el resto sigue utilizando HCFC-22. El elevado consumo de refrigerante en el sector está relacionado con las necesidades de servicio y mantenimiento de los equipos existentes, siendo el R</w:t>
      </w:r>
      <w:r w:rsidR="00312059">
        <w:rPr>
          <w:lang w:val="es-ES"/>
        </w:rPr>
        <w:t>-</w:t>
      </w:r>
      <w:r w:rsidRPr="00D62416">
        <w:rPr>
          <w:lang w:val="es-ES"/>
        </w:rPr>
        <w:t>407C la segunda alternativa preferida al HCFC</w:t>
      </w:r>
      <w:r w:rsidR="00312059">
        <w:rPr>
          <w:lang w:val="es-ES"/>
        </w:rPr>
        <w:t>-</w:t>
      </w:r>
      <w:r w:rsidRPr="00D62416">
        <w:rPr>
          <w:lang w:val="es-ES"/>
        </w:rPr>
        <w:t>22, y el HFC</w:t>
      </w:r>
      <w:r w:rsidR="00312059">
        <w:rPr>
          <w:lang w:val="es-ES"/>
        </w:rPr>
        <w:t>-</w:t>
      </w:r>
      <w:r w:rsidRPr="00D62416">
        <w:rPr>
          <w:lang w:val="es-ES"/>
        </w:rPr>
        <w:t>134a se utiliza principalmente para el servicio</w:t>
      </w:r>
      <w:r w:rsidR="00312059">
        <w:rPr>
          <w:lang w:val="es-ES"/>
        </w:rPr>
        <w:t xml:space="preserve"> y mantenimiento</w:t>
      </w:r>
      <w:r w:rsidRPr="00D62416">
        <w:rPr>
          <w:lang w:val="es-ES"/>
        </w:rPr>
        <w:t xml:space="preserve"> de enfriadoras.</w:t>
      </w:r>
    </w:p>
    <w:p w14:paraId="00E0A388" w14:textId="587953BD" w:rsidR="00B372AC" w:rsidRPr="007C3D38" w:rsidRDefault="00D96471" w:rsidP="00B372AC">
      <w:pPr>
        <w:suppressAutoHyphens/>
        <w:spacing w:after="240"/>
      </w:pPr>
      <w:r>
        <w:rPr>
          <w:i/>
          <w:iCs/>
          <w:u w:val="single"/>
        </w:rPr>
        <w:t xml:space="preserve">Aire </w:t>
      </w:r>
      <w:proofErr w:type="spellStart"/>
      <w:r>
        <w:rPr>
          <w:i/>
          <w:iCs/>
          <w:u w:val="single"/>
        </w:rPr>
        <w:t>acondicionado</w:t>
      </w:r>
      <w:proofErr w:type="spellEnd"/>
      <w:r>
        <w:rPr>
          <w:i/>
          <w:iCs/>
          <w:u w:val="single"/>
        </w:rPr>
        <w:t xml:space="preserve"> para </w:t>
      </w:r>
      <w:proofErr w:type="spellStart"/>
      <w:r>
        <w:rPr>
          <w:i/>
          <w:iCs/>
          <w:u w:val="single"/>
        </w:rPr>
        <w:t>vehículos</w:t>
      </w:r>
      <w:proofErr w:type="spellEnd"/>
    </w:p>
    <w:p w14:paraId="44EE418B" w14:textId="4CB1320C" w:rsidR="00B372AC" w:rsidRPr="009223CA" w:rsidRDefault="009223CA" w:rsidP="00B372AC">
      <w:pPr>
        <w:pStyle w:val="Heading1"/>
        <w:rPr>
          <w:b/>
          <w:lang w:val="es-ES"/>
        </w:rPr>
      </w:pPr>
      <w:r w:rsidRPr="009223CA">
        <w:rPr>
          <w:lang w:val="es-ES"/>
        </w:rPr>
        <w:t>En 2022, el servicio y mantenimiento de unidades de aire acondicionado para vehículos representó el mayor consumo de toneladas métricas de HFC en el país, y el segundo mayor consumo en toneladas equivalentes de CO2 de todos los subsectores de servicio y mantenimiento. Aproximadamente el 64% de los</w:t>
      </w:r>
      <w:r w:rsidR="00582531">
        <w:rPr>
          <w:lang w:val="es-ES"/>
        </w:rPr>
        <w:t xml:space="preserve"> </w:t>
      </w:r>
      <w:r w:rsidRPr="009223CA">
        <w:rPr>
          <w:lang w:val="es-ES"/>
        </w:rPr>
        <w:t>1,4 millones de vehículos que circulan en Honduras están equipados con unidades de aire acondicionado. Más del 20% de los vehículos de más de 10 años necesitan una recarga anual de refrigerante, y se calcula que el 5% del parque de vehículos grandes del país recibe una revisión anual. Los vehículos de motor ligeros son los que más HFC consumen debido a las frecuentes fugas en sus sistemas de aire acondicionado, sobre todo en regiones con condiciones climáticas extremas. En la actualidad, el parque existente de equipos de aire acondicionado para vehículos se basa casi por completo en el HFC</w:t>
      </w:r>
      <w:r w:rsidR="00CC2B3E">
        <w:rPr>
          <w:lang w:val="es-ES"/>
        </w:rPr>
        <w:t>-</w:t>
      </w:r>
      <w:r w:rsidRPr="009223CA">
        <w:rPr>
          <w:lang w:val="es-ES"/>
        </w:rPr>
        <w:t>134a. Las importaciones y ventas de vehículos con unidades de AA basadas en HFO-1234yf son insignificantes, pero se espera que crezcan gradualmente de aquí a 2030</w:t>
      </w:r>
      <w:r w:rsidR="00B372AC" w:rsidRPr="009223CA">
        <w:rPr>
          <w:lang w:val="es-ES"/>
        </w:rPr>
        <w:t>.</w:t>
      </w:r>
    </w:p>
    <w:p w14:paraId="035540A0" w14:textId="1D87BC34" w:rsidR="00B372AC" w:rsidRPr="00E22C9F" w:rsidRDefault="00125F31" w:rsidP="00B372AC">
      <w:pPr>
        <w:keepNext/>
        <w:suppressAutoHyphens/>
        <w:spacing w:after="240"/>
        <w:rPr>
          <w:i/>
          <w:iCs/>
          <w:u w:val="single"/>
          <w:lang w:val="es-AR"/>
        </w:rPr>
      </w:pPr>
      <w:r w:rsidRPr="00066CD4">
        <w:rPr>
          <w:i/>
          <w:iCs/>
          <w:u w:val="single"/>
          <w:lang w:val="es-AR"/>
        </w:rPr>
        <w:t>Subsector de instalación y montaje local</w:t>
      </w:r>
    </w:p>
    <w:p w14:paraId="789CF1DE" w14:textId="097B3254" w:rsidR="00B372AC" w:rsidRDefault="00783E55" w:rsidP="00B372AC">
      <w:pPr>
        <w:pStyle w:val="Heading1"/>
        <w:rPr>
          <w:lang w:val="es-ES"/>
        </w:rPr>
      </w:pPr>
      <w:r>
        <w:rPr>
          <w:lang w:val="es-AR"/>
        </w:rPr>
        <w:t xml:space="preserve">El </w:t>
      </w:r>
      <w:r w:rsidR="00312915" w:rsidRPr="00312915">
        <w:rPr>
          <w:lang w:val="es-ES"/>
        </w:rPr>
        <w:t xml:space="preserve">R-404A </w:t>
      </w:r>
      <w:r>
        <w:rPr>
          <w:lang w:val="es-ES"/>
        </w:rPr>
        <w:t>e</w:t>
      </w:r>
      <w:r w:rsidRPr="00312915">
        <w:rPr>
          <w:lang w:val="es-ES"/>
        </w:rPr>
        <w:t xml:space="preserve">s </w:t>
      </w:r>
      <w:r>
        <w:rPr>
          <w:lang w:val="es-ES"/>
        </w:rPr>
        <w:t xml:space="preserve">el que </w:t>
      </w:r>
      <w:r w:rsidRPr="00312915">
        <w:rPr>
          <w:lang w:val="es-ES"/>
        </w:rPr>
        <w:t>principalmente</w:t>
      </w:r>
      <w:r>
        <w:rPr>
          <w:lang w:val="es-ES"/>
        </w:rPr>
        <w:t xml:space="preserve"> </w:t>
      </w:r>
      <w:r w:rsidR="00312915" w:rsidRPr="00312915">
        <w:rPr>
          <w:lang w:val="es-ES"/>
        </w:rPr>
        <w:t>se consume para el montaje y la carga inicial de nuevos sistemas centralizados y unidades condensadoras en el subsector en expansión de la refrigeración comercial, especialmente en supermercados y tiendas de conveniencia, así como en algunas aplicaciones de cámaras frigoríficas. La capacidad frigorífica de las unidades condensadoras típicamente instaladas es de hasta</w:t>
      </w:r>
      <w:r w:rsidR="00612F0B">
        <w:rPr>
          <w:lang w:val="es-ES"/>
        </w:rPr>
        <w:t> </w:t>
      </w:r>
      <w:r w:rsidR="00312915" w:rsidRPr="00312915">
        <w:rPr>
          <w:lang w:val="es-ES"/>
        </w:rPr>
        <w:t>5</w:t>
      </w:r>
      <w:r w:rsidR="00612F0B">
        <w:rPr>
          <w:lang w:val="es-ES"/>
        </w:rPr>
        <w:t> </w:t>
      </w:r>
      <w:r w:rsidR="00312915" w:rsidRPr="00312915">
        <w:rPr>
          <w:lang w:val="es-ES"/>
        </w:rPr>
        <w:t xml:space="preserve">toneladas de refrigeración (TR), con cargas de refrigerante que oscilan entre 1 y 10 kg, mientras que la capacidad de los sistemas centralizados oscila entre 10 y 50 TR, con cargas de 200 a 800 kg. La información detallada sobre el perfil de las empresas de instalación y montaje se recopilará en el transcurso de la </w:t>
      </w:r>
      <w:r w:rsidR="00E0072E">
        <w:rPr>
          <w:lang w:val="es-ES"/>
        </w:rPr>
        <w:t>eje</w:t>
      </w:r>
      <w:r w:rsidR="00E4040B">
        <w:rPr>
          <w:lang w:val="es-ES"/>
        </w:rPr>
        <w:t>cución</w:t>
      </w:r>
      <w:r w:rsidR="00312915" w:rsidRPr="00312915">
        <w:rPr>
          <w:lang w:val="es-ES"/>
        </w:rPr>
        <w:t xml:space="preserve"> de la </w:t>
      </w:r>
      <w:r w:rsidR="00312915">
        <w:rPr>
          <w:lang w:val="es-ES"/>
        </w:rPr>
        <w:t>etapa</w:t>
      </w:r>
      <w:r w:rsidR="00312915" w:rsidRPr="00312915">
        <w:rPr>
          <w:lang w:val="es-ES"/>
        </w:rPr>
        <w:t xml:space="preserve"> I del </w:t>
      </w:r>
      <w:r w:rsidR="00C77C4B">
        <w:rPr>
          <w:lang w:val="es-ES"/>
        </w:rPr>
        <w:t>plan de aplicación de Kigali</w:t>
      </w:r>
      <w:r w:rsidR="00B372AC" w:rsidRPr="00312915">
        <w:rPr>
          <w:lang w:val="es-ES"/>
        </w:rPr>
        <w:t>.</w:t>
      </w:r>
    </w:p>
    <w:p w14:paraId="01DC6CC7" w14:textId="77777777" w:rsidR="00175325" w:rsidRDefault="00175325" w:rsidP="00175325">
      <w:pPr>
        <w:rPr>
          <w:lang w:val="es-ES"/>
        </w:rPr>
      </w:pPr>
    </w:p>
    <w:p w14:paraId="11637A82" w14:textId="77777777" w:rsidR="00175325" w:rsidRDefault="00175325" w:rsidP="00175325">
      <w:pPr>
        <w:rPr>
          <w:lang w:val="es-ES"/>
        </w:rPr>
      </w:pPr>
    </w:p>
    <w:p w14:paraId="5C0F8679" w14:textId="77777777" w:rsidR="00175325" w:rsidRPr="00175325" w:rsidRDefault="00175325" w:rsidP="00175325">
      <w:pPr>
        <w:rPr>
          <w:lang w:val="es-ES"/>
        </w:rPr>
      </w:pPr>
    </w:p>
    <w:p w14:paraId="37F7D740" w14:textId="376A3E8C" w:rsidR="00B372AC" w:rsidRPr="00F2203A" w:rsidRDefault="00B372AC" w:rsidP="00B372AC">
      <w:pPr>
        <w:pStyle w:val="Heading1"/>
        <w:numPr>
          <w:ilvl w:val="0"/>
          <w:numId w:val="0"/>
        </w:numPr>
        <w:rPr>
          <w:b/>
          <w:bCs/>
          <w:lang w:val="es-ES"/>
        </w:rPr>
      </w:pPr>
      <w:r w:rsidRPr="00F2203A">
        <w:rPr>
          <w:b/>
          <w:bCs/>
          <w:lang w:val="es-ES"/>
        </w:rPr>
        <w:lastRenderedPageBreak/>
        <w:t>IV.</w:t>
      </w:r>
      <w:r w:rsidRPr="00F2203A">
        <w:rPr>
          <w:b/>
          <w:bCs/>
          <w:lang w:val="es-ES"/>
        </w:rPr>
        <w:tab/>
      </w:r>
      <w:r w:rsidR="00175325" w:rsidRPr="00F2203A">
        <w:rPr>
          <w:b/>
          <w:bCs/>
          <w:lang w:val="es-ES"/>
        </w:rPr>
        <w:t>Etapa</w:t>
      </w:r>
      <w:r w:rsidRPr="00F2203A">
        <w:rPr>
          <w:b/>
          <w:bCs/>
          <w:lang w:val="es-ES"/>
        </w:rPr>
        <w:t xml:space="preserve"> I </w:t>
      </w:r>
      <w:r w:rsidR="00175325" w:rsidRPr="00F2203A">
        <w:rPr>
          <w:b/>
          <w:bCs/>
          <w:lang w:val="es-ES"/>
        </w:rPr>
        <w:t xml:space="preserve">del plan de </w:t>
      </w:r>
      <w:r w:rsidR="00C77C4B">
        <w:rPr>
          <w:b/>
          <w:bCs/>
          <w:lang w:val="es-ES"/>
        </w:rPr>
        <w:t>aplicación</w:t>
      </w:r>
      <w:r w:rsidR="00F2203A" w:rsidRPr="00F2203A">
        <w:rPr>
          <w:b/>
          <w:bCs/>
          <w:lang w:val="es-ES"/>
        </w:rPr>
        <w:t xml:space="preserve"> de la </w:t>
      </w:r>
      <w:r w:rsidR="00733095">
        <w:rPr>
          <w:b/>
          <w:bCs/>
          <w:lang w:val="es-ES"/>
        </w:rPr>
        <w:t>Enmienda de Kigali para los</w:t>
      </w:r>
      <w:r w:rsidR="00F2203A">
        <w:rPr>
          <w:b/>
          <w:bCs/>
          <w:lang w:val="es-ES"/>
        </w:rPr>
        <w:t xml:space="preserve"> </w:t>
      </w:r>
      <w:r w:rsidRPr="00F2203A">
        <w:rPr>
          <w:b/>
          <w:bCs/>
          <w:lang w:val="es-ES"/>
        </w:rPr>
        <w:t xml:space="preserve">HFC </w:t>
      </w:r>
      <w:r w:rsidR="00F2203A">
        <w:rPr>
          <w:b/>
          <w:bCs/>
          <w:lang w:val="es-ES"/>
        </w:rPr>
        <w:t>tal como se presentó</w:t>
      </w:r>
    </w:p>
    <w:p w14:paraId="3A09778F" w14:textId="6B0943B8" w:rsidR="00B372AC" w:rsidRPr="00CF372D" w:rsidRDefault="00D3421D" w:rsidP="00B372AC">
      <w:pPr>
        <w:widowControl w:val="0"/>
        <w:spacing w:after="240"/>
        <w:rPr>
          <w:u w:val="single"/>
        </w:rPr>
      </w:pPr>
      <w:r w:rsidRPr="00D3421D">
        <w:rPr>
          <w:u w:val="single"/>
        </w:rPr>
        <w:t xml:space="preserve">Marco </w:t>
      </w:r>
      <w:proofErr w:type="spellStart"/>
      <w:r w:rsidRPr="00D3421D">
        <w:rPr>
          <w:u w:val="single"/>
        </w:rPr>
        <w:t>institucional</w:t>
      </w:r>
      <w:proofErr w:type="spellEnd"/>
      <w:r w:rsidRPr="00D3421D">
        <w:rPr>
          <w:u w:val="single"/>
        </w:rPr>
        <w:t xml:space="preserve">, </w:t>
      </w:r>
      <w:proofErr w:type="spellStart"/>
      <w:r w:rsidRPr="00D3421D">
        <w:rPr>
          <w:u w:val="single"/>
        </w:rPr>
        <w:t>político</w:t>
      </w:r>
      <w:proofErr w:type="spellEnd"/>
      <w:r w:rsidRPr="00D3421D">
        <w:rPr>
          <w:u w:val="single"/>
        </w:rPr>
        <w:t xml:space="preserve"> y </w:t>
      </w:r>
      <w:proofErr w:type="spellStart"/>
      <w:r w:rsidRPr="00D3421D">
        <w:rPr>
          <w:u w:val="single"/>
        </w:rPr>
        <w:t>normativo</w:t>
      </w:r>
      <w:proofErr w:type="spellEnd"/>
    </w:p>
    <w:p w14:paraId="48061F3A" w14:textId="25ACA658" w:rsidR="001F26B1" w:rsidRPr="00154FAD" w:rsidRDefault="001F26B1" w:rsidP="00B372AC">
      <w:pPr>
        <w:pStyle w:val="Heading1"/>
        <w:rPr>
          <w:lang w:val="es-ES"/>
        </w:rPr>
      </w:pPr>
      <w:r w:rsidRPr="001F26B1">
        <w:rPr>
          <w:lang w:val="es-ES"/>
        </w:rPr>
        <w:t xml:space="preserve">Integrada en la Secretaría de Recursos Naturales y Medio Ambiente, la Dependencia Nacional del Ozono coordina y supervisa todas las medidas adoptadas en relación con la importación, exportación, producción y consumo de sustancias controladas por el Protocolo de Montreal, incluida la aplicación del sistema de concesión de licencias y cuotas, que se amplió para abarcar los HFC en enero de 2024. </w:t>
      </w:r>
      <w:r w:rsidRPr="00154FAD">
        <w:rPr>
          <w:lang w:val="es-ES"/>
        </w:rPr>
        <w:t xml:space="preserve">El Acuerdo Ejecutivo 006/2012 es el instrumento jurídico utilizado para establecer cuotas anuales de importación y exportación de sustancias que agotan la capa de ozono (SAO) y de HFC. Las cuotas de HFC se asignan a los importadores expresadas en toneladas métricas y en toneladas equivalentes de CO2 y son válidas durante 30 días </w:t>
      </w:r>
      <w:r w:rsidR="00154FAD">
        <w:rPr>
          <w:lang w:val="es-ES"/>
        </w:rPr>
        <w:t xml:space="preserve">naturales </w:t>
      </w:r>
      <w:r w:rsidRPr="00154FAD">
        <w:rPr>
          <w:lang w:val="es-ES"/>
        </w:rPr>
        <w:t>hasta el 31 de diciembre del año, con una reserva que puede asignarse en casos extraordinarios</w:t>
      </w:r>
    </w:p>
    <w:p w14:paraId="183C8377" w14:textId="137D73EE" w:rsidR="00B372AC" w:rsidRPr="001C27EC" w:rsidRDefault="001C27EC" w:rsidP="00B372AC">
      <w:pPr>
        <w:pStyle w:val="Heading1"/>
        <w:rPr>
          <w:lang w:val="es-ES"/>
        </w:rPr>
      </w:pPr>
      <w:r w:rsidRPr="001C27EC">
        <w:rPr>
          <w:lang w:val="es-ES"/>
        </w:rPr>
        <w:t xml:space="preserve">En el contexto del Acuerdo de París, Honduras actualizó sus </w:t>
      </w:r>
      <w:r w:rsidRPr="00C60CFF">
        <w:rPr>
          <w:lang w:val="es-ES"/>
        </w:rPr>
        <w:t>Contribuciones Determinadas a Nivel Nacional en 2021, comprometiéndose a lograr una reducción del 16%</w:t>
      </w:r>
      <w:r w:rsidRPr="001C27EC">
        <w:rPr>
          <w:lang w:val="es-ES"/>
        </w:rPr>
        <w:t xml:space="preserve"> de sus emisiones de gases de efecto invernadero para 2030. La aplicación de la Enmienda de Kigali se considera relevante en el contexto de las reducciones de los gases de efecto invernadero</w:t>
      </w:r>
      <w:r w:rsidR="00B372AC" w:rsidRPr="001C27EC">
        <w:rPr>
          <w:lang w:val="es-ES"/>
        </w:rPr>
        <w:t>.</w:t>
      </w:r>
    </w:p>
    <w:p w14:paraId="7116187D" w14:textId="7300C11E" w:rsidR="00B372AC" w:rsidRPr="00C34D20" w:rsidRDefault="009B5EB0" w:rsidP="00C34D20">
      <w:pPr>
        <w:pStyle w:val="Heading1"/>
        <w:rPr>
          <w:lang w:val="es-ES"/>
        </w:rPr>
      </w:pPr>
      <w:r w:rsidRPr="009B5EB0">
        <w:rPr>
          <w:lang w:val="es-ES"/>
        </w:rPr>
        <w:t xml:space="preserve">El sector energético representa más del 40% de las emisiones nacionales de gases de efecto invernadero. La </w:t>
      </w:r>
      <w:r w:rsidRPr="00C60CFF">
        <w:rPr>
          <w:lang w:val="es-ES"/>
        </w:rPr>
        <w:t>Secretaría de Energía (SEN</w:t>
      </w:r>
      <w:r w:rsidRPr="009B5EB0">
        <w:rPr>
          <w:lang w:val="es-ES"/>
        </w:rPr>
        <w:t xml:space="preserve">) es la institución encargada de regir y orientar el desarrollo del sector energético. </w:t>
      </w:r>
      <w:r w:rsidRPr="00F940C2">
        <w:rPr>
          <w:lang w:val="es-ES"/>
        </w:rPr>
        <w:t>El Organismo Hondureño de Normalización</w:t>
      </w:r>
      <w:r w:rsidR="00F940C2">
        <w:rPr>
          <w:lang w:val="es-ES"/>
        </w:rPr>
        <w:t xml:space="preserve"> (OHN)</w:t>
      </w:r>
      <w:r w:rsidRPr="00C34D20">
        <w:rPr>
          <w:lang w:val="es-ES"/>
        </w:rPr>
        <w:t xml:space="preserve">, integrado por representantes de los sectores privado, público, académico y de consumidores, coordina, entre otras cosas, la elaboración y promulgación de normas relacionadas con la eficiencia energética en el sector de RAA, incluidas dos normas mínimas de eficiencia energética (NMEE), hasta ahora voluntarias, y los requisitos de etiquetado para unidades fijas de aire acondicionado promulgados en 2022. La SEN está redactando actualmente una </w:t>
      </w:r>
      <w:r w:rsidRPr="00A601DB">
        <w:rPr>
          <w:lang w:val="es-ES"/>
        </w:rPr>
        <w:t xml:space="preserve">nueva Ley sobre el Uso Racional </w:t>
      </w:r>
      <w:r w:rsidR="00C26DFB" w:rsidRPr="00A601DB">
        <w:rPr>
          <w:lang w:val="es-ES"/>
        </w:rPr>
        <w:t xml:space="preserve">y Eficiente </w:t>
      </w:r>
      <w:r w:rsidRPr="00A601DB">
        <w:rPr>
          <w:lang w:val="es-ES"/>
        </w:rPr>
        <w:t>de la Energía</w:t>
      </w:r>
      <w:r w:rsidR="00A601DB">
        <w:rPr>
          <w:lang w:val="es-ES"/>
        </w:rPr>
        <w:t xml:space="preserve"> </w:t>
      </w:r>
      <w:r w:rsidRPr="00C34D20">
        <w:rPr>
          <w:lang w:val="es-ES"/>
        </w:rPr>
        <w:t>en el subsector eléctrico, que incluye la obligatoriedad de las NMEE</w:t>
      </w:r>
      <w:r w:rsidR="00B372AC" w:rsidRPr="00C34D20">
        <w:rPr>
          <w:lang w:val="es-ES"/>
        </w:rPr>
        <w:t>.</w:t>
      </w:r>
    </w:p>
    <w:p w14:paraId="77B66B5E" w14:textId="19647482" w:rsidR="00B372AC" w:rsidRPr="000A03E8" w:rsidRDefault="000A03E8" w:rsidP="00B372AC">
      <w:pPr>
        <w:keepNext/>
        <w:suppressAutoHyphens/>
        <w:spacing w:before="240" w:after="240"/>
        <w:rPr>
          <w:u w:val="single"/>
          <w:lang w:val="es-ES"/>
        </w:rPr>
      </w:pPr>
      <w:r w:rsidRPr="00377EC7">
        <w:rPr>
          <w:u w:val="single"/>
          <w:lang w:val="es-ES"/>
        </w:rPr>
        <w:t xml:space="preserve">Estrategia de reducción para la etapa I del plan de </w:t>
      </w:r>
      <w:r>
        <w:rPr>
          <w:u w:val="single"/>
          <w:lang w:val="es-ES"/>
        </w:rPr>
        <w:t>aplicación</w:t>
      </w:r>
      <w:r w:rsidRPr="00377EC7">
        <w:rPr>
          <w:u w:val="single"/>
          <w:lang w:val="es-ES"/>
        </w:rPr>
        <w:t xml:space="preserve"> de </w:t>
      </w:r>
      <w:r>
        <w:rPr>
          <w:u w:val="single"/>
          <w:lang w:val="es-ES"/>
        </w:rPr>
        <w:t xml:space="preserve">la </w:t>
      </w:r>
      <w:r w:rsidR="00733095">
        <w:rPr>
          <w:u w:val="single"/>
          <w:lang w:val="es-ES"/>
        </w:rPr>
        <w:t>Enmienda de Kigali para los</w:t>
      </w:r>
      <w:r w:rsidRPr="00377EC7">
        <w:rPr>
          <w:u w:val="single"/>
          <w:lang w:val="es-ES"/>
        </w:rPr>
        <w:t xml:space="preserve"> HFC</w:t>
      </w:r>
    </w:p>
    <w:p w14:paraId="2C41EE02" w14:textId="1DECDF23" w:rsidR="00B372AC" w:rsidRPr="00377EC7" w:rsidRDefault="00C8502B" w:rsidP="00B372AC">
      <w:pPr>
        <w:suppressAutoHyphens/>
        <w:spacing w:before="240" w:after="240"/>
        <w:outlineLvl w:val="0"/>
        <w:rPr>
          <w:i/>
          <w:iCs/>
          <w:lang w:val="es-ES"/>
        </w:rPr>
      </w:pPr>
      <w:r w:rsidRPr="009F1DCC">
        <w:rPr>
          <w:i/>
          <w:iCs/>
          <w:lang w:val="es-ES"/>
        </w:rPr>
        <w:t xml:space="preserve">Estrategia </w:t>
      </w:r>
      <w:r w:rsidR="009F1DCC">
        <w:rPr>
          <w:i/>
          <w:iCs/>
          <w:lang w:val="es-ES"/>
        </w:rPr>
        <w:t>general</w:t>
      </w:r>
    </w:p>
    <w:p w14:paraId="78549C1D" w14:textId="0B77756D" w:rsidR="00B372AC" w:rsidRPr="00416FE9" w:rsidRDefault="00416FE9" w:rsidP="00B372AC">
      <w:pPr>
        <w:pStyle w:val="Heading1"/>
        <w:rPr>
          <w:lang w:val="es-ES"/>
        </w:rPr>
      </w:pPr>
      <w:r w:rsidRPr="00416FE9">
        <w:rPr>
          <w:lang w:val="es-ES"/>
        </w:rPr>
        <w:t>La Etapa I propone eliminar 218</w:t>
      </w:r>
      <w:r>
        <w:rPr>
          <w:lang w:val="es-ES"/>
        </w:rPr>
        <w:t xml:space="preserve"> </w:t>
      </w:r>
      <w:r w:rsidRPr="00416FE9">
        <w:rPr>
          <w:lang w:val="es-ES"/>
        </w:rPr>
        <w:t xml:space="preserve">813 toneladas equivalentes de CO2 de HFC, reduciendo el consumo de HFC del país en un 15% de su nivel de referencia para 2029. Prioriza el fortalecimiento del marco </w:t>
      </w:r>
      <w:r w:rsidR="007572FC">
        <w:rPr>
          <w:lang w:val="es-ES"/>
        </w:rPr>
        <w:t>reglamentario</w:t>
      </w:r>
      <w:r w:rsidRPr="00416FE9">
        <w:rPr>
          <w:lang w:val="es-ES"/>
        </w:rPr>
        <w:t xml:space="preserve"> para reducir la oferta y demanda de HFC, el apoyo </w:t>
      </w:r>
      <w:r w:rsidR="0048306D">
        <w:rPr>
          <w:lang w:val="es-ES"/>
        </w:rPr>
        <w:t>normativo</w:t>
      </w:r>
      <w:r w:rsidRPr="00416FE9">
        <w:rPr>
          <w:lang w:val="es-ES"/>
        </w:rPr>
        <w:t>, la capacitación y certificación en el manejo de tecnologías disponibles de bajo PCA (R-600a y R-290) a fin de facilitar su adopción en aplicaciones de refrigeración doméstica y comercial autónoma, y las buenas prácticas de servicio y mantenimiento para reducir el consumo de HFC</w:t>
      </w:r>
      <w:r w:rsidR="00952C4F">
        <w:rPr>
          <w:lang w:val="es-ES"/>
        </w:rPr>
        <w:t>-</w:t>
      </w:r>
      <w:r w:rsidRPr="00416FE9">
        <w:rPr>
          <w:lang w:val="es-ES"/>
        </w:rPr>
        <w:t xml:space="preserve">134a en el sector de aire acondicionado en vehículos, donde aún no hay alternativas disponibles. </w:t>
      </w:r>
      <w:r w:rsidR="0093053D">
        <w:rPr>
          <w:lang w:val="es-ES"/>
        </w:rPr>
        <w:t>En lo concerniente a</w:t>
      </w:r>
      <w:r w:rsidRPr="00416FE9">
        <w:rPr>
          <w:lang w:val="es-ES"/>
        </w:rPr>
        <w:t xml:space="preserve"> la refrigeración comercial e industrial, donde la disponibilidad de alternativas de bajo potencial de calentamiento atmosférico es limitada, la etapa I propone obtener una mayor comprensión de los sectores y fortalecer la capacidad de las instituciones técnicas para proporcionar capacitación a los grandes usuarios finales sobre las posibles alternativas de bajo potencial de calentamiento atmosférico y los ahorros de eficiencia energética asociados</w:t>
      </w:r>
      <w:r w:rsidR="00B372AC" w:rsidRPr="00416FE9">
        <w:rPr>
          <w:lang w:val="es-ES"/>
        </w:rPr>
        <w:t>.</w:t>
      </w:r>
    </w:p>
    <w:p w14:paraId="60F5F91F" w14:textId="766952B4" w:rsidR="00B372AC" w:rsidRPr="00DF5BD3" w:rsidRDefault="00DF5BD3" w:rsidP="00B372AC">
      <w:pPr>
        <w:pStyle w:val="Heading1"/>
        <w:keepNext/>
        <w:numPr>
          <w:ilvl w:val="0"/>
          <w:numId w:val="0"/>
        </w:numPr>
        <w:spacing w:before="240"/>
        <w:rPr>
          <w:u w:val="single"/>
          <w:lang w:val="es-ES"/>
        </w:rPr>
      </w:pPr>
      <w:proofErr w:type="spellStart"/>
      <w:r>
        <w:rPr>
          <w:u w:val="single"/>
          <w:lang w:val="es-ES"/>
        </w:rPr>
        <w:t>Activdades</w:t>
      </w:r>
      <w:proofErr w:type="spellEnd"/>
      <w:r>
        <w:rPr>
          <w:u w:val="single"/>
          <w:lang w:val="es-ES"/>
        </w:rPr>
        <w:t xml:space="preserve"> propue</w:t>
      </w:r>
      <w:r w:rsidR="0036315D">
        <w:rPr>
          <w:u w:val="single"/>
          <w:lang w:val="es-ES"/>
        </w:rPr>
        <w:t>s</w:t>
      </w:r>
      <w:r>
        <w:rPr>
          <w:u w:val="single"/>
          <w:lang w:val="es-ES"/>
        </w:rPr>
        <w:t xml:space="preserve">tas y costo </w:t>
      </w:r>
      <w:r w:rsidR="00B372AC" w:rsidRPr="00DF5BD3">
        <w:rPr>
          <w:u w:val="single"/>
          <w:lang w:val="es-ES"/>
        </w:rPr>
        <w:t>total</w:t>
      </w:r>
    </w:p>
    <w:p w14:paraId="57630C60" w14:textId="29C57F87" w:rsidR="00B372AC" w:rsidRDefault="00BA52E6" w:rsidP="00B372AC">
      <w:pPr>
        <w:pStyle w:val="Heading1"/>
        <w:rPr>
          <w:lang w:val="es-ES"/>
        </w:rPr>
      </w:pPr>
      <w:r w:rsidRPr="00BA52E6">
        <w:rPr>
          <w:lang w:val="es-ES"/>
        </w:rPr>
        <w:t>El presupuesto para la etapa I se ha establecido en 597</w:t>
      </w:r>
      <w:r>
        <w:rPr>
          <w:lang w:val="es-ES"/>
        </w:rPr>
        <w:t xml:space="preserve"> </w:t>
      </w:r>
      <w:r w:rsidRPr="00BA52E6">
        <w:rPr>
          <w:lang w:val="es-ES"/>
        </w:rPr>
        <w:t xml:space="preserve">210 </w:t>
      </w:r>
      <w:r w:rsidR="00DA7B5C" w:rsidRPr="00DA7B5C">
        <w:rPr>
          <w:lang w:val="es-ES"/>
        </w:rPr>
        <w:t>$</w:t>
      </w:r>
      <w:r w:rsidR="00DA7B5C">
        <w:rPr>
          <w:lang w:val="es-ES"/>
        </w:rPr>
        <w:t>EUA</w:t>
      </w:r>
      <w:r w:rsidRPr="00BA52E6">
        <w:rPr>
          <w:lang w:val="es-ES"/>
        </w:rPr>
        <w:t xml:space="preserve">, tal como se presentó. Los costos de las actividades en el sector de servicio y mantenimiento de equipos de refrigeración se han establecido de conformidad con la decisión 92/37. Las actividades propuestas y sus costos </w:t>
      </w:r>
      <w:r w:rsidR="00DA7B5C">
        <w:rPr>
          <w:lang w:val="es-ES"/>
        </w:rPr>
        <w:t xml:space="preserve">correspondientes </w:t>
      </w:r>
      <w:r w:rsidRPr="00BA52E6">
        <w:rPr>
          <w:lang w:val="es-ES"/>
        </w:rPr>
        <w:t xml:space="preserve">se resumen en el </w:t>
      </w:r>
      <w:r w:rsidR="00DA7B5C">
        <w:rPr>
          <w:lang w:val="es-ES"/>
        </w:rPr>
        <w:t>C</w:t>
      </w:r>
      <w:r w:rsidRPr="00BA52E6">
        <w:rPr>
          <w:lang w:val="es-ES"/>
        </w:rPr>
        <w:t xml:space="preserve">uadro </w:t>
      </w:r>
      <w:r w:rsidR="00B372AC" w:rsidRPr="00BA52E6">
        <w:rPr>
          <w:lang w:val="es-ES"/>
        </w:rPr>
        <w:t>7.</w:t>
      </w:r>
    </w:p>
    <w:p w14:paraId="36783EE5" w14:textId="77777777" w:rsidR="00DA7B5C" w:rsidRPr="00DA7B5C" w:rsidRDefault="00DA7B5C" w:rsidP="00DA7B5C">
      <w:pPr>
        <w:rPr>
          <w:lang w:val="es-ES"/>
        </w:rPr>
      </w:pPr>
    </w:p>
    <w:p w14:paraId="0DDEB138" w14:textId="1104449D" w:rsidR="00B372AC" w:rsidRPr="006B4229" w:rsidRDefault="006B4229" w:rsidP="00B372AC">
      <w:pPr>
        <w:pStyle w:val="Heading1"/>
        <w:numPr>
          <w:ilvl w:val="0"/>
          <w:numId w:val="0"/>
        </w:numPr>
        <w:spacing w:after="0"/>
        <w:rPr>
          <w:b/>
          <w:bCs/>
          <w:lang w:val="es-ES"/>
        </w:rPr>
      </w:pPr>
      <w:r w:rsidRPr="00612F0B">
        <w:rPr>
          <w:b/>
          <w:bCs/>
          <w:lang w:val="fr-FR"/>
        </w:rPr>
        <w:lastRenderedPageBreak/>
        <w:t>Cuadro</w:t>
      </w:r>
      <w:r w:rsidR="00B372AC" w:rsidRPr="00612F0B">
        <w:rPr>
          <w:b/>
          <w:bCs/>
          <w:lang w:val="fr-FR"/>
        </w:rPr>
        <w:t xml:space="preserve"> 7. </w:t>
      </w:r>
      <w:r w:rsidR="00B372AC" w:rsidRPr="006B4229">
        <w:rPr>
          <w:b/>
          <w:bCs/>
          <w:lang w:val="es-ES"/>
        </w:rPr>
        <w:t>Activi</w:t>
      </w:r>
      <w:r w:rsidRPr="006B4229">
        <w:rPr>
          <w:b/>
          <w:bCs/>
          <w:lang w:val="es-ES"/>
        </w:rPr>
        <w:t>dades</w:t>
      </w:r>
      <w:r w:rsidR="00B372AC" w:rsidRPr="006B4229">
        <w:rPr>
          <w:b/>
          <w:bCs/>
          <w:lang w:val="es-ES"/>
        </w:rPr>
        <w:t xml:space="preserve"> plan</w:t>
      </w:r>
      <w:r w:rsidRPr="006B4229">
        <w:rPr>
          <w:b/>
          <w:bCs/>
          <w:lang w:val="es-ES"/>
        </w:rPr>
        <w:t xml:space="preserve">ificadas para la ejecución de la etapa I </w:t>
      </w:r>
      <w:r w:rsidRPr="00637BE2">
        <w:rPr>
          <w:b/>
          <w:bCs/>
          <w:lang w:val="es-ES"/>
        </w:rPr>
        <w:t xml:space="preserve">del </w:t>
      </w:r>
      <w:r w:rsidR="007B2EBE" w:rsidRPr="00637BE2">
        <w:rPr>
          <w:b/>
          <w:bCs/>
          <w:lang w:val="es-ES"/>
        </w:rPr>
        <w:t>plan de aplicación de Kigali</w:t>
      </w:r>
      <w:r w:rsidRPr="006B4229">
        <w:rPr>
          <w:b/>
          <w:bCs/>
          <w:lang w:val="es-ES"/>
        </w:rPr>
        <w:t xml:space="preserve"> para </w:t>
      </w:r>
      <w:r w:rsidR="00B372AC" w:rsidRPr="006B4229">
        <w:rPr>
          <w:b/>
          <w:bCs/>
          <w:lang w:val="es-ES"/>
        </w:rPr>
        <w:t>Honduras (</w:t>
      </w:r>
      <w:r>
        <w:rPr>
          <w:b/>
          <w:bCs/>
          <w:lang w:val="es-ES"/>
        </w:rPr>
        <w:t>tal como se presentó</w:t>
      </w:r>
      <w:r w:rsidR="00B372AC" w:rsidRPr="006B4229">
        <w:rPr>
          <w:b/>
          <w:bCs/>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506"/>
        <w:gridCol w:w="961"/>
        <w:gridCol w:w="883"/>
      </w:tblGrid>
      <w:tr w:rsidR="00B372AC" w:rsidRPr="008A3228" w14:paraId="2C24A17B" w14:textId="77777777" w:rsidTr="0039659C">
        <w:trPr>
          <w:trHeight w:val="296"/>
          <w:tblHeader/>
        </w:trPr>
        <w:tc>
          <w:tcPr>
            <w:tcW w:w="4014" w:type="pct"/>
            <w:vMerge w:val="restart"/>
            <w:shd w:val="clear" w:color="auto" w:fill="FFFFFF" w:themeFill="background1"/>
            <w:vAlign w:val="center"/>
          </w:tcPr>
          <w:p w14:paraId="33416BDD" w14:textId="1AED3461" w:rsidR="00B372AC" w:rsidRPr="006B4229" w:rsidRDefault="006B4229" w:rsidP="00A5626B">
            <w:pPr>
              <w:jc w:val="center"/>
              <w:rPr>
                <w:b/>
                <w:bCs/>
                <w:color w:val="000000"/>
                <w:sz w:val="20"/>
                <w:szCs w:val="20"/>
                <w:lang w:val="es-ES"/>
              </w:rPr>
            </w:pPr>
            <w:bookmarkStart w:id="7" w:name="_Hlk163307130"/>
            <w:r w:rsidRPr="006B4229">
              <w:rPr>
                <w:b/>
                <w:bCs/>
                <w:color w:val="000000"/>
                <w:sz w:val="20"/>
                <w:szCs w:val="20"/>
                <w:lang w:val="es-ES"/>
              </w:rPr>
              <w:t>Componente del proyecto</w:t>
            </w:r>
            <w:r w:rsidR="00B372AC" w:rsidRPr="006B4229">
              <w:rPr>
                <w:b/>
                <w:bCs/>
                <w:color w:val="000000"/>
                <w:sz w:val="20"/>
                <w:szCs w:val="20"/>
                <w:lang w:val="es-ES"/>
              </w:rPr>
              <w:t xml:space="preserve"> / </w:t>
            </w:r>
            <w:r>
              <w:rPr>
                <w:b/>
                <w:bCs/>
                <w:color w:val="000000"/>
                <w:sz w:val="20"/>
                <w:szCs w:val="20"/>
                <w:lang w:val="es-ES"/>
              </w:rPr>
              <w:t>A</w:t>
            </w:r>
            <w:r w:rsidR="00B372AC" w:rsidRPr="006B4229">
              <w:rPr>
                <w:b/>
                <w:bCs/>
                <w:color w:val="000000"/>
                <w:sz w:val="20"/>
                <w:szCs w:val="20"/>
                <w:lang w:val="es-ES"/>
              </w:rPr>
              <w:t>ctivi</w:t>
            </w:r>
            <w:r>
              <w:rPr>
                <w:b/>
                <w:bCs/>
                <w:color w:val="000000"/>
                <w:sz w:val="20"/>
                <w:szCs w:val="20"/>
                <w:lang w:val="es-ES"/>
              </w:rPr>
              <w:t>dades planificadas</w:t>
            </w:r>
          </w:p>
        </w:tc>
        <w:tc>
          <w:tcPr>
            <w:tcW w:w="986" w:type="pct"/>
            <w:gridSpan w:val="2"/>
            <w:shd w:val="clear" w:color="auto" w:fill="FFFFFF" w:themeFill="background1"/>
            <w:vAlign w:val="center"/>
          </w:tcPr>
          <w:p w14:paraId="6FD3D1CD" w14:textId="45A11E2A" w:rsidR="00B372AC" w:rsidRDefault="00B372AC" w:rsidP="00A5626B">
            <w:pPr>
              <w:jc w:val="center"/>
              <w:rPr>
                <w:b/>
                <w:bCs/>
                <w:color w:val="000000"/>
                <w:sz w:val="20"/>
                <w:szCs w:val="20"/>
              </w:rPr>
            </w:pPr>
            <w:r>
              <w:rPr>
                <w:b/>
                <w:bCs/>
                <w:color w:val="000000"/>
                <w:sz w:val="20"/>
                <w:szCs w:val="20"/>
              </w:rPr>
              <w:t>Cost</w:t>
            </w:r>
            <w:r w:rsidR="006B4229">
              <w:rPr>
                <w:b/>
                <w:bCs/>
                <w:color w:val="000000"/>
                <w:sz w:val="20"/>
                <w:szCs w:val="20"/>
              </w:rPr>
              <w:t>o</w:t>
            </w:r>
            <w:r>
              <w:rPr>
                <w:b/>
                <w:bCs/>
                <w:color w:val="000000"/>
                <w:sz w:val="20"/>
                <w:szCs w:val="20"/>
              </w:rPr>
              <w:t xml:space="preserve"> ($</w:t>
            </w:r>
            <w:r w:rsidR="006B4229">
              <w:rPr>
                <w:b/>
                <w:bCs/>
                <w:color w:val="000000"/>
                <w:sz w:val="20"/>
                <w:szCs w:val="20"/>
              </w:rPr>
              <w:t>EUA</w:t>
            </w:r>
            <w:r>
              <w:rPr>
                <w:b/>
                <w:bCs/>
                <w:color w:val="000000"/>
                <w:sz w:val="20"/>
                <w:szCs w:val="20"/>
              </w:rPr>
              <w:t>)</w:t>
            </w:r>
          </w:p>
        </w:tc>
      </w:tr>
      <w:tr w:rsidR="00B372AC" w:rsidRPr="008A3228" w14:paraId="3D255F7A" w14:textId="77777777" w:rsidTr="0039659C">
        <w:trPr>
          <w:trHeight w:val="342"/>
          <w:tblHeader/>
        </w:trPr>
        <w:tc>
          <w:tcPr>
            <w:tcW w:w="4014" w:type="pct"/>
            <w:vMerge/>
            <w:shd w:val="clear" w:color="auto" w:fill="FFFFFF" w:themeFill="background1"/>
            <w:vAlign w:val="center"/>
          </w:tcPr>
          <w:p w14:paraId="1453B6D7" w14:textId="77777777" w:rsidR="00B372AC" w:rsidRPr="008A3228" w:rsidRDefault="00B372AC" w:rsidP="00A5626B">
            <w:pPr>
              <w:ind w:right="-106"/>
              <w:jc w:val="center"/>
              <w:rPr>
                <w:color w:val="000000"/>
                <w:sz w:val="20"/>
                <w:szCs w:val="20"/>
              </w:rPr>
            </w:pPr>
          </w:p>
        </w:tc>
        <w:tc>
          <w:tcPr>
            <w:tcW w:w="514" w:type="pct"/>
            <w:shd w:val="clear" w:color="auto" w:fill="FFFFFF" w:themeFill="background1"/>
            <w:vAlign w:val="center"/>
          </w:tcPr>
          <w:p w14:paraId="6A9A10B2" w14:textId="31A05FDF" w:rsidR="00B372AC" w:rsidRDefault="006B4229" w:rsidP="00A5626B">
            <w:pPr>
              <w:jc w:val="center"/>
              <w:rPr>
                <w:color w:val="000000"/>
                <w:sz w:val="20"/>
                <w:szCs w:val="20"/>
              </w:rPr>
            </w:pPr>
            <w:r>
              <w:rPr>
                <w:b/>
                <w:bCs/>
                <w:color w:val="000000"/>
                <w:sz w:val="20"/>
                <w:szCs w:val="20"/>
              </w:rPr>
              <w:t>PNUMA</w:t>
            </w:r>
          </w:p>
        </w:tc>
        <w:tc>
          <w:tcPr>
            <w:tcW w:w="472" w:type="pct"/>
            <w:shd w:val="clear" w:color="auto" w:fill="FFFFFF" w:themeFill="background1"/>
            <w:vAlign w:val="center"/>
          </w:tcPr>
          <w:p w14:paraId="337F7E84" w14:textId="76DC81F2" w:rsidR="00B372AC" w:rsidRPr="008A3228" w:rsidRDefault="006B4229" w:rsidP="00A5626B">
            <w:pPr>
              <w:jc w:val="center"/>
              <w:rPr>
                <w:color w:val="000000"/>
                <w:sz w:val="20"/>
                <w:szCs w:val="20"/>
              </w:rPr>
            </w:pPr>
            <w:r>
              <w:rPr>
                <w:b/>
                <w:bCs/>
                <w:color w:val="000000"/>
                <w:sz w:val="20"/>
                <w:szCs w:val="20"/>
              </w:rPr>
              <w:t>ONUDI</w:t>
            </w:r>
          </w:p>
        </w:tc>
      </w:tr>
      <w:bookmarkEnd w:id="7"/>
      <w:tr w:rsidR="00B372AC" w:rsidRPr="008E4638" w14:paraId="0CC10066" w14:textId="77777777" w:rsidTr="00A5626B">
        <w:trPr>
          <w:trHeight w:val="85"/>
        </w:trPr>
        <w:tc>
          <w:tcPr>
            <w:tcW w:w="5000" w:type="pct"/>
            <w:gridSpan w:val="3"/>
            <w:shd w:val="clear" w:color="auto" w:fill="FFFFFF" w:themeFill="background1"/>
            <w:vAlign w:val="center"/>
          </w:tcPr>
          <w:p w14:paraId="5DCC96C6" w14:textId="3F38305E" w:rsidR="00B372AC" w:rsidRPr="00B17D6F" w:rsidRDefault="00B17D6F" w:rsidP="00B372AC">
            <w:pPr>
              <w:pStyle w:val="ListParagraph"/>
              <w:numPr>
                <w:ilvl w:val="0"/>
                <w:numId w:val="24"/>
              </w:numPr>
              <w:jc w:val="left"/>
              <w:rPr>
                <w:b/>
                <w:bCs/>
                <w:color w:val="000000"/>
                <w:sz w:val="20"/>
                <w:szCs w:val="20"/>
                <w:lang w:val="es-ES"/>
              </w:rPr>
            </w:pPr>
            <w:r w:rsidRPr="00B17D6F">
              <w:rPr>
                <w:b/>
                <w:bCs/>
                <w:color w:val="000000"/>
                <w:sz w:val="20"/>
                <w:szCs w:val="20"/>
                <w:lang w:val="es-ES"/>
              </w:rPr>
              <w:t>Limitar la oferta y la demanda de HFC</w:t>
            </w:r>
          </w:p>
        </w:tc>
      </w:tr>
      <w:tr w:rsidR="00B372AC" w:rsidRPr="008A3228" w14:paraId="1FC35679" w14:textId="77777777" w:rsidTr="00A5626B">
        <w:trPr>
          <w:trHeight w:val="47"/>
        </w:trPr>
        <w:tc>
          <w:tcPr>
            <w:tcW w:w="5000" w:type="pct"/>
            <w:gridSpan w:val="3"/>
            <w:shd w:val="clear" w:color="auto" w:fill="FFFFFF" w:themeFill="background1"/>
            <w:vAlign w:val="center"/>
          </w:tcPr>
          <w:p w14:paraId="6339140E" w14:textId="03489DF0" w:rsidR="00B372AC" w:rsidRDefault="00B372AC" w:rsidP="00A5626B">
            <w:pPr>
              <w:pStyle w:val="ListParagraph"/>
              <w:jc w:val="left"/>
              <w:rPr>
                <w:b/>
                <w:bCs/>
                <w:color w:val="000000"/>
                <w:sz w:val="20"/>
                <w:szCs w:val="20"/>
              </w:rPr>
            </w:pPr>
            <w:r>
              <w:rPr>
                <w:b/>
                <w:bCs/>
                <w:color w:val="000000"/>
                <w:sz w:val="20"/>
                <w:szCs w:val="20"/>
              </w:rPr>
              <w:t xml:space="preserve">1.1. </w:t>
            </w:r>
            <w:r w:rsidR="00FA4F9B" w:rsidRPr="00FA4F9B">
              <w:rPr>
                <w:b/>
                <w:bCs/>
                <w:color w:val="000000"/>
                <w:sz w:val="20"/>
                <w:szCs w:val="20"/>
              </w:rPr>
              <w:t xml:space="preserve">Control </w:t>
            </w:r>
            <w:proofErr w:type="spellStart"/>
            <w:r w:rsidR="00FA4F9B" w:rsidRPr="00FA4F9B">
              <w:rPr>
                <w:b/>
                <w:bCs/>
                <w:color w:val="000000"/>
                <w:sz w:val="20"/>
                <w:szCs w:val="20"/>
              </w:rPr>
              <w:t>aduanero</w:t>
            </w:r>
            <w:proofErr w:type="spellEnd"/>
            <w:r w:rsidR="00FA4F9B" w:rsidRPr="00FA4F9B">
              <w:rPr>
                <w:b/>
                <w:bCs/>
                <w:color w:val="000000"/>
                <w:sz w:val="20"/>
                <w:szCs w:val="20"/>
              </w:rPr>
              <w:t xml:space="preserve"> y </w:t>
            </w:r>
            <w:proofErr w:type="spellStart"/>
            <w:r w:rsidR="00FA4F9B" w:rsidRPr="00FA4F9B">
              <w:rPr>
                <w:b/>
                <w:bCs/>
                <w:color w:val="000000"/>
                <w:sz w:val="20"/>
                <w:szCs w:val="20"/>
              </w:rPr>
              <w:t>comercial</w:t>
            </w:r>
            <w:proofErr w:type="spellEnd"/>
          </w:p>
        </w:tc>
      </w:tr>
      <w:tr w:rsidR="00B372AC" w:rsidRPr="008A3228" w14:paraId="0C6FAF89" w14:textId="77777777" w:rsidTr="0039659C">
        <w:trPr>
          <w:trHeight w:val="95"/>
        </w:trPr>
        <w:tc>
          <w:tcPr>
            <w:tcW w:w="4014" w:type="pct"/>
            <w:shd w:val="clear" w:color="auto" w:fill="FFFFFF" w:themeFill="background1"/>
            <w:vAlign w:val="center"/>
            <w:hideMark/>
          </w:tcPr>
          <w:p w14:paraId="23D91D53" w14:textId="58719F8F" w:rsidR="00B372AC" w:rsidRPr="0003689B" w:rsidRDefault="0003689B" w:rsidP="00A5626B">
            <w:pPr>
              <w:ind w:right="-106"/>
              <w:jc w:val="left"/>
              <w:rPr>
                <w:color w:val="000000"/>
                <w:sz w:val="20"/>
                <w:szCs w:val="20"/>
                <w:lang w:val="es-ES"/>
              </w:rPr>
            </w:pPr>
            <w:r w:rsidRPr="0003689B">
              <w:rPr>
                <w:color w:val="000000"/>
                <w:sz w:val="20"/>
                <w:szCs w:val="20"/>
                <w:lang w:val="es-ES"/>
              </w:rPr>
              <w:t>Elaboración de un manual sobre los controles de los HFC y material de formación conexo para el Departamento de Aduanas</w:t>
            </w:r>
          </w:p>
        </w:tc>
        <w:tc>
          <w:tcPr>
            <w:tcW w:w="514" w:type="pct"/>
            <w:shd w:val="clear" w:color="auto" w:fill="FFFFFF" w:themeFill="background1"/>
          </w:tcPr>
          <w:p w14:paraId="5B46C9EC" w14:textId="64A00321" w:rsidR="00B372AC" w:rsidRPr="008A3228" w:rsidRDefault="00B372AC" w:rsidP="00A5626B">
            <w:pPr>
              <w:jc w:val="right"/>
              <w:rPr>
                <w:color w:val="000000"/>
                <w:sz w:val="20"/>
                <w:szCs w:val="20"/>
              </w:rPr>
            </w:pPr>
            <w:r>
              <w:rPr>
                <w:color w:val="000000"/>
                <w:sz w:val="20"/>
                <w:szCs w:val="20"/>
              </w:rPr>
              <w:t>15</w:t>
            </w:r>
            <w:r w:rsidR="00A927E3">
              <w:rPr>
                <w:color w:val="000000"/>
                <w:sz w:val="20"/>
                <w:szCs w:val="20"/>
              </w:rPr>
              <w:t xml:space="preserve"> </w:t>
            </w:r>
            <w:r>
              <w:rPr>
                <w:color w:val="000000"/>
                <w:sz w:val="20"/>
                <w:szCs w:val="20"/>
              </w:rPr>
              <w:t>000</w:t>
            </w:r>
          </w:p>
        </w:tc>
        <w:tc>
          <w:tcPr>
            <w:tcW w:w="472" w:type="pct"/>
            <w:shd w:val="clear" w:color="auto" w:fill="FFFFFF" w:themeFill="background1"/>
          </w:tcPr>
          <w:p w14:paraId="45BD5B98" w14:textId="77777777" w:rsidR="00B372AC" w:rsidRPr="008A3228" w:rsidRDefault="00B372AC" w:rsidP="00A5626B">
            <w:pPr>
              <w:jc w:val="right"/>
              <w:rPr>
                <w:color w:val="000000"/>
                <w:sz w:val="20"/>
                <w:szCs w:val="20"/>
              </w:rPr>
            </w:pPr>
            <w:r>
              <w:rPr>
                <w:color w:val="000000"/>
                <w:sz w:val="20"/>
                <w:szCs w:val="20"/>
              </w:rPr>
              <w:t>0</w:t>
            </w:r>
          </w:p>
        </w:tc>
      </w:tr>
      <w:tr w:rsidR="00B372AC" w:rsidRPr="008A3228" w14:paraId="7A53305C" w14:textId="77777777" w:rsidTr="0039659C">
        <w:trPr>
          <w:trHeight w:val="39"/>
        </w:trPr>
        <w:tc>
          <w:tcPr>
            <w:tcW w:w="4014" w:type="pct"/>
            <w:shd w:val="clear" w:color="auto" w:fill="FFFFFF" w:themeFill="background1"/>
            <w:vAlign w:val="center"/>
            <w:hideMark/>
          </w:tcPr>
          <w:p w14:paraId="33ADE207" w14:textId="5C9325D3" w:rsidR="00B372AC" w:rsidRPr="00F60FBF" w:rsidRDefault="00F60FBF" w:rsidP="00A5626B">
            <w:pPr>
              <w:jc w:val="left"/>
              <w:rPr>
                <w:color w:val="000000"/>
                <w:sz w:val="20"/>
                <w:szCs w:val="20"/>
                <w:lang w:val="es-ES"/>
              </w:rPr>
            </w:pPr>
            <w:r w:rsidRPr="00F60FBF">
              <w:rPr>
                <w:color w:val="000000"/>
                <w:sz w:val="20"/>
                <w:szCs w:val="20"/>
                <w:lang w:val="es-ES"/>
              </w:rPr>
              <w:t>Capacitación de 40 funcionarios de aduanas en la prevención del comercio ilegal de productos y equipos que contienen HFC, y en la manipulación de refrigerantes inflamables</w:t>
            </w:r>
          </w:p>
        </w:tc>
        <w:tc>
          <w:tcPr>
            <w:tcW w:w="514" w:type="pct"/>
            <w:shd w:val="clear" w:color="auto" w:fill="FFFFFF" w:themeFill="background1"/>
          </w:tcPr>
          <w:p w14:paraId="30C4F66B" w14:textId="7805D502" w:rsidR="00B372AC" w:rsidRPr="008A3228" w:rsidRDefault="00B372AC" w:rsidP="00A5626B">
            <w:pPr>
              <w:jc w:val="right"/>
              <w:rPr>
                <w:color w:val="000000"/>
                <w:sz w:val="20"/>
                <w:szCs w:val="20"/>
              </w:rPr>
            </w:pPr>
            <w:r w:rsidRPr="008A3228">
              <w:rPr>
                <w:color w:val="000000"/>
                <w:sz w:val="20"/>
                <w:szCs w:val="20"/>
              </w:rPr>
              <w:t>15</w:t>
            </w:r>
            <w:r w:rsidR="00A927E3">
              <w:rPr>
                <w:color w:val="000000"/>
                <w:sz w:val="20"/>
                <w:szCs w:val="20"/>
              </w:rPr>
              <w:t xml:space="preserve"> </w:t>
            </w:r>
            <w:r w:rsidRPr="008A3228">
              <w:rPr>
                <w:color w:val="000000"/>
                <w:sz w:val="20"/>
                <w:szCs w:val="20"/>
              </w:rPr>
              <w:t>000</w:t>
            </w:r>
          </w:p>
        </w:tc>
        <w:tc>
          <w:tcPr>
            <w:tcW w:w="472" w:type="pct"/>
            <w:shd w:val="clear" w:color="auto" w:fill="FFFFFF" w:themeFill="background1"/>
          </w:tcPr>
          <w:p w14:paraId="0F2E327A" w14:textId="77777777" w:rsidR="00B372AC" w:rsidRPr="008A3228" w:rsidRDefault="00B372AC" w:rsidP="00A5626B">
            <w:pPr>
              <w:jc w:val="right"/>
              <w:rPr>
                <w:color w:val="000000"/>
                <w:sz w:val="20"/>
                <w:szCs w:val="20"/>
              </w:rPr>
            </w:pPr>
            <w:r>
              <w:rPr>
                <w:color w:val="000000"/>
                <w:sz w:val="20"/>
                <w:szCs w:val="20"/>
              </w:rPr>
              <w:t>0</w:t>
            </w:r>
          </w:p>
        </w:tc>
      </w:tr>
      <w:tr w:rsidR="00B372AC" w:rsidRPr="008A3228" w14:paraId="46C8472A" w14:textId="77777777" w:rsidTr="0039659C">
        <w:trPr>
          <w:trHeight w:val="39"/>
        </w:trPr>
        <w:tc>
          <w:tcPr>
            <w:tcW w:w="4014" w:type="pct"/>
            <w:shd w:val="clear" w:color="auto" w:fill="FFFFFF" w:themeFill="background1"/>
            <w:vAlign w:val="center"/>
            <w:hideMark/>
          </w:tcPr>
          <w:p w14:paraId="6473228B" w14:textId="0F75AE15" w:rsidR="00B372AC" w:rsidRPr="00776061" w:rsidRDefault="00776061" w:rsidP="00A5626B">
            <w:pPr>
              <w:jc w:val="left"/>
              <w:rPr>
                <w:color w:val="000000"/>
                <w:sz w:val="20"/>
                <w:szCs w:val="20"/>
                <w:lang w:val="es-ES"/>
              </w:rPr>
            </w:pPr>
            <w:r w:rsidRPr="00776061">
              <w:rPr>
                <w:color w:val="000000"/>
                <w:sz w:val="20"/>
                <w:szCs w:val="20"/>
                <w:lang w:val="es-ES"/>
              </w:rPr>
              <w:t>Taller internacional de dos días de duración en la región centroamericana para que los funcionarios de aduanas intercambien información sobre los controles de los HFC y las normas de eficiencia energética</w:t>
            </w:r>
          </w:p>
        </w:tc>
        <w:tc>
          <w:tcPr>
            <w:tcW w:w="514" w:type="pct"/>
            <w:shd w:val="clear" w:color="auto" w:fill="FFFFFF" w:themeFill="background1"/>
          </w:tcPr>
          <w:p w14:paraId="300128B5" w14:textId="5E225535" w:rsidR="00B372AC" w:rsidRPr="008A3228" w:rsidRDefault="00B372AC" w:rsidP="00A5626B">
            <w:pPr>
              <w:jc w:val="right"/>
              <w:rPr>
                <w:color w:val="000000"/>
                <w:sz w:val="20"/>
                <w:szCs w:val="20"/>
              </w:rPr>
            </w:pPr>
            <w:r w:rsidRPr="008A3228">
              <w:rPr>
                <w:color w:val="000000"/>
                <w:sz w:val="20"/>
                <w:szCs w:val="20"/>
              </w:rPr>
              <w:t>10</w:t>
            </w:r>
            <w:r w:rsidR="00A927E3">
              <w:rPr>
                <w:color w:val="000000"/>
                <w:sz w:val="20"/>
                <w:szCs w:val="20"/>
              </w:rPr>
              <w:t xml:space="preserve"> </w:t>
            </w:r>
            <w:r w:rsidRPr="008A3228">
              <w:rPr>
                <w:color w:val="000000"/>
                <w:sz w:val="20"/>
                <w:szCs w:val="20"/>
              </w:rPr>
              <w:t>000</w:t>
            </w:r>
          </w:p>
        </w:tc>
        <w:tc>
          <w:tcPr>
            <w:tcW w:w="472" w:type="pct"/>
            <w:shd w:val="clear" w:color="auto" w:fill="FFFFFF" w:themeFill="background1"/>
          </w:tcPr>
          <w:p w14:paraId="3783650C" w14:textId="77777777" w:rsidR="00B372AC" w:rsidRPr="008A3228" w:rsidRDefault="00B372AC" w:rsidP="00A5626B">
            <w:pPr>
              <w:jc w:val="right"/>
              <w:rPr>
                <w:color w:val="000000"/>
                <w:sz w:val="20"/>
                <w:szCs w:val="20"/>
              </w:rPr>
            </w:pPr>
            <w:r>
              <w:rPr>
                <w:color w:val="000000"/>
                <w:sz w:val="20"/>
                <w:szCs w:val="20"/>
              </w:rPr>
              <w:t>0</w:t>
            </w:r>
          </w:p>
        </w:tc>
      </w:tr>
      <w:tr w:rsidR="00B372AC" w:rsidRPr="008A3228" w14:paraId="4264FB5F" w14:textId="77777777" w:rsidTr="0039659C">
        <w:trPr>
          <w:trHeight w:val="81"/>
        </w:trPr>
        <w:tc>
          <w:tcPr>
            <w:tcW w:w="4014" w:type="pct"/>
            <w:shd w:val="clear" w:color="auto" w:fill="FFFFFF" w:themeFill="background1"/>
            <w:vAlign w:val="center"/>
            <w:hideMark/>
          </w:tcPr>
          <w:p w14:paraId="0C5EECE1" w14:textId="2AF2F09D" w:rsidR="00B372AC" w:rsidRPr="003F13DE" w:rsidRDefault="003F13DE" w:rsidP="00A5626B">
            <w:pPr>
              <w:jc w:val="left"/>
              <w:rPr>
                <w:color w:val="000000"/>
                <w:sz w:val="20"/>
                <w:szCs w:val="20"/>
                <w:lang w:val="es-ES"/>
              </w:rPr>
            </w:pPr>
            <w:r w:rsidRPr="003F13DE">
              <w:rPr>
                <w:color w:val="000000"/>
                <w:sz w:val="20"/>
                <w:szCs w:val="20"/>
                <w:lang w:val="es-ES"/>
              </w:rPr>
              <w:t>Diseño de una directriz y un curso de formación sobre los códigos del Sistema Armonizado para intermediarios e importadores de HFC</w:t>
            </w:r>
          </w:p>
        </w:tc>
        <w:tc>
          <w:tcPr>
            <w:tcW w:w="514" w:type="pct"/>
            <w:shd w:val="clear" w:color="auto" w:fill="FFFFFF" w:themeFill="background1"/>
            <w:hideMark/>
          </w:tcPr>
          <w:p w14:paraId="30B22651" w14:textId="356FFB24" w:rsidR="00B372AC" w:rsidRPr="008A3228" w:rsidRDefault="00B372AC" w:rsidP="00A5626B">
            <w:pPr>
              <w:jc w:val="right"/>
              <w:rPr>
                <w:color w:val="000000"/>
                <w:sz w:val="20"/>
                <w:szCs w:val="20"/>
              </w:rPr>
            </w:pPr>
            <w:r w:rsidRPr="008A3228">
              <w:rPr>
                <w:color w:val="000000"/>
                <w:sz w:val="20"/>
                <w:szCs w:val="20"/>
              </w:rPr>
              <w:t>10</w:t>
            </w:r>
            <w:r w:rsidR="00A927E3">
              <w:rPr>
                <w:color w:val="000000"/>
                <w:sz w:val="20"/>
                <w:szCs w:val="20"/>
              </w:rPr>
              <w:t xml:space="preserve"> </w:t>
            </w:r>
            <w:r w:rsidRPr="008A3228">
              <w:rPr>
                <w:color w:val="000000"/>
                <w:sz w:val="20"/>
                <w:szCs w:val="20"/>
              </w:rPr>
              <w:t>000</w:t>
            </w:r>
          </w:p>
        </w:tc>
        <w:tc>
          <w:tcPr>
            <w:tcW w:w="472" w:type="pct"/>
            <w:shd w:val="clear" w:color="auto" w:fill="FFFFFF" w:themeFill="background1"/>
          </w:tcPr>
          <w:p w14:paraId="3D74BC34" w14:textId="77777777" w:rsidR="00B372AC" w:rsidRPr="008A3228" w:rsidRDefault="00B372AC" w:rsidP="00A5626B">
            <w:pPr>
              <w:jc w:val="right"/>
              <w:rPr>
                <w:color w:val="000000"/>
                <w:sz w:val="20"/>
                <w:szCs w:val="20"/>
              </w:rPr>
            </w:pPr>
            <w:r>
              <w:rPr>
                <w:color w:val="000000"/>
                <w:sz w:val="20"/>
                <w:szCs w:val="20"/>
              </w:rPr>
              <w:t>0</w:t>
            </w:r>
          </w:p>
        </w:tc>
      </w:tr>
      <w:tr w:rsidR="00B372AC" w:rsidRPr="008A3228" w14:paraId="1BAF8AC4" w14:textId="77777777" w:rsidTr="0039659C">
        <w:trPr>
          <w:trHeight w:val="131"/>
        </w:trPr>
        <w:tc>
          <w:tcPr>
            <w:tcW w:w="4014" w:type="pct"/>
            <w:shd w:val="clear" w:color="auto" w:fill="FFFFFF" w:themeFill="background1"/>
            <w:vAlign w:val="center"/>
            <w:hideMark/>
          </w:tcPr>
          <w:p w14:paraId="370C353E" w14:textId="0C81294B" w:rsidR="00B372AC" w:rsidRPr="008C358C" w:rsidRDefault="008C358C" w:rsidP="00A5626B">
            <w:pPr>
              <w:jc w:val="left"/>
              <w:rPr>
                <w:color w:val="000000"/>
                <w:sz w:val="20"/>
                <w:szCs w:val="20"/>
                <w:lang w:val="es-ES"/>
              </w:rPr>
            </w:pPr>
            <w:r w:rsidRPr="008C358C">
              <w:rPr>
                <w:color w:val="000000"/>
                <w:sz w:val="20"/>
                <w:szCs w:val="20"/>
                <w:lang w:val="es-ES"/>
              </w:rPr>
              <w:t>Distribución de 5 identificadores de refrigerante en los puntos de entrada de las aduanas y en el laboratorio central</w:t>
            </w:r>
          </w:p>
        </w:tc>
        <w:tc>
          <w:tcPr>
            <w:tcW w:w="514" w:type="pct"/>
            <w:shd w:val="clear" w:color="auto" w:fill="FFFFFF" w:themeFill="background1"/>
            <w:hideMark/>
          </w:tcPr>
          <w:p w14:paraId="6A635B2C" w14:textId="77777777" w:rsidR="00B372AC" w:rsidRPr="008A3228" w:rsidRDefault="00B372AC" w:rsidP="00A5626B">
            <w:pPr>
              <w:jc w:val="right"/>
              <w:rPr>
                <w:color w:val="000000"/>
                <w:sz w:val="20"/>
                <w:szCs w:val="20"/>
              </w:rPr>
            </w:pPr>
            <w:r>
              <w:rPr>
                <w:color w:val="000000"/>
                <w:sz w:val="20"/>
                <w:szCs w:val="20"/>
              </w:rPr>
              <w:t>0</w:t>
            </w:r>
          </w:p>
        </w:tc>
        <w:tc>
          <w:tcPr>
            <w:tcW w:w="472" w:type="pct"/>
            <w:shd w:val="clear" w:color="auto" w:fill="FFFFFF" w:themeFill="background1"/>
          </w:tcPr>
          <w:p w14:paraId="00AD840D" w14:textId="0A3199B7" w:rsidR="00B372AC" w:rsidRPr="008A3228" w:rsidRDefault="00B372AC" w:rsidP="00A5626B">
            <w:pPr>
              <w:jc w:val="right"/>
              <w:rPr>
                <w:color w:val="000000"/>
                <w:sz w:val="20"/>
                <w:szCs w:val="20"/>
              </w:rPr>
            </w:pPr>
            <w:r w:rsidRPr="008A3228">
              <w:rPr>
                <w:color w:val="000000"/>
                <w:sz w:val="20"/>
                <w:szCs w:val="20"/>
              </w:rPr>
              <w:t>30</w:t>
            </w:r>
            <w:r w:rsidR="00A927E3">
              <w:rPr>
                <w:color w:val="000000"/>
                <w:sz w:val="20"/>
                <w:szCs w:val="20"/>
              </w:rPr>
              <w:t xml:space="preserve"> </w:t>
            </w:r>
            <w:r w:rsidRPr="008A3228">
              <w:rPr>
                <w:color w:val="000000"/>
                <w:sz w:val="20"/>
                <w:szCs w:val="20"/>
              </w:rPr>
              <w:t>000</w:t>
            </w:r>
          </w:p>
        </w:tc>
      </w:tr>
      <w:tr w:rsidR="00B372AC" w:rsidRPr="008A3228" w14:paraId="53685779" w14:textId="77777777" w:rsidTr="0039659C">
        <w:trPr>
          <w:trHeight w:val="72"/>
        </w:trPr>
        <w:tc>
          <w:tcPr>
            <w:tcW w:w="4014" w:type="pct"/>
            <w:shd w:val="clear" w:color="auto" w:fill="FFFFFF" w:themeFill="background1"/>
            <w:vAlign w:val="center"/>
          </w:tcPr>
          <w:p w14:paraId="386B42D8" w14:textId="77777777" w:rsidR="00B372AC" w:rsidRPr="00B968EF" w:rsidRDefault="00B372AC" w:rsidP="00A5626B">
            <w:pPr>
              <w:ind w:left="741"/>
              <w:jc w:val="left"/>
              <w:rPr>
                <w:b/>
                <w:bCs/>
                <w:color w:val="000000"/>
                <w:sz w:val="20"/>
                <w:szCs w:val="20"/>
              </w:rPr>
            </w:pPr>
            <w:r w:rsidRPr="00B968EF">
              <w:rPr>
                <w:b/>
                <w:bCs/>
                <w:color w:val="000000"/>
                <w:sz w:val="20"/>
                <w:szCs w:val="20"/>
              </w:rPr>
              <w:t>Subtotal 1.1</w:t>
            </w:r>
          </w:p>
        </w:tc>
        <w:tc>
          <w:tcPr>
            <w:tcW w:w="514" w:type="pct"/>
            <w:shd w:val="clear" w:color="auto" w:fill="FFFFFF" w:themeFill="background1"/>
          </w:tcPr>
          <w:p w14:paraId="05F01BF2" w14:textId="313CA416" w:rsidR="00B372AC" w:rsidRPr="00B968EF" w:rsidRDefault="00B372AC" w:rsidP="00A5626B">
            <w:pPr>
              <w:jc w:val="right"/>
              <w:rPr>
                <w:b/>
                <w:bCs/>
                <w:color w:val="000000"/>
                <w:sz w:val="20"/>
                <w:szCs w:val="20"/>
              </w:rPr>
            </w:pPr>
            <w:r w:rsidRPr="00B968EF">
              <w:rPr>
                <w:b/>
                <w:bCs/>
                <w:color w:val="000000"/>
                <w:sz w:val="20"/>
                <w:szCs w:val="20"/>
              </w:rPr>
              <w:t>50</w:t>
            </w:r>
            <w:r w:rsidR="00A927E3">
              <w:rPr>
                <w:b/>
                <w:bCs/>
                <w:color w:val="000000"/>
                <w:sz w:val="20"/>
                <w:szCs w:val="20"/>
              </w:rPr>
              <w:t xml:space="preserve"> </w:t>
            </w:r>
            <w:r w:rsidRPr="00B968EF">
              <w:rPr>
                <w:b/>
                <w:bCs/>
                <w:color w:val="000000"/>
                <w:sz w:val="20"/>
                <w:szCs w:val="20"/>
              </w:rPr>
              <w:t>000</w:t>
            </w:r>
          </w:p>
        </w:tc>
        <w:tc>
          <w:tcPr>
            <w:tcW w:w="472" w:type="pct"/>
            <w:shd w:val="clear" w:color="auto" w:fill="FFFFFF" w:themeFill="background1"/>
          </w:tcPr>
          <w:p w14:paraId="676CC903" w14:textId="1BF477B0" w:rsidR="00B372AC" w:rsidRPr="00B968EF" w:rsidRDefault="00B372AC" w:rsidP="00A5626B">
            <w:pPr>
              <w:jc w:val="right"/>
              <w:rPr>
                <w:b/>
                <w:bCs/>
                <w:color w:val="000000"/>
                <w:sz w:val="20"/>
                <w:szCs w:val="20"/>
              </w:rPr>
            </w:pPr>
            <w:r w:rsidRPr="00B968EF">
              <w:rPr>
                <w:b/>
                <w:bCs/>
                <w:color w:val="000000"/>
                <w:sz w:val="20"/>
                <w:szCs w:val="20"/>
              </w:rPr>
              <w:t>30</w:t>
            </w:r>
            <w:r w:rsidR="00A927E3">
              <w:rPr>
                <w:b/>
                <w:bCs/>
                <w:color w:val="000000"/>
                <w:sz w:val="20"/>
                <w:szCs w:val="20"/>
              </w:rPr>
              <w:t xml:space="preserve"> </w:t>
            </w:r>
            <w:r w:rsidRPr="00B968EF">
              <w:rPr>
                <w:b/>
                <w:bCs/>
                <w:color w:val="000000"/>
                <w:sz w:val="20"/>
                <w:szCs w:val="20"/>
              </w:rPr>
              <w:t>000</w:t>
            </w:r>
          </w:p>
        </w:tc>
      </w:tr>
      <w:tr w:rsidR="00B372AC" w:rsidRPr="008A3228" w14:paraId="7E2632A6" w14:textId="77777777" w:rsidTr="00A5626B">
        <w:trPr>
          <w:trHeight w:val="105"/>
        </w:trPr>
        <w:tc>
          <w:tcPr>
            <w:tcW w:w="5000" w:type="pct"/>
            <w:gridSpan w:val="3"/>
            <w:shd w:val="clear" w:color="auto" w:fill="FFFFFF" w:themeFill="background1"/>
            <w:vAlign w:val="center"/>
          </w:tcPr>
          <w:p w14:paraId="64F09F90" w14:textId="4FE8A986" w:rsidR="00B372AC" w:rsidRPr="00FF737C" w:rsidRDefault="00B372AC" w:rsidP="00A5626B">
            <w:pPr>
              <w:pStyle w:val="ListParagraph"/>
              <w:jc w:val="left"/>
              <w:rPr>
                <w:b/>
                <w:bCs/>
                <w:color w:val="000000"/>
                <w:sz w:val="20"/>
                <w:szCs w:val="20"/>
              </w:rPr>
            </w:pPr>
            <w:r>
              <w:rPr>
                <w:b/>
                <w:bCs/>
                <w:color w:val="000000"/>
                <w:sz w:val="20"/>
                <w:szCs w:val="20"/>
              </w:rPr>
              <w:t xml:space="preserve">1.2. </w:t>
            </w:r>
            <w:r w:rsidR="008C358C">
              <w:rPr>
                <w:b/>
                <w:bCs/>
                <w:color w:val="000000"/>
                <w:sz w:val="20"/>
                <w:szCs w:val="20"/>
              </w:rPr>
              <w:t xml:space="preserve">Marco </w:t>
            </w:r>
            <w:proofErr w:type="spellStart"/>
            <w:r w:rsidR="008C358C">
              <w:rPr>
                <w:b/>
                <w:bCs/>
                <w:color w:val="000000"/>
                <w:sz w:val="20"/>
                <w:szCs w:val="20"/>
              </w:rPr>
              <w:t>reglamentario</w:t>
            </w:r>
            <w:proofErr w:type="spellEnd"/>
          </w:p>
        </w:tc>
      </w:tr>
      <w:tr w:rsidR="00B372AC" w:rsidRPr="008A3228" w14:paraId="3CC6C7B3" w14:textId="77777777" w:rsidTr="0039659C">
        <w:trPr>
          <w:trHeight w:val="97"/>
        </w:trPr>
        <w:tc>
          <w:tcPr>
            <w:tcW w:w="4014" w:type="pct"/>
            <w:shd w:val="clear" w:color="auto" w:fill="FFFFFF" w:themeFill="background1"/>
            <w:vAlign w:val="center"/>
            <w:hideMark/>
          </w:tcPr>
          <w:p w14:paraId="1A71F442" w14:textId="04A69EAD" w:rsidR="00B372AC" w:rsidRPr="00AF7C3B" w:rsidRDefault="00AF7C3B" w:rsidP="00A5626B">
            <w:pPr>
              <w:jc w:val="left"/>
              <w:rPr>
                <w:color w:val="000000"/>
                <w:sz w:val="20"/>
                <w:szCs w:val="20"/>
                <w:lang w:val="es-ES"/>
              </w:rPr>
            </w:pPr>
            <w:r w:rsidRPr="00AF7C3B">
              <w:rPr>
                <w:color w:val="000000"/>
                <w:sz w:val="20"/>
                <w:szCs w:val="20"/>
                <w:lang w:val="es-ES"/>
              </w:rPr>
              <w:t>Establecimiento de una plataforma en línea para la gestión del sistema de cuotas y concesión de licencias de HFC</w:t>
            </w:r>
          </w:p>
        </w:tc>
        <w:tc>
          <w:tcPr>
            <w:tcW w:w="514" w:type="pct"/>
            <w:shd w:val="clear" w:color="auto" w:fill="FFFFFF" w:themeFill="background1"/>
            <w:hideMark/>
          </w:tcPr>
          <w:p w14:paraId="20B43576" w14:textId="7E5CF99F" w:rsidR="00B372AC" w:rsidRPr="008A3228" w:rsidRDefault="00B372AC" w:rsidP="00A5626B">
            <w:pPr>
              <w:jc w:val="right"/>
              <w:rPr>
                <w:color w:val="000000"/>
                <w:sz w:val="20"/>
                <w:szCs w:val="20"/>
              </w:rPr>
            </w:pPr>
            <w:r w:rsidRPr="008A3228">
              <w:rPr>
                <w:color w:val="000000"/>
                <w:sz w:val="20"/>
                <w:szCs w:val="20"/>
              </w:rPr>
              <w:t>30</w:t>
            </w:r>
            <w:r w:rsidR="00A927E3">
              <w:rPr>
                <w:color w:val="000000"/>
                <w:sz w:val="20"/>
                <w:szCs w:val="20"/>
              </w:rPr>
              <w:t xml:space="preserve"> </w:t>
            </w:r>
            <w:r w:rsidRPr="008A3228">
              <w:rPr>
                <w:color w:val="000000"/>
                <w:sz w:val="20"/>
                <w:szCs w:val="20"/>
              </w:rPr>
              <w:t>000</w:t>
            </w:r>
          </w:p>
        </w:tc>
        <w:tc>
          <w:tcPr>
            <w:tcW w:w="472" w:type="pct"/>
            <w:shd w:val="clear" w:color="auto" w:fill="FFFFFF" w:themeFill="background1"/>
          </w:tcPr>
          <w:p w14:paraId="3C73AD29" w14:textId="77777777" w:rsidR="00B372AC" w:rsidRPr="008A3228" w:rsidRDefault="00B372AC" w:rsidP="00A5626B">
            <w:pPr>
              <w:jc w:val="right"/>
              <w:rPr>
                <w:color w:val="000000"/>
                <w:sz w:val="20"/>
                <w:szCs w:val="20"/>
              </w:rPr>
            </w:pPr>
            <w:r>
              <w:rPr>
                <w:color w:val="000000"/>
                <w:sz w:val="20"/>
                <w:szCs w:val="20"/>
              </w:rPr>
              <w:t>0</w:t>
            </w:r>
          </w:p>
        </w:tc>
      </w:tr>
      <w:tr w:rsidR="00B372AC" w:rsidRPr="008A3228" w14:paraId="2A830A38" w14:textId="77777777" w:rsidTr="0039659C">
        <w:trPr>
          <w:trHeight w:val="484"/>
        </w:trPr>
        <w:tc>
          <w:tcPr>
            <w:tcW w:w="4014" w:type="pct"/>
            <w:shd w:val="clear" w:color="auto" w:fill="FFFFFF" w:themeFill="background1"/>
            <w:vAlign w:val="center"/>
            <w:hideMark/>
          </w:tcPr>
          <w:p w14:paraId="30E7F4A5" w14:textId="1B50F084" w:rsidR="00B372AC" w:rsidRPr="00BC4D6A" w:rsidRDefault="00FB5FEB" w:rsidP="00A5626B">
            <w:pPr>
              <w:jc w:val="left"/>
              <w:rPr>
                <w:color w:val="000000"/>
                <w:sz w:val="20"/>
                <w:szCs w:val="20"/>
                <w:lang w:val="es-ES"/>
              </w:rPr>
            </w:pPr>
            <w:r w:rsidRPr="00BC4D6A">
              <w:rPr>
                <w:color w:val="000000"/>
                <w:sz w:val="20"/>
                <w:szCs w:val="20"/>
                <w:lang w:val="es-ES"/>
              </w:rPr>
              <w:t>Estudio de viabilidad y redacción de una propuesta normativa para restringir las importaciones de refrigeradores domésticos de segunda mano a base de HFC, con difusión de los resultados a la asociación nacional de importadores y minoristas de productos RA</w:t>
            </w:r>
            <w:r w:rsidR="00BC4D6A">
              <w:rPr>
                <w:color w:val="000000"/>
                <w:sz w:val="20"/>
                <w:szCs w:val="20"/>
                <w:lang w:val="es-ES"/>
              </w:rPr>
              <w:t>A</w:t>
            </w:r>
            <w:r w:rsidRPr="00BC4D6A">
              <w:rPr>
                <w:color w:val="000000"/>
                <w:sz w:val="20"/>
                <w:szCs w:val="20"/>
                <w:lang w:val="es-ES"/>
              </w:rPr>
              <w:t xml:space="preserve"> de segunda mano.</w:t>
            </w:r>
          </w:p>
        </w:tc>
        <w:tc>
          <w:tcPr>
            <w:tcW w:w="514" w:type="pct"/>
            <w:shd w:val="clear" w:color="auto" w:fill="FFFFFF" w:themeFill="background1"/>
            <w:hideMark/>
          </w:tcPr>
          <w:p w14:paraId="4DA136E1" w14:textId="1217ADB4" w:rsidR="00B372AC" w:rsidRPr="008A3228" w:rsidRDefault="00B372AC" w:rsidP="00A5626B">
            <w:pPr>
              <w:jc w:val="right"/>
              <w:rPr>
                <w:color w:val="000000"/>
                <w:sz w:val="20"/>
                <w:szCs w:val="20"/>
              </w:rPr>
            </w:pPr>
            <w:r>
              <w:rPr>
                <w:color w:val="000000"/>
                <w:sz w:val="20"/>
                <w:szCs w:val="20"/>
              </w:rPr>
              <w:t>3</w:t>
            </w:r>
            <w:r w:rsidRPr="008A3228">
              <w:rPr>
                <w:color w:val="000000"/>
                <w:sz w:val="20"/>
                <w:szCs w:val="20"/>
              </w:rPr>
              <w:t>0</w:t>
            </w:r>
            <w:r w:rsidR="00A927E3">
              <w:rPr>
                <w:color w:val="000000"/>
                <w:sz w:val="20"/>
                <w:szCs w:val="20"/>
              </w:rPr>
              <w:t xml:space="preserve"> </w:t>
            </w:r>
            <w:r w:rsidRPr="008A3228">
              <w:rPr>
                <w:color w:val="000000"/>
                <w:sz w:val="20"/>
                <w:szCs w:val="20"/>
              </w:rPr>
              <w:t>000</w:t>
            </w:r>
          </w:p>
        </w:tc>
        <w:tc>
          <w:tcPr>
            <w:tcW w:w="472" w:type="pct"/>
            <w:shd w:val="clear" w:color="auto" w:fill="FFFFFF" w:themeFill="background1"/>
          </w:tcPr>
          <w:p w14:paraId="3CC346E1" w14:textId="77777777" w:rsidR="00B372AC" w:rsidRPr="008A3228" w:rsidRDefault="00B372AC" w:rsidP="00A5626B">
            <w:pPr>
              <w:jc w:val="right"/>
              <w:rPr>
                <w:color w:val="000000"/>
                <w:sz w:val="20"/>
                <w:szCs w:val="20"/>
              </w:rPr>
            </w:pPr>
            <w:r>
              <w:rPr>
                <w:color w:val="000000"/>
                <w:sz w:val="20"/>
                <w:szCs w:val="20"/>
              </w:rPr>
              <w:t>0</w:t>
            </w:r>
          </w:p>
        </w:tc>
      </w:tr>
      <w:tr w:rsidR="00B372AC" w:rsidRPr="008A3228" w14:paraId="53D3074F" w14:textId="77777777" w:rsidTr="0039659C">
        <w:trPr>
          <w:trHeight w:val="65"/>
        </w:trPr>
        <w:tc>
          <w:tcPr>
            <w:tcW w:w="4014" w:type="pct"/>
            <w:shd w:val="clear" w:color="auto" w:fill="FFFFFF" w:themeFill="background1"/>
            <w:vAlign w:val="center"/>
          </w:tcPr>
          <w:p w14:paraId="002BD014" w14:textId="77777777" w:rsidR="00B372AC" w:rsidRPr="00B968EF" w:rsidRDefault="00B372AC" w:rsidP="00A5626B">
            <w:pPr>
              <w:widowControl w:val="0"/>
              <w:ind w:left="741"/>
              <w:jc w:val="left"/>
              <w:rPr>
                <w:b/>
                <w:bCs/>
                <w:color w:val="000000"/>
                <w:sz w:val="20"/>
                <w:szCs w:val="20"/>
              </w:rPr>
            </w:pPr>
            <w:r w:rsidRPr="00B968EF">
              <w:rPr>
                <w:b/>
                <w:bCs/>
                <w:color w:val="000000"/>
                <w:sz w:val="20"/>
                <w:szCs w:val="20"/>
              </w:rPr>
              <w:t>Subtotal 1.2</w:t>
            </w:r>
          </w:p>
        </w:tc>
        <w:tc>
          <w:tcPr>
            <w:tcW w:w="514" w:type="pct"/>
            <w:shd w:val="clear" w:color="auto" w:fill="FFFFFF" w:themeFill="background1"/>
          </w:tcPr>
          <w:p w14:paraId="2BDA388D" w14:textId="1ECE430E" w:rsidR="00B372AC" w:rsidRPr="00B968EF" w:rsidRDefault="00B372AC" w:rsidP="00A5626B">
            <w:pPr>
              <w:widowControl w:val="0"/>
              <w:jc w:val="right"/>
              <w:rPr>
                <w:b/>
                <w:bCs/>
                <w:color w:val="000000"/>
                <w:sz w:val="20"/>
                <w:szCs w:val="20"/>
              </w:rPr>
            </w:pPr>
            <w:r w:rsidRPr="00B968EF">
              <w:rPr>
                <w:b/>
                <w:bCs/>
                <w:color w:val="000000"/>
                <w:sz w:val="20"/>
                <w:szCs w:val="20"/>
              </w:rPr>
              <w:t>60</w:t>
            </w:r>
            <w:r w:rsidR="00A927E3">
              <w:rPr>
                <w:b/>
                <w:bCs/>
                <w:color w:val="000000"/>
                <w:sz w:val="20"/>
                <w:szCs w:val="20"/>
              </w:rPr>
              <w:t xml:space="preserve"> </w:t>
            </w:r>
            <w:r w:rsidRPr="00B968EF">
              <w:rPr>
                <w:b/>
                <w:bCs/>
                <w:color w:val="000000"/>
                <w:sz w:val="20"/>
                <w:szCs w:val="20"/>
              </w:rPr>
              <w:t>000</w:t>
            </w:r>
          </w:p>
        </w:tc>
        <w:tc>
          <w:tcPr>
            <w:tcW w:w="472" w:type="pct"/>
            <w:shd w:val="clear" w:color="auto" w:fill="FFFFFF" w:themeFill="background1"/>
          </w:tcPr>
          <w:p w14:paraId="6DB85648" w14:textId="77777777" w:rsidR="00B372AC" w:rsidRPr="00B968EF" w:rsidRDefault="00B372AC" w:rsidP="00A5626B">
            <w:pPr>
              <w:widowControl w:val="0"/>
              <w:jc w:val="right"/>
              <w:rPr>
                <w:b/>
                <w:bCs/>
                <w:color w:val="000000"/>
                <w:sz w:val="20"/>
                <w:szCs w:val="20"/>
              </w:rPr>
            </w:pPr>
            <w:r w:rsidRPr="00B968EF">
              <w:rPr>
                <w:b/>
                <w:bCs/>
                <w:color w:val="000000"/>
                <w:sz w:val="20"/>
                <w:szCs w:val="20"/>
              </w:rPr>
              <w:t>0</w:t>
            </w:r>
          </w:p>
        </w:tc>
      </w:tr>
      <w:tr w:rsidR="00B372AC" w:rsidRPr="008A3228" w14:paraId="77FBAEEA" w14:textId="77777777" w:rsidTr="0039659C">
        <w:trPr>
          <w:trHeight w:val="47"/>
        </w:trPr>
        <w:tc>
          <w:tcPr>
            <w:tcW w:w="4014" w:type="pct"/>
            <w:shd w:val="clear" w:color="auto" w:fill="FFFFFF" w:themeFill="background1"/>
            <w:vAlign w:val="center"/>
            <w:hideMark/>
          </w:tcPr>
          <w:p w14:paraId="61CC44FA" w14:textId="77777777" w:rsidR="00B372AC" w:rsidRPr="008A3228" w:rsidRDefault="00B372AC" w:rsidP="00A5626B">
            <w:pPr>
              <w:widowControl w:val="0"/>
              <w:ind w:left="738"/>
              <w:jc w:val="left"/>
              <w:rPr>
                <w:b/>
                <w:bCs/>
                <w:color w:val="000000"/>
                <w:sz w:val="20"/>
                <w:szCs w:val="20"/>
              </w:rPr>
            </w:pPr>
            <w:r w:rsidRPr="008A3228">
              <w:rPr>
                <w:b/>
                <w:bCs/>
                <w:color w:val="000000"/>
                <w:sz w:val="20"/>
                <w:szCs w:val="20"/>
              </w:rPr>
              <w:t>Subtotal</w:t>
            </w:r>
            <w:r>
              <w:rPr>
                <w:b/>
                <w:bCs/>
                <w:color w:val="000000"/>
                <w:sz w:val="20"/>
                <w:szCs w:val="20"/>
              </w:rPr>
              <w:t xml:space="preserve"> 1</w:t>
            </w:r>
          </w:p>
        </w:tc>
        <w:tc>
          <w:tcPr>
            <w:tcW w:w="514" w:type="pct"/>
            <w:shd w:val="clear" w:color="auto" w:fill="FFFFFF" w:themeFill="background1"/>
            <w:hideMark/>
          </w:tcPr>
          <w:p w14:paraId="747F1E82" w14:textId="18C09FA1" w:rsidR="00B372AC" w:rsidRPr="00A3232F" w:rsidRDefault="00B372AC" w:rsidP="00A5626B">
            <w:pPr>
              <w:widowControl w:val="0"/>
              <w:jc w:val="right"/>
              <w:rPr>
                <w:b/>
                <w:bCs/>
                <w:color w:val="000000"/>
                <w:sz w:val="20"/>
                <w:szCs w:val="20"/>
              </w:rPr>
            </w:pPr>
            <w:r w:rsidRPr="00A3232F">
              <w:rPr>
                <w:b/>
                <w:bCs/>
                <w:color w:val="000000"/>
                <w:sz w:val="20"/>
                <w:szCs w:val="20"/>
              </w:rPr>
              <w:t>110</w:t>
            </w:r>
            <w:r w:rsidR="00A927E3">
              <w:rPr>
                <w:b/>
                <w:bCs/>
                <w:color w:val="000000"/>
                <w:sz w:val="20"/>
                <w:szCs w:val="20"/>
              </w:rPr>
              <w:t xml:space="preserve"> </w:t>
            </w:r>
            <w:r w:rsidRPr="00A3232F">
              <w:rPr>
                <w:b/>
                <w:bCs/>
                <w:color w:val="000000"/>
                <w:sz w:val="20"/>
                <w:szCs w:val="20"/>
              </w:rPr>
              <w:t>000</w:t>
            </w:r>
          </w:p>
        </w:tc>
        <w:tc>
          <w:tcPr>
            <w:tcW w:w="472" w:type="pct"/>
            <w:shd w:val="clear" w:color="auto" w:fill="FFFFFF" w:themeFill="background1"/>
          </w:tcPr>
          <w:p w14:paraId="4BC24C73" w14:textId="37FC8B71" w:rsidR="00B372AC" w:rsidRPr="00A3232F" w:rsidRDefault="00B372AC" w:rsidP="00A5626B">
            <w:pPr>
              <w:widowControl w:val="0"/>
              <w:jc w:val="right"/>
              <w:rPr>
                <w:b/>
                <w:bCs/>
                <w:color w:val="000000"/>
                <w:sz w:val="20"/>
                <w:szCs w:val="20"/>
              </w:rPr>
            </w:pPr>
            <w:r w:rsidRPr="00A3232F">
              <w:rPr>
                <w:b/>
                <w:bCs/>
                <w:color w:val="000000"/>
                <w:sz w:val="20"/>
                <w:szCs w:val="20"/>
              </w:rPr>
              <w:t>30</w:t>
            </w:r>
            <w:r w:rsidR="00A927E3">
              <w:rPr>
                <w:b/>
                <w:bCs/>
                <w:color w:val="000000"/>
                <w:sz w:val="20"/>
                <w:szCs w:val="20"/>
              </w:rPr>
              <w:t xml:space="preserve"> </w:t>
            </w:r>
            <w:r w:rsidRPr="00A3232F">
              <w:rPr>
                <w:b/>
                <w:bCs/>
                <w:color w:val="000000"/>
                <w:sz w:val="20"/>
                <w:szCs w:val="20"/>
              </w:rPr>
              <w:t>000</w:t>
            </w:r>
          </w:p>
        </w:tc>
      </w:tr>
      <w:tr w:rsidR="00B372AC" w:rsidRPr="008E4638" w14:paraId="758FC403" w14:textId="77777777" w:rsidTr="00A5626B">
        <w:trPr>
          <w:trHeight w:val="47"/>
        </w:trPr>
        <w:tc>
          <w:tcPr>
            <w:tcW w:w="5000" w:type="pct"/>
            <w:gridSpan w:val="3"/>
            <w:shd w:val="clear" w:color="auto" w:fill="FFFFFF" w:themeFill="background1"/>
          </w:tcPr>
          <w:p w14:paraId="0D7250BB" w14:textId="0243392C" w:rsidR="00B372AC" w:rsidRPr="00DE3DC8" w:rsidRDefault="00BC4D6A" w:rsidP="00B372AC">
            <w:pPr>
              <w:pStyle w:val="ListParagraph"/>
              <w:keepNext/>
              <w:numPr>
                <w:ilvl w:val="0"/>
                <w:numId w:val="24"/>
              </w:numPr>
              <w:ind w:left="737" w:hanging="357"/>
              <w:rPr>
                <w:b/>
                <w:bCs/>
                <w:color w:val="000000"/>
                <w:sz w:val="20"/>
                <w:szCs w:val="20"/>
                <w:lang w:val="fr-CH"/>
              </w:rPr>
            </w:pPr>
            <w:proofErr w:type="spellStart"/>
            <w:r w:rsidRPr="00DE3DC8">
              <w:rPr>
                <w:b/>
                <w:bCs/>
                <w:color w:val="000000"/>
                <w:sz w:val="20"/>
                <w:szCs w:val="20"/>
                <w:lang w:val="fr-CH"/>
              </w:rPr>
              <w:t>Programa</w:t>
            </w:r>
            <w:proofErr w:type="spellEnd"/>
            <w:r w:rsidRPr="00DE3DC8">
              <w:rPr>
                <w:b/>
                <w:bCs/>
                <w:color w:val="000000"/>
                <w:sz w:val="20"/>
                <w:szCs w:val="20"/>
                <w:lang w:val="fr-CH"/>
              </w:rPr>
              <w:t xml:space="preserve"> de </w:t>
            </w:r>
            <w:proofErr w:type="spellStart"/>
            <w:r w:rsidRPr="00DE3DC8">
              <w:rPr>
                <w:b/>
                <w:bCs/>
                <w:color w:val="000000"/>
                <w:sz w:val="20"/>
                <w:szCs w:val="20"/>
                <w:lang w:val="fr-CH"/>
              </w:rPr>
              <w:t>gestión</w:t>
            </w:r>
            <w:proofErr w:type="spellEnd"/>
            <w:r w:rsidRPr="00DE3DC8">
              <w:rPr>
                <w:b/>
                <w:bCs/>
                <w:color w:val="000000"/>
                <w:sz w:val="20"/>
                <w:szCs w:val="20"/>
                <w:lang w:val="fr-CH"/>
              </w:rPr>
              <w:t xml:space="preserve"> </w:t>
            </w:r>
            <w:r w:rsidR="00EF7F6E" w:rsidRPr="00DE3DC8">
              <w:rPr>
                <w:b/>
                <w:bCs/>
                <w:color w:val="000000"/>
                <w:sz w:val="20"/>
                <w:szCs w:val="20"/>
                <w:lang w:val="fr-CH"/>
              </w:rPr>
              <w:t xml:space="preserve">de </w:t>
            </w:r>
            <w:proofErr w:type="spellStart"/>
            <w:r w:rsidR="00EF7F6E" w:rsidRPr="00DE3DC8">
              <w:rPr>
                <w:b/>
                <w:bCs/>
                <w:color w:val="000000"/>
                <w:sz w:val="20"/>
                <w:szCs w:val="20"/>
                <w:lang w:val="fr-CH"/>
              </w:rPr>
              <w:t>refrigerantes</w:t>
            </w:r>
            <w:proofErr w:type="spellEnd"/>
            <w:r w:rsidR="00EF7F6E" w:rsidRPr="00DE3DC8">
              <w:rPr>
                <w:b/>
                <w:bCs/>
                <w:color w:val="000000"/>
                <w:sz w:val="20"/>
                <w:szCs w:val="20"/>
                <w:lang w:val="fr-CH"/>
              </w:rPr>
              <w:t xml:space="preserve"> de </w:t>
            </w:r>
            <w:r w:rsidR="00B372AC" w:rsidRPr="00DE3DC8">
              <w:rPr>
                <w:b/>
                <w:bCs/>
                <w:color w:val="000000"/>
                <w:sz w:val="20"/>
                <w:szCs w:val="20"/>
                <w:lang w:val="fr-CH"/>
              </w:rPr>
              <w:t xml:space="preserve">Kigali </w:t>
            </w:r>
          </w:p>
        </w:tc>
      </w:tr>
      <w:tr w:rsidR="00B372AC" w:rsidRPr="008E4638" w14:paraId="19F56D57" w14:textId="77777777" w:rsidTr="00A5626B">
        <w:trPr>
          <w:trHeight w:val="47"/>
        </w:trPr>
        <w:tc>
          <w:tcPr>
            <w:tcW w:w="5000" w:type="pct"/>
            <w:gridSpan w:val="3"/>
            <w:shd w:val="clear" w:color="auto" w:fill="FFFFFF" w:themeFill="background1"/>
          </w:tcPr>
          <w:p w14:paraId="275F9C21" w14:textId="2DC70E7E" w:rsidR="00B372AC" w:rsidRPr="00946D92" w:rsidRDefault="00B372AC" w:rsidP="00A5626B">
            <w:pPr>
              <w:keepNext/>
              <w:ind w:left="739"/>
              <w:rPr>
                <w:b/>
                <w:bCs/>
                <w:color w:val="000000"/>
                <w:sz w:val="20"/>
                <w:szCs w:val="20"/>
                <w:lang w:val="es-ES"/>
              </w:rPr>
            </w:pPr>
            <w:r w:rsidRPr="00946D92">
              <w:rPr>
                <w:b/>
                <w:bCs/>
                <w:color w:val="000000"/>
                <w:sz w:val="20"/>
                <w:szCs w:val="20"/>
                <w:lang w:val="es-ES"/>
              </w:rPr>
              <w:t>2.1. </w:t>
            </w:r>
            <w:r w:rsidR="00CC6A2F">
              <w:rPr>
                <w:b/>
                <w:bCs/>
                <w:color w:val="000000"/>
                <w:sz w:val="20"/>
                <w:szCs w:val="20"/>
                <w:lang w:val="es-ES"/>
              </w:rPr>
              <w:t>Equipos de a</w:t>
            </w:r>
            <w:r w:rsidR="00946D92" w:rsidRPr="00946D92">
              <w:rPr>
                <w:b/>
                <w:bCs/>
                <w:color w:val="000000"/>
                <w:sz w:val="20"/>
                <w:szCs w:val="20"/>
                <w:lang w:val="es-ES"/>
              </w:rPr>
              <w:t>ire acondicionado para vehículos y refrigeración autónoma doméstica y comercial</w:t>
            </w:r>
          </w:p>
        </w:tc>
      </w:tr>
      <w:tr w:rsidR="00B372AC" w:rsidRPr="008A3228" w14:paraId="397E86FD" w14:textId="77777777" w:rsidTr="0039659C">
        <w:trPr>
          <w:trHeight w:val="345"/>
        </w:trPr>
        <w:tc>
          <w:tcPr>
            <w:tcW w:w="4014" w:type="pct"/>
            <w:shd w:val="clear" w:color="auto" w:fill="FFFFFF" w:themeFill="background1"/>
            <w:vAlign w:val="center"/>
            <w:hideMark/>
          </w:tcPr>
          <w:p w14:paraId="777063CA" w14:textId="0D01D3A6" w:rsidR="00B372AC" w:rsidRPr="00F02C40" w:rsidRDefault="00F02C40" w:rsidP="00A5626B">
            <w:pPr>
              <w:jc w:val="left"/>
              <w:rPr>
                <w:color w:val="000000"/>
                <w:sz w:val="20"/>
                <w:szCs w:val="20"/>
                <w:lang w:val="es-ES"/>
              </w:rPr>
            </w:pPr>
            <w:bookmarkStart w:id="8" w:name="_Hlk160557176"/>
            <w:r w:rsidRPr="00F02C40">
              <w:rPr>
                <w:color w:val="000000"/>
                <w:sz w:val="20"/>
                <w:szCs w:val="20"/>
                <w:lang w:val="es-ES"/>
              </w:rPr>
              <w:t>Diseño de manuales, programas de formación y material didáctico para técnicos de mantenimiento que trabajen con equipos de a</w:t>
            </w:r>
            <w:r>
              <w:rPr>
                <w:color w:val="000000"/>
                <w:sz w:val="20"/>
                <w:szCs w:val="20"/>
                <w:lang w:val="es-ES"/>
              </w:rPr>
              <w:t>ire acondicionado para vehículos</w:t>
            </w:r>
            <w:r w:rsidRPr="00F02C40">
              <w:rPr>
                <w:color w:val="000000"/>
                <w:sz w:val="20"/>
                <w:szCs w:val="20"/>
                <w:lang w:val="es-ES"/>
              </w:rPr>
              <w:t xml:space="preserve"> y de refrigeración doméstica y comercial autónoma</w:t>
            </w:r>
          </w:p>
        </w:tc>
        <w:tc>
          <w:tcPr>
            <w:tcW w:w="514" w:type="pct"/>
            <w:shd w:val="clear" w:color="auto" w:fill="FFFFFF" w:themeFill="background1"/>
          </w:tcPr>
          <w:p w14:paraId="2DB13DA3" w14:textId="77777777" w:rsidR="00B372AC" w:rsidRPr="008A3228" w:rsidRDefault="00B372AC" w:rsidP="00A5626B">
            <w:pPr>
              <w:jc w:val="right"/>
              <w:rPr>
                <w:color w:val="000000"/>
                <w:sz w:val="20"/>
                <w:szCs w:val="20"/>
              </w:rPr>
            </w:pPr>
            <w:r>
              <w:rPr>
                <w:color w:val="000000"/>
                <w:sz w:val="20"/>
                <w:szCs w:val="20"/>
              </w:rPr>
              <w:t>0</w:t>
            </w:r>
          </w:p>
        </w:tc>
        <w:tc>
          <w:tcPr>
            <w:tcW w:w="472" w:type="pct"/>
            <w:shd w:val="clear" w:color="auto" w:fill="FFFFFF" w:themeFill="background1"/>
          </w:tcPr>
          <w:p w14:paraId="0396566F" w14:textId="60A95F83" w:rsidR="00B372AC" w:rsidRPr="008A3228" w:rsidRDefault="00B372AC" w:rsidP="00A5626B">
            <w:pPr>
              <w:jc w:val="right"/>
              <w:rPr>
                <w:color w:val="000000"/>
                <w:sz w:val="20"/>
                <w:szCs w:val="20"/>
              </w:rPr>
            </w:pPr>
            <w:r w:rsidRPr="008A3228">
              <w:rPr>
                <w:color w:val="000000"/>
                <w:sz w:val="20"/>
                <w:szCs w:val="20"/>
              </w:rPr>
              <w:t>12</w:t>
            </w:r>
            <w:r w:rsidR="009559FD">
              <w:rPr>
                <w:color w:val="000000"/>
                <w:sz w:val="20"/>
                <w:szCs w:val="20"/>
              </w:rPr>
              <w:t xml:space="preserve"> </w:t>
            </w:r>
            <w:r w:rsidRPr="008A3228">
              <w:rPr>
                <w:color w:val="000000"/>
                <w:sz w:val="20"/>
                <w:szCs w:val="20"/>
              </w:rPr>
              <w:t>918</w:t>
            </w:r>
          </w:p>
        </w:tc>
      </w:tr>
      <w:tr w:rsidR="00B372AC" w:rsidRPr="008A3228" w14:paraId="28D297F7" w14:textId="77777777" w:rsidTr="0039659C">
        <w:trPr>
          <w:trHeight w:val="219"/>
        </w:trPr>
        <w:tc>
          <w:tcPr>
            <w:tcW w:w="4014" w:type="pct"/>
            <w:shd w:val="clear" w:color="auto" w:fill="FFFFFF" w:themeFill="background1"/>
            <w:vAlign w:val="center"/>
            <w:hideMark/>
          </w:tcPr>
          <w:p w14:paraId="460D6742" w14:textId="6E9E72B0" w:rsidR="00B372AC" w:rsidRPr="00020C64" w:rsidRDefault="00020C64" w:rsidP="00A5626B">
            <w:pPr>
              <w:jc w:val="left"/>
              <w:rPr>
                <w:color w:val="000000"/>
                <w:sz w:val="20"/>
                <w:szCs w:val="20"/>
                <w:lang w:val="es-ES"/>
              </w:rPr>
            </w:pPr>
            <w:r w:rsidRPr="00020C64">
              <w:rPr>
                <w:color w:val="000000"/>
                <w:sz w:val="20"/>
                <w:szCs w:val="20"/>
                <w:lang w:val="es-ES"/>
              </w:rPr>
              <w:t xml:space="preserve">Desarrollo de una norma laboral basada en la competencia para la manipulación de refrigerantes en el sector </w:t>
            </w:r>
            <w:r>
              <w:rPr>
                <w:color w:val="000000"/>
                <w:sz w:val="20"/>
                <w:szCs w:val="20"/>
                <w:lang w:val="es-ES"/>
              </w:rPr>
              <w:t>de equipos de aire acondicionado en vehículos</w:t>
            </w:r>
            <w:r w:rsidRPr="00020C64">
              <w:rPr>
                <w:color w:val="000000"/>
                <w:sz w:val="20"/>
                <w:szCs w:val="20"/>
                <w:lang w:val="es-ES"/>
              </w:rPr>
              <w:t xml:space="preserve"> que permita la certificación de los técnicos</w:t>
            </w:r>
          </w:p>
        </w:tc>
        <w:tc>
          <w:tcPr>
            <w:tcW w:w="514" w:type="pct"/>
            <w:shd w:val="clear" w:color="auto" w:fill="FFFFFF" w:themeFill="background1"/>
            <w:hideMark/>
          </w:tcPr>
          <w:p w14:paraId="0B3F3688" w14:textId="1A5307BD" w:rsidR="00B372AC" w:rsidRPr="008A3228" w:rsidRDefault="00B372AC" w:rsidP="00A5626B">
            <w:pPr>
              <w:jc w:val="right"/>
              <w:rPr>
                <w:color w:val="000000"/>
                <w:sz w:val="20"/>
                <w:szCs w:val="20"/>
              </w:rPr>
            </w:pPr>
            <w:r w:rsidRPr="008A3228">
              <w:rPr>
                <w:color w:val="000000"/>
                <w:sz w:val="20"/>
                <w:szCs w:val="20"/>
              </w:rPr>
              <w:t>15</w:t>
            </w:r>
            <w:r w:rsidR="009559FD">
              <w:rPr>
                <w:color w:val="000000"/>
                <w:sz w:val="20"/>
                <w:szCs w:val="20"/>
              </w:rPr>
              <w:t xml:space="preserve"> </w:t>
            </w:r>
            <w:r w:rsidRPr="008A3228">
              <w:rPr>
                <w:color w:val="000000"/>
                <w:sz w:val="20"/>
                <w:szCs w:val="20"/>
              </w:rPr>
              <w:t>000</w:t>
            </w:r>
          </w:p>
        </w:tc>
        <w:tc>
          <w:tcPr>
            <w:tcW w:w="472" w:type="pct"/>
            <w:shd w:val="clear" w:color="auto" w:fill="FFFFFF" w:themeFill="background1"/>
          </w:tcPr>
          <w:p w14:paraId="131BB3EF" w14:textId="77777777" w:rsidR="00B372AC" w:rsidRPr="008A3228" w:rsidRDefault="00B372AC" w:rsidP="00A5626B">
            <w:pPr>
              <w:jc w:val="right"/>
              <w:rPr>
                <w:color w:val="000000"/>
                <w:sz w:val="20"/>
                <w:szCs w:val="20"/>
              </w:rPr>
            </w:pPr>
            <w:r>
              <w:rPr>
                <w:color w:val="000000"/>
                <w:sz w:val="20"/>
                <w:szCs w:val="20"/>
              </w:rPr>
              <w:t>0</w:t>
            </w:r>
          </w:p>
        </w:tc>
      </w:tr>
      <w:tr w:rsidR="00B372AC" w:rsidRPr="008A3228" w14:paraId="529230EC" w14:textId="77777777" w:rsidTr="0039659C">
        <w:trPr>
          <w:trHeight w:val="290"/>
        </w:trPr>
        <w:tc>
          <w:tcPr>
            <w:tcW w:w="4014" w:type="pct"/>
            <w:shd w:val="clear" w:color="auto" w:fill="FFFFFF" w:themeFill="background1"/>
            <w:vAlign w:val="center"/>
            <w:hideMark/>
          </w:tcPr>
          <w:p w14:paraId="321CA4CA" w14:textId="2C837637" w:rsidR="00B372AC" w:rsidRPr="001D6519" w:rsidRDefault="001D6519" w:rsidP="00A5626B">
            <w:pPr>
              <w:jc w:val="left"/>
              <w:rPr>
                <w:color w:val="000000"/>
                <w:sz w:val="20"/>
                <w:szCs w:val="20"/>
                <w:lang w:val="es-ES"/>
              </w:rPr>
            </w:pPr>
            <w:r w:rsidRPr="001D6519">
              <w:rPr>
                <w:color w:val="000000"/>
                <w:sz w:val="20"/>
                <w:szCs w:val="20"/>
                <w:lang w:val="es-ES"/>
              </w:rPr>
              <w:t>Formación y certificación de al menos 10 formadores en institutos de capacitación seleccionados, viaje de estudios a un centro de formación internacional para que 4 instructores reciban formación en el manejo de alternativas de bajo PCA, y formación y certificación de 400 técnicos en el manejo adecuado de refrigerantes inflamables en el mantenimiento de sistemas de aire acondicionado en vehículos y en buenas prácticas para el manejo de R</w:t>
            </w:r>
            <w:r>
              <w:rPr>
                <w:color w:val="000000"/>
                <w:sz w:val="20"/>
                <w:szCs w:val="20"/>
                <w:lang w:val="es-ES"/>
              </w:rPr>
              <w:t>-</w:t>
            </w:r>
            <w:r w:rsidRPr="001D6519">
              <w:rPr>
                <w:color w:val="000000"/>
                <w:sz w:val="20"/>
                <w:szCs w:val="20"/>
                <w:lang w:val="es-ES"/>
              </w:rPr>
              <w:t>600a y R-290 en refrigeración doméstica y comercial autónoma</w:t>
            </w:r>
          </w:p>
        </w:tc>
        <w:tc>
          <w:tcPr>
            <w:tcW w:w="514" w:type="pct"/>
            <w:shd w:val="clear" w:color="auto" w:fill="FFFFFF" w:themeFill="background1"/>
          </w:tcPr>
          <w:p w14:paraId="0FEAACDB" w14:textId="40D3F667" w:rsidR="00B372AC" w:rsidRPr="008A3228" w:rsidRDefault="00B372AC" w:rsidP="00A5626B">
            <w:pPr>
              <w:jc w:val="right"/>
              <w:rPr>
                <w:color w:val="000000"/>
                <w:sz w:val="20"/>
                <w:szCs w:val="20"/>
              </w:rPr>
            </w:pPr>
            <w:r>
              <w:rPr>
                <w:color w:val="000000"/>
                <w:sz w:val="20"/>
                <w:szCs w:val="20"/>
              </w:rPr>
              <w:t>20</w:t>
            </w:r>
            <w:r w:rsidR="009559FD">
              <w:rPr>
                <w:color w:val="000000"/>
                <w:sz w:val="20"/>
                <w:szCs w:val="20"/>
              </w:rPr>
              <w:t xml:space="preserve"> </w:t>
            </w:r>
            <w:r>
              <w:rPr>
                <w:color w:val="000000"/>
                <w:sz w:val="20"/>
                <w:szCs w:val="20"/>
              </w:rPr>
              <w:t>000</w:t>
            </w:r>
          </w:p>
        </w:tc>
        <w:tc>
          <w:tcPr>
            <w:tcW w:w="472" w:type="pct"/>
            <w:shd w:val="clear" w:color="auto" w:fill="FFFFFF" w:themeFill="background1"/>
          </w:tcPr>
          <w:p w14:paraId="38F60E5F" w14:textId="1551543C" w:rsidR="00B372AC" w:rsidRPr="008A3228" w:rsidRDefault="00B372AC" w:rsidP="00A5626B">
            <w:pPr>
              <w:jc w:val="right"/>
              <w:rPr>
                <w:color w:val="000000"/>
                <w:sz w:val="20"/>
                <w:szCs w:val="20"/>
              </w:rPr>
            </w:pPr>
            <w:r>
              <w:rPr>
                <w:color w:val="000000"/>
                <w:sz w:val="20"/>
                <w:szCs w:val="20"/>
              </w:rPr>
              <w:t>45</w:t>
            </w:r>
            <w:r w:rsidR="009559FD">
              <w:rPr>
                <w:color w:val="000000"/>
                <w:sz w:val="20"/>
                <w:szCs w:val="20"/>
              </w:rPr>
              <w:t xml:space="preserve"> </w:t>
            </w:r>
            <w:r w:rsidRPr="008A3228">
              <w:rPr>
                <w:color w:val="000000"/>
                <w:sz w:val="20"/>
                <w:szCs w:val="20"/>
              </w:rPr>
              <w:t>000</w:t>
            </w:r>
          </w:p>
        </w:tc>
      </w:tr>
      <w:tr w:rsidR="00B372AC" w:rsidRPr="008A3228" w14:paraId="16160BB0" w14:textId="77777777" w:rsidTr="0039659C">
        <w:trPr>
          <w:trHeight w:val="508"/>
        </w:trPr>
        <w:tc>
          <w:tcPr>
            <w:tcW w:w="4014" w:type="pct"/>
            <w:shd w:val="clear" w:color="auto" w:fill="FFFFFF" w:themeFill="background1"/>
            <w:vAlign w:val="center"/>
            <w:hideMark/>
          </w:tcPr>
          <w:p w14:paraId="4D6BA27A" w14:textId="01C48B96" w:rsidR="00B372AC" w:rsidRPr="000464C6" w:rsidRDefault="0032780E" w:rsidP="00A5626B">
            <w:pPr>
              <w:jc w:val="left"/>
              <w:rPr>
                <w:color w:val="000000"/>
                <w:sz w:val="20"/>
                <w:szCs w:val="20"/>
                <w:lang w:val="es-ES"/>
              </w:rPr>
            </w:pPr>
            <w:r w:rsidRPr="000464C6">
              <w:rPr>
                <w:color w:val="000000"/>
                <w:sz w:val="20"/>
                <w:szCs w:val="20"/>
                <w:lang w:val="es-ES"/>
              </w:rPr>
              <w:t>Adquisición de estaciones de trabajo y simuladores</w:t>
            </w:r>
            <w:r w:rsidRPr="000464C6">
              <w:rPr>
                <w:rStyle w:val="FootnoteReference"/>
                <w:color w:val="000000"/>
                <w:sz w:val="20"/>
                <w:szCs w:val="20"/>
                <w:vertAlign w:val="baseline"/>
                <w:lang w:val="es-ES"/>
              </w:rPr>
              <w:t xml:space="preserve"> </w:t>
            </w:r>
            <w:r w:rsidR="00B372AC">
              <w:rPr>
                <w:rStyle w:val="FootnoteReference"/>
                <w:color w:val="000000"/>
                <w:sz w:val="20"/>
                <w:szCs w:val="20"/>
              </w:rPr>
              <w:footnoteReference w:id="3"/>
            </w:r>
            <w:r w:rsidR="00B372AC" w:rsidRPr="000464C6">
              <w:rPr>
                <w:color w:val="000000"/>
                <w:sz w:val="20"/>
                <w:szCs w:val="20"/>
                <w:lang w:val="es-ES"/>
              </w:rPr>
              <w:t xml:space="preserve"> </w:t>
            </w:r>
            <w:r w:rsidR="000464C6" w:rsidRPr="000464C6">
              <w:rPr>
                <w:color w:val="000000"/>
                <w:sz w:val="20"/>
                <w:szCs w:val="20"/>
                <w:lang w:val="es-ES"/>
              </w:rPr>
              <w:t xml:space="preserve">para 2 instituciones de capacitación para la formación sobre </w:t>
            </w:r>
            <w:r w:rsidR="00E878CE">
              <w:rPr>
                <w:color w:val="000000"/>
                <w:sz w:val="20"/>
                <w:szCs w:val="20"/>
                <w:lang w:val="es-ES"/>
              </w:rPr>
              <w:t>equipos de aire acondicionado para vehículos</w:t>
            </w:r>
            <w:r w:rsidR="000464C6" w:rsidRPr="000464C6">
              <w:rPr>
                <w:color w:val="000000"/>
                <w:sz w:val="20"/>
                <w:szCs w:val="20"/>
                <w:lang w:val="es-ES"/>
              </w:rPr>
              <w:t xml:space="preserve"> y refrigeración doméstica y comercial</w:t>
            </w:r>
          </w:p>
        </w:tc>
        <w:tc>
          <w:tcPr>
            <w:tcW w:w="514" w:type="pct"/>
            <w:shd w:val="clear" w:color="auto" w:fill="FFFFFF" w:themeFill="background1"/>
          </w:tcPr>
          <w:p w14:paraId="35450CDF" w14:textId="77777777" w:rsidR="00B372AC" w:rsidRPr="008A3228" w:rsidRDefault="00B372AC" w:rsidP="00A5626B">
            <w:pPr>
              <w:jc w:val="right"/>
              <w:rPr>
                <w:color w:val="000000"/>
                <w:sz w:val="20"/>
                <w:szCs w:val="20"/>
              </w:rPr>
            </w:pPr>
            <w:r>
              <w:rPr>
                <w:color w:val="000000"/>
                <w:sz w:val="20"/>
                <w:szCs w:val="20"/>
              </w:rPr>
              <w:t>0</w:t>
            </w:r>
          </w:p>
        </w:tc>
        <w:tc>
          <w:tcPr>
            <w:tcW w:w="472" w:type="pct"/>
            <w:shd w:val="clear" w:color="auto" w:fill="FFFFFF" w:themeFill="background1"/>
          </w:tcPr>
          <w:p w14:paraId="350B85BA" w14:textId="2200235B" w:rsidR="00B372AC" w:rsidRPr="008A3228" w:rsidRDefault="00B372AC" w:rsidP="00A5626B">
            <w:pPr>
              <w:jc w:val="right"/>
              <w:rPr>
                <w:color w:val="000000"/>
                <w:sz w:val="20"/>
                <w:szCs w:val="20"/>
              </w:rPr>
            </w:pPr>
            <w:r w:rsidRPr="008A3228">
              <w:rPr>
                <w:color w:val="000000"/>
                <w:sz w:val="20"/>
                <w:szCs w:val="20"/>
              </w:rPr>
              <w:t>160</w:t>
            </w:r>
            <w:r w:rsidR="009559FD">
              <w:rPr>
                <w:color w:val="000000"/>
                <w:sz w:val="20"/>
                <w:szCs w:val="20"/>
              </w:rPr>
              <w:t xml:space="preserve"> </w:t>
            </w:r>
            <w:r w:rsidRPr="008A3228">
              <w:rPr>
                <w:color w:val="000000"/>
                <w:sz w:val="20"/>
                <w:szCs w:val="20"/>
              </w:rPr>
              <w:t>000</w:t>
            </w:r>
          </w:p>
        </w:tc>
      </w:tr>
      <w:tr w:rsidR="00B372AC" w:rsidRPr="008A3228" w14:paraId="50D15AB1" w14:textId="77777777" w:rsidTr="0039659C">
        <w:trPr>
          <w:trHeight w:val="54"/>
        </w:trPr>
        <w:tc>
          <w:tcPr>
            <w:tcW w:w="4014" w:type="pct"/>
            <w:shd w:val="clear" w:color="auto" w:fill="FFFFFF" w:themeFill="background1"/>
          </w:tcPr>
          <w:p w14:paraId="66CB0D9E" w14:textId="77777777" w:rsidR="00B372AC" w:rsidRPr="00C63074" w:rsidRDefault="00B372AC" w:rsidP="00A5626B">
            <w:pPr>
              <w:ind w:left="739"/>
              <w:jc w:val="left"/>
              <w:rPr>
                <w:b/>
                <w:bCs/>
                <w:color w:val="000000"/>
                <w:sz w:val="20"/>
                <w:szCs w:val="20"/>
              </w:rPr>
            </w:pPr>
            <w:r>
              <w:rPr>
                <w:b/>
                <w:bCs/>
                <w:color w:val="000000"/>
                <w:sz w:val="20"/>
                <w:szCs w:val="20"/>
              </w:rPr>
              <w:t>Subtotal 2.1</w:t>
            </w:r>
          </w:p>
        </w:tc>
        <w:tc>
          <w:tcPr>
            <w:tcW w:w="514" w:type="pct"/>
            <w:shd w:val="clear" w:color="auto" w:fill="FFFFFF" w:themeFill="background1"/>
          </w:tcPr>
          <w:p w14:paraId="16D64676" w14:textId="4A205C20" w:rsidR="00B372AC" w:rsidRPr="00C7224F" w:rsidRDefault="00B372AC" w:rsidP="00A5626B">
            <w:pPr>
              <w:jc w:val="right"/>
              <w:rPr>
                <w:b/>
                <w:bCs/>
                <w:color w:val="000000"/>
                <w:sz w:val="20"/>
                <w:szCs w:val="20"/>
              </w:rPr>
            </w:pPr>
            <w:r w:rsidRPr="00C7224F">
              <w:rPr>
                <w:b/>
                <w:bCs/>
                <w:color w:val="000000"/>
                <w:sz w:val="20"/>
                <w:szCs w:val="20"/>
              </w:rPr>
              <w:t>35</w:t>
            </w:r>
            <w:r w:rsidR="009559FD">
              <w:rPr>
                <w:b/>
                <w:bCs/>
                <w:color w:val="000000"/>
                <w:sz w:val="20"/>
                <w:szCs w:val="20"/>
              </w:rPr>
              <w:t xml:space="preserve"> </w:t>
            </w:r>
            <w:r w:rsidRPr="00C7224F">
              <w:rPr>
                <w:b/>
                <w:bCs/>
                <w:color w:val="000000"/>
                <w:sz w:val="20"/>
                <w:szCs w:val="20"/>
              </w:rPr>
              <w:t>000</w:t>
            </w:r>
          </w:p>
        </w:tc>
        <w:tc>
          <w:tcPr>
            <w:tcW w:w="472" w:type="pct"/>
            <w:shd w:val="clear" w:color="auto" w:fill="FFFFFF" w:themeFill="background1"/>
          </w:tcPr>
          <w:p w14:paraId="3559CB19" w14:textId="49A1DC2E" w:rsidR="00B372AC" w:rsidRPr="00C7224F" w:rsidRDefault="00B372AC" w:rsidP="00A5626B">
            <w:pPr>
              <w:jc w:val="right"/>
              <w:rPr>
                <w:b/>
                <w:bCs/>
                <w:color w:val="000000"/>
                <w:sz w:val="20"/>
                <w:szCs w:val="20"/>
              </w:rPr>
            </w:pPr>
            <w:r w:rsidRPr="00C7224F">
              <w:rPr>
                <w:b/>
                <w:bCs/>
                <w:color w:val="000000"/>
                <w:sz w:val="20"/>
                <w:szCs w:val="20"/>
              </w:rPr>
              <w:t>217</w:t>
            </w:r>
            <w:r w:rsidR="009559FD">
              <w:rPr>
                <w:b/>
                <w:bCs/>
                <w:color w:val="000000"/>
                <w:sz w:val="20"/>
                <w:szCs w:val="20"/>
              </w:rPr>
              <w:t xml:space="preserve"> </w:t>
            </w:r>
            <w:r w:rsidRPr="00C7224F">
              <w:rPr>
                <w:b/>
                <w:bCs/>
                <w:color w:val="000000"/>
                <w:sz w:val="20"/>
                <w:szCs w:val="20"/>
              </w:rPr>
              <w:t>918</w:t>
            </w:r>
          </w:p>
        </w:tc>
      </w:tr>
      <w:tr w:rsidR="00B372AC" w:rsidRPr="008A3228" w14:paraId="7D5D1F1F" w14:textId="77777777" w:rsidTr="00A5626B">
        <w:trPr>
          <w:trHeight w:val="77"/>
        </w:trPr>
        <w:tc>
          <w:tcPr>
            <w:tcW w:w="5000" w:type="pct"/>
            <w:gridSpan w:val="3"/>
            <w:shd w:val="clear" w:color="auto" w:fill="FFFFFF" w:themeFill="background1"/>
            <w:vAlign w:val="center"/>
          </w:tcPr>
          <w:p w14:paraId="0A9125A0" w14:textId="43929380" w:rsidR="00B372AC" w:rsidRPr="00C7224F" w:rsidRDefault="00B372AC" w:rsidP="00A5626B">
            <w:pPr>
              <w:ind w:left="739"/>
              <w:jc w:val="left"/>
              <w:rPr>
                <w:b/>
                <w:bCs/>
                <w:color w:val="000000"/>
                <w:sz w:val="20"/>
                <w:szCs w:val="20"/>
              </w:rPr>
            </w:pPr>
            <w:r>
              <w:rPr>
                <w:b/>
                <w:bCs/>
                <w:color w:val="000000"/>
                <w:sz w:val="20"/>
                <w:szCs w:val="20"/>
              </w:rPr>
              <w:t>2.2. </w:t>
            </w:r>
            <w:proofErr w:type="spellStart"/>
            <w:r w:rsidR="00E878CE">
              <w:rPr>
                <w:b/>
                <w:bCs/>
                <w:color w:val="000000"/>
                <w:sz w:val="20"/>
                <w:szCs w:val="20"/>
              </w:rPr>
              <w:t>Refrigeración</w:t>
            </w:r>
            <w:proofErr w:type="spellEnd"/>
            <w:r w:rsidR="00E878CE">
              <w:rPr>
                <w:b/>
                <w:bCs/>
                <w:color w:val="000000"/>
                <w:sz w:val="20"/>
                <w:szCs w:val="20"/>
              </w:rPr>
              <w:t xml:space="preserve"> </w:t>
            </w:r>
            <w:proofErr w:type="spellStart"/>
            <w:r w:rsidR="00E878CE">
              <w:rPr>
                <w:b/>
                <w:bCs/>
                <w:color w:val="000000"/>
                <w:sz w:val="20"/>
                <w:szCs w:val="20"/>
              </w:rPr>
              <w:t>c</w:t>
            </w:r>
            <w:r w:rsidR="00154F2C">
              <w:rPr>
                <w:b/>
                <w:bCs/>
                <w:color w:val="000000"/>
                <w:sz w:val="20"/>
                <w:szCs w:val="20"/>
              </w:rPr>
              <w:t>o</w:t>
            </w:r>
            <w:r w:rsidRPr="00C7224F">
              <w:rPr>
                <w:b/>
                <w:bCs/>
                <w:color w:val="000000"/>
                <w:sz w:val="20"/>
                <w:szCs w:val="20"/>
              </w:rPr>
              <w:t>mercial</w:t>
            </w:r>
            <w:proofErr w:type="spellEnd"/>
            <w:r w:rsidRPr="00C7224F">
              <w:rPr>
                <w:b/>
                <w:bCs/>
                <w:color w:val="000000"/>
                <w:sz w:val="20"/>
                <w:szCs w:val="20"/>
              </w:rPr>
              <w:t xml:space="preserve"> </w:t>
            </w:r>
            <w:r w:rsidR="00E878CE">
              <w:rPr>
                <w:b/>
                <w:bCs/>
                <w:color w:val="000000"/>
                <w:sz w:val="20"/>
                <w:szCs w:val="20"/>
              </w:rPr>
              <w:t xml:space="preserve">e </w:t>
            </w:r>
            <w:r w:rsidRPr="00C7224F">
              <w:rPr>
                <w:b/>
                <w:bCs/>
                <w:color w:val="000000"/>
                <w:sz w:val="20"/>
                <w:szCs w:val="20"/>
              </w:rPr>
              <w:t>industrial</w:t>
            </w:r>
          </w:p>
        </w:tc>
      </w:tr>
      <w:tr w:rsidR="00B372AC" w:rsidRPr="008A3228" w14:paraId="1D996DC5" w14:textId="77777777" w:rsidTr="0039659C">
        <w:trPr>
          <w:trHeight w:val="310"/>
        </w:trPr>
        <w:tc>
          <w:tcPr>
            <w:tcW w:w="4014" w:type="pct"/>
            <w:shd w:val="clear" w:color="auto" w:fill="FFFFFF" w:themeFill="background1"/>
            <w:vAlign w:val="center"/>
            <w:hideMark/>
          </w:tcPr>
          <w:p w14:paraId="787FEAB5" w14:textId="76149589" w:rsidR="00B372AC" w:rsidRPr="00BB5112" w:rsidRDefault="00BB5112" w:rsidP="00A5626B">
            <w:pPr>
              <w:ind w:left="30"/>
              <w:jc w:val="left"/>
              <w:rPr>
                <w:color w:val="000000"/>
                <w:sz w:val="20"/>
                <w:szCs w:val="20"/>
                <w:lang w:val="es-ES"/>
              </w:rPr>
            </w:pPr>
            <w:r w:rsidRPr="00BB5112">
              <w:rPr>
                <w:color w:val="000000"/>
                <w:sz w:val="20"/>
                <w:szCs w:val="20"/>
                <w:lang w:val="es-ES"/>
              </w:rPr>
              <w:t xml:space="preserve">Evaluación del inventario instalado de unidades de condensación y sistemas centralizados y de la penetración en el mercado de tecnologías de bajo PCA, establecimiento de un nivel de referencia del consumo de energía y difusión de resultados e información sobre </w:t>
            </w:r>
            <w:r w:rsidRPr="00BB5112">
              <w:rPr>
                <w:color w:val="000000"/>
                <w:sz w:val="20"/>
                <w:szCs w:val="20"/>
                <w:lang w:val="es-ES"/>
              </w:rPr>
              <w:lastRenderedPageBreak/>
              <w:t>tecnologías viables de bajo PCA y oportunidades de mejora de la eficiencia energética entre los grandes usuarios finales</w:t>
            </w:r>
          </w:p>
        </w:tc>
        <w:tc>
          <w:tcPr>
            <w:tcW w:w="514" w:type="pct"/>
            <w:shd w:val="clear" w:color="auto" w:fill="FFFFFF" w:themeFill="background1"/>
            <w:hideMark/>
          </w:tcPr>
          <w:p w14:paraId="5E5C2B19" w14:textId="523A7DF2" w:rsidR="00B372AC" w:rsidRPr="008A3228" w:rsidRDefault="00B372AC" w:rsidP="00A5626B">
            <w:pPr>
              <w:jc w:val="right"/>
              <w:rPr>
                <w:color w:val="000000"/>
                <w:sz w:val="20"/>
                <w:szCs w:val="20"/>
              </w:rPr>
            </w:pPr>
            <w:r w:rsidRPr="008A3228">
              <w:rPr>
                <w:color w:val="000000"/>
                <w:sz w:val="20"/>
                <w:szCs w:val="20"/>
              </w:rPr>
              <w:lastRenderedPageBreak/>
              <w:t>30</w:t>
            </w:r>
            <w:r w:rsidR="009559FD">
              <w:rPr>
                <w:color w:val="000000"/>
                <w:sz w:val="20"/>
                <w:szCs w:val="20"/>
              </w:rPr>
              <w:t xml:space="preserve"> </w:t>
            </w:r>
            <w:r w:rsidRPr="008A3228">
              <w:rPr>
                <w:color w:val="000000"/>
                <w:sz w:val="20"/>
                <w:szCs w:val="20"/>
              </w:rPr>
              <w:t>000</w:t>
            </w:r>
          </w:p>
        </w:tc>
        <w:tc>
          <w:tcPr>
            <w:tcW w:w="472" w:type="pct"/>
            <w:shd w:val="clear" w:color="auto" w:fill="FFFFFF" w:themeFill="background1"/>
          </w:tcPr>
          <w:p w14:paraId="10EE35FA" w14:textId="77777777" w:rsidR="00B372AC" w:rsidRPr="008A3228" w:rsidRDefault="00B372AC" w:rsidP="00A5626B">
            <w:pPr>
              <w:jc w:val="right"/>
              <w:rPr>
                <w:color w:val="000000"/>
                <w:sz w:val="20"/>
                <w:szCs w:val="20"/>
              </w:rPr>
            </w:pPr>
            <w:r>
              <w:rPr>
                <w:color w:val="000000"/>
                <w:sz w:val="20"/>
                <w:szCs w:val="20"/>
              </w:rPr>
              <w:t>0</w:t>
            </w:r>
          </w:p>
        </w:tc>
      </w:tr>
      <w:tr w:rsidR="00B372AC" w:rsidRPr="008A3228" w14:paraId="0EFC3EED" w14:textId="77777777" w:rsidTr="0039659C">
        <w:trPr>
          <w:trHeight w:val="131"/>
        </w:trPr>
        <w:tc>
          <w:tcPr>
            <w:tcW w:w="4014" w:type="pct"/>
            <w:shd w:val="clear" w:color="auto" w:fill="FFFFFF" w:themeFill="background1"/>
            <w:vAlign w:val="center"/>
            <w:hideMark/>
          </w:tcPr>
          <w:p w14:paraId="2214F004" w14:textId="4C29C6C2" w:rsidR="00B372AC" w:rsidRPr="00000C52" w:rsidRDefault="00000C52" w:rsidP="00A5626B">
            <w:pPr>
              <w:ind w:left="30"/>
              <w:jc w:val="left"/>
              <w:rPr>
                <w:color w:val="000000"/>
                <w:sz w:val="20"/>
                <w:szCs w:val="20"/>
                <w:lang w:val="es-ES"/>
              </w:rPr>
            </w:pPr>
            <w:r w:rsidRPr="00000C52">
              <w:rPr>
                <w:sz w:val="20"/>
                <w:szCs w:val="20"/>
                <w:lang w:val="es-ES"/>
              </w:rPr>
              <w:t>Instalación de simuladores duales de cámaras frigoríficas a base de refrigerantes de bajo PCA en 2 centros de capacitación para la formación práctica sobre tecnologías de bajo PCA y eficiencia energética en los sectores de la refrigeración comercial e industrial, y cursos de formación conexos para grandes usuarios finales e instructores</w:t>
            </w:r>
          </w:p>
        </w:tc>
        <w:tc>
          <w:tcPr>
            <w:tcW w:w="514" w:type="pct"/>
            <w:shd w:val="clear" w:color="auto" w:fill="FFFFFF" w:themeFill="background1"/>
          </w:tcPr>
          <w:p w14:paraId="18488DF1" w14:textId="77777777" w:rsidR="00B372AC" w:rsidRPr="008A3228" w:rsidRDefault="00B372AC" w:rsidP="00A5626B">
            <w:pPr>
              <w:jc w:val="right"/>
              <w:rPr>
                <w:color w:val="000000"/>
                <w:sz w:val="20"/>
                <w:szCs w:val="20"/>
              </w:rPr>
            </w:pPr>
            <w:r>
              <w:rPr>
                <w:color w:val="000000"/>
                <w:sz w:val="20"/>
                <w:szCs w:val="20"/>
              </w:rPr>
              <w:t>0</w:t>
            </w:r>
          </w:p>
        </w:tc>
        <w:tc>
          <w:tcPr>
            <w:tcW w:w="472" w:type="pct"/>
            <w:shd w:val="clear" w:color="auto" w:fill="FFFFFF" w:themeFill="background1"/>
          </w:tcPr>
          <w:p w14:paraId="327A0AC7" w14:textId="455C6191" w:rsidR="00B372AC" w:rsidRPr="008A3228" w:rsidRDefault="00B372AC" w:rsidP="00A5626B">
            <w:pPr>
              <w:jc w:val="right"/>
              <w:rPr>
                <w:color w:val="000000"/>
                <w:sz w:val="20"/>
                <w:szCs w:val="20"/>
              </w:rPr>
            </w:pPr>
            <w:r w:rsidRPr="008A3228">
              <w:rPr>
                <w:color w:val="000000"/>
                <w:sz w:val="20"/>
                <w:szCs w:val="20"/>
              </w:rPr>
              <w:t>1</w:t>
            </w:r>
            <w:r>
              <w:rPr>
                <w:color w:val="000000"/>
                <w:sz w:val="20"/>
                <w:szCs w:val="20"/>
              </w:rPr>
              <w:t>2</w:t>
            </w:r>
            <w:r w:rsidRPr="008A3228">
              <w:rPr>
                <w:color w:val="000000"/>
                <w:sz w:val="20"/>
                <w:szCs w:val="20"/>
              </w:rPr>
              <w:t>0</w:t>
            </w:r>
            <w:r w:rsidR="0039659C">
              <w:rPr>
                <w:color w:val="000000"/>
                <w:sz w:val="20"/>
                <w:szCs w:val="20"/>
              </w:rPr>
              <w:t xml:space="preserve"> </w:t>
            </w:r>
            <w:r w:rsidRPr="008A3228">
              <w:rPr>
                <w:color w:val="000000"/>
                <w:sz w:val="20"/>
                <w:szCs w:val="20"/>
              </w:rPr>
              <w:t>000</w:t>
            </w:r>
          </w:p>
        </w:tc>
      </w:tr>
      <w:tr w:rsidR="00B372AC" w:rsidRPr="008A3228" w14:paraId="237ABE4B" w14:textId="77777777" w:rsidTr="0039659C">
        <w:trPr>
          <w:trHeight w:val="131"/>
        </w:trPr>
        <w:tc>
          <w:tcPr>
            <w:tcW w:w="4014" w:type="pct"/>
            <w:shd w:val="clear" w:color="auto" w:fill="FFFFFF" w:themeFill="background1"/>
            <w:vAlign w:val="center"/>
          </w:tcPr>
          <w:p w14:paraId="7E06BA46" w14:textId="77777777" w:rsidR="00B372AC" w:rsidRPr="003152B5" w:rsidRDefault="00B372AC" w:rsidP="00A5626B">
            <w:pPr>
              <w:ind w:left="739"/>
              <w:jc w:val="left"/>
              <w:rPr>
                <w:b/>
                <w:bCs/>
                <w:sz w:val="20"/>
                <w:szCs w:val="20"/>
              </w:rPr>
            </w:pPr>
            <w:r w:rsidRPr="003152B5">
              <w:rPr>
                <w:b/>
                <w:bCs/>
                <w:sz w:val="20"/>
                <w:szCs w:val="20"/>
              </w:rPr>
              <w:t>Subtotal 2.2</w:t>
            </w:r>
            <w:r>
              <w:rPr>
                <w:b/>
                <w:bCs/>
                <w:sz w:val="20"/>
                <w:szCs w:val="20"/>
              </w:rPr>
              <w:t>.</w:t>
            </w:r>
          </w:p>
        </w:tc>
        <w:tc>
          <w:tcPr>
            <w:tcW w:w="514" w:type="pct"/>
            <w:shd w:val="clear" w:color="auto" w:fill="FFFFFF" w:themeFill="background1"/>
          </w:tcPr>
          <w:p w14:paraId="632507C3" w14:textId="1F9154DA" w:rsidR="00B372AC" w:rsidRPr="00A05CAE" w:rsidRDefault="00B372AC" w:rsidP="00A5626B">
            <w:pPr>
              <w:jc w:val="right"/>
              <w:rPr>
                <w:b/>
                <w:bCs/>
                <w:color w:val="000000"/>
                <w:sz w:val="20"/>
                <w:szCs w:val="20"/>
              </w:rPr>
            </w:pPr>
            <w:r w:rsidRPr="00A05CAE">
              <w:rPr>
                <w:b/>
                <w:bCs/>
                <w:color w:val="000000"/>
                <w:sz w:val="20"/>
                <w:szCs w:val="20"/>
              </w:rPr>
              <w:t>30</w:t>
            </w:r>
            <w:r w:rsidR="0039659C">
              <w:rPr>
                <w:b/>
                <w:bCs/>
                <w:color w:val="000000"/>
                <w:sz w:val="20"/>
                <w:szCs w:val="20"/>
              </w:rPr>
              <w:t xml:space="preserve"> </w:t>
            </w:r>
            <w:r w:rsidRPr="00A05CAE">
              <w:rPr>
                <w:b/>
                <w:bCs/>
                <w:color w:val="000000"/>
                <w:sz w:val="20"/>
                <w:szCs w:val="20"/>
              </w:rPr>
              <w:t>000</w:t>
            </w:r>
          </w:p>
        </w:tc>
        <w:tc>
          <w:tcPr>
            <w:tcW w:w="472" w:type="pct"/>
            <w:shd w:val="clear" w:color="auto" w:fill="FFFFFF" w:themeFill="background1"/>
          </w:tcPr>
          <w:p w14:paraId="1EA7B941" w14:textId="7B54FCDF" w:rsidR="00B372AC" w:rsidRPr="00A05CAE" w:rsidRDefault="00B372AC" w:rsidP="00A5626B">
            <w:pPr>
              <w:jc w:val="right"/>
              <w:rPr>
                <w:b/>
                <w:bCs/>
                <w:color w:val="000000"/>
                <w:sz w:val="20"/>
                <w:szCs w:val="20"/>
              </w:rPr>
            </w:pPr>
            <w:r w:rsidRPr="00A05CAE">
              <w:rPr>
                <w:b/>
                <w:bCs/>
                <w:color w:val="000000"/>
                <w:sz w:val="20"/>
                <w:szCs w:val="20"/>
              </w:rPr>
              <w:t>120</w:t>
            </w:r>
            <w:r w:rsidR="0039659C">
              <w:rPr>
                <w:b/>
                <w:bCs/>
                <w:color w:val="000000"/>
                <w:sz w:val="20"/>
                <w:szCs w:val="20"/>
              </w:rPr>
              <w:t xml:space="preserve"> </w:t>
            </w:r>
            <w:r w:rsidRPr="00A05CAE">
              <w:rPr>
                <w:b/>
                <w:bCs/>
                <w:color w:val="000000"/>
                <w:sz w:val="20"/>
                <w:szCs w:val="20"/>
              </w:rPr>
              <w:t>000</w:t>
            </w:r>
          </w:p>
        </w:tc>
      </w:tr>
      <w:bookmarkEnd w:id="8"/>
      <w:tr w:rsidR="00B372AC" w:rsidRPr="008A3228" w14:paraId="4398E4A9" w14:textId="77777777" w:rsidTr="0039659C">
        <w:trPr>
          <w:trHeight w:val="92"/>
        </w:trPr>
        <w:tc>
          <w:tcPr>
            <w:tcW w:w="4014" w:type="pct"/>
            <w:shd w:val="clear" w:color="auto" w:fill="FFFFFF" w:themeFill="background1"/>
            <w:vAlign w:val="center"/>
            <w:hideMark/>
          </w:tcPr>
          <w:p w14:paraId="36E30842" w14:textId="77777777" w:rsidR="00B372AC" w:rsidRPr="008A3228" w:rsidRDefault="00B372AC" w:rsidP="00A5626B">
            <w:pPr>
              <w:ind w:left="738"/>
              <w:jc w:val="left"/>
              <w:rPr>
                <w:b/>
                <w:bCs/>
                <w:color w:val="000000"/>
                <w:sz w:val="20"/>
                <w:szCs w:val="20"/>
              </w:rPr>
            </w:pPr>
            <w:r w:rsidRPr="008A3228">
              <w:rPr>
                <w:b/>
                <w:bCs/>
                <w:color w:val="000000"/>
                <w:sz w:val="20"/>
                <w:szCs w:val="20"/>
              </w:rPr>
              <w:t>Subtotal</w:t>
            </w:r>
            <w:r>
              <w:rPr>
                <w:b/>
                <w:bCs/>
                <w:color w:val="000000"/>
                <w:sz w:val="20"/>
                <w:szCs w:val="20"/>
              </w:rPr>
              <w:t xml:space="preserve"> 2</w:t>
            </w:r>
          </w:p>
        </w:tc>
        <w:tc>
          <w:tcPr>
            <w:tcW w:w="514" w:type="pct"/>
            <w:shd w:val="clear" w:color="auto" w:fill="FFFFFF" w:themeFill="background1"/>
            <w:hideMark/>
          </w:tcPr>
          <w:p w14:paraId="3EC08A9E" w14:textId="6168AB29" w:rsidR="00B372AC" w:rsidRPr="00635132" w:rsidRDefault="00B372AC" w:rsidP="00A5626B">
            <w:pPr>
              <w:jc w:val="right"/>
              <w:rPr>
                <w:b/>
                <w:bCs/>
                <w:color w:val="000000"/>
                <w:sz w:val="20"/>
                <w:szCs w:val="20"/>
              </w:rPr>
            </w:pPr>
            <w:r w:rsidRPr="00635132">
              <w:rPr>
                <w:b/>
                <w:bCs/>
                <w:color w:val="000000"/>
                <w:sz w:val="20"/>
                <w:szCs w:val="20"/>
              </w:rPr>
              <w:t>65</w:t>
            </w:r>
            <w:r w:rsidR="0039659C">
              <w:rPr>
                <w:b/>
                <w:bCs/>
                <w:color w:val="000000"/>
                <w:sz w:val="20"/>
                <w:szCs w:val="20"/>
              </w:rPr>
              <w:t xml:space="preserve"> </w:t>
            </w:r>
            <w:r w:rsidRPr="00635132">
              <w:rPr>
                <w:b/>
                <w:bCs/>
                <w:color w:val="000000"/>
                <w:sz w:val="20"/>
                <w:szCs w:val="20"/>
              </w:rPr>
              <w:t>000</w:t>
            </w:r>
          </w:p>
        </w:tc>
        <w:tc>
          <w:tcPr>
            <w:tcW w:w="472" w:type="pct"/>
            <w:shd w:val="clear" w:color="auto" w:fill="FFFFFF" w:themeFill="background1"/>
          </w:tcPr>
          <w:p w14:paraId="7B92A38A" w14:textId="1B91EB8E" w:rsidR="00B372AC" w:rsidRPr="00635132" w:rsidRDefault="00B372AC" w:rsidP="00A5626B">
            <w:pPr>
              <w:jc w:val="right"/>
              <w:rPr>
                <w:b/>
                <w:bCs/>
                <w:color w:val="000000"/>
                <w:sz w:val="20"/>
                <w:szCs w:val="20"/>
              </w:rPr>
            </w:pPr>
            <w:r w:rsidRPr="00635132">
              <w:rPr>
                <w:b/>
                <w:bCs/>
                <w:color w:val="000000"/>
                <w:sz w:val="20"/>
                <w:szCs w:val="20"/>
              </w:rPr>
              <w:t>337</w:t>
            </w:r>
            <w:r w:rsidR="0039659C">
              <w:rPr>
                <w:b/>
                <w:bCs/>
                <w:color w:val="000000"/>
                <w:sz w:val="20"/>
                <w:szCs w:val="20"/>
              </w:rPr>
              <w:t xml:space="preserve"> </w:t>
            </w:r>
            <w:r w:rsidRPr="00635132">
              <w:rPr>
                <w:b/>
                <w:bCs/>
                <w:color w:val="000000"/>
                <w:sz w:val="20"/>
                <w:szCs w:val="20"/>
              </w:rPr>
              <w:t>918</w:t>
            </w:r>
          </w:p>
        </w:tc>
      </w:tr>
      <w:tr w:rsidR="00B372AC" w:rsidRPr="00000C52" w14:paraId="32E72220" w14:textId="77777777" w:rsidTr="00A5626B">
        <w:trPr>
          <w:trHeight w:val="290"/>
        </w:trPr>
        <w:tc>
          <w:tcPr>
            <w:tcW w:w="5000" w:type="pct"/>
            <w:gridSpan w:val="3"/>
            <w:shd w:val="clear" w:color="auto" w:fill="FFFFFF" w:themeFill="background1"/>
            <w:vAlign w:val="center"/>
          </w:tcPr>
          <w:p w14:paraId="5B89073A" w14:textId="13C279C2" w:rsidR="00B372AC" w:rsidRPr="00000C52" w:rsidRDefault="00000C52" w:rsidP="00B372AC">
            <w:pPr>
              <w:pStyle w:val="ListParagraph"/>
              <w:numPr>
                <w:ilvl w:val="0"/>
                <w:numId w:val="24"/>
              </w:numPr>
              <w:jc w:val="left"/>
              <w:rPr>
                <w:b/>
                <w:bCs/>
                <w:color w:val="000000"/>
                <w:sz w:val="20"/>
                <w:szCs w:val="20"/>
                <w:lang w:val="es-ES"/>
              </w:rPr>
            </w:pPr>
            <w:r w:rsidRPr="00000C52">
              <w:rPr>
                <w:b/>
                <w:bCs/>
                <w:color w:val="000000"/>
                <w:sz w:val="20"/>
                <w:szCs w:val="20"/>
                <w:lang w:val="es-ES"/>
              </w:rPr>
              <w:t xml:space="preserve">Coordinación y </w:t>
            </w:r>
            <w:r w:rsidR="00D75511">
              <w:rPr>
                <w:b/>
                <w:bCs/>
                <w:color w:val="000000"/>
                <w:sz w:val="20"/>
                <w:szCs w:val="20"/>
                <w:lang w:val="es-ES"/>
              </w:rPr>
              <w:t>supervisión</w:t>
            </w:r>
            <w:r w:rsidRPr="00000C52">
              <w:rPr>
                <w:b/>
                <w:bCs/>
                <w:color w:val="000000"/>
                <w:sz w:val="20"/>
                <w:szCs w:val="20"/>
                <w:lang w:val="es-ES"/>
              </w:rPr>
              <w:t xml:space="preserve"> del proyect</w:t>
            </w:r>
            <w:r>
              <w:rPr>
                <w:b/>
                <w:bCs/>
                <w:color w:val="000000"/>
                <w:sz w:val="20"/>
                <w:szCs w:val="20"/>
                <w:lang w:val="es-ES"/>
              </w:rPr>
              <w:t>o</w:t>
            </w:r>
          </w:p>
        </w:tc>
      </w:tr>
      <w:tr w:rsidR="00B372AC" w:rsidRPr="008A3228" w14:paraId="6AD71211" w14:textId="77777777" w:rsidTr="0039659C">
        <w:trPr>
          <w:trHeight w:val="47"/>
        </w:trPr>
        <w:tc>
          <w:tcPr>
            <w:tcW w:w="4014" w:type="pct"/>
            <w:shd w:val="clear" w:color="auto" w:fill="FFFFFF" w:themeFill="background1"/>
            <w:vAlign w:val="center"/>
            <w:hideMark/>
          </w:tcPr>
          <w:p w14:paraId="6814E83C" w14:textId="2998A1C0" w:rsidR="00B372AC" w:rsidRPr="00D055C1" w:rsidRDefault="00D055C1" w:rsidP="00A5626B">
            <w:pPr>
              <w:jc w:val="left"/>
              <w:rPr>
                <w:color w:val="000000"/>
                <w:sz w:val="20"/>
                <w:szCs w:val="20"/>
                <w:lang w:val="es-ES"/>
              </w:rPr>
            </w:pPr>
            <w:r w:rsidRPr="00D055C1">
              <w:rPr>
                <w:color w:val="000000"/>
                <w:sz w:val="20"/>
                <w:szCs w:val="20"/>
                <w:lang w:val="es-ES"/>
              </w:rPr>
              <w:t>Coordinador del proyecto, consultores y expertos</w:t>
            </w:r>
          </w:p>
        </w:tc>
        <w:tc>
          <w:tcPr>
            <w:tcW w:w="514" w:type="pct"/>
            <w:shd w:val="clear" w:color="auto" w:fill="FFFFFF" w:themeFill="background1"/>
          </w:tcPr>
          <w:p w14:paraId="051E31FF" w14:textId="77777777" w:rsidR="00B372AC" w:rsidRPr="008A3228" w:rsidRDefault="00B372AC" w:rsidP="00A5626B">
            <w:pPr>
              <w:jc w:val="right"/>
              <w:rPr>
                <w:color w:val="000000"/>
                <w:sz w:val="20"/>
                <w:szCs w:val="20"/>
              </w:rPr>
            </w:pPr>
            <w:r>
              <w:rPr>
                <w:color w:val="000000"/>
                <w:sz w:val="20"/>
                <w:szCs w:val="20"/>
              </w:rPr>
              <w:t>0</w:t>
            </w:r>
          </w:p>
        </w:tc>
        <w:tc>
          <w:tcPr>
            <w:tcW w:w="472" w:type="pct"/>
            <w:shd w:val="clear" w:color="auto" w:fill="FFFFFF" w:themeFill="background1"/>
          </w:tcPr>
          <w:p w14:paraId="7270C233" w14:textId="77777777" w:rsidR="00B372AC" w:rsidRPr="008A3228" w:rsidRDefault="00B372AC" w:rsidP="00A5626B">
            <w:pPr>
              <w:jc w:val="right"/>
              <w:rPr>
                <w:color w:val="000000"/>
                <w:sz w:val="20"/>
                <w:szCs w:val="20"/>
              </w:rPr>
            </w:pPr>
            <w:r>
              <w:rPr>
                <w:color w:val="000000"/>
                <w:sz w:val="20"/>
                <w:szCs w:val="20"/>
              </w:rPr>
              <w:t>44,000</w:t>
            </w:r>
          </w:p>
        </w:tc>
      </w:tr>
      <w:tr w:rsidR="00B372AC" w:rsidRPr="008A3228" w14:paraId="38E27F4D" w14:textId="77777777" w:rsidTr="0039659C">
        <w:trPr>
          <w:trHeight w:val="258"/>
        </w:trPr>
        <w:tc>
          <w:tcPr>
            <w:tcW w:w="4014" w:type="pct"/>
            <w:shd w:val="clear" w:color="auto" w:fill="FFFFFF" w:themeFill="background1"/>
            <w:vAlign w:val="center"/>
          </w:tcPr>
          <w:p w14:paraId="57DCF39C" w14:textId="6FE7F68E" w:rsidR="00B372AC" w:rsidRPr="0039659C" w:rsidRDefault="0039659C" w:rsidP="00A5626B">
            <w:pPr>
              <w:jc w:val="left"/>
              <w:rPr>
                <w:color w:val="000000"/>
                <w:sz w:val="20"/>
                <w:szCs w:val="20"/>
                <w:lang w:val="es-ES"/>
              </w:rPr>
            </w:pPr>
            <w:r w:rsidRPr="0039659C">
              <w:rPr>
                <w:color w:val="000000"/>
                <w:sz w:val="20"/>
                <w:szCs w:val="20"/>
                <w:lang w:val="es-ES"/>
              </w:rPr>
              <w:t xml:space="preserve">Visitas de supervisión y coordinación a importadores de HFC, asociaciones, </w:t>
            </w:r>
            <w:r>
              <w:rPr>
                <w:color w:val="000000"/>
                <w:sz w:val="20"/>
                <w:szCs w:val="20"/>
                <w:lang w:val="es-ES"/>
              </w:rPr>
              <w:t xml:space="preserve">la </w:t>
            </w:r>
            <w:r w:rsidRPr="0039659C">
              <w:rPr>
                <w:color w:val="000000"/>
                <w:sz w:val="20"/>
                <w:szCs w:val="20"/>
                <w:lang w:val="es-ES"/>
              </w:rPr>
              <w:t xml:space="preserve">industria, </w:t>
            </w:r>
            <w:r>
              <w:rPr>
                <w:color w:val="000000"/>
                <w:sz w:val="20"/>
                <w:szCs w:val="20"/>
                <w:lang w:val="es-ES"/>
              </w:rPr>
              <w:t xml:space="preserve">las </w:t>
            </w:r>
            <w:r w:rsidRPr="0039659C">
              <w:rPr>
                <w:color w:val="000000"/>
                <w:sz w:val="20"/>
                <w:szCs w:val="20"/>
                <w:lang w:val="es-ES"/>
              </w:rPr>
              <w:t xml:space="preserve">partes interesadas del Gobierno y </w:t>
            </w:r>
            <w:r>
              <w:rPr>
                <w:color w:val="000000"/>
                <w:sz w:val="20"/>
                <w:szCs w:val="20"/>
                <w:lang w:val="es-ES"/>
              </w:rPr>
              <w:t xml:space="preserve">los </w:t>
            </w:r>
            <w:r w:rsidRPr="0039659C">
              <w:rPr>
                <w:color w:val="000000"/>
                <w:sz w:val="20"/>
                <w:szCs w:val="20"/>
                <w:lang w:val="es-ES"/>
              </w:rPr>
              <w:t>beneficiarios del proyecto</w:t>
            </w:r>
          </w:p>
        </w:tc>
        <w:tc>
          <w:tcPr>
            <w:tcW w:w="514" w:type="pct"/>
            <w:shd w:val="clear" w:color="auto" w:fill="FFFFFF" w:themeFill="background1"/>
          </w:tcPr>
          <w:p w14:paraId="527A94FE" w14:textId="77777777" w:rsidR="00B372AC" w:rsidRDefault="00B372AC" w:rsidP="00A5626B">
            <w:pPr>
              <w:jc w:val="right"/>
              <w:rPr>
                <w:color w:val="000000"/>
                <w:sz w:val="20"/>
                <w:szCs w:val="20"/>
              </w:rPr>
            </w:pPr>
            <w:r>
              <w:rPr>
                <w:color w:val="000000"/>
                <w:sz w:val="20"/>
                <w:szCs w:val="20"/>
              </w:rPr>
              <w:t>0</w:t>
            </w:r>
          </w:p>
        </w:tc>
        <w:tc>
          <w:tcPr>
            <w:tcW w:w="472" w:type="pct"/>
            <w:shd w:val="clear" w:color="auto" w:fill="FFFFFF" w:themeFill="background1"/>
          </w:tcPr>
          <w:p w14:paraId="43B2AEA3" w14:textId="18379545" w:rsidR="00B372AC" w:rsidRPr="008A3228" w:rsidRDefault="00B372AC" w:rsidP="00A5626B">
            <w:pPr>
              <w:jc w:val="right"/>
              <w:rPr>
                <w:color w:val="000000"/>
                <w:sz w:val="20"/>
                <w:szCs w:val="20"/>
              </w:rPr>
            </w:pPr>
            <w:r>
              <w:rPr>
                <w:color w:val="000000"/>
                <w:sz w:val="20"/>
                <w:szCs w:val="20"/>
              </w:rPr>
              <w:t>10</w:t>
            </w:r>
            <w:r w:rsidR="0039659C">
              <w:rPr>
                <w:color w:val="000000"/>
                <w:sz w:val="20"/>
                <w:szCs w:val="20"/>
              </w:rPr>
              <w:t xml:space="preserve"> </w:t>
            </w:r>
            <w:r>
              <w:rPr>
                <w:color w:val="000000"/>
                <w:sz w:val="20"/>
                <w:szCs w:val="20"/>
              </w:rPr>
              <w:t>292</w:t>
            </w:r>
          </w:p>
        </w:tc>
      </w:tr>
      <w:tr w:rsidR="00B372AC" w:rsidRPr="008A3228" w14:paraId="71264632" w14:textId="77777777" w:rsidTr="0039659C">
        <w:trPr>
          <w:trHeight w:val="47"/>
        </w:trPr>
        <w:tc>
          <w:tcPr>
            <w:tcW w:w="4014" w:type="pct"/>
            <w:shd w:val="clear" w:color="auto" w:fill="FFFFFF" w:themeFill="background1"/>
            <w:vAlign w:val="center"/>
            <w:hideMark/>
          </w:tcPr>
          <w:p w14:paraId="643A8FE0" w14:textId="77777777" w:rsidR="00B372AC" w:rsidRPr="008A3228" w:rsidRDefault="00B372AC" w:rsidP="00A5626B">
            <w:pPr>
              <w:ind w:left="738"/>
              <w:jc w:val="left"/>
              <w:rPr>
                <w:b/>
                <w:bCs/>
                <w:color w:val="000000"/>
                <w:sz w:val="20"/>
                <w:szCs w:val="20"/>
              </w:rPr>
            </w:pPr>
            <w:r w:rsidRPr="008A3228">
              <w:rPr>
                <w:b/>
                <w:bCs/>
                <w:color w:val="000000"/>
                <w:sz w:val="20"/>
                <w:szCs w:val="20"/>
              </w:rPr>
              <w:t>Subtotal 3</w:t>
            </w:r>
          </w:p>
        </w:tc>
        <w:tc>
          <w:tcPr>
            <w:tcW w:w="514" w:type="pct"/>
            <w:shd w:val="clear" w:color="auto" w:fill="FFFFFF" w:themeFill="background1"/>
          </w:tcPr>
          <w:p w14:paraId="35AE7B96" w14:textId="77777777" w:rsidR="00B372AC" w:rsidRPr="008A3228" w:rsidRDefault="00B372AC" w:rsidP="00A5626B">
            <w:pPr>
              <w:jc w:val="right"/>
              <w:rPr>
                <w:b/>
                <w:bCs/>
                <w:color w:val="000000"/>
                <w:sz w:val="20"/>
                <w:szCs w:val="20"/>
              </w:rPr>
            </w:pPr>
            <w:r>
              <w:rPr>
                <w:b/>
                <w:bCs/>
                <w:color w:val="000000"/>
                <w:sz w:val="20"/>
                <w:szCs w:val="20"/>
              </w:rPr>
              <w:t>0</w:t>
            </w:r>
          </w:p>
        </w:tc>
        <w:tc>
          <w:tcPr>
            <w:tcW w:w="472" w:type="pct"/>
            <w:shd w:val="clear" w:color="auto" w:fill="FFFFFF" w:themeFill="background1"/>
          </w:tcPr>
          <w:p w14:paraId="01C802F6" w14:textId="17956EAB" w:rsidR="00B372AC" w:rsidRPr="008A3228" w:rsidRDefault="00B372AC" w:rsidP="00A5626B">
            <w:pPr>
              <w:jc w:val="right"/>
              <w:rPr>
                <w:color w:val="000000"/>
                <w:sz w:val="20"/>
                <w:szCs w:val="20"/>
              </w:rPr>
            </w:pPr>
            <w:r w:rsidRPr="008A3228">
              <w:rPr>
                <w:b/>
                <w:bCs/>
                <w:color w:val="000000"/>
                <w:sz w:val="20"/>
                <w:szCs w:val="20"/>
              </w:rPr>
              <w:t>54</w:t>
            </w:r>
            <w:r w:rsidR="0039659C">
              <w:rPr>
                <w:b/>
                <w:bCs/>
                <w:color w:val="000000"/>
                <w:sz w:val="20"/>
                <w:szCs w:val="20"/>
              </w:rPr>
              <w:t xml:space="preserve"> </w:t>
            </w:r>
            <w:r w:rsidRPr="008A3228">
              <w:rPr>
                <w:b/>
                <w:bCs/>
                <w:color w:val="000000"/>
                <w:sz w:val="20"/>
                <w:szCs w:val="20"/>
              </w:rPr>
              <w:t>292</w:t>
            </w:r>
          </w:p>
        </w:tc>
      </w:tr>
      <w:tr w:rsidR="00B372AC" w:rsidRPr="008A3228" w14:paraId="01778E7E" w14:textId="77777777" w:rsidTr="0039659C">
        <w:trPr>
          <w:trHeight w:val="172"/>
        </w:trPr>
        <w:tc>
          <w:tcPr>
            <w:tcW w:w="4014" w:type="pct"/>
            <w:shd w:val="clear" w:color="auto" w:fill="FFFFFF" w:themeFill="background1"/>
            <w:vAlign w:val="center"/>
            <w:hideMark/>
          </w:tcPr>
          <w:p w14:paraId="645FDA29" w14:textId="14C036AF" w:rsidR="00B372AC" w:rsidRPr="008A3228" w:rsidRDefault="00B372AC" w:rsidP="00A5626B">
            <w:pPr>
              <w:ind w:left="738"/>
              <w:jc w:val="left"/>
              <w:rPr>
                <w:b/>
                <w:bCs/>
                <w:color w:val="000000"/>
                <w:sz w:val="20"/>
                <w:szCs w:val="20"/>
              </w:rPr>
            </w:pPr>
            <w:proofErr w:type="spellStart"/>
            <w:r>
              <w:rPr>
                <w:b/>
                <w:bCs/>
                <w:color w:val="000000"/>
                <w:sz w:val="20"/>
                <w:szCs w:val="20"/>
              </w:rPr>
              <w:t>Subtotal</w:t>
            </w:r>
            <w:r w:rsidR="00B81F70">
              <w:rPr>
                <w:b/>
                <w:bCs/>
                <w:color w:val="000000"/>
                <w:sz w:val="20"/>
                <w:szCs w:val="20"/>
              </w:rPr>
              <w:t>e</w:t>
            </w:r>
            <w:r>
              <w:rPr>
                <w:b/>
                <w:bCs/>
                <w:color w:val="000000"/>
                <w:sz w:val="20"/>
                <w:szCs w:val="20"/>
              </w:rPr>
              <w:t>s</w:t>
            </w:r>
            <w:proofErr w:type="spellEnd"/>
            <w:r>
              <w:rPr>
                <w:b/>
                <w:bCs/>
                <w:color w:val="000000"/>
                <w:sz w:val="20"/>
                <w:szCs w:val="20"/>
              </w:rPr>
              <w:t xml:space="preserve"> </w:t>
            </w:r>
            <w:proofErr w:type="spellStart"/>
            <w:r w:rsidR="0039659C">
              <w:rPr>
                <w:b/>
                <w:bCs/>
                <w:color w:val="000000"/>
                <w:sz w:val="20"/>
                <w:szCs w:val="20"/>
              </w:rPr>
              <w:t>por</w:t>
            </w:r>
            <w:proofErr w:type="spellEnd"/>
            <w:r w:rsidR="0039659C">
              <w:rPr>
                <w:b/>
                <w:bCs/>
                <w:color w:val="000000"/>
                <w:sz w:val="20"/>
                <w:szCs w:val="20"/>
              </w:rPr>
              <w:t xml:space="preserve"> </w:t>
            </w:r>
            <w:proofErr w:type="spellStart"/>
            <w:r w:rsidR="0039659C">
              <w:rPr>
                <w:b/>
                <w:bCs/>
                <w:color w:val="000000"/>
                <w:sz w:val="20"/>
                <w:szCs w:val="20"/>
              </w:rPr>
              <w:t>organismo</w:t>
            </w:r>
            <w:proofErr w:type="spellEnd"/>
          </w:p>
        </w:tc>
        <w:tc>
          <w:tcPr>
            <w:tcW w:w="514" w:type="pct"/>
            <w:shd w:val="clear" w:color="auto" w:fill="FFFFFF" w:themeFill="background1"/>
            <w:noWrap/>
            <w:hideMark/>
          </w:tcPr>
          <w:p w14:paraId="4C413A53" w14:textId="37F61B42" w:rsidR="00B372AC" w:rsidRPr="00857AC3" w:rsidRDefault="00B372AC" w:rsidP="00A5626B">
            <w:pPr>
              <w:jc w:val="right"/>
              <w:rPr>
                <w:b/>
                <w:bCs/>
                <w:color w:val="000000"/>
                <w:sz w:val="20"/>
                <w:szCs w:val="20"/>
              </w:rPr>
            </w:pPr>
            <w:r w:rsidRPr="00857AC3">
              <w:rPr>
                <w:b/>
                <w:bCs/>
                <w:color w:val="000000"/>
                <w:sz w:val="20"/>
                <w:szCs w:val="20"/>
              </w:rPr>
              <w:t>175</w:t>
            </w:r>
            <w:r w:rsidR="0039659C">
              <w:rPr>
                <w:b/>
                <w:bCs/>
                <w:color w:val="000000"/>
                <w:sz w:val="20"/>
                <w:szCs w:val="20"/>
              </w:rPr>
              <w:t xml:space="preserve"> </w:t>
            </w:r>
            <w:r w:rsidRPr="00857AC3">
              <w:rPr>
                <w:b/>
                <w:bCs/>
                <w:color w:val="000000"/>
                <w:sz w:val="20"/>
                <w:szCs w:val="20"/>
              </w:rPr>
              <w:t>000</w:t>
            </w:r>
          </w:p>
        </w:tc>
        <w:tc>
          <w:tcPr>
            <w:tcW w:w="472" w:type="pct"/>
            <w:shd w:val="clear" w:color="auto" w:fill="FFFFFF" w:themeFill="background1"/>
          </w:tcPr>
          <w:p w14:paraId="7D675D69" w14:textId="12A03099" w:rsidR="00B372AC" w:rsidRPr="00857AC3" w:rsidRDefault="00B372AC" w:rsidP="00A5626B">
            <w:pPr>
              <w:jc w:val="right"/>
              <w:rPr>
                <w:b/>
                <w:bCs/>
                <w:color w:val="000000"/>
                <w:sz w:val="20"/>
                <w:szCs w:val="20"/>
              </w:rPr>
            </w:pPr>
            <w:r w:rsidRPr="00857AC3">
              <w:rPr>
                <w:b/>
                <w:bCs/>
                <w:color w:val="000000"/>
                <w:sz w:val="20"/>
                <w:szCs w:val="20"/>
              </w:rPr>
              <w:t>422</w:t>
            </w:r>
            <w:r w:rsidR="0039659C">
              <w:rPr>
                <w:b/>
                <w:bCs/>
                <w:color w:val="000000"/>
                <w:sz w:val="20"/>
                <w:szCs w:val="20"/>
              </w:rPr>
              <w:t xml:space="preserve"> </w:t>
            </w:r>
            <w:r w:rsidRPr="00857AC3">
              <w:rPr>
                <w:b/>
                <w:bCs/>
                <w:color w:val="000000"/>
                <w:sz w:val="20"/>
                <w:szCs w:val="20"/>
              </w:rPr>
              <w:t>210</w:t>
            </w:r>
          </w:p>
        </w:tc>
      </w:tr>
      <w:tr w:rsidR="00B372AC" w:rsidRPr="008A3228" w14:paraId="52B00C6E" w14:textId="77777777" w:rsidTr="0039659C">
        <w:trPr>
          <w:trHeight w:val="77"/>
        </w:trPr>
        <w:tc>
          <w:tcPr>
            <w:tcW w:w="4014" w:type="pct"/>
            <w:shd w:val="clear" w:color="auto" w:fill="FFFFFF" w:themeFill="background1"/>
            <w:vAlign w:val="center"/>
          </w:tcPr>
          <w:p w14:paraId="62A2294D" w14:textId="77777777" w:rsidR="00B372AC" w:rsidRPr="008A3228" w:rsidRDefault="00B372AC" w:rsidP="00A5626B">
            <w:pPr>
              <w:ind w:left="738"/>
              <w:rPr>
                <w:b/>
                <w:bCs/>
                <w:color w:val="000000"/>
                <w:sz w:val="20"/>
                <w:szCs w:val="20"/>
              </w:rPr>
            </w:pPr>
            <w:r>
              <w:rPr>
                <w:b/>
                <w:bCs/>
                <w:color w:val="000000"/>
                <w:sz w:val="20"/>
                <w:szCs w:val="20"/>
              </w:rPr>
              <w:t>Total</w:t>
            </w:r>
          </w:p>
        </w:tc>
        <w:tc>
          <w:tcPr>
            <w:tcW w:w="986" w:type="pct"/>
            <w:gridSpan w:val="2"/>
            <w:shd w:val="clear" w:color="auto" w:fill="FFFFFF" w:themeFill="background1"/>
            <w:noWrap/>
          </w:tcPr>
          <w:p w14:paraId="02174B4A" w14:textId="1AA3F438" w:rsidR="00B372AC" w:rsidRPr="00857AC3" w:rsidRDefault="00B372AC" w:rsidP="00A5626B">
            <w:pPr>
              <w:jc w:val="right"/>
              <w:rPr>
                <w:b/>
                <w:bCs/>
                <w:color w:val="000000"/>
                <w:sz w:val="20"/>
                <w:szCs w:val="20"/>
              </w:rPr>
            </w:pPr>
            <w:r w:rsidRPr="00857AC3">
              <w:rPr>
                <w:b/>
                <w:bCs/>
                <w:color w:val="000000"/>
                <w:sz w:val="20"/>
                <w:szCs w:val="20"/>
              </w:rPr>
              <w:t>597</w:t>
            </w:r>
            <w:r w:rsidR="0039659C">
              <w:rPr>
                <w:b/>
                <w:bCs/>
                <w:color w:val="000000"/>
                <w:sz w:val="20"/>
                <w:szCs w:val="20"/>
              </w:rPr>
              <w:t xml:space="preserve"> </w:t>
            </w:r>
            <w:r w:rsidRPr="00857AC3">
              <w:rPr>
                <w:b/>
                <w:bCs/>
                <w:color w:val="000000"/>
                <w:sz w:val="20"/>
                <w:szCs w:val="20"/>
              </w:rPr>
              <w:t>210</w:t>
            </w:r>
          </w:p>
        </w:tc>
      </w:tr>
    </w:tbl>
    <w:p w14:paraId="46D9BACB" w14:textId="202A031C" w:rsidR="00B372AC" w:rsidRPr="00715013" w:rsidRDefault="0039659C" w:rsidP="00B372AC">
      <w:pPr>
        <w:pStyle w:val="Heading1"/>
        <w:numPr>
          <w:ilvl w:val="0"/>
          <w:numId w:val="0"/>
        </w:numPr>
        <w:spacing w:before="240"/>
      </w:pPr>
      <w:proofErr w:type="spellStart"/>
      <w:r w:rsidRPr="0039659C">
        <w:rPr>
          <w:i/>
          <w:iCs/>
        </w:rPr>
        <w:t>Coordinación</w:t>
      </w:r>
      <w:proofErr w:type="spellEnd"/>
      <w:r w:rsidRPr="0039659C">
        <w:rPr>
          <w:i/>
          <w:iCs/>
        </w:rPr>
        <w:t xml:space="preserve"> y </w:t>
      </w:r>
      <w:proofErr w:type="spellStart"/>
      <w:r w:rsidRPr="0039659C">
        <w:rPr>
          <w:i/>
          <w:iCs/>
        </w:rPr>
        <w:t>supervisión</w:t>
      </w:r>
      <w:proofErr w:type="spellEnd"/>
      <w:r w:rsidRPr="0039659C">
        <w:rPr>
          <w:i/>
          <w:iCs/>
        </w:rPr>
        <w:t xml:space="preserve"> del </w:t>
      </w:r>
      <w:proofErr w:type="spellStart"/>
      <w:r w:rsidRPr="0039659C">
        <w:rPr>
          <w:i/>
          <w:iCs/>
        </w:rPr>
        <w:t>proyecto</w:t>
      </w:r>
      <w:proofErr w:type="spellEnd"/>
    </w:p>
    <w:p w14:paraId="29DFDEA1" w14:textId="7E485F6D" w:rsidR="00B372AC" w:rsidRPr="0039659C" w:rsidRDefault="0039659C" w:rsidP="00B372AC">
      <w:pPr>
        <w:pStyle w:val="Heading1"/>
        <w:rPr>
          <w:i/>
          <w:lang w:val="es-ES"/>
        </w:rPr>
      </w:pPr>
      <w:r w:rsidRPr="0039659C">
        <w:rPr>
          <w:lang w:val="es-ES"/>
        </w:rPr>
        <w:t xml:space="preserve">La Dependencia Nacional del Ozono ejecutará el plan de aplicación </w:t>
      </w:r>
      <w:r w:rsidR="00143E78">
        <w:rPr>
          <w:lang w:val="es-ES"/>
        </w:rPr>
        <w:t>de Kigali</w:t>
      </w:r>
      <w:r w:rsidRPr="0039659C">
        <w:rPr>
          <w:lang w:val="es-ES"/>
        </w:rPr>
        <w:t xml:space="preserve"> con la ayuda de un coordinador a tiempo completo que trabajará en cooperación con el coordinador del plan de gestión de eliminación de HCFC. Los coordinadores contarán con la asistencia de expertos locales temporales y con el apoyo y la orientación de un especialista en integración de la perspectiva de género, según sea necesario</w:t>
      </w:r>
      <w:r w:rsidR="00B372AC" w:rsidRPr="0039659C">
        <w:rPr>
          <w:lang w:val="es-ES"/>
        </w:rPr>
        <w:t>.</w:t>
      </w:r>
    </w:p>
    <w:p w14:paraId="0C6C9B03" w14:textId="3F0B02DF" w:rsidR="00B372AC" w:rsidRPr="00DE747C" w:rsidRDefault="00DE747C" w:rsidP="00DE747C">
      <w:pPr>
        <w:keepNext/>
        <w:suppressAutoHyphens/>
        <w:spacing w:after="240"/>
        <w:rPr>
          <w:i/>
          <w:lang w:val="es-AR"/>
        </w:rPr>
      </w:pPr>
      <w:r w:rsidRPr="00066CD4">
        <w:rPr>
          <w:i/>
          <w:lang w:val="es-AR"/>
        </w:rPr>
        <w:t>Aplicación de la política de género</w:t>
      </w:r>
    </w:p>
    <w:p w14:paraId="3D83715F" w14:textId="22B3FC79" w:rsidR="00B372AC" w:rsidRPr="00545AB8" w:rsidRDefault="00E97E65" w:rsidP="00B372AC">
      <w:pPr>
        <w:pStyle w:val="Heading1"/>
        <w:rPr>
          <w:lang w:val="es-ES"/>
        </w:rPr>
      </w:pPr>
      <w:r w:rsidRPr="00E97E65">
        <w:rPr>
          <w:lang w:val="es-ES"/>
        </w:rPr>
        <w:t xml:space="preserve">En consonancia con las decisiones 84/92 d), 90/48 c) y 92/40 b), en el marco del </w:t>
      </w:r>
      <w:r w:rsidR="00545AB8" w:rsidRPr="00FD1BC7">
        <w:rPr>
          <w:lang w:val="es-ES"/>
        </w:rPr>
        <w:t>plan de aplicación de Kigali</w:t>
      </w:r>
      <w:r w:rsidRPr="00FD1BC7">
        <w:rPr>
          <w:lang w:val="es-ES"/>
        </w:rPr>
        <w:t xml:space="preserve"> se fomentará la inclusión significativa de las mujeres en el sector de RAA me</w:t>
      </w:r>
      <w:r w:rsidRPr="00E97E65">
        <w:rPr>
          <w:lang w:val="es-ES"/>
        </w:rPr>
        <w:t xml:space="preserve">diante la creación de un entorno favorable. </w:t>
      </w:r>
      <w:r w:rsidRPr="00545AB8">
        <w:rPr>
          <w:lang w:val="es-ES"/>
        </w:rPr>
        <w:t xml:space="preserve">Esto incluirá la facilitación del acceso a oportunidades y buenas condiciones de trabajo, así como el refuerzo de las capacidades técnicas de las mujeres técnicas mediante cursos de formación y el suministro de herramientas y equipos. </w:t>
      </w:r>
      <w:r w:rsidRPr="00FD1BC7">
        <w:rPr>
          <w:lang w:val="es-ES"/>
        </w:rPr>
        <w:t>El plan de aplicación de Kigali</w:t>
      </w:r>
      <w:r w:rsidRPr="00545AB8">
        <w:rPr>
          <w:lang w:val="es-ES"/>
        </w:rPr>
        <w:t xml:space="preserve"> prevé capacitar al menos a una formadora de aduanas y a cinco funcionarias de aduanas (de un total de 20 funcionarios que recibirán formación), garantizar que al menos dos de los expertos contratados (es decir, un especialista en comunicación y otro en cuestiones de género) sean mujeres, impartir formación a cuatro formadoras de RAA (de un total de 10 instructoras) y al menos a 20 mujeres técnicas (de un total de 340 técnicos), y certificar al menos a 10 mujeres técnicas de RAA (de un total de 100) en la manipulación segura de refrigerantes inflamables</w:t>
      </w:r>
      <w:r w:rsidR="00B372AC" w:rsidRPr="00545AB8">
        <w:rPr>
          <w:lang w:val="es-ES"/>
        </w:rPr>
        <w:t>.</w:t>
      </w:r>
    </w:p>
    <w:p w14:paraId="76A11496" w14:textId="3190E838" w:rsidR="00B372AC" w:rsidRPr="00C57668" w:rsidRDefault="00405E8C" w:rsidP="00B372AC">
      <w:pPr>
        <w:pStyle w:val="Heading1"/>
        <w:numPr>
          <w:ilvl w:val="0"/>
          <w:numId w:val="0"/>
        </w:numPr>
        <w:spacing w:before="240"/>
        <w:rPr>
          <w:i/>
          <w:lang w:val="es-ES"/>
        </w:rPr>
      </w:pPr>
      <w:r w:rsidRPr="00405E8C">
        <w:rPr>
          <w:i/>
          <w:lang w:val="es-ES"/>
        </w:rPr>
        <w:t xml:space="preserve">Coordinación de las actividades en el sector de servicio y mantenimiento en el marco de los planes de eliminación de HCFC y de reducción de </w:t>
      </w:r>
      <w:r w:rsidR="00C57668" w:rsidRPr="00C57668">
        <w:rPr>
          <w:i/>
          <w:lang w:val="es-ES"/>
        </w:rPr>
        <w:t>HFC</w:t>
      </w:r>
    </w:p>
    <w:p w14:paraId="1C9FBED9" w14:textId="11CFD090" w:rsidR="00B372AC" w:rsidRPr="00734100" w:rsidRDefault="003F0FC6" w:rsidP="00B372AC">
      <w:pPr>
        <w:pStyle w:val="Heading1"/>
        <w:rPr>
          <w:lang w:val="es-ES"/>
        </w:rPr>
      </w:pPr>
      <w:r w:rsidRPr="003F0FC6">
        <w:rPr>
          <w:lang w:val="es-ES"/>
        </w:rPr>
        <w:t xml:space="preserve">La etapa II del PGEH y la etapa I del plan de aplicación de Kigali se ejecutarán simultáneamente. </w:t>
      </w:r>
      <w:r w:rsidRPr="00734100">
        <w:rPr>
          <w:lang w:val="es-ES"/>
        </w:rPr>
        <w:t xml:space="preserve">El KIP prevé un mayor fortalecimiento del marco reglamentario, la aplicación del sistema de cuotas para los HFC y la formación de funcionarios de aduanas, la certificación de técnicos utilizando la norma de competencia laboral para la manipulación segura de refrigerantes inflamables establecida en el marco del PGEH, y la ampliación del sistema de certificación al servicio técnico de aire acondicionado para vehículos. La fase I del </w:t>
      </w:r>
      <w:r w:rsidR="00734100" w:rsidRPr="00F30F8C">
        <w:rPr>
          <w:lang w:val="es-ES"/>
        </w:rPr>
        <w:t>KIP</w:t>
      </w:r>
      <w:r w:rsidRPr="00734100">
        <w:rPr>
          <w:lang w:val="es-ES"/>
        </w:rPr>
        <w:t xml:space="preserve"> no incluye ninguna actividad de recuperación, reciclaje y regeneración de refrigerantes además de las que se están llevando a cabo en el marco del PGEH. La demostración de equipos basados en refrigerantes de bajo potencial de calentamiento atmosférico en aplicaciones de refrigeración comercial en el marco del PGEH servirá de base para la actividad de asistencia técnica propuesta para el sector en el marco del </w:t>
      </w:r>
      <w:r w:rsidR="00733095" w:rsidRPr="00F30F8C">
        <w:rPr>
          <w:lang w:val="es-ES"/>
        </w:rPr>
        <w:t>plan de aplicación de Kigali</w:t>
      </w:r>
      <w:r w:rsidRPr="00734100">
        <w:rPr>
          <w:lang w:val="es-ES"/>
        </w:rPr>
        <w:t xml:space="preserve">. El calendario de los compromisos de eliminación de HFC y HCFC, </w:t>
      </w:r>
      <w:r w:rsidRPr="00734100">
        <w:rPr>
          <w:lang w:val="es-ES"/>
        </w:rPr>
        <w:lastRenderedPageBreak/>
        <w:t xml:space="preserve">y de los tramos del </w:t>
      </w:r>
      <w:r w:rsidRPr="00577121">
        <w:rPr>
          <w:lang w:val="es-ES"/>
        </w:rPr>
        <w:t>KIP</w:t>
      </w:r>
      <w:r w:rsidRPr="00734100">
        <w:rPr>
          <w:lang w:val="es-ES"/>
        </w:rPr>
        <w:t xml:space="preserve"> y del PGEH, se presenta en el anexo I al presente documento, mientras que las actividades que se llevarán a cabo en el marco del PGEH y del </w:t>
      </w:r>
      <w:r w:rsidRPr="00B66830">
        <w:rPr>
          <w:lang w:val="es-ES"/>
        </w:rPr>
        <w:t>KIP</w:t>
      </w:r>
      <w:r w:rsidRPr="00734100">
        <w:rPr>
          <w:lang w:val="es-ES"/>
        </w:rPr>
        <w:t xml:space="preserve"> se enumeran en el anexo II</w:t>
      </w:r>
      <w:r w:rsidR="00B372AC" w:rsidRPr="00734100">
        <w:rPr>
          <w:lang w:val="es-ES"/>
        </w:rPr>
        <w:t>.</w:t>
      </w:r>
    </w:p>
    <w:p w14:paraId="37694427" w14:textId="639F8482" w:rsidR="00B372AC" w:rsidRPr="00ED0786" w:rsidRDefault="00ED0786" w:rsidP="00B372AC">
      <w:pPr>
        <w:keepNext/>
        <w:suppressAutoHyphens/>
        <w:spacing w:before="240" w:after="240"/>
        <w:outlineLvl w:val="0"/>
        <w:rPr>
          <w:u w:val="single"/>
          <w:lang w:val="es-ES"/>
        </w:rPr>
      </w:pPr>
      <w:r w:rsidRPr="00ED0786">
        <w:rPr>
          <w:u w:val="single"/>
          <w:lang w:val="es-ES"/>
        </w:rPr>
        <w:t xml:space="preserve">Ejecución del primer tramo de la etapa I del </w:t>
      </w:r>
      <w:r w:rsidRPr="00577121">
        <w:rPr>
          <w:u w:val="single"/>
          <w:lang w:val="es-ES"/>
        </w:rPr>
        <w:t xml:space="preserve">plan de aplicación de la </w:t>
      </w:r>
      <w:r w:rsidR="00733095" w:rsidRPr="00577121">
        <w:rPr>
          <w:u w:val="single"/>
          <w:lang w:val="es-ES"/>
        </w:rPr>
        <w:t>Enmienda de Kigali para los</w:t>
      </w:r>
      <w:r w:rsidRPr="00577121">
        <w:rPr>
          <w:u w:val="single"/>
          <w:lang w:val="es-ES"/>
        </w:rPr>
        <w:t xml:space="preserve"> HFC</w:t>
      </w:r>
    </w:p>
    <w:p w14:paraId="5C686448" w14:textId="5894A4BB" w:rsidR="00B372AC" w:rsidRPr="00FD25B1" w:rsidRDefault="00FD25B1" w:rsidP="00B372AC">
      <w:pPr>
        <w:pStyle w:val="Heading1"/>
        <w:rPr>
          <w:lang w:val="es-ES"/>
        </w:rPr>
      </w:pPr>
      <w:r w:rsidRPr="00FD25B1">
        <w:rPr>
          <w:lang w:val="es-ES"/>
        </w:rPr>
        <w:t>El primer tramo de financiación de la etapa I del KIP, por un importe total de 296</w:t>
      </w:r>
      <w:r w:rsidR="007E5205">
        <w:rPr>
          <w:lang w:val="es-ES"/>
        </w:rPr>
        <w:t xml:space="preserve"> </w:t>
      </w:r>
      <w:r w:rsidRPr="00FD25B1">
        <w:rPr>
          <w:lang w:val="es-ES"/>
        </w:rPr>
        <w:t xml:space="preserve">918 </w:t>
      </w:r>
      <w:r w:rsidR="007E5205" w:rsidRPr="007E5205">
        <w:rPr>
          <w:lang w:val="es-ES"/>
        </w:rPr>
        <w:t>$</w:t>
      </w:r>
      <w:r w:rsidR="007E5205">
        <w:rPr>
          <w:lang w:val="es-ES"/>
        </w:rPr>
        <w:t>EUA</w:t>
      </w:r>
      <w:r w:rsidRPr="00FD25B1">
        <w:rPr>
          <w:lang w:val="es-ES"/>
        </w:rPr>
        <w:t>, se ejecutará entre junio de 2024 y diciembre de 2026. Las actividades propuestas y su desglose de cost</w:t>
      </w:r>
      <w:r w:rsidR="00B66830">
        <w:rPr>
          <w:lang w:val="es-ES"/>
        </w:rPr>
        <w:t>o</w:t>
      </w:r>
      <w:r w:rsidRPr="00FD25B1">
        <w:rPr>
          <w:lang w:val="es-ES"/>
        </w:rPr>
        <w:t xml:space="preserve">s se detallan en el </w:t>
      </w:r>
      <w:r w:rsidR="007E5205">
        <w:rPr>
          <w:lang w:val="es-ES"/>
        </w:rPr>
        <w:t>C</w:t>
      </w:r>
      <w:r w:rsidRPr="00FD25B1">
        <w:rPr>
          <w:lang w:val="es-ES"/>
        </w:rPr>
        <w:t>uadro 8</w:t>
      </w:r>
      <w:r w:rsidR="00B372AC" w:rsidRPr="00FD25B1">
        <w:rPr>
          <w:lang w:val="es-ES"/>
        </w:rPr>
        <w:t>.</w:t>
      </w:r>
    </w:p>
    <w:p w14:paraId="2BDC0F60" w14:textId="3427B41D" w:rsidR="00B372AC" w:rsidRPr="007E5205" w:rsidRDefault="007E5205" w:rsidP="00B372AC">
      <w:pPr>
        <w:pStyle w:val="Heading1"/>
        <w:numPr>
          <w:ilvl w:val="0"/>
          <w:numId w:val="0"/>
        </w:numPr>
        <w:spacing w:after="0"/>
        <w:rPr>
          <w:b/>
          <w:bCs/>
          <w:lang w:val="es-ES"/>
        </w:rPr>
      </w:pPr>
      <w:r w:rsidRPr="007E5205">
        <w:rPr>
          <w:b/>
          <w:bCs/>
          <w:lang w:val="es-ES"/>
        </w:rPr>
        <w:t>Cuadro</w:t>
      </w:r>
      <w:r w:rsidR="00B372AC" w:rsidRPr="007E5205">
        <w:rPr>
          <w:b/>
          <w:bCs/>
          <w:lang w:val="es-ES"/>
        </w:rPr>
        <w:t xml:space="preserve"> 8. </w:t>
      </w:r>
      <w:r w:rsidRPr="006B4229">
        <w:rPr>
          <w:b/>
          <w:bCs/>
          <w:lang w:val="es-ES"/>
        </w:rPr>
        <w:t xml:space="preserve">Actividades planificadas para la ejecución de la etapa I del </w:t>
      </w:r>
      <w:r w:rsidRPr="00577121">
        <w:rPr>
          <w:b/>
          <w:bCs/>
          <w:lang w:val="es-ES"/>
        </w:rPr>
        <w:t>plan de aplicación de Kigali</w:t>
      </w:r>
      <w:r w:rsidRPr="006B4229">
        <w:rPr>
          <w:b/>
          <w:bCs/>
          <w:lang w:val="es-ES"/>
        </w:rPr>
        <w:t xml:space="preserve"> para Honduras (</w:t>
      </w:r>
      <w:r>
        <w:rPr>
          <w:b/>
          <w:bCs/>
          <w:lang w:val="es-ES"/>
        </w:rPr>
        <w:t>tal como se presentó</w:t>
      </w:r>
      <w:r w:rsidRPr="006B4229">
        <w:rPr>
          <w:b/>
          <w:bCs/>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506"/>
        <w:gridCol w:w="961"/>
        <w:gridCol w:w="883"/>
      </w:tblGrid>
      <w:tr w:rsidR="00B372AC" w:rsidRPr="008A3228" w14:paraId="6B670AD7" w14:textId="77777777" w:rsidTr="00A5626B">
        <w:trPr>
          <w:trHeight w:val="296"/>
          <w:tblHeader/>
        </w:trPr>
        <w:tc>
          <w:tcPr>
            <w:tcW w:w="4015" w:type="pct"/>
            <w:vMerge w:val="restart"/>
            <w:shd w:val="clear" w:color="auto" w:fill="FFFFFF" w:themeFill="background1"/>
            <w:vAlign w:val="center"/>
          </w:tcPr>
          <w:p w14:paraId="34469AF6" w14:textId="2725E6B1" w:rsidR="00B372AC" w:rsidRPr="00371672" w:rsidRDefault="00371672" w:rsidP="00A5626B">
            <w:pPr>
              <w:jc w:val="center"/>
              <w:rPr>
                <w:b/>
                <w:bCs/>
                <w:color w:val="000000"/>
                <w:sz w:val="20"/>
                <w:szCs w:val="20"/>
                <w:lang w:val="es-ES"/>
              </w:rPr>
            </w:pPr>
            <w:r w:rsidRPr="00371672">
              <w:rPr>
                <w:b/>
                <w:bCs/>
                <w:color w:val="000000"/>
                <w:sz w:val="20"/>
                <w:szCs w:val="20"/>
                <w:lang w:val="es-ES"/>
              </w:rPr>
              <w:t>Componente del p</w:t>
            </w:r>
            <w:r w:rsidR="00B372AC" w:rsidRPr="00371672">
              <w:rPr>
                <w:b/>
                <w:bCs/>
                <w:color w:val="000000"/>
                <w:sz w:val="20"/>
                <w:szCs w:val="20"/>
                <w:lang w:val="es-ES"/>
              </w:rPr>
              <w:t>ro</w:t>
            </w:r>
            <w:r w:rsidRPr="00371672">
              <w:rPr>
                <w:b/>
                <w:bCs/>
                <w:color w:val="000000"/>
                <w:sz w:val="20"/>
                <w:szCs w:val="20"/>
                <w:lang w:val="es-ES"/>
              </w:rPr>
              <w:t>yecto</w:t>
            </w:r>
            <w:r w:rsidR="00B372AC" w:rsidRPr="00371672">
              <w:rPr>
                <w:b/>
                <w:bCs/>
                <w:color w:val="000000"/>
                <w:sz w:val="20"/>
                <w:szCs w:val="20"/>
                <w:lang w:val="es-ES"/>
              </w:rPr>
              <w:t xml:space="preserve">/ </w:t>
            </w:r>
            <w:r>
              <w:rPr>
                <w:b/>
                <w:bCs/>
                <w:color w:val="000000"/>
                <w:sz w:val="20"/>
                <w:szCs w:val="20"/>
                <w:lang w:val="es-ES"/>
              </w:rPr>
              <w:t>A</w:t>
            </w:r>
            <w:r w:rsidR="00B372AC" w:rsidRPr="00371672">
              <w:rPr>
                <w:b/>
                <w:bCs/>
                <w:color w:val="000000"/>
                <w:sz w:val="20"/>
                <w:szCs w:val="20"/>
                <w:lang w:val="es-ES"/>
              </w:rPr>
              <w:t>ctivi</w:t>
            </w:r>
            <w:r>
              <w:rPr>
                <w:b/>
                <w:bCs/>
                <w:color w:val="000000"/>
                <w:sz w:val="20"/>
                <w:szCs w:val="20"/>
                <w:lang w:val="es-ES"/>
              </w:rPr>
              <w:t>dades planificadas</w:t>
            </w:r>
          </w:p>
        </w:tc>
        <w:tc>
          <w:tcPr>
            <w:tcW w:w="985" w:type="pct"/>
            <w:gridSpan w:val="2"/>
            <w:shd w:val="clear" w:color="auto" w:fill="FFFFFF" w:themeFill="background1"/>
            <w:vAlign w:val="center"/>
          </w:tcPr>
          <w:p w14:paraId="13B394FB" w14:textId="3012737D" w:rsidR="00B372AC" w:rsidRDefault="00B372AC" w:rsidP="00A5626B">
            <w:pPr>
              <w:jc w:val="center"/>
              <w:rPr>
                <w:b/>
                <w:bCs/>
                <w:color w:val="000000"/>
                <w:sz w:val="20"/>
                <w:szCs w:val="20"/>
              </w:rPr>
            </w:pPr>
            <w:r>
              <w:rPr>
                <w:b/>
                <w:bCs/>
                <w:color w:val="000000"/>
                <w:sz w:val="20"/>
                <w:szCs w:val="20"/>
              </w:rPr>
              <w:t>Cost</w:t>
            </w:r>
            <w:r w:rsidR="00E37EE3">
              <w:rPr>
                <w:b/>
                <w:bCs/>
                <w:color w:val="000000"/>
                <w:sz w:val="20"/>
                <w:szCs w:val="20"/>
              </w:rPr>
              <w:t>o</w:t>
            </w:r>
            <w:r>
              <w:rPr>
                <w:b/>
                <w:bCs/>
                <w:color w:val="000000"/>
                <w:sz w:val="20"/>
                <w:szCs w:val="20"/>
              </w:rPr>
              <w:t>s ($</w:t>
            </w:r>
            <w:r w:rsidR="00E37EE3">
              <w:rPr>
                <w:b/>
                <w:bCs/>
                <w:color w:val="000000"/>
                <w:sz w:val="20"/>
                <w:szCs w:val="20"/>
              </w:rPr>
              <w:t>EUA</w:t>
            </w:r>
            <w:r>
              <w:rPr>
                <w:b/>
                <w:bCs/>
                <w:color w:val="000000"/>
                <w:sz w:val="20"/>
                <w:szCs w:val="20"/>
              </w:rPr>
              <w:t>)</w:t>
            </w:r>
          </w:p>
        </w:tc>
      </w:tr>
      <w:tr w:rsidR="00B372AC" w:rsidRPr="008A3228" w14:paraId="14674019" w14:textId="77777777" w:rsidTr="00A5626B">
        <w:trPr>
          <w:trHeight w:val="342"/>
          <w:tblHeader/>
        </w:trPr>
        <w:tc>
          <w:tcPr>
            <w:tcW w:w="4015" w:type="pct"/>
            <w:vMerge/>
            <w:shd w:val="clear" w:color="auto" w:fill="FFFFFF" w:themeFill="background1"/>
            <w:vAlign w:val="center"/>
          </w:tcPr>
          <w:p w14:paraId="6B17DA01" w14:textId="77777777" w:rsidR="00B372AC" w:rsidRPr="008A3228" w:rsidRDefault="00B372AC" w:rsidP="00A5626B">
            <w:pPr>
              <w:ind w:right="-106"/>
              <w:jc w:val="center"/>
              <w:rPr>
                <w:color w:val="000000"/>
                <w:sz w:val="20"/>
                <w:szCs w:val="20"/>
              </w:rPr>
            </w:pPr>
          </w:p>
        </w:tc>
        <w:tc>
          <w:tcPr>
            <w:tcW w:w="513" w:type="pct"/>
            <w:shd w:val="clear" w:color="auto" w:fill="FFFFFF" w:themeFill="background1"/>
            <w:vAlign w:val="center"/>
          </w:tcPr>
          <w:p w14:paraId="0D135AF7" w14:textId="5BEA4002" w:rsidR="00B372AC" w:rsidRDefault="00E37EE3" w:rsidP="00A5626B">
            <w:pPr>
              <w:jc w:val="center"/>
              <w:rPr>
                <w:color w:val="000000"/>
                <w:sz w:val="20"/>
                <w:szCs w:val="20"/>
              </w:rPr>
            </w:pPr>
            <w:r>
              <w:rPr>
                <w:b/>
                <w:bCs/>
                <w:color w:val="000000"/>
                <w:sz w:val="20"/>
                <w:szCs w:val="20"/>
              </w:rPr>
              <w:t>PNUMA</w:t>
            </w:r>
          </w:p>
        </w:tc>
        <w:tc>
          <w:tcPr>
            <w:tcW w:w="472" w:type="pct"/>
            <w:shd w:val="clear" w:color="auto" w:fill="FFFFFF" w:themeFill="background1"/>
            <w:vAlign w:val="center"/>
          </w:tcPr>
          <w:p w14:paraId="3A958049" w14:textId="25196266" w:rsidR="00B372AC" w:rsidRPr="008A3228" w:rsidRDefault="00E37EE3" w:rsidP="00A5626B">
            <w:pPr>
              <w:jc w:val="center"/>
              <w:rPr>
                <w:color w:val="000000"/>
                <w:sz w:val="20"/>
                <w:szCs w:val="20"/>
              </w:rPr>
            </w:pPr>
            <w:r>
              <w:rPr>
                <w:b/>
                <w:bCs/>
                <w:color w:val="000000"/>
                <w:sz w:val="20"/>
                <w:szCs w:val="20"/>
              </w:rPr>
              <w:t>ONUDI</w:t>
            </w:r>
          </w:p>
        </w:tc>
      </w:tr>
      <w:tr w:rsidR="00B61A02" w:rsidRPr="008E4638" w14:paraId="5FC93016" w14:textId="77777777" w:rsidTr="00A5626B">
        <w:trPr>
          <w:trHeight w:val="95"/>
        </w:trPr>
        <w:tc>
          <w:tcPr>
            <w:tcW w:w="5000" w:type="pct"/>
            <w:gridSpan w:val="3"/>
            <w:shd w:val="clear" w:color="auto" w:fill="FFFFFF" w:themeFill="background1"/>
            <w:vAlign w:val="center"/>
          </w:tcPr>
          <w:p w14:paraId="5812AECF" w14:textId="3B2FA17A" w:rsidR="00B61A02" w:rsidRPr="00B61A02" w:rsidRDefault="00B61A02" w:rsidP="00B61A02">
            <w:pPr>
              <w:pStyle w:val="ListParagraph"/>
              <w:numPr>
                <w:ilvl w:val="0"/>
                <w:numId w:val="25"/>
              </w:numPr>
              <w:jc w:val="left"/>
              <w:rPr>
                <w:b/>
                <w:bCs/>
                <w:color w:val="000000"/>
                <w:sz w:val="20"/>
                <w:szCs w:val="20"/>
                <w:lang w:val="es-ES"/>
              </w:rPr>
            </w:pPr>
            <w:r w:rsidRPr="00B17D6F">
              <w:rPr>
                <w:b/>
                <w:bCs/>
                <w:color w:val="000000"/>
                <w:sz w:val="20"/>
                <w:szCs w:val="20"/>
                <w:lang w:val="es-ES"/>
              </w:rPr>
              <w:t>Limitar la oferta y la demanda de HFC</w:t>
            </w:r>
          </w:p>
        </w:tc>
      </w:tr>
      <w:tr w:rsidR="00B61A02" w:rsidRPr="008A3228" w14:paraId="64FFC641" w14:textId="77777777" w:rsidTr="00A5626B">
        <w:trPr>
          <w:trHeight w:val="47"/>
        </w:trPr>
        <w:tc>
          <w:tcPr>
            <w:tcW w:w="5000" w:type="pct"/>
            <w:gridSpan w:val="3"/>
            <w:shd w:val="clear" w:color="auto" w:fill="FFFFFF" w:themeFill="background1"/>
            <w:vAlign w:val="center"/>
          </w:tcPr>
          <w:p w14:paraId="4446A39E" w14:textId="55887B60" w:rsidR="00B61A02" w:rsidRDefault="00B61A02" w:rsidP="00B61A02">
            <w:pPr>
              <w:pStyle w:val="ListParagraph"/>
              <w:jc w:val="left"/>
              <w:rPr>
                <w:b/>
                <w:bCs/>
                <w:color w:val="000000"/>
                <w:sz w:val="20"/>
                <w:szCs w:val="20"/>
              </w:rPr>
            </w:pPr>
            <w:r>
              <w:rPr>
                <w:b/>
                <w:bCs/>
                <w:color w:val="000000"/>
                <w:sz w:val="20"/>
                <w:szCs w:val="20"/>
              </w:rPr>
              <w:t xml:space="preserve">1.1. </w:t>
            </w:r>
            <w:r w:rsidRPr="00FA4F9B">
              <w:rPr>
                <w:b/>
                <w:bCs/>
                <w:color w:val="000000"/>
                <w:sz w:val="20"/>
                <w:szCs w:val="20"/>
              </w:rPr>
              <w:t xml:space="preserve">Control </w:t>
            </w:r>
            <w:proofErr w:type="spellStart"/>
            <w:r w:rsidRPr="00FA4F9B">
              <w:rPr>
                <w:b/>
                <w:bCs/>
                <w:color w:val="000000"/>
                <w:sz w:val="20"/>
                <w:szCs w:val="20"/>
              </w:rPr>
              <w:t>aduanero</w:t>
            </w:r>
            <w:proofErr w:type="spellEnd"/>
            <w:r w:rsidRPr="00FA4F9B">
              <w:rPr>
                <w:b/>
                <w:bCs/>
                <w:color w:val="000000"/>
                <w:sz w:val="20"/>
                <w:szCs w:val="20"/>
              </w:rPr>
              <w:t xml:space="preserve"> y </w:t>
            </w:r>
            <w:proofErr w:type="spellStart"/>
            <w:r w:rsidRPr="00FA4F9B">
              <w:rPr>
                <w:b/>
                <w:bCs/>
                <w:color w:val="000000"/>
                <w:sz w:val="20"/>
                <w:szCs w:val="20"/>
              </w:rPr>
              <w:t>comercial</w:t>
            </w:r>
            <w:proofErr w:type="spellEnd"/>
          </w:p>
        </w:tc>
      </w:tr>
      <w:tr w:rsidR="00B61A02" w:rsidRPr="008A3228" w14:paraId="5E032DFB" w14:textId="77777777" w:rsidTr="00A5626B">
        <w:trPr>
          <w:trHeight w:val="95"/>
        </w:trPr>
        <w:tc>
          <w:tcPr>
            <w:tcW w:w="4015" w:type="pct"/>
            <w:shd w:val="clear" w:color="auto" w:fill="FFFFFF" w:themeFill="background1"/>
            <w:vAlign w:val="center"/>
            <w:hideMark/>
          </w:tcPr>
          <w:p w14:paraId="43658DFF" w14:textId="31C0FC90" w:rsidR="00B61A02" w:rsidRPr="00B61A02" w:rsidRDefault="00B61A02" w:rsidP="00B61A02">
            <w:pPr>
              <w:ind w:right="-106"/>
              <w:jc w:val="left"/>
              <w:rPr>
                <w:color w:val="000000"/>
                <w:sz w:val="20"/>
                <w:szCs w:val="20"/>
                <w:lang w:val="es-ES"/>
              </w:rPr>
            </w:pPr>
            <w:r w:rsidRPr="0003689B">
              <w:rPr>
                <w:color w:val="000000"/>
                <w:sz w:val="20"/>
                <w:szCs w:val="20"/>
                <w:lang w:val="es-ES"/>
              </w:rPr>
              <w:t>Elaboración de un manual sobre los controles de los HFC y material de formación conexo para el Departamento de Aduanas</w:t>
            </w:r>
          </w:p>
        </w:tc>
        <w:tc>
          <w:tcPr>
            <w:tcW w:w="513" w:type="pct"/>
            <w:shd w:val="clear" w:color="auto" w:fill="FFFFFF" w:themeFill="background1"/>
          </w:tcPr>
          <w:p w14:paraId="2A053612" w14:textId="1854CD12" w:rsidR="00B61A02" w:rsidRPr="008A3228" w:rsidRDefault="00B61A02" w:rsidP="00B61A02">
            <w:pPr>
              <w:jc w:val="right"/>
              <w:rPr>
                <w:color w:val="000000"/>
                <w:sz w:val="20"/>
                <w:szCs w:val="20"/>
              </w:rPr>
            </w:pPr>
            <w:r>
              <w:rPr>
                <w:color w:val="000000"/>
                <w:sz w:val="20"/>
                <w:szCs w:val="20"/>
              </w:rPr>
              <w:t>15</w:t>
            </w:r>
            <w:r w:rsidR="00E37EE3">
              <w:rPr>
                <w:color w:val="000000"/>
                <w:sz w:val="20"/>
                <w:szCs w:val="20"/>
              </w:rPr>
              <w:t xml:space="preserve"> </w:t>
            </w:r>
            <w:r>
              <w:rPr>
                <w:color w:val="000000"/>
                <w:sz w:val="20"/>
                <w:szCs w:val="20"/>
              </w:rPr>
              <w:t>000</w:t>
            </w:r>
          </w:p>
        </w:tc>
        <w:tc>
          <w:tcPr>
            <w:tcW w:w="472" w:type="pct"/>
            <w:shd w:val="clear" w:color="auto" w:fill="FFFFFF" w:themeFill="background1"/>
          </w:tcPr>
          <w:p w14:paraId="24F8207D" w14:textId="77777777" w:rsidR="00B61A02" w:rsidRPr="008A3228" w:rsidRDefault="00B61A02" w:rsidP="00B61A02">
            <w:pPr>
              <w:jc w:val="right"/>
              <w:rPr>
                <w:color w:val="000000"/>
                <w:sz w:val="20"/>
                <w:szCs w:val="20"/>
              </w:rPr>
            </w:pPr>
            <w:r>
              <w:rPr>
                <w:color w:val="000000"/>
                <w:sz w:val="20"/>
                <w:szCs w:val="20"/>
              </w:rPr>
              <w:t>0</w:t>
            </w:r>
          </w:p>
        </w:tc>
      </w:tr>
      <w:tr w:rsidR="00B372AC" w:rsidRPr="008A3228" w14:paraId="706DED27" w14:textId="77777777" w:rsidTr="00A5626B">
        <w:trPr>
          <w:trHeight w:val="131"/>
        </w:trPr>
        <w:tc>
          <w:tcPr>
            <w:tcW w:w="4015" w:type="pct"/>
            <w:shd w:val="clear" w:color="auto" w:fill="FFFFFF" w:themeFill="background1"/>
            <w:vAlign w:val="center"/>
            <w:hideMark/>
          </w:tcPr>
          <w:p w14:paraId="3B07D678" w14:textId="10A2E452" w:rsidR="00B372AC" w:rsidRPr="00E41D97" w:rsidRDefault="00E41D97" w:rsidP="00A5626B">
            <w:pPr>
              <w:jc w:val="left"/>
              <w:rPr>
                <w:color w:val="000000"/>
                <w:sz w:val="20"/>
                <w:szCs w:val="20"/>
                <w:lang w:val="es-ES"/>
              </w:rPr>
            </w:pPr>
            <w:r w:rsidRPr="008C358C">
              <w:rPr>
                <w:color w:val="000000"/>
                <w:sz w:val="20"/>
                <w:szCs w:val="20"/>
                <w:lang w:val="es-ES"/>
              </w:rPr>
              <w:t>Distribución de 5 identificadores de refrigerante en los puntos de entrada de las aduanas</w:t>
            </w:r>
          </w:p>
        </w:tc>
        <w:tc>
          <w:tcPr>
            <w:tcW w:w="513" w:type="pct"/>
            <w:shd w:val="clear" w:color="auto" w:fill="FFFFFF" w:themeFill="background1"/>
            <w:hideMark/>
          </w:tcPr>
          <w:p w14:paraId="36BB7CBB" w14:textId="77777777" w:rsidR="00B372AC" w:rsidRPr="008A3228" w:rsidRDefault="00B372AC" w:rsidP="00A5626B">
            <w:pPr>
              <w:jc w:val="right"/>
              <w:rPr>
                <w:color w:val="000000"/>
                <w:sz w:val="20"/>
                <w:szCs w:val="20"/>
              </w:rPr>
            </w:pPr>
            <w:r>
              <w:rPr>
                <w:color w:val="000000"/>
                <w:sz w:val="20"/>
                <w:szCs w:val="20"/>
              </w:rPr>
              <w:t>0</w:t>
            </w:r>
          </w:p>
        </w:tc>
        <w:tc>
          <w:tcPr>
            <w:tcW w:w="472" w:type="pct"/>
            <w:shd w:val="clear" w:color="auto" w:fill="FFFFFF" w:themeFill="background1"/>
          </w:tcPr>
          <w:p w14:paraId="51ACE22E" w14:textId="6580228A" w:rsidR="00B372AC" w:rsidRPr="008A3228" w:rsidRDefault="00B372AC" w:rsidP="00A5626B">
            <w:pPr>
              <w:jc w:val="right"/>
              <w:rPr>
                <w:color w:val="000000"/>
                <w:sz w:val="20"/>
                <w:szCs w:val="20"/>
              </w:rPr>
            </w:pPr>
            <w:r>
              <w:rPr>
                <w:color w:val="000000"/>
                <w:sz w:val="20"/>
                <w:szCs w:val="20"/>
              </w:rPr>
              <w:t>18</w:t>
            </w:r>
            <w:r w:rsidR="00E37EE3">
              <w:rPr>
                <w:color w:val="000000"/>
                <w:sz w:val="20"/>
                <w:szCs w:val="20"/>
              </w:rPr>
              <w:t xml:space="preserve"> </w:t>
            </w:r>
            <w:r w:rsidRPr="008A3228">
              <w:rPr>
                <w:color w:val="000000"/>
                <w:sz w:val="20"/>
                <w:szCs w:val="20"/>
              </w:rPr>
              <w:t>000</w:t>
            </w:r>
          </w:p>
        </w:tc>
      </w:tr>
      <w:tr w:rsidR="00B372AC" w:rsidRPr="008A3228" w14:paraId="3950992D" w14:textId="77777777" w:rsidTr="00A5626B">
        <w:trPr>
          <w:trHeight w:val="131"/>
        </w:trPr>
        <w:tc>
          <w:tcPr>
            <w:tcW w:w="4015" w:type="pct"/>
            <w:shd w:val="clear" w:color="auto" w:fill="FFFFFF" w:themeFill="background1"/>
            <w:vAlign w:val="center"/>
          </w:tcPr>
          <w:p w14:paraId="442FE754" w14:textId="77777777" w:rsidR="00B372AC" w:rsidRPr="00B968EF" w:rsidRDefault="00B372AC" w:rsidP="00A5626B">
            <w:pPr>
              <w:ind w:left="741"/>
              <w:jc w:val="left"/>
              <w:rPr>
                <w:b/>
                <w:bCs/>
                <w:color w:val="000000"/>
                <w:sz w:val="20"/>
                <w:szCs w:val="20"/>
              </w:rPr>
            </w:pPr>
            <w:r w:rsidRPr="00B968EF">
              <w:rPr>
                <w:b/>
                <w:bCs/>
                <w:color w:val="000000"/>
                <w:sz w:val="20"/>
                <w:szCs w:val="20"/>
              </w:rPr>
              <w:t>Subtotal 1.1</w:t>
            </w:r>
          </w:p>
        </w:tc>
        <w:tc>
          <w:tcPr>
            <w:tcW w:w="513" w:type="pct"/>
            <w:shd w:val="clear" w:color="auto" w:fill="FFFFFF" w:themeFill="background1"/>
          </w:tcPr>
          <w:p w14:paraId="7CCA6C96" w14:textId="1DA54B03" w:rsidR="00B372AC" w:rsidRPr="00B968EF" w:rsidRDefault="00B372AC" w:rsidP="00A5626B">
            <w:pPr>
              <w:jc w:val="right"/>
              <w:rPr>
                <w:b/>
                <w:bCs/>
                <w:color w:val="000000"/>
                <w:sz w:val="20"/>
                <w:szCs w:val="20"/>
              </w:rPr>
            </w:pPr>
            <w:r>
              <w:rPr>
                <w:b/>
                <w:bCs/>
                <w:color w:val="000000"/>
                <w:sz w:val="20"/>
                <w:szCs w:val="20"/>
              </w:rPr>
              <w:t>15</w:t>
            </w:r>
            <w:r w:rsidR="00E37EE3">
              <w:rPr>
                <w:b/>
                <w:bCs/>
                <w:color w:val="000000"/>
                <w:sz w:val="20"/>
                <w:szCs w:val="20"/>
              </w:rPr>
              <w:t xml:space="preserve"> </w:t>
            </w:r>
            <w:r w:rsidRPr="00B968EF">
              <w:rPr>
                <w:b/>
                <w:bCs/>
                <w:color w:val="000000"/>
                <w:sz w:val="20"/>
                <w:szCs w:val="20"/>
              </w:rPr>
              <w:t>000</w:t>
            </w:r>
          </w:p>
        </w:tc>
        <w:tc>
          <w:tcPr>
            <w:tcW w:w="472" w:type="pct"/>
            <w:shd w:val="clear" w:color="auto" w:fill="FFFFFF" w:themeFill="background1"/>
          </w:tcPr>
          <w:p w14:paraId="7CB4A5FB" w14:textId="2AB94F0D" w:rsidR="00B372AC" w:rsidRPr="00B968EF" w:rsidRDefault="00B372AC" w:rsidP="00A5626B">
            <w:pPr>
              <w:jc w:val="right"/>
              <w:rPr>
                <w:b/>
                <w:bCs/>
                <w:color w:val="000000"/>
                <w:sz w:val="20"/>
                <w:szCs w:val="20"/>
              </w:rPr>
            </w:pPr>
            <w:r>
              <w:rPr>
                <w:b/>
                <w:bCs/>
                <w:color w:val="000000"/>
                <w:sz w:val="20"/>
                <w:szCs w:val="20"/>
              </w:rPr>
              <w:t>18</w:t>
            </w:r>
            <w:r w:rsidR="00E37EE3">
              <w:rPr>
                <w:b/>
                <w:bCs/>
                <w:color w:val="000000"/>
                <w:sz w:val="20"/>
                <w:szCs w:val="20"/>
              </w:rPr>
              <w:t xml:space="preserve"> </w:t>
            </w:r>
            <w:r w:rsidRPr="00B968EF">
              <w:rPr>
                <w:b/>
                <w:bCs/>
                <w:color w:val="000000"/>
                <w:sz w:val="20"/>
                <w:szCs w:val="20"/>
              </w:rPr>
              <w:t>000</w:t>
            </w:r>
          </w:p>
        </w:tc>
      </w:tr>
      <w:tr w:rsidR="00B372AC" w:rsidRPr="008A3228" w14:paraId="01AEDFBC" w14:textId="77777777" w:rsidTr="00A5626B">
        <w:trPr>
          <w:trHeight w:val="63"/>
        </w:trPr>
        <w:tc>
          <w:tcPr>
            <w:tcW w:w="5000" w:type="pct"/>
            <w:gridSpan w:val="3"/>
            <w:shd w:val="clear" w:color="auto" w:fill="FFFFFF" w:themeFill="background1"/>
            <w:vAlign w:val="center"/>
          </w:tcPr>
          <w:p w14:paraId="64112B16" w14:textId="6DBF30C5" w:rsidR="00B372AC" w:rsidRPr="00FF737C" w:rsidRDefault="00B372AC" w:rsidP="00A5626B">
            <w:pPr>
              <w:pStyle w:val="ListParagraph"/>
              <w:jc w:val="left"/>
              <w:rPr>
                <w:b/>
                <w:bCs/>
                <w:color w:val="000000"/>
                <w:sz w:val="20"/>
                <w:szCs w:val="20"/>
              </w:rPr>
            </w:pPr>
            <w:r>
              <w:rPr>
                <w:b/>
                <w:bCs/>
                <w:color w:val="000000"/>
                <w:sz w:val="20"/>
                <w:szCs w:val="20"/>
              </w:rPr>
              <w:t xml:space="preserve">1.2. </w:t>
            </w:r>
            <w:r w:rsidR="00B62DC9">
              <w:rPr>
                <w:b/>
                <w:bCs/>
                <w:color w:val="000000"/>
                <w:sz w:val="20"/>
                <w:szCs w:val="20"/>
              </w:rPr>
              <w:t xml:space="preserve">Marco </w:t>
            </w:r>
            <w:proofErr w:type="spellStart"/>
            <w:r w:rsidR="00B62DC9">
              <w:rPr>
                <w:b/>
                <w:bCs/>
                <w:color w:val="000000"/>
                <w:sz w:val="20"/>
                <w:szCs w:val="20"/>
              </w:rPr>
              <w:t>reglamentario</w:t>
            </w:r>
            <w:proofErr w:type="spellEnd"/>
          </w:p>
        </w:tc>
      </w:tr>
      <w:tr w:rsidR="00B62DC9" w:rsidRPr="008A3228" w14:paraId="1D55315C" w14:textId="77777777" w:rsidTr="00A5626B">
        <w:trPr>
          <w:trHeight w:val="97"/>
        </w:trPr>
        <w:tc>
          <w:tcPr>
            <w:tcW w:w="4015" w:type="pct"/>
            <w:shd w:val="clear" w:color="auto" w:fill="FFFFFF" w:themeFill="background1"/>
            <w:vAlign w:val="center"/>
            <w:hideMark/>
          </w:tcPr>
          <w:p w14:paraId="2CC9E2A0" w14:textId="37471815" w:rsidR="00B62DC9" w:rsidRPr="00B62DC9" w:rsidRDefault="00B62DC9" w:rsidP="00B62DC9">
            <w:pPr>
              <w:jc w:val="left"/>
              <w:rPr>
                <w:color w:val="000000"/>
                <w:sz w:val="20"/>
                <w:szCs w:val="20"/>
                <w:lang w:val="es-ES"/>
              </w:rPr>
            </w:pPr>
            <w:r w:rsidRPr="00AF7C3B">
              <w:rPr>
                <w:color w:val="000000"/>
                <w:sz w:val="20"/>
                <w:szCs w:val="20"/>
                <w:lang w:val="es-ES"/>
              </w:rPr>
              <w:t>Establecimiento de una plataforma en línea para la gestión del sistema de cuotas y concesión de licencias de HFC</w:t>
            </w:r>
          </w:p>
        </w:tc>
        <w:tc>
          <w:tcPr>
            <w:tcW w:w="513" w:type="pct"/>
            <w:shd w:val="clear" w:color="auto" w:fill="FFFFFF" w:themeFill="background1"/>
            <w:hideMark/>
          </w:tcPr>
          <w:p w14:paraId="5807D7DD" w14:textId="6AEAA805" w:rsidR="00B62DC9" w:rsidRPr="00C37C86" w:rsidRDefault="00B62DC9" w:rsidP="00B62DC9">
            <w:pPr>
              <w:jc w:val="right"/>
              <w:rPr>
                <w:color w:val="000000"/>
                <w:sz w:val="20"/>
                <w:szCs w:val="20"/>
              </w:rPr>
            </w:pPr>
            <w:r w:rsidRPr="00C37C86">
              <w:rPr>
                <w:color w:val="000000"/>
                <w:sz w:val="20"/>
                <w:szCs w:val="20"/>
              </w:rPr>
              <w:t>20</w:t>
            </w:r>
            <w:r w:rsidR="00E37EE3">
              <w:rPr>
                <w:color w:val="000000"/>
                <w:sz w:val="20"/>
                <w:szCs w:val="20"/>
              </w:rPr>
              <w:t xml:space="preserve"> </w:t>
            </w:r>
            <w:r w:rsidRPr="00C37C86">
              <w:rPr>
                <w:color w:val="000000"/>
                <w:sz w:val="20"/>
                <w:szCs w:val="20"/>
              </w:rPr>
              <w:t>000</w:t>
            </w:r>
          </w:p>
        </w:tc>
        <w:tc>
          <w:tcPr>
            <w:tcW w:w="472" w:type="pct"/>
            <w:shd w:val="clear" w:color="auto" w:fill="FFFFFF" w:themeFill="background1"/>
          </w:tcPr>
          <w:p w14:paraId="3FF10B8F" w14:textId="77777777" w:rsidR="00B62DC9" w:rsidRPr="008A3228" w:rsidRDefault="00B62DC9" w:rsidP="00B62DC9">
            <w:pPr>
              <w:jc w:val="right"/>
              <w:rPr>
                <w:color w:val="000000"/>
                <w:sz w:val="20"/>
                <w:szCs w:val="20"/>
              </w:rPr>
            </w:pPr>
            <w:r>
              <w:rPr>
                <w:color w:val="000000"/>
                <w:sz w:val="20"/>
                <w:szCs w:val="20"/>
              </w:rPr>
              <w:t>0</w:t>
            </w:r>
          </w:p>
        </w:tc>
      </w:tr>
      <w:tr w:rsidR="00B62DC9" w:rsidRPr="008A3228" w14:paraId="28FDC415" w14:textId="77777777" w:rsidTr="00A5626B">
        <w:trPr>
          <w:trHeight w:val="240"/>
        </w:trPr>
        <w:tc>
          <w:tcPr>
            <w:tcW w:w="4015" w:type="pct"/>
            <w:shd w:val="clear" w:color="auto" w:fill="FFFFFF" w:themeFill="background1"/>
            <w:vAlign w:val="center"/>
            <w:hideMark/>
          </w:tcPr>
          <w:p w14:paraId="68536A0A" w14:textId="174A56B2" w:rsidR="00B62DC9" w:rsidRPr="00B62DC9" w:rsidRDefault="00B62DC9" w:rsidP="00B62DC9">
            <w:pPr>
              <w:jc w:val="left"/>
              <w:rPr>
                <w:color w:val="000000"/>
                <w:sz w:val="20"/>
                <w:szCs w:val="20"/>
                <w:lang w:val="es-ES"/>
              </w:rPr>
            </w:pPr>
            <w:r w:rsidRPr="00BC4D6A">
              <w:rPr>
                <w:color w:val="000000"/>
                <w:sz w:val="20"/>
                <w:szCs w:val="20"/>
                <w:lang w:val="es-ES"/>
              </w:rPr>
              <w:t>Estudio de viabilidad y redacción de una propuesta normativa para restringir las importaciones de refrigeradores domésticos de segunda mano a base de HFC, con difusión de los resultados a la asociación nacional de importadores y minoristas de productos RA</w:t>
            </w:r>
            <w:r>
              <w:rPr>
                <w:color w:val="000000"/>
                <w:sz w:val="20"/>
                <w:szCs w:val="20"/>
                <w:lang w:val="es-ES"/>
              </w:rPr>
              <w:t>A</w:t>
            </w:r>
            <w:r w:rsidRPr="00BC4D6A">
              <w:rPr>
                <w:color w:val="000000"/>
                <w:sz w:val="20"/>
                <w:szCs w:val="20"/>
                <w:lang w:val="es-ES"/>
              </w:rPr>
              <w:t xml:space="preserve"> de segunda mano.</w:t>
            </w:r>
          </w:p>
        </w:tc>
        <w:tc>
          <w:tcPr>
            <w:tcW w:w="513" w:type="pct"/>
            <w:shd w:val="clear" w:color="auto" w:fill="FFFFFF" w:themeFill="background1"/>
            <w:hideMark/>
          </w:tcPr>
          <w:p w14:paraId="6317F6BE" w14:textId="007F08D4" w:rsidR="00B62DC9" w:rsidRPr="00C37C86" w:rsidRDefault="00B62DC9" w:rsidP="00B62DC9">
            <w:pPr>
              <w:jc w:val="right"/>
              <w:rPr>
                <w:color w:val="000000"/>
                <w:sz w:val="20"/>
                <w:szCs w:val="20"/>
              </w:rPr>
            </w:pPr>
            <w:r w:rsidRPr="00C37C86">
              <w:rPr>
                <w:color w:val="000000"/>
                <w:sz w:val="20"/>
                <w:szCs w:val="20"/>
              </w:rPr>
              <w:t>20</w:t>
            </w:r>
            <w:r w:rsidR="00E37EE3">
              <w:rPr>
                <w:color w:val="000000"/>
                <w:sz w:val="20"/>
                <w:szCs w:val="20"/>
              </w:rPr>
              <w:t xml:space="preserve"> </w:t>
            </w:r>
            <w:r w:rsidRPr="00C37C86">
              <w:rPr>
                <w:color w:val="000000"/>
                <w:sz w:val="20"/>
                <w:szCs w:val="20"/>
              </w:rPr>
              <w:t>000</w:t>
            </w:r>
          </w:p>
        </w:tc>
        <w:tc>
          <w:tcPr>
            <w:tcW w:w="472" w:type="pct"/>
            <w:shd w:val="clear" w:color="auto" w:fill="FFFFFF" w:themeFill="background1"/>
          </w:tcPr>
          <w:p w14:paraId="2961D38E" w14:textId="77777777" w:rsidR="00B62DC9" w:rsidRPr="008A3228" w:rsidRDefault="00B62DC9" w:rsidP="00B62DC9">
            <w:pPr>
              <w:jc w:val="right"/>
              <w:rPr>
                <w:color w:val="000000"/>
                <w:sz w:val="20"/>
                <w:szCs w:val="20"/>
              </w:rPr>
            </w:pPr>
            <w:r>
              <w:rPr>
                <w:color w:val="000000"/>
                <w:sz w:val="20"/>
                <w:szCs w:val="20"/>
              </w:rPr>
              <w:t>0</w:t>
            </w:r>
          </w:p>
        </w:tc>
      </w:tr>
      <w:tr w:rsidR="00B372AC" w:rsidRPr="008A3228" w14:paraId="2ED7FF49" w14:textId="77777777" w:rsidTr="00A5626B">
        <w:trPr>
          <w:trHeight w:val="47"/>
        </w:trPr>
        <w:tc>
          <w:tcPr>
            <w:tcW w:w="4015" w:type="pct"/>
            <w:shd w:val="clear" w:color="auto" w:fill="FFFFFF" w:themeFill="background1"/>
            <w:vAlign w:val="center"/>
          </w:tcPr>
          <w:p w14:paraId="2A5816C6" w14:textId="77777777" w:rsidR="00B372AC" w:rsidRPr="00B968EF" w:rsidRDefault="00B372AC" w:rsidP="00A5626B">
            <w:pPr>
              <w:widowControl w:val="0"/>
              <w:ind w:left="741"/>
              <w:jc w:val="left"/>
              <w:rPr>
                <w:b/>
                <w:bCs/>
                <w:color w:val="000000"/>
                <w:sz w:val="20"/>
                <w:szCs w:val="20"/>
              </w:rPr>
            </w:pPr>
            <w:r w:rsidRPr="00B968EF">
              <w:rPr>
                <w:b/>
                <w:bCs/>
                <w:color w:val="000000"/>
                <w:sz w:val="20"/>
                <w:szCs w:val="20"/>
              </w:rPr>
              <w:t>Subtotal 1.2</w:t>
            </w:r>
          </w:p>
        </w:tc>
        <w:tc>
          <w:tcPr>
            <w:tcW w:w="513" w:type="pct"/>
            <w:shd w:val="clear" w:color="auto" w:fill="FFFFFF" w:themeFill="background1"/>
          </w:tcPr>
          <w:p w14:paraId="106E65CD" w14:textId="37D97DAA" w:rsidR="00B372AC" w:rsidRPr="00C37C86" w:rsidRDefault="00B372AC" w:rsidP="00A5626B">
            <w:pPr>
              <w:widowControl w:val="0"/>
              <w:jc w:val="right"/>
              <w:rPr>
                <w:b/>
                <w:bCs/>
                <w:color w:val="000000"/>
                <w:sz w:val="20"/>
                <w:szCs w:val="20"/>
              </w:rPr>
            </w:pPr>
            <w:r w:rsidRPr="00C37C86">
              <w:rPr>
                <w:b/>
                <w:bCs/>
                <w:color w:val="000000"/>
                <w:sz w:val="20"/>
                <w:szCs w:val="20"/>
              </w:rPr>
              <w:t>40</w:t>
            </w:r>
            <w:r w:rsidR="00E37EE3">
              <w:rPr>
                <w:b/>
                <w:bCs/>
                <w:color w:val="000000"/>
                <w:sz w:val="20"/>
                <w:szCs w:val="20"/>
              </w:rPr>
              <w:t xml:space="preserve"> </w:t>
            </w:r>
            <w:r w:rsidRPr="00C37C86">
              <w:rPr>
                <w:b/>
                <w:bCs/>
                <w:color w:val="000000"/>
                <w:sz w:val="20"/>
                <w:szCs w:val="20"/>
              </w:rPr>
              <w:t>000</w:t>
            </w:r>
          </w:p>
        </w:tc>
        <w:tc>
          <w:tcPr>
            <w:tcW w:w="472" w:type="pct"/>
            <w:shd w:val="clear" w:color="auto" w:fill="FFFFFF" w:themeFill="background1"/>
          </w:tcPr>
          <w:p w14:paraId="764421F7" w14:textId="77777777" w:rsidR="00B372AC" w:rsidRPr="00B968EF" w:rsidRDefault="00B372AC" w:rsidP="00A5626B">
            <w:pPr>
              <w:widowControl w:val="0"/>
              <w:jc w:val="right"/>
              <w:rPr>
                <w:b/>
                <w:bCs/>
                <w:color w:val="000000"/>
                <w:sz w:val="20"/>
                <w:szCs w:val="20"/>
              </w:rPr>
            </w:pPr>
            <w:r w:rsidRPr="00B968EF">
              <w:rPr>
                <w:b/>
                <w:bCs/>
                <w:color w:val="000000"/>
                <w:sz w:val="20"/>
                <w:szCs w:val="20"/>
              </w:rPr>
              <w:t>0</w:t>
            </w:r>
          </w:p>
        </w:tc>
      </w:tr>
      <w:tr w:rsidR="00B372AC" w:rsidRPr="008A3228" w14:paraId="35E708FB" w14:textId="77777777" w:rsidTr="00A5626B">
        <w:trPr>
          <w:trHeight w:val="47"/>
        </w:trPr>
        <w:tc>
          <w:tcPr>
            <w:tcW w:w="4015" w:type="pct"/>
            <w:shd w:val="clear" w:color="auto" w:fill="FFFFFF" w:themeFill="background1"/>
            <w:vAlign w:val="center"/>
            <w:hideMark/>
          </w:tcPr>
          <w:p w14:paraId="2F69656B" w14:textId="77777777" w:rsidR="00B372AC" w:rsidRPr="008A3228" w:rsidRDefault="00B372AC" w:rsidP="00A5626B">
            <w:pPr>
              <w:widowControl w:val="0"/>
              <w:ind w:left="738"/>
              <w:jc w:val="left"/>
              <w:rPr>
                <w:b/>
                <w:bCs/>
                <w:color w:val="000000"/>
                <w:sz w:val="20"/>
                <w:szCs w:val="20"/>
              </w:rPr>
            </w:pPr>
            <w:r w:rsidRPr="008A3228">
              <w:rPr>
                <w:b/>
                <w:bCs/>
                <w:color w:val="000000"/>
                <w:sz w:val="20"/>
                <w:szCs w:val="20"/>
              </w:rPr>
              <w:t>Subtotal</w:t>
            </w:r>
            <w:r>
              <w:rPr>
                <w:b/>
                <w:bCs/>
                <w:color w:val="000000"/>
                <w:sz w:val="20"/>
                <w:szCs w:val="20"/>
              </w:rPr>
              <w:t xml:space="preserve"> 1</w:t>
            </w:r>
          </w:p>
        </w:tc>
        <w:tc>
          <w:tcPr>
            <w:tcW w:w="513" w:type="pct"/>
            <w:shd w:val="clear" w:color="auto" w:fill="FFFFFF" w:themeFill="background1"/>
            <w:hideMark/>
          </w:tcPr>
          <w:p w14:paraId="796481CD" w14:textId="55220A27" w:rsidR="00B372AC" w:rsidRPr="00C37C86" w:rsidRDefault="00B372AC" w:rsidP="00A5626B">
            <w:pPr>
              <w:widowControl w:val="0"/>
              <w:jc w:val="right"/>
              <w:rPr>
                <w:b/>
                <w:bCs/>
                <w:color w:val="000000"/>
                <w:sz w:val="20"/>
                <w:szCs w:val="20"/>
              </w:rPr>
            </w:pPr>
            <w:r w:rsidRPr="00C37C86">
              <w:rPr>
                <w:b/>
                <w:bCs/>
                <w:color w:val="000000"/>
                <w:sz w:val="20"/>
                <w:szCs w:val="20"/>
              </w:rPr>
              <w:t>55</w:t>
            </w:r>
            <w:r w:rsidR="00E37EE3">
              <w:rPr>
                <w:b/>
                <w:bCs/>
                <w:color w:val="000000"/>
                <w:sz w:val="20"/>
                <w:szCs w:val="20"/>
              </w:rPr>
              <w:t xml:space="preserve"> </w:t>
            </w:r>
            <w:r w:rsidRPr="00C37C86">
              <w:rPr>
                <w:b/>
                <w:bCs/>
                <w:color w:val="000000"/>
                <w:sz w:val="20"/>
                <w:szCs w:val="20"/>
              </w:rPr>
              <w:t>000</w:t>
            </w:r>
          </w:p>
        </w:tc>
        <w:tc>
          <w:tcPr>
            <w:tcW w:w="472" w:type="pct"/>
            <w:shd w:val="clear" w:color="auto" w:fill="FFFFFF" w:themeFill="background1"/>
          </w:tcPr>
          <w:p w14:paraId="1FD47DB3" w14:textId="28200E3A" w:rsidR="00B372AC" w:rsidRPr="00A3232F" w:rsidRDefault="00B372AC" w:rsidP="00A5626B">
            <w:pPr>
              <w:widowControl w:val="0"/>
              <w:jc w:val="right"/>
              <w:rPr>
                <w:b/>
                <w:bCs/>
                <w:color w:val="000000"/>
                <w:sz w:val="20"/>
                <w:szCs w:val="20"/>
              </w:rPr>
            </w:pPr>
            <w:r>
              <w:rPr>
                <w:b/>
                <w:bCs/>
                <w:color w:val="000000"/>
                <w:sz w:val="20"/>
                <w:szCs w:val="20"/>
              </w:rPr>
              <w:t>18</w:t>
            </w:r>
            <w:r w:rsidR="00E37EE3">
              <w:rPr>
                <w:b/>
                <w:bCs/>
                <w:color w:val="000000"/>
                <w:sz w:val="20"/>
                <w:szCs w:val="20"/>
              </w:rPr>
              <w:t xml:space="preserve"> </w:t>
            </w:r>
            <w:r>
              <w:rPr>
                <w:b/>
                <w:bCs/>
                <w:color w:val="000000"/>
                <w:sz w:val="20"/>
                <w:szCs w:val="20"/>
              </w:rPr>
              <w:t>000</w:t>
            </w:r>
          </w:p>
        </w:tc>
      </w:tr>
      <w:tr w:rsidR="0020149B" w:rsidRPr="008E4638" w14:paraId="52BC78FC" w14:textId="77777777" w:rsidTr="00A5626B">
        <w:trPr>
          <w:trHeight w:val="47"/>
        </w:trPr>
        <w:tc>
          <w:tcPr>
            <w:tcW w:w="5000" w:type="pct"/>
            <w:gridSpan w:val="3"/>
            <w:shd w:val="clear" w:color="auto" w:fill="FFFFFF" w:themeFill="background1"/>
          </w:tcPr>
          <w:p w14:paraId="7B504D90" w14:textId="753C540D" w:rsidR="0020149B" w:rsidRPr="00612F0B" w:rsidRDefault="0020149B" w:rsidP="0020149B">
            <w:pPr>
              <w:pStyle w:val="ListParagraph"/>
              <w:keepNext/>
              <w:numPr>
                <w:ilvl w:val="0"/>
                <w:numId w:val="25"/>
              </w:numPr>
              <w:ind w:left="737" w:hanging="357"/>
              <w:rPr>
                <w:b/>
                <w:bCs/>
                <w:color w:val="000000"/>
                <w:sz w:val="20"/>
                <w:szCs w:val="20"/>
                <w:lang w:val="fr-FR"/>
              </w:rPr>
            </w:pPr>
            <w:proofErr w:type="spellStart"/>
            <w:r w:rsidRPr="00B66830">
              <w:rPr>
                <w:b/>
                <w:bCs/>
                <w:color w:val="000000"/>
                <w:sz w:val="20"/>
                <w:szCs w:val="20"/>
                <w:lang w:val="fr-CH"/>
              </w:rPr>
              <w:t>Programa</w:t>
            </w:r>
            <w:proofErr w:type="spellEnd"/>
            <w:r w:rsidRPr="00B66830">
              <w:rPr>
                <w:b/>
                <w:bCs/>
                <w:color w:val="000000"/>
                <w:sz w:val="20"/>
                <w:szCs w:val="20"/>
                <w:lang w:val="fr-CH"/>
              </w:rPr>
              <w:t xml:space="preserve"> de </w:t>
            </w:r>
            <w:proofErr w:type="spellStart"/>
            <w:r w:rsidRPr="00B66830">
              <w:rPr>
                <w:b/>
                <w:bCs/>
                <w:color w:val="000000"/>
                <w:sz w:val="20"/>
                <w:szCs w:val="20"/>
                <w:lang w:val="fr-CH"/>
              </w:rPr>
              <w:t>gestión</w:t>
            </w:r>
            <w:proofErr w:type="spellEnd"/>
            <w:r w:rsidRPr="00B66830">
              <w:rPr>
                <w:b/>
                <w:bCs/>
                <w:color w:val="000000"/>
                <w:sz w:val="20"/>
                <w:szCs w:val="20"/>
                <w:lang w:val="fr-CH"/>
              </w:rPr>
              <w:t xml:space="preserve"> de </w:t>
            </w:r>
            <w:proofErr w:type="spellStart"/>
            <w:r w:rsidRPr="00B66830">
              <w:rPr>
                <w:b/>
                <w:bCs/>
                <w:color w:val="000000"/>
                <w:sz w:val="20"/>
                <w:szCs w:val="20"/>
                <w:lang w:val="fr-CH"/>
              </w:rPr>
              <w:t>refrigerantes</w:t>
            </w:r>
            <w:proofErr w:type="spellEnd"/>
            <w:r w:rsidRPr="00B66830">
              <w:rPr>
                <w:b/>
                <w:bCs/>
                <w:color w:val="000000"/>
                <w:sz w:val="20"/>
                <w:szCs w:val="20"/>
                <w:lang w:val="fr-CH"/>
              </w:rPr>
              <w:t xml:space="preserve"> de Kigali</w:t>
            </w:r>
            <w:r w:rsidRPr="00BC4D6A">
              <w:rPr>
                <w:b/>
                <w:bCs/>
                <w:color w:val="000000"/>
                <w:sz w:val="20"/>
                <w:szCs w:val="20"/>
                <w:lang w:val="fr-CH"/>
              </w:rPr>
              <w:t xml:space="preserve"> </w:t>
            </w:r>
          </w:p>
        </w:tc>
      </w:tr>
      <w:tr w:rsidR="0020149B" w:rsidRPr="008E4638" w14:paraId="227BA758" w14:textId="77777777" w:rsidTr="00A5626B">
        <w:trPr>
          <w:trHeight w:val="47"/>
        </w:trPr>
        <w:tc>
          <w:tcPr>
            <w:tcW w:w="5000" w:type="pct"/>
            <w:gridSpan w:val="3"/>
            <w:shd w:val="clear" w:color="auto" w:fill="FFFFFF" w:themeFill="background1"/>
          </w:tcPr>
          <w:p w14:paraId="237A3623" w14:textId="2856B78C" w:rsidR="0020149B" w:rsidRPr="0020149B" w:rsidRDefault="0020149B" w:rsidP="0020149B">
            <w:pPr>
              <w:keepNext/>
              <w:ind w:left="739"/>
              <w:rPr>
                <w:b/>
                <w:bCs/>
                <w:color w:val="000000"/>
                <w:sz w:val="20"/>
                <w:szCs w:val="20"/>
                <w:lang w:val="es-ES"/>
              </w:rPr>
            </w:pPr>
            <w:r>
              <w:rPr>
                <w:b/>
                <w:bCs/>
                <w:color w:val="000000"/>
                <w:sz w:val="20"/>
                <w:szCs w:val="20"/>
                <w:lang w:val="es-ES"/>
              </w:rPr>
              <w:t>Equipos de a</w:t>
            </w:r>
            <w:r w:rsidRPr="00946D92">
              <w:rPr>
                <w:b/>
                <w:bCs/>
                <w:color w:val="000000"/>
                <w:sz w:val="20"/>
                <w:szCs w:val="20"/>
                <w:lang w:val="es-ES"/>
              </w:rPr>
              <w:t>ire acondicionado para vehículos y refrigeración autónoma doméstica y comercial</w:t>
            </w:r>
          </w:p>
        </w:tc>
      </w:tr>
      <w:tr w:rsidR="00F25D7E" w:rsidRPr="008A3228" w14:paraId="35027277" w14:textId="77777777" w:rsidTr="00A5626B">
        <w:trPr>
          <w:trHeight w:val="345"/>
        </w:trPr>
        <w:tc>
          <w:tcPr>
            <w:tcW w:w="4015" w:type="pct"/>
            <w:shd w:val="clear" w:color="auto" w:fill="FFFFFF" w:themeFill="background1"/>
            <w:vAlign w:val="center"/>
            <w:hideMark/>
          </w:tcPr>
          <w:p w14:paraId="7CCFB182" w14:textId="6017289F" w:rsidR="00F25D7E" w:rsidRPr="00F25D7E" w:rsidRDefault="00F25D7E" w:rsidP="00F25D7E">
            <w:pPr>
              <w:jc w:val="left"/>
              <w:rPr>
                <w:color w:val="000000"/>
                <w:sz w:val="20"/>
                <w:szCs w:val="20"/>
                <w:lang w:val="es-ES"/>
              </w:rPr>
            </w:pPr>
            <w:r w:rsidRPr="00F02C40">
              <w:rPr>
                <w:color w:val="000000"/>
                <w:sz w:val="20"/>
                <w:szCs w:val="20"/>
                <w:lang w:val="es-ES"/>
              </w:rPr>
              <w:t>Diseño de manuales, programas de formación y material didáctico para técnicos de mantenimiento que trabajen con equipos de a</w:t>
            </w:r>
            <w:r>
              <w:rPr>
                <w:color w:val="000000"/>
                <w:sz w:val="20"/>
                <w:szCs w:val="20"/>
                <w:lang w:val="es-ES"/>
              </w:rPr>
              <w:t>ire acondicionado para vehículos</w:t>
            </w:r>
            <w:r w:rsidRPr="00F02C40">
              <w:rPr>
                <w:color w:val="000000"/>
                <w:sz w:val="20"/>
                <w:szCs w:val="20"/>
                <w:lang w:val="es-ES"/>
              </w:rPr>
              <w:t xml:space="preserve"> y de refrigeración doméstica y comercial autónoma</w:t>
            </w:r>
          </w:p>
        </w:tc>
        <w:tc>
          <w:tcPr>
            <w:tcW w:w="513" w:type="pct"/>
            <w:shd w:val="clear" w:color="auto" w:fill="FFFFFF" w:themeFill="background1"/>
          </w:tcPr>
          <w:p w14:paraId="46D9C090" w14:textId="77777777" w:rsidR="00F25D7E" w:rsidRPr="00C37C86" w:rsidRDefault="00F25D7E" w:rsidP="00F25D7E">
            <w:pPr>
              <w:jc w:val="right"/>
              <w:rPr>
                <w:color w:val="000000"/>
                <w:sz w:val="20"/>
                <w:szCs w:val="20"/>
              </w:rPr>
            </w:pPr>
            <w:r w:rsidRPr="00C37C86">
              <w:rPr>
                <w:color w:val="000000"/>
                <w:sz w:val="20"/>
                <w:szCs w:val="20"/>
              </w:rPr>
              <w:t>0</w:t>
            </w:r>
          </w:p>
        </w:tc>
        <w:tc>
          <w:tcPr>
            <w:tcW w:w="472" w:type="pct"/>
            <w:shd w:val="clear" w:color="auto" w:fill="FFFFFF" w:themeFill="background1"/>
          </w:tcPr>
          <w:p w14:paraId="2ABD235D" w14:textId="3D934F45" w:rsidR="00F25D7E" w:rsidRPr="008A3228" w:rsidRDefault="00F25D7E" w:rsidP="00F25D7E">
            <w:pPr>
              <w:jc w:val="right"/>
              <w:rPr>
                <w:color w:val="000000"/>
                <w:sz w:val="20"/>
                <w:szCs w:val="20"/>
              </w:rPr>
            </w:pPr>
            <w:r w:rsidRPr="008A3228">
              <w:rPr>
                <w:color w:val="000000"/>
                <w:sz w:val="20"/>
                <w:szCs w:val="20"/>
              </w:rPr>
              <w:t>12</w:t>
            </w:r>
            <w:r w:rsidR="00E37EE3">
              <w:rPr>
                <w:color w:val="000000"/>
                <w:sz w:val="20"/>
                <w:szCs w:val="20"/>
              </w:rPr>
              <w:t xml:space="preserve"> </w:t>
            </w:r>
            <w:r w:rsidRPr="008A3228">
              <w:rPr>
                <w:color w:val="000000"/>
                <w:sz w:val="20"/>
                <w:szCs w:val="20"/>
              </w:rPr>
              <w:t>918</w:t>
            </w:r>
          </w:p>
        </w:tc>
      </w:tr>
      <w:tr w:rsidR="00F25D7E" w:rsidRPr="008A3228" w14:paraId="6860B0A8" w14:textId="77777777" w:rsidTr="00A5626B">
        <w:trPr>
          <w:trHeight w:val="219"/>
        </w:trPr>
        <w:tc>
          <w:tcPr>
            <w:tcW w:w="4015" w:type="pct"/>
            <w:shd w:val="clear" w:color="auto" w:fill="FFFFFF" w:themeFill="background1"/>
            <w:vAlign w:val="center"/>
            <w:hideMark/>
          </w:tcPr>
          <w:p w14:paraId="39EE043D" w14:textId="7CAD9C8B" w:rsidR="00F25D7E" w:rsidRPr="003E25F9" w:rsidRDefault="003E25F9" w:rsidP="00F25D7E">
            <w:pPr>
              <w:jc w:val="left"/>
              <w:rPr>
                <w:color w:val="000000"/>
                <w:sz w:val="20"/>
                <w:szCs w:val="20"/>
                <w:lang w:val="es-ES"/>
              </w:rPr>
            </w:pPr>
            <w:r w:rsidRPr="00020C64">
              <w:rPr>
                <w:color w:val="000000"/>
                <w:sz w:val="20"/>
                <w:szCs w:val="20"/>
                <w:lang w:val="es-ES"/>
              </w:rPr>
              <w:t xml:space="preserve">Desarrollo de una norma laboral basada en la competencia para la manipulación de refrigerantes en el sector </w:t>
            </w:r>
            <w:r>
              <w:rPr>
                <w:color w:val="000000"/>
                <w:sz w:val="20"/>
                <w:szCs w:val="20"/>
                <w:lang w:val="es-ES"/>
              </w:rPr>
              <w:t>de equipos de aire acondicionado en vehículos</w:t>
            </w:r>
            <w:r w:rsidR="00F25D7E" w:rsidRPr="003E25F9">
              <w:rPr>
                <w:color w:val="000000"/>
                <w:sz w:val="20"/>
                <w:szCs w:val="20"/>
                <w:lang w:val="es-ES"/>
              </w:rPr>
              <w:t xml:space="preserve">, </w:t>
            </w:r>
            <w:r>
              <w:rPr>
                <w:color w:val="000000"/>
                <w:sz w:val="20"/>
                <w:szCs w:val="20"/>
                <w:lang w:val="es-ES"/>
              </w:rPr>
              <w:t>capacitación</w:t>
            </w:r>
            <w:r w:rsidR="00F25D7E" w:rsidRPr="003E25F9">
              <w:rPr>
                <w:color w:val="000000"/>
                <w:sz w:val="20"/>
                <w:szCs w:val="20"/>
                <w:lang w:val="es-ES"/>
              </w:rPr>
              <w:t xml:space="preserve"> </w:t>
            </w:r>
            <w:r>
              <w:rPr>
                <w:color w:val="000000"/>
                <w:sz w:val="20"/>
                <w:szCs w:val="20"/>
                <w:lang w:val="es-ES"/>
              </w:rPr>
              <w:t xml:space="preserve">y certificación de </w:t>
            </w:r>
            <w:r w:rsidR="00A94899">
              <w:rPr>
                <w:color w:val="000000"/>
                <w:sz w:val="20"/>
                <w:szCs w:val="20"/>
                <w:lang w:val="es-ES"/>
              </w:rPr>
              <w:t>10 formadores e iniciación de</w:t>
            </w:r>
            <w:r w:rsidR="00C36B0B">
              <w:rPr>
                <w:color w:val="000000"/>
                <w:sz w:val="20"/>
                <w:szCs w:val="20"/>
                <w:lang w:val="es-ES"/>
              </w:rPr>
              <w:t xml:space="preserve"> actividades de capacitación y certificación de técnicos</w:t>
            </w:r>
          </w:p>
        </w:tc>
        <w:tc>
          <w:tcPr>
            <w:tcW w:w="513" w:type="pct"/>
            <w:shd w:val="clear" w:color="auto" w:fill="FFFFFF" w:themeFill="background1"/>
            <w:hideMark/>
          </w:tcPr>
          <w:p w14:paraId="7B257D29" w14:textId="7083F842" w:rsidR="00F25D7E" w:rsidRPr="00C37C86" w:rsidRDefault="00F25D7E" w:rsidP="00F25D7E">
            <w:pPr>
              <w:jc w:val="right"/>
              <w:rPr>
                <w:color w:val="000000"/>
                <w:sz w:val="20"/>
                <w:szCs w:val="20"/>
              </w:rPr>
            </w:pPr>
            <w:r w:rsidRPr="00C37C86">
              <w:rPr>
                <w:color w:val="000000"/>
                <w:sz w:val="20"/>
                <w:szCs w:val="20"/>
              </w:rPr>
              <w:t>15</w:t>
            </w:r>
            <w:r w:rsidR="00E37EE3">
              <w:rPr>
                <w:color w:val="000000"/>
                <w:sz w:val="20"/>
                <w:szCs w:val="20"/>
              </w:rPr>
              <w:t xml:space="preserve"> </w:t>
            </w:r>
            <w:r w:rsidRPr="00C37C86">
              <w:rPr>
                <w:color w:val="000000"/>
                <w:sz w:val="20"/>
                <w:szCs w:val="20"/>
              </w:rPr>
              <w:t>000</w:t>
            </w:r>
          </w:p>
        </w:tc>
        <w:tc>
          <w:tcPr>
            <w:tcW w:w="472" w:type="pct"/>
            <w:shd w:val="clear" w:color="auto" w:fill="FFFFFF" w:themeFill="background1"/>
          </w:tcPr>
          <w:p w14:paraId="683F8866" w14:textId="77777777" w:rsidR="00F25D7E" w:rsidRPr="008A3228" w:rsidRDefault="00F25D7E" w:rsidP="00F25D7E">
            <w:pPr>
              <w:jc w:val="right"/>
              <w:rPr>
                <w:color w:val="000000"/>
                <w:sz w:val="20"/>
                <w:szCs w:val="20"/>
              </w:rPr>
            </w:pPr>
            <w:r>
              <w:rPr>
                <w:color w:val="000000"/>
                <w:sz w:val="20"/>
                <w:szCs w:val="20"/>
              </w:rPr>
              <w:t>0</w:t>
            </w:r>
          </w:p>
        </w:tc>
      </w:tr>
      <w:tr w:rsidR="00F25D7E" w:rsidRPr="008A3228" w14:paraId="02CFD8A2" w14:textId="77777777" w:rsidTr="00A5626B">
        <w:trPr>
          <w:trHeight w:val="47"/>
        </w:trPr>
        <w:tc>
          <w:tcPr>
            <w:tcW w:w="4015" w:type="pct"/>
            <w:shd w:val="clear" w:color="auto" w:fill="FFFFFF" w:themeFill="background1"/>
            <w:vAlign w:val="center"/>
            <w:hideMark/>
          </w:tcPr>
          <w:p w14:paraId="606603AE" w14:textId="4097D554" w:rsidR="00F25D7E" w:rsidRPr="00634325" w:rsidRDefault="00634325" w:rsidP="00F25D7E">
            <w:pPr>
              <w:jc w:val="left"/>
              <w:rPr>
                <w:color w:val="000000"/>
                <w:sz w:val="20"/>
                <w:szCs w:val="20"/>
                <w:lang w:val="es-ES"/>
              </w:rPr>
            </w:pPr>
            <w:r w:rsidRPr="00634325">
              <w:rPr>
                <w:color w:val="000000"/>
                <w:sz w:val="20"/>
                <w:szCs w:val="20"/>
                <w:lang w:val="es-ES"/>
              </w:rPr>
              <w:t>Viaje de estudios a un centro de formación internacional para que 4 instructores reciban formación en el manejo de alternativas de bajo PCA</w:t>
            </w:r>
          </w:p>
        </w:tc>
        <w:tc>
          <w:tcPr>
            <w:tcW w:w="513" w:type="pct"/>
            <w:shd w:val="clear" w:color="auto" w:fill="FFFFFF" w:themeFill="background1"/>
          </w:tcPr>
          <w:p w14:paraId="44A82492" w14:textId="77777777" w:rsidR="00F25D7E" w:rsidRPr="00C37C86" w:rsidRDefault="00F25D7E" w:rsidP="00F25D7E">
            <w:pPr>
              <w:jc w:val="right"/>
              <w:rPr>
                <w:color w:val="000000"/>
                <w:sz w:val="20"/>
                <w:szCs w:val="20"/>
              </w:rPr>
            </w:pPr>
            <w:r w:rsidRPr="00C37C86">
              <w:rPr>
                <w:color w:val="000000"/>
                <w:sz w:val="20"/>
                <w:szCs w:val="20"/>
              </w:rPr>
              <w:t>0</w:t>
            </w:r>
          </w:p>
        </w:tc>
        <w:tc>
          <w:tcPr>
            <w:tcW w:w="472" w:type="pct"/>
            <w:shd w:val="clear" w:color="auto" w:fill="FFFFFF" w:themeFill="background1"/>
          </w:tcPr>
          <w:p w14:paraId="018FC045" w14:textId="24CD0FA7" w:rsidR="00F25D7E" w:rsidRPr="008A3228" w:rsidRDefault="00F25D7E" w:rsidP="00F25D7E">
            <w:pPr>
              <w:jc w:val="right"/>
              <w:rPr>
                <w:color w:val="000000"/>
                <w:sz w:val="20"/>
                <w:szCs w:val="20"/>
              </w:rPr>
            </w:pPr>
            <w:r w:rsidRPr="008A3228">
              <w:rPr>
                <w:color w:val="000000"/>
                <w:sz w:val="20"/>
                <w:szCs w:val="20"/>
              </w:rPr>
              <w:t>12</w:t>
            </w:r>
            <w:r w:rsidR="00E37EE3">
              <w:rPr>
                <w:color w:val="000000"/>
                <w:sz w:val="20"/>
                <w:szCs w:val="20"/>
              </w:rPr>
              <w:t xml:space="preserve"> </w:t>
            </w:r>
            <w:r w:rsidRPr="008A3228">
              <w:rPr>
                <w:color w:val="000000"/>
                <w:sz w:val="20"/>
                <w:szCs w:val="20"/>
              </w:rPr>
              <w:t>000</w:t>
            </w:r>
          </w:p>
        </w:tc>
      </w:tr>
      <w:tr w:rsidR="00F25D7E" w:rsidRPr="008A3228" w14:paraId="1F3C3668" w14:textId="77777777" w:rsidTr="00A5626B">
        <w:trPr>
          <w:trHeight w:val="284"/>
        </w:trPr>
        <w:tc>
          <w:tcPr>
            <w:tcW w:w="4015" w:type="pct"/>
            <w:shd w:val="clear" w:color="auto" w:fill="FFFFFF" w:themeFill="background1"/>
            <w:vAlign w:val="center"/>
            <w:hideMark/>
          </w:tcPr>
          <w:p w14:paraId="7AB66FDA" w14:textId="42C0B428" w:rsidR="00F25D7E" w:rsidRPr="005D4FCF" w:rsidRDefault="005D4FCF" w:rsidP="00F25D7E">
            <w:pPr>
              <w:jc w:val="left"/>
              <w:rPr>
                <w:color w:val="000000"/>
                <w:sz w:val="20"/>
                <w:szCs w:val="20"/>
                <w:lang w:val="es-ES"/>
              </w:rPr>
            </w:pPr>
            <w:r w:rsidRPr="005D4FCF">
              <w:rPr>
                <w:color w:val="000000"/>
                <w:sz w:val="20"/>
                <w:szCs w:val="20"/>
                <w:lang w:val="es-ES"/>
              </w:rPr>
              <w:t xml:space="preserve">Adquisición de estaciones de trabajo y simuladores para 2 instituciones de formación para cursos relacionados con </w:t>
            </w:r>
            <w:r>
              <w:rPr>
                <w:color w:val="000000"/>
                <w:sz w:val="20"/>
                <w:szCs w:val="20"/>
                <w:lang w:val="es-ES"/>
              </w:rPr>
              <w:t>equipos de aire acondicionado para vehículos</w:t>
            </w:r>
            <w:r w:rsidRPr="005D4FCF">
              <w:rPr>
                <w:color w:val="000000"/>
                <w:sz w:val="20"/>
                <w:szCs w:val="20"/>
                <w:lang w:val="es-ES"/>
              </w:rPr>
              <w:t xml:space="preserve"> y refrigeración doméstica y comercial</w:t>
            </w:r>
          </w:p>
        </w:tc>
        <w:tc>
          <w:tcPr>
            <w:tcW w:w="513" w:type="pct"/>
            <w:shd w:val="clear" w:color="auto" w:fill="FFFFFF" w:themeFill="background1"/>
          </w:tcPr>
          <w:p w14:paraId="43EE01F4" w14:textId="77777777" w:rsidR="00F25D7E" w:rsidRPr="008A3228" w:rsidRDefault="00F25D7E" w:rsidP="00F25D7E">
            <w:pPr>
              <w:jc w:val="right"/>
              <w:rPr>
                <w:color w:val="000000"/>
                <w:sz w:val="20"/>
                <w:szCs w:val="20"/>
              </w:rPr>
            </w:pPr>
            <w:r>
              <w:rPr>
                <w:color w:val="000000"/>
                <w:sz w:val="20"/>
                <w:szCs w:val="20"/>
              </w:rPr>
              <w:t>0</w:t>
            </w:r>
          </w:p>
        </w:tc>
        <w:tc>
          <w:tcPr>
            <w:tcW w:w="472" w:type="pct"/>
            <w:shd w:val="clear" w:color="auto" w:fill="FFFFFF" w:themeFill="background1"/>
          </w:tcPr>
          <w:p w14:paraId="1CCDD39F" w14:textId="0C318DB6" w:rsidR="00F25D7E" w:rsidRPr="008A3228" w:rsidRDefault="00F25D7E" w:rsidP="00F25D7E">
            <w:pPr>
              <w:jc w:val="right"/>
              <w:rPr>
                <w:color w:val="000000"/>
                <w:sz w:val="20"/>
                <w:szCs w:val="20"/>
              </w:rPr>
            </w:pPr>
            <w:r w:rsidRPr="008A3228">
              <w:rPr>
                <w:color w:val="000000"/>
                <w:sz w:val="20"/>
                <w:szCs w:val="20"/>
              </w:rPr>
              <w:t>160</w:t>
            </w:r>
            <w:r w:rsidR="00E37EE3">
              <w:rPr>
                <w:color w:val="000000"/>
                <w:sz w:val="20"/>
                <w:szCs w:val="20"/>
              </w:rPr>
              <w:t xml:space="preserve"> </w:t>
            </w:r>
            <w:r w:rsidRPr="008A3228">
              <w:rPr>
                <w:color w:val="000000"/>
                <w:sz w:val="20"/>
                <w:szCs w:val="20"/>
              </w:rPr>
              <w:t>000</w:t>
            </w:r>
          </w:p>
        </w:tc>
      </w:tr>
      <w:tr w:rsidR="00F25D7E" w:rsidRPr="008A3228" w14:paraId="47AC4CCB" w14:textId="77777777" w:rsidTr="00A5626B">
        <w:trPr>
          <w:trHeight w:val="47"/>
        </w:trPr>
        <w:tc>
          <w:tcPr>
            <w:tcW w:w="4015" w:type="pct"/>
            <w:shd w:val="clear" w:color="auto" w:fill="FFFFFF" w:themeFill="background1"/>
            <w:vAlign w:val="center"/>
            <w:hideMark/>
          </w:tcPr>
          <w:p w14:paraId="63FFFDBC" w14:textId="77777777" w:rsidR="00F25D7E" w:rsidRPr="008A3228" w:rsidRDefault="00F25D7E" w:rsidP="00F25D7E">
            <w:pPr>
              <w:ind w:left="738"/>
              <w:jc w:val="left"/>
              <w:rPr>
                <w:b/>
                <w:bCs/>
                <w:color w:val="000000"/>
                <w:sz w:val="20"/>
                <w:szCs w:val="20"/>
              </w:rPr>
            </w:pPr>
            <w:r w:rsidRPr="008A3228">
              <w:rPr>
                <w:b/>
                <w:bCs/>
                <w:color w:val="000000"/>
                <w:sz w:val="20"/>
                <w:szCs w:val="20"/>
              </w:rPr>
              <w:t>Subtotal</w:t>
            </w:r>
            <w:r>
              <w:rPr>
                <w:b/>
                <w:bCs/>
                <w:color w:val="000000"/>
                <w:sz w:val="20"/>
                <w:szCs w:val="20"/>
              </w:rPr>
              <w:t xml:space="preserve"> 2</w:t>
            </w:r>
          </w:p>
        </w:tc>
        <w:tc>
          <w:tcPr>
            <w:tcW w:w="513" w:type="pct"/>
            <w:shd w:val="clear" w:color="auto" w:fill="FFFFFF" w:themeFill="background1"/>
            <w:hideMark/>
          </w:tcPr>
          <w:p w14:paraId="6EB5F9D9" w14:textId="42A86281" w:rsidR="00F25D7E" w:rsidRPr="00635132" w:rsidRDefault="00F25D7E" w:rsidP="00F25D7E">
            <w:pPr>
              <w:jc w:val="right"/>
              <w:rPr>
                <w:b/>
                <w:bCs/>
                <w:color w:val="000000"/>
                <w:sz w:val="20"/>
                <w:szCs w:val="20"/>
              </w:rPr>
            </w:pPr>
            <w:r>
              <w:rPr>
                <w:b/>
                <w:bCs/>
                <w:color w:val="000000"/>
                <w:sz w:val="20"/>
                <w:szCs w:val="20"/>
              </w:rPr>
              <w:t>1</w:t>
            </w:r>
            <w:r w:rsidRPr="00635132">
              <w:rPr>
                <w:b/>
                <w:bCs/>
                <w:color w:val="000000"/>
                <w:sz w:val="20"/>
                <w:szCs w:val="20"/>
              </w:rPr>
              <w:t>5</w:t>
            </w:r>
            <w:r w:rsidR="00E37EE3">
              <w:rPr>
                <w:b/>
                <w:bCs/>
                <w:color w:val="000000"/>
                <w:sz w:val="20"/>
                <w:szCs w:val="20"/>
              </w:rPr>
              <w:t xml:space="preserve"> </w:t>
            </w:r>
            <w:r w:rsidRPr="00635132">
              <w:rPr>
                <w:b/>
                <w:bCs/>
                <w:color w:val="000000"/>
                <w:sz w:val="20"/>
                <w:szCs w:val="20"/>
              </w:rPr>
              <w:t>000</w:t>
            </w:r>
          </w:p>
        </w:tc>
        <w:tc>
          <w:tcPr>
            <w:tcW w:w="472" w:type="pct"/>
            <w:shd w:val="clear" w:color="auto" w:fill="FFFFFF" w:themeFill="background1"/>
          </w:tcPr>
          <w:p w14:paraId="563EF0E4" w14:textId="7F4FE92C" w:rsidR="00F25D7E" w:rsidRPr="00635132" w:rsidRDefault="00F25D7E" w:rsidP="00F25D7E">
            <w:pPr>
              <w:jc w:val="right"/>
              <w:rPr>
                <w:b/>
                <w:bCs/>
                <w:color w:val="000000"/>
                <w:sz w:val="20"/>
                <w:szCs w:val="20"/>
              </w:rPr>
            </w:pPr>
            <w:r>
              <w:rPr>
                <w:b/>
                <w:bCs/>
                <w:color w:val="000000"/>
                <w:sz w:val="20"/>
                <w:szCs w:val="20"/>
              </w:rPr>
              <w:t>184</w:t>
            </w:r>
            <w:r w:rsidR="00E37EE3">
              <w:rPr>
                <w:b/>
                <w:bCs/>
                <w:color w:val="000000"/>
                <w:sz w:val="20"/>
                <w:szCs w:val="20"/>
              </w:rPr>
              <w:t xml:space="preserve"> </w:t>
            </w:r>
            <w:r w:rsidRPr="00635132">
              <w:rPr>
                <w:b/>
                <w:bCs/>
                <w:color w:val="000000"/>
                <w:sz w:val="20"/>
                <w:szCs w:val="20"/>
              </w:rPr>
              <w:t>918</w:t>
            </w:r>
          </w:p>
        </w:tc>
      </w:tr>
      <w:tr w:rsidR="00F25D7E" w:rsidRPr="005D4FCF" w14:paraId="161256EF" w14:textId="77777777" w:rsidTr="00A5626B">
        <w:trPr>
          <w:trHeight w:val="47"/>
        </w:trPr>
        <w:tc>
          <w:tcPr>
            <w:tcW w:w="5000" w:type="pct"/>
            <w:gridSpan w:val="3"/>
            <w:shd w:val="clear" w:color="auto" w:fill="FFFFFF" w:themeFill="background1"/>
            <w:vAlign w:val="center"/>
          </w:tcPr>
          <w:p w14:paraId="380AEC27" w14:textId="7978ECEC" w:rsidR="00F25D7E" w:rsidRPr="005D4FCF" w:rsidRDefault="005D4FCF" w:rsidP="00F25D7E">
            <w:pPr>
              <w:pStyle w:val="ListParagraph"/>
              <w:numPr>
                <w:ilvl w:val="0"/>
                <w:numId w:val="25"/>
              </w:numPr>
              <w:jc w:val="left"/>
              <w:rPr>
                <w:b/>
                <w:bCs/>
                <w:color w:val="000000"/>
                <w:sz w:val="20"/>
                <w:szCs w:val="20"/>
                <w:lang w:val="es-ES"/>
              </w:rPr>
            </w:pPr>
            <w:proofErr w:type="spellStart"/>
            <w:r w:rsidRPr="005D4FCF">
              <w:rPr>
                <w:b/>
                <w:bCs/>
                <w:color w:val="000000"/>
                <w:sz w:val="20"/>
                <w:szCs w:val="20"/>
                <w:lang w:val="es-ES"/>
              </w:rPr>
              <w:t>Coordianación</w:t>
            </w:r>
            <w:proofErr w:type="spellEnd"/>
            <w:r w:rsidRPr="005D4FCF">
              <w:rPr>
                <w:b/>
                <w:bCs/>
                <w:color w:val="000000"/>
                <w:sz w:val="20"/>
                <w:szCs w:val="20"/>
                <w:lang w:val="es-ES"/>
              </w:rPr>
              <w:t xml:space="preserve"> y supervisión del proyecto</w:t>
            </w:r>
          </w:p>
        </w:tc>
      </w:tr>
      <w:tr w:rsidR="00F25D7E" w:rsidRPr="008A3228" w14:paraId="075FCEAF" w14:textId="77777777" w:rsidTr="00A5626B">
        <w:trPr>
          <w:trHeight w:val="258"/>
        </w:trPr>
        <w:tc>
          <w:tcPr>
            <w:tcW w:w="4015" w:type="pct"/>
            <w:shd w:val="clear" w:color="auto" w:fill="FFFFFF" w:themeFill="background1"/>
            <w:vAlign w:val="center"/>
            <w:hideMark/>
          </w:tcPr>
          <w:p w14:paraId="589DBC3B" w14:textId="7244DE43" w:rsidR="00F25D7E" w:rsidRPr="00D56492" w:rsidRDefault="00F25D7E" w:rsidP="00F25D7E">
            <w:pPr>
              <w:jc w:val="left"/>
              <w:rPr>
                <w:color w:val="000000"/>
                <w:sz w:val="20"/>
                <w:szCs w:val="20"/>
                <w:lang w:val="es-ES"/>
              </w:rPr>
            </w:pPr>
            <w:r w:rsidRPr="00D56492">
              <w:rPr>
                <w:color w:val="000000"/>
                <w:sz w:val="20"/>
                <w:szCs w:val="20"/>
                <w:lang w:val="es-ES"/>
              </w:rPr>
              <w:t>Coordina</w:t>
            </w:r>
            <w:r w:rsidR="00DE4D36" w:rsidRPr="00D56492">
              <w:rPr>
                <w:color w:val="000000"/>
                <w:sz w:val="20"/>
                <w:szCs w:val="20"/>
                <w:lang w:val="es-ES"/>
              </w:rPr>
              <w:t>d</w:t>
            </w:r>
            <w:r w:rsidRPr="00D56492">
              <w:rPr>
                <w:color w:val="000000"/>
                <w:sz w:val="20"/>
                <w:szCs w:val="20"/>
                <w:lang w:val="es-ES"/>
              </w:rPr>
              <w:t>or, consult</w:t>
            </w:r>
            <w:r w:rsidR="00DE4D36" w:rsidRPr="00D56492">
              <w:rPr>
                <w:color w:val="000000"/>
                <w:sz w:val="20"/>
                <w:szCs w:val="20"/>
                <w:lang w:val="es-ES"/>
              </w:rPr>
              <w:t>ores</w:t>
            </w:r>
            <w:r w:rsidRPr="00D56492">
              <w:rPr>
                <w:color w:val="000000"/>
                <w:sz w:val="20"/>
                <w:szCs w:val="20"/>
                <w:lang w:val="es-ES"/>
              </w:rPr>
              <w:t xml:space="preserve"> </w:t>
            </w:r>
            <w:r w:rsidR="00DE4D36" w:rsidRPr="00D56492">
              <w:rPr>
                <w:color w:val="000000"/>
                <w:sz w:val="20"/>
                <w:szCs w:val="20"/>
                <w:lang w:val="es-ES"/>
              </w:rPr>
              <w:t>y</w:t>
            </w:r>
            <w:r w:rsidRPr="00D56492">
              <w:rPr>
                <w:color w:val="000000"/>
                <w:sz w:val="20"/>
                <w:szCs w:val="20"/>
                <w:lang w:val="es-ES"/>
              </w:rPr>
              <w:t xml:space="preserve"> expert</w:t>
            </w:r>
            <w:r w:rsidR="00DE4D36" w:rsidRPr="00D56492">
              <w:rPr>
                <w:color w:val="000000"/>
                <w:sz w:val="20"/>
                <w:szCs w:val="20"/>
                <w:lang w:val="es-ES"/>
              </w:rPr>
              <w:t>o</w:t>
            </w:r>
            <w:r w:rsidRPr="00D56492">
              <w:rPr>
                <w:color w:val="000000"/>
                <w:sz w:val="20"/>
                <w:szCs w:val="20"/>
                <w:lang w:val="es-ES"/>
              </w:rPr>
              <w:t>s (19</w:t>
            </w:r>
            <w:r w:rsidR="00DE4D36" w:rsidRPr="00D56492">
              <w:rPr>
                <w:color w:val="000000"/>
                <w:sz w:val="20"/>
                <w:szCs w:val="20"/>
                <w:lang w:val="es-ES"/>
              </w:rPr>
              <w:t xml:space="preserve"> </w:t>
            </w:r>
            <w:r w:rsidRPr="00D56492">
              <w:rPr>
                <w:color w:val="000000"/>
                <w:sz w:val="20"/>
                <w:szCs w:val="20"/>
                <w:lang w:val="es-ES"/>
              </w:rPr>
              <w:t>500</w:t>
            </w:r>
            <w:r w:rsidR="00DE4D36" w:rsidRPr="00D56492">
              <w:rPr>
                <w:color w:val="000000"/>
                <w:sz w:val="20"/>
                <w:szCs w:val="20"/>
                <w:lang w:val="es-ES"/>
              </w:rPr>
              <w:t xml:space="preserve"> $</w:t>
            </w:r>
            <w:r w:rsidR="00D56492" w:rsidRPr="00D56492">
              <w:rPr>
                <w:color w:val="000000"/>
                <w:sz w:val="20"/>
                <w:szCs w:val="20"/>
                <w:lang w:val="es-ES"/>
              </w:rPr>
              <w:t>EUA</w:t>
            </w:r>
            <w:r w:rsidRPr="00D56492">
              <w:rPr>
                <w:color w:val="000000"/>
                <w:sz w:val="20"/>
                <w:szCs w:val="20"/>
                <w:lang w:val="es-ES"/>
              </w:rPr>
              <w:t xml:space="preserve">), </w:t>
            </w:r>
            <w:r w:rsidR="00D56492" w:rsidRPr="00D56492">
              <w:rPr>
                <w:color w:val="000000"/>
                <w:sz w:val="20"/>
                <w:szCs w:val="20"/>
                <w:lang w:val="es-ES"/>
              </w:rPr>
              <w:t>vi</w:t>
            </w:r>
            <w:r w:rsidR="00D56492">
              <w:rPr>
                <w:color w:val="000000"/>
                <w:sz w:val="20"/>
                <w:szCs w:val="20"/>
                <w:lang w:val="es-ES"/>
              </w:rPr>
              <w:t xml:space="preserve">sitas de </w:t>
            </w:r>
            <w:r w:rsidR="00D56492" w:rsidRPr="00D56492">
              <w:rPr>
                <w:color w:val="000000"/>
                <w:sz w:val="20"/>
                <w:szCs w:val="20"/>
                <w:lang w:val="es-ES"/>
              </w:rPr>
              <w:t>supervisión</w:t>
            </w:r>
            <w:r w:rsidRPr="00D56492">
              <w:rPr>
                <w:color w:val="000000"/>
                <w:sz w:val="20"/>
                <w:szCs w:val="20"/>
                <w:lang w:val="es-ES"/>
              </w:rPr>
              <w:t xml:space="preserve"> </w:t>
            </w:r>
            <w:r w:rsidR="00D56492" w:rsidRPr="00D56492">
              <w:rPr>
                <w:color w:val="000000"/>
                <w:sz w:val="20"/>
                <w:szCs w:val="20"/>
                <w:lang w:val="es-ES"/>
              </w:rPr>
              <w:t>y</w:t>
            </w:r>
            <w:r w:rsidRPr="00D56492">
              <w:rPr>
                <w:color w:val="000000"/>
                <w:sz w:val="20"/>
                <w:szCs w:val="20"/>
                <w:lang w:val="es-ES"/>
              </w:rPr>
              <w:t xml:space="preserve"> coordina</w:t>
            </w:r>
            <w:r w:rsidR="00D56492">
              <w:rPr>
                <w:color w:val="000000"/>
                <w:sz w:val="20"/>
                <w:szCs w:val="20"/>
                <w:lang w:val="es-ES"/>
              </w:rPr>
              <w:t>ció</w:t>
            </w:r>
            <w:r w:rsidRPr="00D56492">
              <w:rPr>
                <w:color w:val="000000"/>
                <w:sz w:val="20"/>
                <w:szCs w:val="20"/>
                <w:lang w:val="es-ES"/>
              </w:rPr>
              <w:t>n (4</w:t>
            </w:r>
            <w:r w:rsidR="00D56492">
              <w:rPr>
                <w:color w:val="000000"/>
                <w:sz w:val="20"/>
                <w:szCs w:val="20"/>
                <w:lang w:val="es-ES"/>
              </w:rPr>
              <w:t xml:space="preserve"> </w:t>
            </w:r>
            <w:r w:rsidRPr="00D56492">
              <w:rPr>
                <w:color w:val="000000"/>
                <w:sz w:val="20"/>
                <w:szCs w:val="20"/>
                <w:lang w:val="es-ES"/>
              </w:rPr>
              <w:t>500</w:t>
            </w:r>
            <w:r w:rsidR="00D56492">
              <w:rPr>
                <w:color w:val="000000"/>
                <w:sz w:val="20"/>
                <w:szCs w:val="20"/>
                <w:lang w:val="es-ES"/>
              </w:rPr>
              <w:t xml:space="preserve"> </w:t>
            </w:r>
            <w:r w:rsidR="00D56492" w:rsidRPr="00D56492">
              <w:rPr>
                <w:color w:val="000000"/>
                <w:sz w:val="20"/>
                <w:szCs w:val="20"/>
                <w:lang w:val="es-ES"/>
              </w:rPr>
              <w:t>$</w:t>
            </w:r>
            <w:r w:rsidR="00D56492">
              <w:rPr>
                <w:color w:val="000000"/>
                <w:sz w:val="20"/>
                <w:szCs w:val="20"/>
                <w:lang w:val="es-ES"/>
              </w:rPr>
              <w:t>EUA</w:t>
            </w:r>
            <w:r w:rsidRPr="00D56492">
              <w:rPr>
                <w:color w:val="000000"/>
                <w:sz w:val="20"/>
                <w:szCs w:val="20"/>
                <w:lang w:val="es-ES"/>
              </w:rPr>
              <w:t>)</w:t>
            </w:r>
          </w:p>
        </w:tc>
        <w:tc>
          <w:tcPr>
            <w:tcW w:w="513" w:type="pct"/>
            <w:shd w:val="clear" w:color="auto" w:fill="FFFFFF" w:themeFill="background1"/>
          </w:tcPr>
          <w:p w14:paraId="364B001F" w14:textId="77777777" w:rsidR="00F25D7E" w:rsidRPr="008A3228" w:rsidRDefault="00F25D7E" w:rsidP="00F25D7E">
            <w:pPr>
              <w:jc w:val="right"/>
              <w:rPr>
                <w:color w:val="000000"/>
                <w:sz w:val="20"/>
                <w:szCs w:val="20"/>
              </w:rPr>
            </w:pPr>
            <w:r>
              <w:rPr>
                <w:color w:val="000000"/>
                <w:sz w:val="20"/>
                <w:szCs w:val="20"/>
              </w:rPr>
              <w:t>0</w:t>
            </w:r>
          </w:p>
        </w:tc>
        <w:tc>
          <w:tcPr>
            <w:tcW w:w="472" w:type="pct"/>
            <w:shd w:val="clear" w:color="auto" w:fill="FFFFFF" w:themeFill="background1"/>
          </w:tcPr>
          <w:p w14:paraId="7650732F" w14:textId="72CE7586" w:rsidR="00F25D7E" w:rsidRPr="008A3228" w:rsidRDefault="00F25D7E" w:rsidP="00F25D7E">
            <w:pPr>
              <w:jc w:val="right"/>
              <w:rPr>
                <w:color w:val="000000"/>
                <w:sz w:val="20"/>
                <w:szCs w:val="20"/>
              </w:rPr>
            </w:pPr>
            <w:r>
              <w:rPr>
                <w:color w:val="000000"/>
                <w:sz w:val="20"/>
                <w:szCs w:val="20"/>
              </w:rPr>
              <w:t>24</w:t>
            </w:r>
            <w:r w:rsidR="009C421D">
              <w:rPr>
                <w:color w:val="000000"/>
                <w:sz w:val="20"/>
                <w:szCs w:val="20"/>
              </w:rPr>
              <w:t xml:space="preserve"> </w:t>
            </w:r>
            <w:r>
              <w:rPr>
                <w:color w:val="000000"/>
                <w:sz w:val="20"/>
                <w:szCs w:val="20"/>
              </w:rPr>
              <w:t>000</w:t>
            </w:r>
          </w:p>
        </w:tc>
      </w:tr>
      <w:tr w:rsidR="00F25D7E" w:rsidRPr="008A3228" w14:paraId="0CAD85C5" w14:textId="77777777" w:rsidTr="00A5626B">
        <w:trPr>
          <w:trHeight w:val="163"/>
        </w:trPr>
        <w:tc>
          <w:tcPr>
            <w:tcW w:w="4015" w:type="pct"/>
            <w:shd w:val="clear" w:color="auto" w:fill="FFFFFF" w:themeFill="background1"/>
            <w:vAlign w:val="center"/>
            <w:hideMark/>
          </w:tcPr>
          <w:p w14:paraId="0188C5C0" w14:textId="77777777" w:rsidR="00F25D7E" w:rsidRPr="008A3228" w:rsidRDefault="00F25D7E" w:rsidP="00F25D7E">
            <w:pPr>
              <w:ind w:left="738"/>
              <w:jc w:val="left"/>
              <w:rPr>
                <w:b/>
                <w:bCs/>
                <w:color w:val="000000"/>
                <w:sz w:val="20"/>
                <w:szCs w:val="20"/>
              </w:rPr>
            </w:pPr>
            <w:r w:rsidRPr="008A3228">
              <w:rPr>
                <w:b/>
                <w:bCs/>
                <w:color w:val="000000"/>
                <w:sz w:val="20"/>
                <w:szCs w:val="20"/>
              </w:rPr>
              <w:t>Subtotal 3</w:t>
            </w:r>
          </w:p>
        </w:tc>
        <w:tc>
          <w:tcPr>
            <w:tcW w:w="513" w:type="pct"/>
            <w:shd w:val="clear" w:color="auto" w:fill="FFFFFF" w:themeFill="background1"/>
          </w:tcPr>
          <w:p w14:paraId="771716BC" w14:textId="77777777" w:rsidR="00F25D7E" w:rsidRPr="008A3228" w:rsidRDefault="00F25D7E" w:rsidP="00F25D7E">
            <w:pPr>
              <w:jc w:val="right"/>
              <w:rPr>
                <w:b/>
                <w:bCs/>
                <w:color w:val="000000"/>
                <w:sz w:val="20"/>
                <w:szCs w:val="20"/>
              </w:rPr>
            </w:pPr>
            <w:r>
              <w:rPr>
                <w:b/>
                <w:bCs/>
                <w:color w:val="000000"/>
                <w:sz w:val="20"/>
                <w:szCs w:val="20"/>
              </w:rPr>
              <w:t>0</w:t>
            </w:r>
          </w:p>
        </w:tc>
        <w:tc>
          <w:tcPr>
            <w:tcW w:w="472" w:type="pct"/>
            <w:shd w:val="clear" w:color="auto" w:fill="FFFFFF" w:themeFill="background1"/>
          </w:tcPr>
          <w:p w14:paraId="4BD02F25" w14:textId="36EE5B95" w:rsidR="00F25D7E" w:rsidRPr="008A3228" w:rsidRDefault="00F25D7E" w:rsidP="00F25D7E">
            <w:pPr>
              <w:jc w:val="right"/>
              <w:rPr>
                <w:color w:val="000000"/>
                <w:sz w:val="20"/>
                <w:szCs w:val="20"/>
              </w:rPr>
            </w:pPr>
            <w:r>
              <w:rPr>
                <w:b/>
                <w:bCs/>
                <w:color w:val="000000"/>
                <w:sz w:val="20"/>
                <w:szCs w:val="20"/>
              </w:rPr>
              <w:t>2</w:t>
            </w:r>
            <w:r w:rsidRPr="008A3228">
              <w:rPr>
                <w:b/>
                <w:bCs/>
                <w:color w:val="000000"/>
                <w:sz w:val="20"/>
                <w:szCs w:val="20"/>
              </w:rPr>
              <w:t>4</w:t>
            </w:r>
            <w:r w:rsidR="009C421D">
              <w:rPr>
                <w:b/>
                <w:bCs/>
                <w:color w:val="000000"/>
                <w:sz w:val="20"/>
                <w:szCs w:val="20"/>
              </w:rPr>
              <w:t xml:space="preserve"> </w:t>
            </w:r>
            <w:r>
              <w:rPr>
                <w:b/>
                <w:bCs/>
                <w:color w:val="000000"/>
                <w:sz w:val="20"/>
                <w:szCs w:val="20"/>
              </w:rPr>
              <w:t>000</w:t>
            </w:r>
          </w:p>
        </w:tc>
      </w:tr>
      <w:tr w:rsidR="00F25D7E" w:rsidRPr="008A3228" w14:paraId="5B72C7C5" w14:textId="77777777" w:rsidTr="00A5626B">
        <w:trPr>
          <w:trHeight w:val="47"/>
        </w:trPr>
        <w:tc>
          <w:tcPr>
            <w:tcW w:w="4015" w:type="pct"/>
            <w:shd w:val="clear" w:color="auto" w:fill="FFFFFF" w:themeFill="background1"/>
            <w:vAlign w:val="center"/>
            <w:hideMark/>
          </w:tcPr>
          <w:p w14:paraId="77F19C8C" w14:textId="067B7BC0" w:rsidR="00F25D7E" w:rsidRPr="008A3228" w:rsidRDefault="00F25D7E" w:rsidP="00F25D7E">
            <w:pPr>
              <w:ind w:left="738"/>
              <w:jc w:val="left"/>
              <w:rPr>
                <w:b/>
                <w:bCs/>
                <w:color w:val="000000"/>
                <w:sz w:val="20"/>
                <w:szCs w:val="20"/>
              </w:rPr>
            </w:pPr>
            <w:proofErr w:type="spellStart"/>
            <w:r>
              <w:rPr>
                <w:b/>
                <w:bCs/>
                <w:color w:val="000000"/>
                <w:sz w:val="20"/>
                <w:szCs w:val="20"/>
              </w:rPr>
              <w:t>Subtotal</w:t>
            </w:r>
            <w:r w:rsidR="00D56492">
              <w:rPr>
                <w:b/>
                <w:bCs/>
                <w:color w:val="000000"/>
                <w:sz w:val="20"/>
                <w:szCs w:val="20"/>
              </w:rPr>
              <w:t>e</w:t>
            </w:r>
            <w:r>
              <w:rPr>
                <w:b/>
                <w:bCs/>
                <w:color w:val="000000"/>
                <w:sz w:val="20"/>
                <w:szCs w:val="20"/>
              </w:rPr>
              <w:t>s</w:t>
            </w:r>
            <w:proofErr w:type="spellEnd"/>
            <w:r>
              <w:rPr>
                <w:b/>
                <w:bCs/>
                <w:color w:val="000000"/>
                <w:sz w:val="20"/>
                <w:szCs w:val="20"/>
              </w:rPr>
              <w:t xml:space="preserve"> </w:t>
            </w:r>
            <w:proofErr w:type="spellStart"/>
            <w:r w:rsidR="00D56492">
              <w:rPr>
                <w:b/>
                <w:bCs/>
                <w:color w:val="000000"/>
                <w:sz w:val="20"/>
                <w:szCs w:val="20"/>
              </w:rPr>
              <w:t>por</w:t>
            </w:r>
            <w:proofErr w:type="spellEnd"/>
            <w:r w:rsidR="00D56492">
              <w:rPr>
                <w:b/>
                <w:bCs/>
                <w:color w:val="000000"/>
                <w:sz w:val="20"/>
                <w:szCs w:val="20"/>
              </w:rPr>
              <w:t xml:space="preserve"> </w:t>
            </w:r>
            <w:proofErr w:type="spellStart"/>
            <w:r w:rsidR="00E37EE3">
              <w:rPr>
                <w:b/>
                <w:bCs/>
                <w:color w:val="000000"/>
                <w:sz w:val="20"/>
                <w:szCs w:val="20"/>
              </w:rPr>
              <w:t>organismo</w:t>
            </w:r>
            <w:proofErr w:type="spellEnd"/>
          </w:p>
        </w:tc>
        <w:tc>
          <w:tcPr>
            <w:tcW w:w="513" w:type="pct"/>
            <w:shd w:val="clear" w:color="auto" w:fill="FFFFFF" w:themeFill="background1"/>
            <w:noWrap/>
            <w:hideMark/>
          </w:tcPr>
          <w:p w14:paraId="0B0F99BA" w14:textId="27933498" w:rsidR="00F25D7E" w:rsidRPr="00857AC3" w:rsidRDefault="00F25D7E" w:rsidP="00F25D7E">
            <w:pPr>
              <w:jc w:val="right"/>
              <w:rPr>
                <w:b/>
                <w:bCs/>
                <w:color w:val="000000"/>
                <w:sz w:val="20"/>
                <w:szCs w:val="20"/>
              </w:rPr>
            </w:pPr>
            <w:r>
              <w:rPr>
                <w:b/>
                <w:bCs/>
                <w:color w:val="000000"/>
                <w:sz w:val="20"/>
                <w:szCs w:val="20"/>
              </w:rPr>
              <w:t>70</w:t>
            </w:r>
            <w:r w:rsidR="00E37EE3">
              <w:rPr>
                <w:b/>
                <w:bCs/>
                <w:color w:val="000000"/>
                <w:sz w:val="20"/>
                <w:szCs w:val="20"/>
              </w:rPr>
              <w:t xml:space="preserve"> </w:t>
            </w:r>
            <w:r>
              <w:rPr>
                <w:b/>
                <w:bCs/>
                <w:color w:val="000000"/>
                <w:sz w:val="20"/>
                <w:szCs w:val="20"/>
              </w:rPr>
              <w:t>000</w:t>
            </w:r>
          </w:p>
        </w:tc>
        <w:tc>
          <w:tcPr>
            <w:tcW w:w="472" w:type="pct"/>
            <w:shd w:val="clear" w:color="auto" w:fill="FFFFFF" w:themeFill="background1"/>
          </w:tcPr>
          <w:p w14:paraId="70893994" w14:textId="2C60E5C5" w:rsidR="00F25D7E" w:rsidRPr="00857AC3" w:rsidRDefault="00F25D7E" w:rsidP="00F25D7E">
            <w:pPr>
              <w:jc w:val="right"/>
              <w:rPr>
                <w:b/>
                <w:bCs/>
                <w:color w:val="000000"/>
                <w:sz w:val="20"/>
                <w:szCs w:val="20"/>
              </w:rPr>
            </w:pPr>
            <w:r w:rsidRPr="00857AC3">
              <w:rPr>
                <w:b/>
                <w:bCs/>
                <w:color w:val="000000"/>
                <w:sz w:val="20"/>
                <w:szCs w:val="20"/>
              </w:rPr>
              <w:t>22</w:t>
            </w:r>
            <w:r>
              <w:rPr>
                <w:b/>
                <w:bCs/>
                <w:color w:val="000000"/>
                <w:sz w:val="20"/>
                <w:szCs w:val="20"/>
              </w:rPr>
              <w:t>6</w:t>
            </w:r>
            <w:r w:rsidR="009C421D">
              <w:rPr>
                <w:b/>
                <w:bCs/>
                <w:color w:val="000000"/>
                <w:sz w:val="20"/>
                <w:szCs w:val="20"/>
              </w:rPr>
              <w:t xml:space="preserve"> </w:t>
            </w:r>
            <w:r>
              <w:rPr>
                <w:b/>
                <w:bCs/>
                <w:color w:val="000000"/>
                <w:sz w:val="20"/>
                <w:szCs w:val="20"/>
              </w:rPr>
              <w:t>9</w:t>
            </w:r>
            <w:r w:rsidRPr="00857AC3">
              <w:rPr>
                <w:b/>
                <w:bCs/>
                <w:color w:val="000000"/>
                <w:sz w:val="20"/>
                <w:szCs w:val="20"/>
              </w:rPr>
              <w:t>1</w:t>
            </w:r>
            <w:r>
              <w:rPr>
                <w:b/>
                <w:bCs/>
                <w:color w:val="000000"/>
                <w:sz w:val="20"/>
                <w:szCs w:val="20"/>
              </w:rPr>
              <w:t>8</w:t>
            </w:r>
          </w:p>
        </w:tc>
      </w:tr>
      <w:tr w:rsidR="00F25D7E" w:rsidRPr="008A3228" w14:paraId="65EFB0D6" w14:textId="77777777" w:rsidTr="00A5626B">
        <w:trPr>
          <w:trHeight w:val="47"/>
        </w:trPr>
        <w:tc>
          <w:tcPr>
            <w:tcW w:w="4015" w:type="pct"/>
            <w:shd w:val="clear" w:color="auto" w:fill="FFFFFF" w:themeFill="background1"/>
            <w:vAlign w:val="center"/>
          </w:tcPr>
          <w:p w14:paraId="5D66A4B6" w14:textId="77777777" w:rsidR="00F25D7E" w:rsidRPr="008A3228" w:rsidRDefault="00F25D7E" w:rsidP="00F25D7E">
            <w:pPr>
              <w:ind w:left="738"/>
              <w:rPr>
                <w:b/>
                <w:bCs/>
                <w:color w:val="000000"/>
                <w:sz w:val="20"/>
                <w:szCs w:val="20"/>
              </w:rPr>
            </w:pPr>
            <w:r>
              <w:rPr>
                <w:b/>
                <w:bCs/>
                <w:color w:val="000000"/>
                <w:sz w:val="20"/>
                <w:szCs w:val="20"/>
              </w:rPr>
              <w:t>Total</w:t>
            </w:r>
          </w:p>
        </w:tc>
        <w:tc>
          <w:tcPr>
            <w:tcW w:w="985" w:type="pct"/>
            <w:gridSpan w:val="2"/>
            <w:shd w:val="clear" w:color="auto" w:fill="FFFFFF" w:themeFill="background1"/>
            <w:noWrap/>
          </w:tcPr>
          <w:p w14:paraId="45C9B348" w14:textId="4B1B166D" w:rsidR="00F25D7E" w:rsidRPr="00857AC3" w:rsidRDefault="00F25D7E" w:rsidP="00F25D7E">
            <w:pPr>
              <w:jc w:val="right"/>
              <w:rPr>
                <w:b/>
                <w:bCs/>
                <w:color w:val="000000"/>
                <w:sz w:val="20"/>
                <w:szCs w:val="20"/>
              </w:rPr>
            </w:pPr>
            <w:r>
              <w:rPr>
                <w:b/>
                <w:bCs/>
                <w:color w:val="000000"/>
                <w:sz w:val="20"/>
                <w:szCs w:val="20"/>
              </w:rPr>
              <w:t>2</w:t>
            </w:r>
            <w:r w:rsidRPr="00857AC3">
              <w:rPr>
                <w:b/>
                <w:bCs/>
                <w:color w:val="000000"/>
                <w:sz w:val="20"/>
                <w:szCs w:val="20"/>
              </w:rPr>
              <w:t>9</w:t>
            </w:r>
            <w:r>
              <w:rPr>
                <w:b/>
                <w:bCs/>
                <w:color w:val="000000"/>
                <w:sz w:val="20"/>
                <w:szCs w:val="20"/>
              </w:rPr>
              <w:t>6</w:t>
            </w:r>
            <w:r w:rsidR="00E37EE3">
              <w:rPr>
                <w:b/>
                <w:bCs/>
                <w:color w:val="000000"/>
                <w:sz w:val="20"/>
                <w:szCs w:val="20"/>
              </w:rPr>
              <w:t xml:space="preserve"> </w:t>
            </w:r>
            <w:r>
              <w:rPr>
                <w:b/>
                <w:bCs/>
                <w:color w:val="000000"/>
                <w:sz w:val="20"/>
                <w:szCs w:val="20"/>
              </w:rPr>
              <w:t>918</w:t>
            </w:r>
          </w:p>
        </w:tc>
      </w:tr>
    </w:tbl>
    <w:p w14:paraId="7F413D24" w14:textId="77777777" w:rsidR="009C421D" w:rsidRDefault="009C421D" w:rsidP="00B372AC">
      <w:pPr>
        <w:widowControl w:val="0"/>
        <w:spacing w:before="360" w:after="240"/>
        <w:jc w:val="center"/>
        <w:rPr>
          <w:b/>
        </w:rPr>
      </w:pPr>
      <w:bookmarkStart w:id="9" w:name="_Hlk126916095"/>
    </w:p>
    <w:p w14:paraId="416284C9" w14:textId="77777777" w:rsidR="009C421D" w:rsidRDefault="009C421D" w:rsidP="00B372AC">
      <w:pPr>
        <w:widowControl w:val="0"/>
        <w:spacing w:before="360" w:after="240"/>
        <w:jc w:val="center"/>
        <w:rPr>
          <w:b/>
        </w:rPr>
      </w:pPr>
    </w:p>
    <w:p w14:paraId="37600039" w14:textId="1FE7B62B" w:rsidR="00B372AC" w:rsidRPr="00AB612A" w:rsidRDefault="00AB612A" w:rsidP="00B372AC">
      <w:pPr>
        <w:widowControl w:val="0"/>
        <w:spacing w:before="360" w:after="240"/>
        <w:jc w:val="center"/>
        <w:rPr>
          <w:b/>
          <w:lang w:val="es-ES"/>
        </w:rPr>
      </w:pPr>
      <w:r w:rsidRPr="00AB612A">
        <w:rPr>
          <w:b/>
          <w:lang w:val="es-ES"/>
        </w:rPr>
        <w:lastRenderedPageBreak/>
        <w:t>OBSERVACIONES Y RECOMENDACIÓN DE LA</w:t>
      </w:r>
      <w:r>
        <w:rPr>
          <w:b/>
          <w:lang w:val="es-ES"/>
        </w:rPr>
        <w:t xml:space="preserve"> </w:t>
      </w:r>
      <w:r w:rsidR="00B372AC" w:rsidRPr="00AB612A">
        <w:rPr>
          <w:b/>
          <w:lang w:val="es-ES"/>
        </w:rPr>
        <w:t>SECRETAR</w:t>
      </w:r>
      <w:r>
        <w:rPr>
          <w:b/>
          <w:lang w:val="es-ES"/>
        </w:rPr>
        <w:t>ÍA</w:t>
      </w:r>
      <w:r w:rsidR="00B372AC" w:rsidRPr="00AB612A">
        <w:rPr>
          <w:b/>
          <w:lang w:val="es-ES"/>
        </w:rPr>
        <w:t xml:space="preserve"> </w:t>
      </w:r>
    </w:p>
    <w:p w14:paraId="78F5558F" w14:textId="0CD05C33" w:rsidR="00B372AC" w:rsidRPr="00926C60" w:rsidRDefault="00B372AC" w:rsidP="00B372AC">
      <w:pPr>
        <w:pStyle w:val="Heading2"/>
        <w:numPr>
          <w:ilvl w:val="0"/>
          <w:numId w:val="0"/>
        </w:numPr>
        <w:rPr>
          <w:b/>
          <w:bCs/>
        </w:rPr>
      </w:pPr>
      <w:r w:rsidRPr="007E07CE">
        <w:rPr>
          <w:b/>
          <w:bCs/>
        </w:rPr>
        <w:t>V.</w:t>
      </w:r>
      <w:r>
        <w:rPr>
          <w:b/>
          <w:bCs/>
        </w:rPr>
        <w:tab/>
      </w:r>
      <w:proofErr w:type="spellStart"/>
      <w:r w:rsidR="00AB612A">
        <w:rPr>
          <w:b/>
          <w:bCs/>
        </w:rPr>
        <w:t>Observac</w:t>
      </w:r>
      <w:r w:rsidR="00BE646E">
        <w:rPr>
          <w:b/>
          <w:bCs/>
        </w:rPr>
        <w:t>iones</w:t>
      </w:r>
      <w:proofErr w:type="spellEnd"/>
    </w:p>
    <w:p w14:paraId="76E03A65" w14:textId="3B631B7D" w:rsidR="00B372AC" w:rsidRPr="00926C60" w:rsidRDefault="00BE646E" w:rsidP="00B372AC">
      <w:pPr>
        <w:pStyle w:val="Heading1"/>
        <w:widowControl w:val="0"/>
        <w:numPr>
          <w:ilvl w:val="0"/>
          <w:numId w:val="0"/>
        </w:numPr>
      </w:pPr>
      <w:bookmarkStart w:id="10" w:name="_Hlk126916105"/>
      <w:bookmarkEnd w:id="9"/>
      <w:proofErr w:type="spellStart"/>
      <w:r>
        <w:rPr>
          <w:u w:val="single"/>
        </w:rPr>
        <w:t>Estrategia</w:t>
      </w:r>
      <w:proofErr w:type="spellEnd"/>
      <w:r>
        <w:rPr>
          <w:u w:val="single"/>
        </w:rPr>
        <w:t xml:space="preserve"> </w:t>
      </w:r>
      <w:r w:rsidR="009C7A59">
        <w:rPr>
          <w:u w:val="single"/>
        </w:rPr>
        <w:t>general</w:t>
      </w:r>
    </w:p>
    <w:p w14:paraId="132D20D1" w14:textId="13C62A5F" w:rsidR="00B372AC" w:rsidRPr="00AE4B03" w:rsidRDefault="00AE4B03" w:rsidP="00B372AC">
      <w:pPr>
        <w:pStyle w:val="Heading1"/>
        <w:widowControl w:val="0"/>
        <w:rPr>
          <w:lang w:val="es-ES"/>
        </w:rPr>
      </w:pPr>
      <w:r w:rsidRPr="00AE4B03">
        <w:rPr>
          <w:lang w:val="es-ES"/>
        </w:rPr>
        <w:t>En consonancia con la decisión 92/44, el Gobierno de Honduras ha expresado su firme compromiso de apoyar la reducción del consumo de HFC antes de que se alcancen los objetivos del Protocolo de Montreal</w:t>
      </w:r>
      <w:r w:rsidR="00B372AC" w:rsidRPr="00AE4B03">
        <w:rPr>
          <w:lang w:val="es-ES"/>
        </w:rPr>
        <w:t>.</w:t>
      </w:r>
      <w:r w:rsidR="00B372AC" w:rsidRPr="00926C60">
        <w:rPr>
          <w:rStyle w:val="FootnoteReference"/>
        </w:rPr>
        <w:footnoteReference w:id="4"/>
      </w:r>
    </w:p>
    <w:p w14:paraId="4550A999" w14:textId="109E7C91" w:rsidR="00B372AC" w:rsidRPr="00C63113" w:rsidRDefault="00C63113" w:rsidP="00B372AC">
      <w:pPr>
        <w:pStyle w:val="Heading1"/>
        <w:rPr>
          <w:lang w:val="es-ES"/>
        </w:rPr>
      </w:pPr>
      <w:r w:rsidRPr="00C63113">
        <w:rPr>
          <w:lang w:val="es-ES"/>
        </w:rPr>
        <w:t xml:space="preserve">Tomando nota con </w:t>
      </w:r>
      <w:r w:rsidR="00C414BE">
        <w:rPr>
          <w:lang w:val="es-ES"/>
        </w:rPr>
        <w:t>beneplácito</w:t>
      </w:r>
      <w:r w:rsidRPr="00C63113">
        <w:rPr>
          <w:lang w:val="es-ES"/>
        </w:rPr>
        <w:t xml:space="preserve"> del compromiso del país de lograr reducciones superiores al</w:t>
      </w:r>
      <w:r w:rsidR="00C029B0">
        <w:rPr>
          <w:lang w:val="es-ES"/>
        </w:rPr>
        <w:t> </w:t>
      </w:r>
      <w:r w:rsidRPr="00C63113">
        <w:rPr>
          <w:lang w:val="es-ES"/>
        </w:rPr>
        <w:t>10</w:t>
      </w:r>
      <w:r w:rsidR="00C029B0">
        <w:rPr>
          <w:lang w:val="es-ES"/>
        </w:rPr>
        <w:t> </w:t>
      </w:r>
      <w:r w:rsidRPr="00C63113">
        <w:rPr>
          <w:lang w:val="es-ES"/>
        </w:rPr>
        <w:t>por</w:t>
      </w:r>
      <w:r w:rsidR="00C029B0">
        <w:rPr>
          <w:lang w:val="es-ES"/>
        </w:rPr>
        <w:t> </w:t>
      </w:r>
      <w:r w:rsidRPr="00C63113">
        <w:rPr>
          <w:lang w:val="es-ES"/>
        </w:rPr>
        <w:t xml:space="preserve">ciento del nivel de referencia en 2029, pero considerando también su moderado consumo de HFC entre 2020 y 2022, la Secretaría preguntó si el Gobierno había considerado la posibilidad de acelerar las reducciones que debían lograrse en el período 2024-2028. La ONUDI explicó que, aunque se había considerado, fijar objetivos más bajos para esos años no sería aconsejable, ya que los niveles de consumo de 2020 a 2022 eran atípicamente bajos, con un descenso del 30% registrado en 2020. A medida que la economía siga recuperándose, se espera que el consumo de HFC supere los niveles anteriores a la pandemia, como refleja el consumo de HFC en 2023, ya estimado en 956 </w:t>
      </w:r>
      <w:proofErr w:type="spellStart"/>
      <w:r w:rsidRPr="00C63113">
        <w:rPr>
          <w:lang w:val="es-ES"/>
        </w:rPr>
        <w:t>tm</w:t>
      </w:r>
      <w:proofErr w:type="spellEnd"/>
      <w:r w:rsidR="00B372AC" w:rsidRPr="00C63113">
        <w:rPr>
          <w:lang w:val="es-ES"/>
        </w:rPr>
        <w:t>.</w:t>
      </w:r>
    </w:p>
    <w:p w14:paraId="42872AD9" w14:textId="0354EDCC" w:rsidR="00B372AC" w:rsidRPr="00E5182E" w:rsidRDefault="00E5182E" w:rsidP="00B372AC">
      <w:pPr>
        <w:pStyle w:val="Heading1"/>
        <w:rPr>
          <w:lang w:val="es-ES"/>
        </w:rPr>
      </w:pPr>
      <w:r w:rsidRPr="00E5182E">
        <w:rPr>
          <w:lang w:val="es-ES"/>
        </w:rPr>
        <w:t>Tomando nota de la información proporcionada por la ONUDI, de la tendencia creciente del consumo de HFC desde 2020, y de que no ha habido aumentos inexplicables en el consumo de HFC durante los años de referencia en Honduras, la Secretaría considera que los objetivos anuales establecidos por el Gobierno son razonables. Se acordó un pequeño ajuste de la meta para 2029 del 15% al 15,5% sobre la base del nivel de fondos solicitados, como se explica en detalle en el párrafo 47</w:t>
      </w:r>
      <w:r w:rsidR="00B372AC" w:rsidRPr="00E5182E">
        <w:rPr>
          <w:lang w:val="es-ES"/>
        </w:rPr>
        <w:t>.</w:t>
      </w:r>
    </w:p>
    <w:p w14:paraId="56839F9F" w14:textId="715131F8" w:rsidR="00B372AC" w:rsidRPr="00A3093D" w:rsidRDefault="00A3093D" w:rsidP="00B372AC">
      <w:pPr>
        <w:spacing w:after="240"/>
        <w:rPr>
          <w:u w:val="single"/>
          <w:lang w:val="es-ES"/>
        </w:rPr>
      </w:pPr>
      <w:r w:rsidRPr="00A3093D">
        <w:rPr>
          <w:u w:val="single"/>
          <w:lang w:val="es-ES"/>
        </w:rPr>
        <w:t>Encuesta sobre el consumo de HFC y ajustes de los datos con arreglo al Artículo 7</w:t>
      </w:r>
    </w:p>
    <w:p w14:paraId="128F79F8" w14:textId="39DDAE14" w:rsidR="00B372AC" w:rsidRPr="00D94D23" w:rsidRDefault="00D94D23" w:rsidP="00B372AC">
      <w:pPr>
        <w:pStyle w:val="Heading1"/>
        <w:rPr>
          <w:lang w:val="es-ES"/>
        </w:rPr>
      </w:pPr>
      <w:r w:rsidRPr="00D94D23">
        <w:rPr>
          <w:lang w:val="es-ES"/>
        </w:rPr>
        <w:t xml:space="preserve">Los niveles nacionales de consumo de HFC citados en la presentación se basaban en la encuesta realizada para preparar el </w:t>
      </w:r>
      <w:r w:rsidR="008459DE" w:rsidRPr="007229DE">
        <w:rPr>
          <w:lang w:val="es-ES"/>
        </w:rPr>
        <w:t>plan de aplicación de Kigali</w:t>
      </w:r>
      <w:r w:rsidRPr="00D94D23">
        <w:rPr>
          <w:lang w:val="es-ES"/>
        </w:rPr>
        <w:t>. La encuesta indicó que el consumo de HFC</w:t>
      </w:r>
      <w:r w:rsidR="00145FB6">
        <w:rPr>
          <w:lang w:val="es-ES"/>
        </w:rPr>
        <w:t>-</w:t>
      </w:r>
      <w:r w:rsidRPr="00D94D23">
        <w:rPr>
          <w:lang w:val="es-ES"/>
        </w:rPr>
        <w:t xml:space="preserve">152a en 2022 se registró erróneamente en 127,46 </w:t>
      </w:r>
      <w:proofErr w:type="spellStart"/>
      <w:r w:rsidRPr="00D94D23">
        <w:rPr>
          <w:lang w:val="es-ES"/>
        </w:rPr>
        <w:t>tm</w:t>
      </w:r>
      <w:proofErr w:type="spellEnd"/>
      <w:r w:rsidRPr="00D94D23">
        <w:rPr>
          <w:lang w:val="es-ES"/>
        </w:rPr>
        <w:t xml:space="preserve"> en lugar de 31,37 </w:t>
      </w:r>
      <w:proofErr w:type="spellStart"/>
      <w:r w:rsidRPr="00D94D23">
        <w:rPr>
          <w:lang w:val="es-ES"/>
        </w:rPr>
        <w:t>tm</w:t>
      </w:r>
      <w:proofErr w:type="spellEnd"/>
      <w:r w:rsidRPr="00D94D23">
        <w:rPr>
          <w:lang w:val="es-ES"/>
        </w:rPr>
        <w:t xml:space="preserve"> (debido a un error tipográfico) e identificó ajustes menores que debían realizarse en las cifras de consumo de 2021 y 2022 para otros HFC, que se registraron incorrectamente debido a incoherencias en la base de datos. Una vez procesadas por la Secretaría del Ozono, estas correcciones darán lugar a un pequeño ajuste del nivel de referencia de HFC del país, de 1</w:t>
      </w:r>
      <w:r w:rsidR="009D7DCF">
        <w:rPr>
          <w:lang w:val="es-ES"/>
        </w:rPr>
        <w:t xml:space="preserve"> </w:t>
      </w:r>
      <w:r w:rsidRPr="00D94D23">
        <w:rPr>
          <w:lang w:val="es-ES"/>
        </w:rPr>
        <w:t>460</w:t>
      </w:r>
      <w:r w:rsidR="009D7DCF">
        <w:rPr>
          <w:lang w:val="es-ES"/>
        </w:rPr>
        <w:t xml:space="preserve"> </w:t>
      </w:r>
      <w:r w:rsidRPr="00D94D23">
        <w:rPr>
          <w:lang w:val="es-ES"/>
        </w:rPr>
        <w:t>674 a una estimación de 1</w:t>
      </w:r>
      <w:r w:rsidR="009D7DCF">
        <w:rPr>
          <w:lang w:val="es-ES"/>
        </w:rPr>
        <w:t xml:space="preserve"> </w:t>
      </w:r>
      <w:r w:rsidRPr="00D94D23">
        <w:rPr>
          <w:lang w:val="es-ES"/>
        </w:rPr>
        <w:t>455</w:t>
      </w:r>
      <w:r w:rsidR="009D7DCF">
        <w:rPr>
          <w:lang w:val="es-ES"/>
        </w:rPr>
        <w:t xml:space="preserve"> </w:t>
      </w:r>
      <w:r w:rsidRPr="00D94D23">
        <w:rPr>
          <w:lang w:val="es-ES"/>
        </w:rPr>
        <w:t>413 toneladas equivalentes de CO2, lo que representa una diferencia potencial de 5</w:t>
      </w:r>
      <w:r w:rsidR="009D7DCF">
        <w:rPr>
          <w:lang w:val="es-ES"/>
        </w:rPr>
        <w:t xml:space="preserve"> </w:t>
      </w:r>
      <w:r w:rsidRPr="00D94D23">
        <w:rPr>
          <w:lang w:val="es-ES"/>
        </w:rPr>
        <w:t>261 toneladas equivalentes de CO2 o el 0,36%</w:t>
      </w:r>
      <w:r w:rsidR="00B372AC" w:rsidRPr="00D94D23">
        <w:rPr>
          <w:lang w:val="es-ES"/>
        </w:rPr>
        <w:t>.</w:t>
      </w:r>
      <w:r w:rsidR="00B372AC">
        <w:rPr>
          <w:rStyle w:val="FootnoteReference"/>
        </w:rPr>
        <w:footnoteReference w:id="5"/>
      </w:r>
    </w:p>
    <w:p w14:paraId="2546E574" w14:textId="260EEE64" w:rsidR="00B372AC" w:rsidRPr="009C7A59" w:rsidRDefault="0093245E" w:rsidP="00B372AC">
      <w:pPr>
        <w:pStyle w:val="Heading1"/>
        <w:rPr>
          <w:lang w:val="es-ES"/>
        </w:rPr>
      </w:pPr>
      <w:bookmarkStart w:id="11" w:name="_Hlk162026039"/>
      <w:r w:rsidRPr="009C7A59">
        <w:rPr>
          <w:lang w:val="es-ES"/>
        </w:rPr>
        <w:t>El Gobierno de Honduras ha presentado los datos corregidos a la Secretaría del Ozono, que los comunicará a continuación al Comité de Aplicación en su 72ª reunión, que se celebrará el 7 de julio de</w:t>
      </w:r>
      <w:r w:rsidR="00C029B0">
        <w:rPr>
          <w:lang w:val="es-ES"/>
        </w:rPr>
        <w:t> </w:t>
      </w:r>
      <w:r w:rsidRPr="009C7A59">
        <w:rPr>
          <w:lang w:val="es-ES"/>
        </w:rPr>
        <w:t>2024, en consonancia con las decisiones XIII/15, XIV/27 y XV/19 de la Reunión de las Partes sobre el examen de las solicitudes de revisión de los datos correspondientes al nivel de referencia</w:t>
      </w:r>
      <w:r w:rsidR="00B372AC" w:rsidRPr="009C7A59">
        <w:rPr>
          <w:lang w:val="es-ES"/>
        </w:rPr>
        <w:t>.</w:t>
      </w:r>
    </w:p>
    <w:p w14:paraId="2BDD5C1F" w14:textId="6E19C45D" w:rsidR="00B372AC" w:rsidRPr="00C25BC8" w:rsidRDefault="00A11D29" w:rsidP="00B372AC">
      <w:pPr>
        <w:pStyle w:val="Heading1"/>
        <w:rPr>
          <w:lang w:val="es-ES"/>
        </w:rPr>
      </w:pPr>
      <w:r w:rsidRPr="00C25BC8">
        <w:rPr>
          <w:lang w:val="es-ES"/>
        </w:rPr>
        <w:t xml:space="preserve">Tomando nota de que los datos corregidos pueden dar lugar a un nivel de referencia ligeramente inferior, el Gobierno tiene la intención de utilizar este valor actualizado como referencia para los niveles máximos de consumo permitidos establecidos en su Acuerdo con el Comité Ejecutivo (como se muestra en la fila 1.2 del cuadro del anexo I) y para las cuotas anuales de importación a fin de evitar cualquier riesgo de incumplimiento. En consecuencia, se recomendará la etapa I del </w:t>
      </w:r>
      <w:r w:rsidR="00391FBB">
        <w:rPr>
          <w:lang w:val="es-ES"/>
        </w:rPr>
        <w:t>KIP</w:t>
      </w:r>
      <w:r w:rsidR="00636A8E" w:rsidRPr="00C25BC8">
        <w:rPr>
          <w:lang w:val="es-ES"/>
        </w:rPr>
        <w:t xml:space="preserve"> </w:t>
      </w:r>
      <w:r w:rsidRPr="00C25BC8">
        <w:rPr>
          <w:lang w:val="es-ES"/>
        </w:rPr>
        <w:t>en el entendido de que una vez que la Reunión de las Partes apruebe los datos revisados, se harán los ajustes pertinentes al Acuerdo entre el Gobierno de Honduras y el Comité Ejecutivo</w:t>
      </w:r>
      <w:r w:rsidR="00B372AC" w:rsidRPr="00C25BC8">
        <w:rPr>
          <w:lang w:val="es-ES"/>
        </w:rPr>
        <w:t>.</w:t>
      </w:r>
    </w:p>
    <w:p w14:paraId="6623E7F4" w14:textId="689CC991" w:rsidR="00B372AC" w:rsidRPr="003C766B" w:rsidRDefault="00AB7DFB" w:rsidP="00B372AC">
      <w:pPr>
        <w:pStyle w:val="Heading1"/>
        <w:numPr>
          <w:ilvl w:val="0"/>
          <w:numId w:val="0"/>
        </w:numPr>
        <w:rPr>
          <w:u w:val="single"/>
          <w:lang w:val="es-ES"/>
        </w:rPr>
      </w:pPr>
      <w:bookmarkStart w:id="12" w:name="_Hlk126916111"/>
      <w:bookmarkEnd w:id="10"/>
      <w:bookmarkEnd w:id="11"/>
      <w:r w:rsidRPr="00391FBB">
        <w:rPr>
          <w:u w:val="single"/>
          <w:lang w:val="es-ES"/>
        </w:rPr>
        <w:lastRenderedPageBreak/>
        <w:t xml:space="preserve">Marco institucional, político y </w:t>
      </w:r>
      <w:bookmarkEnd w:id="12"/>
      <w:r w:rsidR="003C766B" w:rsidRPr="00391FBB">
        <w:rPr>
          <w:u w:val="single"/>
          <w:lang w:val="es-ES"/>
        </w:rPr>
        <w:t>reglamentario</w:t>
      </w:r>
    </w:p>
    <w:p w14:paraId="0A865B8D" w14:textId="7F60D505" w:rsidR="00B372AC" w:rsidRPr="0037118A" w:rsidRDefault="0037118A" w:rsidP="00B372AC">
      <w:pPr>
        <w:pStyle w:val="Heading1"/>
        <w:rPr>
          <w:u w:val="single"/>
          <w:lang w:val="es-ES"/>
        </w:rPr>
      </w:pPr>
      <w:r w:rsidRPr="0037118A">
        <w:rPr>
          <w:lang w:val="es-ES"/>
        </w:rPr>
        <w:t>En consonancia con la decisión 87/50 9), la ONUDI ha confirmado que Honduras cuenta con un sistema establecido y aplicable de concesión de licencias y cuotas para supervisar las importaciones y exportaciones de HFC. Las cuotas de importación de HFC emitidas para 2024, que ascienden al 90% del consumo máximo permitido establecido en el Acuerdo entre el Gobierno y el Comité Ejecutivo, se distribuirán entre las empresas, reservándose el 10% restante para circunstancias imprevistas. La ONUDI también ha confirmado que el sistema de codificación electrónica del Departamento de Aduanas, basado en el Sistema Armonizado internacional, está actualizado y permite identificar todas las mezclas de HFC importadas, así como otras mezclas que puedan contener HFC y HFO</w:t>
      </w:r>
      <w:r w:rsidR="00B372AC" w:rsidRPr="0037118A">
        <w:rPr>
          <w:lang w:val="es-ES"/>
        </w:rPr>
        <w:t>.</w:t>
      </w:r>
    </w:p>
    <w:p w14:paraId="5F72F6E1" w14:textId="50F927AF" w:rsidR="00B372AC" w:rsidRPr="0044434B" w:rsidRDefault="0044434B" w:rsidP="00B372AC">
      <w:pPr>
        <w:keepNext/>
        <w:keepLines/>
        <w:spacing w:after="240"/>
        <w:rPr>
          <w:lang w:val="es-ES"/>
        </w:rPr>
      </w:pPr>
      <w:r w:rsidRPr="0044434B">
        <w:rPr>
          <w:u w:val="single"/>
          <w:lang w:val="es-ES"/>
        </w:rPr>
        <w:t xml:space="preserve">Cuestiones técnicas y </w:t>
      </w:r>
      <w:r>
        <w:rPr>
          <w:u w:val="single"/>
          <w:lang w:val="es-ES"/>
        </w:rPr>
        <w:t>de costos</w:t>
      </w:r>
    </w:p>
    <w:p w14:paraId="5875FA97" w14:textId="51C70C07" w:rsidR="00B372AC" w:rsidRPr="00B13B8D" w:rsidRDefault="0044434B" w:rsidP="00B372AC">
      <w:pPr>
        <w:pStyle w:val="Heading1"/>
        <w:keepNext/>
        <w:keepLines/>
        <w:numPr>
          <w:ilvl w:val="0"/>
          <w:numId w:val="0"/>
        </w:numPr>
        <w:rPr>
          <w:i/>
          <w:iCs/>
          <w:lang w:val="es-ES"/>
        </w:rPr>
      </w:pPr>
      <w:r w:rsidRPr="0044434B">
        <w:rPr>
          <w:i/>
          <w:iCs/>
          <w:lang w:val="es-ES"/>
        </w:rPr>
        <w:t>Componente</w:t>
      </w:r>
      <w:r w:rsidR="00B372AC" w:rsidRPr="0044434B">
        <w:rPr>
          <w:i/>
          <w:iCs/>
          <w:lang w:val="es-ES"/>
        </w:rPr>
        <w:t xml:space="preserve"> 1. </w:t>
      </w:r>
      <w:r w:rsidR="00B13B8D" w:rsidRPr="00B13B8D">
        <w:rPr>
          <w:i/>
          <w:iCs/>
          <w:lang w:val="es-ES"/>
        </w:rPr>
        <w:t>Limitar la oferta y la demanda de HFC</w:t>
      </w:r>
    </w:p>
    <w:p w14:paraId="411B5F6D" w14:textId="46AEE497" w:rsidR="00B372AC" w:rsidRPr="00FD0339" w:rsidRDefault="0049568C" w:rsidP="00B372AC">
      <w:pPr>
        <w:pStyle w:val="Heading1"/>
        <w:keepNext/>
        <w:keepLines/>
        <w:rPr>
          <w:lang w:val="en-US"/>
        </w:rPr>
      </w:pPr>
      <w:r w:rsidRPr="0049568C">
        <w:rPr>
          <w:lang w:val="es-ES"/>
        </w:rPr>
        <w:t>Observando que los refrigeradores domésticos a base de R-600a y los refrigeradores comerciales autónomos a base de R-290 estaban disponibles localmente y habían demostrado ser viables para reemplazar las unidades basadas en HFC</w:t>
      </w:r>
      <w:r>
        <w:rPr>
          <w:lang w:val="es-ES"/>
        </w:rPr>
        <w:t>-</w:t>
      </w:r>
      <w:r w:rsidRPr="0049568C">
        <w:rPr>
          <w:lang w:val="es-ES"/>
        </w:rPr>
        <w:t xml:space="preserve">134a, la Secretaría exploró si el Gobierno había considerado medidas reglamentarias para prohibir, dentro del período de ejecución de la etapa I </w:t>
      </w:r>
      <w:r w:rsidRPr="00391FBB">
        <w:rPr>
          <w:lang w:val="es-ES"/>
        </w:rPr>
        <w:t xml:space="preserve">del </w:t>
      </w:r>
      <w:r w:rsidR="00636A8E" w:rsidRPr="00391FBB">
        <w:rPr>
          <w:lang w:val="es-ES"/>
        </w:rPr>
        <w:t>plan de aplicación de Kigali</w:t>
      </w:r>
      <w:r w:rsidRPr="0049568C">
        <w:rPr>
          <w:lang w:val="es-ES"/>
        </w:rPr>
        <w:t>, la importación de nuevos equipos a base de HFC en estos dos subsectores. La ONUDI explicó que, hasta el momento, sólo el 2% de los refrigeradores del país eran a base de R</w:t>
      </w:r>
      <w:r w:rsidR="009F174F">
        <w:rPr>
          <w:lang w:val="es-ES"/>
        </w:rPr>
        <w:t>-</w:t>
      </w:r>
      <w:r w:rsidRPr="0049568C">
        <w:rPr>
          <w:lang w:val="es-ES"/>
        </w:rPr>
        <w:t xml:space="preserve">600a, y que el Gobierno seguiría evaluando la penetración en el mercado de estas tecnologías durante la etapa I y, potencialmente, propondría medidas reglamentarias para prohibirlas durante la etapa II. El Gobierno da prioridad a la regulación propuesta sobre la restricción de las importaciones de frigoríficos domésticos de segunda mano alimentados con HFC, ya que son más propensos a las fugas y requieren mayores cargas de refrigerante durante su mantenimiento, lo que aumenta la responsabilidad medioambiental y los gastos para los usuarios, tanto en consumo eléctrico como en reparaciones. </w:t>
      </w:r>
      <w:r w:rsidRPr="0049568C">
        <w:rPr>
          <w:lang w:val="en-US"/>
        </w:rPr>
        <w:t xml:space="preserve">Esta </w:t>
      </w:r>
      <w:proofErr w:type="spellStart"/>
      <w:r w:rsidRPr="0049568C">
        <w:rPr>
          <w:lang w:val="en-US"/>
        </w:rPr>
        <w:t>medida</w:t>
      </w:r>
      <w:proofErr w:type="spellEnd"/>
      <w:r w:rsidRPr="0049568C">
        <w:rPr>
          <w:lang w:val="en-US"/>
        </w:rPr>
        <w:t xml:space="preserve"> </w:t>
      </w:r>
      <w:proofErr w:type="spellStart"/>
      <w:r w:rsidRPr="0049568C">
        <w:rPr>
          <w:lang w:val="en-US"/>
        </w:rPr>
        <w:t>entrará</w:t>
      </w:r>
      <w:proofErr w:type="spellEnd"/>
      <w:r w:rsidRPr="0049568C">
        <w:rPr>
          <w:lang w:val="en-US"/>
        </w:rPr>
        <w:t xml:space="preserve"> en vigor </w:t>
      </w:r>
      <w:proofErr w:type="spellStart"/>
      <w:r w:rsidRPr="0049568C">
        <w:rPr>
          <w:lang w:val="en-US"/>
        </w:rPr>
        <w:t>el</w:t>
      </w:r>
      <w:proofErr w:type="spellEnd"/>
      <w:r w:rsidRPr="0049568C">
        <w:rPr>
          <w:lang w:val="en-US"/>
        </w:rPr>
        <w:t xml:space="preserve"> 1 de </w:t>
      </w:r>
      <w:proofErr w:type="spellStart"/>
      <w:r w:rsidRPr="0049568C">
        <w:rPr>
          <w:lang w:val="en-US"/>
        </w:rPr>
        <w:t>enero</w:t>
      </w:r>
      <w:proofErr w:type="spellEnd"/>
      <w:r w:rsidRPr="0049568C">
        <w:rPr>
          <w:lang w:val="en-US"/>
        </w:rPr>
        <w:t xml:space="preserve"> de 2029</w:t>
      </w:r>
      <w:r w:rsidR="00B372AC" w:rsidRPr="00FD0339">
        <w:rPr>
          <w:lang w:val="en-US"/>
        </w:rPr>
        <w:t>.</w:t>
      </w:r>
    </w:p>
    <w:p w14:paraId="5228BA01" w14:textId="26615F7C" w:rsidR="00B372AC" w:rsidRPr="009743D7" w:rsidRDefault="009743D7" w:rsidP="00B372AC">
      <w:pPr>
        <w:pStyle w:val="Heading1"/>
        <w:rPr>
          <w:lang w:val="es-ES"/>
        </w:rPr>
      </w:pPr>
      <w:r w:rsidRPr="009743D7">
        <w:rPr>
          <w:lang w:val="es-ES"/>
        </w:rPr>
        <w:t xml:space="preserve">En cuanto a la posibilidad de prohibir las importaciones de HFC de muy alto PCA que no se </w:t>
      </w:r>
      <w:r w:rsidRPr="00E05100">
        <w:rPr>
          <w:lang w:val="es-ES"/>
        </w:rPr>
        <w:t>hayan</w:t>
      </w:r>
      <w:r w:rsidRPr="009743D7">
        <w:rPr>
          <w:lang w:val="es-ES"/>
        </w:rPr>
        <w:t xml:space="preserve"> utilizado previamente en el país (por ejemplo, HFC 23), la ONUDI afirmó que sería prematuro introducir tales medidas durante la etapa I</w:t>
      </w:r>
      <w:r w:rsidR="00B372AC" w:rsidRPr="009743D7">
        <w:rPr>
          <w:lang w:val="es-ES"/>
        </w:rPr>
        <w:t>.</w:t>
      </w:r>
    </w:p>
    <w:p w14:paraId="7F74974B" w14:textId="7F3A041B" w:rsidR="00B372AC" w:rsidRPr="00D64F89" w:rsidRDefault="00B372AC" w:rsidP="00B372AC">
      <w:pPr>
        <w:pStyle w:val="Heading1"/>
        <w:numPr>
          <w:ilvl w:val="0"/>
          <w:numId w:val="0"/>
        </w:numPr>
        <w:rPr>
          <w:i/>
          <w:iCs/>
          <w:lang w:val="fr-CA"/>
        </w:rPr>
      </w:pPr>
      <w:bookmarkStart w:id="13" w:name="_Hlk126916116"/>
      <w:proofErr w:type="spellStart"/>
      <w:r w:rsidRPr="00D64F89">
        <w:rPr>
          <w:i/>
          <w:iCs/>
          <w:lang w:val="fr-CA"/>
        </w:rPr>
        <w:t>Component</w:t>
      </w:r>
      <w:r w:rsidR="009743D7">
        <w:rPr>
          <w:i/>
          <w:iCs/>
          <w:lang w:val="fr-CA"/>
        </w:rPr>
        <w:t>e</w:t>
      </w:r>
      <w:proofErr w:type="spellEnd"/>
      <w:r w:rsidRPr="00D64F89">
        <w:rPr>
          <w:i/>
          <w:iCs/>
          <w:lang w:val="fr-CA"/>
        </w:rPr>
        <w:t xml:space="preserve"> 2. </w:t>
      </w:r>
      <w:proofErr w:type="spellStart"/>
      <w:r w:rsidR="0068098E" w:rsidRPr="0068098E">
        <w:rPr>
          <w:i/>
          <w:iCs/>
          <w:lang w:val="fr-CA"/>
        </w:rPr>
        <w:t>Programa</w:t>
      </w:r>
      <w:proofErr w:type="spellEnd"/>
      <w:r w:rsidR="0068098E" w:rsidRPr="0068098E">
        <w:rPr>
          <w:i/>
          <w:iCs/>
          <w:lang w:val="fr-CA"/>
        </w:rPr>
        <w:t xml:space="preserve"> de </w:t>
      </w:r>
      <w:proofErr w:type="spellStart"/>
      <w:r w:rsidR="0068098E" w:rsidRPr="0068098E">
        <w:rPr>
          <w:i/>
          <w:iCs/>
          <w:lang w:val="fr-CA"/>
        </w:rPr>
        <w:t>gestión</w:t>
      </w:r>
      <w:proofErr w:type="spellEnd"/>
      <w:r w:rsidR="0068098E" w:rsidRPr="0068098E">
        <w:rPr>
          <w:i/>
          <w:iCs/>
          <w:lang w:val="fr-CA"/>
        </w:rPr>
        <w:t xml:space="preserve"> de </w:t>
      </w:r>
      <w:proofErr w:type="spellStart"/>
      <w:r w:rsidR="0068098E" w:rsidRPr="0068098E">
        <w:rPr>
          <w:i/>
          <w:iCs/>
          <w:lang w:val="fr-CA"/>
        </w:rPr>
        <w:t>refrigerantes</w:t>
      </w:r>
      <w:proofErr w:type="spellEnd"/>
      <w:r w:rsidR="0068098E" w:rsidRPr="0068098E">
        <w:rPr>
          <w:i/>
          <w:iCs/>
          <w:lang w:val="fr-CA"/>
        </w:rPr>
        <w:t xml:space="preserve"> de </w:t>
      </w:r>
      <w:r w:rsidR="0068098E" w:rsidRPr="00E05100">
        <w:rPr>
          <w:i/>
          <w:iCs/>
          <w:lang w:val="fr-CA"/>
        </w:rPr>
        <w:t>Kigali</w:t>
      </w:r>
    </w:p>
    <w:p w14:paraId="36DD1DC5" w14:textId="2EB35A37" w:rsidR="00B372AC" w:rsidRPr="00CB5D36" w:rsidRDefault="005073CC" w:rsidP="00B372AC">
      <w:pPr>
        <w:pStyle w:val="Heading1"/>
        <w:spacing w:before="240"/>
        <w:rPr>
          <w:lang w:val="es-ES"/>
        </w:rPr>
      </w:pPr>
      <w:r w:rsidRPr="00CB5D36">
        <w:rPr>
          <w:lang w:val="es-ES"/>
        </w:rPr>
        <w:t>En cuanto a la propuesta de adquisición de dos simuladores</w:t>
      </w:r>
      <w:r>
        <w:rPr>
          <w:rStyle w:val="FootnoteReference"/>
          <w:lang w:val="en-US"/>
        </w:rPr>
        <w:footnoteReference w:id="6"/>
      </w:r>
      <w:r w:rsidRPr="00CB5D36">
        <w:rPr>
          <w:lang w:val="es-ES"/>
        </w:rPr>
        <w:t xml:space="preserve"> de cámaras frigoríficas de bajo PCA</w:t>
      </w:r>
      <w:r w:rsidR="00B372AC" w:rsidRPr="00CB5D36">
        <w:rPr>
          <w:lang w:val="es-ES"/>
        </w:rPr>
        <w:t xml:space="preserve"> </w:t>
      </w:r>
      <w:r w:rsidR="00CB5D36" w:rsidRPr="00CB5D36">
        <w:rPr>
          <w:lang w:val="es-ES"/>
        </w:rPr>
        <w:t xml:space="preserve">para su instalación y uso con fines de </w:t>
      </w:r>
      <w:r w:rsidR="00EA3A98">
        <w:rPr>
          <w:lang w:val="es-ES"/>
        </w:rPr>
        <w:t>capacitación</w:t>
      </w:r>
      <w:r w:rsidR="00CB5D36" w:rsidRPr="00CB5D36">
        <w:rPr>
          <w:lang w:val="es-ES"/>
        </w:rPr>
        <w:t xml:space="preserve"> en dos escuelas de formación profesional seleccionadas, la ONUDI aclaró que el objetivo principal de esa actividad era demostrar el proceso de control de la temperatura y la humedad relativa de cámaras frigoríficas comerciales e industriales basadas en compresores individuales cargados con R</w:t>
      </w:r>
      <w:r w:rsidR="00EA3A98">
        <w:rPr>
          <w:lang w:val="es-ES"/>
        </w:rPr>
        <w:t>-</w:t>
      </w:r>
      <w:r w:rsidR="00CB5D36" w:rsidRPr="00CB5D36">
        <w:rPr>
          <w:lang w:val="es-ES"/>
        </w:rPr>
        <w:t xml:space="preserve">290, y comparar el consumo de energía de los sistemas de nuevo diseño frente a los sistemas existentes </w:t>
      </w:r>
      <w:r w:rsidR="00EA3A98">
        <w:rPr>
          <w:lang w:val="es-ES"/>
        </w:rPr>
        <w:t>a base de</w:t>
      </w:r>
      <w:r w:rsidR="00CB5D36" w:rsidRPr="00CB5D36">
        <w:rPr>
          <w:lang w:val="es-ES"/>
        </w:rPr>
        <w:t xml:space="preserve"> HFC. Se espera que los simuladores sean suministrados por la empresa colombiana </w:t>
      </w:r>
      <w:proofErr w:type="spellStart"/>
      <w:r w:rsidR="00CB5D36" w:rsidRPr="00CB5D36">
        <w:rPr>
          <w:lang w:val="es-ES"/>
        </w:rPr>
        <w:t>Thermotar</w:t>
      </w:r>
      <w:proofErr w:type="spellEnd"/>
      <w:r w:rsidR="00B372AC" w:rsidRPr="00CB5D36">
        <w:rPr>
          <w:lang w:val="es-ES"/>
        </w:rPr>
        <w:t>.</w:t>
      </w:r>
      <w:r w:rsidR="00B372AC">
        <w:rPr>
          <w:rStyle w:val="FootnoteReference"/>
          <w:lang w:val="en-US"/>
        </w:rPr>
        <w:footnoteReference w:id="7"/>
      </w:r>
    </w:p>
    <w:p w14:paraId="5BCBDC6A" w14:textId="2C8934F0" w:rsidR="00B372AC" w:rsidRPr="00877811" w:rsidRDefault="00EB0C1E" w:rsidP="00B372AC">
      <w:pPr>
        <w:pStyle w:val="Heading1"/>
        <w:rPr>
          <w:lang w:val="es-ES"/>
        </w:rPr>
      </w:pPr>
      <w:r w:rsidRPr="00EB0C1E">
        <w:rPr>
          <w:lang w:val="es-ES"/>
        </w:rPr>
        <w:t>Teniendo en cuenta el importante consumo de refrigerantes con alto potencial de calentamiento atmosférico, como el R-404A y el R</w:t>
      </w:r>
      <w:r w:rsidR="00D25D3A">
        <w:rPr>
          <w:lang w:val="es-ES"/>
        </w:rPr>
        <w:t>-</w:t>
      </w:r>
      <w:r w:rsidRPr="00EB0C1E">
        <w:rPr>
          <w:lang w:val="es-ES"/>
        </w:rPr>
        <w:t xml:space="preserve">507C, y la naturaleza altamente emisiva de los sistemas RAAC en el sector de la refrigeración comercial e industrial, la Secretaría y la ONUDI también debatieron la posibilidad de incluir actividades para ayudar a reducir estas emisiones durante la fase I del </w:t>
      </w:r>
      <w:r w:rsidR="00636A8E" w:rsidRPr="00EB24D3">
        <w:rPr>
          <w:lang w:val="es-ES"/>
        </w:rPr>
        <w:t>plan de aplicación de Kigali</w:t>
      </w:r>
      <w:r w:rsidRPr="00EB0C1E">
        <w:rPr>
          <w:lang w:val="es-ES"/>
        </w:rPr>
        <w:t xml:space="preserve">. </w:t>
      </w:r>
      <w:r w:rsidRPr="00EB0C1E">
        <w:rPr>
          <w:lang w:val="es-ES"/>
        </w:rPr>
        <w:lastRenderedPageBreak/>
        <w:t>Como resultado, la ONUDI acordó incluir un proyecto piloto de demostración de cero fugas en un usuario final, similar a los proyectos ejecutados en el marco de otros planes de gestión de la eliminación de los HCFC en la región</w:t>
      </w:r>
      <w:r w:rsidR="00B372AC" w:rsidRPr="00EB0C1E">
        <w:rPr>
          <w:lang w:val="es-ES"/>
        </w:rPr>
        <w:t xml:space="preserve">. </w:t>
      </w:r>
      <w:r w:rsidR="005C7BA8" w:rsidRPr="006A3474">
        <w:rPr>
          <w:lang w:val="es-ES"/>
        </w:rPr>
        <w:t>l proyecto guiará a un gran usuario del sector de la transformación y distribución de alimentos y demostrará cómo diagnosticar sus sistemas de refrigeración a base de HFC, reducir las fugas y recopilar y notificar datos sobre las reducciones resultantes en la compra de refrigerantes, el consumo de electricidad, las paradas de equipos y las emisiones directas e indirectas conexas. El proyecto desarrollará una guía de control de fugas que podrá ser utilizada como referencia por cualquier persona implicada en la instalación, revisión, mantenimiento y desmantelamiento de equipos de RAA en el sector</w:t>
      </w:r>
      <w:r w:rsidR="00B372AC" w:rsidRPr="006A3474">
        <w:rPr>
          <w:lang w:val="es-ES"/>
        </w:rPr>
        <w:t xml:space="preserve">. </w:t>
      </w:r>
      <w:r w:rsidR="006A3474" w:rsidRPr="006A3474">
        <w:rPr>
          <w:lang w:val="es-ES"/>
        </w:rPr>
        <w:t>Se reasignó a esta actividad una suma de 20</w:t>
      </w:r>
      <w:r w:rsidR="006A3474">
        <w:rPr>
          <w:lang w:val="es-ES"/>
        </w:rPr>
        <w:t xml:space="preserve"> </w:t>
      </w:r>
      <w:r w:rsidR="006A3474" w:rsidRPr="006A3474">
        <w:rPr>
          <w:lang w:val="es-ES"/>
        </w:rPr>
        <w:t>000 $</w:t>
      </w:r>
      <w:r w:rsidR="006A3474">
        <w:rPr>
          <w:lang w:val="es-ES"/>
        </w:rPr>
        <w:t xml:space="preserve">EUA </w:t>
      </w:r>
      <w:r w:rsidR="006A3474" w:rsidRPr="006A3474">
        <w:rPr>
          <w:lang w:val="es-ES"/>
        </w:rPr>
        <w:t>procedentes de otras actividades propuestas en el mismo subcomponente, a saber, la evaluación del inventario instalado de unidades condensadoras y sistemas centralizados (10</w:t>
      </w:r>
      <w:r w:rsidR="002A02A7">
        <w:rPr>
          <w:lang w:val="es-ES"/>
        </w:rPr>
        <w:t xml:space="preserve"> </w:t>
      </w:r>
      <w:r w:rsidR="006A3474" w:rsidRPr="006A3474">
        <w:rPr>
          <w:lang w:val="es-ES"/>
        </w:rPr>
        <w:t xml:space="preserve">000 </w:t>
      </w:r>
      <w:r w:rsidR="002A02A7" w:rsidRPr="006A3474">
        <w:rPr>
          <w:lang w:val="es-ES"/>
        </w:rPr>
        <w:t>$</w:t>
      </w:r>
      <w:r w:rsidR="002A02A7">
        <w:rPr>
          <w:lang w:val="es-ES"/>
        </w:rPr>
        <w:t>EUA</w:t>
      </w:r>
      <w:r w:rsidR="006A3474" w:rsidRPr="006A3474">
        <w:rPr>
          <w:lang w:val="es-ES"/>
        </w:rPr>
        <w:t>) y la instalación de simuladores duales de cámaras frigoríficas y la formación asociada (10</w:t>
      </w:r>
      <w:r w:rsidR="002A02A7">
        <w:rPr>
          <w:lang w:val="es-ES"/>
        </w:rPr>
        <w:t xml:space="preserve"> </w:t>
      </w:r>
      <w:r w:rsidR="006A3474" w:rsidRPr="006A3474">
        <w:rPr>
          <w:lang w:val="es-ES"/>
        </w:rPr>
        <w:t xml:space="preserve">000 </w:t>
      </w:r>
      <w:r w:rsidR="00B8585C" w:rsidRPr="006A3474">
        <w:rPr>
          <w:lang w:val="es-ES"/>
        </w:rPr>
        <w:t>$</w:t>
      </w:r>
      <w:r w:rsidR="005F529B">
        <w:rPr>
          <w:lang w:val="es-ES"/>
        </w:rPr>
        <w:t>EUA</w:t>
      </w:r>
      <w:r w:rsidR="006A3474" w:rsidRPr="006A3474">
        <w:rPr>
          <w:lang w:val="es-ES"/>
        </w:rPr>
        <w:t xml:space="preserve">). El subcomponente revisado de refrigeración comercial e industrial se presenta en el </w:t>
      </w:r>
      <w:r w:rsidR="005F529B">
        <w:rPr>
          <w:lang w:val="es-ES"/>
        </w:rPr>
        <w:t>c</w:t>
      </w:r>
      <w:r w:rsidR="006A3474" w:rsidRPr="006A3474">
        <w:rPr>
          <w:lang w:val="es-ES"/>
        </w:rPr>
        <w:t>uadro 9</w:t>
      </w:r>
      <w:r w:rsidR="00B372AC" w:rsidRPr="00877811">
        <w:rPr>
          <w:lang w:val="es-ES"/>
        </w:rPr>
        <w:t>.</w:t>
      </w:r>
    </w:p>
    <w:p w14:paraId="36D3C425" w14:textId="47BE808B" w:rsidR="00B372AC" w:rsidRPr="002C7AF5" w:rsidRDefault="001B17E9" w:rsidP="00B372AC">
      <w:pPr>
        <w:keepNext/>
        <w:rPr>
          <w:b/>
          <w:bCs/>
          <w:lang w:val="es-ES"/>
        </w:rPr>
      </w:pPr>
      <w:r w:rsidRPr="002C7AF5">
        <w:rPr>
          <w:b/>
          <w:bCs/>
          <w:lang w:val="es-ES"/>
        </w:rPr>
        <w:t>Cuadro</w:t>
      </w:r>
      <w:r w:rsidR="00B372AC" w:rsidRPr="002C7AF5">
        <w:rPr>
          <w:b/>
          <w:bCs/>
          <w:lang w:val="es-ES"/>
        </w:rPr>
        <w:t xml:space="preserve"> 9. </w:t>
      </w:r>
      <w:r w:rsidR="002C7AF5" w:rsidRPr="002C7AF5">
        <w:rPr>
          <w:b/>
          <w:bCs/>
          <w:lang w:val="es-ES"/>
        </w:rPr>
        <w:t>Actividades planificadas en el subcomponente de refrigeración comercial e industrial (según lo acordado)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506"/>
        <w:gridCol w:w="961"/>
        <w:gridCol w:w="883"/>
      </w:tblGrid>
      <w:tr w:rsidR="00B372AC" w14:paraId="78C84890" w14:textId="77777777" w:rsidTr="00A5626B">
        <w:trPr>
          <w:trHeight w:val="296"/>
          <w:tblHeader/>
        </w:trPr>
        <w:tc>
          <w:tcPr>
            <w:tcW w:w="4065" w:type="pct"/>
            <w:vMerge w:val="restart"/>
            <w:shd w:val="clear" w:color="auto" w:fill="FFFFFF" w:themeFill="background1"/>
            <w:vAlign w:val="center"/>
          </w:tcPr>
          <w:p w14:paraId="7518A005" w14:textId="262945B5" w:rsidR="00B372AC" w:rsidRPr="002D3357" w:rsidRDefault="002D3357" w:rsidP="00A5626B">
            <w:pPr>
              <w:jc w:val="center"/>
              <w:rPr>
                <w:b/>
                <w:bCs/>
                <w:color w:val="000000"/>
                <w:sz w:val="20"/>
                <w:szCs w:val="20"/>
                <w:lang w:val="es-ES"/>
              </w:rPr>
            </w:pPr>
            <w:r w:rsidRPr="002D3357">
              <w:rPr>
                <w:b/>
                <w:bCs/>
                <w:color w:val="000000"/>
                <w:sz w:val="20"/>
                <w:szCs w:val="20"/>
                <w:lang w:val="es-ES"/>
              </w:rPr>
              <w:t xml:space="preserve">Componente del proyecto / Actividades </w:t>
            </w:r>
            <w:r w:rsidR="00DF08E0">
              <w:rPr>
                <w:b/>
                <w:bCs/>
                <w:color w:val="000000"/>
                <w:sz w:val="20"/>
                <w:szCs w:val="20"/>
                <w:lang w:val="es-ES"/>
              </w:rPr>
              <w:t>planificadas</w:t>
            </w:r>
          </w:p>
        </w:tc>
        <w:tc>
          <w:tcPr>
            <w:tcW w:w="935" w:type="pct"/>
            <w:gridSpan w:val="2"/>
            <w:shd w:val="clear" w:color="auto" w:fill="FFFFFF" w:themeFill="background1"/>
            <w:vAlign w:val="center"/>
          </w:tcPr>
          <w:p w14:paraId="4CBFE530" w14:textId="57C969AB" w:rsidR="00B372AC" w:rsidRDefault="00B372AC" w:rsidP="00A5626B">
            <w:pPr>
              <w:jc w:val="center"/>
              <w:rPr>
                <w:b/>
                <w:bCs/>
                <w:color w:val="000000"/>
                <w:sz w:val="20"/>
                <w:szCs w:val="20"/>
              </w:rPr>
            </w:pPr>
            <w:r>
              <w:rPr>
                <w:b/>
                <w:bCs/>
                <w:color w:val="000000"/>
                <w:sz w:val="20"/>
                <w:szCs w:val="20"/>
              </w:rPr>
              <w:t>Cost</w:t>
            </w:r>
            <w:r w:rsidR="00DF08E0">
              <w:rPr>
                <w:b/>
                <w:bCs/>
                <w:color w:val="000000"/>
                <w:sz w:val="20"/>
                <w:szCs w:val="20"/>
              </w:rPr>
              <w:t>o</w:t>
            </w:r>
            <w:r>
              <w:rPr>
                <w:b/>
                <w:bCs/>
                <w:color w:val="000000"/>
                <w:sz w:val="20"/>
                <w:szCs w:val="20"/>
              </w:rPr>
              <w:t xml:space="preserve"> ($</w:t>
            </w:r>
            <w:r w:rsidR="00DF08E0">
              <w:rPr>
                <w:b/>
                <w:bCs/>
                <w:color w:val="000000"/>
                <w:sz w:val="20"/>
                <w:szCs w:val="20"/>
              </w:rPr>
              <w:t>EUA</w:t>
            </w:r>
            <w:r>
              <w:rPr>
                <w:b/>
                <w:bCs/>
                <w:color w:val="000000"/>
                <w:sz w:val="20"/>
                <w:szCs w:val="20"/>
              </w:rPr>
              <w:t>)</w:t>
            </w:r>
          </w:p>
        </w:tc>
      </w:tr>
      <w:tr w:rsidR="00B372AC" w:rsidRPr="008A3228" w14:paraId="3C04E1F6" w14:textId="77777777" w:rsidTr="00A5626B">
        <w:trPr>
          <w:trHeight w:val="342"/>
          <w:tblHeader/>
        </w:trPr>
        <w:tc>
          <w:tcPr>
            <w:tcW w:w="4065" w:type="pct"/>
            <w:vMerge/>
            <w:shd w:val="clear" w:color="auto" w:fill="FFFFFF" w:themeFill="background1"/>
            <w:vAlign w:val="center"/>
          </w:tcPr>
          <w:p w14:paraId="3694AC42" w14:textId="77777777" w:rsidR="00B372AC" w:rsidRPr="008A3228" w:rsidRDefault="00B372AC" w:rsidP="00A5626B">
            <w:pPr>
              <w:ind w:right="-106"/>
              <w:jc w:val="center"/>
              <w:rPr>
                <w:color w:val="000000"/>
                <w:sz w:val="20"/>
                <w:szCs w:val="20"/>
              </w:rPr>
            </w:pPr>
          </w:p>
        </w:tc>
        <w:tc>
          <w:tcPr>
            <w:tcW w:w="463" w:type="pct"/>
            <w:shd w:val="clear" w:color="auto" w:fill="FFFFFF" w:themeFill="background1"/>
            <w:vAlign w:val="center"/>
          </w:tcPr>
          <w:p w14:paraId="00A121D8" w14:textId="4D1DA7EF" w:rsidR="00B372AC" w:rsidRPr="001D135F" w:rsidRDefault="00DF08E0" w:rsidP="00A5626B">
            <w:pPr>
              <w:jc w:val="center"/>
              <w:rPr>
                <w:b/>
                <w:bCs/>
                <w:color w:val="000000"/>
                <w:sz w:val="20"/>
                <w:szCs w:val="20"/>
              </w:rPr>
            </w:pPr>
            <w:r w:rsidRPr="001D135F">
              <w:rPr>
                <w:b/>
                <w:bCs/>
                <w:color w:val="000000"/>
                <w:sz w:val="20"/>
                <w:szCs w:val="20"/>
              </w:rPr>
              <w:t>PNUMA</w:t>
            </w:r>
          </w:p>
        </w:tc>
        <w:tc>
          <w:tcPr>
            <w:tcW w:w="472" w:type="pct"/>
            <w:shd w:val="clear" w:color="auto" w:fill="FFFFFF" w:themeFill="background1"/>
            <w:vAlign w:val="center"/>
          </w:tcPr>
          <w:p w14:paraId="409C01FB" w14:textId="7C9A2CDC" w:rsidR="00B372AC" w:rsidRPr="008A3228" w:rsidRDefault="00DF08E0" w:rsidP="00A5626B">
            <w:pPr>
              <w:jc w:val="center"/>
              <w:rPr>
                <w:color w:val="000000"/>
                <w:sz w:val="20"/>
                <w:szCs w:val="20"/>
              </w:rPr>
            </w:pPr>
            <w:r>
              <w:rPr>
                <w:b/>
                <w:bCs/>
                <w:color w:val="000000"/>
                <w:sz w:val="20"/>
                <w:szCs w:val="20"/>
              </w:rPr>
              <w:t>ONUDI</w:t>
            </w:r>
          </w:p>
        </w:tc>
      </w:tr>
      <w:tr w:rsidR="00B372AC" w:rsidRPr="008A3228" w14:paraId="75822F75" w14:textId="77777777" w:rsidTr="00A5626B">
        <w:trPr>
          <w:trHeight w:val="77"/>
        </w:trPr>
        <w:tc>
          <w:tcPr>
            <w:tcW w:w="5000" w:type="pct"/>
            <w:gridSpan w:val="3"/>
            <w:shd w:val="clear" w:color="auto" w:fill="FFFFFF" w:themeFill="background1"/>
            <w:vAlign w:val="center"/>
          </w:tcPr>
          <w:p w14:paraId="225D6F43" w14:textId="0E4A9295" w:rsidR="00B372AC" w:rsidRPr="001B779A" w:rsidRDefault="00F5366F" w:rsidP="00A5626B">
            <w:pPr>
              <w:jc w:val="left"/>
              <w:rPr>
                <w:b/>
                <w:bCs/>
                <w:color w:val="000000"/>
                <w:sz w:val="20"/>
                <w:szCs w:val="20"/>
              </w:rPr>
            </w:pPr>
            <w:proofErr w:type="spellStart"/>
            <w:r w:rsidRPr="00F5366F">
              <w:rPr>
                <w:b/>
                <w:bCs/>
                <w:color w:val="000000"/>
                <w:sz w:val="20"/>
                <w:szCs w:val="20"/>
              </w:rPr>
              <w:t>Refrigeración</w:t>
            </w:r>
            <w:proofErr w:type="spellEnd"/>
            <w:r w:rsidRPr="00F5366F">
              <w:rPr>
                <w:b/>
                <w:bCs/>
                <w:color w:val="000000"/>
                <w:sz w:val="20"/>
                <w:szCs w:val="20"/>
              </w:rPr>
              <w:t xml:space="preserve"> </w:t>
            </w:r>
            <w:proofErr w:type="spellStart"/>
            <w:r w:rsidRPr="00F5366F">
              <w:rPr>
                <w:b/>
                <w:bCs/>
                <w:color w:val="000000"/>
                <w:sz w:val="20"/>
                <w:szCs w:val="20"/>
              </w:rPr>
              <w:t>comercial</w:t>
            </w:r>
            <w:proofErr w:type="spellEnd"/>
            <w:r w:rsidRPr="00F5366F">
              <w:rPr>
                <w:b/>
                <w:bCs/>
                <w:color w:val="000000"/>
                <w:sz w:val="20"/>
                <w:szCs w:val="20"/>
              </w:rPr>
              <w:t xml:space="preserve"> e industrial</w:t>
            </w:r>
          </w:p>
        </w:tc>
      </w:tr>
      <w:tr w:rsidR="00B372AC" w:rsidRPr="008A3228" w14:paraId="0426A04A" w14:textId="77777777" w:rsidTr="00A5626B">
        <w:trPr>
          <w:trHeight w:val="310"/>
        </w:trPr>
        <w:tc>
          <w:tcPr>
            <w:tcW w:w="4065" w:type="pct"/>
            <w:shd w:val="clear" w:color="auto" w:fill="FFFFFF" w:themeFill="background1"/>
            <w:vAlign w:val="center"/>
            <w:hideMark/>
          </w:tcPr>
          <w:p w14:paraId="1E639EB5" w14:textId="20B83BA3" w:rsidR="00B372AC" w:rsidRPr="0021084C" w:rsidRDefault="0021084C" w:rsidP="00A5626B">
            <w:pPr>
              <w:ind w:left="30"/>
              <w:jc w:val="left"/>
              <w:rPr>
                <w:color w:val="000000"/>
                <w:sz w:val="20"/>
                <w:szCs w:val="20"/>
                <w:lang w:val="es-ES"/>
              </w:rPr>
            </w:pPr>
            <w:r w:rsidRPr="0021084C">
              <w:rPr>
                <w:color w:val="000000"/>
                <w:sz w:val="20"/>
                <w:szCs w:val="20"/>
                <w:lang w:val="es-ES"/>
              </w:rPr>
              <w:t>Evaluación del inventario instalado de unidades de condensación y sistemas centralizados y de la penetración en el mercado de tecnologías de bajo PCA</w:t>
            </w:r>
          </w:p>
        </w:tc>
        <w:tc>
          <w:tcPr>
            <w:tcW w:w="463" w:type="pct"/>
            <w:shd w:val="clear" w:color="auto" w:fill="FFFFFF" w:themeFill="background1"/>
            <w:hideMark/>
          </w:tcPr>
          <w:p w14:paraId="6ECC3B53" w14:textId="41C62DD4" w:rsidR="00B372AC" w:rsidRPr="008A3228" w:rsidRDefault="00B372AC" w:rsidP="00A5626B">
            <w:pPr>
              <w:jc w:val="right"/>
              <w:rPr>
                <w:color w:val="000000"/>
                <w:sz w:val="20"/>
                <w:szCs w:val="20"/>
              </w:rPr>
            </w:pPr>
            <w:r>
              <w:rPr>
                <w:color w:val="000000"/>
                <w:sz w:val="20"/>
                <w:szCs w:val="20"/>
              </w:rPr>
              <w:t>2</w:t>
            </w:r>
            <w:r w:rsidRPr="008A3228">
              <w:rPr>
                <w:color w:val="000000"/>
                <w:sz w:val="20"/>
                <w:szCs w:val="20"/>
              </w:rPr>
              <w:t>0</w:t>
            </w:r>
            <w:r w:rsidR="002558D8">
              <w:rPr>
                <w:color w:val="000000"/>
                <w:sz w:val="20"/>
                <w:szCs w:val="20"/>
              </w:rPr>
              <w:t xml:space="preserve"> </w:t>
            </w:r>
            <w:r w:rsidRPr="008A3228">
              <w:rPr>
                <w:color w:val="000000"/>
                <w:sz w:val="20"/>
                <w:szCs w:val="20"/>
              </w:rPr>
              <w:t>000</w:t>
            </w:r>
          </w:p>
        </w:tc>
        <w:tc>
          <w:tcPr>
            <w:tcW w:w="472" w:type="pct"/>
            <w:shd w:val="clear" w:color="auto" w:fill="FFFFFF" w:themeFill="background1"/>
          </w:tcPr>
          <w:p w14:paraId="2C0CDA7C" w14:textId="77777777" w:rsidR="00B372AC" w:rsidRPr="008A3228" w:rsidRDefault="00B372AC" w:rsidP="00A5626B">
            <w:pPr>
              <w:jc w:val="right"/>
              <w:rPr>
                <w:color w:val="000000"/>
                <w:sz w:val="20"/>
                <w:szCs w:val="20"/>
              </w:rPr>
            </w:pPr>
            <w:r>
              <w:rPr>
                <w:color w:val="000000"/>
                <w:sz w:val="20"/>
                <w:szCs w:val="20"/>
              </w:rPr>
              <w:t>0</w:t>
            </w:r>
          </w:p>
        </w:tc>
      </w:tr>
      <w:tr w:rsidR="00B372AC" w:rsidRPr="008A3228" w14:paraId="2F724212" w14:textId="77777777" w:rsidTr="00A5626B">
        <w:trPr>
          <w:trHeight w:val="131"/>
        </w:trPr>
        <w:tc>
          <w:tcPr>
            <w:tcW w:w="4065" w:type="pct"/>
            <w:shd w:val="clear" w:color="auto" w:fill="FFFFFF" w:themeFill="background1"/>
            <w:vAlign w:val="center"/>
            <w:hideMark/>
          </w:tcPr>
          <w:p w14:paraId="58DFF72C" w14:textId="4CD86B44" w:rsidR="00B372AC" w:rsidRPr="00C43200" w:rsidRDefault="00C43200" w:rsidP="00A5626B">
            <w:pPr>
              <w:ind w:left="30"/>
              <w:jc w:val="left"/>
              <w:rPr>
                <w:color w:val="000000"/>
                <w:sz w:val="20"/>
                <w:szCs w:val="20"/>
                <w:lang w:val="es-ES"/>
              </w:rPr>
            </w:pPr>
            <w:r w:rsidRPr="00C43200">
              <w:rPr>
                <w:sz w:val="20"/>
                <w:szCs w:val="20"/>
                <w:lang w:val="es-ES"/>
              </w:rPr>
              <w:t>Instalación de simuladores duales de cámaras frigoríficas que utilizan refrigerantes de bajo PCA en 2 centros de formación</w:t>
            </w:r>
          </w:p>
        </w:tc>
        <w:tc>
          <w:tcPr>
            <w:tcW w:w="463" w:type="pct"/>
            <w:shd w:val="clear" w:color="auto" w:fill="FFFFFF" w:themeFill="background1"/>
          </w:tcPr>
          <w:p w14:paraId="231A26FB" w14:textId="77777777" w:rsidR="00B372AC" w:rsidRPr="008A3228" w:rsidRDefault="00B372AC" w:rsidP="00A5626B">
            <w:pPr>
              <w:jc w:val="right"/>
              <w:rPr>
                <w:color w:val="000000"/>
                <w:sz w:val="20"/>
                <w:szCs w:val="20"/>
              </w:rPr>
            </w:pPr>
            <w:r>
              <w:rPr>
                <w:color w:val="000000"/>
                <w:sz w:val="20"/>
                <w:szCs w:val="20"/>
              </w:rPr>
              <w:t>0</w:t>
            </w:r>
          </w:p>
        </w:tc>
        <w:tc>
          <w:tcPr>
            <w:tcW w:w="472" w:type="pct"/>
            <w:shd w:val="clear" w:color="auto" w:fill="FFFFFF" w:themeFill="background1"/>
          </w:tcPr>
          <w:p w14:paraId="3D563669" w14:textId="21AEF277" w:rsidR="00B372AC" w:rsidRPr="008A3228" w:rsidRDefault="00B372AC" w:rsidP="00A5626B">
            <w:pPr>
              <w:jc w:val="right"/>
              <w:rPr>
                <w:color w:val="000000"/>
                <w:sz w:val="20"/>
                <w:szCs w:val="20"/>
              </w:rPr>
            </w:pPr>
            <w:r w:rsidRPr="008A3228">
              <w:rPr>
                <w:color w:val="000000"/>
                <w:sz w:val="20"/>
                <w:szCs w:val="20"/>
              </w:rPr>
              <w:t>1</w:t>
            </w:r>
            <w:r>
              <w:rPr>
                <w:color w:val="000000"/>
                <w:sz w:val="20"/>
                <w:szCs w:val="20"/>
              </w:rPr>
              <w:t>1</w:t>
            </w:r>
            <w:r w:rsidRPr="008A3228">
              <w:rPr>
                <w:color w:val="000000"/>
                <w:sz w:val="20"/>
                <w:szCs w:val="20"/>
              </w:rPr>
              <w:t>0</w:t>
            </w:r>
            <w:r w:rsidR="002558D8">
              <w:rPr>
                <w:color w:val="000000"/>
                <w:sz w:val="20"/>
                <w:szCs w:val="20"/>
              </w:rPr>
              <w:t xml:space="preserve"> </w:t>
            </w:r>
            <w:r w:rsidRPr="008A3228">
              <w:rPr>
                <w:color w:val="000000"/>
                <w:sz w:val="20"/>
                <w:szCs w:val="20"/>
              </w:rPr>
              <w:t>000</w:t>
            </w:r>
          </w:p>
        </w:tc>
      </w:tr>
      <w:tr w:rsidR="00B372AC" w:rsidRPr="008A3228" w14:paraId="4B194CCE" w14:textId="77777777" w:rsidTr="00A5626B">
        <w:trPr>
          <w:trHeight w:val="131"/>
        </w:trPr>
        <w:tc>
          <w:tcPr>
            <w:tcW w:w="4065" w:type="pct"/>
            <w:shd w:val="clear" w:color="auto" w:fill="FFFFFF" w:themeFill="background1"/>
            <w:vAlign w:val="center"/>
          </w:tcPr>
          <w:p w14:paraId="4D5D83E8" w14:textId="05B41024" w:rsidR="00B372AC" w:rsidRPr="00B4454F" w:rsidRDefault="00B4454F" w:rsidP="00A54568">
            <w:pPr>
              <w:ind w:left="30"/>
              <w:jc w:val="left"/>
              <w:rPr>
                <w:sz w:val="20"/>
                <w:szCs w:val="20"/>
                <w:lang w:val="es-ES"/>
              </w:rPr>
            </w:pPr>
            <w:r w:rsidRPr="00B4454F">
              <w:rPr>
                <w:sz w:val="20"/>
                <w:szCs w:val="20"/>
                <w:lang w:val="es-ES"/>
              </w:rPr>
              <w:t>Ejecución de un proyecto de cero fugas en una empresa seleccionada de transformación y</w:t>
            </w:r>
            <w:r w:rsidR="00117462">
              <w:rPr>
                <w:sz w:val="20"/>
                <w:szCs w:val="20"/>
                <w:lang w:val="es-ES"/>
              </w:rPr>
              <w:t xml:space="preserve"> </w:t>
            </w:r>
            <w:r w:rsidRPr="00B4454F">
              <w:rPr>
                <w:sz w:val="20"/>
                <w:szCs w:val="20"/>
                <w:lang w:val="es-ES"/>
              </w:rPr>
              <w:t xml:space="preserve">distribución de alimentos, incluido un taller de formación para técnicos de </w:t>
            </w:r>
            <w:r w:rsidR="002558D8">
              <w:rPr>
                <w:sz w:val="20"/>
                <w:szCs w:val="20"/>
                <w:lang w:val="es-ES"/>
              </w:rPr>
              <w:t>RAA</w:t>
            </w:r>
          </w:p>
        </w:tc>
        <w:tc>
          <w:tcPr>
            <w:tcW w:w="463" w:type="pct"/>
            <w:shd w:val="clear" w:color="auto" w:fill="FFFFFF" w:themeFill="background1"/>
          </w:tcPr>
          <w:p w14:paraId="179A2D2E" w14:textId="77777777" w:rsidR="00B372AC" w:rsidRDefault="00B372AC" w:rsidP="00A5626B">
            <w:pPr>
              <w:jc w:val="right"/>
              <w:rPr>
                <w:color w:val="000000"/>
                <w:sz w:val="20"/>
                <w:szCs w:val="20"/>
              </w:rPr>
            </w:pPr>
            <w:r>
              <w:rPr>
                <w:color w:val="000000"/>
                <w:sz w:val="20"/>
                <w:szCs w:val="20"/>
              </w:rPr>
              <w:t>0</w:t>
            </w:r>
          </w:p>
        </w:tc>
        <w:tc>
          <w:tcPr>
            <w:tcW w:w="472" w:type="pct"/>
            <w:shd w:val="clear" w:color="auto" w:fill="FFFFFF" w:themeFill="background1"/>
          </w:tcPr>
          <w:p w14:paraId="10C405A5" w14:textId="27B18D34" w:rsidR="00B372AC" w:rsidRPr="008A3228" w:rsidRDefault="00B372AC" w:rsidP="00A5626B">
            <w:pPr>
              <w:jc w:val="right"/>
              <w:rPr>
                <w:color w:val="000000"/>
                <w:sz w:val="20"/>
                <w:szCs w:val="20"/>
              </w:rPr>
            </w:pPr>
            <w:r>
              <w:rPr>
                <w:color w:val="000000"/>
                <w:sz w:val="20"/>
                <w:szCs w:val="20"/>
              </w:rPr>
              <w:t>20</w:t>
            </w:r>
            <w:r w:rsidR="002558D8">
              <w:rPr>
                <w:color w:val="000000"/>
                <w:sz w:val="20"/>
                <w:szCs w:val="20"/>
              </w:rPr>
              <w:t xml:space="preserve"> </w:t>
            </w:r>
            <w:r>
              <w:rPr>
                <w:color w:val="000000"/>
                <w:sz w:val="20"/>
                <w:szCs w:val="20"/>
              </w:rPr>
              <w:t>000</w:t>
            </w:r>
          </w:p>
        </w:tc>
      </w:tr>
      <w:tr w:rsidR="00B372AC" w:rsidRPr="006B2EDE" w14:paraId="1B8ED7E7" w14:textId="77777777" w:rsidTr="00A5626B">
        <w:trPr>
          <w:trHeight w:val="131"/>
        </w:trPr>
        <w:tc>
          <w:tcPr>
            <w:tcW w:w="4065" w:type="pct"/>
            <w:shd w:val="clear" w:color="auto" w:fill="FFFFFF" w:themeFill="background1"/>
            <w:vAlign w:val="center"/>
          </w:tcPr>
          <w:p w14:paraId="24A447B7" w14:textId="77777777" w:rsidR="00B372AC" w:rsidRPr="001B779A" w:rsidRDefault="00B372AC" w:rsidP="00A5626B">
            <w:pPr>
              <w:jc w:val="left"/>
              <w:rPr>
                <w:b/>
                <w:bCs/>
                <w:sz w:val="20"/>
                <w:szCs w:val="20"/>
              </w:rPr>
            </w:pPr>
            <w:r w:rsidRPr="001B779A">
              <w:rPr>
                <w:b/>
                <w:bCs/>
                <w:sz w:val="20"/>
                <w:szCs w:val="20"/>
              </w:rPr>
              <w:t>Subtotal</w:t>
            </w:r>
          </w:p>
        </w:tc>
        <w:tc>
          <w:tcPr>
            <w:tcW w:w="463" w:type="pct"/>
            <w:shd w:val="clear" w:color="auto" w:fill="FFFFFF" w:themeFill="background1"/>
          </w:tcPr>
          <w:p w14:paraId="4D5FF8E4" w14:textId="6FBE5770" w:rsidR="00B372AC" w:rsidRPr="00AE3A44" w:rsidRDefault="00B372AC" w:rsidP="00A5626B">
            <w:pPr>
              <w:jc w:val="right"/>
              <w:rPr>
                <w:b/>
                <w:bCs/>
                <w:color w:val="000000"/>
                <w:sz w:val="20"/>
                <w:szCs w:val="20"/>
              </w:rPr>
            </w:pPr>
            <w:r w:rsidRPr="00AE3A44">
              <w:rPr>
                <w:b/>
                <w:bCs/>
                <w:color w:val="000000"/>
                <w:sz w:val="20"/>
                <w:szCs w:val="20"/>
              </w:rPr>
              <w:t>20</w:t>
            </w:r>
            <w:r w:rsidR="002558D8">
              <w:rPr>
                <w:b/>
                <w:bCs/>
                <w:color w:val="000000"/>
                <w:sz w:val="20"/>
                <w:szCs w:val="20"/>
              </w:rPr>
              <w:t xml:space="preserve"> </w:t>
            </w:r>
            <w:r w:rsidRPr="00AE3A44">
              <w:rPr>
                <w:b/>
                <w:bCs/>
                <w:color w:val="000000"/>
                <w:sz w:val="20"/>
                <w:szCs w:val="20"/>
              </w:rPr>
              <w:t>000</w:t>
            </w:r>
          </w:p>
        </w:tc>
        <w:tc>
          <w:tcPr>
            <w:tcW w:w="472" w:type="pct"/>
            <w:shd w:val="clear" w:color="auto" w:fill="FFFFFF" w:themeFill="background1"/>
          </w:tcPr>
          <w:p w14:paraId="75DC329E" w14:textId="09B1D25C" w:rsidR="00B372AC" w:rsidRPr="00AE3A44" w:rsidRDefault="00B372AC" w:rsidP="00A5626B">
            <w:pPr>
              <w:jc w:val="right"/>
              <w:rPr>
                <w:b/>
                <w:bCs/>
                <w:color w:val="000000"/>
                <w:sz w:val="20"/>
                <w:szCs w:val="20"/>
              </w:rPr>
            </w:pPr>
            <w:r w:rsidRPr="00AE3A44">
              <w:rPr>
                <w:b/>
                <w:bCs/>
                <w:color w:val="000000"/>
                <w:sz w:val="20"/>
                <w:szCs w:val="20"/>
              </w:rPr>
              <w:t>130</w:t>
            </w:r>
            <w:r w:rsidR="002558D8">
              <w:rPr>
                <w:b/>
                <w:bCs/>
                <w:color w:val="000000"/>
                <w:sz w:val="20"/>
                <w:szCs w:val="20"/>
              </w:rPr>
              <w:t xml:space="preserve"> </w:t>
            </w:r>
            <w:r w:rsidRPr="00AE3A44">
              <w:rPr>
                <w:b/>
                <w:bCs/>
                <w:color w:val="000000"/>
                <w:sz w:val="20"/>
                <w:szCs w:val="20"/>
              </w:rPr>
              <w:t>000</w:t>
            </w:r>
          </w:p>
        </w:tc>
      </w:tr>
    </w:tbl>
    <w:bookmarkEnd w:id="13"/>
    <w:p w14:paraId="51FD802D" w14:textId="71740A83" w:rsidR="00B372AC" w:rsidRDefault="002558D8" w:rsidP="00B372AC">
      <w:pPr>
        <w:widowControl w:val="0"/>
        <w:spacing w:before="240" w:after="240"/>
      </w:pPr>
      <w:r>
        <w:rPr>
          <w:u w:val="single"/>
        </w:rPr>
        <w:t xml:space="preserve">Costo </w:t>
      </w:r>
      <w:proofErr w:type="gramStart"/>
      <w:r>
        <w:rPr>
          <w:u w:val="single"/>
        </w:rPr>
        <w:t>t</w:t>
      </w:r>
      <w:r w:rsidR="00B372AC">
        <w:rPr>
          <w:u w:val="single"/>
        </w:rPr>
        <w:t>otal</w:t>
      </w:r>
      <w:proofErr w:type="gramEnd"/>
      <w:r w:rsidR="00A54568">
        <w:rPr>
          <w:u w:val="single"/>
        </w:rPr>
        <w:t xml:space="preserve"> </w:t>
      </w:r>
      <w:r>
        <w:rPr>
          <w:u w:val="single"/>
        </w:rPr>
        <w:t xml:space="preserve">del </w:t>
      </w:r>
      <w:proofErr w:type="spellStart"/>
      <w:r w:rsidR="00B372AC">
        <w:rPr>
          <w:u w:val="single"/>
        </w:rPr>
        <w:t>pro</w:t>
      </w:r>
      <w:r>
        <w:rPr>
          <w:u w:val="single"/>
        </w:rPr>
        <w:t>yecto</w:t>
      </w:r>
      <w:proofErr w:type="spellEnd"/>
    </w:p>
    <w:p w14:paraId="052B0E3A" w14:textId="34B01A9A" w:rsidR="00B372AC" w:rsidRPr="003C1E74" w:rsidRDefault="003C1E74" w:rsidP="00B372AC">
      <w:pPr>
        <w:pStyle w:val="Heading1"/>
        <w:spacing w:before="240"/>
        <w:rPr>
          <w:lang w:val="es-ES"/>
        </w:rPr>
      </w:pPr>
      <w:r w:rsidRPr="003C1E74">
        <w:rPr>
          <w:lang w:val="es-ES"/>
        </w:rPr>
        <w:t>El cost</w:t>
      </w:r>
      <w:r w:rsidR="003235EB">
        <w:rPr>
          <w:lang w:val="es-ES"/>
        </w:rPr>
        <w:t>o</w:t>
      </w:r>
      <w:r w:rsidRPr="003C1E74">
        <w:rPr>
          <w:lang w:val="es-ES"/>
        </w:rPr>
        <w:t xml:space="preserve"> total de la </w:t>
      </w:r>
      <w:r w:rsidR="00F501FF">
        <w:rPr>
          <w:lang w:val="es-ES"/>
        </w:rPr>
        <w:t>etapa</w:t>
      </w:r>
      <w:r w:rsidRPr="003C1E74">
        <w:rPr>
          <w:lang w:val="es-ES"/>
        </w:rPr>
        <w:t xml:space="preserve"> I </w:t>
      </w:r>
      <w:r w:rsidRPr="004A2528">
        <w:rPr>
          <w:lang w:val="es-ES"/>
        </w:rPr>
        <w:t xml:space="preserve">del </w:t>
      </w:r>
      <w:r w:rsidR="00583BD6" w:rsidRPr="004A2528">
        <w:rPr>
          <w:lang w:val="es-ES"/>
        </w:rPr>
        <w:t>plan de aplicación de Kigali</w:t>
      </w:r>
      <w:r w:rsidR="00583BD6" w:rsidRPr="003C1E74">
        <w:rPr>
          <w:lang w:val="es-ES"/>
        </w:rPr>
        <w:t xml:space="preserve"> </w:t>
      </w:r>
      <w:r w:rsidRPr="003C1E74">
        <w:rPr>
          <w:lang w:val="es-ES"/>
        </w:rPr>
        <w:t>(sin los gastos de apoyo al organismo) asciende a 597</w:t>
      </w:r>
      <w:r w:rsidR="00753F2A">
        <w:rPr>
          <w:lang w:val="es-ES"/>
        </w:rPr>
        <w:t xml:space="preserve"> </w:t>
      </w:r>
      <w:r w:rsidRPr="003C1E74">
        <w:rPr>
          <w:lang w:val="es-ES"/>
        </w:rPr>
        <w:t xml:space="preserve">210 </w:t>
      </w:r>
      <w:r w:rsidR="00753F2A" w:rsidRPr="006A3474">
        <w:rPr>
          <w:lang w:val="es-ES"/>
        </w:rPr>
        <w:t>$</w:t>
      </w:r>
      <w:r w:rsidR="00753F2A">
        <w:rPr>
          <w:lang w:val="es-ES"/>
        </w:rPr>
        <w:t>EUA</w:t>
      </w:r>
      <w:r w:rsidRPr="003C1E74">
        <w:rPr>
          <w:lang w:val="es-ES"/>
        </w:rPr>
        <w:t xml:space="preserve">, como se resume en el </w:t>
      </w:r>
      <w:r w:rsidR="00753F2A">
        <w:rPr>
          <w:lang w:val="es-ES"/>
        </w:rPr>
        <w:t>C</w:t>
      </w:r>
      <w:r w:rsidRPr="003C1E74">
        <w:rPr>
          <w:lang w:val="es-ES"/>
        </w:rPr>
        <w:t>uadro 10 que figura a continuación. El único ajuste realizado en el presupuesto presentado fue la adición de un proyecto piloto de cero fugas con fondos reasignados de otras actividades del mismo subcomponente (refrigeración comercial e industrial), como se explica más arriba.</w:t>
      </w:r>
    </w:p>
    <w:p w14:paraId="5FCD6C4F" w14:textId="06C292F7" w:rsidR="00B372AC" w:rsidRPr="00110843" w:rsidRDefault="00B372AC" w:rsidP="00B372AC">
      <w:pPr>
        <w:rPr>
          <w:b/>
          <w:bCs/>
          <w:lang w:val="es-ES"/>
        </w:rPr>
      </w:pPr>
      <w:r w:rsidRPr="00110843">
        <w:rPr>
          <w:b/>
          <w:bCs/>
          <w:lang w:val="es-ES"/>
        </w:rPr>
        <w:t xml:space="preserve">Table 10: </w:t>
      </w:r>
      <w:r w:rsidR="00110843" w:rsidRPr="00110843">
        <w:rPr>
          <w:b/>
          <w:bCs/>
          <w:lang w:val="es-ES"/>
        </w:rPr>
        <w:t xml:space="preserve">Actividades y costo del primer tramo de la etapa I del </w:t>
      </w:r>
      <w:r w:rsidR="008F1C4E" w:rsidRPr="004A2528">
        <w:rPr>
          <w:lang w:val="es-ES"/>
        </w:rPr>
        <w:t>plan de aplicación de Kigali</w:t>
      </w:r>
      <w:r w:rsidR="008F1C4E" w:rsidRPr="00110843">
        <w:rPr>
          <w:b/>
          <w:bCs/>
          <w:lang w:val="es-ES"/>
        </w:rPr>
        <w:t xml:space="preserve"> </w:t>
      </w:r>
      <w:r w:rsidR="00110843" w:rsidRPr="00110843">
        <w:rPr>
          <w:b/>
          <w:bCs/>
          <w:lang w:val="es-ES"/>
        </w:rPr>
        <w:t>para Honduras (según lo acordado)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428"/>
        <w:gridCol w:w="961"/>
        <w:gridCol w:w="961"/>
      </w:tblGrid>
      <w:tr w:rsidR="001D135F" w:rsidRPr="008A3228" w14:paraId="5BAE79CF" w14:textId="77777777" w:rsidTr="00E00F22">
        <w:trPr>
          <w:trHeight w:val="296"/>
          <w:tblHeader/>
        </w:trPr>
        <w:tc>
          <w:tcPr>
            <w:tcW w:w="3972" w:type="pct"/>
            <w:vMerge w:val="restart"/>
            <w:shd w:val="clear" w:color="auto" w:fill="FFFFFF" w:themeFill="background1"/>
            <w:vAlign w:val="center"/>
          </w:tcPr>
          <w:p w14:paraId="66C0F71A" w14:textId="75BEFB9C" w:rsidR="001D135F" w:rsidRPr="00F501FF" w:rsidRDefault="001D135F" w:rsidP="001D135F">
            <w:pPr>
              <w:jc w:val="center"/>
              <w:rPr>
                <w:b/>
                <w:bCs/>
                <w:color w:val="000000"/>
                <w:sz w:val="20"/>
                <w:szCs w:val="20"/>
                <w:lang w:val="es-ES"/>
              </w:rPr>
            </w:pPr>
            <w:r w:rsidRPr="002D3357">
              <w:rPr>
                <w:b/>
                <w:bCs/>
                <w:color w:val="000000"/>
                <w:sz w:val="20"/>
                <w:szCs w:val="20"/>
                <w:lang w:val="es-ES"/>
              </w:rPr>
              <w:t xml:space="preserve">Componente del proyecto / Actividades </w:t>
            </w:r>
            <w:r>
              <w:rPr>
                <w:b/>
                <w:bCs/>
                <w:color w:val="000000"/>
                <w:sz w:val="20"/>
                <w:szCs w:val="20"/>
                <w:lang w:val="es-ES"/>
              </w:rPr>
              <w:t>planificadas</w:t>
            </w:r>
          </w:p>
        </w:tc>
        <w:tc>
          <w:tcPr>
            <w:tcW w:w="1028" w:type="pct"/>
            <w:gridSpan w:val="2"/>
            <w:shd w:val="clear" w:color="auto" w:fill="FFFFFF" w:themeFill="background1"/>
            <w:vAlign w:val="center"/>
          </w:tcPr>
          <w:p w14:paraId="13D48993" w14:textId="64DC8DBF" w:rsidR="001D135F" w:rsidRPr="001D135F" w:rsidRDefault="001D135F" w:rsidP="001D135F">
            <w:pPr>
              <w:jc w:val="center"/>
              <w:rPr>
                <w:b/>
                <w:bCs/>
                <w:color w:val="000000"/>
                <w:sz w:val="20"/>
                <w:szCs w:val="20"/>
              </w:rPr>
            </w:pPr>
            <w:r w:rsidRPr="001D135F">
              <w:rPr>
                <w:b/>
                <w:bCs/>
                <w:color w:val="000000"/>
                <w:sz w:val="20"/>
                <w:szCs w:val="20"/>
              </w:rPr>
              <w:t>Costo ($EUA)</w:t>
            </w:r>
          </w:p>
        </w:tc>
      </w:tr>
      <w:tr w:rsidR="001D135F" w:rsidRPr="008A3228" w14:paraId="1AFA1781" w14:textId="77777777" w:rsidTr="00E00F22">
        <w:trPr>
          <w:trHeight w:val="342"/>
          <w:tblHeader/>
        </w:trPr>
        <w:tc>
          <w:tcPr>
            <w:tcW w:w="3972" w:type="pct"/>
            <w:vMerge/>
            <w:shd w:val="clear" w:color="auto" w:fill="FFFFFF" w:themeFill="background1"/>
            <w:vAlign w:val="center"/>
          </w:tcPr>
          <w:p w14:paraId="4F83D6E3" w14:textId="77777777" w:rsidR="001D135F" w:rsidRPr="008A3228" w:rsidRDefault="001D135F" w:rsidP="001D135F">
            <w:pPr>
              <w:ind w:right="-106"/>
              <w:jc w:val="center"/>
              <w:rPr>
                <w:color w:val="000000"/>
                <w:sz w:val="20"/>
                <w:szCs w:val="20"/>
              </w:rPr>
            </w:pPr>
          </w:p>
        </w:tc>
        <w:tc>
          <w:tcPr>
            <w:tcW w:w="514" w:type="pct"/>
            <w:shd w:val="clear" w:color="auto" w:fill="FFFFFF" w:themeFill="background1"/>
            <w:vAlign w:val="center"/>
          </w:tcPr>
          <w:p w14:paraId="0FD79065" w14:textId="69D493EE" w:rsidR="001D135F" w:rsidRPr="001D135F" w:rsidRDefault="001D135F" w:rsidP="001D135F">
            <w:pPr>
              <w:jc w:val="center"/>
              <w:rPr>
                <w:b/>
                <w:bCs/>
                <w:color w:val="000000"/>
                <w:sz w:val="20"/>
                <w:szCs w:val="20"/>
              </w:rPr>
            </w:pPr>
            <w:r w:rsidRPr="001D135F">
              <w:rPr>
                <w:b/>
                <w:bCs/>
                <w:color w:val="000000"/>
                <w:sz w:val="20"/>
                <w:szCs w:val="20"/>
              </w:rPr>
              <w:t>PNUMA</w:t>
            </w:r>
          </w:p>
        </w:tc>
        <w:tc>
          <w:tcPr>
            <w:tcW w:w="514" w:type="pct"/>
            <w:shd w:val="clear" w:color="auto" w:fill="FFFFFF" w:themeFill="background1"/>
            <w:vAlign w:val="center"/>
          </w:tcPr>
          <w:p w14:paraId="5BCB2292" w14:textId="67177F9D" w:rsidR="001D135F" w:rsidRPr="001D135F" w:rsidRDefault="001D135F" w:rsidP="001D135F">
            <w:pPr>
              <w:jc w:val="center"/>
              <w:rPr>
                <w:b/>
                <w:bCs/>
                <w:color w:val="000000"/>
                <w:sz w:val="20"/>
                <w:szCs w:val="20"/>
              </w:rPr>
            </w:pPr>
            <w:r w:rsidRPr="001D135F">
              <w:rPr>
                <w:b/>
                <w:bCs/>
                <w:color w:val="000000"/>
                <w:sz w:val="20"/>
                <w:szCs w:val="20"/>
              </w:rPr>
              <w:t>PNUMA</w:t>
            </w:r>
          </w:p>
        </w:tc>
      </w:tr>
      <w:tr w:rsidR="00B372AC" w:rsidRPr="008E4638" w14:paraId="321888B5" w14:textId="77777777" w:rsidTr="00A5626B">
        <w:trPr>
          <w:trHeight w:val="85"/>
        </w:trPr>
        <w:tc>
          <w:tcPr>
            <w:tcW w:w="5000" w:type="pct"/>
            <w:gridSpan w:val="3"/>
            <w:shd w:val="clear" w:color="auto" w:fill="FFFFFF" w:themeFill="background1"/>
            <w:vAlign w:val="center"/>
          </w:tcPr>
          <w:p w14:paraId="076468E3" w14:textId="501C27DA" w:rsidR="00B372AC" w:rsidRPr="008E3A64" w:rsidRDefault="008E3A64" w:rsidP="00B372AC">
            <w:pPr>
              <w:pStyle w:val="ListParagraph"/>
              <w:numPr>
                <w:ilvl w:val="0"/>
                <w:numId w:val="26"/>
              </w:numPr>
              <w:jc w:val="left"/>
              <w:rPr>
                <w:b/>
                <w:bCs/>
                <w:color w:val="000000"/>
                <w:sz w:val="20"/>
                <w:szCs w:val="20"/>
                <w:lang w:val="es-ES"/>
              </w:rPr>
            </w:pPr>
            <w:r w:rsidRPr="008E3A64">
              <w:rPr>
                <w:b/>
                <w:bCs/>
                <w:color w:val="000000"/>
                <w:sz w:val="20"/>
                <w:szCs w:val="20"/>
                <w:lang w:val="es-ES"/>
              </w:rPr>
              <w:t>Limitar la oferta y la demanda de HFC</w:t>
            </w:r>
          </w:p>
        </w:tc>
      </w:tr>
      <w:tr w:rsidR="00B372AC" w:rsidRPr="008A3228" w14:paraId="77F6E75D" w14:textId="77777777" w:rsidTr="00E00F22">
        <w:trPr>
          <w:trHeight w:val="95"/>
        </w:trPr>
        <w:tc>
          <w:tcPr>
            <w:tcW w:w="3972" w:type="pct"/>
            <w:shd w:val="clear" w:color="auto" w:fill="FFFFFF" w:themeFill="background1"/>
            <w:vAlign w:val="center"/>
            <w:hideMark/>
          </w:tcPr>
          <w:p w14:paraId="72416317" w14:textId="64DE2617" w:rsidR="00B372AC" w:rsidRPr="005315C2" w:rsidRDefault="00E55039" w:rsidP="00B372AC">
            <w:pPr>
              <w:pStyle w:val="ListParagraph"/>
              <w:numPr>
                <w:ilvl w:val="1"/>
                <w:numId w:val="27"/>
              </w:numPr>
              <w:ind w:right="-106"/>
              <w:jc w:val="left"/>
              <w:rPr>
                <w:color w:val="000000"/>
                <w:sz w:val="20"/>
                <w:szCs w:val="20"/>
              </w:rPr>
            </w:pPr>
            <w:r w:rsidRPr="00E55039">
              <w:rPr>
                <w:color w:val="000000"/>
                <w:sz w:val="20"/>
                <w:szCs w:val="20"/>
                <w:lang w:val="en-CA"/>
              </w:rPr>
              <w:t xml:space="preserve">Control </w:t>
            </w:r>
            <w:proofErr w:type="spellStart"/>
            <w:r w:rsidRPr="00E55039">
              <w:rPr>
                <w:color w:val="000000"/>
                <w:sz w:val="20"/>
                <w:szCs w:val="20"/>
                <w:lang w:val="en-CA"/>
              </w:rPr>
              <w:t>aduanero</w:t>
            </w:r>
            <w:proofErr w:type="spellEnd"/>
            <w:r w:rsidRPr="00E55039">
              <w:rPr>
                <w:color w:val="000000"/>
                <w:sz w:val="20"/>
                <w:szCs w:val="20"/>
                <w:lang w:val="en-CA"/>
              </w:rPr>
              <w:t xml:space="preserve"> y </w:t>
            </w:r>
            <w:proofErr w:type="spellStart"/>
            <w:r w:rsidRPr="00E55039">
              <w:rPr>
                <w:color w:val="000000"/>
                <w:sz w:val="20"/>
                <w:szCs w:val="20"/>
                <w:lang w:val="en-CA"/>
              </w:rPr>
              <w:t>comercial</w:t>
            </w:r>
            <w:proofErr w:type="spellEnd"/>
          </w:p>
        </w:tc>
        <w:tc>
          <w:tcPr>
            <w:tcW w:w="514" w:type="pct"/>
            <w:shd w:val="clear" w:color="auto" w:fill="FFFFFF" w:themeFill="background1"/>
          </w:tcPr>
          <w:p w14:paraId="5183534E" w14:textId="1EF0236D" w:rsidR="00B372AC" w:rsidRPr="008A3228" w:rsidRDefault="00B372AC" w:rsidP="00A5626B">
            <w:pPr>
              <w:jc w:val="right"/>
              <w:rPr>
                <w:color w:val="000000"/>
                <w:sz w:val="20"/>
                <w:szCs w:val="20"/>
              </w:rPr>
            </w:pPr>
            <w:r>
              <w:rPr>
                <w:color w:val="000000"/>
                <w:sz w:val="20"/>
                <w:szCs w:val="20"/>
              </w:rPr>
              <w:t>50</w:t>
            </w:r>
            <w:r w:rsidR="00C0297B">
              <w:rPr>
                <w:color w:val="000000"/>
                <w:sz w:val="20"/>
                <w:szCs w:val="20"/>
              </w:rPr>
              <w:t xml:space="preserve"> </w:t>
            </w:r>
            <w:r>
              <w:rPr>
                <w:color w:val="000000"/>
                <w:sz w:val="20"/>
                <w:szCs w:val="20"/>
              </w:rPr>
              <w:t>000</w:t>
            </w:r>
          </w:p>
        </w:tc>
        <w:tc>
          <w:tcPr>
            <w:tcW w:w="514" w:type="pct"/>
            <w:shd w:val="clear" w:color="auto" w:fill="FFFFFF" w:themeFill="background1"/>
          </w:tcPr>
          <w:p w14:paraId="361FAB2E" w14:textId="76C739E3" w:rsidR="00B372AC" w:rsidRPr="008A3228" w:rsidRDefault="00B372AC" w:rsidP="00A5626B">
            <w:pPr>
              <w:jc w:val="right"/>
              <w:rPr>
                <w:color w:val="000000"/>
                <w:sz w:val="20"/>
                <w:szCs w:val="20"/>
              </w:rPr>
            </w:pPr>
            <w:r>
              <w:rPr>
                <w:color w:val="000000"/>
                <w:sz w:val="20"/>
                <w:szCs w:val="20"/>
              </w:rPr>
              <w:t>30</w:t>
            </w:r>
            <w:r w:rsidR="00C0297B">
              <w:rPr>
                <w:color w:val="000000"/>
                <w:sz w:val="20"/>
                <w:szCs w:val="20"/>
              </w:rPr>
              <w:t xml:space="preserve"> </w:t>
            </w:r>
            <w:r>
              <w:rPr>
                <w:color w:val="000000"/>
                <w:sz w:val="20"/>
                <w:szCs w:val="20"/>
              </w:rPr>
              <w:t>000</w:t>
            </w:r>
          </w:p>
        </w:tc>
      </w:tr>
      <w:tr w:rsidR="00B372AC" w:rsidRPr="008A3228" w14:paraId="66B7890A" w14:textId="77777777" w:rsidTr="00E00F22">
        <w:trPr>
          <w:trHeight w:val="97"/>
        </w:trPr>
        <w:tc>
          <w:tcPr>
            <w:tcW w:w="3972" w:type="pct"/>
            <w:shd w:val="clear" w:color="auto" w:fill="FFFFFF" w:themeFill="background1"/>
            <w:vAlign w:val="center"/>
            <w:hideMark/>
          </w:tcPr>
          <w:p w14:paraId="5616CAF4" w14:textId="21C8110B" w:rsidR="00B372AC" w:rsidRPr="005315C2" w:rsidRDefault="004E6301" w:rsidP="00B372AC">
            <w:pPr>
              <w:pStyle w:val="ListParagraph"/>
              <w:numPr>
                <w:ilvl w:val="1"/>
                <w:numId w:val="27"/>
              </w:numPr>
              <w:jc w:val="left"/>
              <w:rPr>
                <w:color w:val="000000"/>
                <w:sz w:val="20"/>
                <w:szCs w:val="20"/>
              </w:rPr>
            </w:pPr>
            <w:r w:rsidRPr="004E6301">
              <w:rPr>
                <w:color w:val="000000"/>
                <w:sz w:val="20"/>
                <w:szCs w:val="20"/>
              </w:rPr>
              <w:t xml:space="preserve">Marco </w:t>
            </w:r>
            <w:proofErr w:type="spellStart"/>
            <w:r w:rsidRPr="004E6301">
              <w:rPr>
                <w:color w:val="000000"/>
                <w:sz w:val="20"/>
                <w:szCs w:val="20"/>
              </w:rPr>
              <w:t>reglamentario</w:t>
            </w:r>
            <w:proofErr w:type="spellEnd"/>
          </w:p>
        </w:tc>
        <w:tc>
          <w:tcPr>
            <w:tcW w:w="514" w:type="pct"/>
            <w:shd w:val="clear" w:color="auto" w:fill="FFFFFF" w:themeFill="background1"/>
            <w:hideMark/>
          </w:tcPr>
          <w:p w14:paraId="4374C955" w14:textId="55171E13" w:rsidR="00B372AC" w:rsidRPr="008A3228" w:rsidRDefault="00B372AC" w:rsidP="00A5626B">
            <w:pPr>
              <w:jc w:val="right"/>
              <w:rPr>
                <w:color w:val="000000"/>
                <w:sz w:val="20"/>
                <w:szCs w:val="20"/>
              </w:rPr>
            </w:pPr>
            <w:r>
              <w:rPr>
                <w:color w:val="000000"/>
                <w:sz w:val="20"/>
                <w:szCs w:val="20"/>
              </w:rPr>
              <w:t>6</w:t>
            </w:r>
            <w:r w:rsidRPr="008A3228">
              <w:rPr>
                <w:color w:val="000000"/>
                <w:sz w:val="20"/>
                <w:szCs w:val="20"/>
              </w:rPr>
              <w:t>0</w:t>
            </w:r>
            <w:r w:rsidR="00C0297B">
              <w:rPr>
                <w:color w:val="000000"/>
                <w:sz w:val="20"/>
                <w:szCs w:val="20"/>
              </w:rPr>
              <w:t xml:space="preserve"> </w:t>
            </w:r>
            <w:r w:rsidRPr="008A3228">
              <w:rPr>
                <w:color w:val="000000"/>
                <w:sz w:val="20"/>
                <w:szCs w:val="20"/>
              </w:rPr>
              <w:t>000</w:t>
            </w:r>
          </w:p>
        </w:tc>
        <w:tc>
          <w:tcPr>
            <w:tcW w:w="514" w:type="pct"/>
            <w:shd w:val="clear" w:color="auto" w:fill="FFFFFF" w:themeFill="background1"/>
          </w:tcPr>
          <w:p w14:paraId="725CA1C9" w14:textId="77777777" w:rsidR="00B372AC" w:rsidRPr="008A3228" w:rsidRDefault="00B372AC" w:rsidP="00A5626B">
            <w:pPr>
              <w:jc w:val="right"/>
              <w:rPr>
                <w:color w:val="000000"/>
                <w:sz w:val="20"/>
                <w:szCs w:val="20"/>
              </w:rPr>
            </w:pPr>
            <w:r>
              <w:rPr>
                <w:color w:val="000000"/>
                <w:sz w:val="20"/>
                <w:szCs w:val="20"/>
              </w:rPr>
              <w:t>0</w:t>
            </w:r>
          </w:p>
        </w:tc>
      </w:tr>
      <w:tr w:rsidR="00B372AC" w:rsidRPr="008A3228" w14:paraId="3A2ABA0C" w14:textId="77777777" w:rsidTr="00E00F22">
        <w:trPr>
          <w:trHeight w:val="47"/>
        </w:trPr>
        <w:tc>
          <w:tcPr>
            <w:tcW w:w="3972" w:type="pct"/>
            <w:shd w:val="clear" w:color="auto" w:fill="FFFFFF" w:themeFill="background1"/>
            <w:vAlign w:val="center"/>
            <w:hideMark/>
          </w:tcPr>
          <w:p w14:paraId="2A112990" w14:textId="77777777" w:rsidR="00B372AC" w:rsidRPr="008A3228" w:rsidRDefault="00B372AC" w:rsidP="00A5626B">
            <w:pPr>
              <w:widowControl w:val="0"/>
              <w:ind w:left="738"/>
              <w:jc w:val="left"/>
              <w:rPr>
                <w:b/>
                <w:bCs/>
                <w:color w:val="000000"/>
                <w:sz w:val="20"/>
                <w:szCs w:val="20"/>
              </w:rPr>
            </w:pPr>
            <w:r w:rsidRPr="008A3228">
              <w:rPr>
                <w:b/>
                <w:bCs/>
                <w:color w:val="000000"/>
                <w:sz w:val="20"/>
                <w:szCs w:val="20"/>
              </w:rPr>
              <w:t>Subtotal</w:t>
            </w:r>
            <w:r>
              <w:rPr>
                <w:b/>
                <w:bCs/>
                <w:color w:val="000000"/>
                <w:sz w:val="20"/>
                <w:szCs w:val="20"/>
              </w:rPr>
              <w:t xml:space="preserve"> 1</w:t>
            </w:r>
          </w:p>
        </w:tc>
        <w:tc>
          <w:tcPr>
            <w:tcW w:w="514" w:type="pct"/>
            <w:shd w:val="clear" w:color="auto" w:fill="FFFFFF" w:themeFill="background1"/>
            <w:hideMark/>
          </w:tcPr>
          <w:p w14:paraId="6F74467C" w14:textId="05CF2B9F" w:rsidR="00B372AC" w:rsidRPr="00A3232F" w:rsidRDefault="00B372AC" w:rsidP="00A5626B">
            <w:pPr>
              <w:widowControl w:val="0"/>
              <w:jc w:val="right"/>
              <w:rPr>
                <w:b/>
                <w:bCs/>
                <w:color w:val="000000"/>
                <w:sz w:val="20"/>
                <w:szCs w:val="20"/>
              </w:rPr>
            </w:pPr>
            <w:r w:rsidRPr="00A3232F">
              <w:rPr>
                <w:b/>
                <w:bCs/>
                <w:color w:val="000000"/>
                <w:sz w:val="20"/>
                <w:szCs w:val="20"/>
              </w:rPr>
              <w:t>110</w:t>
            </w:r>
            <w:r w:rsidR="00C0297B">
              <w:rPr>
                <w:b/>
                <w:bCs/>
                <w:color w:val="000000"/>
                <w:sz w:val="20"/>
                <w:szCs w:val="20"/>
              </w:rPr>
              <w:t xml:space="preserve"> </w:t>
            </w:r>
            <w:r w:rsidRPr="00A3232F">
              <w:rPr>
                <w:b/>
                <w:bCs/>
                <w:color w:val="000000"/>
                <w:sz w:val="20"/>
                <w:szCs w:val="20"/>
              </w:rPr>
              <w:t>000</w:t>
            </w:r>
          </w:p>
        </w:tc>
        <w:tc>
          <w:tcPr>
            <w:tcW w:w="514" w:type="pct"/>
            <w:shd w:val="clear" w:color="auto" w:fill="FFFFFF" w:themeFill="background1"/>
          </w:tcPr>
          <w:p w14:paraId="5AC106B2" w14:textId="7D1CE930" w:rsidR="00B372AC" w:rsidRPr="00A3232F" w:rsidRDefault="00B372AC" w:rsidP="00A5626B">
            <w:pPr>
              <w:widowControl w:val="0"/>
              <w:jc w:val="right"/>
              <w:rPr>
                <w:b/>
                <w:bCs/>
                <w:color w:val="000000"/>
                <w:sz w:val="20"/>
                <w:szCs w:val="20"/>
              </w:rPr>
            </w:pPr>
            <w:r w:rsidRPr="00A3232F">
              <w:rPr>
                <w:b/>
                <w:bCs/>
                <w:color w:val="000000"/>
                <w:sz w:val="20"/>
                <w:szCs w:val="20"/>
              </w:rPr>
              <w:t>30</w:t>
            </w:r>
            <w:r w:rsidR="00C0297B">
              <w:rPr>
                <w:b/>
                <w:bCs/>
                <w:color w:val="000000"/>
                <w:sz w:val="20"/>
                <w:szCs w:val="20"/>
              </w:rPr>
              <w:t xml:space="preserve"> </w:t>
            </w:r>
            <w:r w:rsidRPr="00A3232F">
              <w:rPr>
                <w:b/>
                <w:bCs/>
                <w:color w:val="000000"/>
                <w:sz w:val="20"/>
                <w:szCs w:val="20"/>
              </w:rPr>
              <w:t>000</w:t>
            </w:r>
          </w:p>
        </w:tc>
      </w:tr>
      <w:tr w:rsidR="00B372AC" w:rsidRPr="008E4638" w14:paraId="1A391F12" w14:textId="77777777" w:rsidTr="00A5626B">
        <w:trPr>
          <w:trHeight w:val="47"/>
        </w:trPr>
        <w:tc>
          <w:tcPr>
            <w:tcW w:w="5000" w:type="pct"/>
            <w:gridSpan w:val="3"/>
            <w:shd w:val="clear" w:color="auto" w:fill="FFFFFF" w:themeFill="background1"/>
          </w:tcPr>
          <w:p w14:paraId="143040F8" w14:textId="7B77A32A" w:rsidR="00B372AC" w:rsidRPr="00612F0B" w:rsidRDefault="004E6301" w:rsidP="00B372AC">
            <w:pPr>
              <w:pStyle w:val="ListParagraph"/>
              <w:keepNext/>
              <w:numPr>
                <w:ilvl w:val="0"/>
                <w:numId w:val="26"/>
              </w:numPr>
              <w:ind w:left="737" w:hanging="357"/>
              <w:rPr>
                <w:b/>
                <w:bCs/>
                <w:color w:val="000000"/>
                <w:sz w:val="20"/>
                <w:szCs w:val="20"/>
                <w:lang w:val="fr-FR"/>
              </w:rPr>
            </w:pPr>
            <w:proofErr w:type="spellStart"/>
            <w:r w:rsidRPr="00612F0B">
              <w:rPr>
                <w:b/>
                <w:bCs/>
                <w:color w:val="000000"/>
                <w:sz w:val="20"/>
                <w:szCs w:val="20"/>
                <w:lang w:val="fr-FR"/>
              </w:rPr>
              <w:t>Programa</w:t>
            </w:r>
            <w:proofErr w:type="spellEnd"/>
            <w:r w:rsidRPr="00612F0B">
              <w:rPr>
                <w:b/>
                <w:bCs/>
                <w:color w:val="000000"/>
                <w:sz w:val="20"/>
                <w:szCs w:val="20"/>
                <w:lang w:val="fr-FR"/>
              </w:rPr>
              <w:t xml:space="preserve"> de </w:t>
            </w:r>
            <w:proofErr w:type="spellStart"/>
            <w:r w:rsidRPr="00612F0B">
              <w:rPr>
                <w:b/>
                <w:bCs/>
                <w:color w:val="000000"/>
                <w:sz w:val="20"/>
                <w:szCs w:val="20"/>
                <w:lang w:val="fr-FR"/>
              </w:rPr>
              <w:t>gestión</w:t>
            </w:r>
            <w:proofErr w:type="spellEnd"/>
            <w:r w:rsidRPr="00612F0B">
              <w:rPr>
                <w:b/>
                <w:bCs/>
                <w:color w:val="000000"/>
                <w:sz w:val="20"/>
                <w:szCs w:val="20"/>
                <w:lang w:val="fr-FR"/>
              </w:rPr>
              <w:t xml:space="preserve"> de </w:t>
            </w:r>
            <w:proofErr w:type="spellStart"/>
            <w:r w:rsidRPr="00612F0B">
              <w:rPr>
                <w:b/>
                <w:bCs/>
                <w:color w:val="000000"/>
                <w:sz w:val="20"/>
                <w:szCs w:val="20"/>
                <w:lang w:val="fr-FR"/>
              </w:rPr>
              <w:t>refrigerantes</w:t>
            </w:r>
            <w:proofErr w:type="spellEnd"/>
            <w:r w:rsidRPr="00612F0B">
              <w:rPr>
                <w:b/>
                <w:bCs/>
                <w:color w:val="000000"/>
                <w:sz w:val="20"/>
                <w:szCs w:val="20"/>
                <w:lang w:val="fr-FR"/>
              </w:rPr>
              <w:t xml:space="preserve"> de Kigali</w:t>
            </w:r>
          </w:p>
        </w:tc>
      </w:tr>
      <w:tr w:rsidR="00B372AC" w:rsidRPr="008A3228" w14:paraId="33AC0446" w14:textId="77777777" w:rsidTr="00E00F22">
        <w:trPr>
          <w:trHeight w:val="186"/>
        </w:trPr>
        <w:tc>
          <w:tcPr>
            <w:tcW w:w="3972" w:type="pct"/>
            <w:shd w:val="clear" w:color="auto" w:fill="FFFFFF" w:themeFill="background1"/>
            <w:vAlign w:val="center"/>
            <w:hideMark/>
          </w:tcPr>
          <w:p w14:paraId="1C69B920" w14:textId="3166F641" w:rsidR="00B372AC" w:rsidRPr="00603F3A" w:rsidRDefault="00B372AC" w:rsidP="00A5626B">
            <w:pPr>
              <w:jc w:val="left"/>
              <w:rPr>
                <w:color w:val="000000"/>
                <w:sz w:val="20"/>
                <w:szCs w:val="20"/>
                <w:lang w:val="es-ES"/>
              </w:rPr>
            </w:pPr>
            <w:r w:rsidRPr="00603F3A">
              <w:rPr>
                <w:color w:val="000000"/>
                <w:sz w:val="20"/>
                <w:szCs w:val="20"/>
                <w:lang w:val="es-ES"/>
              </w:rPr>
              <w:t xml:space="preserve">2.1 </w:t>
            </w:r>
            <w:r w:rsidR="00FA123E" w:rsidRPr="00FA123E">
              <w:rPr>
                <w:color w:val="000000"/>
                <w:sz w:val="20"/>
                <w:szCs w:val="20"/>
                <w:lang w:val="es-ES"/>
              </w:rPr>
              <w:t>Equipos de aire acondicionado para vehículos y refrigeración autónoma doméstica y comercial</w:t>
            </w:r>
          </w:p>
        </w:tc>
        <w:tc>
          <w:tcPr>
            <w:tcW w:w="514" w:type="pct"/>
            <w:shd w:val="clear" w:color="auto" w:fill="FFFFFF" w:themeFill="background1"/>
          </w:tcPr>
          <w:p w14:paraId="1EEFD452" w14:textId="5AAA2CA3" w:rsidR="00B372AC" w:rsidRPr="008A3228" w:rsidRDefault="00B372AC" w:rsidP="00A5626B">
            <w:pPr>
              <w:jc w:val="right"/>
              <w:rPr>
                <w:color w:val="000000"/>
                <w:sz w:val="20"/>
                <w:szCs w:val="20"/>
              </w:rPr>
            </w:pPr>
            <w:r>
              <w:rPr>
                <w:color w:val="000000"/>
                <w:sz w:val="20"/>
                <w:szCs w:val="20"/>
              </w:rPr>
              <w:t>35</w:t>
            </w:r>
            <w:r w:rsidR="00C0297B">
              <w:rPr>
                <w:color w:val="000000"/>
                <w:sz w:val="20"/>
                <w:szCs w:val="20"/>
              </w:rPr>
              <w:t xml:space="preserve"> </w:t>
            </w:r>
            <w:r>
              <w:rPr>
                <w:color w:val="000000"/>
                <w:sz w:val="20"/>
                <w:szCs w:val="20"/>
              </w:rPr>
              <w:t>000</w:t>
            </w:r>
          </w:p>
        </w:tc>
        <w:tc>
          <w:tcPr>
            <w:tcW w:w="514" w:type="pct"/>
            <w:shd w:val="clear" w:color="auto" w:fill="FFFFFF" w:themeFill="background1"/>
          </w:tcPr>
          <w:p w14:paraId="71B12381" w14:textId="25AF6819" w:rsidR="00B372AC" w:rsidRPr="008A3228" w:rsidRDefault="00B372AC" w:rsidP="00A5626B">
            <w:pPr>
              <w:jc w:val="right"/>
              <w:rPr>
                <w:color w:val="000000"/>
                <w:sz w:val="20"/>
                <w:szCs w:val="20"/>
              </w:rPr>
            </w:pPr>
            <w:r w:rsidRPr="008A3228">
              <w:rPr>
                <w:color w:val="000000"/>
                <w:sz w:val="20"/>
                <w:szCs w:val="20"/>
              </w:rPr>
              <w:t>2</w:t>
            </w:r>
            <w:r>
              <w:rPr>
                <w:color w:val="000000"/>
                <w:sz w:val="20"/>
                <w:szCs w:val="20"/>
              </w:rPr>
              <w:t>17</w:t>
            </w:r>
            <w:r w:rsidR="00C0297B">
              <w:rPr>
                <w:color w:val="000000"/>
                <w:sz w:val="20"/>
                <w:szCs w:val="20"/>
              </w:rPr>
              <w:t xml:space="preserve"> </w:t>
            </w:r>
            <w:r w:rsidRPr="008A3228">
              <w:rPr>
                <w:color w:val="000000"/>
                <w:sz w:val="20"/>
                <w:szCs w:val="20"/>
              </w:rPr>
              <w:t>918</w:t>
            </w:r>
          </w:p>
        </w:tc>
      </w:tr>
      <w:tr w:rsidR="00B372AC" w:rsidRPr="008A3228" w14:paraId="7D39D17A" w14:textId="77777777" w:rsidTr="00E00F22">
        <w:trPr>
          <w:trHeight w:val="219"/>
        </w:trPr>
        <w:tc>
          <w:tcPr>
            <w:tcW w:w="3972" w:type="pct"/>
            <w:shd w:val="clear" w:color="auto" w:fill="FFFFFF" w:themeFill="background1"/>
            <w:vAlign w:val="center"/>
            <w:hideMark/>
          </w:tcPr>
          <w:p w14:paraId="692CC75F" w14:textId="6A4DEDAB" w:rsidR="00B372AC" w:rsidRPr="008A3228" w:rsidRDefault="00B372AC" w:rsidP="00A5626B">
            <w:pPr>
              <w:ind w:left="30"/>
              <w:jc w:val="left"/>
              <w:rPr>
                <w:color w:val="000000"/>
                <w:sz w:val="20"/>
                <w:szCs w:val="20"/>
              </w:rPr>
            </w:pPr>
            <w:r>
              <w:rPr>
                <w:color w:val="000000"/>
                <w:sz w:val="20"/>
                <w:szCs w:val="20"/>
              </w:rPr>
              <w:t xml:space="preserve">2.2 </w:t>
            </w:r>
            <w:proofErr w:type="spellStart"/>
            <w:r w:rsidR="00D43626">
              <w:rPr>
                <w:color w:val="000000"/>
                <w:sz w:val="20"/>
                <w:szCs w:val="20"/>
              </w:rPr>
              <w:t>Refrigeración</w:t>
            </w:r>
            <w:proofErr w:type="spellEnd"/>
            <w:r w:rsidR="00D43626">
              <w:rPr>
                <w:color w:val="000000"/>
                <w:sz w:val="20"/>
                <w:szCs w:val="20"/>
              </w:rPr>
              <w:t xml:space="preserve"> </w:t>
            </w:r>
            <w:proofErr w:type="spellStart"/>
            <w:r w:rsidR="00D43626">
              <w:rPr>
                <w:color w:val="000000"/>
                <w:sz w:val="20"/>
                <w:szCs w:val="20"/>
              </w:rPr>
              <w:t>c</w:t>
            </w:r>
            <w:r>
              <w:rPr>
                <w:color w:val="000000"/>
                <w:sz w:val="20"/>
                <w:szCs w:val="20"/>
              </w:rPr>
              <w:t>omercial</w:t>
            </w:r>
            <w:proofErr w:type="spellEnd"/>
            <w:r>
              <w:rPr>
                <w:color w:val="000000"/>
                <w:sz w:val="20"/>
                <w:szCs w:val="20"/>
              </w:rPr>
              <w:t xml:space="preserve"> </w:t>
            </w:r>
            <w:r w:rsidR="00D43626">
              <w:rPr>
                <w:color w:val="000000"/>
                <w:sz w:val="20"/>
                <w:szCs w:val="20"/>
              </w:rPr>
              <w:t xml:space="preserve">e </w:t>
            </w:r>
            <w:r>
              <w:rPr>
                <w:color w:val="000000"/>
                <w:sz w:val="20"/>
                <w:szCs w:val="20"/>
              </w:rPr>
              <w:t>industrial</w:t>
            </w:r>
          </w:p>
        </w:tc>
        <w:tc>
          <w:tcPr>
            <w:tcW w:w="514" w:type="pct"/>
            <w:shd w:val="clear" w:color="auto" w:fill="FFFFFF" w:themeFill="background1"/>
            <w:hideMark/>
          </w:tcPr>
          <w:p w14:paraId="75E96E76" w14:textId="10FB20F1" w:rsidR="00B372AC" w:rsidRPr="008A3228" w:rsidRDefault="00B372AC" w:rsidP="00A5626B">
            <w:pPr>
              <w:jc w:val="right"/>
              <w:rPr>
                <w:color w:val="000000"/>
                <w:sz w:val="20"/>
                <w:szCs w:val="20"/>
              </w:rPr>
            </w:pPr>
            <w:r>
              <w:rPr>
                <w:color w:val="000000"/>
                <w:sz w:val="20"/>
                <w:szCs w:val="20"/>
              </w:rPr>
              <w:t>2</w:t>
            </w:r>
            <w:r w:rsidRPr="008A3228">
              <w:rPr>
                <w:color w:val="000000"/>
                <w:sz w:val="20"/>
                <w:szCs w:val="20"/>
              </w:rPr>
              <w:t>0</w:t>
            </w:r>
            <w:r w:rsidR="00C0297B">
              <w:rPr>
                <w:color w:val="000000"/>
                <w:sz w:val="20"/>
                <w:szCs w:val="20"/>
              </w:rPr>
              <w:t xml:space="preserve"> </w:t>
            </w:r>
            <w:r w:rsidRPr="008A3228">
              <w:rPr>
                <w:color w:val="000000"/>
                <w:sz w:val="20"/>
                <w:szCs w:val="20"/>
              </w:rPr>
              <w:t>000</w:t>
            </w:r>
          </w:p>
        </w:tc>
        <w:tc>
          <w:tcPr>
            <w:tcW w:w="514" w:type="pct"/>
            <w:shd w:val="clear" w:color="auto" w:fill="FFFFFF" w:themeFill="background1"/>
          </w:tcPr>
          <w:p w14:paraId="173F94BD" w14:textId="1DFBDDD5" w:rsidR="00B372AC" w:rsidRPr="008A3228" w:rsidRDefault="00B372AC" w:rsidP="00A5626B">
            <w:pPr>
              <w:jc w:val="right"/>
              <w:rPr>
                <w:color w:val="000000"/>
                <w:sz w:val="20"/>
                <w:szCs w:val="20"/>
              </w:rPr>
            </w:pPr>
            <w:r>
              <w:rPr>
                <w:color w:val="000000"/>
                <w:sz w:val="20"/>
                <w:szCs w:val="20"/>
              </w:rPr>
              <w:t>130</w:t>
            </w:r>
            <w:r w:rsidR="00C0297B">
              <w:rPr>
                <w:color w:val="000000"/>
                <w:sz w:val="20"/>
                <w:szCs w:val="20"/>
              </w:rPr>
              <w:t xml:space="preserve"> </w:t>
            </w:r>
            <w:r>
              <w:rPr>
                <w:color w:val="000000"/>
                <w:sz w:val="20"/>
                <w:szCs w:val="20"/>
              </w:rPr>
              <w:t>000</w:t>
            </w:r>
          </w:p>
        </w:tc>
      </w:tr>
      <w:tr w:rsidR="00B372AC" w:rsidRPr="008A3228" w14:paraId="4448DC6F" w14:textId="77777777" w:rsidTr="00E00F22">
        <w:trPr>
          <w:trHeight w:val="92"/>
        </w:trPr>
        <w:tc>
          <w:tcPr>
            <w:tcW w:w="3972" w:type="pct"/>
            <w:shd w:val="clear" w:color="auto" w:fill="FFFFFF" w:themeFill="background1"/>
            <w:vAlign w:val="center"/>
            <w:hideMark/>
          </w:tcPr>
          <w:p w14:paraId="2E2625B7" w14:textId="77777777" w:rsidR="00B372AC" w:rsidRPr="008A3228" w:rsidRDefault="00B372AC" w:rsidP="00A5626B">
            <w:pPr>
              <w:ind w:left="738"/>
              <w:jc w:val="left"/>
              <w:rPr>
                <w:b/>
                <w:bCs/>
                <w:color w:val="000000"/>
                <w:sz w:val="20"/>
                <w:szCs w:val="20"/>
              </w:rPr>
            </w:pPr>
            <w:r w:rsidRPr="008A3228">
              <w:rPr>
                <w:b/>
                <w:bCs/>
                <w:color w:val="000000"/>
                <w:sz w:val="20"/>
                <w:szCs w:val="20"/>
              </w:rPr>
              <w:t>Subtotal</w:t>
            </w:r>
            <w:r>
              <w:rPr>
                <w:b/>
                <w:bCs/>
                <w:color w:val="000000"/>
                <w:sz w:val="20"/>
                <w:szCs w:val="20"/>
              </w:rPr>
              <w:t xml:space="preserve"> 2</w:t>
            </w:r>
          </w:p>
        </w:tc>
        <w:tc>
          <w:tcPr>
            <w:tcW w:w="514" w:type="pct"/>
            <w:shd w:val="clear" w:color="auto" w:fill="FFFFFF" w:themeFill="background1"/>
            <w:hideMark/>
          </w:tcPr>
          <w:p w14:paraId="0881A2A5" w14:textId="575C828D" w:rsidR="00B372AC" w:rsidRPr="00635132" w:rsidRDefault="00B372AC" w:rsidP="00A5626B">
            <w:pPr>
              <w:jc w:val="right"/>
              <w:rPr>
                <w:b/>
                <w:bCs/>
                <w:color w:val="000000"/>
                <w:sz w:val="20"/>
                <w:szCs w:val="20"/>
              </w:rPr>
            </w:pPr>
            <w:r>
              <w:rPr>
                <w:b/>
                <w:bCs/>
                <w:color w:val="000000"/>
                <w:sz w:val="20"/>
                <w:szCs w:val="20"/>
              </w:rPr>
              <w:t>5</w:t>
            </w:r>
            <w:r w:rsidRPr="00635132">
              <w:rPr>
                <w:b/>
                <w:bCs/>
                <w:color w:val="000000"/>
                <w:sz w:val="20"/>
                <w:szCs w:val="20"/>
              </w:rPr>
              <w:t>5</w:t>
            </w:r>
            <w:r w:rsidR="00C0297B">
              <w:rPr>
                <w:b/>
                <w:bCs/>
                <w:color w:val="000000"/>
                <w:sz w:val="20"/>
                <w:szCs w:val="20"/>
              </w:rPr>
              <w:t xml:space="preserve"> </w:t>
            </w:r>
            <w:r w:rsidRPr="00635132">
              <w:rPr>
                <w:b/>
                <w:bCs/>
                <w:color w:val="000000"/>
                <w:sz w:val="20"/>
                <w:szCs w:val="20"/>
              </w:rPr>
              <w:t>000</w:t>
            </w:r>
          </w:p>
        </w:tc>
        <w:tc>
          <w:tcPr>
            <w:tcW w:w="514" w:type="pct"/>
            <w:shd w:val="clear" w:color="auto" w:fill="FFFFFF" w:themeFill="background1"/>
          </w:tcPr>
          <w:p w14:paraId="70493A27" w14:textId="7CF6A93D" w:rsidR="00B372AC" w:rsidRPr="00635132" w:rsidRDefault="00B372AC" w:rsidP="00A5626B">
            <w:pPr>
              <w:jc w:val="right"/>
              <w:rPr>
                <w:b/>
                <w:bCs/>
                <w:color w:val="000000"/>
                <w:sz w:val="20"/>
                <w:szCs w:val="20"/>
              </w:rPr>
            </w:pPr>
            <w:r w:rsidRPr="00635132">
              <w:rPr>
                <w:b/>
                <w:bCs/>
                <w:color w:val="000000"/>
                <w:sz w:val="20"/>
                <w:szCs w:val="20"/>
              </w:rPr>
              <w:t>3</w:t>
            </w:r>
            <w:r>
              <w:rPr>
                <w:b/>
                <w:bCs/>
                <w:color w:val="000000"/>
                <w:sz w:val="20"/>
                <w:szCs w:val="20"/>
              </w:rPr>
              <w:t>4</w:t>
            </w:r>
            <w:r w:rsidRPr="00635132">
              <w:rPr>
                <w:b/>
                <w:bCs/>
                <w:color w:val="000000"/>
                <w:sz w:val="20"/>
                <w:szCs w:val="20"/>
              </w:rPr>
              <w:t>7</w:t>
            </w:r>
            <w:r w:rsidR="00C0297B">
              <w:rPr>
                <w:b/>
                <w:bCs/>
                <w:color w:val="000000"/>
                <w:sz w:val="20"/>
                <w:szCs w:val="20"/>
              </w:rPr>
              <w:t xml:space="preserve"> </w:t>
            </w:r>
            <w:r w:rsidRPr="00635132">
              <w:rPr>
                <w:b/>
                <w:bCs/>
                <w:color w:val="000000"/>
                <w:sz w:val="20"/>
                <w:szCs w:val="20"/>
              </w:rPr>
              <w:t>918</w:t>
            </w:r>
          </w:p>
        </w:tc>
      </w:tr>
      <w:tr w:rsidR="00B372AC" w:rsidRPr="008A3228" w14:paraId="4BF7B4D3" w14:textId="77777777" w:rsidTr="00E00F22">
        <w:trPr>
          <w:trHeight w:val="194"/>
        </w:trPr>
        <w:tc>
          <w:tcPr>
            <w:tcW w:w="3972" w:type="pct"/>
            <w:shd w:val="clear" w:color="auto" w:fill="FFFFFF" w:themeFill="background1"/>
            <w:vAlign w:val="center"/>
          </w:tcPr>
          <w:p w14:paraId="3A3D6850" w14:textId="6E441A9B" w:rsidR="00B372AC" w:rsidRPr="00907CC3" w:rsidRDefault="00907CC3" w:rsidP="00B372AC">
            <w:pPr>
              <w:pStyle w:val="ListParagraph"/>
              <w:numPr>
                <w:ilvl w:val="0"/>
                <w:numId w:val="26"/>
              </w:numPr>
              <w:jc w:val="left"/>
              <w:rPr>
                <w:b/>
                <w:bCs/>
                <w:color w:val="000000"/>
                <w:sz w:val="20"/>
                <w:szCs w:val="20"/>
                <w:lang w:val="es-ES"/>
              </w:rPr>
            </w:pPr>
            <w:r>
              <w:rPr>
                <w:b/>
                <w:bCs/>
                <w:color w:val="000000"/>
                <w:sz w:val="20"/>
                <w:szCs w:val="20"/>
                <w:lang w:val="es-ES"/>
              </w:rPr>
              <w:t>C</w:t>
            </w:r>
            <w:r w:rsidRPr="00907CC3">
              <w:rPr>
                <w:b/>
                <w:bCs/>
                <w:color w:val="000000"/>
                <w:sz w:val="20"/>
                <w:szCs w:val="20"/>
                <w:lang w:val="es-ES"/>
              </w:rPr>
              <w:t>oordinación y supervisión del proyecto</w:t>
            </w:r>
          </w:p>
        </w:tc>
        <w:tc>
          <w:tcPr>
            <w:tcW w:w="514" w:type="pct"/>
            <w:shd w:val="clear" w:color="auto" w:fill="FFFFFF" w:themeFill="background1"/>
            <w:vAlign w:val="center"/>
          </w:tcPr>
          <w:p w14:paraId="60D7A4AB" w14:textId="77777777" w:rsidR="00B372AC" w:rsidRPr="005315C2" w:rsidRDefault="00B372AC" w:rsidP="00A5626B">
            <w:pPr>
              <w:jc w:val="right"/>
              <w:rPr>
                <w:b/>
                <w:bCs/>
                <w:color w:val="000000"/>
                <w:sz w:val="20"/>
                <w:szCs w:val="20"/>
              </w:rPr>
            </w:pPr>
            <w:r>
              <w:rPr>
                <w:b/>
                <w:bCs/>
                <w:color w:val="000000"/>
                <w:sz w:val="20"/>
                <w:szCs w:val="20"/>
              </w:rPr>
              <w:t>0</w:t>
            </w:r>
          </w:p>
        </w:tc>
        <w:tc>
          <w:tcPr>
            <w:tcW w:w="514" w:type="pct"/>
            <w:shd w:val="clear" w:color="auto" w:fill="FFFFFF" w:themeFill="background1"/>
            <w:vAlign w:val="center"/>
          </w:tcPr>
          <w:p w14:paraId="4BD52BA2" w14:textId="0C7474F2" w:rsidR="00B372AC" w:rsidRPr="005315C2" w:rsidRDefault="00B372AC" w:rsidP="00A5626B">
            <w:pPr>
              <w:jc w:val="right"/>
              <w:rPr>
                <w:b/>
                <w:bCs/>
                <w:color w:val="000000"/>
                <w:sz w:val="20"/>
                <w:szCs w:val="20"/>
              </w:rPr>
            </w:pPr>
            <w:r>
              <w:rPr>
                <w:b/>
                <w:bCs/>
                <w:color w:val="000000"/>
                <w:sz w:val="20"/>
                <w:szCs w:val="20"/>
              </w:rPr>
              <w:t>54</w:t>
            </w:r>
            <w:r w:rsidR="00C0297B">
              <w:rPr>
                <w:b/>
                <w:bCs/>
                <w:color w:val="000000"/>
                <w:sz w:val="20"/>
                <w:szCs w:val="20"/>
              </w:rPr>
              <w:t xml:space="preserve"> </w:t>
            </w:r>
            <w:r>
              <w:rPr>
                <w:b/>
                <w:bCs/>
                <w:color w:val="000000"/>
                <w:sz w:val="20"/>
                <w:szCs w:val="20"/>
              </w:rPr>
              <w:t>292</w:t>
            </w:r>
          </w:p>
        </w:tc>
      </w:tr>
      <w:tr w:rsidR="00B372AC" w:rsidRPr="008A3228" w14:paraId="793E08B2" w14:textId="77777777" w:rsidTr="00E00F22">
        <w:trPr>
          <w:trHeight w:val="172"/>
        </w:trPr>
        <w:tc>
          <w:tcPr>
            <w:tcW w:w="3972" w:type="pct"/>
            <w:shd w:val="clear" w:color="auto" w:fill="FFFFFF" w:themeFill="background1"/>
            <w:vAlign w:val="center"/>
            <w:hideMark/>
          </w:tcPr>
          <w:p w14:paraId="78E0EDB9" w14:textId="3987B03F" w:rsidR="00B372AC" w:rsidRPr="008A3228" w:rsidRDefault="00B372AC" w:rsidP="00A5626B">
            <w:pPr>
              <w:ind w:left="738"/>
              <w:jc w:val="left"/>
              <w:rPr>
                <w:b/>
                <w:bCs/>
                <w:color w:val="000000"/>
                <w:sz w:val="20"/>
                <w:szCs w:val="20"/>
              </w:rPr>
            </w:pPr>
            <w:proofErr w:type="spellStart"/>
            <w:r>
              <w:rPr>
                <w:b/>
                <w:bCs/>
                <w:color w:val="000000"/>
                <w:sz w:val="20"/>
                <w:szCs w:val="20"/>
              </w:rPr>
              <w:t>Subtotal</w:t>
            </w:r>
            <w:r w:rsidR="00907CC3">
              <w:rPr>
                <w:b/>
                <w:bCs/>
                <w:color w:val="000000"/>
                <w:sz w:val="20"/>
                <w:szCs w:val="20"/>
              </w:rPr>
              <w:t>e</w:t>
            </w:r>
            <w:r>
              <w:rPr>
                <w:b/>
                <w:bCs/>
                <w:color w:val="000000"/>
                <w:sz w:val="20"/>
                <w:szCs w:val="20"/>
              </w:rPr>
              <w:t>s</w:t>
            </w:r>
            <w:proofErr w:type="spellEnd"/>
            <w:r>
              <w:rPr>
                <w:b/>
                <w:bCs/>
                <w:color w:val="000000"/>
                <w:sz w:val="20"/>
                <w:szCs w:val="20"/>
              </w:rPr>
              <w:t xml:space="preserve"> </w:t>
            </w:r>
            <w:proofErr w:type="spellStart"/>
            <w:r w:rsidR="00907CC3">
              <w:rPr>
                <w:b/>
                <w:bCs/>
                <w:color w:val="000000"/>
                <w:sz w:val="20"/>
                <w:szCs w:val="20"/>
              </w:rPr>
              <w:t>por</w:t>
            </w:r>
            <w:proofErr w:type="spellEnd"/>
            <w:r w:rsidR="00907CC3">
              <w:rPr>
                <w:b/>
                <w:bCs/>
                <w:color w:val="000000"/>
                <w:sz w:val="20"/>
                <w:szCs w:val="20"/>
              </w:rPr>
              <w:t xml:space="preserve"> </w:t>
            </w:r>
            <w:proofErr w:type="spellStart"/>
            <w:r w:rsidR="00907CC3">
              <w:rPr>
                <w:b/>
                <w:bCs/>
                <w:color w:val="000000"/>
                <w:sz w:val="20"/>
                <w:szCs w:val="20"/>
              </w:rPr>
              <w:t>organismo</w:t>
            </w:r>
            <w:proofErr w:type="spellEnd"/>
          </w:p>
        </w:tc>
        <w:tc>
          <w:tcPr>
            <w:tcW w:w="514" w:type="pct"/>
            <w:shd w:val="clear" w:color="auto" w:fill="FFFFFF" w:themeFill="background1"/>
            <w:noWrap/>
            <w:hideMark/>
          </w:tcPr>
          <w:p w14:paraId="680CC1B3" w14:textId="6211E652" w:rsidR="00B372AC" w:rsidRPr="00857AC3" w:rsidRDefault="00B372AC" w:rsidP="00A5626B">
            <w:pPr>
              <w:jc w:val="right"/>
              <w:rPr>
                <w:b/>
                <w:bCs/>
                <w:color w:val="000000"/>
                <w:sz w:val="20"/>
                <w:szCs w:val="20"/>
              </w:rPr>
            </w:pPr>
            <w:r w:rsidRPr="00857AC3">
              <w:rPr>
                <w:b/>
                <w:bCs/>
                <w:color w:val="000000"/>
                <w:sz w:val="20"/>
                <w:szCs w:val="20"/>
              </w:rPr>
              <w:t>1</w:t>
            </w:r>
            <w:r>
              <w:rPr>
                <w:b/>
                <w:bCs/>
                <w:color w:val="000000"/>
                <w:sz w:val="20"/>
                <w:szCs w:val="20"/>
              </w:rPr>
              <w:t>6</w:t>
            </w:r>
            <w:r w:rsidRPr="00857AC3">
              <w:rPr>
                <w:b/>
                <w:bCs/>
                <w:color w:val="000000"/>
                <w:sz w:val="20"/>
                <w:szCs w:val="20"/>
              </w:rPr>
              <w:t>5</w:t>
            </w:r>
            <w:r w:rsidR="00C0297B">
              <w:rPr>
                <w:b/>
                <w:bCs/>
                <w:color w:val="000000"/>
                <w:sz w:val="20"/>
                <w:szCs w:val="20"/>
              </w:rPr>
              <w:t xml:space="preserve"> </w:t>
            </w:r>
            <w:r w:rsidRPr="00857AC3">
              <w:rPr>
                <w:b/>
                <w:bCs/>
                <w:color w:val="000000"/>
                <w:sz w:val="20"/>
                <w:szCs w:val="20"/>
              </w:rPr>
              <w:t>000</w:t>
            </w:r>
          </w:p>
        </w:tc>
        <w:tc>
          <w:tcPr>
            <w:tcW w:w="514" w:type="pct"/>
            <w:shd w:val="clear" w:color="auto" w:fill="FFFFFF" w:themeFill="background1"/>
          </w:tcPr>
          <w:p w14:paraId="4C6FD4A8" w14:textId="10DB97E3" w:rsidR="00B372AC" w:rsidRPr="00857AC3" w:rsidRDefault="00B372AC" w:rsidP="00A5626B">
            <w:pPr>
              <w:jc w:val="right"/>
              <w:rPr>
                <w:b/>
                <w:bCs/>
                <w:color w:val="000000"/>
                <w:sz w:val="20"/>
                <w:szCs w:val="20"/>
              </w:rPr>
            </w:pPr>
            <w:r w:rsidRPr="00857AC3">
              <w:rPr>
                <w:b/>
                <w:bCs/>
                <w:color w:val="000000"/>
                <w:sz w:val="20"/>
                <w:szCs w:val="20"/>
              </w:rPr>
              <w:t>4</w:t>
            </w:r>
            <w:r>
              <w:rPr>
                <w:b/>
                <w:bCs/>
                <w:color w:val="000000"/>
                <w:sz w:val="20"/>
                <w:szCs w:val="20"/>
              </w:rPr>
              <w:t>3</w:t>
            </w:r>
            <w:r w:rsidRPr="00857AC3">
              <w:rPr>
                <w:b/>
                <w:bCs/>
                <w:color w:val="000000"/>
                <w:sz w:val="20"/>
                <w:szCs w:val="20"/>
              </w:rPr>
              <w:t>2</w:t>
            </w:r>
            <w:r w:rsidR="00C0297B">
              <w:rPr>
                <w:b/>
                <w:bCs/>
                <w:color w:val="000000"/>
                <w:sz w:val="20"/>
                <w:szCs w:val="20"/>
              </w:rPr>
              <w:t xml:space="preserve"> </w:t>
            </w:r>
            <w:r w:rsidRPr="00857AC3">
              <w:rPr>
                <w:b/>
                <w:bCs/>
                <w:color w:val="000000"/>
                <w:sz w:val="20"/>
                <w:szCs w:val="20"/>
              </w:rPr>
              <w:t>210</w:t>
            </w:r>
          </w:p>
        </w:tc>
      </w:tr>
      <w:tr w:rsidR="00B372AC" w:rsidRPr="008A3228" w14:paraId="370C73F2" w14:textId="77777777" w:rsidTr="00E00F22">
        <w:trPr>
          <w:trHeight w:val="77"/>
        </w:trPr>
        <w:tc>
          <w:tcPr>
            <w:tcW w:w="3972" w:type="pct"/>
            <w:shd w:val="clear" w:color="auto" w:fill="FFFFFF" w:themeFill="background1"/>
            <w:vAlign w:val="center"/>
          </w:tcPr>
          <w:p w14:paraId="5BE0826F" w14:textId="77777777" w:rsidR="00B372AC" w:rsidRPr="008A3228" w:rsidRDefault="00B372AC" w:rsidP="00A5626B">
            <w:pPr>
              <w:ind w:left="738"/>
              <w:rPr>
                <w:b/>
                <w:bCs/>
                <w:color w:val="000000"/>
                <w:sz w:val="20"/>
                <w:szCs w:val="20"/>
              </w:rPr>
            </w:pPr>
            <w:r>
              <w:rPr>
                <w:b/>
                <w:bCs/>
                <w:color w:val="000000"/>
                <w:sz w:val="20"/>
                <w:szCs w:val="20"/>
              </w:rPr>
              <w:t>Total</w:t>
            </w:r>
          </w:p>
        </w:tc>
        <w:tc>
          <w:tcPr>
            <w:tcW w:w="1028" w:type="pct"/>
            <w:gridSpan w:val="2"/>
            <w:shd w:val="clear" w:color="auto" w:fill="FFFFFF" w:themeFill="background1"/>
            <w:noWrap/>
          </w:tcPr>
          <w:p w14:paraId="4EF8BA35" w14:textId="021A3F39" w:rsidR="00B372AC" w:rsidRPr="00857AC3" w:rsidRDefault="00B372AC" w:rsidP="00A5626B">
            <w:pPr>
              <w:jc w:val="right"/>
              <w:rPr>
                <w:b/>
                <w:bCs/>
                <w:color w:val="000000"/>
                <w:sz w:val="20"/>
                <w:szCs w:val="20"/>
              </w:rPr>
            </w:pPr>
            <w:r w:rsidRPr="00857AC3">
              <w:rPr>
                <w:b/>
                <w:bCs/>
                <w:color w:val="000000"/>
                <w:sz w:val="20"/>
                <w:szCs w:val="20"/>
              </w:rPr>
              <w:t>597</w:t>
            </w:r>
            <w:r w:rsidR="00C0297B">
              <w:rPr>
                <w:b/>
                <w:bCs/>
                <w:color w:val="000000"/>
                <w:sz w:val="20"/>
                <w:szCs w:val="20"/>
              </w:rPr>
              <w:t xml:space="preserve"> </w:t>
            </w:r>
            <w:r w:rsidRPr="00857AC3">
              <w:rPr>
                <w:b/>
                <w:bCs/>
                <w:color w:val="000000"/>
                <w:sz w:val="20"/>
                <w:szCs w:val="20"/>
              </w:rPr>
              <w:t>210</w:t>
            </w:r>
          </w:p>
        </w:tc>
      </w:tr>
    </w:tbl>
    <w:p w14:paraId="73C8EBF2" w14:textId="030DC8BE" w:rsidR="00B372AC" w:rsidRPr="00E00F22" w:rsidRDefault="00E00F22" w:rsidP="00B372AC">
      <w:pPr>
        <w:pStyle w:val="Heading1"/>
        <w:spacing w:before="240"/>
        <w:rPr>
          <w:lang w:val="es-ES"/>
        </w:rPr>
      </w:pPr>
      <w:r w:rsidRPr="00E00F22">
        <w:rPr>
          <w:lang w:val="es-ES"/>
        </w:rPr>
        <w:lastRenderedPageBreak/>
        <w:t xml:space="preserve">La Etapa I del </w:t>
      </w:r>
      <w:r w:rsidR="00583BD6" w:rsidRPr="0010241C">
        <w:rPr>
          <w:lang w:val="es-ES"/>
        </w:rPr>
        <w:t>plan de aplicación de Kigali</w:t>
      </w:r>
      <w:r w:rsidR="00583BD6" w:rsidRPr="00E00F22">
        <w:rPr>
          <w:lang w:val="es-ES"/>
        </w:rPr>
        <w:t xml:space="preserve"> </w:t>
      </w:r>
      <w:r w:rsidRPr="00E00F22">
        <w:rPr>
          <w:lang w:val="es-ES"/>
        </w:rPr>
        <w:t>sólo incluye actividades en el sector de servicio y mantenimiento de equipos de refrigeración, con un costo estimado de 542</w:t>
      </w:r>
      <w:r w:rsidR="00753B5C">
        <w:rPr>
          <w:lang w:val="es-ES"/>
        </w:rPr>
        <w:t xml:space="preserve"> </w:t>
      </w:r>
      <w:r w:rsidRPr="00E00F22">
        <w:rPr>
          <w:lang w:val="es-ES"/>
        </w:rPr>
        <w:t xml:space="preserve">918 </w:t>
      </w:r>
      <w:r w:rsidR="00753B5C" w:rsidRPr="006A3474">
        <w:rPr>
          <w:lang w:val="es-ES"/>
        </w:rPr>
        <w:t>$</w:t>
      </w:r>
      <w:r w:rsidR="00753B5C">
        <w:rPr>
          <w:lang w:val="es-ES"/>
        </w:rPr>
        <w:t>EUA</w:t>
      </w:r>
      <w:r w:rsidRPr="00E00F22">
        <w:rPr>
          <w:lang w:val="es-ES"/>
        </w:rPr>
        <w:t>, más el 10% para la unidad de gestión del proyecto (UGP)</w:t>
      </w:r>
      <w:r w:rsidR="00B372AC" w:rsidRPr="00E00F22">
        <w:rPr>
          <w:lang w:val="es-ES"/>
        </w:rPr>
        <w:t>,</w:t>
      </w:r>
      <w:r w:rsidR="00B372AC" w:rsidRPr="005B632D">
        <w:rPr>
          <w:rStyle w:val="FootnoteReference"/>
          <w:lang w:val="en-US"/>
        </w:rPr>
        <w:footnoteReference w:id="8"/>
      </w:r>
      <w:r w:rsidR="00B372AC" w:rsidRPr="00E00F22">
        <w:rPr>
          <w:lang w:val="es-ES"/>
        </w:rPr>
        <w:t xml:space="preserve"> </w:t>
      </w:r>
      <w:r w:rsidR="00753B5C" w:rsidRPr="00753B5C">
        <w:rPr>
          <w:lang w:val="es-ES"/>
        </w:rPr>
        <w:t>que se acordó según lo solicitado.</w:t>
      </w:r>
    </w:p>
    <w:p w14:paraId="7E10855E" w14:textId="236F770C" w:rsidR="00B372AC" w:rsidRPr="00CE4C93" w:rsidRDefault="00CE4C93" w:rsidP="00B372AC">
      <w:pPr>
        <w:pStyle w:val="Heading1"/>
        <w:numPr>
          <w:ilvl w:val="0"/>
          <w:numId w:val="0"/>
        </w:numPr>
        <w:rPr>
          <w:i/>
          <w:iCs/>
          <w:lang w:val="es-ES"/>
        </w:rPr>
      </w:pPr>
      <w:r w:rsidRPr="00CE4C93">
        <w:rPr>
          <w:i/>
          <w:iCs/>
          <w:lang w:val="es-ES"/>
        </w:rPr>
        <w:t>Reducciones asociadas a los fondos aprobados</w:t>
      </w:r>
    </w:p>
    <w:p w14:paraId="5AD95B10" w14:textId="3D0D0E6B" w:rsidR="00B372AC" w:rsidRPr="007B4543" w:rsidRDefault="00CD7BE3" w:rsidP="00B372AC">
      <w:pPr>
        <w:pStyle w:val="Heading1"/>
        <w:spacing w:after="0"/>
        <w:rPr>
          <w:lang w:val="es-ES"/>
        </w:rPr>
      </w:pPr>
      <w:r w:rsidRPr="00CD7BE3">
        <w:rPr>
          <w:lang w:val="es-ES"/>
        </w:rPr>
        <w:t>Para calcular las reducciones del consumo restante de HFC del país elegible para financiación asociada con actividades en el sector de servicio y mantenimiento, la Secretaría utilizó la metodología de conversión de $</w:t>
      </w:r>
      <w:r w:rsidR="00006CF7">
        <w:rPr>
          <w:lang w:val="es-ES"/>
        </w:rPr>
        <w:t>EUA</w:t>
      </w:r>
      <w:r w:rsidRPr="00CD7BE3">
        <w:rPr>
          <w:lang w:val="es-ES"/>
        </w:rPr>
        <w:t>/kg a $</w:t>
      </w:r>
      <w:r w:rsidR="00006CF7">
        <w:rPr>
          <w:lang w:val="es-ES"/>
        </w:rPr>
        <w:t>EUA</w:t>
      </w:r>
      <w:r w:rsidRPr="00CD7BE3">
        <w:rPr>
          <w:lang w:val="es-ES"/>
        </w:rPr>
        <w:t>/tonelada equivalente de CO2 en el sector de servicio y mantenimiento descrito en el anexo I del documento 92/46</w:t>
      </w:r>
      <w:r w:rsidR="00B372AC" w:rsidRPr="00CD7BE3">
        <w:rPr>
          <w:lang w:val="es-ES"/>
        </w:rPr>
        <w:t>.</w:t>
      </w:r>
      <w:r w:rsidR="00B372AC" w:rsidRPr="001931E8">
        <w:rPr>
          <w:rStyle w:val="FootnoteReference"/>
          <w:lang w:val="en-US"/>
        </w:rPr>
        <w:footnoteReference w:id="9"/>
      </w:r>
      <w:r w:rsidR="00B372AC" w:rsidRPr="00CD7BE3">
        <w:rPr>
          <w:lang w:val="es-ES"/>
        </w:rPr>
        <w:t xml:space="preserve"> </w:t>
      </w:r>
      <w:r w:rsidR="007B4543" w:rsidRPr="007B4543">
        <w:rPr>
          <w:lang w:val="es-ES"/>
        </w:rPr>
        <w:t xml:space="preserve">El consumo promedio de HFC en el sector de servicio y mantenimiento del país durante los años de referencia fue de 496,73 </w:t>
      </w:r>
      <w:proofErr w:type="spellStart"/>
      <w:r w:rsidR="007B4543" w:rsidRPr="007B4543">
        <w:rPr>
          <w:lang w:val="es-ES"/>
        </w:rPr>
        <w:t>tm</w:t>
      </w:r>
      <w:proofErr w:type="spellEnd"/>
      <w:r w:rsidR="007B4543" w:rsidRPr="007B4543">
        <w:rPr>
          <w:lang w:val="es-ES"/>
        </w:rPr>
        <w:t>, o 1</w:t>
      </w:r>
      <w:r w:rsidR="007B4543">
        <w:rPr>
          <w:lang w:val="es-ES"/>
        </w:rPr>
        <w:t xml:space="preserve"> </w:t>
      </w:r>
      <w:r w:rsidR="007B4543" w:rsidRPr="007B4543">
        <w:rPr>
          <w:lang w:val="es-ES"/>
        </w:rPr>
        <w:t>055</w:t>
      </w:r>
      <w:r w:rsidR="007B4543">
        <w:rPr>
          <w:lang w:val="es-ES"/>
        </w:rPr>
        <w:t xml:space="preserve"> </w:t>
      </w:r>
      <w:r w:rsidR="007B4543" w:rsidRPr="007B4543">
        <w:rPr>
          <w:lang w:val="es-ES"/>
        </w:rPr>
        <w:t xml:space="preserve">789 toneladas equivalentes de CO2, lo que se traduce en una rentabilidad de 2,40 </w:t>
      </w:r>
      <w:r w:rsidR="005C1577" w:rsidRPr="00CD7BE3">
        <w:rPr>
          <w:lang w:val="es-ES"/>
        </w:rPr>
        <w:t>$</w:t>
      </w:r>
      <w:r w:rsidR="005C1577">
        <w:rPr>
          <w:lang w:val="es-ES"/>
        </w:rPr>
        <w:t>EUA</w:t>
      </w:r>
      <w:r w:rsidR="005C1577" w:rsidRPr="007B4543">
        <w:rPr>
          <w:lang w:val="es-ES"/>
        </w:rPr>
        <w:t xml:space="preserve"> </w:t>
      </w:r>
      <w:r w:rsidR="00A42A87">
        <w:rPr>
          <w:lang w:val="es-ES"/>
        </w:rPr>
        <w:t>/</w:t>
      </w:r>
      <w:r w:rsidR="007B4543" w:rsidRPr="007B4543">
        <w:rPr>
          <w:lang w:val="es-ES"/>
        </w:rPr>
        <w:t>tonelada equivalente de CO2. A este nivel de rentabilidad, los 542</w:t>
      </w:r>
      <w:r w:rsidR="00A42A87">
        <w:rPr>
          <w:lang w:val="es-ES"/>
        </w:rPr>
        <w:t xml:space="preserve"> </w:t>
      </w:r>
      <w:r w:rsidR="007B4543" w:rsidRPr="007B4543">
        <w:rPr>
          <w:lang w:val="es-ES"/>
        </w:rPr>
        <w:t xml:space="preserve">918 </w:t>
      </w:r>
      <w:r w:rsidR="00A42A87" w:rsidRPr="00CD7BE3">
        <w:rPr>
          <w:lang w:val="es-ES"/>
        </w:rPr>
        <w:t>$</w:t>
      </w:r>
      <w:r w:rsidR="00A42A87">
        <w:rPr>
          <w:lang w:val="es-ES"/>
        </w:rPr>
        <w:t>EUA</w:t>
      </w:r>
      <w:r w:rsidR="00A42A87" w:rsidRPr="007B4543">
        <w:rPr>
          <w:lang w:val="es-ES"/>
        </w:rPr>
        <w:t xml:space="preserve"> </w:t>
      </w:r>
      <w:r w:rsidR="007B4543" w:rsidRPr="007B4543">
        <w:rPr>
          <w:lang w:val="es-ES"/>
        </w:rPr>
        <w:t>solicitados para la ejecución de actividades en el sector de servicio y mantenimiento en Honduras corresponden a 226</w:t>
      </w:r>
      <w:r w:rsidR="00CC5E45">
        <w:rPr>
          <w:lang w:val="es-ES"/>
        </w:rPr>
        <w:t xml:space="preserve"> </w:t>
      </w:r>
      <w:r w:rsidR="007B4543" w:rsidRPr="007B4543">
        <w:rPr>
          <w:lang w:val="es-ES"/>
        </w:rPr>
        <w:t>267 toneladas equivalentes de CO2, lo que representa el 15,5% del nivel de referencia. En consecuencia, el Gobierno acordó ajustar su objetivo de reducción para 2029 del 15% al 15,5% del nivel de referencia</w:t>
      </w:r>
      <w:r w:rsidR="00B372AC" w:rsidRPr="007B4543">
        <w:rPr>
          <w:lang w:val="es-ES"/>
        </w:rPr>
        <w:t>.</w:t>
      </w:r>
    </w:p>
    <w:p w14:paraId="195A62C9" w14:textId="77777777" w:rsidR="00E61D47" w:rsidRPr="007B4543" w:rsidRDefault="00E61D47" w:rsidP="00E61D47">
      <w:pPr>
        <w:rPr>
          <w:lang w:val="es-ES"/>
        </w:rPr>
      </w:pPr>
    </w:p>
    <w:p w14:paraId="5F874EA6" w14:textId="3C7D9312" w:rsidR="00B372AC" w:rsidRPr="00DF2931" w:rsidRDefault="00FA6C48" w:rsidP="00B372AC">
      <w:pPr>
        <w:pStyle w:val="Heading1"/>
        <w:numPr>
          <w:ilvl w:val="0"/>
          <w:numId w:val="0"/>
        </w:numPr>
        <w:spacing w:after="0"/>
        <w:rPr>
          <w:i/>
          <w:iCs/>
          <w:lang w:val="es-ES"/>
        </w:rPr>
      </w:pPr>
      <w:r w:rsidRPr="0010241C">
        <w:rPr>
          <w:i/>
          <w:iCs/>
          <w:lang w:val="es-ES"/>
        </w:rPr>
        <w:t xml:space="preserve">Distribución de los tramos de la etapa I del plan de aplicación de </w:t>
      </w:r>
      <w:r w:rsidR="00DF2931" w:rsidRPr="0010241C">
        <w:rPr>
          <w:i/>
          <w:iCs/>
          <w:lang w:val="es-ES"/>
        </w:rPr>
        <w:t xml:space="preserve">la </w:t>
      </w:r>
      <w:r w:rsidR="00733095" w:rsidRPr="0010241C">
        <w:rPr>
          <w:i/>
          <w:iCs/>
          <w:lang w:val="es-ES"/>
        </w:rPr>
        <w:t>Enmienda de Kigali para los</w:t>
      </w:r>
      <w:r w:rsidRPr="0010241C">
        <w:rPr>
          <w:i/>
          <w:iCs/>
          <w:lang w:val="es-ES"/>
        </w:rPr>
        <w:t xml:space="preserve"> HFC</w:t>
      </w:r>
    </w:p>
    <w:p w14:paraId="64E12E56" w14:textId="099C38F2" w:rsidR="00B372AC" w:rsidRPr="00F841A6" w:rsidRDefault="001D533F" w:rsidP="00B372AC">
      <w:pPr>
        <w:pStyle w:val="Heading1"/>
        <w:spacing w:before="240"/>
        <w:rPr>
          <w:lang w:val="es-ES"/>
        </w:rPr>
      </w:pPr>
      <w:r w:rsidRPr="00F841A6">
        <w:rPr>
          <w:lang w:val="es-ES"/>
        </w:rPr>
        <w:t xml:space="preserve">La etapa I del </w:t>
      </w:r>
      <w:r w:rsidR="00D53687" w:rsidRPr="0010241C">
        <w:rPr>
          <w:lang w:val="es-ES"/>
        </w:rPr>
        <w:t>plan de aplicación de Kigali</w:t>
      </w:r>
      <w:r w:rsidR="00D53687" w:rsidRPr="00F841A6">
        <w:rPr>
          <w:lang w:val="es-ES"/>
        </w:rPr>
        <w:t xml:space="preserve"> </w:t>
      </w:r>
      <w:r w:rsidRPr="00F841A6">
        <w:rPr>
          <w:lang w:val="es-ES"/>
        </w:rPr>
        <w:t xml:space="preserve">se ejecutará en tres tramos. En el anexo I al presente documento se presenta el calendario de los compromisos de reducción de HFC y de eliminación de HCFC y de los tramos del </w:t>
      </w:r>
      <w:r w:rsidR="0010241C">
        <w:rPr>
          <w:lang w:val="es-ES"/>
        </w:rPr>
        <w:t>KIP</w:t>
      </w:r>
      <w:r w:rsidR="00D53687" w:rsidRPr="00F841A6">
        <w:rPr>
          <w:lang w:val="es-ES"/>
        </w:rPr>
        <w:t xml:space="preserve"> </w:t>
      </w:r>
      <w:r w:rsidRPr="00F841A6">
        <w:rPr>
          <w:lang w:val="es-ES"/>
        </w:rPr>
        <w:t xml:space="preserve">y del PGEH. Al explicar su justificación para programar el 50% del total de los fondos de la etapa I en el primer tramo, la ONUDI citó la necesidad de utilizar los primeros años para establecer eficazmente la infraestructura que garantizará el éxito de su ejecución a medio y largo plazo, incluidas las herramientas, los simuladores y otros equipos necesarios para llevar a cabo la formación sobre aparatos de refrigeración doméstica y de equipos de aire </w:t>
      </w:r>
      <w:r w:rsidR="004F2E8D" w:rsidRPr="00F841A6">
        <w:rPr>
          <w:lang w:val="es-ES"/>
        </w:rPr>
        <w:t>acondicionado</w:t>
      </w:r>
      <w:r w:rsidRPr="00F841A6">
        <w:rPr>
          <w:lang w:val="es-ES"/>
        </w:rPr>
        <w:t xml:space="preserve"> para vehículos. Sobre esta base, no se introdujeron ajustes en la distribución por tramos propuesta</w:t>
      </w:r>
      <w:r w:rsidR="00B372AC" w:rsidRPr="00F841A6">
        <w:rPr>
          <w:lang w:val="es-ES"/>
        </w:rPr>
        <w:t>.</w:t>
      </w:r>
    </w:p>
    <w:p w14:paraId="2DBB98FF" w14:textId="49415097" w:rsidR="00B372AC" w:rsidRPr="00FC6ABC" w:rsidRDefault="00B372AC" w:rsidP="00B372AC">
      <w:pPr>
        <w:keepNext/>
        <w:spacing w:after="240"/>
        <w:outlineLvl w:val="0"/>
        <w:rPr>
          <w:bCs/>
        </w:rPr>
      </w:pPr>
      <w:bookmarkStart w:id="14" w:name="_Hlk126916207"/>
      <w:bookmarkStart w:id="15" w:name="_Hlk126916178"/>
      <w:proofErr w:type="spellStart"/>
      <w:r w:rsidRPr="00DC2B3A">
        <w:rPr>
          <w:bCs/>
          <w:u w:val="single"/>
        </w:rPr>
        <w:t>Cofinanci</w:t>
      </w:r>
      <w:r w:rsidR="00F841A6">
        <w:rPr>
          <w:bCs/>
          <w:u w:val="single"/>
        </w:rPr>
        <w:t>ación</w:t>
      </w:r>
      <w:proofErr w:type="spellEnd"/>
    </w:p>
    <w:p w14:paraId="10E93CDD" w14:textId="7AF16ECF" w:rsidR="00B372AC" w:rsidRPr="0010241C" w:rsidRDefault="00B73F4C" w:rsidP="00B372AC">
      <w:pPr>
        <w:pStyle w:val="Heading1"/>
        <w:rPr>
          <w:bCs/>
          <w:u w:val="single"/>
          <w:lang w:val="es-ES"/>
        </w:rPr>
      </w:pPr>
      <w:bookmarkStart w:id="16" w:name="_Hlk126916238"/>
      <w:bookmarkEnd w:id="14"/>
      <w:r w:rsidRPr="00B73F4C">
        <w:rPr>
          <w:lang w:val="es-ES"/>
        </w:rPr>
        <w:t xml:space="preserve">El Gobierno de Honduras y la ONUDI han expresado su voluntad de explorar posibilidades de cofinanciación en la ejecución de la etapa I del </w:t>
      </w:r>
      <w:r w:rsidR="00D53687" w:rsidRPr="0010241C">
        <w:rPr>
          <w:lang w:val="es-ES"/>
        </w:rPr>
        <w:t>plan de aplicación de Kigali</w:t>
      </w:r>
      <w:r w:rsidR="00B372AC" w:rsidRPr="0010241C">
        <w:rPr>
          <w:lang w:val="es-ES"/>
        </w:rPr>
        <w:t>.</w:t>
      </w:r>
    </w:p>
    <w:p w14:paraId="5ED0B609" w14:textId="2ECC1EEB" w:rsidR="00B372AC" w:rsidRPr="00B54F96" w:rsidRDefault="004C0069" w:rsidP="00B372AC">
      <w:pPr>
        <w:pStyle w:val="Heading1"/>
        <w:numPr>
          <w:ilvl w:val="0"/>
          <w:numId w:val="0"/>
        </w:numPr>
        <w:rPr>
          <w:bCs/>
          <w:u w:val="single"/>
          <w:lang w:val="es-ES"/>
        </w:rPr>
      </w:pPr>
      <w:r w:rsidRPr="00B54F96">
        <w:rPr>
          <w:bCs/>
          <w:u w:val="single"/>
          <w:lang w:val="es-ES"/>
        </w:rPr>
        <w:t xml:space="preserve">Plan administrativo del Fondo </w:t>
      </w:r>
      <w:r w:rsidR="00517E2B" w:rsidRPr="00B54F96">
        <w:rPr>
          <w:bCs/>
          <w:u w:val="single"/>
          <w:lang w:val="es-ES"/>
        </w:rPr>
        <w:t xml:space="preserve">Multilateral para </w:t>
      </w:r>
      <w:r w:rsidR="00B372AC" w:rsidRPr="00B54F96">
        <w:rPr>
          <w:bCs/>
          <w:u w:val="single"/>
          <w:lang w:val="es-ES"/>
        </w:rPr>
        <w:t xml:space="preserve">2024–2026 </w:t>
      </w:r>
    </w:p>
    <w:bookmarkEnd w:id="16"/>
    <w:p w14:paraId="07E4699D" w14:textId="5A2A40CE" w:rsidR="00B372AC" w:rsidRPr="00B54F96" w:rsidRDefault="00B54F96" w:rsidP="00B372AC">
      <w:pPr>
        <w:pStyle w:val="Heading1"/>
        <w:rPr>
          <w:lang w:val="es-ES"/>
        </w:rPr>
      </w:pPr>
      <w:r w:rsidRPr="00B54F96">
        <w:rPr>
          <w:lang w:val="es-ES"/>
        </w:rPr>
        <w:t>La ONUDI y el PNUMA solicitan 597</w:t>
      </w:r>
      <w:r w:rsidR="00FB3B2A">
        <w:rPr>
          <w:lang w:val="es-ES"/>
        </w:rPr>
        <w:t xml:space="preserve"> </w:t>
      </w:r>
      <w:r w:rsidRPr="00B54F96">
        <w:rPr>
          <w:lang w:val="es-ES"/>
        </w:rPr>
        <w:t>210</w:t>
      </w:r>
      <w:r w:rsidR="00FB3B2A">
        <w:rPr>
          <w:lang w:val="es-ES"/>
        </w:rPr>
        <w:t xml:space="preserve"> </w:t>
      </w:r>
      <w:r w:rsidR="00FB3B2A" w:rsidRPr="00CD7BE3">
        <w:rPr>
          <w:lang w:val="es-ES"/>
        </w:rPr>
        <w:t>$</w:t>
      </w:r>
      <w:r w:rsidR="00FB3B2A">
        <w:rPr>
          <w:lang w:val="es-ES"/>
        </w:rPr>
        <w:t>EUA</w:t>
      </w:r>
      <w:r w:rsidRPr="00B54F96">
        <w:rPr>
          <w:lang w:val="es-ES"/>
        </w:rPr>
        <w:t xml:space="preserve">, más </w:t>
      </w:r>
      <w:r w:rsidR="00AA371B">
        <w:rPr>
          <w:lang w:val="es-ES"/>
        </w:rPr>
        <w:t>los gastos</w:t>
      </w:r>
      <w:r w:rsidRPr="00B54F96">
        <w:rPr>
          <w:lang w:val="es-ES"/>
        </w:rPr>
        <w:t xml:space="preserve"> de apoyo al organismo, para la implementación de la etapa I del KIP para Honduras. El valor total de</w:t>
      </w:r>
      <w:r w:rsidR="00AA371B">
        <w:rPr>
          <w:lang w:val="es-ES"/>
        </w:rPr>
        <w:t xml:space="preserve"> </w:t>
      </w:r>
      <w:r w:rsidRPr="00B54F96">
        <w:rPr>
          <w:lang w:val="es-ES"/>
        </w:rPr>
        <w:t>321</w:t>
      </w:r>
      <w:r w:rsidR="00AA371B">
        <w:rPr>
          <w:lang w:val="es-ES"/>
        </w:rPr>
        <w:t xml:space="preserve"> </w:t>
      </w:r>
      <w:r w:rsidRPr="00B54F96">
        <w:rPr>
          <w:lang w:val="es-ES"/>
        </w:rPr>
        <w:t>903</w:t>
      </w:r>
      <w:r w:rsidR="00AA371B">
        <w:rPr>
          <w:lang w:val="es-ES"/>
        </w:rPr>
        <w:t xml:space="preserve"> </w:t>
      </w:r>
      <w:r w:rsidR="00AA371B" w:rsidRPr="00CD7BE3">
        <w:rPr>
          <w:lang w:val="es-ES"/>
        </w:rPr>
        <w:t>$</w:t>
      </w:r>
      <w:r w:rsidR="00AA371B">
        <w:rPr>
          <w:lang w:val="es-ES"/>
        </w:rPr>
        <w:t>EUA</w:t>
      </w:r>
      <w:r w:rsidRPr="00B54F96">
        <w:rPr>
          <w:lang w:val="es-ES"/>
        </w:rPr>
        <w:t xml:space="preserve">, incluidos los </w:t>
      </w:r>
      <w:r w:rsidR="00AA371B">
        <w:rPr>
          <w:lang w:val="es-ES"/>
        </w:rPr>
        <w:t>gastos</w:t>
      </w:r>
      <w:r w:rsidRPr="00B54F96">
        <w:rPr>
          <w:lang w:val="es-ES"/>
        </w:rPr>
        <w:t xml:space="preserve"> de apoyo al organismo, solicitado para el período 2024-2026, </w:t>
      </w:r>
      <w:r w:rsidR="005F764C">
        <w:rPr>
          <w:lang w:val="es-ES"/>
        </w:rPr>
        <w:t>sobrepasa</w:t>
      </w:r>
      <w:r w:rsidR="00D53687">
        <w:rPr>
          <w:lang w:val="es-ES"/>
        </w:rPr>
        <w:t xml:space="preserve"> en</w:t>
      </w:r>
      <w:r w:rsidRPr="00B54F96">
        <w:rPr>
          <w:lang w:val="es-ES"/>
        </w:rPr>
        <w:t xml:space="preserve"> </w:t>
      </w:r>
      <w:r w:rsidR="00AA371B">
        <w:rPr>
          <w:lang w:val="es-ES"/>
        </w:rPr>
        <w:t>1</w:t>
      </w:r>
      <w:r w:rsidRPr="00B54F96">
        <w:rPr>
          <w:lang w:val="es-ES"/>
        </w:rPr>
        <w:t>80</w:t>
      </w:r>
      <w:r w:rsidR="00AA371B">
        <w:rPr>
          <w:lang w:val="es-ES"/>
        </w:rPr>
        <w:t xml:space="preserve"> </w:t>
      </w:r>
      <w:r w:rsidRPr="00B54F96">
        <w:rPr>
          <w:lang w:val="es-ES"/>
        </w:rPr>
        <w:t>301</w:t>
      </w:r>
      <w:r w:rsidR="00AA371B">
        <w:rPr>
          <w:lang w:val="es-ES"/>
        </w:rPr>
        <w:t xml:space="preserve"> </w:t>
      </w:r>
      <w:r w:rsidR="00AA371B" w:rsidRPr="00CD7BE3">
        <w:rPr>
          <w:lang w:val="es-ES"/>
        </w:rPr>
        <w:t>$</w:t>
      </w:r>
      <w:r w:rsidR="00AA371B">
        <w:rPr>
          <w:lang w:val="es-ES"/>
        </w:rPr>
        <w:t>EUA</w:t>
      </w:r>
      <w:r w:rsidRPr="00B54F96">
        <w:rPr>
          <w:lang w:val="es-ES"/>
        </w:rPr>
        <w:t xml:space="preserve"> </w:t>
      </w:r>
      <w:r w:rsidR="00D53687">
        <w:rPr>
          <w:lang w:val="es-ES"/>
        </w:rPr>
        <w:t>la cantidad que figura en el p</w:t>
      </w:r>
      <w:r w:rsidRPr="00B54F96">
        <w:rPr>
          <w:lang w:val="es-ES"/>
        </w:rPr>
        <w:t xml:space="preserve">lan </w:t>
      </w:r>
      <w:r w:rsidR="00B63374">
        <w:rPr>
          <w:lang w:val="es-ES"/>
        </w:rPr>
        <w:t>administrativos</w:t>
      </w:r>
      <w:r w:rsidR="00B372AC" w:rsidRPr="00B54F96">
        <w:rPr>
          <w:lang w:val="es-ES"/>
        </w:rPr>
        <w:t>.</w:t>
      </w:r>
    </w:p>
    <w:p w14:paraId="60B4668D" w14:textId="38DB3744" w:rsidR="00B372AC" w:rsidRPr="009D1D4A" w:rsidRDefault="009D1D4A" w:rsidP="00B372AC">
      <w:pPr>
        <w:pStyle w:val="Heading1"/>
        <w:keepNext/>
        <w:numPr>
          <w:ilvl w:val="0"/>
          <w:numId w:val="0"/>
        </w:numPr>
        <w:shd w:val="clear" w:color="auto" w:fill="FFFFFF" w:themeFill="background1"/>
        <w:rPr>
          <w:u w:val="single"/>
          <w:lang w:val="es-ES"/>
        </w:rPr>
      </w:pPr>
      <w:bookmarkStart w:id="17" w:name="_Hlk126916186"/>
      <w:bookmarkEnd w:id="15"/>
      <w:r w:rsidRPr="009D1D4A">
        <w:rPr>
          <w:u w:val="single"/>
          <w:lang w:val="es-ES"/>
        </w:rPr>
        <w:t>Sostenibilidad de la reducción progresiva de los HFC y evaluación de los riesgos</w:t>
      </w:r>
    </w:p>
    <w:bookmarkEnd w:id="17"/>
    <w:p w14:paraId="03CF2A1C" w14:textId="403C29A1" w:rsidR="00B372AC" w:rsidRPr="00DD4436" w:rsidRDefault="00DD4436" w:rsidP="00B372AC">
      <w:pPr>
        <w:pStyle w:val="Heading1"/>
        <w:rPr>
          <w:lang w:val="es-ES"/>
        </w:rPr>
      </w:pPr>
      <w:r w:rsidRPr="00DD4436">
        <w:rPr>
          <w:lang w:val="es-ES"/>
        </w:rPr>
        <w:t xml:space="preserve">Los niveles de consumo de HFC durante los años de referencia fueron inferiores a los de 2018 y 2019 debido a los efectos económicos de la pandemia de COVID-19. Observando que la necesidad de consumo de HFC sigue creciendo, y con el fin de mitigar el riesgo de incumplimiento, la etapa I del </w:t>
      </w:r>
      <w:r w:rsidR="00297C4E" w:rsidRPr="0010241C">
        <w:rPr>
          <w:lang w:val="es-ES"/>
        </w:rPr>
        <w:t>plan de aplicación de Kigali</w:t>
      </w:r>
      <w:r w:rsidRPr="00DD4436">
        <w:rPr>
          <w:lang w:val="es-ES"/>
        </w:rPr>
        <w:t xml:space="preserve"> se centra en la aplicación integral del sistema de cuotas y concesión de licencias de HFC, la formación de los funcionarios de aduanas y la introducción de reglamentos sobre los equipos RA</w:t>
      </w:r>
      <w:r>
        <w:rPr>
          <w:lang w:val="es-ES"/>
        </w:rPr>
        <w:t>A</w:t>
      </w:r>
      <w:r w:rsidRPr="00DD4436">
        <w:rPr>
          <w:lang w:val="es-ES"/>
        </w:rPr>
        <w:t xml:space="preserve"> que contienen HFC, al tiempo que prioriza los sectores en los que existen alternativas técnica y </w:t>
      </w:r>
      <w:r w:rsidRPr="00DD4436">
        <w:rPr>
          <w:lang w:val="es-ES"/>
        </w:rPr>
        <w:lastRenderedPageBreak/>
        <w:t>económicamente viables. Las reducciones de HFC propuestas para la etapa, aunque van más allá del objetivo del 10% establecido por el Protocolo de Montreal, pueden lograrse</w:t>
      </w:r>
      <w:r w:rsidR="00B372AC" w:rsidRPr="00DD4436">
        <w:rPr>
          <w:lang w:val="es-ES"/>
        </w:rPr>
        <w:t>.</w:t>
      </w:r>
    </w:p>
    <w:p w14:paraId="3D8F2374" w14:textId="2E573B35" w:rsidR="00B372AC" w:rsidRPr="00B13672" w:rsidRDefault="001E2D27" w:rsidP="00B372AC">
      <w:pPr>
        <w:pStyle w:val="Heading1"/>
        <w:rPr>
          <w:lang w:val="es-ES"/>
        </w:rPr>
      </w:pPr>
      <w:r w:rsidRPr="00B13672">
        <w:rPr>
          <w:lang w:val="es-ES"/>
        </w:rPr>
        <w:t>Se abordarán los riesgos de seguridad asociados al uso de refrigerantes inflamables de bajo PCA como alternativas preferentes a los HFC en los equipos de refrigeración autónomos domésticos y comerciales. Se prestará apoyo a las escuelas técnicas públicas en forma de estaciones de trabajo y simuladores, que se utilizarán en los cursos sobre manipulación de refrigerantes inflamables impartidos a 400 técnicos. Además, se certificará a los técnicos utilizando la norma de competencia laboral para la manipulación segura de refrigerantes inflamables, establecida en el marco del PGEH</w:t>
      </w:r>
      <w:r w:rsidR="00B372AC" w:rsidRPr="00B13672">
        <w:rPr>
          <w:lang w:val="es-ES"/>
        </w:rPr>
        <w:t>.</w:t>
      </w:r>
    </w:p>
    <w:p w14:paraId="374FE438" w14:textId="3284AC1E" w:rsidR="00B372AC" w:rsidRPr="00B13672" w:rsidRDefault="00B13672" w:rsidP="00B372AC">
      <w:pPr>
        <w:pStyle w:val="Heading1"/>
        <w:rPr>
          <w:rFonts w:eastAsiaTheme="minorHAnsi"/>
          <w:lang w:val="es-ES" w:eastAsia="en-CA"/>
        </w:rPr>
      </w:pPr>
      <w:r w:rsidRPr="00B13672">
        <w:rPr>
          <w:rFonts w:eastAsiaTheme="minorHAnsi"/>
          <w:lang w:val="es-ES" w:eastAsia="en-CA"/>
        </w:rPr>
        <w:t>El Gobierno de Honduras apoyará las reducciones sostenidas de HFC mediante la aplicación del Acuerdo Ejecutivo 006/2012, incluidos los requisitos de congelación del consumo, los controles de cuotas y concesión de licencias de importación, y las medidas reglamentarias sobre los equipos RAA nuevos y de segunda mano, mientras que la Dependencia Nacional del Ozono firmará acuerdos adecuados con las escuelas de formación profesional, las autoridades aduaneras y otras partes interesadas pertinentes con objeto de seguir impartiendo la formación necesaria para el control de los HFC y la adopción de alternativas</w:t>
      </w:r>
      <w:r w:rsidR="00B372AC" w:rsidRPr="00B13672">
        <w:rPr>
          <w:rFonts w:eastAsiaTheme="minorHAnsi"/>
          <w:lang w:val="es-ES" w:eastAsia="en-CA"/>
        </w:rPr>
        <w:t>.</w:t>
      </w:r>
    </w:p>
    <w:p w14:paraId="0EF31256" w14:textId="7E6389F8" w:rsidR="00B372AC" w:rsidRDefault="00B372AC" w:rsidP="00B372AC">
      <w:pPr>
        <w:keepNext/>
        <w:spacing w:before="240" w:after="240"/>
      </w:pPr>
      <w:bookmarkStart w:id="18" w:name="_Hlk126916245"/>
      <w:proofErr w:type="spellStart"/>
      <w:r w:rsidRPr="00996241">
        <w:rPr>
          <w:u w:val="single"/>
        </w:rPr>
        <w:t>Impact</w:t>
      </w:r>
      <w:r w:rsidR="00E62C96">
        <w:rPr>
          <w:u w:val="single"/>
        </w:rPr>
        <w:t>o</w:t>
      </w:r>
      <w:proofErr w:type="spellEnd"/>
      <w:r w:rsidRPr="00996241">
        <w:rPr>
          <w:u w:val="single"/>
        </w:rPr>
        <w:t xml:space="preserve"> </w:t>
      </w:r>
      <w:r w:rsidR="00316C37">
        <w:rPr>
          <w:u w:val="single"/>
        </w:rPr>
        <w:t xml:space="preserve">en </w:t>
      </w:r>
      <w:proofErr w:type="spellStart"/>
      <w:r w:rsidR="00316C37">
        <w:rPr>
          <w:u w:val="single"/>
        </w:rPr>
        <w:t>el</w:t>
      </w:r>
      <w:proofErr w:type="spellEnd"/>
      <w:r w:rsidR="00316C37">
        <w:rPr>
          <w:u w:val="single"/>
        </w:rPr>
        <w:t xml:space="preserve"> </w:t>
      </w:r>
      <w:proofErr w:type="spellStart"/>
      <w:r w:rsidRPr="00996241">
        <w:rPr>
          <w:u w:val="single"/>
        </w:rPr>
        <w:t>clima</w:t>
      </w:r>
      <w:proofErr w:type="spellEnd"/>
    </w:p>
    <w:p w14:paraId="1E13267D" w14:textId="79F9355A" w:rsidR="00B372AC" w:rsidRPr="00970649" w:rsidRDefault="002837BD" w:rsidP="00B372AC">
      <w:pPr>
        <w:pStyle w:val="Heading1"/>
        <w:rPr>
          <w:lang w:val="es-ES"/>
        </w:rPr>
      </w:pPr>
      <w:r w:rsidRPr="002837BD">
        <w:rPr>
          <w:lang w:val="es-ES"/>
        </w:rPr>
        <w:t xml:space="preserve">Las actividades propuestas, incluidas las medidas reglamentarias destinadas a restringir las importaciones de refrigerantes de alto PCA, la capacitación de técnicos en buenas prácticas de mantenimiento en equipos de aire acondicionado para vehículos y en el manejo de alternativas de bajo PCA en unidades de refrigeración domésticas y comerciales autónomas, el proyecto piloto de cero fugas y los esfuerzos por promover alternativas de bajo PCA, indican que la ejecución de la etapa I del </w:t>
      </w:r>
      <w:r w:rsidR="005F4C15" w:rsidRPr="00E45698">
        <w:rPr>
          <w:lang w:val="es-ES"/>
        </w:rPr>
        <w:t>plan de aplicación de Kigali</w:t>
      </w:r>
      <w:r w:rsidR="005F4C15" w:rsidRPr="002837BD">
        <w:rPr>
          <w:lang w:val="es-ES"/>
        </w:rPr>
        <w:t xml:space="preserve"> </w:t>
      </w:r>
      <w:r w:rsidRPr="002837BD">
        <w:rPr>
          <w:lang w:val="es-ES"/>
        </w:rPr>
        <w:t xml:space="preserve">reducirá las emisiones de refrigerantes HFC a la atmósfera, lo que redundará en beneficios climáticos. </w:t>
      </w:r>
      <w:r w:rsidRPr="00970649">
        <w:rPr>
          <w:lang w:val="es-ES"/>
        </w:rPr>
        <w:t xml:space="preserve">Aunque la Secretaría no puede proporcionar una estimación de las emisiones evitadas por la aplicación del </w:t>
      </w:r>
      <w:r w:rsidR="00E45698">
        <w:rPr>
          <w:lang w:val="es-ES"/>
        </w:rPr>
        <w:t>KIP</w:t>
      </w:r>
      <w:r w:rsidR="008400A9" w:rsidRPr="00970649">
        <w:rPr>
          <w:lang w:val="es-ES"/>
        </w:rPr>
        <w:t xml:space="preserve"> </w:t>
      </w:r>
      <w:r w:rsidRPr="00970649">
        <w:rPr>
          <w:lang w:val="es-ES"/>
        </w:rPr>
        <w:t>en la presente reunión</w:t>
      </w:r>
      <w:r w:rsidR="00B372AC" w:rsidRPr="00970649">
        <w:rPr>
          <w:lang w:val="es-ES"/>
        </w:rPr>
        <w:t>,</w:t>
      </w:r>
      <w:r w:rsidR="00B372AC">
        <w:rPr>
          <w:rStyle w:val="FootnoteReference"/>
        </w:rPr>
        <w:footnoteReference w:id="10"/>
      </w:r>
      <w:r w:rsidR="00B372AC" w:rsidRPr="00970649">
        <w:rPr>
          <w:lang w:val="es-ES"/>
        </w:rPr>
        <w:t xml:space="preserve"> </w:t>
      </w:r>
      <w:r w:rsidR="00970649" w:rsidRPr="00970649">
        <w:rPr>
          <w:lang w:val="es-ES"/>
        </w:rPr>
        <w:t>para 2029 Honduras habrá reducido sus emisiones anuales de HFC en aproximadamente 226</w:t>
      </w:r>
      <w:r w:rsidR="008400A9">
        <w:rPr>
          <w:lang w:val="es-ES"/>
        </w:rPr>
        <w:t xml:space="preserve"> </w:t>
      </w:r>
      <w:r w:rsidR="00970649" w:rsidRPr="00970649">
        <w:rPr>
          <w:lang w:val="es-ES"/>
        </w:rPr>
        <w:t xml:space="preserve">267 toneladas </w:t>
      </w:r>
      <w:r w:rsidR="008400A9">
        <w:rPr>
          <w:lang w:val="es-ES"/>
        </w:rPr>
        <w:t xml:space="preserve">equivalentes </w:t>
      </w:r>
      <w:r w:rsidR="00970649" w:rsidRPr="00970649">
        <w:rPr>
          <w:lang w:val="es-ES"/>
        </w:rPr>
        <w:t>de CO2, calculadas como la diferencia entre el nivel de referencia de HFC para el cumplimiento y el objetivo de 2029, suponiendo que todos los HFC consumidos se hubieran emitido finalmente</w:t>
      </w:r>
      <w:r w:rsidR="00B372AC" w:rsidRPr="00970649">
        <w:rPr>
          <w:lang w:val="es-ES"/>
        </w:rPr>
        <w:t>.</w:t>
      </w:r>
    </w:p>
    <w:p w14:paraId="65D3E57A" w14:textId="77777777" w:rsidR="00C07158" w:rsidRPr="00066CD4" w:rsidRDefault="00C07158" w:rsidP="00C07158">
      <w:pPr>
        <w:keepNext/>
        <w:keepLines/>
        <w:widowControl w:val="0"/>
        <w:tabs>
          <w:tab w:val="left" w:pos="284"/>
        </w:tabs>
        <w:spacing w:before="200" w:after="240"/>
        <w:outlineLvl w:val="0"/>
        <w:rPr>
          <w:bCs/>
          <w:u w:val="single"/>
          <w:lang w:val="es-AR"/>
        </w:rPr>
      </w:pPr>
      <w:r w:rsidRPr="00066CD4">
        <w:rPr>
          <w:bCs/>
          <w:u w:val="single"/>
          <w:lang w:val="es-AR"/>
        </w:rPr>
        <w:t xml:space="preserve">Proyecto de </w:t>
      </w:r>
      <w:r>
        <w:rPr>
          <w:bCs/>
          <w:u w:val="single"/>
          <w:lang w:val="es-AR"/>
        </w:rPr>
        <w:t>a</w:t>
      </w:r>
      <w:r w:rsidRPr="00066CD4">
        <w:rPr>
          <w:bCs/>
          <w:u w:val="single"/>
          <w:lang w:val="es-AR"/>
        </w:rPr>
        <w:t>cuerdo</w:t>
      </w:r>
    </w:p>
    <w:p w14:paraId="3E76EEED" w14:textId="5F4A690F" w:rsidR="00B372AC" w:rsidRPr="00FE34EC" w:rsidRDefault="00FE34EC" w:rsidP="00B372AC">
      <w:pPr>
        <w:pStyle w:val="Heading1"/>
        <w:rPr>
          <w:lang w:val="es-ES"/>
        </w:rPr>
      </w:pPr>
      <w:bookmarkStart w:id="19" w:name="_Hlk126916251"/>
      <w:bookmarkEnd w:id="18"/>
      <w:r w:rsidRPr="00066CD4">
        <w:rPr>
          <w:lang w:val="es-AR"/>
        </w:rPr>
        <w:t xml:space="preserve">No se ha preparado un proyecto de </w:t>
      </w:r>
      <w:r>
        <w:rPr>
          <w:lang w:val="es-AR"/>
        </w:rPr>
        <w:t xml:space="preserve">acuerdo entre el gobierno </w:t>
      </w:r>
      <w:r w:rsidRPr="00066CD4">
        <w:rPr>
          <w:lang w:val="es-AR"/>
        </w:rPr>
        <w:t xml:space="preserve">de </w:t>
      </w:r>
      <w:r w:rsidR="00813CCB">
        <w:rPr>
          <w:lang w:val="es-AR"/>
        </w:rPr>
        <w:t>Honduras</w:t>
      </w:r>
      <w:r w:rsidRPr="00066CD4">
        <w:rPr>
          <w:lang w:val="es-AR"/>
        </w:rPr>
        <w:t xml:space="preserve"> y el Comité Ejecutivo para la</w:t>
      </w:r>
      <w:r>
        <w:rPr>
          <w:lang w:val="es-AR"/>
        </w:rPr>
        <w:t xml:space="preserve"> etapa </w:t>
      </w:r>
      <w:r w:rsidRPr="00066CD4">
        <w:rPr>
          <w:lang w:val="es-AR"/>
        </w:rPr>
        <w:t xml:space="preserve">I del </w:t>
      </w:r>
      <w:r>
        <w:rPr>
          <w:lang w:val="es-AR"/>
        </w:rPr>
        <w:t>plan de aplicación de Kigali</w:t>
      </w:r>
      <w:r w:rsidRPr="00066CD4">
        <w:rPr>
          <w:lang w:val="es-AR"/>
        </w:rPr>
        <w:t xml:space="preserve"> ya que el Comité Ejecutivo todavía</w:t>
      </w:r>
      <w:r>
        <w:rPr>
          <w:lang w:val="es-AR"/>
        </w:rPr>
        <w:t xml:space="preserve"> sigue examinando </w:t>
      </w:r>
      <w:r w:rsidRPr="00066CD4">
        <w:rPr>
          <w:lang w:val="es-AR"/>
        </w:rPr>
        <w:t xml:space="preserve">el modelo de </w:t>
      </w:r>
      <w:r>
        <w:rPr>
          <w:lang w:val="es-AR"/>
        </w:rPr>
        <w:t>a</w:t>
      </w:r>
      <w:r w:rsidRPr="00066CD4">
        <w:rPr>
          <w:lang w:val="es-AR"/>
        </w:rPr>
        <w:t>cuerdo</w:t>
      </w:r>
      <w:r w:rsidR="00B372AC" w:rsidRPr="00FE34EC">
        <w:rPr>
          <w:lang w:val="es-ES"/>
        </w:rPr>
        <w:t>.</w:t>
      </w:r>
    </w:p>
    <w:p w14:paraId="73B8BECE" w14:textId="3D67C605" w:rsidR="00B372AC" w:rsidRPr="005D13C5" w:rsidRDefault="005D13C5" w:rsidP="00B372AC">
      <w:pPr>
        <w:pStyle w:val="Heading1"/>
        <w:rPr>
          <w:lang w:val="es-ES"/>
        </w:rPr>
      </w:pPr>
      <w:r w:rsidRPr="00066CD4">
        <w:rPr>
          <w:lang w:val="es-AR"/>
        </w:rPr>
        <w:t>Si el Comité Ejecutivo</w:t>
      </w:r>
      <w:r>
        <w:rPr>
          <w:lang w:val="es-AR"/>
        </w:rPr>
        <w:t xml:space="preserve"> así</w:t>
      </w:r>
      <w:r w:rsidRPr="00066CD4">
        <w:rPr>
          <w:lang w:val="es-AR"/>
        </w:rPr>
        <w:t xml:space="preserve"> lo desea, los fondos para la</w:t>
      </w:r>
      <w:r>
        <w:rPr>
          <w:lang w:val="es-AR"/>
        </w:rPr>
        <w:t xml:space="preserve"> etapa </w:t>
      </w:r>
      <w:r w:rsidRPr="00066CD4">
        <w:rPr>
          <w:lang w:val="es-AR"/>
        </w:rPr>
        <w:t xml:space="preserve">I del </w:t>
      </w:r>
      <w:r>
        <w:rPr>
          <w:lang w:val="es-AR"/>
        </w:rPr>
        <w:t>plan de aplicación de Kigali</w:t>
      </w:r>
      <w:r w:rsidRPr="00066CD4">
        <w:rPr>
          <w:lang w:val="es-AR"/>
        </w:rPr>
        <w:t xml:space="preserve"> para </w:t>
      </w:r>
      <w:r>
        <w:rPr>
          <w:lang w:val="es-AR"/>
        </w:rPr>
        <w:t>Honduras</w:t>
      </w:r>
      <w:r w:rsidRPr="00066CD4">
        <w:rPr>
          <w:lang w:val="es-AR"/>
        </w:rPr>
        <w:t xml:space="preserve"> </w:t>
      </w:r>
      <w:r>
        <w:rPr>
          <w:lang w:val="es-AR"/>
        </w:rPr>
        <w:t>podrían</w:t>
      </w:r>
      <w:r w:rsidRPr="00066CD4">
        <w:rPr>
          <w:lang w:val="es-AR"/>
        </w:rPr>
        <w:t xml:space="preserve"> aprobarse en principio, </w:t>
      </w:r>
      <w:r>
        <w:rPr>
          <w:lang w:val="es-AR"/>
        </w:rPr>
        <w:t>autoriz</w:t>
      </w:r>
      <w:r w:rsidRPr="00066CD4">
        <w:rPr>
          <w:lang w:val="es-AR"/>
        </w:rPr>
        <w:t xml:space="preserve">ándose los fondos para el primer tramo </w:t>
      </w:r>
      <w:r>
        <w:rPr>
          <w:lang w:val="es-AR"/>
        </w:rPr>
        <w:t>quedando e</w:t>
      </w:r>
      <w:r w:rsidRPr="00066CD4">
        <w:rPr>
          <w:lang w:val="es-AR"/>
        </w:rPr>
        <w:t>n</w:t>
      </w:r>
      <w:r>
        <w:rPr>
          <w:lang w:val="es-AR"/>
        </w:rPr>
        <w:t xml:space="preserve">tendido </w:t>
      </w:r>
      <w:r w:rsidRPr="00066CD4">
        <w:rPr>
          <w:lang w:val="es-AR"/>
        </w:rPr>
        <w:t xml:space="preserve">que el Acuerdo se preparará y presentará en una reunión futura, antes de la presentación del segundo tramo, y una vez que se haya aprobado el modelo de </w:t>
      </w:r>
      <w:r>
        <w:rPr>
          <w:lang w:val="es-AR"/>
        </w:rPr>
        <w:t>a</w:t>
      </w:r>
      <w:r w:rsidRPr="00066CD4">
        <w:rPr>
          <w:lang w:val="es-AR"/>
        </w:rPr>
        <w:t>cuerdo</w:t>
      </w:r>
      <w:r w:rsidR="00B372AC" w:rsidRPr="005D13C5">
        <w:rPr>
          <w:lang w:val="es-ES"/>
        </w:rPr>
        <w:t>.</w:t>
      </w:r>
    </w:p>
    <w:p w14:paraId="117CD455" w14:textId="6FB15D07" w:rsidR="00B372AC" w:rsidRDefault="00B372AC" w:rsidP="00B372AC">
      <w:pPr>
        <w:pStyle w:val="Heading1"/>
        <w:widowControl w:val="0"/>
        <w:numPr>
          <w:ilvl w:val="0"/>
          <w:numId w:val="0"/>
        </w:numPr>
        <w:autoSpaceDE w:val="0"/>
        <w:autoSpaceDN w:val="0"/>
        <w:adjustRightInd w:val="0"/>
        <w:spacing w:before="360"/>
        <w:rPr>
          <w:b/>
        </w:rPr>
      </w:pPr>
      <w:r>
        <w:rPr>
          <w:b/>
        </w:rPr>
        <w:t>VI.</w:t>
      </w:r>
      <w:r>
        <w:rPr>
          <w:b/>
        </w:rPr>
        <w:tab/>
      </w:r>
      <w:proofErr w:type="spellStart"/>
      <w:r w:rsidRPr="008212A9">
        <w:rPr>
          <w:b/>
        </w:rPr>
        <w:t>R</w:t>
      </w:r>
      <w:bookmarkEnd w:id="19"/>
      <w:r>
        <w:rPr>
          <w:b/>
        </w:rPr>
        <w:t>ecomenda</w:t>
      </w:r>
      <w:r w:rsidR="00C25A3F">
        <w:rPr>
          <w:b/>
        </w:rPr>
        <w:t>ció</w:t>
      </w:r>
      <w:r>
        <w:rPr>
          <w:b/>
        </w:rPr>
        <w:t>n</w:t>
      </w:r>
      <w:proofErr w:type="spellEnd"/>
    </w:p>
    <w:p w14:paraId="7CEA7F24" w14:textId="14C8A059" w:rsidR="00B372AC" w:rsidRPr="009D286E" w:rsidRDefault="00CB2485" w:rsidP="00B372AC">
      <w:pPr>
        <w:pStyle w:val="Heading1"/>
        <w:shd w:val="clear" w:color="auto" w:fill="FFFFFF" w:themeFill="background1"/>
        <w:rPr>
          <w:u w:val="single"/>
          <w:lang w:val="es-ES"/>
        </w:rPr>
      </w:pPr>
      <w:r w:rsidRPr="00066CD4">
        <w:rPr>
          <w:lang w:val="es-AR"/>
        </w:rPr>
        <w:t>El Comité Ejecutivo podría considerar</w:t>
      </w:r>
      <w:r w:rsidR="00B372AC" w:rsidRPr="009D286E">
        <w:rPr>
          <w:lang w:val="es-ES"/>
        </w:rPr>
        <w:t>:</w:t>
      </w:r>
    </w:p>
    <w:p w14:paraId="4B1C861B" w14:textId="1EFC29AC" w:rsidR="00B372AC" w:rsidRPr="009D286E" w:rsidRDefault="009D286E" w:rsidP="00B372AC">
      <w:pPr>
        <w:pStyle w:val="Heading2"/>
        <w:shd w:val="clear" w:color="auto" w:fill="FFFFFF" w:themeFill="background1"/>
        <w:rPr>
          <w:lang w:val="es-ES"/>
        </w:rPr>
      </w:pPr>
      <w:r w:rsidRPr="009D286E">
        <w:rPr>
          <w:lang w:val="es-ES"/>
        </w:rPr>
        <w:t xml:space="preserve">Aprobar, en principio, la etapa I del plan de aplicación de </w:t>
      </w:r>
      <w:r w:rsidR="00450217">
        <w:rPr>
          <w:lang w:val="es-ES"/>
        </w:rPr>
        <w:t xml:space="preserve">la </w:t>
      </w:r>
      <w:r w:rsidR="00733095">
        <w:rPr>
          <w:lang w:val="es-ES"/>
        </w:rPr>
        <w:t>Enmienda de Kigali para los</w:t>
      </w:r>
      <w:r w:rsidRPr="009D286E">
        <w:rPr>
          <w:lang w:val="es-ES"/>
        </w:rPr>
        <w:t xml:space="preserve"> HFC para Honduras para el período 2024-2029 a fin de reducir el consumo de HFC en un 15,5% del nivel de referencia del país para 2029, por un monto de 648</w:t>
      </w:r>
      <w:r w:rsidR="00450217">
        <w:rPr>
          <w:lang w:val="es-ES"/>
        </w:rPr>
        <w:t xml:space="preserve"> </w:t>
      </w:r>
      <w:r w:rsidRPr="009D286E">
        <w:rPr>
          <w:lang w:val="es-ES"/>
        </w:rPr>
        <w:t xml:space="preserve">915 </w:t>
      </w:r>
      <w:r w:rsidR="00450217" w:rsidRPr="00450217">
        <w:rPr>
          <w:lang w:val="es-ES"/>
        </w:rPr>
        <w:t>$</w:t>
      </w:r>
      <w:r w:rsidR="00E00714">
        <w:rPr>
          <w:lang w:val="es-ES"/>
        </w:rPr>
        <w:t>EUA</w:t>
      </w:r>
      <w:r w:rsidRPr="009D286E">
        <w:rPr>
          <w:lang w:val="es-ES"/>
        </w:rPr>
        <w:t xml:space="preserve">, </w:t>
      </w:r>
      <w:r w:rsidRPr="009D286E">
        <w:rPr>
          <w:lang w:val="es-ES"/>
        </w:rPr>
        <w:lastRenderedPageBreak/>
        <w:t>consistente en 432</w:t>
      </w:r>
      <w:r w:rsidR="00E00714">
        <w:rPr>
          <w:lang w:val="es-ES"/>
        </w:rPr>
        <w:t xml:space="preserve"> </w:t>
      </w:r>
      <w:r w:rsidRPr="009D286E">
        <w:rPr>
          <w:lang w:val="es-ES"/>
        </w:rPr>
        <w:t xml:space="preserve">210 </w:t>
      </w:r>
      <w:r w:rsidR="00E00714" w:rsidRPr="00450217">
        <w:rPr>
          <w:lang w:val="es-ES"/>
        </w:rPr>
        <w:t>$</w:t>
      </w:r>
      <w:r w:rsidR="00E00714">
        <w:rPr>
          <w:lang w:val="es-ES"/>
        </w:rPr>
        <w:t>EUA</w:t>
      </w:r>
      <w:r w:rsidRPr="009D286E">
        <w:rPr>
          <w:lang w:val="es-ES"/>
        </w:rPr>
        <w:t>, más 30</w:t>
      </w:r>
      <w:r w:rsidR="00E00714">
        <w:rPr>
          <w:lang w:val="es-ES"/>
        </w:rPr>
        <w:t xml:space="preserve"> </w:t>
      </w:r>
      <w:r w:rsidRPr="009D286E">
        <w:rPr>
          <w:lang w:val="es-ES"/>
        </w:rPr>
        <w:t xml:space="preserve">255 </w:t>
      </w:r>
      <w:r w:rsidR="00E00714" w:rsidRPr="00450217">
        <w:rPr>
          <w:lang w:val="es-ES"/>
        </w:rPr>
        <w:t>$</w:t>
      </w:r>
      <w:r w:rsidR="00E00714">
        <w:rPr>
          <w:lang w:val="es-ES"/>
        </w:rPr>
        <w:t>EUA</w:t>
      </w:r>
      <w:r w:rsidR="00E00714" w:rsidRPr="009D286E">
        <w:rPr>
          <w:lang w:val="es-ES"/>
        </w:rPr>
        <w:t xml:space="preserve"> </w:t>
      </w:r>
      <w:r w:rsidRPr="009D286E">
        <w:rPr>
          <w:lang w:val="es-ES"/>
        </w:rPr>
        <w:t>en concepto de gastos de apoyo al organismo, para la ONUDI, y 165</w:t>
      </w:r>
      <w:r w:rsidR="005F7ED4">
        <w:rPr>
          <w:lang w:val="es-ES"/>
        </w:rPr>
        <w:t xml:space="preserve"> </w:t>
      </w:r>
      <w:r w:rsidRPr="009D286E">
        <w:rPr>
          <w:lang w:val="es-ES"/>
        </w:rPr>
        <w:t xml:space="preserve">000 </w:t>
      </w:r>
      <w:r w:rsidR="005F7ED4" w:rsidRPr="00450217">
        <w:rPr>
          <w:lang w:val="es-ES"/>
        </w:rPr>
        <w:t>$</w:t>
      </w:r>
      <w:r w:rsidR="005F7ED4">
        <w:rPr>
          <w:lang w:val="es-ES"/>
        </w:rPr>
        <w:t xml:space="preserve">EUA, </w:t>
      </w:r>
      <w:r w:rsidRPr="009D286E">
        <w:rPr>
          <w:lang w:val="es-ES"/>
        </w:rPr>
        <w:t>más 21</w:t>
      </w:r>
      <w:r w:rsidR="005F7ED4">
        <w:rPr>
          <w:lang w:val="es-ES"/>
        </w:rPr>
        <w:t xml:space="preserve"> </w:t>
      </w:r>
      <w:r w:rsidRPr="009D286E">
        <w:rPr>
          <w:lang w:val="es-ES"/>
        </w:rPr>
        <w:t xml:space="preserve">450 </w:t>
      </w:r>
      <w:r w:rsidR="005F7ED4" w:rsidRPr="00450217">
        <w:rPr>
          <w:lang w:val="es-ES"/>
        </w:rPr>
        <w:t>$</w:t>
      </w:r>
      <w:r w:rsidR="005F7ED4">
        <w:rPr>
          <w:lang w:val="es-ES"/>
        </w:rPr>
        <w:t>EUA</w:t>
      </w:r>
      <w:r w:rsidRPr="009D286E">
        <w:rPr>
          <w:lang w:val="es-ES"/>
        </w:rPr>
        <w:t>. en concepto de gastos de apoyo al organismo, para el PNUMA, como se refleja en el calendario que figura en el anexo I al presente documento</w:t>
      </w:r>
      <w:r w:rsidR="00B372AC" w:rsidRPr="009D286E">
        <w:rPr>
          <w:lang w:val="es-ES"/>
        </w:rPr>
        <w:t>;</w:t>
      </w:r>
    </w:p>
    <w:p w14:paraId="2051A7BB" w14:textId="1C1C6A3F" w:rsidR="00B372AC" w:rsidRDefault="000B4AC3" w:rsidP="00B372AC">
      <w:pPr>
        <w:pStyle w:val="Heading2"/>
        <w:shd w:val="clear" w:color="auto" w:fill="FFFFFF" w:themeFill="background1"/>
      </w:pPr>
      <w:r>
        <w:t>Tomar nota de que</w:t>
      </w:r>
      <w:r w:rsidR="00B372AC">
        <w:t>:</w:t>
      </w:r>
    </w:p>
    <w:p w14:paraId="779C7650" w14:textId="41626EB6" w:rsidR="00B372AC" w:rsidRPr="00DC6AB0" w:rsidRDefault="00DC6AB0" w:rsidP="00B372AC">
      <w:pPr>
        <w:pStyle w:val="Heading3"/>
        <w:shd w:val="clear" w:color="auto" w:fill="FFFFFF" w:themeFill="background1"/>
        <w:rPr>
          <w:lang w:val="es-ES"/>
        </w:rPr>
      </w:pPr>
      <w:r>
        <w:rPr>
          <w:lang w:val="es-AR"/>
        </w:rPr>
        <w:t>E</w:t>
      </w:r>
      <w:r w:rsidRPr="00066CD4">
        <w:rPr>
          <w:lang w:val="es-AR"/>
        </w:rPr>
        <w:t>l</w:t>
      </w:r>
      <w:r>
        <w:rPr>
          <w:lang w:val="es-AR"/>
        </w:rPr>
        <w:t xml:space="preserve"> Gobierno </w:t>
      </w:r>
      <w:r w:rsidRPr="00066CD4">
        <w:rPr>
          <w:lang w:val="es-AR"/>
        </w:rPr>
        <w:t xml:space="preserve">de </w:t>
      </w:r>
      <w:r>
        <w:rPr>
          <w:lang w:val="es-AR"/>
        </w:rPr>
        <w:t>Honduras</w:t>
      </w:r>
      <w:r w:rsidRPr="00066CD4">
        <w:rPr>
          <w:lang w:val="es-AR"/>
        </w:rPr>
        <w:t xml:space="preserve"> establecerá su punto de partida para las </w:t>
      </w:r>
      <w:r>
        <w:rPr>
          <w:lang w:val="es-AR"/>
        </w:rPr>
        <w:t xml:space="preserve">reducciones </w:t>
      </w:r>
      <w:r w:rsidRPr="006B2DF0">
        <w:rPr>
          <w:lang w:val="es-AR"/>
        </w:rPr>
        <w:t>acumulativas</w:t>
      </w:r>
      <w:r w:rsidRPr="00066CD4">
        <w:rPr>
          <w:lang w:val="es-AR"/>
        </w:rPr>
        <w:t xml:space="preserve"> sostenidas en el consumo de HFC basándose en la orientación proporcionada por el Comité Ejecutivo</w:t>
      </w:r>
      <w:r w:rsidR="00B372AC" w:rsidRPr="00DC6AB0">
        <w:rPr>
          <w:lang w:val="es-ES"/>
        </w:rPr>
        <w:t>;</w:t>
      </w:r>
    </w:p>
    <w:p w14:paraId="4873E2E8" w14:textId="7C434666" w:rsidR="00B372AC" w:rsidRPr="00326891" w:rsidRDefault="00326891" w:rsidP="00B372AC">
      <w:pPr>
        <w:pStyle w:val="Heading3"/>
        <w:widowControl/>
        <w:shd w:val="clear" w:color="auto" w:fill="FFFFFF" w:themeFill="background1"/>
        <w:rPr>
          <w:lang w:val="es-ES"/>
        </w:rPr>
      </w:pPr>
      <w:r>
        <w:rPr>
          <w:lang w:val="es-AR"/>
        </w:rPr>
        <w:t>U</w:t>
      </w:r>
      <w:r w:rsidRPr="00066CD4">
        <w:rPr>
          <w:lang w:val="es-AR"/>
        </w:rPr>
        <w:t xml:space="preserve">na vez que el Comité Ejecutivo apruebe las directrices de </w:t>
      </w:r>
      <w:r>
        <w:rPr>
          <w:lang w:val="es-AR"/>
        </w:rPr>
        <w:t xml:space="preserve">costos </w:t>
      </w:r>
      <w:r w:rsidRPr="00066CD4">
        <w:rPr>
          <w:lang w:val="es-AR"/>
        </w:rPr>
        <w:t>para la e</w:t>
      </w:r>
      <w:r>
        <w:rPr>
          <w:lang w:val="es-AR"/>
        </w:rPr>
        <w:t xml:space="preserve">liminación </w:t>
      </w:r>
      <w:r w:rsidRPr="00066CD4">
        <w:rPr>
          <w:lang w:val="es-AR"/>
        </w:rPr>
        <w:t xml:space="preserve">de los HFC, las reducciones del consumo restante de HFC del país que </w:t>
      </w:r>
      <w:r>
        <w:rPr>
          <w:lang w:val="es-AR"/>
        </w:rPr>
        <w:t xml:space="preserve">sean admisibles para </w:t>
      </w:r>
      <w:r w:rsidRPr="00066CD4">
        <w:rPr>
          <w:lang w:val="es-AR"/>
        </w:rPr>
        <w:t>financiación se determinarán de acuerdo con dichas directrices</w:t>
      </w:r>
      <w:r w:rsidR="00B372AC" w:rsidRPr="00326891">
        <w:rPr>
          <w:lang w:val="es-ES"/>
        </w:rPr>
        <w:t>;</w:t>
      </w:r>
    </w:p>
    <w:p w14:paraId="20D4C443" w14:textId="73AA1BCE" w:rsidR="00B372AC" w:rsidRPr="00995FD2" w:rsidRDefault="00995FD2" w:rsidP="00B372AC">
      <w:pPr>
        <w:pStyle w:val="Heading3"/>
        <w:shd w:val="clear" w:color="auto" w:fill="FFFFFF" w:themeFill="background1"/>
        <w:rPr>
          <w:lang w:val="es-ES"/>
        </w:rPr>
      </w:pPr>
      <w:r>
        <w:rPr>
          <w:lang w:val="es-AR"/>
        </w:rPr>
        <w:t>L</w:t>
      </w:r>
      <w:r w:rsidRPr="00066CD4">
        <w:rPr>
          <w:lang w:val="es-AR"/>
        </w:rPr>
        <w:t>as reducciones del consumo restante de HFC del país susceptible de financiación, a las que se hace referencia en el inciso</w:t>
      </w:r>
      <w:r>
        <w:rPr>
          <w:lang w:val="es-AR"/>
        </w:rPr>
        <w:t xml:space="preserve"> b)</w:t>
      </w:r>
      <w:r w:rsidRPr="00066CD4">
        <w:rPr>
          <w:lang w:val="es-AR"/>
        </w:rPr>
        <w:t xml:space="preserve"> </w:t>
      </w:r>
      <w:proofErr w:type="spellStart"/>
      <w:r w:rsidRPr="00066CD4">
        <w:rPr>
          <w:lang w:val="es-AR"/>
        </w:rPr>
        <w:t>ii</w:t>
      </w:r>
      <w:proofErr w:type="spellEnd"/>
      <w:r w:rsidRPr="00066CD4">
        <w:rPr>
          <w:lang w:val="es-AR"/>
        </w:rPr>
        <w:t xml:space="preserve">) anterior, se deducirán del punto de partida al que se hace referencia en el inciso </w:t>
      </w:r>
      <w:r>
        <w:rPr>
          <w:lang w:val="es-AR"/>
        </w:rPr>
        <w:t>b</w:t>
      </w:r>
      <w:r w:rsidRPr="00066CD4">
        <w:rPr>
          <w:lang w:val="es-AR"/>
        </w:rPr>
        <w:t xml:space="preserve">) </w:t>
      </w:r>
      <w:r>
        <w:rPr>
          <w:lang w:val="es-AR"/>
        </w:rPr>
        <w:t>i</w:t>
      </w:r>
      <w:r w:rsidR="00B372AC" w:rsidRPr="00995FD2">
        <w:rPr>
          <w:lang w:val="es-ES"/>
        </w:rPr>
        <w:t>);</w:t>
      </w:r>
    </w:p>
    <w:p w14:paraId="1D79F9FC" w14:textId="67A910A0" w:rsidR="00B372AC" w:rsidRDefault="00931C10" w:rsidP="00B372AC">
      <w:pPr>
        <w:pStyle w:val="Heading2"/>
        <w:shd w:val="clear" w:color="auto" w:fill="FFFFFF" w:themeFill="background1"/>
      </w:pPr>
      <w:r>
        <w:t xml:space="preserve">Tomar nota </w:t>
      </w:r>
      <w:proofErr w:type="spellStart"/>
      <w:r>
        <w:t>asimismo</w:t>
      </w:r>
      <w:proofErr w:type="spellEnd"/>
      <w:r>
        <w:t xml:space="preserve"> de</w:t>
      </w:r>
      <w:r w:rsidR="00B372AC">
        <w:t>:</w:t>
      </w:r>
    </w:p>
    <w:p w14:paraId="6B780280" w14:textId="6F16C728" w:rsidR="00B372AC" w:rsidRPr="003604A7" w:rsidRDefault="003604A7" w:rsidP="00B372AC">
      <w:pPr>
        <w:pStyle w:val="Heading3"/>
        <w:rPr>
          <w:lang w:val="es-ES"/>
        </w:rPr>
      </w:pPr>
      <w:r w:rsidRPr="003604A7">
        <w:rPr>
          <w:lang w:val="es-ES"/>
        </w:rPr>
        <w:t>El firme compromiso del Gobierno de Honduras de apoyar la reducción del consumo de HFC antes de alcanzar los objetivos del Protocolo de Montreal</w:t>
      </w:r>
      <w:r w:rsidR="00B372AC" w:rsidRPr="003604A7">
        <w:rPr>
          <w:lang w:val="es-ES"/>
        </w:rPr>
        <w:t>;</w:t>
      </w:r>
    </w:p>
    <w:p w14:paraId="7604CD0D" w14:textId="0FD26E11" w:rsidR="00B372AC" w:rsidRPr="002A5B09" w:rsidRDefault="002A5B09" w:rsidP="00B372AC">
      <w:pPr>
        <w:pStyle w:val="Heading3"/>
        <w:widowControl/>
        <w:rPr>
          <w:lang w:val="es-ES"/>
        </w:rPr>
      </w:pPr>
      <w:r w:rsidRPr="002A5B09">
        <w:rPr>
          <w:lang w:val="es-ES"/>
        </w:rPr>
        <w:t>El compromiso del Gobierno de Honduras de prohibir las importaciones de refrigeradores domésticos usados a base de HFC a partir del 1 de enero de 2029</w:t>
      </w:r>
      <w:r w:rsidR="00B372AC" w:rsidRPr="002A5B09">
        <w:rPr>
          <w:lang w:val="es-ES"/>
        </w:rPr>
        <w:t>;</w:t>
      </w:r>
    </w:p>
    <w:p w14:paraId="313B62EF" w14:textId="64AF4397" w:rsidR="00B372AC" w:rsidRPr="00474965" w:rsidRDefault="00474965" w:rsidP="00B372AC">
      <w:pPr>
        <w:pStyle w:val="Heading3"/>
        <w:widowControl/>
        <w:rPr>
          <w:lang w:val="es-ES"/>
        </w:rPr>
      </w:pPr>
      <w:r w:rsidRPr="00474965">
        <w:rPr>
          <w:lang w:val="es-ES"/>
        </w:rPr>
        <w:t xml:space="preserve">Que el Gobierno de Honduras ha presentado una solicitud de corrección de sus datos con arreglo al Artículo 7 para los años 2021 y 2022 a la Secretaría del Ozono y que, una vez que estos cambios hayan sido aprobados por la Reunión de las Partes, la Secretaría y la ONUDI ajustarán el nivel de referencia de consumo de HFC y el consumo máximo admisible, según proceda, en el Acuerdo sobre el </w:t>
      </w:r>
      <w:r>
        <w:rPr>
          <w:lang w:val="es-ES"/>
        </w:rPr>
        <w:t>plan de aplicación de Kigali</w:t>
      </w:r>
      <w:r w:rsidRPr="00474965">
        <w:rPr>
          <w:lang w:val="es-ES"/>
        </w:rPr>
        <w:t xml:space="preserve"> entre el Gobierno de Honduras y el Comité Ejecutivo</w:t>
      </w:r>
      <w:r w:rsidR="00B372AC" w:rsidRPr="00474965">
        <w:rPr>
          <w:lang w:val="es-ES"/>
        </w:rPr>
        <w:t>;</w:t>
      </w:r>
    </w:p>
    <w:p w14:paraId="256B14C3" w14:textId="30750577" w:rsidR="007D7D93" w:rsidRPr="00066CD4" w:rsidRDefault="007D7D93" w:rsidP="007D7D93">
      <w:pPr>
        <w:pStyle w:val="Heading2"/>
        <w:rPr>
          <w:lang w:val="es-AR"/>
        </w:rPr>
      </w:pPr>
      <w:r w:rsidRPr="00066CD4">
        <w:rPr>
          <w:lang w:val="es-AR"/>
        </w:rPr>
        <w:t xml:space="preserve">Aprobar el primer tramo de la etapa I del </w:t>
      </w:r>
      <w:r>
        <w:rPr>
          <w:lang w:val="es-AR"/>
        </w:rPr>
        <w:t>plan de aplicación de Kigali</w:t>
      </w:r>
      <w:r w:rsidRPr="00066CD4">
        <w:rPr>
          <w:lang w:val="es-AR"/>
        </w:rPr>
        <w:t xml:space="preserve"> para </w:t>
      </w:r>
      <w:r>
        <w:rPr>
          <w:lang w:val="es-AR"/>
        </w:rPr>
        <w:t>Honduras</w:t>
      </w:r>
      <w:r w:rsidRPr="00066CD4">
        <w:rPr>
          <w:lang w:val="es-AR"/>
        </w:rPr>
        <w:t xml:space="preserve">, y el correspondiente plan de </w:t>
      </w:r>
      <w:r>
        <w:rPr>
          <w:lang w:val="es-AR"/>
        </w:rPr>
        <w:t>ejecución del tramo</w:t>
      </w:r>
      <w:r w:rsidRPr="00066CD4">
        <w:rPr>
          <w:lang w:val="es-AR"/>
        </w:rPr>
        <w:t xml:space="preserve">, por un monto de </w:t>
      </w:r>
      <w:r w:rsidR="00C44619" w:rsidRPr="00C44619">
        <w:rPr>
          <w:lang w:val="es-ES"/>
        </w:rPr>
        <w:t>321</w:t>
      </w:r>
      <w:r w:rsidR="00442193">
        <w:rPr>
          <w:lang w:val="es-ES"/>
        </w:rPr>
        <w:t xml:space="preserve"> </w:t>
      </w:r>
      <w:r w:rsidR="00C44619" w:rsidRPr="00C44619">
        <w:rPr>
          <w:lang w:val="es-ES"/>
        </w:rPr>
        <w:t xml:space="preserve">903 </w:t>
      </w:r>
      <w:r>
        <w:rPr>
          <w:lang w:val="es-AR"/>
        </w:rPr>
        <w:t>$EUA</w:t>
      </w:r>
      <w:r w:rsidRPr="00066CD4">
        <w:rPr>
          <w:lang w:val="es-AR"/>
        </w:rPr>
        <w:t xml:space="preserve">, </w:t>
      </w:r>
      <w:r w:rsidR="007D5F06">
        <w:rPr>
          <w:lang w:val="es-AR"/>
        </w:rPr>
        <w:t xml:space="preserve">que consisten </w:t>
      </w:r>
      <w:r w:rsidR="00F5654C">
        <w:rPr>
          <w:lang w:val="es-AR"/>
        </w:rPr>
        <w:t xml:space="preserve">en </w:t>
      </w:r>
      <w:r w:rsidR="007D5F06" w:rsidRPr="007D5F06">
        <w:rPr>
          <w:lang w:val="es-ES"/>
        </w:rPr>
        <w:t>226</w:t>
      </w:r>
      <w:r w:rsidR="007D5F06">
        <w:rPr>
          <w:lang w:val="es-ES"/>
        </w:rPr>
        <w:t xml:space="preserve"> </w:t>
      </w:r>
      <w:r w:rsidR="007D5F06" w:rsidRPr="007D5F06">
        <w:rPr>
          <w:lang w:val="es-ES"/>
        </w:rPr>
        <w:t xml:space="preserve">918 </w:t>
      </w:r>
      <w:r w:rsidR="007D5F06">
        <w:rPr>
          <w:lang w:val="es-AR"/>
        </w:rPr>
        <w:t>$EUA</w:t>
      </w:r>
      <w:r w:rsidR="00F5654C">
        <w:rPr>
          <w:lang w:val="es-AR"/>
        </w:rPr>
        <w:t>,</w:t>
      </w:r>
      <w:r w:rsidR="007D5F06">
        <w:rPr>
          <w:lang w:val="es-AR"/>
        </w:rPr>
        <w:t xml:space="preserve"> </w:t>
      </w:r>
      <w:r w:rsidRPr="00066CD4">
        <w:rPr>
          <w:lang w:val="es-AR"/>
        </w:rPr>
        <w:t>más</w:t>
      </w:r>
      <w:r>
        <w:rPr>
          <w:lang w:val="es-AR"/>
        </w:rPr>
        <w:t xml:space="preserve"> los</w:t>
      </w:r>
      <w:r w:rsidRPr="00066CD4">
        <w:rPr>
          <w:lang w:val="es-AR"/>
        </w:rPr>
        <w:t xml:space="preserve"> </w:t>
      </w:r>
      <w:r w:rsidR="00C44619">
        <w:rPr>
          <w:lang w:val="es-AR"/>
        </w:rPr>
        <w:t>gastos</w:t>
      </w:r>
      <w:r w:rsidRPr="00066CD4">
        <w:rPr>
          <w:lang w:val="es-AR"/>
        </w:rPr>
        <w:t xml:space="preserve"> de </w:t>
      </w:r>
      <w:r>
        <w:rPr>
          <w:lang w:val="es-AR"/>
        </w:rPr>
        <w:t>apoyo del organismo</w:t>
      </w:r>
      <w:r w:rsidRPr="00066CD4">
        <w:rPr>
          <w:lang w:val="es-AR"/>
        </w:rPr>
        <w:t xml:space="preserve"> </w:t>
      </w:r>
      <w:r>
        <w:rPr>
          <w:lang w:val="es-AR"/>
        </w:rPr>
        <w:t>de</w:t>
      </w:r>
      <w:r w:rsidRPr="00066CD4">
        <w:rPr>
          <w:lang w:val="es-AR"/>
        </w:rPr>
        <w:t xml:space="preserve"> </w:t>
      </w:r>
      <w:r w:rsidR="00D077E1" w:rsidRPr="00D077E1">
        <w:rPr>
          <w:lang w:val="es-ES"/>
        </w:rPr>
        <w:t>24</w:t>
      </w:r>
      <w:r w:rsidR="00D077E1">
        <w:rPr>
          <w:lang w:val="es-ES"/>
        </w:rPr>
        <w:t xml:space="preserve"> </w:t>
      </w:r>
      <w:r w:rsidR="00D077E1" w:rsidRPr="00D077E1">
        <w:rPr>
          <w:lang w:val="es-ES"/>
        </w:rPr>
        <w:t xml:space="preserve">985 </w:t>
      </w:r>
      <w:r>
        <w:rPr>
          <w:lang w:val="es-AR"/>
        </w:rPr>
        <w:t>$EUA</w:t>
      </w:r>
      <w:r w:rsidRPr="00066CD4">
        <w:rPr>
          <w:lang w:val="es-AR"/>
        </w:rPr>
        <w:t>, para la ONUDI</w:t>
      </w:r>
      <w:r w:rsidR="000F2331">
        <w:rPr>
          <w:lang w:val="es-AR"/>
        </w:rPr>
        <w:t xml:space="preserve"> y </w:t>
      </w:r>
      <w:r w:rsidR="00034A26">
        <w:rPr>
          <w:lang w:val="es-AR"/>
        </w:rPr>
        <w:t>70 000 $EUA</w:t>
      </w:r>
      <w:r w:rsidR="00131EFB">
        <w:rPr>
          <w:lang w:val="es-AR"/>
        </w:rPr>
        <w:t>, más los gastos de apoyo al organismo de 9 100 $EUA, para el PNUMA</w:t>
      </w:r>
      <w:r w:rsidRPr="00066CD4">
        <w:rPr>
          <w:lang w:val="es-AR"/>
        </w:rPr>
        <w:t>; y</w:t>
      </w:r>
    </w:p>
    <w:p w14:paraId="51FE7FF2" w14:textId="6172A403" w:rsidR="00C029B0" w:rsidRDefault="00CD7030" w:rsidP="006273F5">
      <w:pPr>
        <w:pStyle w:val="Heading2"/>
        <w:rPr>
          <w:lang w:val="es-ES"/>
        </w:rPr>
      </w:pPr>
      <w:r w:rsidRPr="00066CD4">
        <w:rPr>
          <w:lang w:val="es-AR"/>
        </w:rPr>
        <w:t>Solicita</w:t>
      </w:r>
      <w:r>
        <w:rPr>
          <w:lang w:val="es-AR"/>
        </w:rPr>
        <w:t>r</w:t>
      </w:r>
      <w:r w:rsidRPr="00066CD4">
        <w:rPr>
          <w:lang w:val="es-AR"/>
        </w:rPr>
        <w:t xml:space="preserve"> al</w:t>
      </w:r>
      <w:r>
        <w:rPr>
          <w:lang w:val="es-AR"/>
        </w:rPr>
        <w:t xml:space="preserve"> </w:t>
      </w:r>
      <w:r w:rsidR="006273F5">
        <w:rPr>
          <w:lang w:val="es-AR"/>
        </w:rPr>
        <w:t>G</w:t>
      </w:r>
      <w:r>
        <w:rPr>
          <w:lang w:val="es-AR"/>
        </w:rPr>
        <w:t xml:space="preserve">obierno </w:t>
      </w:r>
      <w:r w:rsidRPr="00066CD4">
        <w:rPr>
          <w:lang w:val="es-AR"/>
        </w:rPr>
        <w:t xml:space="preserve">de </w:t>
      </w:r>
      <w:r w:rsidR="006273F5">
        <w:rPr>
          <w:lang w:val="es-AR"/>
        </w:rPr>
        <w:t>Honduras</w:t>
      </w:r>
      <w:r w:rsidRPr="00066CD4">
        <w:rPr>
          <w:lang w:val="es-AR"/>
        </w:rPr>
        <w:t xml:space="preserve">, a la ONUDI y a la Secretaría que finalicen el proyecto de </w:t>
      </w:r>
      <w:r>
        <w:rPr>
          <w:lang w:val="es-AR"/>
        </w:rPr>
        <w:t xml:space="preserve">acuerdo entre el gobierno </w:t>
      </w:r>
      <w:r w:rsidRPr="00066CD4">
        <w:rPr>
          <w:lang w:val="es-AR"/>
        </w:rPr>
        <w:t xml:space="preserve">de Ecuador y el Comité Ejecutivo para la reducción del consumo de HFC, incluyendo la información </w:t>
      </w:r>
      <w:r>
        <w:rPr>
          <w:lang w:val="es-AR"/>
        </w:rPr>
        <w:t xml:space="preserve">que figura </w:t>
      </w:r>
      <w:r w:rsidRPr="00066CD4">
        <w:rPr>
          <w:lang w:val="es-AR"/>
        </w:rPr>
        <w:t>en el</w:t>
      </w:r>
      <w:r>
        <w:rPr>
          <w:lang w:val="es-AR"/>
        </w:rPr>
        <w:t xml:space="preserve"> Anexo </w:t>
      </w:r>
      <w:r w:rsidRPr="00066CD4">
        <w:rPr>
          <w:lang w:val="es-AR"/>
        </w:rPr>
        <w:t xml:space="preserve">al que se hace referencia en el </w:t>
      </w:r>
      <w:r>
        <w:rPr>
          <w:lang w:val="es-AR"/>
        </w:rPr>
        <w:t xml:space="preserve">inciso </w:t>
      </w:r>
      <w:r w:rsidRPr="00066CD4">
        <w:rPr>
          <w:lang w:val="es-AR"/>
        </w:rPr>
        <w:t>a) anterior, y que lo presenten en una futura reunión</w:t>
      </w:r>
      <w:r>
        <w:rPr>
          <w:lang w:val="es-AR"/>
        </w:rPr>
        <w:t>,</w:t>
      </w:r>
      <w:r w:rsidRPr="00066CD4">
        <w:rPr>
          <w:lang w:val="es-AR"/>
        </w:rPr>
        <w:t xml:space="preserve"> una vez que el Comité Ejecutivo haya aprobado el modelo de </w:t>
      </w:r>
      <w:r>
        <w:rPr>
          <w:lang w:val="es-AR"/>
        </w:rPr>
        <w:t>a</w:t>
      </w:r>
      <w:r w:rsidRPr="00066CD4">
        <w:rPr>
          <w:lang w:val="es-AR"/>
        </w:rPr>
        <w:t xml:space="preserve">cuerdo </w:t>
      </w:r>
      <w:r>
        <w:rPr>
          <w:lang w:val="es-AR"/>
        </w:rPr>
        <w:t>del plan de aplicación de Kigali</w:t>
      </w:r>
      <w:r w:rsidR="00B372AC" w:rsidRPr="006273F5">
        <w:rPr>
          <w:lang w:val="es-ES"/>
        </w:rPr>
        <w:t>.</w:t>
      </w:r>
      <w:r w:rsidR="00C029B0">
        <w:rPr>
          <w:lang w:val="es-ES"/>
        </w:rPr>
        <w:br w:type="page"/>
      </w:r>
    </w:p>
    <w:p w14:paraId="6263A953" w14:textId="77777777" w:rsidR="00C029B0" w:rsidRDefault="00C029B0" w:rsidP="006273F5">
      <w:pPr>
        <w:pStyle w:val="Heading2"/>
        <w:rPr>
          <w:lang w:val="es-ES"/>
        </w:rPr>
        <w:sectPr w:rsidR="00C029B0" w:rsidSect="00E4442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BF1EC3D" w14:textId="442A6181" w:rsidR="0087455A" w:rsidRPr="00612F0B" w:rsidRDefault="00C029B0" w:rsidP="00C029B0">
      <w:pPr>
        <w:spacing w:after="240"/>
        <w:jc w:val="center"/>
        <w:rPr>
          <w:b/>
          <w:bCs/>
          <w:lang w:val="fr-FR"/>
        </w:rPr>
      </w:pPr>
      <w:proofErr w:type="spellStart"/>
      <w:r>
        <w:rPr>
          <w:b/>
          <w:bCs/>
          <w:lang w:val="fr-FR"/>
        </w:rPr>
        <w:lastRenderedPageBreak/>
        <w:t>A</w:t>
      </w:r>
      <w:r w:rsidR="0024162E" w:rsidRPr="00612F0B">
        <w:rPr>
          <w:b/>
          <w:bCs/>
          <w:lang w:val="fr-FR"/>
        </w:rPr>
        <w:t>nexo</w:t>
      </w:r>
      <w:proofErr w:type="spellEnd"/>
      <w:r w:rsidR="0024162E" w:rsidRPr="00612F0B">
        <w:rPr>
          <w:b/>
          <w:bCs/>
          <w:lang w:val="fr-FR"/>
        </w:rPr>
        <w:t xml:space="preserve"> I</w:t>
      </w:r>
    </w:p>
    <w:p w14:paraId="4BFE440A" w14:textId="45E0F854" w:rsidR="004D04E3" w:rsidRDefault="004D04E3" w:rsidP="00C029B0">
      <w:pPr>
        <w:suppressAutoHyphens/>
        <w:spacing w:after="240"/>
        <w:jc w:val="center"/>
        <w:rPr>
          <w:b/>
          <w:lang w:val="es-ES"/>
        </w:rPr>
      </w:pPr>
      <w:r w:rsidRPr="003828CD">
        <w:rPr>
          <w:b/>
          <w:lang w:val="es-ES"/>
        </w:rPr>
        <w:t xml:space="preserve">CALENDARIO DE COMPROMISOS Y TRAMOS DE FINANCIACIÓN PARA LA REDUCCIÓN DE LOS HFC Y LA ELIMINACIÓN DE LOS HCFC EN EL MARCO DEL PLAN DE APLICACIÓN DE LA </w:t>
      </w:r>
      <w:r w:rsidR="00733095">
        <w:rPr>
          <w:b/>
          <w:lang w:val="es-ES"/>
        </w:rPr>
        <w:t>ENMIENDA DE KIGALI PARA LOS</w:t>
      </w:r>
      <w:r w:rsidRPr="003828CD">
        <w:rPr>
          <w:b/>
          <w:lang w:val="es-ES"/>
        </w:rPr>
        <w:t xml:space="preserve"> HFC Y </w:t>
      </w:r>
    </w:p>
    <w:p w14:paraId="09FDAEBD" w14:textId="28EB65EF" w:rsidR="002223A3" w:rsidRPr="00AE6342" w:rsidRDefault="004D04E3" w:rsidP="00C029B0">
      <w:pPr>
        <w:suppressAutoHyphens/>
        <w:spacing w:after="240"/>
        <w:jc w:val="center"/>
        <w:rPr>
          <w:b/>
          <w:bCs/>
          <w:lang w:val="es-ES"/>
        </w:rPr>
      </w:pPr>
      <w:r w:rsidRPr="003828CD">
        <w:rPr>
          <w:b/>
          <w:lang w:val="es-ES"/>
        </w:rPr>
        <w:t>EL PLAN DE GESTIÓN DE LA ELIMINACIÓN DE LOS HCFC PARA</w:t>
      </w:r>
      <w:r w:rsidR="00AE6342">
        <w:rPr>
          <w:b/>
          <w:lang w:val="es-ES"/>
        </w:rPr>
        <w:t xml:space="preserve"> HONDURAS</w:t>
      </w:r>
    </w:p>
    <w:p w14:paraId="3DF70ACF" w14:textId="3781D36B" w:rsidR="00FE35D4" w:rsidRPr="003828CD" w:rsidRDefault="00FE35D4" w:rsidP="00FE35D4">
      <w:pPr>
        <w:suppressAutoHyphens/>
        <w:spacing w:after="40"/>
        <w:jc w:val="left"/>
        <w:rPr>
          <w:b/>
          <w:bCs/>
          <w:lang w:val="es-ES"/>
        </w:rPr>
      </w:pPr>
      <w:r w:rsidRPr="003828CD">
        <w:rPr>
          <w:b/>
          <w:lang w:val="es-ES"/>
        </w:rPr>
        <w:t xml:space="preserve">Plan de aplicación de la </w:t>
      </w:r>
      <w:r w:rsidR="00733095">
        <w:rPr>
          <w:b/>
          <w:lang w:val="es-ES"/>
        </w:rPr>
        <w:t>Enmienda de Kigali para los</w:t>
      </w:r>
      <w:r w:rsidRPr="003828CD">
        <w:rPr>
          <w:b/>
          <w:lang w:val="es-ES"/>
        </w:rPr>
        <w:t xml:space="preserve"> HFC (etapa I)</w:t>
      </w:r>
    </w:p>
    <w:tbl>
      <w:tblPr>
        <w:tblW w:w="5000" w:type="pct"/>
        <w:tblCellMar>
          <w:left w:w="85" w:type="dxa"/>
          <w:right w:w="85" w:type="dxa"/>
        </w:tblCellMar>
        <w:tblLook w:val="04A0" w:firstRow="1" w:lastRow="0" w:firstColumn="1" w:lastColumn="0" w:noHBand="0" w:noVBand="1"/>
      </w:tblPr>
      <w:tblGrid>
        <w:gridCol w:w="582"/>
        <w:gridCol w:w="6613"/>
        <w:gridCol w:w="1171"/>
        <w:gridCol w:w="989"/>
        <w:gridCol w:w="1080"/>
        <w:gridCol w:w="989"/>
        <w:gridCol w:w="992"/>
        <w:gridCol w:w="989"/>
        <w:gridCol w:w="841"/>
      </w:tblGrid>
      <w:tr w:rsidR="002223A3" w:rsidRPr="00332789" w14:paraId="48430746" w14:textId="77777777" w:rsidTr="00C029B0">
        <w:trPr>
          <w:trHeight w:val="111"/>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535C8BC" w14:textId="3B62E55F" w:rsidR="002223A3" w:rsidRPr="00332789" w:rsidRDefault="00FE35D4" w:rsidP="00A5626B">
            <w:pPr>
              <w:suppressAutoHyphens/>
              <w:spacing w:after="20"/>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Fila</w:t>
            </w:r>
          </w:p>
        </w:tc>
        <w:tc>
          <w:tcPr>
            <w:tcW w:w="2321" w:type="pct"/>
            <w:tcBorders>
              <w:top w:val="single" w:sz="4" w:space="0" w:color="auto"/>
              <w:left w:val="nil"/>
              <w:bottom w:val="single" w:sz="4" w:space="0" w:color="auto"/>
              <w:right w:val="single" w:sz="4" w:space="0" w:color="auto"/>
            </w:tcBorders>
            <w:vAlign w:val="center"/>
            <w:hideMark/>
          </w:tcPr>
          <w:p w14:paraId="7B627ABB" w14:textId="6E4544B9" w:rsidR="002223A3" w:rsidRPr="00332789" w:rsidRDefault="00FE35D4" w:rsidP="00A5626B">
            <w:pPr>
              <w:suppressAutoHyphens/>
              <w:spacing w:after="20"/>
              <w:jc w:val="center"/>
              <w:rPr>
                <w:rFonts w:asciiTheme="majorBidi" w:hAnsiTheme="majorBidi" w:cstheme="majorBidi"/>
                <w:b/>
                <w:bCs/>
                <w:sz w:val="20"/>
                <w:szCs w:val="20"/>
                <w:lang w:eastAsia="en-CA"/>
              </w:rPr>
            </w:pPr>
            <w:proofErr w:type="spellStart"/>
            <w:r>
              <w:rPr>
                <w:rFonts w:asciiTheme="majorBidi" w:hAnsiTheme="majorBidi" w:cstheme="majorBidi"/>
                <w:b/>
                <w:bCs/>
                <w:sz w:val="20"/>
                <w:szCs w:val="20"/>
                <w:lang w:eastAsia="en-CA"/>
              </w:rPr>
              <w:t>Detalles</w:t>
            </w:r>
            <w:proofErr w:type="spellEnd"/>
          </w:p>
        </w:tc>
        <w:tc>
          <w:tcPr>
            <w:tcW w:w="411" w:type="pct"/>
            <w:tcBorders>
              <w:top w:val="single" w:sz="4" w:space="0" w:color="auto"/>
              <w:left w:val="nil"/>
              <w:bottom w:val="single" w:sz="4" w:space="0" w:color="auto"/>
              <w:right w:val="single" w:sz="4" w:space="0" w:color="auto"/>
            </w:tcBorders>
            <w:vAlign w:val="center"/>
            <w:hideMark/>
          </w:tcPr>
          <w:p w14:paraId="0C0B5F1C" w14:textId="77777777" w:rsidR="002223A3" w:rsidRPr="00332789" w:rsidRDefault="002223A3" w:rsidP="00A5626B">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2024</w:t>
            </w:r>
          </w:p>
        </w:tc>
        <w:tc>
          <w:tcPr>
            <w:tcW w:w="347" w:type="pct"/>
            <w:tcBorders>
              <w:top w:val="single" w:sz="4" w:space="0" w:color="auto"/>
              <w:left w:val="nil"/>
              <w:bottom w:val="single" w:sz="4" w:space="0" w:color="auto"/>
              <w:right w:val="single" w:sz="4" w:space="0" w:color="auto"/>
            </w:tcBorders>
            <w:vAlign w:val="center"/>
            <w:hideMark/>
          </w:tcPr>
          <w:p w14:paraId="2B4C5C5C" w14:textId="77777777" w:rsidR="002223A3" w:rsidRPr="00332789" w:rsidRDefault="002223A3" w:rsidP="00A5626B">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2025</w:t>
            </w:r>
          </w:p>
        </w:tc>
        <w:tc>
          <w:tcPr>
            <w:tcW w:w="379" w:type="pct"/>
            <w:tcBorders>
              <w:top w:val="single" w:sz="4" w:space="0" w:color="auto"/>
              <w:left w:val="nil"/>
              <w:bottom w:val="single" w:sz="4" w:space="0" w:color="auto"/>
              <w:right w:val="single" w:sz="4" w:space="0" w:color="auto"/>
            </w:tcBorders>
            <w:vAlign w:val="center"/>
            <w:hideMark/>
          </w:tcPr>
          <w:p w14:paraId="2B800F30" w14:textId="77777777" w:rsidR="002223A3" w:rsidRPr="00332789" w:rsidRDefault="002223A3" w:rsidP="00A5626B">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2026</w:t>
            </w:r>
          </w:p>
        </w:tc>
        <w:tc>
          <w:tcPr>
            <w:tcW w:w="347" w:type="pct"/>
            <w:tcBorders>
              <w:top w:val="single" w:sz="4" w:space="0" w:color="auto"/>
              <w:left w:val="nil"/>
              <w:bottom w:val="single" w:sz="4" w:space="0" w:color="auto"/>
              <w:right w:val="single" w:sz="4" w:space="0" w:color="auto"/>
            </w:tcBorders>
            <w:vAlign w:val="center"/>
            <w:hideMark/>
          </w:tcPr>
          <w:p w14:paraId="6AD36F24" w14:textId="77777777" w:rsidR="002223A3" w:rsidRPr="00332789" w:rsidRDefault="002223A3" w:rsidP="00A5626B">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2027</w:t>
            </w:r>
          </w:p>
        </w:tc>
        <w:tc>
          <w:tcPr>
            <w:tcW w:w="348" w:type="pct"/>
            <w:tcBorders>
              <w:top w:val="single" w:sz="4" w:space="0" w:color="auto"/>
              <w:left w:val="nil"/>
              <w:bottom w:val="single" w:sz="4" w:space="0" w:color="auto"/>
              <w:right w:val="single" w:sz="4" w:space="0" w:color="auto"/>
            </w:tcBorders>
            <w:vAlign w:val="center"/>
            <w:hideMark/>
          </w:tcPr>
          <w:p w14:paraId="4C5B9597" w14:textId="77777777" w:rsidR="002223A3" w:rsidRPr="00332789" w:rsidRDefault="002223A3" w:rsidP="00A5626B">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2028</w:t>
            </w:r>
          </w:p>
        </w:tc>
        <w:tc>
          <w:tcPr>
            <w:tcW w:w="347" w:type="pct"/>
            <w:tcBorders>
              <w:top w:val="single" w:sz="4" w:space="0" w:color="auto"/>
              <w:left w:val="nil"/>
              <w:bottom w:val="single" w:sz="4" w:space="0" w:color="auto"/>
              <w:right w:val="single" w:sz="4" w:space="0" w:color="auto"/>
            </w:tcBorders>
            <w:vAlign w:val="center"/>
            <w:hideMark/>
          </w:tcPr>
          <w:p w14:paraId="70868FB4" w14:textId="77777777" w:rsidR="002223A3" w:rsidRPr="00332789" w:rsidRDefault="002223A3" w:rsidP="00A5626B">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2029</w:t>
            </w:r>
          </w:p>
        </w:tc>
        <w:tc>
          <w:tcPr>
            <w:tcW w:w="295" w:type="pct"/>
            <w:tcBorders>
              <w:top w:val="single" w:sz="4" w:space="0" w:color="auto"/>
              <w:left w:val="nil"/>
              <w:bottom w:val="single" w:sz="4" w:space="0" w:color="auto"/>
              <w:right w:val="single" w:sz="4" w:space="0" w:color="auto"/>
            </w:tcBorders>
            <w:vAlign w:val="center"/>
            <w:hideMark/>
          </w:tcPr>
          <w:p w14:paraId="7543E206" w14:textId="77777777" w:rsidR="002223A3" w:rsidRPr="00332789" w:rsidRDefault="002223A3" w:rsidP="00A5626B">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Total</w:t>
            </w:r>
          </w:p>
        </w:tc>
      </w:tr>
      <w:tr w:rsidR="002223A3" w:rsidRPr="00332789" w14:paraId="0A41ABF7" w14:textId="77777777" w:rsidTr="00C029B0">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E7AF573" w14:textId="77777777" w:rsidR="002223A3" w:rsidRPr="00332789" w:rsidRDefault="002223A3" w:rsidP="00A5626B">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1.1</w:t>
            </w:r>
          </w:p>
        </w:tc>
        <w:tc>
          <w:tcPr>
            <w:tcW w:w="2321" w:type="pct"/>
            <w:tcBorders>
              <w:top w:val="nil"/>
              <w:left w:val="nil"/>
              <w:bottom w:val="single" w:sz="4" w:space="0" w:color="auto"/>
              <w:right w:val="single" w:sz="4" w:space="0" w:color="auto"/>
            </w:tcBorders>
            <w:hideMark/>
          </w:tcPr>
          <w:p w14:paraId="5E2721A1" w14:textId="2E0FFFDC" w:rsidR="002223A3" w:rsidRPr="00CC2163" w:rsidRDefault="00CC2163" w:rsidP="00A5626B">
            <w:pPr>
              <w:suppressAutoHyphens/>
              <w:spacing w:after="20"/>
              <w:jc w:val="left"/>
              <w:rPr>
                <w:rFonts w:asciiTheme="majorBidi" w:hAnsiTheme="majorBidi" w:cstheme="majorBidi"/>
                <w:sz w:val="20"/>
                <w:szCs w:val="20"/>
                <w:lang w:val="es-ES" w:eastAsia="en-CA"/>
              </w:rPr>
            </w:pPr>
            <w:r w:rsidRPr="003828CD">
              <w:rPr>
                <w:rFonts w:asciiTheme="majorBidi" w:hAnsiTheme="majorBidi"/>
                <w:sz w:val="20"/>
                <w:lang w:val="es-ES"/>
              </w:rPr>
              <w:t xml:space="preserve">Calendario del Protocolo de Montreal para la reducción del consumo de sustancias del anexo F (toneladas </w:t>
            </w:r>
            <w:proofErr w:type="spellStart"/>
            <w:r w:rsidRPr="003828CD">
              <w:rPr>
                <w:rFonts w:asciiTheme="majorBidi" w:hAnsiTheme="majorBidi"/>
                <w:sz w:val="20"/>
                <w:lang w:val="es-ES"/>
              </w:rPr>
              <w:t>eq</w:t>
            </w:r>
            <w:proofErr w:type="spellEnd"/>
            <w:r w:rsidRPr="003828CD">
              <w:rPr>
                <w:rFonts w:asciiTheme="majorBidi" w:hAnsiTheme="majorBidi"/>
                <w:sz w:val="20"/>
                <w:lang w:val="es-ES"/>
              </w:rPr>
              <w:t>. de CO</w:t>
            </w:r>
            <w:r w:rsidRPr="003828CD">
              <w:rPr>
                <w:rFonts w:asciiTheme="majorBidi" w:hAnsiTheme="majorBidi"/>
                <w:sz w:val="20"/>
                <w:vertAlign w:val="subscript"/>
                <w:lang w:val="es-ES"/>
              </w:rPr>
              <w:t>2</w:t>
            </w:r>
            <w:r w:rsidRPr="003828CD">
              <w:rPr>
                <w:rFonts w:asciiTheme="majorBidi" w:hAnsiTheme="majorBidi"/>
                <w:sz w:val="20"/>
                <w:lang w:val="es-ES"/>
              </w:rPr>
              <w:t>)</w:t>
            </w:r>
          </w:p>
        </w:tc>
        <w:tc>
          <w:tcPr>
            <w:tcW w:w="411" w:type="pct"/>
            <w:tcBorders>
              <w:top w:val="nil"/>
              <w:left w:val="nil"/>
              <w:bottom w:val="single" w:sz="4" w:space="0" w:color="auto"/>
              <w:right w:val="single" w:sz="4" w:space="0" w:color="auto"/>
            </w:tcBorders>
            <w:shd w:val="clear" w:color="auto" w:fill="auto"/>
            <w:hideMark/>
          </w:tcPr>
          <w:p w14:paraId="1E420A10" w14:textId="0C57F333" w:rsidR="002223A3" w:rsidRPr="00166BDE" w:rsidRDefault="002223A3" w:rsidP="00A5626B">
            <w:pPr>
              <w:suppressAutoHyphens/>
              <w:spacing w:after="20"/>
              <w:ind w:left="-139"/>
              <w:jc w:val="right"/>
              <w:rPr>
                <w:rFonts w:asciiTheme="majorBidi" w:hAnsiTheme="majorBidi" w:cstheme="majorBidi"/>
                <w:sz w:val="20"/>
                <w:szCs w:val="20"/>
                <w:lang w:eastAsia="en-CA"/>
              </w:rPr>
            </w:pPr>
            <w:r w:rsidRPr="00166BDE">
              <w:rPr>
                <w:sz w:val="20"/>
                <w:szCs w:val="20"/>
              </w:rPr>
              <w:t>1</w:t>
            </w:r>
            <w:r w:rsidR="003A5FE7">
              <w:rPr>
                <w:sz w:val="20"/>
                <w:szCs w:val="20"/>
              </w:rPr>
              <w:t xml:space="preserve"> </w:t>
            </w:r>
            <w:r w:rsidRPr="00166BDE">
              <w:rPr>
                <w:sz w:val="20"/>
                <w:szCs w:val="20"/>
              </w:rPr>
              <w:t>460</w:t>
            </w:r>
            <w:r w:rsidR="003A5FE7">
              <w:rPr>
                <w:sz w:val="20"/>
                <w:szCs w:val="20"/>
              </w:rPr>
              <w:t xml:space="preserve"> </w:t>
            </w:r>
            <w:r w:rsidRPr="00166BDE">
              <w:rPr>
                <w:sz w:val="20"/>
                <w:szCs w:val="20"/>
              </w:rPr>
              <w:t>674</w:t>
            </w:r>
          </w:p>
        </w:tc>
        <w:tc>
          <w:tcPr>
            <w:tcW w:w="347" w:type="pct"/>
            <w:tcBorders>
              <w:top w:val="nil"/>
              <w:left w:val="nil"/>
              <w:bottom w:val="single" w:sz="4" w:space="0" w:color="auto"/>
              <w:right w:val="single" w:sz="4" w:space="0" w:color="auto"/>
            </w:tcBorders>
            <w:shd w:val="clear" w:color="auto" w:fill="auto"/>
          </w:tcPr>
          <w:p w14:paraId="6688C2DB" w14:textId="456F87F2" w:rsidR="002223A3" w:rsidRPr="00166BDE" w:rsidRDefault="002223A3" w:rsidP="00A5626B">
            <w:pPr>
              <w:suppressAutoHyphens/>
              <w:spacing w:after="20"/>
              <w:ind w:left="-139"/>
              <w:jc w:val="right"/>
              <w:rPr>
                <w:rFonts w:asciiTheme="majorBidi" w:hAnsiTheme="majorBidi" w:cstheme="majorBidi"/>
                <w:sz w:val="20"/>
                <w:szCs w:val="20"/>
                <w:lang w:eastAsia="en-CA"/>
              </w:rPr>
            </w:pPr>
            <w:r w:rsidRPr="00166BDE">
              <w:rPr>
                <w:sz w:val="20"/>
                <w:szCs w:val="20"/>
              </w:rPr>
              <w:t>1</w:t>
            </w:r>
            <w:r w:rsidR="003A5FE7">
              <w:rPr>
                <w:sz w:val="20"/>
                <w:szCs w:val="20"/>
              </w:rPr>
              <w:t xml:space="preserve"> </w:t>
            </w:r>
            <w:r w:rsidRPr="00166BDE">
              <w:rPr>
                <w:sz w:val="20"/>
                <w:szCs w:val="20"/>
              </w:rPr>
              <w:t>460</w:t>
            </w:r>
            <w:r w:rsidR="003A5FE7">
              <w:rPr>
                <w:sz w:val="20"/>
                <w:szCs w:val="20"/>
              </w:rPr>
              <w:t xml:space="preserve"> </w:t>
            </w:r>
            <w:r w:rsidRPr="00166BDE">
              <w:rPr>
                <w:sz w:val="20"/>
                <w:szCs w:val="20"/>
              </w:rPr>
              <w:t>674</w:t>
            </w:r>
          </w:p>
        </w:tc>
        <w:tc>
          <w:tcPr>
            <w:tcW w:w="379" w:type="pct"/>
            <w:tcBorders>
              <w:top w:val="nil"/>
              <w:left w:val="nil"/>
              <w:bottom w:val="single" w:sz="4" w:space="0" w:color="auto"/>
              <w:right w:val="single" w:sz="4" w:space="0" w:color="auto"/>
            </w:tcBorders>
            <w:shd w:val="clear" w:color="auto" w:fill="auto"/>
          </w:tcPr>
          <w:p w14:paraId="27A82A7F" w14:textId="736C99F3" w:rsidR="002223A3" w:rsidRPr="00166BDE" w:rsidRDefault="002223A3" w:rsidP="00A5626B">
            <w:pPr>
              <w:suppressAutoHyphens/>
              <w:spacing w:after="20"/>
              <w:ind w:left="-139"/>
              <w:jc w:val="right"/>
              <w:rPr>
                <w:rFonts w:asciiTheme="majorBidi" w:hAnsiTheme="majorBidi" w:cstheme="majorBidi"/>
                <w:sz w:val="20"/>
                <w:szCs w:val="20"/>
                <w:lang w:eastAsia="en-CA"/>
              </w:rPr>
            </w:pPr>
            <w:r w:rsidRPr="00166BDE">
              <w:rPr>
                <w:sz w:val="20"/>
                <w:szCs w:val="20"/>
              </w:rPr>
              <w:t>1</w:t>
            </w:r>
            <w:r w:rsidR="003A5FE7">
              <w:rPr>
                <w:sz w:val="20"/>
                <w:szCs w:val="20"/>
              </w:rPr>
              <w:t xml:space="preserve"> </w:t>
            </w:r>
            <w:r w:rsidRPr="00166BDE">
              <w:rPr>
                <w:sz w:val="20"/>
                <w:szCs w:val="20"/>
              </w:rPr>
              <w:t>460</w:t>
            </w:r>
            <w:r w:rsidR="003A5FE7">
              <w:rPr>
                <w:sz w:val="20"/>
                <w:szCs w:val="20"/>
              </w:rPr>
              <w:t xml:space="preserve"> </w:t>
            </w:r>
            <w:r w:rsidRPr="00166BDE">
              <w:rPr>
                <w:sz w:val="20"/>
                <w:szCs w:val="20"/>
              </w:rPr>
              <w:t>674</w:t>
            </w:r>
          </w:p>
        </w:tc>
        <w:tc>
          <w:tcPr>
            <w:tcW w:w="347" w:type="pct"/>
            <w:tcBorders>
              <w:top w:val="nil"/>
              <w:left w:val="nil"/>
              <w:bottom w:val="single" w:sz="4" w:space="0" w:color="auto"/>
              <w:right w:val="single" w:sz="4" w:space="0" w:color="auto"/>
            </w:tcBorders>
            <w:shd w:val="clear" w:color="auto" w:fill="auto"/>
          </w:tcPr>
          <w:p w14:paraId="797302EE" w14:textId="3BD457FB" w:rsidR="002223A3" w:rsidRPr="00166BDE" w:rsidRDefault="002223A3" w:rsidP="00A5626B">
            <w:pPr>
              <w:suppressAutoHyphens/>
              <w:spacing w:after="20"/>
              <w:ind w:left="-139"/>
              <w:jc w:val="right"/>
              <w:rPr>
                <w:rFonts w:asciiTheme="majorBidi" w:hAnsiTheme="majorBidi" w:cstheme="majorBidi"/>
                <w:sz w:val="20"/>
                <w:szCs w:val="20"/>
                <w:lang w:eastAsia="en-CA"/>
              </w:rPr>
            </w:pPr>
            <w:r w:rsidRPr="00166BDE">
              <w:rPr>
                <w:sz w:val="20"/>
                <w:szCs w:val="20"/>
              </w:rPr>
              <w:t>1</w:t>
            </w:r>
            <w:r w:rsidR="003A5FE7">
              <w:rPr>
                <w:sz w:val="20"/>
                <w:szCs w:val="20"/>
              </w:rPr>
              <w:t xml:space="preserve"> </w:t>
            </w:r>
            <w:r w:rsidRPr="00166BDE">
              <w:rPr>
                <w:sz w:val="20"/>
                <w:szCs w:val="20"/>
              </w:rPr>
              <w:t>460</w:t>
            </w:r>
            <w:r w:rsidR="003A5FE7">
              <w:rPr>
                <w:sz w:val="20"/>
                <w:szCs w:val="20"/>
              </w:rPr>
              <w:t xml:space="preserve"> </w:t>
            </w:r>
            <w:r w:rsidRPr="00166BDE">
              <w:rPr>
                <w:sz w:val="20"/>
                <w:szCs w:val="20"/>
              </w:rPr>
              <w:t>674</w:t>
            </w:r>
          </w:p>
        </w:tc>
        <w:tc>
          <w:tcPr>
            <w:tcW w:w="348" w:type="pct"/>
            <w:tcBorders>
              <w:top w:val="nil"/>
              <w:left w:val="nil"/>
              <w:bottom w:val="single" w:sz="4" w:space="0" w:color="auto"/>
              <w:right w:val="single" w:sz="4" w:space="0" w:color="auto"/>
            </w:tcBorders>
            <w:shd w:val="clear" w:color="auto" w:fill="auto"/>
          </w:tcPr>
          <w:p w14:paraId="4C445886" w14:textId="679DEF06" w:rsidR="002223A3" w:rsidRPr="00166BDE" w:rsidRDefault="002223A3" w:rsidP="00A5626B">
            <w:pPr>
              <w:suppressAutoHyphens/>
              <w:spacing w:after="20"/>
              <w:ind w:left="-139"/>
              <w:jc w:val="right"/>
              <w:rPr>
                <w:rFonts w:asciiTheme="majorBidi" w:hAnsiTheme="majorBidi" w:cstheme="majorBidi"/>
                <w:sz w:val="20"/>
                <w:szCs w:val="20"/>
                <w:lang w:eastAsia="en-CA"/>
              </w:rPr>
            </w:pPr>
            <w:r w:rsidRPr="00166BDE">
              <w:rPr>
                <w:sz w:val="20"/>
                <w:szCs w:val="20"/>
              </w:rPr>
              <w:t>1</w:t>
            </w:r>
            <w:r w:rsidR="003A5FE7">
              <w:rPr>
                <w:sz w:val="20"/>
                <w:szCs w:val="20"/>
              </w:rPr>
              <w:t xml:space="preserve"> </w:t>
            </w:r>
            <w:r w:rsidRPr="00166BDE">
              <w:rPr>
                <w:sz w:val="20"/>
                <w:szCs w:val="20"/>
              </w:rPr>
              <w:t>460</w:t>
            </w:r>
            <w:r w:rsidR="003A5FE7">
              <w:rPr>
                <w:sz w:val="20"/>
                <w:szCs w:val="20"/>
              </w:rPr>
              <w:t xml:space="preserve"> </w:t>
            </w:r>
            <w:r w:rsidRPr="00166BDE">
              <w:rPr>
                <w:sz w:val="20"/>
                <w:szCs w:val="20"/>
              </w:rPr>
              <w:t>674</w:t>
            </w:r>
          </w:p>
        </w:tc>
        <w:tc>
          <w:tcPr>
            <w:tcW w:w="347" w:type="pct"/>
            <w:tcBorders>
              <w:top w:val="single" w:sz="4" w:space="0" w:color="auto"/>
              <w:bottom w:val="single" w:sz="4" w:space="0" w:color="auto"/>
              <w:right w:val="single" w:sz="4" w:space="0" w:color="auto"/>
            </w:tcBorders>
            <w:shd w:val="clear" w:color="auto" w:fill="auto"/>
            <w:hideMark/>
          </w:tcPr>
          <w:p w14:paraId="7504F474" w14:textId="000887A5" w:rsidR="002223A3" w:rsidRPr="00166BDE" w:rsidRDefault="002223A3" w:rsidP="00A5626B">
            <w:pPr>
              <w:suppressAutoHyphens/>
              <w:spacing w:after="20"/>
              <w:ind w:left="-139"/>
              <w:jc w:val="right"/>
              <w:rPr>
                <w:rFonts w:asciiTheme="majorBidi" w:hAnsiTheme="majorBidi" w:cstheme="majorBidi"/>
                <w:sz w:val="20"/>
                <w:szCs w:val="20"/>
                <w:lang w:eastAsia="en-CA"/>
              </w:rPr>
            </w:pPr>
            <w:r w:rsidRPr="00166BDE">
              <w:rPr>
                <w:sz w:val="20"/>
                <w:szCs w:val="20"/>
              </w:rPr>
              <w:t>1</w:t>
            </w:r>
            <w:r w:rsidR="003A5FE7">
              <w:rPr>
                <w:sz w:val="20"/>
                <w:szCs w:val="20"/>
              </w:rPr>
              <w:t xml:space="preserve"> </w:t>
            </w:r>
            <w:r w:rsidRPr="00166BDE">
              <w:rPr>
                <w:sz w:val="20"/>
                <w:szCs w:val="20"/>
              </w:rPr>
              <w:t>314</w:t>
            </w:r>
            <w:r w:rsidR="003A5FE7">
              <w:rPr>
                <w:sz w:val="20"/>
                <w:szCs w:val="20"/>
              </w:rPr>
              <w:t xml:space="preserve"> </w:t>
            </w:r>
            <w:r w:rsidRPr="00166BDE">
              <w:rPr>
                <w:sz w:val="20"/>
                <w:szCs w:val="20"/>
              </w:rPr>
              <w:t>606</w:t>
            </w:r>
          </w:p>
        </w:tc>
        <w:tc>
          <w:tcPr>
            <w:tcW w:w="295" w:type="pct"/>
            <w:tcBorders>
              <w:top w:val="nil"/>
              <w:left w:val="nil"/>
              <w:bottom w:val="single" w:sz="4" w:space="0" w:color="auto"/>
              <w:right w:val="single" w:sz="4" w:space="0" w:color="auto"/>
            </w:tcBorders>
            <w:shd w:val="clear" w:color="auto" w:fill="auto"/>
            <w:hideMark/>
          </w:tcPr>
          <w:p w14:paraId="5A22F5EF" w14:textId="4C3EFEF2" w:rsidR="002223A3" w:rsidRPr="00166BDE" w:rsidRDefault="002223A3" w:rsidP="00A5626B">
            <w:pPr>
              <w:suppressAutoHyphens/>
              <w:spacing w:after="20"/>
              <w:ind w:left="-139"/>
              <w:jc w:val="right"/>
              <w:rPr>
                <w:rFonts w:asciiTheme="majorBidi" w:hAnsiTheme="majorBidi" w:cstheme="majorBidi"/>
                <w:sz w:val="20"/>
                <w:szCs w:val="20"/>
                <w:lang w:eastAsia="en-CA"/>
              </w:rPr>
            </w:pPr>
            <w:r w:rsidRPr="00166BDE">
              <w:rPr>
                <w:rFonts w:asciiTheme="majorBidi" w:hAnsiTheme="majorBidi" w:cstheme="majorBidi"/>
                <w:sz w:val="20"/>
                <w:szCs w:val="20"/>
                <w:lang w:eastAsia="en-CA"/>
              </w:rPr>
              <w:t>n/</w:t>
            </w:r>
            <w:r w:rsidR="003A5FE7">
              <w:rPr>
                <w:rFonts w:asciiTheme="majorBidi" w:hAnsiTheme="majorBidi" w:cstheme="majorBidi"/>
                <w:sz w:val="20"/>
                <w:szCs w:val="20"/>
                <w:lang w:eastAsia="en-CA"/>
              </w:rPr>
              <w:t>d</w:t>
            </w:r>
          </w:p>
        </w:tc>
      </w:tr>
      <w:tr w:rsidR="00406E1F" w:rsidRPr="00332789" w14:paraId="774275BC" w14:textId="77777777" w:rsidTr="00C029B0">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6EE9EA" w14:textId="77777777" w:rsidR="00406E1F" w:rsidRPr="00332789" w:rsidRDefault="00406E1F" w:rsidP="00406E1F">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1.2</w:t>
            </w:r>
          </w:p>
        </w:tc>
        <w:tc>
          <w:tcPr>
            <w:tcW w:w="2321" w:type="pct"/>
            <w:tcBorders>
              <w:top w:val="nil"/>
              <w:left w:val="nil"/>
              <w:bottom w:val="single" w:sz="4" w:space="0" w:color="auto"/>
              <w:right w:val="single" w:sz="4" w:space="0" w:color="auto"/>
            </w:tcBorders>
            <w:hideMark/>
          </w:tcPr>
          <w:p w14:paraId="7E107EE9" w14:textId="61B09088" w:rsidR="00406E1F" w:rsidRPr="00332789" w:rsidRDefault="00406E1F" w:rsidP="00406E1F">
            <w:pPr>
              <w:suppressAutoHyphens/>
              <w:spacing w:after="20"/>
              <w:jc w:val="left"/>
              <w:rPr>
                <w:rFonts w:asciiTheme="majorBidi" w:hAnsiTheme="majorBidi" w:cstheme="majorBidi"/>
                <w:sz w:val="20"/>
                <w:szCs w:val="20"/>
                <w:lang w:eastAsia="en-CA"/>
              </w:rPr>
            </w:pPr>
            <w:r w:rsidRPr="003828CD">
              <w:rPr>
                <w:rFonts w:asciiTheme="majorBidi" w:hAnsiTheme="majorBidi"/>
                <w:sz w:val="20"/>
                <w:lang w:val="es-ES"/>
              </w:rPr>
              <w:t xml:space="preserve">Consumo total máximo permitido de sustancias del anexo F (toneladas </w:t>
            </w:r>
            <w:proofErr w:type="spellStart"/>
            <w:r w:rsidRPr="003828CD">
              <w:rPr>
                <w:rFonts w:asciiTheme="majorBidi" w:hAnsiTheme="majorBidi"/>
                <w:sz w:val="20"/>
                <w:lang w:val="es-ES"/>
              </w:rPr>
              <w:t>eq</w:t>
            </w:r>
            <w:proofErr w:type="spellEnd"/>
            <w:r w:rsidRPr="003828CD">
              <w:rPr>
                <w:rFonts w:asciiTheme="majorBidi" w:hAnsiTheme="majorBidi"/>
                <w:sz w:val="20"/>
                <w:lang w:val="es-ES"/>
              </w:rPr>
              <w:t>. de CO</w:t>
            </w:r>
            <w:r w:rsidRPr="003828CD">
              <w:rPr>
                <w:rFonts w:asciiTheme="majorBidi" w:hAnsiTheme="majorBidi"/>
                <w:sz w:val="20"/>
                <w:vertAlign w:val="subscript"/>
                <w:lang w:val="es-ES"/>
              </w:rPr>
              <w:t>2</w:t>
            </w:r>
            <w:r w:rsidRPr="003828CD">
              <w:rPr>
                <w:rFonts w:asciiTheme="majorBidi" w:hAnsiTheme="majorBidi"/>
                <w:sz w:val="20"/>
                <w:lang w:val="es-ES"/>
              </w:rPr>
              <w:t>)</w:t>
            </w:r>
          </w:p>
        </w:tc>
        <w:tc>
          <w:tcPr>
            <w:tcW w:w="411" w:type="pct"/>
            <w:tcBorders>
              <w:top w:val="nil"/>
              <w:left w:val="nil"/>
              <w:bottom w:val="single" w:sz="4" w:space="0" w:color="auto"/>
              <w:right w:val="single" w:sz="4" w:space="0" w:color="auto"/>
            </w:tcBorders>
            <w:shd w:val="clear" w:color="auto" w:fill="auto"/>
          </w:tcPr>
          <w:p w14:paraId="59E1A6BB" w14:textId="55AA9A22" w:rsidR="00406E1F" w:rsidRPr="00166BDE" w:rsidRDefault="00406E1F" w:rsidP="00406E1F">
            <w:pPr>
              <w:suppressAutoHyphens/>
              <w:spacing w:after="20"/>
              <w:ind w:left="-139"/>
              <w:jc w:val="right"/>
              <w:rPr>
                <w:rFonts w:asciiTheme="majorBidi" w:hAnsiTheme="majorBidi" w:cstheme="majorBidi"/>
                <w:sz w:val="20"/>
                <w:szCs w:val="20"/>
                <w:lang w:eastAsia="en-CA"/>
              </w:rPr>
            </w:pPr>
            <w:r w:rsidRPr="00166BDE">
              <w:rPr>
                <w:sz w:val="20"/>
                <w:szCs w:val="20"/>
              </w:rPr>
              <w:t>1</w:t>
            </w:r>
            <w:r w:rsidR="003A5FE7">
              <w:rPr>
                <w:sz w:val="20"/>
                <w:szCs w:val="20"/>
              </w:rPr>
              <w:t xml:space="preserve"> </w:t>
            </w:r>
            <w:r w:rsidRPr="00166BDE">
              <w:rPr>
                <w:sz w:val="20"/>
                <w:szCs w:val="20"/>
              </w:rPr>
              <w:t>455</w:t>
            </w:r>
            <w:r w:rsidR="003A5FE7">
              <w:rPr>
                <w:sz w:val="20"/>
                <w:szCs w:val="20"/>
              </w:rPr>
              <w:t xml:space="preserve"> </w:t>
            </w:r>
            <w:r w:rsidRPr="00166BDE">
              <w:rPr>
                <w:sz w:val="20"/>
                <w:szCs w:val="20"/>
              </w:rPr>
              <w:t>413</w:t>
            </w:r>
          </w:p>
        </w:tc>
        <w:tc>
          <w:tcPr>
            <w:tcW w:w="347" w:type="pct"/>
            <w:tcBorders>
              <w:top w:val="nil"/>
              <w:left w:val="nil"/>
              <w:bottom w:val="single" w:sz="4" w:space="0" w:color="auto"/>
              <w:right w:val="single" w:sz="4" w:space="0" w:color="auto"/>
            </w:tcBorders>
            <w:shd w:val="clear" w:color="auto" w:fill="auto"/>
          </w:tcPr>
          <w:p w14:paraId="40C637F7" w14:textId="54B75352" w:rsidR="00406E1F" w:rsidRPr="00166BDE" w:rsidRDefault="00406E1F" w:rsidP="00406E1F">
            <w:pPr>
              <w:suppressAutoHyphens/>
              <w:spacing w:after="20"/>
              <w:ind w:left="-139"/>
              <w:jc w:val="right"/>
              <w:rPr>
                <w:rFonts w:asciiTheme="majorBidi" w:hAnsiTheme="majorBidi" w:cstheme="majorBidi"/>
                <w:sz w:val="20"/>
                <w:szCs w:val="20"/>
                <w:lang w:eastAsia="en-CA"/>
              </w:rPr>
            </w:pPr>
            <w:r w:rsidRPr="00166BDE">
              <w:rPr>
                <w:sz w:val="20"/>
                <w:szCs w:val="20"/>
              </w:rPr>
              <w:t>1</w:t>
            </w:r>
            <w:r w:rsidR="003A5FE7">
              <w:rPr>
                <w:sz w:val="20"/>
                <w:szCs w:val="20"/>
              </w:rPr>
              <w:t xml:space="preserve"> </w:t>
            </w:r>
            <w:r w:rsidRPr="00166BDE">
              <w:rPr>
                <w:sz w:val="20"/>
                <w:szCs w:val="20"/>
              </w:rPr>
              <w:t>455</w:t>
            </w:r>
            <w:r w:rsidR="003A5FE7">
              <w:rPr>
                <w:sz w:val="20"/>
                <w:szCs w:val="20"/>
              </w:rPr>
              <w:t xml:space="preserve"> </w:t>
            </w:r>
            <w:r w:rsidRPr="00166BDE">
              <w:rPr>
                <w:sz w:val="20"/>
                <w:szCs w:val="20"/>
              </w:rPr>
              <w:t>413</w:t>
            </w:r>
          </w:p>
        </w:tc>
        <w:tc>
          <w:tcPr>
            <w:tcW w:w="379" w:type="pct"/>
            <w:tcBorders>
              <w:top w:val="nil"/>
              <w:left w:val="nil"/>
              <w:bottom w:val="single" w:sz="4" w:space="0" w:color="auto"/>
              <w:right w:val="single" w:sz="4" w:space="0" w:color="auto"/>
            </w:tcBorders>
            <w:shd w:val="clear" w:color="auto" w:fill="auto"/>
          </w:tcPr>
          <w:p w14:paraId="0F5DC504" w14:textId="1DF62E5A" w:rsidR="00406E1F" w:rsidRPr="00166BDE" w:rsidRDefault="00406E1F" w:rsidP="00406E1F">
            <w:pPr>
              <w:suppressAutoHyphens/>
              <w:spacing w:after="20"/>
              <w:ind w:left="-139"/>
              <w:jc w:val="right"/>
              <w:rPr>
                <w:rFonts w:asciiTheme="majorBidi" w:hAnsiTheme="majorBidi" w:cstheme="majorBidi"/>
                <w:sz w:val="20"/>
                <w:szCs w:val="20"/>
                <w:lang w:eastAsia="en-CA"/>
              </w:rPr>
            </w:pPr>
            <w:r w:rsidRPr="00166BDE">
              <w:rPr>
                <w:sz w:val="20"/>
                <w:szCs w:val="20"/>
              </w:rPr>
              <w:t>1</w:t>
            </w:r>
            <w:r w:rsidR="003A5FE7">
              <w:rPr>
                <w:sz w:val="20"/>
                <w:szCs w:val="20"/>
              </w:rPr>
              <w:t xml:space="preserve"> </w:t>
            </w:r>
            <w:r w:rsidRPr="00166BDE">
              <w:rPr>
                <w:sz w:val="20"/>
                <w:szCs w:val="20"/>
              </w:rPr>
              <w:t>455</w:t>
            </w:r>
            <w:r w:rsidR="003A5FE7">
              <w:rPr>
                <w:sz w:val="20"/>
                <w:szCs w:val="20"/>
              </w:rPr>
              <w:t xml:space="preserve"> </w:t>
            </w:r>
            <w:r w:rsidRPr="00166BDE">
              <w:rPr>
                <w:sz w:val="20"/>
                <w:szCs w:val="20"/>
              </w:rPr>
              <w:t>413</w:t>
            </w:r>
          </w:p>
        </w:tc>
        <w:tc>
          <w:tcPr>
            <w:tcW w:w="347" w:type="pct"/>
            <w:tcBorders>
              <w:top w:val="nil"/>
              <w:left w:val="nil"/>
              <w:bottom w:val="single" w:sz="4" w:space="0" w:color="auto"/>
              <w:right w:val="single" w:sz="4" w:space="0" w:color="auto"/>
            </w:tcBorders>
            <w:shd w:val="clear" w:color="auto" w:fill="auto"/>
          </w:tcPr>
          <w:p w14:paraId="1B5BEC78" w14:textId="2D9D26D5" w:rsidR="00406E1F" w:rsidRPr="00166BDE" w:rsidRDefault="00406E1F" w:rsidP="00406E1F">
            <w:pPr>
              <w:suppressAutoHyphens/>
              <w:spacing w:after="20"/>
              <w:ind w:left="-139"/>
              <w:jc w:val="right"/>
              <w:rPr>
                <w:rFonts w:asciiTheme="majorBidi" w:hAnsiTheme="majorBidi" w:cstheme="majorBidi"/>
                <w:sz w:val="20"/>
                <w:szCs w:val="20"/>
                <w:lang w:eastAsia="en-CA"/>
              </w:rPr>
            </w:pPr>
            <w:r w:rsidRPr="00166BDE">
              <w:rPr>
                <w:sz w:val="20"/>
                <w:szCs w:val="20"/>
              </w:rPr>
              <w:t>1</w:t>
            </w:r>
            <w:r w:rsidR="003A5FE7">
              <w:rPr>
                <w:sz w:val="20"/>
                <w:szCs w:val="20"/>
              </w:rPr>
              <w:t xml:space="preserve"> </w:t>
            </w:r>
            <w:r w:rsidRPr="00166BDE">
              <w:rPr>
                <w:sz w:val="20"/>
                <w:szCs w:val="20"/>
              </w:rPr>
              <w:t>455</w:t>
            </w:r>
            <w:r w:rsidR="003A5FE7">
              <w:rPr>
                <w:sz w:val="20"/>
                <w:szCs w:val="20"/>
              </w:rPr>
              <w:t xml:space="preserve"> </w:t>
            </w:r>
            <w:r w:rsidRPr="00166BDE">
              <w:rPr>
                <w:sz w:val="20"/>
                <w:szCs w:val="20"/>
              </w:rPr>
              <w:t>413</w:t>
            </w:r>
          </w:p>
        </w:tc>
        <w:tc>
          <w:tcPr>
            <w:tcW w:w="348" w:type="pct"/>
            <w:tcBorders>
              <w:top w:val="nil"/>
              <w:left w:val="nil"/>
              <w:bottom w:val="single" w:sz="4" w:space="0" w:color="auto"/>
              <w:right w:val="single" w:sz="4" w:space="0" w:color="auto"/>
            </w:tcBorders>
            <w:shd w:val="clear" w:color="auto" w:fill="auto"/>
          </w:tcPr>
          <w:p w14:paraId="308B6C0B" w14:textId="3778F7D0" w:rsidR="00406E1F" w:rsidRPr="00166BDE" w:rsidRDefault="00406E1F" w:rsidP="00406E1F">
            <w:pPr>
              <w:suppressAutoHyphens/>
              <w:spacing w:after="20"/>
              <w:ind w:left="-139"/>
              <w:jc w:val="right"/>
              <w:rPr>
                <w:rFonts w:asciiTheme="majorBidi" w:hAnsiTheme="majorBidi" w:cstheme="majorBidi"/>
                <w:sz w:val="20"/>
                <w:szCs w:val="20"/>
                <w:lang w:eastAsia="en-CA"/>
              </w:rPr>
            </w:pPr>
            <w:r w:rsidRPr="00166BDE">
              <w:rPr>
                <w:sz w:val="20"/>
                <w:szCs w:val="20"/>
              </w:rPr>
              <w:t>1</w:t>
            </w:r>
            <w:r w:rsidR="003A5FE7">
              <w:rPr>
                <w:sz w:val="20"/>
                <w:szCs w:val="20"/>
              </w:rPr>
              <w:t xml:space="preserve"> </w:t>
            </w:r>
            <w:r w:rsidRPr="00166BDE">
              <w:rPr>
                <w:sz w:val="20"/>
                <w:szCs w:val="20"/>
              </w:rPr>
              <w:t>455</w:t>
            </w:r>
            <w:r w:rsidR="003A5FE7">
              <w:rPr>
                <w:sz w:val="20"/>
                <w:szCs w:val="20"/>
              </w:rPr>
              <w:t xml:space="preserve"> </w:t>
            </w:r>
            <w:r w:rsidRPr="00166BDE">
              <w:rPr>
                <w:sz w:val="20"/>
                <w:szCs w:val="20"/>
              </w:rPr>
              <w:t>413</w:t>
            </w:r>
          </w:p>
        </w:tc>
        <w:tc>
          <w:tcPr>
            <w:tcW w:w="347" w:type="pct"/>
            <w:tcBorders>
              <w:top w:val="single" w:sz="4" w:space="0" w:color="auto"/>
              <w:bottom w:val="single" w:sz="4" w:space="0" w:color="auto"/>
              <w:right w:val="single" w:sz="4" w:space="0" w:color="auto"/>
            </w:tcBorders>
            <w:shd w:val="clear" w:color="auto" w:fill="auto"/>
          </w:tcPr>
          <w:p w14:paraId="6FBCC187" w14:textId="5F49759C" w:rsidR="00406E1F" w:rsidRPr="00166BDE" w:rsidRDefault="00406E1F" w:rsidP="00406E1F">
            <w:pPr>
              <w:suppressAutoHyphens/>
              <w:spacing w:after="20"/>
              <w:ind w:left="-139"/>
              <w:jc w:val="right"/>
              <w:rPr>
                <w:rFonts w:asciiTheme="majorBidi" w:hAnsiTheme="majorBidi" w:cstheme="majorBidi"/>
                <w:sz w:val="20"/>
                <w:szCs w:val="20"/>
                <w:lang w:eastAsia="en-CA"/>
              </w:rPr>
            </w:pPr>
            <w:r w:rsidRPr="00DB7748">
              <w:rPr>
                <w:sz w:val="20"/>
                <w:szCs w:val="20"/>
              </w:rPr>
              <w:t>1</w:t>
            </w:r>
            <w:r w:rsidR="003A5FE7">
              <w:rPr>
                <w:sz w:val="20"/>
                <w:szCs w:val="20"/>
              </w:rPr>
              <w:t xml:space="preserve"> </w:t>
            </w:r>
            <w:r w:rsidRPr="00DB7748">
              <w:rPr>
                <w:sz w:val="20"/>
                <w:szCs w:val="20"/>
              </w:rPr>
              <w:t>2</w:t>
            </w:r>
            <w:r>
              <w:rPr>
                <w:sz w:val="20"/>
                <w:szCs w:val="20"/>
              </w:rPr>
              <w:t>29</w:t>
            </w:r>
            <w:r w:rsidR="003A5FE7">
              <w:rPr>
                <w:sz w:val="20"/>
                <w:szCs w:val="20"/>
              </w:rPr>
              <w:t xml:space="preserve"> </w:t>
            </w:r>
            <w:r>
              <w:rPr>
                <w:sz w:val="20"/>
                <w:szCs w:val="20"/>
              </w:rPr>
              <w:t>146</w:t>
            </w:r>
          </w:p>
        </w:tc>
        <w:tc>
          <w:tcPr>
            <w:tcW w:w="295" w:type="pct"/>
            <w:tcBorders>
              <w:top w:val="nil"/>
              <w:left w:val="nil"/>
              <w:bottom w:val="single" w:sz="4" w:space="0" w:color="auto"/>
              <w:right w:val="single" w:sz="4" w:space="0" w:color="auto"/>
            </w:tcBorders>
            <w:shd w:val="clear" w:color="auto" w:fill="auto"/>
            <w:hideMark/>
          </w:tcPr>
          <w:p w14:paraId="37594896" w14:textId="2830AA71" w:rsidR="00406E1F" w:rsidRPr="00166BDE" w:rsidRDefault="00406E1F" w:rsidP="00406E1F">
            <w:pPr>
              <w:suppressAutoHyphens/>
              <w:spacing w:after="20"/>
              <w:ind w:left="-139"/>
              <w:jc w:val="right"/>
              <w:rPr>
                <w:rFonts w:asciiTheme="majorBidi" w:hAnsiTheme="majorBidi" w:cstheme="majorBidi"/>
                <w:sz w:val="20"/>
                <w:szCs w:val="20"/>
                <w:lang w:eastAsia="en-CA"/>
              </w:rPr>
            </w:pPr>
            <w:r w:rsidRPr="00166BDE">
              <w:rPr>
                <w:rFonts w:asciiTheme="majorBidi" w:hAnsiTheme="majorBidi" w:cstheme="majorBidi"/>
                <w:sz w:val="20"/>
                <w:szCs w:val="20"/>
              </w:rPr>
              <w:t>n/</w:t>
            </w:r>
            <w:r w:rsidR="003A5FE7">
              <w:rPr>
                <w:rFonts w:asciiTheme="majorBidi" w:hAnsiTheme="majorBidi" w:cstheme="majorBidi"/>
                <w:sz w:val="20"/>
                <w:szCs w:val="20"/>
              </w:rPr>
              <w:t>d</w:t>
            </w:r>
          </w:p>
        </w:tc>
      </w:tr>
      <w:tr w:rsidR="002223A3" w:rsidRPr="00332789" w14:paraId="5A04642C" w14:textId="77777777" w:rsidTr="00C029B0">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ABA5EE" w14:textId="77777777" w:rsidR="002223A3" w:rsidRPr="00332789" w:rsidRDefault="002223A3" w:rsidP="00A5626B">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2.1</w:t>
            </w:r>
          </w:p>
        </w:tc>
        <w:tc>
          <w:tcPr>
            <w:tcW w:w="2321" w:type="pct"/>
            <w:tcBorders>
              <w:top w:val="nil"/>
              <w:left w:val="nil"/>
              <w:bottom w:val="single" w:sz="4" w:space="0" w:color="auto"/>
              <w:right w:val="single" w:sz="4" w:space="0" w:color="auto"/>
            </w:tcBorders>
            <w:hideMark/>
          </w:tcPr>
          <w:p w14:paraId="13098663" w14:textId="003D803C" w:rsidR="002223A3" w:rsidRPr="005D5451" w:rsidRDefault="005D5451" w:rsidP="00A5626B">
            <w:pPr>
              <w:suppressAutoHyphens/>
              <w:spacing w:after="20"/>
              <w:jc w:val="left"/>
              <w:rPr>
                <w:rFonts w:asciiTheme="majorBidi" w:hAnsiTheme="majorBidi" w:cstheme="majorBidi"/>
                <w:sz w:val="20"/>
                <w:szCs w:val="20"/>
                <w:lang w:val="es-ES" w:eastAsia="en-CA"/>
              </w:rPr>
            </w:pPr>
            <w:r w:rsidRPr="003828CD">
              <w:rPr>
                <w:rFonts w:asciiTheme="majorBidi" w:hAnsiTheme="majorBidi"/>
                <w:sz w:val="20"/>
                <w:lang w:val="es-ES"/>
              </w:rPr>
              <w:t>Financiación convenida para el organismo de ejecución principal (</w:t>
            </w:r>
            <w:r w:rsidR="00066808">
              <w:rPr>
                <w:rFonts w:asciiTheme="majorBidi" w:hAnsiTheme="majorBidi"/>
                <w:sz w:val="20"/>
                <w:lang w:val="es-ES"/>
              </w:rPr>
              <w:t>ONUDI</w:t>
            </w:r>
            <w:r w:rsidRPr="003828CD">
              <w:rPr>
                <w:rFonts w:asciiTheme="majorBidi" w:hAnsiTheme="majorBidi"/>
                <w:sz w:val="20"/>
                <w:lang w:val="es-ES"/>
              </w:rPr>
              <w:t>) ($EUA)</w:t>
            </w:r>
          </w:p>
        </w:tc>
        <w:tc>
          <w:tcPr>
            <w:tcW w:w="411" w:type="pct"/>
            <w:tcBorders>
              <w:top w:val="nil"/>
              <w:left w:val="nil"/>
              <w:bottom w:val="single" w:sz="4" w:space="0" w:color="auto"/>
              <w:right w:val="single" w:sz="4" w:space="0" w:color="auto"/>
            </w:tcBorders>
            <w:shd w:val="clear" w:color="auto" w:fill="auto"/>
            <w:vAlign w:val="center"/>
          </w:tcPr>
          <w:p w14:paraId="6F753F28" w14:textId="3296B85C" w:rsidR="002223A3" w:rsidRPr="00166BDE" w:rsidRDefault="002223A3" w:rsidP="00A5626B">
            <w:pPr>
              <w:suppressAutoHyphens/>
              <w:spacing w:after="20"/>
              <w:ind w:left="-139"/>
              <w:jc w:val="right"/>
              <w:rPr>
                <w:rFonts w:asciiTheme="majorBidi" w:hAnsiTheme="majorBidi" w:cstheme="majorBidi"/>
                <w:sz w:val="20"/>
                <w:szCs w:val="20"/>
                <w:lang w:eastAsia="en-CA"/>
              </w:rPr>
            </w:pPr>
            <w:r w:rsidRPr="00166BDE">
              <w:rPr>
                <w:color w:val="000000"/>
                <w:sz w:val="20"/>
                <w:szCs w:val="20"/>
              </w:rPr>
              <w:t>226</w:t>
            </w:r>
            <w:r w:rsidR="003A5FE7">
              <w:rPr>
                <w:color w:val="000000"/>
                <w:sz w:val="20"/>
                <w:szCs w:val="20"/>
              </w:rPr>
              <w:t xml:space="preserve"> </w:t>
            </w:r>
            <w:r w:rsidRPr="00166BDE">
              <w:rPr>
                <w:color w:val="000000"/>
                <w:sz w:val="20"/>
                <w:szCs w:val="20"/>
              </w:rPr>
              <w:t>918</w:t>
            </w:r>
          </w:p>
        </w:tc>
        <w:tc>
          <w:tcPr>
            <w:tcW w:w="347" w:type="pct"/>
            <w:tcBorders>
              <w:top w:val="nil"/>
              <w:left w:val="nil"/>
              <w:bottom w:val="single" w:sz="4" w:space="0" w:color="auto"/>
              <w:right w:val="single" w:sz="4" w:space="0" w:color="auto"/>
            </w:tcBorders>
            <w:shd w:val="clear" w:color="auto" w:fill="auto"/>
          </w:tcPr>
          <w:p w14:paraId="0004CE68" w14:textId="77777777" w:rsidR="002223A3" w:rsidRPr="00166BDE" w:rsidRDefault="002223A3" w:rsidP="00A5626B">
            <w:pPr>
              <w:suppressAutoHyphens/>
              <w:spacing w:after="20"/>
              <w:ind w:left="-139"/>
              <w:jc w:val="right"/>
              <w:rPr>
                <w:rFonts w:asciiTheme="majorBidi" w:hAnsiTheme="majorBidi" w:cstheme="majorBidi"/>
                <w:sz w:val="20"/>
                <w:szCs w:val="20"/>
                <w:lang w:eastAsia="en-CA"/>
              </w:rPr>
            </w:pPr>
            <w:r w:rsidRPr="00166BDE">
              <w:rPr>
                <w:rFonts w:asciiTheme="majorBidi" w:hAnsiTheme="majorBidi" w:cstheme="majorBidi"/>
                <w:sz w:val="20"/>
                <w:szCs w:val="20"/>
                <w:lang w:eastAsia="en-CA"/>
              </w:rPr>
              <w:t>0</w:t>
            </w:r>
          </w:p>
        </w:tc>
        <w:tc>
          <w:tcPr>
            <w:tcW w:w="379" w:type="pct"/>
            <w:tcBorders>
              <w:top w:val="nil"/>
              <w:left w:val="nil"/>
              <w:bottom w:val="single" w:sz="4" w:space="0" w:color="auto"/>
              <w:right w:val="single" w:sz="4" w:space="0" w:color="auto"/>
            </w:tcBorders>
            <w:shd w:val="clear" w:color="auto" w:fill="auto"/>
          </w:tcPr>
          <w:p w14:paraId="536F1C69" w14:textId="77777777" w:rsidR="002223A3" w:rsidRPr="00166BDE" w:rsidRDefault="002223A3" w:rsidP="00A5626B">
            <w:pPr>
              <w:suppressAutoHyphens/>
              <w:spacing w:after="20"/>
              <w:ind w:left="-139"/>
              <w:jc w:val="right"/>
              <w:rPr>
                <w:rFonts w:asciiTheme="majorBidi" w:hAnsiTheme="majorBidi" w:cstheme="majorBidi"/>
                <w:sz w:val="20"/>
                <w:szCs w:val="20"/>
                <w:lang w:eastAsia="en-CA"/>
              </w:rPr>
            </w:pPr>
            <w:r w:rsidRPr="00166BDE">
              <w:rPr>
                <w:rFonts w:asciiTheme="majorBidi" w:hAnsiTheme="majorBidi" w:cstheme="majorBidi"/>
                <w:sz w:val="20"/>
                <w:szCs w:val="20"/>
                <w:lang w:eastAsia="en-CA"/>
              </w:rPr>
              <w:t>0</w:t>
            </w:r>
          </w:p>
        </w:tc>
        <w:tc>
          <w:tcPr>
            <w:tcW w:w="347" w:type="pct"/>
            <w:tcBorders>
              <w:top w:val="nil"/>
              <w:left w:val="nil"/>
              <w:bottom w:val="single" w:sz="4" w:space="0" w:color="auto"/>
              <w:right w:val="single" w:sz="4" w:space="0" w:color="auto"/>
            </w:tcBorders>
            <w:shd w:val="clear" w:color="auto" w:fill="auto"/>
            <w:vAlign w:val="center"/>
          </w:tcPr>
          <w:p w14:paraId="68A1BD90" w14:textId="2F32BEDB" w:rsidR="002223A3" w:rsidRPr="00166BDE" w:rsidRDefault="002223A3" w:rsidP="00A5626B">
            <w:pPr>
              <w:suppressAutoHyphens/>
              <w:spacing w:after="20"/>
              <w:ind w:left="-139"/>
              <w:jc w:val="right"/>
              <w:rPr>
                <w:rFonts w:asciiTheme="majorBidi" w:hAnsiTheme="majorBidi" w:cstheme="majorBidi"/>
                <w:sz w:val="20"/>
                <w:szCs w:val="20"/>
                <w:lang w:eastAsia="en-CA"/>
              </w:rPr>
            </w:pPr>
            <w:r w:rsidRPr="00166BDE">
              <w:rPr>
                <w:color w:val="000000"/>
                <w:sz w:val="20"/>
                <w:szCs w:val="20"/>
              </w:rPr>
              <w:t>1</w:t>
            </w:r>
            <w:r>
              <w:rPr>
                <w:color w:val="000000"/>
                <w:sz w:val="20"/>
                <w:szCs w:val="20"/>
              </w:rPr>
              <w:t>7</w:t>
            </w:r>
            <w:r w:rsidRPr="00166BDE">
              <w:rPr>
                <w:color w:val="000000"/>
                <w:sz w:val="20"/>
                <w:szCs w:val="20"/>
              </w:rPr>
              <w:t>8</w:t>
            </w:r>
            <w:r w:rsidR="003A5FE7">
              <w:rPr>
                <w:color w:val="000000"/>
                <w:sz w:val="20"/>
                <w:szCs w:val="20"/>
              </w:rPr>
              <w:t xml:space="preserve"> </w:t>
            </w:r>
            <w:r w:rsidRPr="00166BDE">
              <w:rPr>
                <w:color w:val="000000"/>
                <w:sz w:val="20"/>
                <w:szCs w:val="20"/>
              </w:rPr>
              <w:t>000</w:t>
            </w:r>
          </w:p>
        </w:tc>
        <w:tc>
          <w:tcPr>
            <w:tcW w:w="348" w:type="pct"/>
            <w:tcBorders>
              <w:top w:val="nil"/>
              <w:left w:val="nil"/>
              <w:bottom w:val="single" w:sz="4" w:space="0" w:color="auto"/>
              <w:right w:val="single" w:sz="4" w:space="0" w:color="auto"/>
            </w:tcBorders>
            <w:shd w:val="clear" w:color="auto" w:fill="auto"/>
          </w:tcPr>
          <w:p w14:paraId="1FF227B7" w14:textId="77777777" w:rsidR="002223A3" w:rsidRPr="00166BDE" w:rsidRDefault="002223A3" w:rsidP="00A5626B">
            <w:pPr>
              <w:suppressAutoHyphens/>
              <w:spacing w:after="20"/>
              <w:ind w:left="-139"/>
              <w:jc w:val="right"/>
              <w:rPr>
                <w:rFonts w:asciiTheme="majorBidi" w:hAnsiTheme="majorBidi" w:cstheme="majorBidi"/>
                <w:sz w:val="20"/>
                <w:szCs w:val="20"/>
                <w:lang w:eastAsia="en-CA"/>
              </w:rPr>
            </w:pPr>
            <w:r w:rsidRPr="00166BDE">
              <w:rPr>
                <w:rFonts w:asciiTheme="majorBidi" w:hAnsiTheme="majorBidi" w:cstheme="majorBidi"/>
                <w:sz w:val="20"/>
                <w:szCs w:val="20"/>
                <w:lang w:eastAsia="en-CA"/>
              </w:rPr>
              <w:t>0</w:t>
            </w:r>
          </w:p>
        </w:tc>
        <w:tc>
          <w:tcPr>
            <w:tcW w:w="347" w:type="pct"/>
            <w:tcBorders>
              <w:top w:val="single" w:sz="4" w:space="0" w:color="auto"/>
              <w:left w:val="nil"/>
              <w:bottom w:val="single" w:sz="4" w:space="0" w:color="auto"/>
              <w:right w:val="single" w:sz="4" w:space="0" w:color="auto"/>
            </w:tcBorders>
            <w:shd w:val="clear" w:color="auto" w:fill="auto"/>
            <w:vAlign w:val="center"/>
          </w:tcPr>
          <w:p w14:paraId="27EA4843" w14:textId="08916EF9" w:rsidR="002223A3" w:rsidRPr="00166BDE" w:rsidRDefault="002223A3" w:rsidP="00A5626B">
            <w:pPr>
              <w:suppressAutoHyphens/>
              <w:spacing w:after="20"/>
              <w:ind w:left="-139"/>
              <w:jc w:val="right"/>
              <w:rPr>
                <w:rFonts w:asciiTheme="majorBidi" w:hAnsiTheme="majorBidi" w:cstheme="majorBidi"/>
                <w:sz w:val="20"/>
                <w:szCs w:val="20"/>
                <w:lang w:eastAsia="en-CA"/>
              </w:rPr>
            </w:pPr>
            <w:r w:rsidRPr="00166BDE">
              <w:rPr>
                <w:color w:val="000000"/>
                <w:sz w:val="20"/>
                <w:szCs w:val="20"/>
              </w:rPr>
              <w:t>27</w:t>
            </w:r>
            <w:r w:rsidR="003A5FE7">
              <w:rPr>
                <w:color w:val="000000"/>
                <w:sz w:val="20"/>
                <w:szCs w:val="20"/>
              </w:rPr>
              <w:t xml:space="preserve"> </w:t>
            </w:r>
            <w:r w:rsidRPr="00166BDE">
              <w:rPr>
                <w:color w:val="000000"/>
                <w:sz w:val="20"/>
                <w:szCs w:val="20"/>
              </w:rPr>
              <w:t>292</w:t>
            </w:r>
          </w:p>
        </w:tc>
        <w:tc>
          <w:tcPr>
            <w:tcW w:w="295" w:type="pct"/>
            <w:tcBorders>
              <w:top w:val="nil"/>
              <w:left w:val="nil"/>
              <w:bottom w:val="single" w:sz="4" w:space="0" w:color="auto"/>
              <w:right w:val="single" w:sz="4" w:space="0" w:color="auto"/>
            </w:tcBorders>
            <w:shd w:val="clear" w:color="auto" w:fill="auto"/>
            <w:vAlign w:val="center"/>
          </w:tcPr>
          <w:p w14:paraId="61E2EF54" w14:textId="1338D73E" w:rsidR="002223A3" w:rsidRPr="00166BDE" w:rsidRDefault="002223A3" w:rsidP="00A5626B">
            <w:pPr>
              <w:suppressAutoHyphens/>
              <w:spacing w:after="20"/>
              <w:ind w:left="-139"/>
              <w:jc w:val="right"/>
              <w:rPr>
                <w:rFonts w:asciiTheme="majorBidi" w:hAnsiTheme="majorBidi" w:cstheme="majorBidi"/>
                <w:sz w:val="20"/>
                <w:szCs w:val="20"/>
                <w:lang w:eastAsia="en-CA"/>
              </w:rPr>
            </w:pPr>
            <w:r w:rsidRPr="00166BDE">
              <w:rPr>
                <w:color w:val="000000"/>
                <w:sz w:val="20"/>
                <w:szCs w:val="20"/>
              </w:rPr>
              <w:t>422</w:t>
            </w:r>
            <w:r w:rsidR="003A5FE7">
              <w:rPr>
                <w:color w:val="000000"/>
                <w:sz w:val="20"/>
                <w:szCs w:val="20"/>
              </w:rPr>
              <w:t xml:space="preserve"> </w:t>
            </w:r>
            <w:r w:rsidRPr="00166BDE">
              <w:rPr>
                <w:color w:val="000000"/>
                <w:sz w:val="20"/>
                <w:szCs w:val="20"/>
              </w:rPr>
              <w:t>210</w:t>
            </w:r>
          </w:p>
        </w:tc>
      </w:tr>
      <w:tr w:rsidR="002223A3" w:rsidRPr="00332789" w14:paraId="3C4441C6" w14:textId="77777777" w:rsidTr="00C029B0">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583D315" w14:textId="77777777" w:rsidR="002223A3" w:rsidRPr="00332789" w:rsidRDefault="002223A3" w:rsidP="00A5626B">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2.2</w:t>
            </w:r>
          </w:p>
        </w:tc>
        <w:tc>
          <w:tcPr>
            <w:tcW w:w="2321" w:type="pct"/>
            <w:tcBorders>
              <w:top w:val="nil"/>
              <w:left w:val="nil"/>
              <w:bottom w:val="single" w:sz="4" w:space="0" w:color="auto"/>
              <w:right w:val="single" w:sz="4" w:space="0" w:color="auto"/>
            </w:tcBorders>
            <w:hideMark/>
          </w:tcPr>
          <w:p w14:paraId="5D45CA6F" w14:textId="526F93C3" w:rsidR="002223A3" w:rsidRPr="00CD3E0D" w:rsidRDefault="00CD3E0D" w:rsidP="00A5626B">
            <w:pPr>
              <w:suppressAutoHyphens/>
              <w:spacing w:after="20"/>
              <w:jc w:val="left"/>
              <w:rPr>
                <w:rFonts w:asciiTheme="majorBidi" w:hAnsiTheme="majorBidi" w:cstheme="majorBidi"/>
                <w:sz w:val="20"/>
                <w:szCs w:val="20"/>
                <w:lang w:val="es-ES" w:eastAsia="en-CA"/>
              </w:rPr>
            </w:pPr>
            <w:r w:rsidRPr="003828CD">
              <w:rPr>
                <w:rFonts w:asciiTheme="majorBidi" w:hAnsiTheme="majorBidi"/>
                <w:sz w:val="20"/>
                <w:lang w:val="es-ES"/>
              </w:rPr>
              <w:t>Gastos de apoyo para el organismo de ejecución principal ($EUA)</w:t>
            </w:r>
          </w:p>
        </w:tc>
        <w:tc>
          <w:tcPr>
            <w:tcW w:w="411" w:type="pct"/>
            <w:tcBorders>
              <w:top w:val="nil"/>
              <w:left w:val="nil"/>
              <w:bottom w:val="single" w:sz="4" w:space="0" w:color="auto"/>
              <w:right w:val="single" w:sz="4" w:space="0" w:color="auto"/>
            </w:tcBorders>
            <w:shd w:val="clear" w:color="auto" w:fill="auto"/>
            <w:vAlign w:val="center"/>
          </w:tcPr>
          <w:p w14:paraId="5973DD43" w14:textId="2BCC75AD" w:rsidR="002223A3" w:rsidRPr="00166BDE" w:rsidRDefault="002223A3" w:rsidP="00A5626B">
            <w:pPr>
              <w:suppressAutoHyphens/>
              <w:spacing w:after="20"/>
              <w:jc w:val="right"/>
              <w:rPr>
                <w:rFonts w:asciiTheme="majorBidi" w:hAnsiTheme="majorBidi" w:cstheme="majorBidi"/>
                <w:sz w:val="20"/>
                <w:szCs w:val="20"/>
                <w:lang w:eastAsia="en-CA"/>
              </w:rPr>
            </w:pPr>
            <w:r>
              <w:rPr>
                <w:color w:val="000000"/>
                <w:sz w:val="20"/>
                <w:szCs w:val="20"/>
              </w:rPr>
              <w:t>15</w:t>
            </w:r>
            <w:r w:rsidR="003A5FE7">
              <w:rPr>
                <w:color w:val="000000"/>
                <w:sz w:val="20"/>
                <w:szCs w:val="20"/>
              </w:rPr>
              <w:t xml:space="preserve"> </w:t>
            </w:r>
            <w:r>
              <w:rPr>
                <w:color w:val="000000"/>
                <w:sz w:val="20"/>
                <w:szCs w:val="20"/>
              </w:rPr>
              <w:t>885</w:t>
            </w:r>
          </w:p>
        </w:tc>
        <w:tc>
          <w:tcPr>
            <w:tcW w:w="347" w:type="pct"/>
            <w:tcBorders>
              <w:top w:val="nil"/>
              <w:left w:val="nil"/>
              <w:bottom w:val="single" w:sz="4" w:space="0" w:color="auto"/>
              <w:right w:val="single" w:sz="4" w:space="0" w:color="auto"/>
            </w:tcBorders>
            <w:shd w:val="clear" w:color="auto" w:fill="auto"/>
          </w:tcPr>
          <w:p w14:paraId="4CFC447B" w14:textId="77777777" w:rsidR="002223A3" w:rsidRPr="00166BDE" w:rsidRDefault="002223A3" w:rsidP="00A5626B">
            <w:pPr>
              <w:suppressAutoHyphens/>
              <w:spacing w:after="20"/>
              <w:jc w:val="right"/>
              <w:rPr>
                <w:rFonts w:asciiTheme="majorBidi" w:hAnsiTheme="majorBidi" w:cstheme="majorBidi"/>
                <w:sz w:val="20"/>
                <w:szCs w:val="20"/>
                <w:lang w:eastAsia="en-CA"/>
              </w:rPr>
            </w:pPr>
            <w:r w:rsidRPr="00166BDE">
              <w:rPr>
                <w:rFonts w:asciiTheme="majorBidi" w:hAnsiTheme="majorBidi" w:cstheme="majorBidi"/>
                <w:sz w:val="20"/>
                <w:szCs w:val="20"/>
                <w:lang w:eastAsia="en-CA"/>
              </w:rPr>
              <w:t>0</w:t>
            </w:r>
          </w:p>
        </w:tc>
        <w:tc>
          <w:tcPr>
            <w:tcW w:w="379" w:type="pct"/>
            <w:tcBorders>
              <w:top w:val="nil"/>
              <w:left w:val="nil"/>
              <w:bottom w:val="single" w:sz="4" w:space="0" w:color="auto"/>
              <w:right w:val="single" w:sz="4" w:space="0" w:color="auto"/>
            </w:tcBorders>
            <w:shd w:val="clear" w:color="auto" w:fill="auto"/>
          </w:tcPr>
          <w:p w14:paraId="04DC072B" w14:textId="77777777" w:rsidR="002223A3" w:rsidRPr="00166BDE" w:rsidRDefault="002223A3" w:rsidP="00A5626B">
            <w:pPr>
              <w:suppressAutoHyphens/>
              <w:spacing w:after="20"/>
              <w:jc w:val="right"/>
              <w:rPr>
                <w:rFonts w:asciiTheme="majorBidi" w:hAnsiTheme="majorBidi" w:cstheme="majorBidi"/>
                <w:sz w:val="20"/>
                <w:szCs w:val="20"/>
                <w:lang w:eastAsia="en-CA"/>
              </w:rPr>
            </w:pPr>
            <w:r w:rsidRPr="00166BDE">
              <w:rPr>
                <w:rFonts w:asciiTheme="majorBidi" w:hAnsiTheme="majorBidi" w:cstheme="majorBidi"/>
                <w:sz w:val="20"/>
                <w:szCs w:val="20"/>
              </w:rPr>
              <w:t>0</w:t>
            </w:r>
          </w:p>
        </w:tc>
        <w:tc>
          <w:tcPr>
            <w:tcW w:w="347" w:type="pct"/>
            <w:tcBorders>
              <w:top w:val="nil"/>
              <w:left w:val="nil"/>
              <w:bottom w:val="single" w:sz="4" w:space="0" w:color="auto"/>
              <w:right w:val="single" w:sz="4" w:space="0" w:color="auto"/>
            </w:tcBorders>
            <w:shd w:val="clear" w:color="auto" w:fill="auto"/>
            <w:vAlign w:val="center"/>
          </w:tcPr>
          <w:p w14:paraId="080B9FFE" w14:textId="575F6114" w:rsidR="002223A3" w:rsidRPr="00166BDE" w:rsidRDefault="002223A3" w:rsidP="00A5626B">
            <w:pPr>
              <w:suppressAutoHyphens/>
              <w:spacing w:after="20"/>
              <w:jc w:val="right"/>
              <w:rPr>
                <w:rFonts w:asciiTheme="majorBidi" w:hAnsiTheme="majorBidi" w:cstheme="majorBidi"/>
                <w:sz w:val="20"/>
                <w:szCs w:val="20"/>
                <w:lang w:eastAsia="en-CA"/>
              </w:rPr>
            </w:pPr>
            <w:r>
              <w:rPr>
                <w:color w:val="000000"/>
                <w:sz w:val="20"/>
                <w:szCs w:val="20"/>
              </w:rPr>
              <w:t>12</w:t>
            </w:r>
            <w:r w:rsidR="003A5FE7">
              <w:rPr>
                <w:color w:val="000000"/>
                <w:sz w:val="20"/>
                <w:szCs w:val="20"/>
              </w:rPr>
              <w:t xml:space="preserve"> </w:t>
            </w:r>
            <w:r>
              <w:rPr>
                <w:color w:val="000000"/>
                <w:sz w:val="20"/>
                <w:szCs w:val="20"/>
              </w:rPr>
              <w:t>460</w:t>
            </w:r>
          </w:p>
        </w:tc>
        <w:tc>
          <w:tcPr>
            <w:tcW w:w="348" w:type="pct"/>
            <w:tcBorders>
              <w:top w:val="nil"/>
              <w:left w:val="nil"/>
              <w:bottom w:val="single" w:sz="4" w:space="0" w:color="auto"/>
              <w:right w:val="single" w:sz="4" w:space="0" w:color="auto"/>
            </w:tcBorders>
            <w:shd w:val="clear" w:color="auto" w:fill="auto"/>
          </w:tcPr>
          <w:p w14:paraId="41057C8F" w14:textId="77777777" w:rsidR="002223A3" w:rsidRPr="00166BDE" w:rsidRDefault="002223A3" w:rsidP="00A5626B">
            <w:pPr>
              <w:suppressAutoHyphens/>
              <w:spacing w:after="20"/>
              <w:jc w:val="right"/>
              <w:rPr>
                <w:rFonts w:asciiTheme="majorBidi" w:hAnsiTheme="majorBidi" w:cstheme="majorBidi"/>
                <w:sz w:val="20"/>
                <w:szCs w:val="20"/>
                <w:lang w:eastAsia="en-CA"/>
              </w:rPr>
            </w:pPr>
            <w:r w:rsidRPr="00166BDE">
              <w:rPr>
                <w:rFonts w:asciiTheme="majorBidi" w:hAnsiTheme="majorBidi" w:cstheme="majorBidi"/>
                <w:sz w:val="20"/>
                <w:szCs w:val="20"/>
              </w:rPr>
              <w:t>0</w:t>
            </w:r>
          </w:p>
        </w:tc>
        <w:tc>
          <w:tcPr>
            <w:tcW w:w="347" w:type="pct"/>
            <w:tcBorders>
              <w:top w:val="single" w:sz="4" w:space="0" w:color="auto"/>
              <w:left w:val="nil"/>
              <w:bottom w:val="single" w:sz="4" w:space="0" w:color="auto"/>
              <w:right w:val="single" w:sz="4" w:space="0" w:color="auto"/>
            </w:tcBorders>
            <w:shd w:val="clear" w:color="auto" w:fill="auto"/>
            <w:vAlign w:val="center"/>
          </w:tcPr>
          <w:p w14:paraId="0A885704" w14:textId="2F26C8DC" w:rsidR="002223A3" w:rsidRPr="00166BDE" w:rsidRDefault="002223A3" w:rsidP="00A5626B">
            <w:pPr>
              <w:suppressAutoHyphens/>
              <w:spacing w:after="20"/>
              <w:jc w:val="right"/>
              <w:rPr>
                <w:rFonts w:asciiTheme="majorBidi" w:hAnsiTheme="majorBidi" w:cstheme="majorBidi"/>
                <w:sz w:val="20"/>
                <w:szCs w:val="20"/>
                <w:lang w:eastAsia="en-CA"/>
              </w:rPr>
            </w:pPr>
            <w:r>
              <w:rPr>
                <w:color w:val="000000"/>
                <w:sz w:val="20"/>
                <w:szCs w:val="20"/>
              </w:rPr>
              <w:t>1</w:t>
            </w:r>
            <w:r w:rsidR="003A5FE7">
              <w:rPr>
                <w:color w:val="000000"/>
                <w:sz w:val="20"/>
                <w:szCs w:val="20"/>
              </w:rPr>
              <w:t xml:space="preserve"> </w:t>
            </w:r>
            <w:r>
              <w:rPr>
                <w:color w:val="000000"/>
                <w:sz w:val="20"/>
                <w:szCs w:val="20"/>
              </w:rPr>
              <w:t>910</w:t>
            </w:r>
          </w:p>
        </w:tc>
        <w:tc>
          <w:tcPr>
            <w:tcW w:w="295" w:type="pct"/>
            <w:tcBorders>
              <w:top w:val="nil"/>
              <w:left w:val="nil"/>
              <w:bottom w:val="single" w:sz="4" w:space="0" w:color="auto"/>
              <w:right w:val="single" w:sz="4" w:space="0" w:color="auto"/>
            </w:tcBorders>
            <w:shd w:val="clear" w:color="auto" w:fill="auto"/>
            <w:vAlign w:val="center"/>
          </w:tcPr>
          <w:p w14:paraId="2B7ED87F" w14:textId="242CEAD4" w:rsidR="002223A3" w:rsidRPr="00166BDE" w:rsidRDefault="002223A3" w:rsidP="00A5626B">
            <w:pPr>
              <w:suppressAutoHyphens/>
              <w:spacing w:after="20"/>
              <w:jc w:val="right"/>
              <w:rPr>
                <w:rFonts w:asciiTheme="majorBidi" w:hAnsiTheme="majorBidi" w:cstheme="majorBidi"/>
                <w:sz w:val="20"/>
                <w:szCs w:val="20"/>
                <w:lang w:eastAsia="en-CA"/>
              </w:rPr>
            </w:pPr>
            <w:r>
              <w:rPr>
                <w:color w:val="000000"/>
                <w:sz w:val="20"/>
                <w:szCs w:val="20"/>
              </w:rPr>
              <w:t>30</w:t>
            </w:r>
            <w:r w:rsidR="003A5FE7">
              <w:rPr>
                <w:color w:val="000000"/>
                <w:sz w:val="20"/>
                <w:szCs w:val="20"/>
              </w:rPr>
              <w:t xml:space="preserve"> </w:t>
            </w:r>
            <w:r>
              <w:rPr>
                <w:color w:val="000000"/>
                <w:sz w:val="20"/>
                <w:szCs w:val="20"/>
              </w:rPr>
              <w:t>255</w:t>
            </w:r>
          </w:p>
        </w:tc>
      </w:tr>
      <w:tr w:rsidR="002223A3" w:rsidRPr="00332789" w14:paraId="1DCFF38C" w14:textId="77777777" w:rsidTr="00C029B0">
        <w:trPr>
          <w:trHeight w:val="6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19C2744" w14:textId="77777777" w:rsidR="002223A3" w:rsidRPr="00332789" w:rsidRDefault="002223A3" w:rsidP="00A5626B">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2.3</w:t>
            </w:r>
          </w:p>
        </w:tc>
        <w:tc>
          <w:tcPr>
            <w:tcW w:w="2321" w:type="pct"/>
            <w:tcBorders>
              <w:top w:val="nil"/>
              <w:left w:val="nil"/>
              <w:bottom w:val="single" w:sz="4" w:space="0" w:color="auto"/>
              <w:right w:val="single" w:sz="4" w:space="0" w:color="auto"/>
            </w:tcBorders>
            <w:shd w:val="clear" w:color="auto" w:fill="auto"/>
          </w:tcPr>
          <w:p w14:paraId="7E9B297A" w14:textId="45BEC474" w:rsidR="002223A3" w:rsidRPr="00487931" w:rsidRDefault="00487931" w:rsidP="00A5626B">
            <w:pPr>
              <w:suppressAutoHyphens/>
              <w:spacing w:after="20"/>
              <w:jc w:val="left"/>
              <w:rPr>
                <w:rFonts w:asciiTheme="majorBidi" w:hAnsiTheme="majorBidi" w:cstheme="majorBidi"/>
                <w:sz w:val="20"/>
                <w:szCs w:val="20"/>
                <w:lang w:val="es-ES" w:eastAsia="en-CA"/>
              </w:rPr>
            </w:pPr>
            <w:r w:rsidRPr="00487931">
              <w:rPr>
                <w:color w:val="0D0D0D" w:themeColor="text1" w:themeTint="F2"/>
                <w:sz w:val="20"/>
                <w:szCs w:val="20"/>
                <w:lang w:val="es-ES" w:eastAsia="en-CA"/>
              </w:rPr>
              <w:t xml:space="preserve">Financiación convenida por el </w:t>
            </w:r>
            <w:r w:rsidR="00DB2C6C">
              <w:rPr>
                <w:color w:val="0D0D0D" w:themeColor="text1" w:themeTint="F2"/>
                <w:sz w:val="20"/>
                <w:szCs w:val="20"/>
                <w:lang w:val="es-ES" w:eastAsia="en-CA"/>
              </w:rPr>
              <w:t>o</w:t>
            </w:r>
            <w:r w:rsidRPr="00487931">
              <w:rPr>
                <w:color w:val="0D0D0D" w:themeColor="text1" w:themeTint="F2"/>
                <w:sz w:val="20"/>
                <w:szCs w:val="20"/>
                <w:lang w:val="es-ES" w:eastAsia="en-CA"/>
              </w:rPr>
              <w:t xml:space="preserve">rganismo de </w:t>
            </w:r>
            <w:r w:rsidR="00DB2C6C">
              <w:rPr>
                <w:color w:val="0D0D0D" w:themeColor="text1" w:themeTint="F2"/>
                <w:sz w:val="20"/>
                <w:szCs w:val="20"/>
                <w:lang w:val="es-ES" w:eastAsia="en-CA"/>
              </w:rPr>
              <w:t>e</w:t>
            </w:r>
            <w:r w:rsidRPr="00487931">
              <w:rPr>
                <w:color w:val="0D0D0D" w:themeColor="text1" w:themeTint="F2"/>
                <w:sz w:val="20"/>
                <w:szCs w:val="20"/>
                <w:lang w:val="es-ES" w:eastAsia="en-CA"/>
              </w:rPr>
              <w:t xml:space="preserve">jecución </w:t>
            </w:r>
            <w:r w:rsidR="00946CBD">
              <w:rPr>
                <w:color w:val="0D0D0D" w:themeColor="text1" w:themeTint="F2"/>
                <w:sz w:val="20"/>
                <w:szCs w:val="20"/>
                <w:lang w:val="es-ES" w:eastAsia="en-CA"/>
              </w:rPr>
              <w:t>c</w:t>
            </w:r>
            <w:r w:rsidRPr="00487931">
              <w:rPr>
                <w:color w:val="0D0D0D" w:themeColor="text1" w:themeTint="F2"/>
                <w:sz w:val="20"/>
                <w:szCs w:val="20"/>
                <w:lang w:val="es-ES" w:eastAsia="en-CA"/>
              </w:rPr>
              <w:t xml:space="preserve">ooperante (PNUMA </w:t>
            </w:r>
            <w:r w:rsidR="002223A3" w:rsidRPr="00487931">
              <w:rPr>
                <w:color w:val="0D0D0D" w:themeColor="text1" w:themeTint="F2"/>
                <w:sz w:val="20"/>
                <w:szCs w:val="20"/>
                <w:lang w:val="es-ES" w:eastAsia="en-CA"/>
              </w:rPr>
              <w:t>($</w:t>
            </w:r>
            <w:r>
              <w:rPr>
                <w:color w:val="0D0D0D" w:themeColor="text1" w:themeTint="F2"/>
                <w:sz w:val="20"/>
                <w:szCs w:val="20"/>
                <w:lang w:val="es-ES" w:eastAsia="en-CA"/>
              </w:rPr>
              <w:t>EUA</w:t>
            </w:r>
            <w:r w:rsidR="002223A3" w:rsidRPr="00487931">
              <w:rPr>
                <w:color w:val="0D0D0D" w:themeColor="text1" w:themeTint="F2"/>
                <w:sz w:val="20"/>
                <w:szCs w:val="20"/>
                <w:lang w:val="es-ES" w:eastAsia="en-CA"/>
              </w:rPr>
              <w:t>)</w:t>
            </w:r>
          </w:p>
        </w:tc>
        <w:tc>
          <w:tcPr>
            <w:tcW w:w="411" w:type="pct"/>
            <w:tcBorders>
              <w:top w:val="nil"/>
              <w:left w:val="nil"/>
              <w:bottom w:val="single" w:sz="4" w:space="0" w:color="auto"/>
              <w:right w:val="single" w:sz="4" w:space="0" w:color="auto"/>
            </w:tcBorders>
            <w:shd w:val="clear" w:color="auto" w:fill="auto"/>
            <w:vAlign w:val="center"/>
          </w:tcPr>
          <w:p w14:paraId="21931BFE" w14:textId="3EB1D0AE" w:rsidR="002223A3" w:rsidRPr="00166BDE" w:rsidRDefault="002223A3" w:rsidP="00A5626B">
            <w:pPr>
              <w:suppressAutoHyphens/>
              <w:spacing w:after="20"/>
              <w:jc w:val="right"/>
              <w:rPr>
                <w:rFonts w:asciiTheme="majorBidi" w:hAnsiTheme="majorBidi" w:cstheme="majorBidi"/>
                <w:sz w:val="20"/>
                <w:szCs w:val="20"/>
                <w:lang w:eastAsia="en-CA"/>
              </w:rPr>
            </w:pPr>
            <w:r w:rsidRPr="00166BDE">
              <w:rPr>
                <w:color w:val="000000"/>
                <w:sz w:val="20"/>
                <w:szCs w:val="20"/>
              </w:rPr>
              <w:t>70</w:t>
            </w:r>
            <w:r w:rsidR="003A5FE7">
              <w:rPr>
                <w:color w:val="000000"/>
                <w:sz w:val="20"/>
                <w:szCs w:val="20"/>
              </w:rPr>
              <w:t xml:space="preserve"> </w:t>
            </w:r>
            <w:r w:rsidRPr="00166BDE">
              <w:rPr>
                <w:color w:val="000000"/>
                <w:sz w:val="20"/>
                <w:szCs w:val="20"/>
              </w:rPr>
              <w:t>000</w:t>
            </w:r>
          </w:p>
        </w:tc>
        <w:tc>
          <w:tcPr>
            <w:tcW w:w="347" w:type="pct"/>
            <w:tcBorders>
              <w:top w:val="nil"/>
              <w:left w:val="nil"/>
              <w:bottom w:val="single" w:sz="4" w:space="0" w:color="auto"/>
              <w:right w:val="single" w:sz="4" w:space="0" w:color="auto"/>
            </w:tcBorders>
            <w:shd w:val="clear" w:color="auto" w:fill="auto"/>
          </w:tcPr>
          <w:p w14:paraId="23A59DB1" w14:textId="77777777" w:rsidR="002223A3" w:rsidRPr="00166BDE" w:rsidRDefault="002223A3" w:rsidP="00A5626B">
            <w:pPr>
              <w:suppressAutoHyphens/>
              <w:spacing w:after="20"/>
              <w:jc w:val="right"/>
              <w:rPr>
                <w:rFonts w:asciiTheme="majorBidi" w:hAnsiTheme="majorBidi" w:cstheme="majorBidi"/>
                <w:sz w:val="20"/>
                <w:szCs w:val="20"/>
                <w:lang w:eastAsia="en-CA"/>
              </w:rPr>
            </w:pPr>
            <w:r w:rsidRPr="00166BDE">
              <w:rPr>
                <w:rFonts w:asciiTheme="majorBidi" w:hAnsiTheme="majorBidi" w:cstheme="majorBidi"/>
                <w:sz w:val="20"/>
                <w:szCs w:val="20"/>
                <w:lang w:eastAsia="en-CA"/>
              </w:rPr>
              <w:t>0</w:t>
            </w:r>
          </w:p>
        </w:tc>
        <w:tc>
          <w:tcPr>
            <w:tcW w:w="379" w:type="pct"/>
            <w:tcBorders>
              <w:top w:val="nil"/>
              <w:left w:val="nil"/>
              <w:bottom w:val="single" w:sz="4" w:space="0" w:color="auto"/>
              <w:right w:val="single" w:sz="4" w:space="0" w:color="auto"/>
            </w:tcBorders>
            <w:shd w:val="clear" w:color="auto" w:fill="auto"/>
          </w:tcPr>
          <w:p w14:paraId="239F4E8B" w14:textId="77777777" w:rsidR="002223A3" w:rsidRPr="00166BDE" w:rsidRDefault="002223A3" w:rsidP="00A5626B">
            <w:pPr>
              <w:suppressAutoHyphens/>
              <w:spacing w:after="20"/>
              <w:jc w:val="right"/>
              <w:rPr>
                <w:rFonts w:asciiTheme="majorBidi" w:hAnsiTheme="majorBidi" w:cstheme="majorBidi"/>
                <w:sz w:val="20"/>
                <w:szCs w:val="20"/>
              </w:rPr>
            </w:pPr>
            <w:r w:rsidRPr="00166BDE">
              <w:rPr>
                <w:rFonts w:asciiTheme="majorBidi" w:hAnsiTheme="majorBidi" w:cstheme="majorBidi"/>
                <w:sz w:val="20"/>
                <w:szCs w:val="20"/>
              </w:rPr>
              <w:t>0</w:t>
            </w:r>
          </w:p>
        </w:tc>
        <w:tc>
          <w:tcPr>
            <w:tcW w:w="347" w:type="pct"/>
            <w:tcBorders>
              <w:top w:val="nil"/>
              <w:left w:val="nil"/>
              <w:bottom w:val="single" w:sz="4" w:space="0" w:color="auto"/>
              <w:right w:val="single" w:sz="4" w:space="0" w:color="auto"/>
            </w:tcBorders>
            <w:shd w:val="clear" w:color="auto" w:fill="auto"/>
            <w:vAlign w:val="center"/>
          </w:tcPr>
          <w:p w14:paraId="3194E9A9" w14:textId="7078E2CA" w:rsidR="002223A3" w:rsidRPr="00166BDE" w:rsidRDefault="002223A3" w:rsidP="00A5626B">
            <w:pPr>
              <w:suppressAutoHyphens/>
              <w:spacing w:after="20"/>
              <w:jc w:val="right"/>
              <w:rPr>
                <w:rFonts w:asciiTheme="majorBidi" w:hAnsiTheme="majorBidi" w:cstheme="majorBidi"/>
                <w:sz w:val="20"/>
                <w:szCs w:val="20"/>
                <w:lang w:eastAsia="en-CA"/>
              </w:rPr>
            </w:pPr>
            <w:r>
              <w:rPr>
                <w:color w:val="000000"/>
                <w:sz w:val="20"/>
                <w:szCs w:val="20"/>
              </w:rPr>
              <w:t>6</w:t>
            </w:r>
            <w:r w:rsidRPr="00166BDE">
              <w:rPr>
                <w:color w:val="000000"/>
                <w:sz w:val="20"/>
                <w:szCs w:val="20"/>
              </w:rPr>
              <w:t>5</w:t>
            </w:r>
            <w:r w:rsidR="003A5FE7">
              <w:rPr>
                <w:color w:val="000000"/>
                <w:sz w:val="20"/>
                <w:szCs w:val="20"/>
              </w:rPr>
              <w:t xml:space="preserve"> </w:t>
            </w:r>
            <w:r w:rsidRPr="00166BDE">
              <w:rPr>
                <w:color w:val="000000"/>
                <w:sz w:val="20"/>
                <w:szCs w:val="20"/>
              </w:rPr>
              <w:t>000</w:t>
            </w:r>
          </w:p>
        </w:tc>
        <w:tc>
          <w:tcPr>
            <w:tcW w:w="348" w:type="pct"/>
            <w:tcBorders>
              <w:top w:val="nil"/>
              <w:left w:val="nil"/>
              <w:bottom w:val="single" w:sz="4" w:space="0" w:color="auto"/>
              <w:right w:val="single" w:sz="4" w:space="0" w:color="auto"/>
            </w:tcBorders>
            <w:shd w:val="clear" w:color="auto" w:fill="auto"/>
          </w:tcPr>
          <w:p w14:paraId="38D4D6F4" w14:textId="77777777" w:rsidR="002223A3" w:rsidRPr="00166BDE" w:rsidRDefault="002223A3" w:rsidP="00A5626B">
            <w:pPr>
              <w:suppressAutoHyphens/>
              <w:spacing w:after="20"/>
              <w:jc w:val="right"/>
              <w:rPr>
                <w:rFonts w:asciiTheme="majorBidi" w:hAnsiTheme="majorBidi" w:cstheme="majorBidi"/>
                <w:sz w:val="20"/>
                <w:szCs w:val="20"/>
              </w:rPr>
            </w:pPr>
            <w:r w:rsidRPr="00166BDE">
              <w:rPr>
                <w:rFonts w:asciiTheme="majorBidi" w:hAnsiTheme="majorBidi" w:cstheme="majorBidi"/>
                <w:sz w:val="20"/>
                <w:szCs w:val="20"/>
              </w:rPr>
              <w:t>0</w:t>
            </w:r>
          </w:p>
        </w:tc>
        <w:tc>
          <w:tcPr>
            <w:tcW w:w="347" w:type="pct"/>
            <w:tcBorders>
              <w:top w:val="nil"/>
              <w:left w:val="nil"/>
              <w:bottom w:val="single" w:sz="4" w:space="0" w:color="auto"/>
              <w:right w:val="single" w:sz="4" w:space="0" w:color="auto"/>
            </w:tcBorders>
            <w:shd w:val="clear" w:color="auto" w:fill="auto"/>
            <w:vAlign w:val="center"/>
          </w:tcPr>
          <w:p w14:paraId="58473152" w14:textId="0D25858F" w:rsidR="002223A3" w:rsidRPr="00166BDE" w:rsidRDefault="002223A3" w:rsidP="00A5626B">
            <w:pPr>
              <w:suppressAutoHyphens/>
              <w:spacing w:after="20"/>
              <w:jc w:val="right"/>
              <w:rPr>
                <w:rFonts w:asciiTheme="majorBidi" w:hAnsiTheme="majorBidi" w:cstheme="majorBidi"/>
                <w:sz w:val="20"/>
                <w:szCs w:val="20"/>
                <w:lang w:eastAsia="en-CA"/>
              </w:rPr>
            </w:pPr>
            <w:r w:rsidRPr="00166BDE">
              <w:rPr>
                <w:color w:val="000000"/>
                <w:sz w:val="20"/>
                <w:szCs w:val="20"/>
              </w:rPr>
              <w:t>30</w:t>
            </w:r>
            <w:r w:rsidR="003A5FE7">
              <w:rPr>
                <w:color w:val="000000"/>
                <w:sz w:val="20"/>
                <w:szCs w:val="20"/>
              </w:rPr>
              <w:t xml:space="preserve"> </w:t>
            </w:r>
            <w:r w:rsidRPr="00166BDE">
              <w:rPr>
                <w:color w:val="000000"/>
                <w:sz w:val="20"/>
                <w:szCs w:val="20"/>
              </w:rPr>
              <w:t>000</w:t>
            </w:r>
          </w:p>
        </w:tc>
        <w:tc>
          <w:tcPr>
            <w:tcW w:w="295" w:type="pct"/>
            <w:tcBorders>
              <w:top w:val="nil"/>
              <w:left w:val="nil"/>
              <w:bottom w:val="single" w:sz="4" w:space="0" w:color="auto"/>
              <w:right w:val="single" w:sz="4" w:space="0" w:color="auto"/>
            </w:tcBorders>
            <w:shd w:val="clear" w:color="auto" w:fill="auto"/>
            <w:vAlign w:val="center"/>
          </w:tcPr>
          <w:p w14:paraId="3E3BF918" w14:textId="49B61E42" w:rsidR="002223A3" w:rsidRPr="00166BDE" w:rsidRDefault="002223A3" w:rsidP="00A5626B">
            <w:pPr>
              <w:suppressAutoHyphens/>
              <w:spacing w:after="20"/>
              <w:jc w:val="right"/>
              <w:rPr>
                <w:rFonts w:asciiTheme="majorBidi" w:hAnsiTheme="majorBidi" w:cstheme="majorBidi"/>
                <w:sz w:val="20"/>
                <w:szCs w:val="20"/>
              </w:rPr>
            </w:pPr>
            <w:r w:rsidRPr="00166BDE">
              <w:rPr>
                <w:color w:val="000000"/>
                <w:sz w:val="20"/>
                <w:szCs w:val="20"/>
              </w:rPr>
              <w:t>175</w:t>
            </w:r>
            <w:r w:rsidR="003A5FE7">
              <w:rPr>
                <w:color w:val="000000"/>
                <w:sz w:val="20"/>
                <w:szCs w:val="20"/>
              </w:rPr>
              <w:t xml:space="preserve"> </w:t>
            </w:r>
            <w:r w:rsidRPr="00166BDE">
              <w:rPr>
                <w:color w:val="000000"/>
                <w:sz w:val="20"/>
                <w:szCs w:val="20"/>
              </w:rPr>
              <w:t>000</w:t>
            </w:r>
          </w:p>
        </w:tc>
      </w:tr>
      <w:tr w:rsidR="002223A3" w:rsidRPr="00332789" w14:paraId="6E1BE560" w14:textId="77777777" w:rsidTr="00C029B0">
        <w:trPr>
          <w:trHeight w:val="6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BF15EE" w14:textId="77777777" w:rsidR="002223A3" w:rsidRPr="00332789" w:rsidRDefault="002223A3" w:rsidP="00A5626B">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2.4</w:t>
            </w:r>
          </w:p>
        </w:tc>
        <w:tc>
          <w:tcPr>
            <w:tcW w:w="2321" w:type="pct"/>
            <w:tcBorders>
              <w:top w:val="nil"/>
              <w:left w:val="nil"/>
              <w:bottom w:val="single" w:sz="4" w:space="0" w:color="auto"/>
              <w:right w:val="single" w:sz="4" w:space="0" w:color="auto"/>
            </w:tcBorders>
            <w:shd w:val="clear" w:color="auto" w:fill="auto"/>
          </w:tcPr>
          <w:p w14:paraId="36B91DA8" w14:textId="7D9E11FD" w:rsidR="002223A3" w:rsidRPr="00E31E24" w:rsidRDefault="00E31E24" w:rsidP="00A5626B">
            <w:pPr>
              <w:suppressAutoHyphens/>
              <w:spacing w:after="20"/>
              <w:jc w:val="left"/>
              <w:rPr>
                <w:rFonts w:asciiTheme="majorBidi" w:hAnsiTheme="majorBidi" w:cstheme="majorBidi"/>
                <w:sz w:val="20"/>
                <w:szCs w:val="20"/>
                <w:lang w:val="es-ES" w:eastAsia="en-CA"/>
              </w:rPr>
            </w:pPr>
            <w:r w:rsidRPr="003828CD">
              <w:rPr>
                <w:rFonts w:asciiTheme="majorBidi" w:hAnsiTheme="majorBidi"/>
                <w:sz w:val="20"/>
                <w:lang w:val="es-ES"/>
              </w:rPr>
              <w:t xml:space="preserve">Gastos de apoyo para el organismo de ejecución </w:t>
            </w:r>
            <w:r>
              <w:rPr>
                <w:rFonts w:asciiTheme="majorBidi" w:hAnsiTheme="majorBidi"/>
                <w:sz w:val="20"/>
                <w:lang w:val="es-ES"/>
              </w:rPr>
              <w:t xml:space="preserve">cooperante </w:t>
            </w:r>
            <w:r w:rsidR="002223A3" w:rsidRPr="00E31E24">
              <w:rPr>
                <w:color w:val="0D0D0D" w:themeColor="text1" w:themeTint="F2"/>
                <w:sz w:val="20"/>
                <w:szCs w:val="20"/>
                <w:lang w:val="es-ES" w:eastAsia="en-CA"/>
              </w:rPr>
              <w:t>($</w:t>
            </w:r>
            <w:r>
              <w:rPr>
                <w:color w:val="0D0D0D" w:themeColor="text1" w:themeTint="F2"/>
                <w:sz w:val="20"/>
                <w:szCs w:val="20"/>
                <w:lang w:val="es-ES" w:eastAsia="en-CA"/>
              </w:rPr>
              <w:t>EUA</w:t>
            </w:r>
            <w:r w:rsidR="002223A3" w:rsidRPr="00E31E24">
              <w:rPr>
                <w:color w:val="0D0D0D" w:themeColor="text1" w:themeTint="F2"/>
                <w:sz w:val="20"/>
                <w:szCs w:val="20"/>
                <w:lang w:val="es-ES" w:eastAsia="en-CA"/>
              </w:rPr>
              <w:t>)</w:t>
            </w:r>
          </w:p>
        </w:tc>
        <w:tc>
          <w:tcPr>
            <w:tcW w:w="411" w:type="pct"/>
            <w:tcBorders>
              <w:top w:val="nil"/>
              <w:left w:val="nil"/>
              <w:bottom w:val="single" w:sz="4" w:space="0" w:color="auto"/>
              <w:right w:val="single" w:sz="4" w:space="0" w:color="auto"/>
            </w:tcBorders>
            <w:shd w:val="clear" w:color="auto" w:fill="auto"/>
            <w:vAlign w:val="center"/>
          </w:tcPr>
          <w:p w14:paraId="76B399D5" w14:textId="09C58D69" w:rsidR="002223A3" w:rsidRPr="00166BDE" w:rsidRDefault="002223A3" w:rsidP="00A5626B">
            <w:pPr>
              <w:suppressAutoHyphens/>
              <w:spacing w:after="20"/>
              <w:jc w:val="right"/>
              <w:rPr>
                <w:rFonts w:asciiTheme="majorBidi" w:hAnsiTheme="majorBidi" w:cstheme="majorBidi"/>
                <w:sz w:val="20"/>
                <w:szCs w:val="20"/>
                <w:lang w:eastAsia="en-CA"/>
              </w:rPr>
            </w:pPr>
            <w:r w:rsidRPr="00166BDE">
              <w:rPr>
                <w:color w:val="000000"/>
                <w:sz w:val="20"/>
                <w:szCs w:val="20"/>
              </w:rPr>
              <w:t>9</w:t>
            </w:r>
            <w:r w:rsidR="003A5FE7">
              <w:rPr>
                <w:color w:val="000000"/>
                <w:sz w:val="20"/>
                <w:szCs w:val="20"/>
              </w:rPr>
              <w:t xml:space="preserve"> </w:t>
            </w:r>
            <w:r w:rsidRPr="00166BDE">
              <w:rPr>
                <w:color w:val="000000"/>
                <w:sz w:val="20"/>
                <w:szCs w:val="20"/>
              </w:rPr>
              <w:t>100</w:t>
            </w:r>
          </w:p>
        </w:tc>
        <w:tc>
          <w:tcPr>
            <w:tcW w:w="347" w:type="pct"/>
            <w:tcBorders>
              <w:top w:val="nil"/>
              <w:left w:val="nil"/>
              <w:bottom w:val="single" w:sz="4" w:space="0" w:color="auto"/>
              <w:right w:val="single" w:sz="4" w:space="0" w:color="auto"/>
            </w:tcBorders>
            <w:shd w:val="clear" w:color="auto" w:fill="auto"/>
          </w:tcPr>
          <w:p w14:paraId="63217E7B" w14:textId="77777777" w:rsidR="002223A3" w:rsidRPr="00166BDE" w:rsidRDefault="002223A3" w:rsidP="00A5626B">
            <w:pPr>
              <w:suppressAutoHyphens/>
              <w:spacing w:after="20"/>
              <w:jc w:val="right"/>
              <w:rPr>
                <w:rFonts w:asciiTheme="majorBidi" w:hAnsiTheme="majorBidi" w:cstheme="majorBidi"/>
                <w:sz w:val="20"/>
                <w:szCs w:val="20"/>
                <w:lang w:eastAsia="en-CA"/>
              </w:rPr>
            </w:pPr>
            <w:r w:rsidRPr="00166BDE">
              <w:rPr>
                <w:rFonts w:asciiTheme="majorBidi" w:hAnsiTheme="majorBidi" w:cstheme="majorBidi"/>
                <w:sz w:val="20"/>
                <w:szCs w:val="20"/>
                <w:lang w:eastAsia="en-CA"/>
              </w:rPr>
              <w:t>0</w:t>
            </w:r>
          </w:p>
        </w:tc>
        <w:tc>
          <w:tcPr>
            <w:tcW w:w="379" w:type="pct"/>
            <w:tcBorders>
              <w:top w:val="nil"/>
              <w:left w:val="nil"/>
              <w:bottom w:val="single" w:sz="4" w:space="0" w:color="auto"/>
              <w:right w:val="single" w:sz="4" w:space="0" w:color="auto"/>
            </w:tcBorders>
            <w:shd w:val="clear" w:color="auto" w:fill="auto"/>
          </w:tcPr>
          <w:p w14:paraId="16FE2980" w14:textId="77777777" w:rsidR="002223A3" w:rsidRPr="00166BDE" w:rsidRDefault="002223A3" w:rsidP="00A5626B">
            <w:pPr>
              <w:suppressAutoHyphens/>
              <w:spacing w:after="20"/>
              <w:jc w:val="right"/>
              <w:rPr>
                <w:rFonts w:asciiTheme="majorBidi" w:hAnsiTheme="majorBidi" w:cstheme="majorBidi"/>
                <w:sz w:val="20"/>
                <w:szCs w:val="20"/>
              </w:rPr>
            </w:pPr>
            <w:r w:rsidRPr="00166BDE">
              <w:rPr>
                <w:rFonts w:asciiTheme="majorBidi" w:hAnsiTheme="majorBidi" w:cstheme="majorBidi"/>
                <w:sz w:val="20"/>
                <w:szCs w:val="20"/>
              </w:rPr>
              <w:t>0</w:t>
            </w:r>
          </w:p>
        </w:tc>
        <w:tc>
          <w:tcPr>
            <w:tcW w:w="347" w:type="pct"/>
            <w:tcBorders>
              <w:top w:val="nil"/>
              <w:left w:val="nil"/>
              <w:bottom w:val="single" w:sz="4" w:space="0" w:color="auto"/>
              <w:right w:val="single" w:sz="4" w:space="0" w:color="auto"/>
            </w:tcBorders>
            <w:shd w:val="clear" w:color="auto" w:fill="auto"/>
            <w:vAlign w:val="center"/>
          </w:tcPr>
          <w:p w14:paraId="2F8ACDCC" w14:textId="6555AB5D" w:rsidR="002223A3" w:rsidRPr="00166BDE" w:rsidRDefault="002223A3" w:rsidP="00A5626B">
            <w:pPr>
              <w:suppressAutoHyphens/>
              <w:spacing w:after="20"/>
              <w:jc w:val="right"/>
              <w:rPr>
                <w:rFonts w:asciiTheme="majorBidi" w:hAnsiTheme="majorBidi" w:cstheme="majorBidi"/>
                <w:sz w:val="20"/>
                <w:szCs w:val="20"/>
                <w:lang w:eastAsia="en-CA"/>
              </w:rPr>
            </w:pPr>
            <w:r>
              <w:rPr>
                <w:color w:val="000000"/>
                <w:sz w:val="20"/>
                <w:szCs w:val="20"/>
              </w:rPr>
              <w:t>8</w:t>
            </w:r>
            <w:r w:rsidR="003A5FE7">
              <w:rPr>
                <w:color w:val="000000"/>
                <w:sz w:val="20"/>
                <w:szCs w:val="20"/>
              </w:rPr>
              <w:t xml:space="preserve"> </w:t>
            </w:r>
            <w:r>
              <w:rPr>
                <w:color w:val="000000"/>
                <w:sz w:val="20"/>
                <w:szCs w:val="20"/>
              </w:rPr>
              <w:t>450</w:t>
            </w:r>
          </w:p>
        </w:tc>
        <w:tc>
          <w:tcPr>
            <w:tcW w:w="348" w:type="pct"/>
            <w:tcBorders>
              <w:top w:val="nil"/>
              <w:left w:val="nil"/>
              <w:bottom w:val="single" w:sz="4" w:space="0" w:color="auto"/>
              <w:right w:val="single" w:sz="4" w:space="0" w:color="auto"/>
            </w:tcBorders>
            <w:shd w:val="clear" w:color="auto" w:fill="auto"/>
          </w:tcPr>
          <w:p w14:paraId="7B05CAB8" w14:textId="77777777" w:rsidR="002223A3" w:rsidRPr="00166BDE" w:rsidRDefault="002223A3" w:rsidP="00A5626B">
            <w:pPr>
              <w:suppressAutoHyphens/>
              <w:spacing w:after="20"/>
              <w:jc w:val="right"/>
              <w:rPr>
                <w:rFonts w:asciiTheme="majorBidi" w:hAnsiTheme="majorBidi" w:cstheme="majorBidi"/>
                <w:sz w:val="20"/>
                <w:szCs w:val="20"/>
              </w:rPr>
            </w:pPr>
            <w:r w:rsidRPr="00166BDE">
              <w:rPr>
                <w:rFonts w:asciiTheme="majorBidi" w:hAnsiTheme="majorBidi" w:cstheme="majorBidi"/>
                <w:sz w:val="20"/>
                <w:szCs w:val="20"/>
              </w:rPr>
              <w:t>0</w:t>
            </w:r>
          </w:p>
        </w:tc>
        <w:tc>
          <w:tcPr>
            <w:tcW w:w="347" w:type="pct"/>
            <w:tcBorders>
              <w:top w:val="nil"/>
              <w:left w:val="nil"/>
              <w:bottom w:val="single" w:sz="4" w:space="0" w:color="auto"/>
              <w:right w:val="single" w:sz="4" w:space="0" w:color="auto"/>
            </w:tcBorders>
            <w:shd w:val="clear" w:color="auto" w:fill="auto"/>
            <w:vAlign w:val="center"/>
          </w:tcPr>
          <w:p w14:paraId="283EFD37" w14:textId="53CA81B1" w:rsidR="002223A3" w:rsidRPr="00166BDE" w:rsidRDefault="002223A3" w:rsidP="00A5626B">
            <w:pPr>
              <w:suppressAutoHyphens/>
              <w:spacing w:after="20"/>
              <w:jc w:val="right"/>
              <w:rPr>
                <w:rFonts w:asciiTheme="majorBidi" w:hAnsiTheme="majorBidi" w:cstheme="majorBidi"/>
                <w:sz w:val="20"/>
                <w:szCs w:val="20"/>
                <w:lang w:eastAsia="en-CA"/>
              </w:rPr>
            </w:pPr>
            <w:r w:rsidRPr="00166BDE">
              <w:rPr>
                <w:color w:val="000000"/>
                <w:sz w:val="20"/>
                <w:szCs w:val="20"/>
              </w:rPr>
              <w:t>3</w:t>
            </w:r>
            <w:r w:rsidR="003A5FE7">
              <w:rPr>
                <w:color w:val="000000"/>
                <w:sz w:val="20"/>
                <w:szCs w:val="20"/>
              </w:rPr>
              <w:t xml:space="preserve"> </w:t>
            </w:r>
            <w:r w:rsidRPr="00166BDE">
              <w:rPr>
                <w:color w:val="000000"/>
                <w:sz w:val="20"/>
                <w:szCs w:val="20"/>
              </w:rPr>
              <w:t>900</w:t>
            </w:r>
          </w:p>
        </w:tc>
        <w:tc>
          <w:tcPr>
            <w:tcW w:w="295" w:type="pct"/>
            <w:tcBorders>
              <w:top w:val="nil"/>
              <w:left w:val="nil"/>
              <w:bottom w:val="single" w:sz="4" w:space="0" w:color="auto"/>
              <w:right w:val="single" w:sz="4" w:space="0" w:color="auto"/>
            </w:tcBorders>
            <w:shd w:val="clear" w:color="auto" w:fill="auto"/>
            <w:vAlign w:val="center"/>
          </w:tcPr>
          <w:p w14:paraId="1384F0F0" w14:textId="5A91A31C" w:rsidR="002223A3" w:rsidRPr="00166BDE" w:rsidRDefault="002223A3" w:rsidP="00A5626B">
            <w:pPr>
              <w:suppressAutoHyphens/>
              <w:spacing w:after="20"/>
              <w:jc w:val="right"/>
              <w:rPr>
                <w:rFonts w:asciiTheme="majorBidi" w:hAnsiTheme="majorBidi" w:cstheme="majorBidi"/>
                <w:sz w:val="20"/>
                <w:szCs w:val="20"/>
              </w:rPr>
            </w:pPr>
            <w:r w:rsidRPr="00166BDE">
              <w:rPr>
                <w:color w:val="000000"/>
                <w:sz w:val="20"/>
                <w:szCs w:val="20"/>
              </w:rPr>
              <w:t>2</w:t>
            </w:r>
            <w:r>
              <w:rPr>
                <w:color w:val="000000"/>
                <w:sz w:val="20"/>
                <w:szCs w:val="20"/>
              </w:rPr>
              <w:t>1</w:t>
            </w:r>
            <w:r w:rsidR="003A5FE7">
              <w:rPr>
                <w:color w:val="000000"/>
                <w:sz w:val="20"/>
                <w:szCs w:val="20"/>
              </w:rPr>
              <w:t xml:space="preserve"> </w:t>
            </w:r>
            <w:r>
              <w:rPr>
                <w:color w:val="000000"/>
                <w:sz w:val="20"/>
                <w:szCs w:val="20"/>
              </w:rPr>
              <w:t>450</w:t>
            </w:r>
          </w:p>
        </w:tc>
      </w:tr>
      <w:tr w:rsidR="00785EB3" w:rsidRPr="00332789" w14:paraId="6028F52E" w14:textId="77777777" w:rsidTr="00C029B0">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F3B8AF0" w14:textId="77777777" w:rsidR="00785EB3" w:rsidRPr="00332789" w:rsidRDefault="00785EB3" w:rsidP="00785EB3">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3.1</w:t>
            </w:r>
          </w:p>
        </w:tc>
        <w:tc>
          <w:tcPr>
            <w:tcW w:w="2321" w:type="pct"/>
            <w:tcBorders>
              <w:top w:val="nil"/>
              <w:left w:val="nil"/>
              <w:bottom w:val="single" w:sz="4" w:space="0" w:color="auto"/>
              <w:right w:val="single" w:sz="4" w:space="0" w:color="auto"/>
            </w:tcBorders>
          </w:tcPr>
          <w:p w14:paraId="6A4DE4CA" w14:textId="5C953A26" w:rsidR="00785EB3" w:rsidRPr="00332789" w:rsidRDefault="00785EB3" w:rsidP="00785EB3">
            <w:pPr>
              <w:suppressAutoHyphens/>
              <w:spacing w:after="20"/>
              <w:jc w:val="left"/>
              <w:rPr>
                <w:rFonts w:asciiTheme="majorBidi" w:hAnsiTheme="majorBidi" w:cstheme="majorBidi"/>
                <w:sz w:val="20"/>
                <w:szCs w:val="20"/>
                <w:lang w:eastAsia="en-CA"/>
              </w:rPr>
            </w:pPr>
            <w:proofErr w:type="spellStart"/>
            <w:r w:rsidRPr="00156459">
              <w:rPr>
                <w:rFonts w:asciiTheme="majorBidi" w:hAnsiTheme="majorBidi"/>
                <w:sz w:val="20"/>
              </w:rPr>
              <w:t>Financiación</w:t>
            </w:r>
            <w:proofErr w:type="spellEnd"/>
            <w:r w:rsidRPr="00156459">
              <w:rPr>
                <w:rFonts w:asciiTheme="majorBidi" w:hAnsiTheme="majorBidi"/>
                <w:sz w:val="20"/>
              </w:rPr>
              <w:t xml:space="preserve"> total </w:t>
            </w:r>
            <w:proofErr w:type="spellStart"/>
            <w:r w:rsidRPr="00156459">
              <w:rPr>
                <w:rFonts w:asciiTheme="majorBidi" w:hAnsiTheme="majorBidi"/>
                <w:sz w:val="20"/>
              </w:rPr>
              <w:t>convenida</w:t>
            </w:r>
            <w:proofErr w:type="spellEnd"/>
            <w:r w:rsidRPr="00156459">
              <w:rPr>
                <w:rFonts w:asciiTheme="majorBidi" w:hAnsiTheme="majorBidi"/>
                <w:sz w:val="20"/>
              </w:rPr>
              <w:t xml:space="preserve"> ($EUA)</w:t>
            </w:r>
          </w:p>
        </w:tc>
        <w:tc>
          <w:tcPr>
            <w:tcW w:w="411" w:type="pct"/>
            <w:tcBorders>
              <w:top w:val="nil"/>
              <w:left w:val="nil"/>
              <w:bottom w:val="single" w:sz="4" w:space="0" w:color="auto"/>
              <w:right w:val="single" w:sz="4" w:space="0" w:color="auto"/>
            </w:tcBorders>
            <w:shd w:val="clear" w:color="auto" w:fill="auto"/>
          </w:tcPr>
          <w:p w14:paraId="494EFDC9" w14:textId="3B346808" w:rsidR="00785EB3" w:rsidRPr="00166BDE" w:rsidRDefault="00785EB3" w:rsidP="00785EB3">
            <w:pPr>
              <w:suppressAutoHyphens/>
              <w:spacing w:after="20"/>
              <w:jc w:val="right"/>
              <w:rPr>
                <w:rFonts w:asciiTheme="majorBidi" w:hAnsiTheme="majorBidi" w:cstheme="majorBidi"/>
                <w:sz w:val="20"/>
                <w:szCs w:val="20"/>
                <w:lang w:eastAsia="en-CA"/>
              </w:rPr>
            </w:pPr>
            <w:r w:rsidRPr="00166BDE">
              <w:rPr>
                <w:sz w:val="20"/>
                <w:szCs w:val="20"/>
              </w:rPr>
              <w:t>296</w:t>
            </w:r>
            <w:r w:rsidR="003A5FE7">
              <w:rPr>
                <w:sz w:val="20"/>
                <w:szCs w:val="20"/>
              </w:rPr>
              <w:t xml:space="preserve"> </w:t>
            </w:r>
            <w:r w:rsidRPr="00166BDE">
              <w:rPr>
                <w:sz w:val="20"/>
                <w:szCs w:val="20"/>
              </w:rPr>
              <w:t>918</w:t>
            </w:r>
          </w:p>
        </w:tc>
        <w:tc>
          <w:tcPr>
            <w:tcW w:w="347" w:type="pct"/>
            <w:tcBorders>
              <w:top w:val="nil"/>
              <w:left w:val="nil"/>
              <w:bottom w:val="single" w:sz="4" w:space="0" w:color="auto"/>
              <w:right w:val="single" w:sz="4" w:space="0" w:color="auto"/>
            </w:tcBorders>
            <w:shd w:val="clear" w:color="auto" w:fill="auto"/>
          </w:tcPr>
          <w:p w14:paraId="766AF124" w14:textId="77777777" w:rsidR="00785EB3" w:rsidRPr="00166BDE" w:rsidRDefault="00785EB3" w:rsidP="00785EB3">
            <w:pPr>
              <w:suppressAutoHyphens/>
              <w:spacing w:after="20"/>
              <w:jc w:val="right"/>
              <w:rPr>
                <w:rFonts w:asciiTheme="majorBidi" w:hAnsiTheme="majorBidi" w:cstheme="majorBidi"/>
                <w:sz w:val="20"/>
                <w:szCs w:val="20"/>
                <w:lang w:eastAsia="en-CA"/>
              </w:rPr>
            </w:pPr>
            <w:r w:rsidRPr="00166BDE">
              <w:rPr>
                <w:sz w:val="20"/>
                <w:szCs w:val="20"/>
              </w:rPr>
              <w:t>0</w:t>
            </w:r>
          </w:p>
        </w:tc>
        <w:tc>
          <w:tcPr>
            <w:tcW w:w="379" w:type="pct"/>
            <w:tcBorders>
              <w:top w:val="nil"/>
              <w:left w:val="nil"/>
              <w:bottom w:val="single" w:sz="4" w:space="0" w:color="auto"/>
              <w:right w:val="single" w:sz="4" w:space="0" w:color="auto"/>
            </w:tcBorders>
            <w:shd w:val="clear" w:color="auto" w:fill="auto"/>
          </w:tcPr>
          <w:p w14:paraId="7FB1EC35" w14:textId="77777777" w:rsidR="00785EB3" w:rsidRPr="00166BDE" w:rsidRDefault="00785EB3" w:rsidP="00785EB3">
            <w:pPr>
              <w:suppressAutoHyphens/>
              <w:spacing w:after="20"/>
              <w:jc w:val="right"/>
              <w:rPr>
                <w:rFonts w:asciiTheme="majorBidi" w:hAnsiTheme="majorBidi" w:cstheme="majorBidi"/>
                <w:sz w:val="20"/>
                <w:szCs w:val="20"/>
              </w:rPr>
            </w:pPr>
            <w:r w:rsidRPr="00166BDE">
              <w:rPr>
                <w:sz w:val="20"/>
                <w:szCs w:val="20"/>
              </w:rPr>
              <w:t>0</w:t>
            </w:r>
          </w:p>
        </w:tc>
        <w:tc>
          <w:tcPr>
            <w:tcW w:w="347" w:type="pct"/>
            <w:tcBorders>
              <w:top w:val="nil"/>
              <w:left w:val="nil"/>
              <w:bottom w:val="single" w:sz="4" w:space="0" w:color="auto"/>
              <w:right w:val="single" w:sz="4" w:space="0" w:color="auto"/>
            </w:tcBorders>
            <w:shd w:val="clear" w:color="auto" w:fill="auto"/>
          </w:tcPr>
          <w:p w14:paraId="67BFB074" w14:textId="4A1633C4" w:rsidR="00785EB3" w:rsidRPr="00166BDE" w:rsidRDefault="00785EB3" w:rsidP="00785EB3">
            <w:pPr>
              <w:suppressAutoHyphens/>
              <w:spacing w:after="20"/>
              <w:jc w:val="right"/>
              <w:rPr>
                <w:rFonts w:asciiTheme="majorBidi" w:hAnsiTheme="majorBidi" w:cstheme="majorBidi"/>
                <w:sz w:val="20"/>
                <w:szCs w:val="20"/>
                <w:lang w:eastAsia="en-CA"/>
              </w:rPr>
            </w:pPr>
            <w:r w:rsidRPr="00166BDE">
              <w:rPr>
                <w:sz w:val="20"/>
                <w:szCs w:val="20"/>
              </w:rPr>
              <w:t>243</w:t>
            </w:r>
            <w:r w:rsidR="003A5FE7">
              <w:rPr>
                <w:sz w:val="20"/>
                <w:szCs w:val="20"/>
              </w:rPr>
              <w:t xml:space="preserve"> </w:t>
            </w:r>
            <w:r w:rsidRPr="00166BDE">
              <w:rPr>
                <w:sz w:val="20"/>
                <w:szCs w:val="20"/>
              </w:rPr>
              <w:t>000</w:t>
            </w:r>
          </w:p>
        </w:tc>
        <w:tc>
          <w:tcPr>
            <w:tcW w:w="348" w:type="pct"/>
            <w:tcBorders>
              <w:top w:val="nil"/>
              <w:left w:val="nil"/>
              <w:bottom w:val="single" w:sz="4" w:space="0" w:color="auto"/>
              <w:right w:val="single" w:sz="4" w:space="0" w:color="auto"/>
            </w:tcBorders>
            <w:shd w:val="clear" w:color="auto" w:fill="auto"/>
          </w:tcPr>
          <w:p w14:paraId="3FE12E14" w14:textId="77777777" w:rsidR="00785EB3" w:rsidRPr="00166BDE" w:rsidRDefault="00785EB3" w:rsidP="00785EB3">
            <w:pPr>
              <w:suppressAutoHyphens/>
              <w:spacing w:after="20"/>
              <w:jc w:val="right"/>
              <w:rPr>
                <w:rFonts w:asciiTheme="majorBidi" w:hAnsiTheme="majorBidi" w:cstheme="majorBidi"/>
                <w:sz w:val="20"/>
                <w:szCs w:val="20"/>
              </w:rPr>
            </w:pPr>
            <w:r w:rsidRPr="00166BDE">
              <w:rPr>
                <w:sz w:val="20"/>
                <w:szCs w:val="20"/>
              </w:rPr>
              <w:t>0</w:t>
            </w:r>
          </w:p>
        </w:tc>
        <w:tc>
          <w:tcPr>
            <w:tcW w:w="347" w:type="pct"/>
            <w:tcBorders>
              <w:top w:val="nil"/>
              <w:left w:val="nil"/>
              <w:bottom w:val="single" w:sz="4" w:space="0" w:color="auto"/>
              <w:right w:val="single" w:sz="4" w:space="0" w:color="auto"/>
            </w:tcBorders>
            <w:shd w:val="clear" w:color="auto" w:fill="auto"/>
          </w:tcPr>
          <w:p w14:paraId="3CB18A3C" w14:textId="5971BD5B" w:rsidR="00785EB3" w:rsidRPr="00166BDE" w:rsidRDefault="00785EB3" w:rsidP="00785EB3">
            <w:pPr>
              <w:suppressAutoHyphens/>
              <w:spacing w:after="20"/>
              <w:jc w:val="right"/>
              <w:rPr>
                <w:rFonts w:asciiTheme="majorBidi" w:hAnsiTheme="majorBidi" w:cstheme="majorBidi"/>
                <w:sz w:val="20"/>
                <w:szCs w:val="20"/>
                <w:lang w:eastAsia="en-CA"/>
              </w:rPr>
            </w:pPr>
            <w:r w:rsidRPr="00166BDE">
              <w:rPr>
                <w:sz w:val="20"/>
                <w:szCs w:val="20"/>
              </w:rPr>
              <w:t>57</w:t>
            </w:r>
            <w:r w:rsidR="003A5FE7">
              <w:rPr>
                <w:sz w:val="20"/>
                <w:szCs w:val="20"/>
              </w:rPr>
              <w:t xml:space="preserve"> </w:t>
            </w:r>
            <w:r w:rsidRPr="00166BDE">
              <w:rPr>
                <w:sz w:val="20"/>
                <w:szCs w:val="20"/>
              </w:rPr>
              <w:t>292</w:t>
            </w:r>
          </w:p>
        </w:tc>
        <w:tc>
          <w:tcPr>
            <w:tcW w:w="295" w:type="pct"/>
            <w:tcBorders>
              <w:top w:val="nil"/>
              <w:left w:val="nil"/>
              <w:bottom w:val="single" w:sz="4" w:space="0" w:color="auto"/>
              <w:right w:val="single" w:sz="4" w:space="0" w:color="auto"/>
            </w:tcBorders>
            <w:shd w:val="clear" w:color="auto" w:fill="auto"/>
          </w:tcPr>
          <w:p w14:paraId="0210F8E4" w14:textId="1C28CAE5" w:rsidR="00785EB3" w:rsidRPr="00166BDE" w:rsidRDefault="00785EB3" w:rsidP="00785EB3">
            <w:pPr>
              <w:suppressAutoHyphens/>
              <w:spacing w:after="20"/>
              <w:jc w:val="right"/>
              <w:rPr>
                <w:rFonts w:asciiTheme="majorBidi" w:hAnsiTheme="majorBidi" w:cstheme="majorBidi"/>
                <w:sz w:val="20"/>
                <w:szCs w:val="20"/>
              </w:rPr>
            </w:pPr>
            <w:r w:rsidRPr="00166BDE">
              <w:rPr>
                <w:sz w:val="20"/>
                <w:szCs w:val="20"/>
              </w:rPr>
              <w:t>597</w:t>
            </w:r>
            <w:r w:rsidR="003A5FE7">
              <w:rPr>
                <w:sz w:val="20"/>
                <w:szCs w:val="20"/>
              </w:rPr>
              <w:t xml:space="preserve"> </w:t>
            </w:r>
            <w:r w:rsidRPr="00166BDE">
              <w:rPr>
                <w:sz w:val="20"/>
                <w:szCs w:val="20"/>
              </w:rPr>
              <w:t>210</w:t>
            </w:r>
          </w:p>
        </w:tc>
      </w:tr>
      <w:tr w:rsidR="00785EB3" w:rsidRPr="00332789" w14:paraId="1AF4978B" w14:textId="77777777" w:rsidTr="00C029B0">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E52C1F4" w14:textId="77777777" w:rsidR="00785EB3" w:rsidRPr="00332789" w:rsidRDefault="00785EB3" w:rsidP="00785EB3">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3.2</w:t>
            </w:r>
          </w:p>
        </w:tc>
        <w:tc>
          <w:tcPr>
            <w:tcW w:w="2321" w:type="pct"/>
            <w:tcBorders>
              <w:top w:val="nil"/>
              <w:left w:val="nil"/>
              <w:bottom w:val="single" w:sz="4" w:space="0" w:color="auto"/>
              <w:right w:val="single" w:sz="4" w:space="0" w:color="auto"/>
            </w:tcBorders>
          </w:tcPr>
          <w:p w14:paraId="67E768C2" w14:textId="5766333F" w:rsidR="00785EB3" w:rsidRPr="00785EB3" w:rsidRDefault="00785EB3" w:rsidP="00785EB3">
            <w:pPr>
              <w:suppressAutoHyphens/>
              <w:spacing w:after="20"/>
              <w:jc w:val="left"/>
              <w:rPr>
                <w:rFonts w:asciiTheme="majorBidi" w:hAnsiTheme="majorBidi" w:cstheme="majorBidi"/>
                <w:sz w:val="20"/>
                <w:szCs w:val="20"/>
                <w:lang w:val="es-ES" w:eastAsia="en-CA"/>
              </w:rPr>
            </w:pPr>
            <w:proofErr w:type="gramStart"/>
            <w:r w:rsidRPr="003828CD">
              <w:rPr>
                <w:rFonts w:asciiTheme="majorBidi" w:hAnsiTheme="majorBidi"/>
                <w:sz w:val="20"/>
                <w:lang w:val="es-ES"/>
              </w:rPr>
              <w:t>Total</w:t>
            </w:r>
            <w:proofErr w:type="gramEnd"/>
            <w:r w:rsidRPr="003828CD">
              <w:rPr>
                <w:rFonts w:asciiTheme="majorBidi" w:hAnsiTheme="majorBidi"/>
                <w:sz w:val="20"/>
                <w:lang w:val="es-ES"/>
              </w:rPr>
              <w:t xml:space="preserve"> de gastos de apoyo ($EUA)</w:t>
            </w:r>
          </w:p>
        </w:tc>
        <w:tc>
          <w:tcPr>
            <w:tcW w:w="411" w:type="pct"/>
            <w:tcBorders>
              <w:top w:val="nil"/>
              <w:left w:val="nil"/>
              <w:bottom w:val="single" w:sz="4" w:space="0" w:color="auto"/>
              <w:right w:val="single" w:sz="4" w:space="0" w:color="auto"/>
            </w:tcBorders>
            <w:shd w:val="clear" w:color="auto" w:fill="auto"/>
          </w:tcPr>
          <w:p w14:paraId="33AAC061" w14:textId="68D8534D" w:rsidR="00785EB3" w:rsidRPr="00166BDE" w:rsidRDefault="00785EB3" w:rsidP="00785EB3">
            <w:pPr>
              <w:suppressAutoHyphens/>
              <w:spacing w:after="20"/>
              <w:jc w:val="right"/>
              <w:rPr>
                <w:rFonts w:asciiTheme="majorBidi" w:hAnsiTheme="majorBidi" w:cstheme="majorBidi"/>
                <w:sz w:val="20"/>
                <w:szCs w:val="20"/>
                <w:lang w:eastAsia="en-CA"/>
              </w:rPr>
            </w:pPr>
            <w:r w:rsidRPr="00166BDE">
              <w:rPr>
                <w:sz w:val="20"/>
                <w:szCs w:val="20"/>
              </w:rPr>
              <w:t>24</w:t>
            </w:r>
            <w:r w:rsidR="003A5FE7">
              <w:rPr>
                <w:sz w:val="20"/>
                <w:szCs w:val="20"/>
              </w:rPr>
              <w:t xml:space="preserve"> </w:t>
            </w:r>
            <w:r w:rsidRPr="00166BDE">
              <w:rPr>
                <w:sz w:val="20"/>
                <w:szCs w:val="20"/>
              </w:rPr>
              <w:t>98</w:t>
            </w:r>
            <w:r>
              <w:rPr>
                <w:sz w:val="20"/>
                <w:szCs w:val="20"/>
              </w:rPr>
              <w:t>5</w:t>
            </w:r>
          </w:p>
        </w:tc>
        <w:tc>
          <w:tcPr>
            <w:tcW w:w="347" w:type="pct"/>
            <w:tcBorders>
              <w:top w:val="nil"/>
              <w:left w:val="nil"/>
              <w:bottom w:val="single" w:sz="4" w:space="0" w:color="auto"/>
              <w:right w:val="single" w:sz="4" w:space="0" w:color="auto"/>
            </w:tcBorders>
            <w:shd w:val="clear" w:color="auto" w:fill="auto"/>
          </w:tcPr>
          <w:p w14:paraId="38A32447" w14:textId="77777777" w:rsidR="00785EB3" w:rsidRPr="00166BDE" w:rsidRDefault="00785EB3" w:rsidP="00785EB3">
            <w:pPr>
              <w:suppressAutoHyphens/>
              <w:spacing w:after="20"/>
              <w:jc w:val="right"/>
              <w:rPr>
                <w:rFonts w:asciiTheme="majorBidi" w:hAnsiTheme="majorBidi" w:cstheme="majorBidi"/>
                <w:sz w:val="20"/>
                <w:szCs w:val="20"/>
                <w:lang w:eastAsia="en-CA"/>
              </w:rPr>
            </w:pPr>
            <w:r w:rsidRPr="00166BDE">
              <w:rPr>
                <w:sz w:val="20"/>
                <w:szCs w:val="20"/>
              </w:rPr>
              <w:t>0</w:t>
            </w:r>
          </w:p>
        </w:tc>
        <w:tc>
          <w:tcPr>
            <w:tcW w:w="379" w:type="pct"/>
            <w:tcBorders>
              <w:top w:val="nil"/>
              <w:left w:val="nil"/>
              <w:bottom w:val="single" w:sz="4" w:space="0" w:color="auto"/>
              <w:right w:val="single" w:sz="4" w:space="0" w:color="auto"/>
            </w:tcBorders>
            <w:shd w:val="clear" w:color="auto" w:fill="auto"/>
          </w:tcPr>
          <w:p w14:paraId="65B385DE" w14:textId="77777777" w:rsidR="00785EB3" w:rsidRPr="00166BDE" w:rsidRDefault="00785EB3" w:rsidP="00785EB3">
            <w:pPr>
              <w:suppressAutoHyphens/>
              <w:spacing w:after="20"/>
              <w:jc w:val="right"/>
              <w:rPr>
                <w:rFonts w:asciiTheme="majorBidi" w:hAnsiTheme="majorBidi" w:cstheme="majorBidi"/>
                <w:sz w:val="20"/>
                <w:szCs w:val="20"/>
              </w:rPr>
            </w:pPr>
            <w:r w:rsidRPr="00166BDE">
              <w:rPr>
                <w:sz w:val="20"/>
                <w:szCs w:val="20"/>
              </w:rPr>
              <w:t>0</w:t>
            </w:r>
          </w:p>
        </w:tc>
        <w:tc>
          <w:tcPr>
            <w:tcW w:w="347" w:type="pct"/>
            <w:tcBorders>
              <w:top w:val="nil"/>
              <w:left w:val="nil"/>
              <w:bottom w:val="single" w:sz="4" w:space="0" w:color="auto"/>
              <w:right w:val="single" w:sz="4" w:space="0" w:color="auto"/>
            </w:tcBorders>
            <w:shd w:val="clear" w:color="auto" w:fill="auto"/>
          </w:tcPr>
          <w:p w14:paraId="332379D4" w14:textId="0BCD9AB2" w:rsidR="00785EB3" w:rsidRPr="00166BDE" w:rsidRDefault="00785EB3" w:rsidP="00785EB3">
            <w:pPr>
              <w:suppressAutoHyphens/>
              <w:spacing w:after="20"/>
              <w:jc w:val="right"/>
              <w:rPr>
                <w:rFonts w:asciiTheme="majorBidi" w:hAnsiTheme="majorBidi" w:cstheme="majorBidi"/>
                <w:sz w:val="20"/>
                <w:szCs w:val="20"/>
                <w:lang w:eastAsia="en-CA"/>
              </w:rPr>
            </w:pPr>
            <w:r w:rsidRPr="00166BDE">
              <w:rPr>
                <w:sz w:val="20"/>
                <w:szCs w:val="20"/>
              </w:rPr>
              <w:t>2</w:t>
            </w:r>
            <w:r>
              <w:rPr>
                <w:sz w:val="20"/>
                <w:szCs w:val="20"/>
              </w:rPr>
              <w:t>0</w:t>
            </w:r>
            <w:r w:rsidR="003A5FE7">
              <w:rPr>
                <w:sz w:val="20"/>
                <w:szCs w:val="20"/>
              </w:rPr>
              <w:t xml:space="preserve"> </w:t>
            </w:r>
            <w:r>
              <w:rPr>
                <w:sz w:val="20"/>
                <w:szCs w:val="20"/>
              </w:rPr>
              <w:t>910</w:t>
            </w:r>
          </w:p>
        </w:tc>
        <w:tc>
          <w:tcPr>
            <w:tcW w:w="348" w:type="pct"/>
            <w:tcBorders>
              <w:top w:val="nil"/>
              <w:left w:val="nil"/>
              <w:bottom w:val="single" w:sz="4" w:space="0" w:color="auto"/>
              <w:right w:val="single" w:sz="4" w:space="0" w:color="auto"/>
            </w:tcBorders>
            <w:shd w:val="clear" w:color="auto" w:fill="auto"/>
          </w:tcPr>
          <w:p w14:paraId="73058E3B" w14:textId="77777777" w:rsidR="00785EB3" w:rsidRPr="00166BDE" w:rsidRDefault="00785EB3" w:rsidP="00785EB3">
            <w:pPr>
              <w:suppressAutoHyphens/>
              <w:spacing w:after="20"/>
              <w:jc w:val="right"/>
              <w:rPr>
                <w:rFonts w:asciiTheme="majorBidi" w:hAnsiTheme="majorBidi" w:cstheme="majorBidi"/>
                <w:sz w:val="20"/>
                <w:szCs w:val="20"/>
              </w:rPr>
            </w:pPr>
            <w:r w:rsidRPr="00166BDE">
              <w:rPr>
                <w:sz w:val="20"/>
                <w:szCs w:val="20"/>
              </w:rPr>
              <w:t>0</w:t>
            </w:r>
          </w:p>
        </w:tc>
        <w:tc>
          <w:tcPr>
            <w:tcW w:w="347" w:type="pct"/>
            <w:tcBorders>
              <w:top w:val="nil"/>
              <w:left w:val="nil"/>
              <w:bottom w:val="single" w:sz="4" w:space="0" w:color="auto"/>
              <w:right w:val="single" w:sz="4" w:space="0" w:color="auto"/>
            </w:tcBorders>
            <w:shd w:val="clear" w:color="auto" w:fill="auto"/>
          </w:tcPr>
          <w:p w14:paraId="372E73EE" w14:textId="46107D21" w:rsidR="00785EB3" w:rsidRPr="00166BDE" w:rsidRDefault="00785EB3" w:rsidP="00785EB3">
            <w:pPr>
              <w:suppressAutoHyphens/>
              <w:spacing w:after="20"/>
              <w:jc w:val="right"/>
              <w:rPr>
                <w:rFonts w:asciiTheme="majorBidi" w:hAnsiTheme="majorBidi" w:cstheme="majorBidi"/>
                <w:sz w:val="20"/>
                <w:szCs w:val="20"/>
                <w:lang w:eastAsia="en-CA"/>
              </w:rPr>
            </w:pPr>
            <w:r w:rsidRPr="00166BDE">
              <w:rPr>
                <w:sz w:val="20"/>
                <w:szCs w:val="20"/>
              </w:rPr>
              <w:t>5</w:t>
            </w:r>
            <w:r w:rsidR="003A5FE7">
              <w:rPr>
                <w:sz w:val="20"/>
                <w:szCs w:val="20"/>
              </w:rPr>
              <w:t xml:space="preserve"> </w:t>
            </w:r>
            <w:r w:rsidRPr="00166BDE">
              <w:rPr>
                <w:sz w:val="20"/>
                <w:szCs w:val="20"/>
              </w:rPr>
              <w:t>810</w:t>
            </w:r>
          </w:p>
        </w:tc>
        <w:tc>
          <w:tcPr>
            <w:tcW w:w="295" w:type="pct"/>
            <w:tcBorders>
              <w:top w:val="nil"/>
              <w:left w:val="nil"/>
              <w:bottom w:val="single" w:sz="4" w:space="0" w:color="auto"/>
              <w:right w:val="single" w:sz="4" w:space="0" w:color="auto"/>
            </w:tcBorders>
            <w:shd w:val="clear" w:color="auto" w:fill="auto"/>
          </w:tcPr>
          <w:p w14:paraId="0C224D1A" w14:textId="06E3BBFC" w:rsidR="00785EB3" w:rsidRPr="00166BDE" w:rsidRDefault="00785EB3" w:rsidP="00785EB3">
            <w:pPr>
              <w:suppressAutoHyphens/>
              <w:spacing w:after="20"/>
              <w:jc w:val="right"/>
              <w:rPr>
                <w:rFonts w:asciiTheme="majorBidi" w:hAnsiTheme="majorBidi" w:cstheme="majorBidi"/>
                <w:sz w:val="20"/>
                <w:szCs w:val="20"/>
              </w:rPr>
            </w:pPr>
            <w:r w:rsidRPr="00166BDE">
              <w:rPr>
                <w:sz w:val="20"/>
                <w:szCs w:val="20"/>
              </w:rPr>
              <w:t>5</w:t>
            </w:r>
            <w:r>
              <w:rPr>
                <w:sz w:val="20"/>
                <w:szCs w:val="20"/>
              </w:rPr>
              <w:t>1</w:t>
            </w:r>
            <w:r w:rsidR="003A5FE7">
              <w:rPr>
                <w:sz w:val="20"/>
                <w:szCs w:val="20"/>
              </w:rPr>
              <w:t xml:space="preserve"> </w:t>
            </w:r>
            <w:r>
              <w:rPr>
                <w:sz w:val="20"/>
                <w:szCs w:val="20"/>
              </w:rPr>
              <w:t>705</w:t>
            </w:r>
          </w:p>
        </w:tc>
      </w:tr>
      <w:tr w:rsidR="00785EB3" w:rsidRPr="00332789" w14:paraId="53E7A5FC" w14:textId="77777777" w:rsidTr="00C029B0">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46672B5" w14:textId="77777777" w:rsidR="00785EB3" w:rsidRPr="00332789" w:rsidRDefault="00785EB3" w:rsidP="00785EB3">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3.3</w:t>
            </w:r>
          </w:p>
        </w:tc>
        <w:tc>
          <w:tcPr>
            <w:tcW w:w="2321" w:type="pct"/>
            <w:tcBorders>
              <w:top w:val="nil"/>
              <w:left w:val="nil"/>
              <w:bottom w:val="single" w:sz="4" w:space="0" w:color="auto"/>
              <w:right w:val="single" w:sz="4" w:space="0" w:color="auto"/>
            </w:tcBorders>
            <w:hideMark/>
          </w:tcPr>
          <w:p w14:paraId="594B60F8" w14:textId="62B50C22" w:rsidR="00785EB3" w:rsidRPr="00612F0B" w:rsidRDefault="00785EB3" w:rsidP="00785EB3">
            <w:pPr>
              <w:suppressAutoHyphens/>
              <w:spacing w:after="20"/>
              <w:jc w:val="left"/>
              <w:rPr>
                <w:rFonts w:asciiTheme="majorBidi" w:hAnsiTheme="majorBidi" w:cstheme="majorBidi"/>
                <w:sz w:val="20"/>
                <w:szCs w:val="20"/>
                <w:lang w:val="fr-FR" w:eastAsia="en-CA"/>
              </w:rPr>
            </w:pPr>
            <w:proofErr w:type="gramStart"/>
            <w:r w:rsidRPr="003828CD">
              <w:rPr>
                <w:rFonts w:asciiTheme="majorBidi" w:hAnsiTheme="majorBidi"/>
                <w:sz w:val="20"/>
                <w:lang w:val="es-ES"/>
              </w:rPr>
              <w:t>Total</w:t>
            </w:r>
            <w:proofErr w:type="gramEnd"/>
            <w:r w:rsidRPr="003828CD">
              <w:rPr>
                <w:rFonts w:asciiTheme="majorBidi" w:hAnsiTheme="majorBidi"/>
                <w:sz w:val="20"/>
                <w:lang w:val="es-ES"/>
              </w:rPr>
              <w:t xml:space="preserve"> de gastos convenidos ($EUA)</w:t>
            </w:r>
          </w:p>
        </w:tc>
        <w:tc>
          <w:tcPr>
            <w:tcW w:w="411" w:type="pct"/>
            <w:tcBorders>
              <w:top w:val="nil"/>
              <w:left w:val="nil"/>
              <w:bottom w:val="single" w:sz="4" w:space="0" w:color="auto"/>
              <w:right w:val="single" w:sz="4" w:space="0" w:color="auto"/>
            </w:tcBorders>
            <w:shd w:val="clear" w:color="auto" w:fill="auto"/>
          </w:tcPr>
          <w:p w14:paraId="3BD3F46B" w14:textId="0945CD38" w:rsidR="00785EB3" w:rsidRPr="00166BDE" w:rsidRDefault="00785EB3" w:rsidP="00785EB3">
            <w:pPr>
              <w:suppressAutoHyphens/>
              <w:spacing w:after="20"/>
              <w:jc w:val="right"/>
              <w:rPr>
                <w:rFonts w:asciiTheme="majorBidi" w:hAnsiTheme="majorBidi" w:cstheme="majorBidi"/>
                <w:sz w:val="20"/>
                <w:szCs w:val="20"/>
                <w:lang w:eastAsia="en-CA"/>
              </w:rPr>
            </w:pPr>
            <w:r w:rsidRPr="00166BDE">
              <w:rPr>
                <w:sz w:val="20"/>
                <w:szCs w:val="20"/>
              </w:rPr>
              <w:t>3</w:t>
            </w:r>
            <w:r>
              <w:rPr>
                <w:sz w:val="20"/>
                <w:szCs w:val="20"/>
              </w:rPr>
              <w:t>21</w:t>
            </w:r>
            <w:r w:rsidR="003A5FE7">
              <w:rPr>
                <w:sz w:val="20"/>
                <w:szCs w:val="20"/>
              </w:rPr>
              <w:t xml:space="preserve"> </w:t>
            </w:r>
            <w:r>
              <w:rPr>
                <w:sz w:val="20"/>
                <w:szCs w:val="20"/>
              </w:rPr>
              <w:t>903</w:t>
            </w:r>
          </w:p>
        </w:tc>
        <w:tc>
          <w:tcPr>
            <w:tcW w:w="347" w:type="pct"/>
            <w:tcBorders>
              <w:top w:val="nil"/>
              <w:left w:val="nil"/>
              <w:bottom w:val="single" w:sz="4" w:space="0" w:color="auto"/>
              <w:right w:val="single" w:sz="4" w:space="0" w:color="auto"/>
            </w:tcBorders>
            <w:shd w:val="clear" w:color="auto" w:fill="auto"/>
          </w:tcPr>
          <w:p w14:paraId="4D547D0B" w14:textId="77777777" w:rsidR="00785EB3" w:rsidRPr="00166BDE" w:rsidRDefault="00785EB3" w:rsidP="00785EB3">
            <w:pPr>
              <w:suppressAutoHyphens/>
              <w:spacing w:after="20"/>
              <w:jc w:val="right"/>
              <w:rPr>
                <w:rFonts w:asciiTheme="majorBidi" w:hAnsiTheme="majorBidi" w:cstheme="majorBidi"/>
                <w:sz w:val="20"/>
                <w:szCs w:val="20"/>
                <w:lang w:eastAsia="en-CA"/>
              </w:rPr>
            </w:pPr>
            <w:r w:rsidRPr="00166BDE">
              <w:rPr>
                <w:sz w:val="20"/>
                <w:szCs w:val="20"/>
              </w:rPr>
              <w:t>0</w:t>
            </w:r>
          </w:p>
        </w:tc>
        <w:tc>
          <w:tcPr>
            <w:tcW w:w="379" w:type="pct"/>
            <w:tcBorders>
              <w:top w:val="nil"/>
              <w:left w:val="nil"/>
              <w:bottom w:val="single" w:sz="4" w:space="0" w:color="auto"/>
              <w:right w:val="single" w:sz="4" w:space="0" w:color="auto"/>
            </w:tcBorders>
            <w:shd w:val="clear" w:color="auto" w:fill="auto"/>
          </w:tcPr>
          <w:p w14:paraId="3D4DF679" w14:textId="77777777" w:rsidR="00785EB3" w:rsidRPr="00166BDE" w:rsidRDefault="00785EB3" w:rsidP="00785EB3">
            <w:pPr>
              <w:suppressAutoHyphens/>
              <w:spacing w:after="20"/>
              <w:jc w:val="right"/>
              <w:rPr>
                <w:rFonts w:asciiTheme="majorBidi" w:hAnsiTheme="majorBidi" w:cstheme="majorBidi"/>
                <w:sz w:val="20"/>
                <w:szCs w:val="20"/>
                <w:lang w:eastAsia="en-CA"/>
              </w:rPr>
            </w:pPr>
            <w:r w:rsidRPr="00166BDE">
              <w:rPr>
                <w:sz w:val="20"/>
                <w:szCs w:val="20"/>
              </w:rPr>
              <w:t>0</w:t>
            </w:r>
          </w:p>
        </w:tc>
        <w:tc>
          <w:tcPr>
            <w:tcW w:w="347" w:type="pct"/>
            <w:tcBorders>
              <w:top w:val="nil"/>
              <w:left w:val="nil"/>
              <w:bottom w:val="single" w:sz="4" w:space="0" w:color="auto"/>
              <w:right w:val="single" w:sz="4" w:space="0" w:color="auto"/>
            </w:tcBorders>
            <w:shd w:val="clear" w:color="auto" w:fill="auto"/>
          </w:tcPr>
          <w:p w14:paraId="72F553E0" w14:textId="5601FE7C" w:rsidR="00785EB3" w:rsidRPr="00166BDE" w:rsidRDefault="00785EB3" w:rsidP="00785EB3">
            <w:pPr>
              <w:suppressAutoHyphens/>
              <w:spacing w:after="20"/>
              <w:jc w:val="right"/>
              <w:rPr>
                <w:rFonts w:asciiTheme="majorBidi" w:hAnsiTheme="majorBidi" w:cstheme="majorBidi"/>
                <w:sz w:val="20"/>
                <w:szCs w:val="20"/>
                <w:lang w:eastAsia="en-CA"/>
              </w:rPr>
            </w:pPr>
            <w:r>
              <w:rPr>
                <w:rFonts w:asciiTheme="majorBidi" w:hAnsiTheme="majorBidi" w:cstheme="majorBidi"/>
                <w:sz w:val="20"/>
                <w:szCs w:val="20"/>
                <w:lang w:eastAsia="en-CA"/>
              </w:rPr>
              <w:t>263</w:t>
            </w:r>
            <w:r w:rsidR="003A5FE7">
              <w:rPr>
                <w:rFonts w:asciiTheme="majorBidi" w:hAnsiTheme="majorBidi" w:cstheme="majorBidi"/>
                <w:sz w:val="20"/>
                <w:szCs w:val="20"/>
                <w:lang w:eastAsia="en-CA"/>
              </w:rPr>
              <w:t xml:space="preserve"> </w:t>
            </w:r>
            <w:r>
              <w:rPr>
                <w:rFonts w:asciiTheme="majorBidi" w:hAnsiTheme="majorBidi" w:cstheme="majorBidi"/>
                <w:sz w:val="20"/>
                <w:szCs w:val="20"/>
                <w:lang w:eastAsia="en-CA"/>
              </w:rPr>
              <w:t>910</w:t>
            </w:r>
          </w:p>
        </w:tc>
        <w:tc>
          <w:tcPr>
            <w:tcW w:w="348" w:type="pct"/>
            <w:tcBorders>
              <w:top w:val="nil"/>
              <w:left w:val="nil"/>
              <w:bottom w:val="single" w:sz="4" w:space="0" w:color="auto"/>
              <w:right w:val="single" w:sz="4" w:space="0" w:color="auto"/>
            </w:tcBorders>
            <w:shd w:val="clear" w:color="auto" w:fill="auto"/>
          </w:tcPr>
          <w:p w14:paraId="489FA2FF" w14:textId="77777777" w:rsidR="00785EB3" w:rsidRPr="00166BDE" w:rsidRDefault="00785EB3" w:rsidP="00785EB3">
            <w:pPr>
              <w:suppressAutoHyphens/>
              <w:spacing w:after="20"/>
              <w:jc w:val="right"/>
              <w:rPr>
                <w:rFonts w:asciiTheme="majorBidi" w:hAnsiTheme="majorBidi" w:cstheme="majorBidi"/>
                <w:sz w:val="20"/>
                <w:szCs w:val="20"/>
                <w:lang w:eastAsia="en-CA"/>
              </w:rPr>
            </w:pPr>
            <w:r w:rsidRPr="00166BDE">
              <w:rPr>
                <w:sz w:val="20"/>
                <w:szCs w:val="20"/>
              </w:rPr>
              <w:t>0</w:t>
            </w:r>
          </w:p>
        </w:tc>
        <w:tc>
          <w:tcPr>
            <w:tcW w:w="347" w:type="pct"/>
            <w:tcBorders>
              <w:top w:val="nil"/>
              <w:left w:val="nil"/>
              <w:bottom w:val="single" w:sz="4" w:space="0" w:color="auto"/>
              <w:right w:val="single" w:sz="4" w:space="0" w:color="auto"/>
            </w:tcBorders>
            <w:shd w:val="clear" w:color="auto" w:fill="auto"/>
          </w:tcPr>
          <w:p w14:paraId="2F3CFCC2" w14:textId="2651289B" w:rsidR="00785EB3" w:rsidRPr="00166BDE" w:rsidRDefault="00785EB3" w:rsidP="00785EB3">
            <w:pPr>
              <w:suppressAutoHyphens/>
              <w:spacing w:after="20"/>
              <w:jc w:val="right"/>
              <w:rPr>
                <w:rFonts w:asciiTheme="majorBidi" w:hAnsiTheme="majorBidi" w:cstheme="majorBidi"/>
                <w:sz w:val="20"/>
                <w:szCs w:val="20"/>
                <w:lang w:eastAsia="en-CA"/>
              </w:rPr>
            </w:pPr>
            <w:r>
              <w:rPr>
                <w:sz w:val="20"/>
                <w:szCs w:val="20"/>
              </w:rPr>
              <w:t>63</w:t>
            </w:r>
            <w:r w:rsidR="003A5FE7">
              <w:rPr>
                <w:sz w:val="20"/>
                <w:szCs w:val="20"/>
              </w:rPr>
              <w:t xml:space="preserve"> </w:t>
            </w:r>
            <w:r>
              <w:rPr>
                <w:sz w:val="20"/>
                <w:szCs w:val="20"/>
              </w:rPr>
              <w:t>102</w:t>
            </w:r>
          </w:p>
        </w:tc>
        <w:tc>
          <w:tcPr>
            <w:tcW w:w="295" w:type="pct"/>
            <w:tcBorders>
              <w:top w:val="nil"/>
              <w:left w:val="nil"/>
              <w:bottom w:val="single" w:sz="4" w:space="0" w:color="auto"/>
              <w:right w:val="single" w:sz="4" w:space="0" w:color="auto"/>
            </w:tcBorders>
            <w:shd w:val="clear" w:color="auto" w:fill="auto"/>
          </w:tcPr>
          <w:p w14:paraId="51B97C70" w14:textId="298319B2" w:rsidR="00785EB3" w:rsidRPr="00166BDE" w:rsidRDefault="00785EB3" w:rsidP="00785EB3">
            <w:pPr>
              <w:suppressAutoHyphens/>
              <w:spacing w:after="20"/>
              <w:jc w:val="right"/>
              <w:rPr>
                <w:rFonts w:asciiTheme="majorBidi" w:hAnsiTheme="majorBidi" w:cstheme="majorBidi"/>
                <w:sz w:val="20"/>
                <w:szCs w:val="20"/>
                <w:lang w:eastAsia="en-CA"/>
              </w:rPr>
            </w:pPr>
            <w:r>
              <w:rPr>
                <w:sz w:val="20"/>
                <w:szCs w:val="20"/>
              </w:rPr>
              <w:t>648</w:t>
            </w:r>
            <w:r w:rsidR="003A5FE7">
              <w:rPr>
                <w:sz w:val="20"/>
                <w:szCs w:val="20"/>
              </w:rPr>
              <w:t xml:space="preserve"> </w:t>
            </w:r>
            <w:r>
              <w:rPr>
                <w:sz w:val="20"/>
                <w:szCs w:val="20"/>
              </w:rPr>
              <w:t>915</w:t>
            </w:r>
          </w:p>
        </w:tc>
      </w:tr>
    </w:tbl>
    <w:p w14:paraId="78D79174" w14:textId="246A8665" w:rsidR="002223A3" w:rsidRPr="00DB5448" w:rsidRDefault="00DB5448" w:rsidP="002223A3">
      <w:pPr>
        <w:shd w:val="clear" w:color="auto" w:fill="FFFFFF" w:themeFill="background1"/>
        <w:spacing w:before="360"/>
        <w:rPr>
          <w:b/>
          <w:bCs/>
          <w:lang w:val="es-ES" w:eastAsia="en-CA"/>
        </w:rPr>
      </w:pPr>
      <w:r w:rsidRPr="00DB5448">
        <w:rPr>
          <w:b/>
          <w:bCs/>
          <w:lang w:val="es-ES" w:eastAsia="en-CA"/>
        </w:rPr>
        <w:t>Plan de gestión de eliminación de</w:t>
      </w:r>
      <w:r>
        <w:rPr>
          <w:b/>
          <w:bCs/>
          <w:lang w:val="es-ES" w:eastAsia="en-CA"/>
        </w:rPr>
        <w:t xml:space="preserve"> los HCFC </w:t>
      </w:r>
      <w:r w:rsidR="002223A3" w:rsidRPr="00DB5448">
        <w:rPr>
          <w:b/>
          <w:bCs/>
          <w:lang w:val="es-ES" w:eastAsia="en-CA"/>
        </w:rPr>
        <w:t>(</w:t>
      </w:r>
      <w:r>
        <w:rPr>
          <w:b/>
          <w:bCs/>
          <w:lang w:val="es-ES" w:eastAsia="en-CA"/>
        </w:rPr>
        <w:t>etapa</w:t>
      </w:r>
      <w:r w:rsidR="002223A3" w:rsidRPr="00DB5448">
        <w:rPr>
          <w:b/>
          <w:bCs/>
          <w:lang w:val="es-ES" w:eastAsia="en-CA"/>
        </w:rPr>
        <w:t xml:space="preserve"> II) (</w:t>
      </w:r>
      <w:r>
        <w:rPr>
          <w:b/>
          <w:bCs/>
          <w:lang w:val="es-ES" w:eastAsia="en-CA"/>
        </w:rPr>
        <w:t>sólo tramos restantes</w:t>
      </w:r>
      <w:r w:rsidR="002223A3" w:rsidRPr="00DB5448">
        <w:rPr>
          <w:b/>
          <w:bCs/>
          <w:lang w:val="es-ES" w:eastAsia="en-CA"/>
        </w:rPr>
        <w:t>)</w:t>
      </w:r>
    </w:p>
    <w:tbl>
      <w:tblPr>
        <w:tblW w:w="5000" w:type="pct"/>
        <w:tblLook w:val="04A0" w:firstRow="1" w:lastRow="0" w:firstColumn="1" w:lastColumn="0" w:noHBand="0" w:noVBand="1"/>
      </w:tblPr>
      <w:tblGrid>
        <w:gridCol w:w="533"/>
        <w:gridCol w:w="6841"/>
        <w:gridCol w:w="630"/>
        <w:gridCol w:w="900"/>
        <w:gridCol w:w="812"/>
        <w:gridCol w:w="989"/>
        <w:gridCol w:w="900"/>
        <w:gridCol w:w="809"/>
        <w:gridCol w:w="900"/>
        <w:gridCol w:w="932"/>
      </w:tblGrid>
      <w:tr w:rsidR="00C029B0" w:rsidRPr="00332789" w14:paraId="11319142" w14:textId="77777777" w:rsidTr="00C029B0">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0F41857" w14:textId="6E4B1613" w:rsidR="002223A3" w:rsidRPr="00332789" w:rsidRDefault="004E37FE" w:rsidP="00A5626B">
            <w:pPr>
              <w:suppressAutoHyphens/>
              <w:spacing w:after="20"/>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Fila</w:t>
            </w:r>
          </w:p>
        </w:tc>
        <w:tc>
          <w:tcPr>
            <w:tcW w:w="2401" w:type="pct"/>
            <w:tcBorders>
              <w:top w:val="single" w:sz="4" w:space="0" w:color="auto"/>
              <w:left w:val="nil"/>
              <w:bottom w:val="single" w:sz="4" w:space="0" w:color="auto"/>
              <w:right w:val="single" w:sz="4" w:space="0" w:color="auto"/>
            </w:tcBorders>
            <w:vAlign w:val="center"/>
            <w:hideMark/>
          </w:tcPr>
          <w:p w14:paraId="2F566533" w14:textId="0F1DD612" w:rsidR="002223A3" w:rsidRPr="00332789" w:rsidRDefault="004E37FE" w:rsidP="00A5626B">
            <w:pPr>
              <w:suppressAutoHyphens/>
              <w:spacing w:after="20"/>
              <w:jc w:val="center"/>
              <w:rPr>
                <w:rFonts w:asciiTheme="majorBidi" w:hAnsiTheme="majorBidi" w:cstheme="majorBidi"/>
                <w:b/>
                <w:bCs/>
                <w:sz w:val="20"/>
                <w:szCs w:val="20"/>
                <w:lang w:eastAsia="en-CA"/>
              </w:rPr>
            </w:pPr>
            <w:proofErr w:type="spellStart"/>
            <w:r>
              <w:rPr>
                <w:rFonts w:asciiTheme="majorBidi" w:hAnsiTheme="majorBidi" w:cstheme="majorBidi"/>
                <w:b/>
                <w:bCs/>
                <w:sz w:val="20"/>
                <w:szCs w:val="20"/>
                <w:lang w:eastAsia="en-CA"/>
              </w:rPr>
              <w:t>Detalles</w:t>
            </w:r>
            <w:proofErr w:type="spellEnd"/>
          </w:p>
        </w:tc>
        <w:tc>
          <w:tcPr>
            <w:tcW w:w="221" w:type="pct"/>
            <w:tcBorders>
              <w:top w:val="single" w:sz="4" w:space="0" w:color="auto"/>
              <w:left w:val="nil"/>
              <w:bottom w:val="single" w:sz="4" w:space="0" w:color="auto"/>
              <w:right w:val="single" w:sz="4" w:space="0" w:color="auto"/>
            </w:tcBorders>
            <w:vAlign w:val="center"/>
            <w:hideMark/>
          </w:tcPr>
          <w:p w14:paraId="207513B9" w14:textId="77777777" w:rsidR="002223A3" w:rsidRPr="00332789" w:rsidRDefault="002223A3" w:rsidP="00A5626B">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2024</w:t>
            </w:r>
          </w:p>
        </w:tc>
        <w:tc>
          <w:tcPr>
            <w:tcW w:w="316" w:type="pct"/>
            <w:tcBorders>
              <w:top w:val="single" w:sz="4" w:space="0" w:color="auto"/>
              <w:left w:val="nil"/>
              <w:bottom w:val="single" w:sz="4" w:space="0" w:color="auto"/>
              <w:right w:val="single" w:sz="4" w:space="0" w:color="auto"/>
            </w:tcBorders>
            <w:vAlign w:val="center"/>
            <w:hideMark/>
          </w:tcPr>
          <w:p w14:paraId="4682560B" w14:textId="77777777" w:rsidR="002223A3" w:rsidRPr="00332789" w:rsidRDefault="002223A3" w:rsidP="00A5626B">
            <w:pPr>
              <w:suppressAutoHyphens/>
              <w:spacing w:after="20"/>
              <w:ind w:left="-115"/>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2025</w:t>
            </w:r>
          </w:p>
        </w:tc>
        <w:tc>
          <w:tcPr>
            <w:tcW w:w="285" w:type="pct"/>
            <w:tcBorders>
              <w:top w:val="single" w:sz="4" w:space="0" w:color="auto"/>
              <w:left w:val="nil"/>
              <w:bottom w:val="single" w:sz="4" w:space="0" w:color="auto"/>
              <w:right w:val="single" w:sz="4" w:space="0" w:color="auto"/>
            </w:tcBorders>
            <w:vAlign w:val="center"/>
            <w:hideMark/>
          </w:tcPr>
          <w:p w14:paraId="112BBE2D" w14:textId="77777777" w:rsidR="002223A3" w:rsidRPr="00332789" w:rsidRDefault="002223A3" w:rsidP="00A5626B">
            <w:pPr>
              <w:suppressAutoHyphens/>
              <w:spacing w:after="20"/>
              <w:ind w:left="-115"/>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2026</w:t>
            </w:r>
          </w:p>
        </w:tc>
        <w:tc>
          <w:tcPr>
            <w:tcW w:w="347" w:type="pct"/>
            <w:tcBorders>
              <w:top w:val="single" w:sz="4" w:space="0" w:color="auto"/>
              <w:left w:val="nil"/>
              <w:bottom w:val="single" w:sz="4" w:space="0" w:color="auto"/>
              <w:right w:val="single" w:sz="4" w:space="0" w:color="auto"/>
            </w:tcBorders>
            <w:vAlign w:val="center"/>
            <w:hideMark/>
          </w:tcPr>
          <w:p w14:paraId="562B7BCB" w14:textId="77777777" w:rsidR="002223A3" w:rsidRPr="00332789" w:rsidRDefault="002223A3" w:rsidP="00A5626B">
            <w:pPr>
              <w:suppressAutoHyphens/>
              <w:spacing w:after="20"/>
              <w:ind w:left="-115"/>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2027</w:t>
            </w:r>
          </w:p>
        </w:tc>
        <w:tc>
          <w:tcPr>
            <w:tcW w:w="316" w:type="pct"/>
            <w:tcBorders>
              <w:top w:val="single" w:sz="4" w:space="0" w:color="auto"/>
              <w:left w:val="nil"/>
              <w:bottom w:val="single" w:sz="4" w:space="0" w:color="auto"/>
              <w:right w:val="single" w:sz="4" w:space="0" w:color="auto"/>
            </w:tcBorders>
            <w:vAlign w:val="center"/>
            <w:hideMark/>
          </w:tcPr>
          <w:p w14:paraId="5D390478" w14:textId="77777777" w:rsidR="002223A3" w:rsidRPr="00332789" w:rsidRDefault="002223A3" w:rsidP="00A5626B">
            <w:pPr>
              <w:suppressAutoHyphens/>
              <w:spacing w:after="20"/>
              <w:ind w:left="-115"/>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2028</w:t>
            </w:r>
          </w:p>
        </w:tc>
        <w:tc>
          <w:tcPr>
            <w:tcW w:w="284" w:type="pct"/>
            <w:tcBorders>
              <w:top w:val="single" w:sz="4" w:space="0" w:color="auto"/>
              <w:left w:val="nil"/>
              <w:bottom w:val="single" w:sz="4" w:space="0" w:color="auto"/>
              <w:right w:val="single" w:sz="4" w:space="0" w:color="auto"/>
            </w:tcBorders>
            <w:vAlign w:val="center"/>
            <w:hideMark/>
          </w:tcPr>
          <w:p w14:paraId="6F6D54BF" w14:textId="77777777" w:rsidR="002223A3" w:rsidRPr="00332789" w:rsidRDefault="002223A3" w:rsidP="00A5626B">
            <w:pPr>
              <w:suppressAutoHyphens/>
              <w:spacing w:after="20"/>
              <w:ind w:left="-115"/>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2029</w:t>
            </w:r>
          </w:p>
        </w:tc>
        <w:tc>
          <w:tcPr>
            <w:tcW w:w="316" w:type="pct"/>
            <w:tcBorders>
              <w:top w:val="single" w:sz="4" w:space="0" w:color="auto"/>
              <w:left w:val="nil"/>
              <w:bottom w:val="single" w:sz="4" w:space="0" w:color="auto"/>
              <w:right w:val="single" w:sz="4" w:space="0" w:color="auto"/>
            </w:tcBorders>
            <w:vAlign w:val="center"/>
            <w:hideMark/>
          </w:tcPr>
          <w:p w14:paraId="50590578" w14:textId="77777777" w:rsidR="002223A3" w:rsidRPr="00332789" w:rsidRDefault="002223A3" w:rsidP="00A5626B">
            <w:pPr>
              <w:suppressAutoHyphens/>
              <w:spacing w:after="20"/>
              <w:ind w:left="-115"/>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2030</w:t>
            </w:r>
          </w:p>
        </w:tc>
        <w:tc>
          <w:tcPr>
            <w:tcW w:w="327" w:type="pct"/>
            <w:tcBorders>
              <w:top w:val="single" w:sz="4" w:space="0" w:color="auto"/>
              <w:left w:val="nil"/>
              <w:bottom w:val="single" w:sz="4" w:space="0" w:color="auto"/>
              <w:right w:val="single" w:sz="4" w:space="0" w:color="auto"/>
            </w:tcBorders>
            <w:vAlign w:val="center"/>
            <w:hideMark/>
          </w:tcPr>
          <w:p w14:paraId="02339D98" w14:textId="77777777" w:rsidR="002223A3" w:rsidRPr="00332789" w:rsidRDefault="002223A3" w:rsidP="00A5626B">
            <w:pPr>
              <w:suppressAutoHyphens/>
              <w:spacing w:after="20"/>
              <w:jc w:val="center"/>
              <w:rPr>
                <w:rFonts w:asciiTheme="majorBidi" w:hAnsiTheme="majorBidi" w:cstheme="majorBidi"/>
                <w:b/>
                <w:bCs/>
                <w:sz w:val="20"/>
                <w:szCs w:val="20"/>
                <w:lang w:eastAsia="en-CA"/>
              </w:rPr>
            </w:pPr>
            <w:r w:rsidRPr="00332789">
              <w:rPr>
                <w:rFonts w:asciiTheme="majorBidi" w:hAnsiTheme="majorBidi" w:cstheme="majorBidi"/>
                <w:b/>
                <w:bCs/>
                <w:sz w:val="20"/>
                <w:szCs w:val="20"/>
                <w:lang w:eastAsia="en-CA"/>
              </w:rPr>
              <w:t>Total</w:t>
            </w:r>
          </w:p>
        </w:tc>
      </w:tr>
      <w:tr w:rsidR="00C029B0" w:rsidRPr="00332789" w14:paraId="2A122CBD" w14:textId="77777777" w:rsidTr="00C029B0">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59E5DEE" w14:textId="77777777" w:rsidR="002223A3" w:rsidRPr="00332789" w:rsidRDefault="002223A3" w:rsidP="00A5626B">
            <w:pPr>
              <w:suppressAutoHyphens/>
              <w:spacing w:after="20"/>
              <w:ind w:left="-19"/>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1.1</w:t>
            </w:r>
          </w:p>
        </w:tc>
        <w:tc>
          <w:tcPr>
            <w:tcW w:w="2401" w:type="pct"/>
            <w:tcBorders>
              <w:top w:val="nil"/>
              <w:left w:val="nil"/>
              <w:bottom w:val="single" w:sz="4" w:space="0" w:color="auto"/>
              <w:right w:val="single" w:sz="4" w:space="0" w:color="auto"/>
            </w:tcBorders>
            <w:hideMark/>
          </w:tcPr>
          <w:p w14:paraId="178652D9" w14:textId="11ECF35C" w:rsidR="002223A3" w:rsidRPr="00E541A2" w:rsidRDefault="00E541A2" w:rsidP="00A5626B">
            <w:pPr>
              <w:suppressAutoHyphens/>
              <w:spacing w:after="20"/>
              <w:jc w:val="left"/>
              <w:rPr>
                <w:rFonts w:asciiTheme="majorBidi" w:hAnsiTheme="majorBidi" w:cstheme="majorBidi"/>
                <w:sz w:val="20"/>
                <w:szCs w:val="20"/>
                <w:lang w:val="es-ES" w:eastAsia="en-CA"/>
              </w:rPr>
            </w:pPr>
            <w:r w:rsidRPr="000B3235">
              <w:rPr>
                <w:sz w:val="18"/>
                <w:szCs w:val="18"/>
                <w:lang w:val="es-AR"/>
              </w:rPr>
              <w:t xml:space="preserve">Calendario de reducción de las sustancias del </w:t>
            </w:r>
            <w:r>
              <w:rPr>
                <w:sz w:val="18"/>
                <w:szCs w:val="18"/>
                <w:lang w:val="es-AR"/>
              </w:rPr>
              <w:t xml:space="preserve">Anexo </w:t>
            </w:r>
            <w:r w:rsidRPr="000B3235">
              <w:rPr>
                <w:sz w:val="18"/>
                <w:szCs w:val="18"/>
                <w:lang w:val="es-AR"/>
              </w:rPr>
              <w:t>C</w:t>
            </w:r>
            <w:r>
              <w:rPr>
                <w:sz w:val="18"/>
                <w:szCs w:val="18"/>
                <w:lang w:val="es-AR"/>
              </w:rPr>
              <w:t>, G</w:t>
            </w:r>
            <w:r w:rsidRPr="000B3235">
              <w:rPr>
                <w:sz w:val="18"/>
                <w:szCs w:val="18"/>
                <w:lang w:val="es-AR"/>
              </w:rPr>
              <w:t>rupo I</w:t>
            </w:r>
            <w:r>
              <w:rPr>
                <w:sz w:val="18"/>
                <w:szCs w:val="18"/>
                <w:lang w:val="es-AR"/>
              </w:rPr>
              <w:t>,</w:t>
            </w:r>
            <w:r w:rsidRPr="000B3235">
              <w:rPr>
                <w:sz w:val="18"/>
                <w:szCs w:val="18"/>
                <w:lang w:val="es-AR"/>
              </w:rPr>
              <w:t xml:space="preserve"> del Protocolo de Montreal (toneladas PAO)</w:t>
            </w:r>
          </w:p>
        </w:tc>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tcPr>
          <w:p w14:paraId="17250B14" w14:textId="1FA3266D" w:rsidR="002223A3" w:rsidRPr="00332789" w:rsidRDefault="002223A3" w:rsidP="00A5626B">
            <w:pPr>
              <w:suppressAutoHyphens/>
              <w:spacing w:after="20"/>
              <w:ind w:left="-90" w:right="-6"/>
              <w:jc w:val="right"/>
              <w:rPr>
                <w:rFonts w:asciiTheme="majorBidi" w:hAnsiTheme="majorBidi" w:cstheme="majorBidi"/>
                <w:sz w:val="20"/>
                <w:szCs w:val="20"/>
                <w:lang w:eastAsia="en-CA"/>
              </w:rPr>
            </w:pPr>
            <w:r w:rsidRPr="00332789">
              <w:rPr>
                <w:color w:val="000000"/>
                <w:sz w:val="20"/>
                <w:szCs w:val="20"/>
                <w:lang w:eastAsia="en-CA"/>
              </w:rPr>
              <w:t>12</w:t>
            </w:r>
            <w:r w:rsidR="00D43046">
              <w:rPr>
                <w:color w:val="000000"/>
                <w:sz w:val="20"/>
                <w:szCs w:val="20"/>
                <w:lang w:eastAsia="en-CA"/>
              </w:rPr>
              <w:t>,</w:t>
            </w:r>
            <w:r w:rsidRPr="00332789">
              <w:rPr>
                <w:color w:val="000000"/>
                <w:sz w:val="20"/>
                <w:szCs w:val="20"/>
                <w:lang w:eastAsia="en-CA"/>
              </w:rPr>
              <w:t>94</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0326B33E" w14:textId="09E18BEF" w:rsidR="002223A3" w:rsidRPr="00332789" w:rsidRDefault="002223A3" w:rsidP="00A5626B">
            <w:pPr>
              <w:suppressAutoHyphens/>
              <w:spacing w:after="20"/>
              <w:ind w:left="-115"/>
              <w:jc w:val="right"/>
              <w:rPr>
                <w:rFonts w:asciiTheme="majorBidi" w:hAnsiTheme="majorBidi" w:cstheme="majorBidi"/>
                <w:sz w:val="20"/>
                <w:szCs w:val="20"/>
                <w:lang w:eastAsia="en-CA"/>
              </w:rPr>
            </w:pPr>
            <w:r w:rsidRPr="00332789">
              <w:rPr>
                <w:color w:val="000000"/>
                <w:sz w:val="20"/>
                <w:szCs w:val="20"/>
                <w:lang w:eastAsia="en-CA"/>
              </w:rPr>
              <w:t>6</w:t>
            </w:r>
            <w:r w:rsidR="00D43046">
              <w:rPr>
                <w:color w:val="000000"/>
                <w:sz w:val="20"/>
                <w:szCs w:val="20"/>
                <w:lang w:eastAsia="en-CA"/>
              </w:rPr>
              <w:t>,</w:t>
            </w:r>
            <w:r w:rsidRPr="00332789">
              <w:rPr>
                <w:color w:val="000000"/>
                <w:sz w:val="20"/>
                <w:szCs w:val="20"/>
                <w:lang w:eastAsia="en-CA"/>
              </w:rPr>
              <w:t>47</w:t>
            </w:r>
          </w:p>
        </w:tc>
        <w:tc>
          <w:tcPr>
            <w:tcW w:w="285" w:type="pct"/>
            <w:tcBorders>
              <w:top w:val="single" w:sz="4" w:space="0" w:color="auto"/>
              <w:left w:val="single" w:sz="4" w:space="0" w:color="auto"/>
              <w:bottom w:val="single" w:sz="4" w:space="0" w:color="auto"/>
              <w:right w:val="single" w:sz="4" w:space="0" w:color="auto"/>
            </w:tcBorders>
            <w:shd w:val="clear" w:color="auto" w:fill="FFFFFF" w:themeFill="background1"/>
          </w:tcPr>
          <w:p w14:paraId="7EB7151B" w14:textId="3BF1B5BF" w:rsidR="002223A3" w:rsidRPr="00332789" w:rsidRDefault="002223A3" w:rsidP="00A5626B">
            <w:pPr>
              <w:suppressAutoHyphens/>
              <w:spacing w:after="20"/>
              <w:ind w:left="-115"/>
              <w:jc w:val="right"/>
              <w:rPr>
                <w:rFonts w:asciiTheme="majorBidi" w:hAnsiTheme="majorBidi" w:cstheme="majorBidi"/>
                <w:sz w:val="20"/>
                <w:szCs w:val="20"/>
                <w:lang w:eastAsia="en-CA"/>
              </w:rPr>
            </w:pPr>
            <w:r w:rsidRPr="00332789">
              <w:rPr>
                <w:color w:val="000000"/>
                <w:sz w:val="20"/>
                <w:szCs w:val="20"/>
                <w:lang w:eastAsia="en-CA"/>
              </w:rPr>
              <w:t>6</w:t>
            </w:r>
            <w:r w:rsidR="00D43046">
              <w:rPr>
                <w:color w:val="000000"/>
                <w:sz w:val="20"/>
                <w:szCs w:val="20"/>
                <w:lang w:eastAsia="en-CA"/>
              </w:rPr>
              <w:t>,</w:t>
            </w:r>
            <w:r w:rsidRPr="00332789">
              <w:rPr>
                <w:color w:val="000000"/>
                <w:sz w:val="20"/>
                <w:szCs w:val="20"/>
                <w:lang w:eastAsia="en-CA"/>
              </w:rPr>
              <w:t>47</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tcPr>
          <w:p w14:paraId="50B1A6DE" w14:textId="62B2FA08" w:rsidR="002223A3" w:rsidRPr="00332789" w:rsidRDefault="002223A3" w:rsidP="00A5626B">
            <w:pPr>
              <w:suppressAutoHyphens/>
              <w:spacing w:after="20"/>
              <w:ind w:left="-115"/>
              <w:jc w:val="right"/>
              <w:rPr>
                <w:rFonts w:asciiTheme="majorBidi" w:hAnsiTheme="majorBidi" w:cstheme="majorBidi"/>
                <w:sz w:val="20"/>
                <w:szCs w:val="20"/>
                <w:lang w:eastAsia="en-CA"/>
              </w:rPr>
            </w:pPr>
            <w:r w:rsidRPr="00332789">
              <w:rPr>
                <w:color w:val="000000"/>
                <w:sz w:val="20"/>
                <w:szCs w:val="20"/>
                <w:lang w:eastAsia="en-CA"/>
              </w:rPr>
              <w:t>6</w:t>
            </w:r>
            <w:r w:rsidR="00D43046">
              <w:rPr>
                <w:color w:val="000000"/>
                <w:sz w:val="20"/>
                <w:szCs w:val="20"/>
                <w:lang w:eastAsia="en-CA"/>
              </w:rPr>
              <w:t>,</w:t>
            </w:r>
            <w:r w:rsidRPr="00332789">
              <w:rPr>
                <w:color w:val="000000"/>
                <w:sz w:val="20"/>
                <w:szCs w:val="20"/>
                <w:lang w:eastAsia="en-CA"/>
              </w:rPr>
              <w:t>47</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4A5B7F5E" w14:textId="46659715" w:rsidR="002223A3" w:rsidRPr="00332789" w:rsidRDefault="002223A3" w:rsidP="00A5626B">
            <w:pPr>
              <w:suppressAutoHyphens/>
              <w:spacing w:after="20"/>
              <w:ind w:left="-115" w:right="-33"/>
              <w:jc w:val="right"/>
              <w:rPr>
                <w:rFonts w:asciiTheme="majorBidi" w:hAnsiTheme="majorBidi" w:cstheme="majorBidi"/>
                <w:sz w:val="20"/>
                <w:szCs w:val="20"/>
                <w:lang w:eastAsia="en-CA"/>
              </w:rPr>
            </w:pPr>
            <w:r w:rsidRPr="00332789">
              <w:rPr>
                <w:color w:val="000000"/>
                <w:sz w:val="20"/>
                <w:szCs w:val="20"/>
                <w:lang w:eastAsia="en-CA"/>
              </w:rPr>
              <w:t>6</w:t>
            </w:r>
            <w:r w:rsidR="00D43046">
              <w:rPr>
                <w:color w:val="000000"/>
                <w:sz w:val="20"/>
                <w:szCs w:val="20"/>
                <w:lang w:eastAsia="en-CA"/>
              </w:rPr>
              <w:t>,</w:t>
            </w:r>
            <w:r w:rsidRPr="00332789">
              <w:rPr>
                <w:color w:val="000000"/>
                <w:sz w:val="20"/>
                <w:szCs w:val="20"/>
                <w:lang w:eastAsia="en-CA"/>
              </w:rPr>
              <w:t>47</w:t>
            </w:r>
          </w:p>
        </w:tc>
        <w:tc>
          <w:tcPr>
            <w:tcW w:w="284" w:type="pct"/>
            <w:tcBorders>
              <w:top w:val="single" w:sz="4" w:space="0" w:color="auto"/>
              <w:left w:val="single" w:sz="4" w:space="0" w:color="auto"/>
              <w:bottom w:val="single" w:sz="4" w:space="0" w:color="auto"/>
              <w:right w:val="single" w:sz="4" w:space="0" w:color="auto"/>
            </w:tcBorders>
            <w:shd w:val="clear" w:color="auto" w:fill="FFFFFF" w:themeFill="background1"/>
          </w:tcPr>
          <w:p w14:paraId="3332287E" w14:textId="1ACC2D4F" w:rsidR="002223A3" w:rsidRPr="00332789" w:rsidRDefault="002223A3" w:rsidP="00A5626B">
            <w:pPr>
              <w:suppressAutoHyphens/>
              <w:spacing w:after="20"/>
              <w:ind w:left="-349"/>
              <w:jc w:val="right"/>
              <w:rPr>
                <w:rFonts w:asciiTheme="majorBidi" w:hAnsiTheme="majorBidi" w:cstheme="majorBidi"/>
                <w:sz w:val="20"/>
                <w:szCs w:val="20"/>
                <w:lang w:eastAsia="en-CA"/>
              </w:rPr>
            </w:pPr>
            <w:r w:rsidRPr="00332789">
              <w:rPr>
                <w:color w:val="000000"/>
                <w:sz w:val="20"/>
                <w:szCs w:val="20"/>
                <w:lang w:eastAsia="en-CA"/>
              </w:rPr>
              <w:t>6</w:t>
            </w:r>
            <w:r w:rsidR="00D43046">
              <w:rPr>
                <w:color w:val="000000"/>
                <w:sz w:val="20"/>
                <w:szCs w:val="20"/>
                <w:lang w:eastAsia="en-CA"/>
              </w:rPr>
              <w:t>,</w:t>
            </w:r>
            <w:r w:rsidRPr="00332789">
              <w:rPr>
                <w:color w:val="000000"/>
                <w:sz w:val="20"/>
                <w:szCs w:val="20"/>
                <w:lang w:eastAsia="en-CA"/>
              </w:rPr>
              <w:t>47</w:t>
            </w:r>
          </w:p>
        </w:tc>
        <w:tc>
          <w:tcPr>
            <w:tcW w:w="316" w:type="pct"/>
            <w:tcBorders>
              <w:top w:val="nil"/>
              <w:left w:val="nil"/>
              <w:bottom w:val="single" w:sz="4" w:space="0" w:color="auto"/>
              <w:right w:val="single" w:sz="4" w:space="0" w:color="auto"/>
            </w:tcBorders>
            <w:shd w:val="clear" w:color="auto" w:fill="FFFFFF" w:themeFill="background1"/>
          </w:tcPr>
          <w:p w14:paraId="26484078" w14:textId="0B4B6BC3" w:rsidR="002223A3" w:rsidRPr="00332789" w:rsidRDefault="002223A3" w:rsidP="00A5626B">
            <w:pPr>
              <w:suppressAutoHyphens/>
              <w:spacing w:after="20"/>
              <w:ind w:left="-115"/>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r w:rsidR="00D43046">
              <w:rPr>
                <w:rFonts w:asciiTheme="majorBidi" w:hAnsiTheme="majorBidi" w:cstheme="majorBidi"/>
                <w:sz w:val="20"/>
                <w:szCs w:val="20"/>
                <w:lang w:eastAsia="en-CA"/>
              </w:rPr>
              <w:t>,</w:t>
            </w:r>
            <w:r w:rsidRPr="00332789">
              <w:rPr>
                <w:rFonts w:asciiTheme="majorBidi" w:hAnsiTheme="majorBidi" w:cstheme="majorBidi"/>
                <w:sz w:val="20"/>
                <w:szCs w:val="20"/>
                <w:lang w:eastAsia="en-CA"/>
              </w:rPr>
              <w:t>00</w:t>
            </w:r>
          </w:p>
        </w:tc>
        <w:tc>
          <w:tcPr>
            <w:tcW w:w="327" w:type="pct"/>
            <w:tcBorders>
              <w:top w:val="nil"/>
              <w:left w:val="nil"/>
              <w:bottom w:val="single" w:sz="4" w:space="0" w:color="auto"/>
              <w:right w:val="single" w:sz="4" w:space="0" w:color="auto"/>
            </w:tcBorders>
            <w:shd w:val="clear" w:color="auto" w:fill="FFFFFF" w:themeFill="background1"/>
          </w:tcPr>
          <w:p w14:paraId="3CDDF524" w14:textId="6C8BCC41" w:rsidR="002223A3" w:rsidRPr="00332789" w:rsidRDefault="002223A3" w:rsidP="00A5626B">
            <w:pPr>
              <w:suppressAutoHyphens/>
              <w:spacing w:after="20"/>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n/</w:t>
            </w:r>
            <w:r w:rsidR="00D43046">
              <w:rPr>
                <w:rFonts w:asciiTheme="majorBidi" w:hAnsiTheme="majorBidi" w:cstheme="majorBidi"/>
                <w:sz w:val="20"/>
                <w:szCs w:val="20"/>
                <w:lang w:eastAsia="en-CA"/>
              </w:rPr>
              <w:t>d</w:t>
            </w:r>
          </w:p>
        </w:tc>
      </w:tr>
      <w:tr w:rsidR="00C029B0" w:rsidRPr="00332789" w14:paraId="78E6118E" w14:textId="77777777" w:rsidTr="00C029B0">
        <w:trPr>
          <w:trHeight w:val="1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4B0D27" w14:textId="77777777" w:rsidR="002223A3" w:rsidRPr="00332789" w:rsidRDefault="002223A3" w:rsidP="00A5626B">
            <w:pPr>
              <w:suppressAutoHyphens/>
              <w:spacing w:after="20"/>
              <w:ind w:left="-19"/>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1.2</w:t>
            </w:r>
          </w:p>
        </w:tc>
        <w:tc>
          <w:tcPr>
            <w:tcW w:w="2401" w:type="pct"/>
            <w:tcBorders>
              <w:top w:val="nil"/>
              <w:left w:val="nil"/>
              <w:bottom w:val="single" w:sz="4" w:space="0" w:color="auto"/>
              <w:right w:val="single" w:sz="4" w:space="0" w:color="auto"/>
            </w:tcBorders>
            <w:hideMark/>
          </w:tcPr>
          <w:p w14:paraId="58445760" w14:textId="47C8DA24" w:rsidR="002223A3" w:rsidRPr="00332789" w:rsidRDefault="0009058F" w:rsidP="00A5626B">
            <w:pPr>
              <w:suppressAutoHyphens/>
              <w:spacing w:after="20"/>
              <w:jc w:val="left"/>
              <w:rPr>
                <w:rFonts w:asciiTheme="majorBidi" w:hAnsiTheme="majorBidi" w:cstheme="majorBidi"/>
                <w:sz w:val="20"/>
                <w:szCs w:val="20"/>
                <w:lang w:eastAsia="en-CA"/>
              </w:rPr>
            </w:pPr>
            <w:r w:rsidRPr="000B3235">
              <w:rPr>
                <w:sz w:val="18"/>
                <w:szCs w:val="18"/>
                <w:lang w:val="es-AR"/>
              </w:rPr>
              <w:t xml:space="preserve">Consumo total máximo </w:t>
            </w:r>
            <w:r>
              <w:rPr>
                <w:sz w:val="18"/>
                <w:szCs w:val="18"/>
                <w:lang w:val="es-AR"/>
              </w:rPr>
              <w:t xml:space="preserve">permitido </w:t>
            </w:r>
            <w:r w:rsidRPr="000B3235">
              <w:rPr>
                <w:sz w:val="18"/>
                <w:szCs w:val="18"/>
                <w:lang w:val="es-AR"/>
              </w:rPr>
              <w:t>de</w:t>
            </w:r>
            <w:r>
              <w:rPr>
                <w:sz w:val="18"/>
                <w:szCs w:val="18"/>
                <w:lang w:val="es-AR"/>
              </w:rPr>
              <w:t xml:space="preserve"> las</w:t>
            </w:r>
            <w:r w:rsidRPr="000B3235">
              <w:rPr>
                <w:sz w:val="18"/>
                <w:szCs w:val="18"/>
                <w:lang w:val="es-AR"/>
              </w:rPr>
              <w:t xml:space="preserve"> sustancias del grupo I del </w:t>
            </w:r>
            <w:r>
              <w:rPr>
                <w:sz w:val="18"/>
                <w:szCs w:val="18"/>
                <w:lang w:val="es-AR"/>
              </w:rPr>
              <w:t xml:space="preserve">Anexo </w:t>
            </w:r>
            <w:r w:rsidRPr="000B3235">
              <w:rPr>
                <w:sz w:val="18"/>
                <w:szCs w:val="18"/>
                <w:lang w:val="es-AR"/>
              </w:rPr>
              <w:t>C (toneladas PAO)</w:t>
            </w:r>
          </w:p>
        </w:tc>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tcPr>
          <w:p w14:paraId="50D8DF48" w14:textId="6CCD2F62" w:rsidR="002223A3" w:rsidRPr="00332789" w:rsidRDefault="002223A3" w:rsidP="00A5626B">
            <w:pPr>
              <w:suppressAutoHyphens/>
              <w:spacing w:after="20"/>
              <w:ind w:left="-90"/>
              <w:jc w:val="right"/>
              <w:rPr>
                <w:rFonts w:asciiTheme="majorBidi" w:hAnsiTheme="majorBidi" w:cstheme="majorBidi"/>
                <w:sz w:val="20"/>
                <w:szCs w:val="20"/>
                <w:highlight w:val="cyan"/>
                <w:lang w:eastAsia="en-CA"/>
              </w:rPr>
            </w:pPr>
            <w:r w:rsidRPr="00332789">
              <w:rPr>
                <w:color w:val="000000"/>
                <w:sz w:val="20"/>
                <w:szCs w:val="20"/>
                <w:lang w:eastAsia="en-CA"/>
              </w:rPr>
              <w:t>9</w:t>
            </w:r>
            <w:r w:rsidR="00D43046">
              <w:rPr>
                <w:color w:val="000000"/>
                <w:sz w:val="20"/>
                <w:szCs w:val="20"/>
                <w:lang w:eastAsia="en-CA"/>
              </w:rPr>
              <w:t>,</w:t>
            </w:r>
            <w:r w:rsidRPr="00332789">
              <w:rPr>
                <w:color w:val="000000"/>
                <w:sz w:val="20"/>
                <w:szCs w:val="20"/>
                <w:lang w:eastAsia="en-CA"/>
              </w:rPr>
              <w:t>91</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2AFAAC18" w14:textId="2AFF8765" w:rsidR="002223A3" w:rsidRPr="00332789" w:rsidRDefault="002223A3" w:rsidP="00A5626B">
            <w:pPr>
              <w:suppressAutoHyphens/>
              <w:spacing w:after="20"/>
              <w:ind w:left="-115"/>
              <w:jc w:val="right"/>
              <w:rPr>
                <w:rFonts w:asciiTheme="majorBidi" w:hAnsiTheme="majorBidi" w:cstheme="majorBidi"/>
                <w:sz w:val="20"/>
                <w:szCs w:val="20"/>
                <w:lang w:eastAsia="en-CA"/>
              </w:rPr>
            </w:pPr>
            <w:r w:rsidRPr="00332789">
              <w:rPr>
                <w:color w:val="000000"/>
                <w:sz w:val="20"/>
                <w:szCs w:val="20"/>
                <w:lang w:eastAsia="en-CA"/>
              </w:rPr>
              <w:t>6</w:t>
            </w:r>
            <w:r w:rsidR="00D43046">
              <w:rPr>
                <w:color w:val="000000"/>
                <w:sz w:val="20"/>
                <w:szCs w:val="20"/>
                <w:lang w:eastAsia="en-CA"/>
              </w:rPr>
              <w:t>,</w:t>
            </w:r>
            <w:r w:rsidRPr="00332789">
              <w:rPr>
                <w:color w:val="000000"/>
                <w:sz w:val="20"/>
                <w:szCs w:val="20"/>
                <w:lang w:eastAsia="en-CA"/>
              </w:rPr>
              <w:t>47</w:t>
            </w:r>
          </w:p>
        </w:tc>
        <w:tc>
          <w:tcPr>
            <w:tcW w:w="285" w:type="pct"/>
            <w:tcBorders>
              <w:top w:val="single" w:sz="4" w:space="0" w:color="auto"/>
              <w:left w:val="single" w:sz="4" w:space="0" w:color="auto"/>
              <w:bottom w:val="single" w:sz="4" w:space="0" w:color="auto"/>
              <w:right w:val="single" w:sz="4" w:space="0" w:color="auto"/>
            </w:tcBorders>
            <w:shd w:val="clear" w:color="auto" w:fill="FFFFFF" w:themeFill="background1"/>
          </w:tcPr>
          <w:p w14:paraId="6DA8CD83" w14:textId="2D7C4C27" w:rsidR="002223A3" w:rsidRPr="00332789" w:rsidRDefault="002223A3" w:rsidP="00A5626B">
            <w:pPr>
              <w:suppressAutoHyphens/>
              <w:spacing w:after="20"/>
              <w:ind w:left="-115"/>
              <w:jc w:val="right"/>
              <w:rPr>
                <w:rFonts w:asciiTheme="majorBidi" w:hAnsiTheme="majorBidi" w:cstheme="majorBidi"/>
                <w:sz w:val="20"/>
                <w:szCs w:val="20"/>
                <w:lang w:eastAsia="en-CA"/>
              </w:rPr>
            </w:pPr>
            <w:r w:rsidRPr="00332789">
              <w:rPr>
                <w:color w:val="000000"/>
                <w:sz w:val="20"/>
                <w:szCs w:val="20"/>
                <w:lang w:eastAsia="en-CA"/>
              </w:rPr>
              <w:t>6</w:t>
            </w:r>
            <w:r w:rsidR="00D43046">
              <w:rPr>
                <w:color w:val="000000"/>
                <w:sz w:val="20"/>
                <w:szCs w:val="20"/>
                <w:lang w:eastAsia="en-CA"/>
              </w:rPr>
              <w:t>,</w:t>
            </w:r>
            <w:r w:rsidRPr="00332789">
              <w:rPr>
                <w:color w:val="000000"/>
                <w:sz w:val="20"/>
                <w:szCs w:val="20"/>
                <w:lang w:eastAsia="en-CA"/>
              </w:rPr>
              <w:t>47</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tcPr>
          <w:p w14:paraId="7FE10EA6" w14:textId="2D9126A3" w:rsidR="002223A3" w:rsidRPr="00332789" w:rsidRDefault="002223A3" w:rsidP="00A5626B">
            <w:pPr>
              <w:suppressAutoHyphens/>
              <w:spacing w:after="20"/>
              <w:ind w:left="-115"/>
              <w:jc w:val="right"/>
              <w:rPr>
                <w:rFonts w:asciiTheme="majorBidi" w:hAnsiTheme="majorBidi" w:cstheme="majorBidi"/>
                <w:sz w:val="20"/>
                <w:szCs w:val="20"/>
                <w:lang w:eastAsia="en-CA"/>
              </w:rPr>
            </w:pPr>
            <w:r w:rsidRPr="00332789">
              <w:rPr>
                <w:color w:val="000000"/>
                <w:sz w:val="20"/>
                <w:szCs w:val="20"/>
                <w:lang w:eastAsia="en-CA"/>
              </w:rPr>
              <w:t>6</w:t>
            </w:r>
            <w:r w:rsidR="00D43046">
              <w:rPr>
                <w:color w:val="000000"/>
                <w:sz w:val="20"/>
                <w:szCs w:val="20"/>
                <w:lang w:eastAsia="en-CA"/>
              </w:rPr>
              <w:t>,</w:t>
            </w:r>
            <w:r w:rsidRPr="00332789">
              <w:rPr>
                <w:color w:val="000000"/>
                <w:sz w:val="20"/>
                <w:szCs w:val="20"/>
                <w:lang w:eastAsia="en-CA"/>
              </w:rPr>
              <w:t>47</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77FC0471" w14:textId="3EE1A0F2" w:rsidR="002223A3" w:rsidRPr="00332789" w:rsidRDefault="002223A3" w:rsidP="00A5626B">
            <w:pPr>
              <w:suppressAutoHyphens/>
              <w:spacing w:after="20"/>
              <w:ind w:left="-115" w:right="-33"/>
              <w:jc w:val="right"/>
              <w:rPr>
                <w:rFonts w:asciiTheme="majorBidi" w:hAnsiTheme="majorBidi" w:cstheme="majorBidi"/>
                <w:sz w:val="20"/>
                <w:szCs w:val="20"/>
                <w:lang w:eastAsia="en-CA"/>
              </w:rPr>
            </w:pPr>
            <w:r w:rsidRPr="00332789">
              <w:rPr>
                <w:color w:val="000000"/>
                <w:sz w:val="20"/>
                <w:szCs w:val="20"/>
                <w:lang w:eastAsia="en-CA"/>
              </w:rPr>
              <w:t>2</w:t>
            </w:r>
            <w:r w:rsidR="00D43046">
              <w:rPr>
                <w:color w:val="000000"/>
                <w:sz w:val="20"/>
                <w:szCs w:val="20"/>
                <w:lang w:eastAsia="en-CA"/>
              </w:rPr>
              <w:t>,</w:t>
            </w:r>
            <w:r w:rsidRPr="00332789">
              <w:rPr>
                <w:color w:val="000000"/>
                <w:sz w:val="20"/>
                <w:szCs w:val="20"/>
                <w:lang w:eastAsia="en-CA"/>
              </w:rPr>
              <w:t>70</w:t>
            </w:r>
          </w:p>
        </w:tc>
        <w:tc>
          <w:tcPr>
            <w:tcW w:w="284" w:type="pct"/>
            <w:tcBorders>
              <w:top w:val="single" w:sz="4" w:space="0" w:color="auto"/>
              <w:left w:val="single" w:sz="4" w:space="0" w:color="auto"/>
              <w:bottom w:val="single" w:sz="4" w:space="0" w:color="auto"/>
              <w:right w:val="single" w:sz="4" w:space="0" w:color="auto"/>
            </w:tcBorders>
            <w:shd w:val="clear" w:color="auto" w:fill="FFFFFF" w:themeFill="background1"/>
          </w:tcPr>
          <w:p w14:paraId="1A4352EC" w14:textId="25E2A987" w:rsidR="002223A3" w:rsidRPr="00332789" w:rsidRDefault="002223A3" w:rsidP="00A5626B">
            <w:pPr>
              <w:suppressAutoHyphens/>
              <w:spacing w:after="20"/>
              <w:ind w:left="-349"/>
              <w:jc w:val="right"/>
              <w:rPr>
                <w:rFonts w:asciiTheme="majorBidi" w:hAnsiTheme="majorBidi" w:cstheme="majorBidi"/>
                <w:sz w:val="20"/>
                <w:szCs w:val="20"/>
                <w:lang w:eastAsia="en-CA"/>
              </w:rPr>
            </w:pPr>
            <w:r w:rsidRPr="00332789">
              <w:rPr>
                <w:color w:val="000000"/>
                <w:sz w:val="20"/>
                <w:szCs w:val="20"/>
                <w:lang w:eastAsia="en-CA"/>
              </w:rPr>
              <w:t>2</w:t>
            </w:r>
            <w:r w:rsidR="00D43046">
              <w:rPr>
                <w:color w:val="000000"/>
                <w:sz w:val="20"/>
                <w:szCs w:val="20"/>
                <w:lang w:eastAsia="en-CA"/>
              </w:rPr>
              <w:t>,</w:t>
            </w:r>
            <w:r w:rsidRPr="00332789">
              <w:rPr>
                <w:color w:val="000000"/>
                <w:sz w:val="20"/>
                <w:szCs w:val="20"/>
                <w:lang w:eastAsia="en-CA"/>
              </w:rPr>
              <w:t>70</w:t>
            </w:r>
          </w:p>
        </w:tc>
        <w:tc>
          <w:tcPr>
            <w:tcW w:w="316" w:type="pct"/>
            <w:tcBorders>
              <w:top w:val="nil"/>
              <w:left w:val="nil"/>
              <w:bottom w:val="single" w:sz="4" w:space="0" w:color="auto"/>
              <w:right w:val="single" w:sz="4" w:space="0" w:color="auto"/>
            </w:tcBorders>
            <w:shd w:val="clear" w:color="auto" w:fill="FFFFFF" w:themeFill="background1"/>
          </w:tcPr>
          <w:p w14:paraId="23D0E28E" w14:textId="125B4211" w:rsidR="002223A3" w:rsidRPr="00332789" w:rsidRDefault="002223A3" w:rsidP="00A5626B">
            <w:pPr>
              <w:suppressAutoHyphens/>
              <w:spacing w:after="20"/>
              <w:ind w:left="-286"/>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r w:rsidR="00D43046">
              <w:rPr>
                <w:rFonts w:asciiTheme="majorBidi" w:hAnsiTheme="majorBidi" w:cstheme="majorBidi"/>
                <w:sz w:val="20"/>
                <w:szCs w:val="20"/>
                <w:lang w:eastAsia="en-CA"/>
              </w:rPr>
              <w:t>,</w:t>
            </w:r>
            <w:r w:rsidRPr="00332789">
              <w:rPr>
                <w:rFonts w:asciiTheme="majorBidi" w:hAnsiTheme="majorBidi" w:cstheme="majorBidi"/>
                <w:sz w:val="20"/>
                <w:szCs w:val="20"/>
                <w:lang w:eastAsia="en-CA"/>
              </w:rPr>
              <w:t>00</w:t>
            </w:r>
          </w:p>
        </w:tc>
        <w:tc>
          <w:tcPr>
            <w:tcW w:w="327" w:type="pct"/>
            <w:tcBorders>
              <w:top w:val="nil"/>
              <w:left w:val="nil"/>
              <w:bottom w:val="single" w:sz="4" w:space="0" w:color="auto"/>
              <w:right w:val="single" w:sz="4" w:space="0" w:color="auto"/>
            </w:tcBorders>
            <w:shd w:val="clear" w:color="auto" w:fill="FFFFFF" w:themeFill="background1"/>
          </w:tcPr>
          <w:p w14:paraId="1F902B9E" w14:textId="73A2D247" w:rsidR="002223A3" w:rsidRPr="00332789" w:rsidRDefault="002223A3" w:rsidP="00A5626B">
            <w:pPr>
              <w:suppressAutoHyphens/>
              <w:spacing w:after="20"/>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n/</w:t>
            </w:r>
            <w:r w:rsidR="00D43046">
              <w:rPr>
                <w:rFonts w:asciiTheme="majorBidi" w:hAnsiTheme="majorBidi" w:cstheme="majorBidi"/>
                <w:sz w:val="20"/>
                <w:szCs w:val="20"/>
                <w:lang w:eastAsia="en-CA"/>
              </w:rPr>
              <w:t>d</w:t>
            </w:r>
          </w:p>
        </w:tc>
      </w:tr>
      <w:tr w:rsidR="00C029B0" w:rsidRPr="00332789" w14:paraId="47DBB60E" w14:textId="77777777" w:rsidTr="00C029B0">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D3C6787" w14:textId="77777777" w:rsidR="002223A3" w:rsidRPr="00332789" w:rsidRDefault="002223A3" w:rsidP="00A5626B">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2.1</w:t>
            </w:r>
          </w:p>
        </w:tc>
        <w:tc>
          <w:tcPr>
            <w:tcW w:w="2401" w:type="pct"/>
            <w:tcBorders>
              <w:top w:val="nil"/>
              <w:left w:val="nil"/>
              <w:bottom w:val="single" w:sz="4" w:space="0" w:color="auto"/>
              <w:right w:val="single" w:sz="4" w:space="0" w:color="auto"/>
            </w:tcBorders>
            <w:hideMark/>
          </w:tcPr>
          <w:p w14:paraId="015C7219" w14:textId="02B58DB1" w:rsidR="002223A3" w:rsidRPr="00853B52" w:rsidRDefault="00853B52" w:rsidP="00A5626B">
            <w:pPr>
              <w:suppressAutoHyphens/>
              <w:spacing w:after="20"/>
              <w:jc w:val="left"/>
              <w:rPr>
                <w:rFonts w:asciiTheme="majorBidi" w:hAnsiTheme="majorBidi" w:cstheme="majorBidi"/>
                <w:sz w:val="20"/>
                <w:szCs w:val="20"/>
                <w:lang w:val="es-ES" w:eastAsia="en-CA"/>
              </w:rPr>
            </w:pPr>
            <w:r>
              <w:rPr>
                <w:sz w:val="18"/>
                <w:szCs w:val="18"/>
                <w:lang w:val="es-AR"/>
              </w:rPr>
              <w:t>Financiación convenida del o</w:t>
            </w:r>
            <w:r w:rsidRPr="000B3235">
              <w:rPr>
                <w:sz w:val="18"/>
                <w:szCs w:val="18"/>
                <w:lang w:val="es-AR"/>
              </w:rPr>
              <w:t xml:space="preserve">rganismo de </w:t>
            </w:r>
            <w:r>
              <w:rPr>
                <w:sz w:val="18"/>
                <w:szCs w:val="18"/>
                <w:lang w:val="es-AR"/>
              </w:rPr>
              <w:t>e</w:t>
            </w:r>
            <w:r w:rsidRPr="000B3235">
              <w:rPr>
                <w:sz w:val="18"/>
                <w:szCs w:val="18"/>
                <w:lang w:val="es-AR"/>
              </w:rPr>
              <w:t xml:space="preserve">jecución </w:t>
            </w:r>
            <w:r>
              <w:rPr>
                <w:sz w:val="18"/>
                <w:szCs w:val="18"/>
                <w:lang w:val="es-AR"/>
              </w:rPr>
              <w:t>p</w:t>
            </w:r>
            <w:r w:rsidRPr="000B3235">
              <w:rPr>
                <w:sz w:val="18"/>
                <w:szCs w:val="18"/>
                <w:lang w:val="es-AR"/>
              </w:rPr>
              <w:t xml:space="preserve">rincipal </w:t>
            </w:r>
            <w:r>
              <w:rPr>
                <w:sz w:val="18"/>
                <w:szCs w:val="18"/>
                <w:lang w:val="es-AR"/>
              </w:rPr>
              <w:t>(</w:t>
            </w:r>
            <w:r w:rsidR="00066808">
              <w:rPr>
                <w:sz w:val="18"/>
                <w:szCs w:val="18"/>
                <w:lang w:val="es-AR"/>
              </w:rPr>
              <w:t>ONUDI</w:t>
            </w:r>
            <w:r>
              <w:rPr>
                <w:sz w:val="18"/>
                <w:szCs w:val="18"/>
                <w:lang w:val="es-AR"/>
              </w:rPr>
              <w:t>)</w:t>
            </w:r>
            <w:r w:rsidRPr="000B3235">
              <w:rPr>
                <w:sz w:val="18"/>
                <w:szCs w:val="18"/>
                <w:lang w:val="es-AR"/>
              </w:rPr>
              <w:t xml:space="preserve"> (</w:t>
            </w:r>
            <w:r>
              <w:rPr>
                <w:sz w:val="18"/>
                <w:szCs w:val="18"/>
                <w:lang w:val="es-AR"/>
              </w:rPr>
              <w:t>$EUA)</w:t>
            </w:r>
          </w:p>
        </w:tc>
        <w:tc>
          <w:tcPr>
            <w:tcW w:w="221" w:type="pct"/>
            <w:tcBorders>
              <w:top w:val="nil"/>
              <w:left w:val="nil"/>
              <w:bottom w:val="single" w:sz="4" w:space="0" w:color="auto"/>
              <w:right w:val="single" w:sz="4" w:space="0" w:color="auto"/>
            </w:tcBorders>
          </w:tcPr>
          <w:p w14:paraId="5291EA92" w14:textId="77777777"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42E0B370" w14:textId="0A5EC2DF"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sz w:val="20"/>
                <w:szCs w:val="20"/>
              </w:rPr>
              <w:t>298</w:t>
            </w:r>
            <w:r w:rsidR="00ED7B74">
              <w:rPr>
                <w:sz w:val="20"/>
                <w:szCs w:val="20"/>
              </w:rPr>
              <w:t xml:space="preserve"> </w:t>
            </w:r>
            <w:r w:rsidRPr="00332789">
              <w:rPr>
                <w:sz w:val="20"/>
                <w:szCs w:val="20"/>
              </w:rPr>
              <w:t>500</w:t>
            </w:r>
          </w:p>
        </w:tc>
        <w:tc>
          <w:tcPr>
            <w:tcW w:w="285" w:type="pct"/>
            <w:tcBorders>
              <w:top w:val="nil"/>
              <w:left w:val="nil"/>
              <w:bottom w:val="single" w:sz="4" w:space="0" w:color="auto"/>
              <w:right w:val="single" w:sz="4" w:space="0" w:color="auto"/>
            </w:tcBorders>
          </w:tcPr>
          <w:p w14:paraId="4150B12B" w14:textId="77777777"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47" w:type="pct"/>
            <w:tcBorders>
              <w:top w:val="single" w:sz="4" w:space="0" w:color="auto"/>
              <w:left w:val="single" w:sz="4" w:space="0" w:color="auto"/>
              <w:bottom w:val="single" w:sz="4" w:space="0" w:color="auto"/>
              <w:right w:val="single" w:sz="4" w:space="0" w:color="auto"/>
            </w:tcBorders>
          </w:tcPr>
          <w:p w14:paraId="4FA9A486" w14:textId="2E0B4185"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157</w:t>
            </w:r>
            <w:r w:rsidR="00ED7B74">
              <w:rPr>
                <w:color w:val="000000"/>
                <w:sz w:val="20"/>
                <w:szCs w:val="20"/>
                <w:lang w:eastAsia="en-CA"/>
              </w:rPr>
              <w:t xml:space="preserve"> </w:t>
            </w:r>
            <w:r w:rsidRPr="00332789">
              <w:rPr>
                <w:color w:val="000000"/>
                <w:sz w:val="20"/>
                <w:szCs w:val="20"/>
                <w:lang w:eastAsia="en-CA"/>
              </w:rPr>
              <w:t>000</w:t>
            </w:r>
          </w:p>
        </w:tc>
        <w:tc>
          <w:tcPr>
            <w:tcW w:w="316" w:type="pct"/>
            <w:tcBorders>
              <w:top w:val="nil"/>
              <w:left w:val="nil"/>
              <w:bottom w:val="single" w:sz="4" w:space="0" w:color="auto"/>
              <w:right w:val="single" w:sz="4" w:space="0" w:color="auto"/>
            </w:tcBorders>
          </w:tcPr>
          <w:p w14:paraId="3A1983B8" w14:textId="77777777"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284" w:type="pct"/>
            <w:tcBorders>
              <w:top w:val="nil"/>
              <w:left w:val="nil"/>
              <w:bottom w:val="single" w:sz="4" w:space="0" w:color="auto"/>
              <w:right w:val="single" w:sz="4" w:space="0" w:color="auto"/>
            </w:tcBorders>
          </w:tcPr>
          <w:p w14:paraId="7FDEF7EA" w14:textId="77777777"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27D9D68D" w14:textId="4553E5AC"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177</w:t>
            </w:r>
            <w:r w:rsidR="00ED7B74">
              <w:rPr>
                <w:color w:val="000000"/>
                <w:sz w:val="20"/>
                <w:szCs w:val="20"/>
                <w:lang w:eastAsia="en-CA"/>
              </w:rPr>
              <w:t xml:space="preserve"> </w:t>
            </w:r>
            <w:r w:rsidRPr="00332789">
              <w:rPr>
                <w:color w:val="000000"/>
                <w:sz w:val="20"/>
                <w:szCs w:val="20"/>
                <w:lang w:eastAsia="en-CA"/>
              </w:rPr>
              <w:t>500</w:t>
            </w:r>
          </w:p>
        </w:tc>
        <w:tc>
          <w:tcPr>
            <w:tcW w:w="327" w:type="pct"/>
            <w:tcBorders>
              <w:top w:val="single" w:sz="4" w:space="0" w:color="auto"/>
              <w:left w:val="nil"/>
              <w:bottom w:val="single" w:sz="4" w:space="0" w:color="auto"/>
              <w:right w:val="single" w:sz="4" w:space="0" w:color="auto"/>
            </w:tcBorders>
            <w:shd w:val="clear" w:color="auto" w:fill="auto"/>
          </w:tcPr>
          <w:p w14:paraId="6B08B384" w14:textId="6F6F27AA" w:rsidR="002223A3" w:rsidRPr="00332789" w:rsidRDefault="002223A3" w:rsidP="00A5626B">
            <w:pPr>
              <w:jc w:val="right"/>
              <w:rPr>
                <w:b/>
                <w:bCs/>
                <w:sz w:val="20"/>
                <w:szCs w:val="20"/>
              </w:rPr>
            </w:pPr>
            <w:r w:rsidRPr="00332789">
              <w:rPr>
                <w:b/>
                <w:bCs/>
                <w:sz w:val="20"/>
                <w:szCs w:val="20"/>
              </w:rPr>
              <w:t>633</w:t>
            </w:r>
            <w:r w:rsidR="00ED7B74">
              <w:rPr>
                <w:b/>
                <w:bCs/>
                <w:sz w:val="20"/>
                <w:szCs w:val="20"/>
              </w:rPr>
              <w:t xml:space="preserve"> </w:t>
            </w:r>
            <w:r w:rsidRPr="00332789">
              <w:rPr>
                <w:b/>
                <w:bCs/>
                <w:sz w:val="20"/>
                <w:szCs w:val="20"/>
              </w:rPr>
              <w:t>000</w:t>
            </w:r>
          </w:p>
        </w:tc>
      </w:tr>
      <w:tr w:rsidR="00C029B0" w:rsidRPr="00332789" w14:paraId="698C12D8" w14:textId="77777777" w:rsidTr="00C029B0">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E40E87" w14:textId="77777777" w:rsidR="002223A3" w:rsidRPr="00332789" w:rsidRDefault="002223A3" w:rsidP="00A5626B">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2.2</w:t>
            </w:r>
          </w:p>
        </w:tc>
        <w:tc>
          <w:tcPr>
            <w:tcW w:w="2401" w:type="pct"/>
            <w:tcBorders>
              <w:top w:val="nil"/>
              <w:left w:val="nil"/>
              <w:bottom w:val="single" w:sz="4" w:space="0" w:color="auto"/>
              <w:right w:val="single" w:sz="4" w:space="0" w:color="auto"/>
            </w:tcBorders>
            <w:hideMark/>
          </w:tcPr>
          <w:p w14:paraId="120E29E9" w14:textId="14E516FF" w:rsidR="002223A3" w:rsidRPr="008152E0" w:rsidRDefault="008152E0" w:rsidP="00A5626B">
            <w:pPr>
              <w:suppressAutoHyphens/>
              <w:spacing w:after="20"/>
              <w:jc w:val="left"/>
              <w:rPr>
                <w:rFonts w:asciiTheme="majorBidi" w:hAnsiTheme="majorBidi" w:cstheme="majorBidi"/>
                <w:sz w:val="20"/>
                <w:szCs w:val="20"/>
                <w:lang w:val="es-ES" w:eastAsia="en-CA"/>
              </w:rPr>
            </w:pPr>
            <w:r>
              <w:rPr>
                <w:sz w:val="18"/>
                <w:szCs w:val="18"/>
                <w:lang w:val="es-AR"/>
              </w:rPr>
              <w:t xml:space="preserve">Gastos </w:t>
            </w:r>
            <w:r w:rsidRPr="000B3235">
              <w:rPr>
                <w:sz w:val="18"/>
                <w:szCs w:val="18"/>
                <w:lang w:val="es-AR"/>
              </w:rPr>
              <w:t xml:space="preserve">de apoyo para el </w:t>
            </w:r>
            <w:r>
              <w:rPr>
                <w:sz w:val="18"/>
                <w:szCs w:val="18"/>
                <w:lang w:val="es-AR"/>
              </w:rPr>
              <w:t>organismo de ejecución</w:t>
            </w:r>
            <w:r w:rsidRPr="000B3235">
              <w:rPr>
                <w:sz w:val="18"/>
                <w:szCs w:val="18"/>
                <w:lang w:val="es-AR"/>
              </w:rPr>
              <w:t xml:space="preserve"> principal </w:t>
            </w:r>
            <w:r>
              <w:rPr>
                <w:sz w:val="18"/>
                <w:szCs w:val="18"/>
                <w:lang w:val="es-AR"/>
              </w:rPr>
              <w:t>($EUA)</w:t>
            </w:r>
          </w:p>
        </w:tc>
        <w:tc>
          <w:tcPr>
            <w:tcW w:w="221" w:type="pct"/>
            <w:tcBorders>
              <w:top w:val="nil"/>
              <w:left w:val="nil"/>
              <w:bottom w:val="single" w:sz="4" w:space="0" w:color="auto"/>
              <w:right w:val="single" w:sz="4" w:space="0" w:color="auto"/>
            </w:tcBorders>
          </w:tcPr>
          <w:p w14:paraId="446A9374" w14:textId="77777777"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16" w:type="pct"/>
            <w:tcBorders>
              <w:top w:val="single" w:sz="3" w:space="0" w:color="auto"/>
              <w:left w:val="single" w:sz="3" w:space="0" w:color="auto"/>
              <w:bottom w:val="single" w:sz="3" w:space="0" w:color="auto"/>
              <w:right w:val="single" w:sz="3" w:space="0" w:color="auto"/>
            </w:tcBorders>
            <w:shd w:val="clear" w:color="auto" w:fill="FFFFFF" w:themeFill="background1"/>
          </w:tcPr>
          <w:p w14:paraId="47A7B1BE" w14:textId="513B90D7"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20</w:t>
            </w:r>
            <w:r w:rsidR="00ED7B74">
              <w:rPr>
                <w:color w:val="000000"/>
                <w:sz w:val="20"/>
                <w:szCs w:val="20"/>
                <w:lang w:eastAsia="en-CA"/>
              </w:rPr>
              <w:t xml:space="preserve"> </w:t>
            </w:r>
            <w:r w:rsidRPr="00332789">
              <w:rPr>
                <w:color w:val="000000"/>
                <w:sz w:val="20"/>
                <w:szCs w:val="20"/>
                <w:lang w:eastAsia="en-CA"/>
              </w:rPr>
              <w:t>895</w:t>
            </w:r>
          </w:p>
        </w:tc>
        <w:tc>
          <w:tcPr>
            <w:tcW w:w="285" w:type="pct"/>
            <w:tcBorders>
              <w:top w:val="nil"/>
              <w:left w:val="nil"/>
              <w:bottom w:val="single" w:sz="4" w:space="0" w:color="auto"/>
              <w:right w:val="single" w:sz="4" w:space="0" w:color="auto"/>
            </w:tcBorders>
          </w:tcPr>
          <w:p w14:paraId="075A8F62" w14:textId="77777777"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47" w:type="pct"/>
            <w:tcBorders>
              <w:top w:val="single" w:sz="3" w:space="0" w:color="auto"/>
              <w:left w:val="single" w:sz="3" w:space="0" w:color="auto"/>
              <w:bottom w:val="single" w:sz="3" w:space="0" w:color="auto"/>
              <w:right w:val="single" w:sz="3" w:space="0" w:color="auto"/>
            </w:tcBorders>
            <w:shd w:val="clear" w:color="auto" w:fill="FFFFFF" w:themeFill="background1"/>
          </w:tcPr>
          <w:p w14:paraId="383B4F69" w14:textId="5DB9E09C"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10</w:t>
            </w:r>
            <w:r w:rsidR="00ED7B74">
              <w:rPr>
                <w:color w:val="000000"/>
                <w:sz w:val="20"/>
                <w:szCs w:val="20"/>
                <w:lang w:eastAsia="en-CA"/>
              </w:rPr>
              <w:t xml:space="preserve"> </w:t>
            </w:r>
            <w:r w:rsidRPr="00332789">
              <w:rPr>
                <w:color w:val="000000"/>
                <w:sz w:val="20"/>
                <w:szCs w:val="20"/>
                <w:lang w:eastAsia="en-CA"/>
              </w:rPr>
              <w:t>990</w:t>
            </w:r>
          </w:p>
        </w:tc>
        <w:tc>
          <w:tcPr>
            <w:tcW w:w="316" w:type="pct"/>
            <w:tcBorders>
              <w:top w:val="nil"/>
              <w:left w:val="nil"/>
              <w:bottom w:val="single" w:sz="4" w:space="0" w:color="auto"/>
              <w:right w:val="single" w:sz="4" w:space="0" w:color="auto"/>
            </w:tcBorders>
          </w:tcPr>
          <w:p w14:paraId="56623A72" w14:textId="77777777"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284" w:type="pct"/>
            <w:tcBorders>
              <w:top w:val="nil"/>
              <w:left w:val="nil"/>
              <w:bottom w:val="single" w:sz="4" w:space="0" w:color="auto"/>
              <w:right w:val="single" w:sz="4" w:space="0" w:color="auto"/>
            </w:tcBorders>
          </w:tcPr>
          <w:p w14:paraId="11691650" w14:textId="77777777"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16" w:type="pct"/>
            <w:tcBorders>
              <w:top w:val="single" w:sz="3" w:space="0" w:color="auto"/>
              <w:left w:val="single" w:sz="3" w:space="0" w:color="auto"/>
              <w:bottom w:val="single" w:sz="3" w:space="0" w:color="auto"/>
              <w:right w:val="single" w:sz="4" w:space="0" w:color="auto"/>
            </w:tcBorders>
            <w:shd w:val="clear" w:color="auto" w:fill="FFFFFF" w:themeFill="background1"/>
          </w:tcPr>
          <w:p w14:paraId="0789A7F3" w14:textId="498CA162"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12</w:t>
            </w:r>
            <w:r w:rsidR="00ED7B74">
              <w:rPr>
                <w:color w:val="000000"/>
                <w:sz w:val="20"/>
                <w:szCs w:val="20"/>
                <w:lang w:eastAsia="en-CA"/>
              </w:rPr>
              <w:t xml:space="preserve"> </w:t>
            </w:r>
            <w:r w:rsidRPr="00332789">
              <w:rPr>
                <w:color w:val="000000"/>
                <w:sz w:val="20"/>
                <w:szCs w:val="20"/>
                <w:lang w:eastAsia="en-CA"/>
              </w:rPr>
              <w:t>425</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46FCC12F" w14:textId="3A62FE3E" w:rsidR="002223A3" w:rsidRPr="00332789" w:rsidRDefault="002223A3" w:rsidP="00A5626B">
            <w:pPr>
              <w:jc w:val="right"/>
              <w:rPr>
                <w:b/>
                <w:bCs/>
                <w:sz w:val="20"/>
                <w:szCs w:val="20"/>
              </w:rPr>
            </w:pPr>
            <w:r w:rsidRPr="00332789">
              <w:rPr>
                <w:b/>
                <w:bCs/>
                <w:sz w:val="20"/>
                <w:szCs w:val="20"/>
              </w:rPr>
              <w:t>44</w:t>
            </w:r>
            <w:r w:rsidR="00ED7B74">
              <w:rPr>
                <w:b/>
                <w:bCs/>
                <w:sz w:val="20"/>
                <w:szCs w:val="20"/>
              </w:rPr>
              <w:t xml:space="preserve"> </w:t>
            </w:r>
            <w:r w:rsidRPr="00332789">
              <w:rPr>
                <w:b/>
                <w:bCs/>
                <w:sz w:val="20"/>
                <w:szCs w:val="20"/>
              </w:rPr>
              <w:t>310</w:t>
            </w:r>
          </w:p>
        </w:tc>
      </w:tr>
      <w:tr w:rsidR="00C029B0" w:rsidRPr="00332789" w14:paraId="7570F3FE" w14:textId="77777777" w:rsidTr="00C029B0">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DBBE274" w14:textId="77777777" w:rsidR="00F9792B" w:rsidRPr="00332789" w:rsidRDefault="00F9792B" w:rsidP="00F9792B">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2.3</w:t>
            </w:r>
          </w:p>
        </w:tc>
        <w:tc>
          <w:tcPr>
            <w:tcW w:w="2401" w:type="pct"/>
            <w:tcBorders>
              <w:top w:val="nil"/>
              <w:left w:val="nil"/>
              <w:bottom w:val="single" w:sz="4" w:space="0" w:color="auto"/>
              <w:right w:val="single" w:sz="4" w:space="0" w:color="auto"/>
            </w:tcBorders>
            <w:shd w:val="clear" w:color="auto" w:fill="auto"/>
          </w:tcPr>
          <w:p w14:paraId="6BEB4AE3" w14:textId="71B28D3E" w:rsidR="00F9792B" w:rsidRPr="00F9792B" w:rsidRDefault="00F9792B" w:rsidP="00F9792B">
            <w:pPr>
              <w:suppressAutoHyphens/>
              <w:spacing w:after="20"/>
              <w:jc w:val="left"/>
              <w:rPr>
                <w:rFonts w:asciiTheme="majorBidi" w:hAnsiTheme="majorBidi" w:cstheme="majorBidi"/>
                <w:sz w:val="18"/>
                <w:szCs w:val="18"/>
                <w:lang w:val="es-ES" w:eastAsia="en-CA"/>
              </w:rPr>
            </w:pPr>
            <w:r w:rsidRPr="00F9792B">
              <w:rPr>
                <w:color w:val="0D0D0D" w:themeColor="text1" w:themeTint="F2"/>
                <w:sz w:val="18"/>
                <w:szCs w:val="18"/>
                <w:lang w:val="es-ES" w:eastAsia="en-CA"/>
              </w:rPr>
              <w:t>Financiación convenida por el organismo de ejecución cooperante (PNUMA ($EUA)</w:t>
            </w:r>
          </w:p>
        </w:tc>
        <w:tc>
          <w:tcPr>
            <w:tcW w:w="221" w:type="pct"/>
            <w:tcBorders>
              <w:top w:val="nil"/>
              <w:left w:val="nil"/>
              <w:bottom w:val="single" w:sz="4" w:space="0" w:color="auto"/>
              <w:right w:val="single" w:sz="4" w:space="0" w:color="auto"/>
            </w:tcBorders>
          </w:tcPr>
          <w:p w14:paraId="3CA4E2FF" w14:textId="77777777" w:rsidR="00F9792B" w:rsidRPr="00332789" w:rsidRDefault="00F9792B" w:rsidP="00F9792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1CA52648" w14:textId="2A0B0B7A" w:rsidR="00F9792B" w:rsidRPr="00332789" w:rsidRDefault="00F9792B" w:rsidP="00F9792B">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36</w:t>
            </w:r>
            <w:r w:rsidR="00ED7B74">
              <w:rPr>
                <w:color w:val="000000"/>
                <w:sz w:val="20"/>
                <w:szCs w:val="20"/>
                <w:lang w:eastAsia="en-CA"/>
              </w:rPr>
              <w:t xml:space="preserve"> </w:t>
            </w:r>
            <w:r w:rsidRPr="00332789">
              <w:rPr>
                <w:color w:val="000000"/>
                <w:sz w:val="20"/>
                <w:szCs w:val="20"/>
                <w:lang w:eastAsia="en-CA"/>
              </w:rPr>
              <w:t>500</w:t>
            </w:r>
          </w:p>
        </w:tc>
        <w:tc>
          <w:tcPr>
            <w:tcW w:w="285" w:type="pct"/>
            <w:tcBorders>
              <w:top w:val="nil"/>
              <w:left w:val="nil"/>
              <w:bottom w:val="single" w:sz="4" w:space="0" w:color="auto"/>
              <w:right w:val="single" w:sz="4" w:space="0" w:color="auto"/>
            </w:tcBorders>
          </w:tcPr>
          <w:p w14:paraId="06BA633D" w14:textId="77777777" w:rsidR="00F9792B" w:rsidRPr="00332789" w:rsidRDefault="00F9792B" w:rsidP="00F9792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47" w:type="pct"/>
            <w:tcBorders>
              <w:top w:val="single" w:sz="4" w:space="0" w:color="auto"/>
              <w:left w:val="single" w:sz="4" w:space="0" w:color="auto"/>
              <w:bottom w:val="single" w:sz="4" w:space="0" w:color="auto"/>
              <w:right w:val="single" w:sz="4" w:space="0" w:color="auto"/>
            </w:tcBorders>
          </w:tcPr>
          <w:p w14:paraId="377DCEC9" w14:textId="7133A1D8" w:rsidR="00F9792B" w:rsidRPr="00332789" w:rsidRDefault="00F9792B" w:rsidP="00F9792B">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43</w:t>
            </w:r>
            <w:r w:rsidR="00ED7B74">
              <w:rPr>
                <w:color w:val="000000"/>
                <w:sz w:val="20"/>
                <w:szCs w:val="20"/>
                <w:lang w:eastAsia="en-CA"/>
              </w:rPr>
              <w:t xml:space="preserve"> </w:t>
            </w:r>
            <w:r w:rsidRPr="00332789">
              <w:rPr>
                <w:color w:val="000000"/>
                <w:sz w:val="20"/>
                <w:szCs w:val="20"/>
                <w:lang w:eastAsia="en-CA"/>
              </w:rPr>
              <w:t>000</w:t>
            </w:r>
          </w:p>
        </w:tc>
        <w:tc>
          <w:tcPr>
            <w:tcW w:w="316" w:type="pct"/>
            <w:tcBorders>
              <w:top w:val="nil"/>
              <w:left w:val="nil"/>
              <w:bottom w:val="single" w:sz="4" w:space="0" w:color="auto"/>
              <w:right w:val="single" w:sz="4" w:space="0" w:color="auto"/>
            </w:tcBorders>
          </w:tcPr>
          <w:p w14:paraId="7072D4A0" w14:textId="77777777" w:rsidR="00F9792B" w:rsidRPr="00332789" w:rsidRDefault="00F9792B" w:rsidP="00F9792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284" w:type="pct"/>
            <w:tcBorders>
              <w:top w:val="nil"/>
              <w:left w:val="nil"/>
              <w:bottom w:val="single" w:sz="4" w:space="0" w:color="auto"/>
              <w:right w:val="single" w:sz="4" w:space="0" w:color="auto"/>
            </w:tcBorders>
          </w:tcPr>
          <w:p w14:paraId="0053F5A4" w14:textId="77777777" w:rsidR="00F9792B" w:rsidRPr="00332789" w:rsidRDefault="00F9792B" w:rsidP="00F9792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30033D44" w14:textId="557D8156" w:rsidR="00F9792B" w:rsidRPr="00332789" w:rsidRDefault="00F9792B" w:rsidP="00F9792B">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33</w:t>
            </w:r>
            <w:r w:rsidR="00ED7B74">
              <w:rPr>
                <w:color w:val="000000"/>
                <w:sz w:val="20"/>
                <w:szCs w:val="20"/>
                <w:lang w:eastAsia="en-CA"/>
              </w:rPr>
              <w:t xml:space="preserve"> </w:t>
            </w:r>
            <w:r w:rsidRPr="00332789">
              <w:rPr>
                <w:color w:val="000000"/>
                <w:sz w:val="20"/>
                <w:szCs w:val="20"/>
                <w:lang w:eastAsia="en-CA"/>
              </w:rPr>
              <w:t>000</w:t>
            </w:r>
          </w:p>
        </w:tc>
        <w:tc>
          <w:tcPr>
            <w:tcW w:w="327" w:type="pct"/>
            <w:tcBorders>
              <w:top w:val="single" w:sz="4" w:space="0" w:color="auto"/>
              <w:left w:val="nil"/>
              <w:bottom w:val="single" w:sz="4" w:space="0" w:color="auto"/>
              <w:right w:val="single" w:sz="4" w:space="0" w:color="auto"/>
            </w:tcBorders>
            <w:shd w:val="clear" w:color="auto" w:fill="auto"/>
          </w:tcPr>
          <w:p w14:paraId="07522563" w14:textId="4D21FF15" w:rsidR="00F9792B" w:rsidRPr="00332789" w:rsidRDefault="00F9792B" w:rsidP="00F9792B">
            <w:pPr>
              <w:jc w:val="right"/>
              <w:rPr>
                <w:b/>
                <w:bCs/>
                <w:sz w:val="20"/>
                <w:szCs w:val="20"/>
              </w:rPr>
            </w:pPr>
            <w:r w:rsidRPr="00332789">
              <w:rPr>
                <w:b/>
                <w:bCs/>
                <w:sz w:val="20"/>
                <w:szCs w:val="20"/>
              </w:rPr>
              <w:t>112</w:t>
            </w:r>
            <w:r w:rsidR="00ED7B74">
              <w:rPr>
                <w:b/>
                <w:bCs/>
                <w:sz w:val="20"/>
                <w:szCs w:val="20"/>
              </w:rPr>
              <w:t xml:space="preserve"> </w:t>
            </w:r>
            <w:r w:rsidRPr="00332789">
              <w:rPr>
                <w:b/>
                <w:bCs/>
                <w:sz w:val="20"/>
                <w:szCs w:val="20"/>
              </w:rPr>
              <w:t>500</w:t>
            </w:r>
          </w:p>
        </w:tc>
      </w:tr>
      <w:tr w:rsidR="00C029B0" w:rsidRPr="00332789" w14:paraId="1D1EDDEF" w14:textId="77777777" w:rsidTr="00C029B0">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94D5DD9" w14:textId="77777777" w:rsidR="002223A3" w:rsidRPr="00332789" w:rsidRDefault="002223A3" w:rsidP="00A5626B">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2.4</w:t>
            </w:r>
          </w:p>
        </w:tc>
        <w:tc>
          <w:tcPr>
            <w:tcW w:w="2401" w:type="pct"/>
            <w:tcBorders>
              <w:top w:val="nil"/>
              <w:left w:val="nil"/>
              <w:bottom w:val="single" w:sz="4" w:space="0" w:color="auto"/>
              <w:right w:val="single" w:sz="4" w:space="0" w:color="auto"/>
            </w:tcBorders>
            <w:shd w:val="clear" w:color="auto" w:fill="auto"/>
          </w:tcPr>
          <w:p w14:paraId="781609FF" w14:textId="196AB2F0" w:rsidR="002223A3" w:rsidRPr="00F9792B" w:rsidRDefault="00F9792B" w:rsidP="00A5626B">
            <w:pPr>
              <w:suppressAutoHyphens/>
              <w:spacing w:after="20"/>
              <w:jc w:val="left"/>
              <w:rPr>
                <w:rFonts w:asciiTheme="majorBidi" w:hAnsiTheme="majorBidi" w:cstheme="majorBidi"/>
                <w:sz w:val="18"/>
                <w:szCs w:val="18"/>
                <w:lang w:val="es-ES" w:eastAsia="en-CA"/>
              </w:rPr>
            </w:pPr>
            <w:r w:rsidRPr="00F9792B">
              <w:rPr>
                <w:rFonts w:asciiTheme="majorBidi" w:hAnsiTheme="majorBidi"/>
                <w:sz w:val="18"/>
                <w:szCs w:val="18"/>
                <w:lang w:val="es-ES"/>
              </w:rPr>
              <w:t xml:space="preserve">Gastos de apoyo para el organismo de ejecución cooperante </w:t>
            </w:r>
            <w:r w:rsidRPr="00F9792B">
              <w:rPr>
                <w:color w:val="0D0D0D" w:themeColor="text1" w:themeTint="F2"/>
                <w:sz w:val="18"/>
                <w:szCs w:val="18"/>
                <w:lang w:val="es-ES" w:eastAsia="en-CA"/>
              </w:rPr>
              <w:t>($EUA)</w:t>
            </w:r>
          </w:p>
        </w:tc>
        <w:tc>
          <w:tcPr>
            <w:tcW w:w="221" w:type="pct"/>
            <w:tcBorders>
              <w:top w:val="nil"/>
              <w:left w:val="nil"/>
              <w:bottom w:val="single" w:sz="4" w:space="0" w:color="auto"/>
              <w:right w:val="single" w:sz="4" w:space="0" w:color="auto"/>
            </w:tcBorders>
          </w:tcPr>
          <w:p w14:paraId="008A7660" w14:textId="77777777"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5AEBE25E" w14:textId="3C9F6608"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4</w:t>
            </w:r>
            <w:r w:rsidR="00ED7B74">
              <w:rPr>
                <w:color w:val="000000"/>
                <w:sz w:val="20"/>
                <w:szCs w:val="20"/>
                <w:lang w:eastAsia="en-CA"/>
              </w:rPr>
              <w:t xml:space="preserve"> </w:t>
            </w:r>
            <w:r w:rsidRPr="00332789">
              <w:rPr>
                <w:color w:val="000000"/>
                <w:sz w:val="20"/>
                <w:szCs w:val="20"/>
                <w:lang w:eastAsia="en-CA"/>
              </w:rPr>
              <w:t>745</w:t>
            </w:r>
          </w:p>
        </w:tc>
        <w:tc>
          <w:tcPr>
            <w:tcW w:w="285" w:type="pct"/>
            <w:tcBorders>
              <w:top w:val="nil"/>
              <w:left w:val="nil"/>
              <w:bottom w:val="single" w:sz="4" w:space="0" w:color="auto"/>
              <w:right w:val="single" w:sz="4" w:space="0" w:color="auto"/>
            </w:tcBorders>
          </w:tcPr>
          <w:p w14:paraId="26581169" w14:textId="77777777"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tcPr>
          <w:p w14:paraId="1BA09F3F" w14:textId="62F1AC0E"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5</w:t>
            </w:r>
            <w:r w:rsidR="00ED7B74">
              <w:rPr>
                <w:color w:val="000000"/>
                <w:sz w:val="20"/>
                <w:szCs w:val="20"/>
                <w:lang w:eastAsia="en-CA"/>
              </w:rPr>
              <w:t xml:space="preserve"> </w:t>
            </w:r>
            <w:r w:rsidRPr="00332789">
              <w:rPr>
                <w:color w:val="000000"/>
                <w:sz w:val="20"/>
                <w:szCs w:val="20"/>
                <w:lang w:eastAsia="en-CA"/>
              </w:rPr>
              <w:t>590</w:t>
            </w:r>
          </w:p>
        </w:tc>
        <w:tc>
          <w:tcPr>
            <w:tcW w:w="316" w:type="pct"/>
            <w:tcBorders>
              <w:top w:val="nil"/>
              <w:left w:val="nil"/>
              <w:bottom w:val="single" w:sz="4" w:space="0" w:color="auto"/>
              <w:right w:val="single" w:sz="4" w:space="0" w:color="auto"/>
            </w:tcBorders>
          </w:tcPr>
          <w:p w14:paraId="7C09ECE7" w14:textId="77777777"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284" w:type="pct"/>
            <w:tcBorders>
              <w:top w:val="nil"/>
              <w:left w:val="nil"/>
              <w:bottom w:val="single" w:sz="4" w:space="0" w:color="auto"/>
              <w:right w:val="single" w:sz="4" w:space="0" w:color="auto"/>
            </w:tcBorders>
          </w:tcPr>
          <w:p w14:paraId="23D262E4" w14:textId="77777777"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592879CD" w14:textId="1782A90E" w:rsidR="002223A3" w:rsidRPr="00332789" w:rsidRDefault="002223A3" w:rsidP="00A5626B">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4</w:t>
            </w:r>
            <w:r w:rsidR="00ED7B74">
              <w:rPr>
                <w:color w:val="000000"/>
                <w:sz w:val="20"/>
                <w:szCs w:val="20"/>
                <w:lang w:eastAsia="en-CA"/>
              </w:rPr>
              <w:t xml:space="preserve"> </w:t>
            </w:r>
            <w:r w:rsidRPr="00332789">
              <w:rPr>
                <w:color w:val="000000"/>
                <w:sz w:val="20"/>
                <w:szCs w:val="20"/>
                <w:lang w:eastAsia="en-CA"/>
              </w:rPr>
              <w:t>290</w:t>
            </w:r>
          </w:p>
        </w:tc>
        <w:tc>
          <w:tcPr>
            <w:tcW w:w="327" w:type="pct"/>
            <w:tcBorders>
              <w:top w:val="single" w:sz="4" w:space="0" w:color="auto"/>
              <w:left w:val="nil"/>
              <w:bottom w:val="single" w:sz="4" w:space="0" w:color="auto"/>
              <w:right w:val="single" w:sz="4" w:space="0" w:color="auto"/>
            </w:tcBorders>
            <w:shd w:val="clear" w:color="auto" w:fill="auto"/>
          </w:tcPr>
          <w:p w14:paraId="00D5976D" w14:textId="295F025C" w:rsidR="002223A3" w:rsidRPr="00332789" w:rsidRDefault="002223A3" w:rsidP="00A5626B">
            <w:pPr>
              <w:jc w:val="right"/>
              <w:rPr>
                <w:b/>
                <w:bCs/>
                <w:sz w:val="20"/>
                <w:szCs w:val="20"/>
              </w:rPr>
            </w:pPr>
            <w:r w:rsidRPr="00332789">
              <w:rPr>
                <w:b/>
                <w:bCs/>
                <w:sz w:val="20"/>
                <w:szCs w:val="20"/>
              </w:rPr>
              <w:t>14</w:t>
            </w:r>
            <w:r w:rsidR="00ED7B74">
              <w:rPr>
                <w:b/>
                <w:bCs/>
                <w:sz w:val="20"/>
                <w:szCs w:val="20"/>
              </w:rPr>
              <w:t xml:space="preserve"> </w:t>
            </w:r>
            <w:r w:rsidRPr="00332789">
              <w:rPr>
                <w:b/>
                <w:bCs/>
                <w:sz w:val="20"/>
                <w:szCs w:val="20"/>
              </w:rPr>
              <w:t>625</w:t>
            </w:r>
          </w:p>
        </w:tc>
      </w:tr>
      <w:tr w:rsidR="00C029B0" w:rsidRPr="00332789" w14:paraId="465504F5" w14:textId="77777777" w:rsidTr="00C029B0">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434C92E" w14:textId="77777777" w:rsidR="004C3233" w:rsidRPr="00332789" w:rsidRDefault="004C3233" w:rsidP="004C3233">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3.1</w:t>
            </w:r>
          </w:p>
        </w:tc>
        <w:tc>
          <w:tcPr>
            <w:tcW w:w="2401" w:type="pct"/>
            <w:tcBorders>
              <w:top w:val="nil"/>
              <w:left w:val="nil"/>
              <w:bottom w:val="single" w:sz="4" w:space="0" w:color="auto"/>
              <w:right w:val="single" w:sz="4" w:space="0" w:color="auto"/>
            </w:tcBorders>
            <w:hideMark/>
          </w:tcPr>
          <w:p w14:paraId="3816C742" w14:textId="26A520FC" w:rsidR="004C3233" w:rsidRPr="004C3233" w:rsidRDefault="004C3233" w:rsidP="004C3233">
            <w:pPr>
              <w:suppressAutoHyphens/>
              <w:spacing w:after="20"/>
              <w:jc w:val="left"/>
              <w:rPr>
                <w:rFonts w:asciiTheme="majorBidi" w:hAnsiTheme="majorBidi" w:cstheme="majorBidi"/>
                <w:sz w:val="18"/>
                <w:szCs w:val="18"/>
                <w:lang w:eastAsia="en-CA"/>
              </w:rPr>
            </w:pPr>
            <w:proofErr w:type="spellStart"/>
            <w:r w:rsidRPr="004C3233">
              <w:rPr>
                <w:rFonts w:asciiTheme="majorBidi" w:hAnsiTheme="majorBidi"/>
                <w:sz w:val="18"/>
                <w:szCs w:val="18"/>
              </w:rPr>
              <w:t>Financiación</w:t>
            </w:r>
            <w:proofErr w:type="spellEnd"/>
            <w:r w:rsidRPr="004C3233">
              <w:rPr>
                <w:rFonts w:asciiTheme="majorBidi" w:hAnsiTheme="majorBidi"/>
                <w:sz w:val="18"/>
                <w:szCs w:val="18"/>
              </w:rPr>
              <w:t xml:space="preserve"> total </w:t>
            </w:r>
            <w:proofErr w:type="spellStart"/>
            <w:r w:rsidRPr="004C3233">
              <w:rPr>
                <w:rFonts w:asciiTheme="majorBidi" w:hAnsiTheme="majorBidi"/>
                <w:sz w:val="18"/>
                <w:szCs w:val="18"/>
              </w:rPr>
              <w:t>convenida</w:t>
            </w:r>
            <w:proofErr w:type="spellEnd"/>
            <w:r w:rsidRPr="004C3233">
              <w:rPr>
                <w:rFonts w:asciiTheme="majorBidi" w:hAnsiTheme="majorBidi"/>
                <w:sz w:val="18"/>
                <w:szCs w:val="18"/>
              </w:rPr>
              <w:t xml:space="preserve"> ($EUA)</w:t>
            </w:r>
          </w:p>
        </w:tc>
        <w:tc>
          <w:tcPr>
            <w:tcW w:w="221" w:type="pct"/>
            <w:tcBorders>
              <w:top w:val="nil"/>
              <w:left w:val="nil"/>
              <w:bottom w:val="single" w:sz="4" w:space="0" w:color="auto"/>
              <w:right w:val="single" w:sz="4" w:space="0" w:color="auto"/>
            </w:tcBorders>
          </w:tcPr>
          <w:p w14:paraId="5CE71387" w14:textId="77777777"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27E5191B" w14:textId="03B87FA8"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335</w:t>
            </w:r>
            <w:r w:rsidR="00ED7B74">
              <w:rPr>
                <w:color w:val="000000"/>
                <w:sz w:val="20"/>
                <w:szCs w:val="20"/>
                <w:lang w:eastAsia="en-CA"/>
              </w:rPr>
              <w:t xml:space="preserve"> </w:t>
            </w:r>
            <w:r w:rsidRPr="00332789">
              <w:rPr>
                <w:color w:val="000000"/>
                <w:sz w:val="20"/>
                <w:szCs w:val="20"/>
                <w:lang w:eastAsia="en-CA"/>
              </w:rPr>
              <w:t>000</w:t>
            </w:r>
          </w:p>
        </w:tc>
        <w:tc>
          <w:tcPr>
            <w:tcW w:w="285" w:type="pct"/>
            <w:tcBorders>
              <w:top w:val="nil"/>
              <w:left w:val="nil"/>
              <w:bottom w:val="single" w:sz="4" w:space="0" w:color="auto"/>
              <w:right w:val="single" w:sz="4" w:space="0" w:color="auto"/>
            </w:tcBorders>
          </w:tcPr>
          <w:p w14:paraId="1B00EC57" w14:textId="77777777"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tcPr>
          <w:p w14:paraId="0D777CAE" w14:textId="7A6DDC23"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200</w:t>
            </w:r>
            <w:r w:rsidR="00ED7B74">
              <w:rPr>
                <w:color w:val="000000"/>
                <w:sz w:val="20"/>
                <w:szCs w:val="20"/>
                <w:lang w:eastAsia="en-CA"/>
              </w:rPr>
              <w:t xml:space="preserve"> </w:t>
            </w:r>
            <w:r w:rsidRPr="00332789">
              <w:rPr>
                <w:color w:val="000000"/>
                <w:sz w:val="20"/>
                <w:szCs w:val="20"/>
                <w:lang w:eastAsia="en-CA"/>
              </w:rPr>
              <w:t>000</w:t>
            </w:r>
          </w:p>
        </w:tc>
        <w:tc>
          <w:tcPr>
            <w:tcW w:w="316" w:type="pct"/>
            <w:tcBorders>
              <w:top w:val="nil"/>
              <w:left w:val="nil"/>
              <w:bottom w:val="single" w:sz="4" w:space="0" w:color="auto"/>
              <w:right w:val="single" w:sz="4" w:space="0" w:color="auto"/>
            </w:tcBorders>
          </w:tcPr>
          <w:p w14:paraId="3BF6E618" w14:textId="77777777"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284" w:type="pct"/>
            <w:tcBorders>
              <w:top w:val="nil"/>
              <w:left w:val="nil"/>
              <w:bottom w:val="single" w:sz="4" w:space="0" w:color="auto"/>
              <w:right w:val="single" w:sz="4" w:space="0" w:color="auto"/>
            </w:tcBorders>
          </w:tcPr>
          <w:p w14:paraId="09E5FA1E" w14:textId="77777777"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16" w:type="pct"/>
            <w:tcBorders>
              <w:top w:val="nil"/>
              <w:left w:val="single" w:sz="4" w:space="0" w:color="auto"/>
              <w:bottom w:val="single" w:sz="4" w:space="0" w:color="auto"/>
              <w:right w:val="single" w:sz="4" w:space="0" w:color="auto"/>
            </w:tcBorders>
            <w:shd w:val="clear" w:color="auto" w:fill="FFFFFF" w:themeFill="background1"/>
          </w:tcPr>
          <w:p w14:paraId="56B90ABE" w14:textId="0311A962"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210</w:t>
            </w:r>
            <w:r w:rsidR="00ED7B74">
              <w:rPr>
                <w:color w:val="000000"/>
                <w:sz w:val="20"/>
                <w:szCs w:val="20"/>
                <w:lang w:eastAsia="en-CA"/>
              </w:rPr>
              <w:t xml:space="preserve"> </w:t>
            </w:r>
            <w:r w:rsidRPr="00332789">
              <w:rPr>
                <w:color w:val="000000"/>
                <w:sz w:val="20"/>
                <w:szCs w:val="20"/>
                <w:lang w:eastAsia="en-CA"/>
              </w:rPr>
              <w:t>500</w:t>
            </w:r>
          </w:p>
        </w:tc>
        <w:tc>
          <w:tcPr>
            <w:tcW w:w="327" w:type="pct"/>
            <w:tcBorders>
              <w:top w:val="single" w:sz="4" w:space="0" w:color="auto"/>
              <w:left w:val="nil"/>
              <w:bottom w:val="single" w:sz="4" w:space="0" w:color="auto"/>
              <w:right w:val="single" w:sz="4" w:space="0" w:color="auto"/>
            </w:tcBorders>
            <w:shd w:val="clear" w:color="auto" w:fill="auto"/>
          </w:tcPr>
          <w:p w14:paraId="13DDFD8F" w14:textId="101AC4A4" w:rsidR="004C3233" w:rsidRPr="00332789" w:rsidRDefault="004C3233" w:rsidP="004C3233">
            <w:pPr>
              <w:jc w:val="right"/>
              <w:rPr>
                <w:b/>
                <w:bCs/>
                <w:sz w:val="20"/>
                <w:szCs w:val="20"/>
              </w:rPr>
            </w:pPr>
            <w:r w:rsidRPr="00332789">
              <w:rPr>
                <w:b/>
                <w:bCs/>
                <w:sz w:val="20"/>
                <w:szCs w:val="20"/>
              </w:rPr>
              <w:t>745</w:t>
            </w:r>
            <w:r w:rsidR="00ED7B74">
              <w:rPr>
                <w:b/>
                <w:bCs/>
                <w:sz w:val="20"/>
                <w:szCs w:val="20"/>
              </w:rPr>
              <w:t xml:space="preserve"> </w:t>
            </w:r>
            <w:r w:rsidRPr="00332789">
              <w:rPr>
                <w:b/>
                <w:bCs/>
                <w:sz w:val="20"/>
                <w:szCs w:val="20"/>
              </w:rPr>
              <w:t>500</w:t>
            </w:r>
          </w:p>
        </w:tc>
      </w:tr>
      <w:tr w:rsidR="00C029B0" w:rsidRPr="00332789" w14:paraId="5B802BF1" w14:textId="77777777" w:rsidTr="00C029B0">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ABF2B6" w14:textId="77777777" w:rsidR="004C3233" w:rsidRPr="00332789" w:rsidRDefault="004C3233" w:rsidP="004C3233">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3.2</w:t>
            </w:r>
          </w:p>
        </w:tc>
        <w:tc>
          <w:tcPr>
            <w:tcW w:w="2401" w:type="pct"/>
            <w:tcBorders>
              <w:top w:val="nil"/>
              <w:left w:val="nil"/>
              <w:bottom w:val="single" w:sz="4" w:space="0" w:color="auto"/>
              <w:right w:val="single" w:sz="4" w:space="0" w:color="auto"/>
            </w:tcBorders>
            <w:hideMark/>
          </w:tcPr>
          <w:p w14:paraId="4D8B0370" w14:textId="1ADA2CC7" w:rsidR="004C3233" w:rsidRPr="004C3233" w:rsidRDefault="004C3233" w:rsidP="004C3233">
            <w:pPr>
              <w:suppressAutoHyphens/>
              <w:spacing w:after="20"/>
              <w:jc w:val="left"/>
              <w:rPr>
                <w:rFonts w:asciiTheme="majorBidi" w:hAnsiTheme="majorBidi" w:cstheme="majorBidi"/>
                <w:sz w:val="18"/>
                <w:szCs w:val="18"/>
                <w:lang w:val="es-ES" w:eastAsia="en-CA"/>
              </w:rPr>
            </w:pPr>
            <w:proofErr w:type="gramStart"/>
            <w:r w:rsidRPr="004C3233">
              <w:rPr>
                <w:rFonts w:asciiTheme="majorBidi" w:hAnsiTheme="majorBidi"/>
                <w:sz w:val="18"/>
                <w:szCs w:val="18"/>
                <w:lang w:val="es-ES"/>
              </w:rPr>
              <w:t>Total</w:t>
            </w:r>
            <w:proofErr w:type="gramEnd"/>
            <w:r w:rsidRPr="004C3233">
              <w:rPr>
                <w:rFonts w:asciiTheme="majorBidi" w:hAnsiTheme="majorBidi"/>
                <w:sz w:val="18"/>
                <w:szCs w:val="18"/>
                <w:lang w:val="es-ES"/>
              </w:rPr>
              <w:t xml:space="preserve"> de gastos de apoyo ($EUA)</w:t>
            </w:r>
          </w:p>
        </w:tc>
        <w:tc>
          <w:tcPr>
            <w:tcW w:w="221" w:type="pct"/>
            <w:tcBorders>
              <w:top w:val="nil"/>
              <w:left w:val="nil"/>
              <w:bottom w:val="single" w:sz="4" w:space="0" w:color="auto"/>
              <w:right w:val="single" w:sz="4" w:space="0" w:color="auto"/>
            </w:tcBorders>
          </w:tcPr>
          <w:p w14:paraId="690FB8ED" w14:textId="77777777"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1B3642C1" w14:textId="22436C20"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25</w:t>
            </w:r>
            <w:r w:rsidR="00ED7B74">
              <w:rPr>
                <w:color w:val="000000"/>
                <w:sz w:val="20"/>
                <w:szCs w:val="20"/>
                <w:lang w:eastAsia="en-CA"/>
              </w:rPr>
              <w:t xml:space="preserve"> </w:t>
            </w:r>
            <w:r w:rsidRPr="00332789">
              <w:rPr>
                <w:color w:val="000000"/>
                <w:sz w:val="20"/>
                <w:szCs w:val="20"/>
                <w:lang w:eastAsia="en-CA"/>
              </w:rPr>
              <w:t>640</w:t>
            </w:r>
          </w:p>
        </w:tc>
        <w:tc>
          <w:tcPr>
            <w:tcW w:w="285" w:type="pct"/>
            <w:tcBorders>
              <w:top w:val="nil"/>
              <w:left w:val="nil"/>
              <w:bottom w:val="single" w:sz="4" w:space="0" w:color="auto"/>
              <w:right w:val="single" w:sz="4" w:space="0" w:color="auto"/>
            </w:tcBorders>
          </w:tcPr>
          <w:p w14:paraId="0BAB93C0" w14:textId="77777777"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tcPr>
          <w:p w14:paraId="504FD19D" w14:textId="4C561615"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16</w:t>
            </w:r>
            <w:r w:rsidR="00ED7B74">
              <w:rPr>
                <w:color w:val="000000"/>
                <w:sz w:val="20"/>
                <w:szCs w:val="20"/>
                <w:lang w:eastAsia="en-CA"/>
              </w:rPr>
              <w:t xml:space="preserve"> </w:t>
            </w:r>
            <w:r w:rsidRPr="00332789">
              <w:rPr>
                <w:color w:val="000000"/>
                <w:sz w:val="20"/>
                <w:szCs w:val="20"/>
                <w:lang w:eastAsia="en-CA"/>
              </w:rPr>
              <w:t>580</w:t>
            </w:r>
          </w:p>
        </w:tc>
        <w:tc>
          <w:tcPr>
            <w:tcW w:w="316" w:type="pct"/>
            <w:tcBorders>
              <w:top w:val="nil"/>
              <w:left w:val="nil"/>
              <w:bottom w:val="single" w:sz="4" w:space="0" w:color="auto"/>
              <w:right w:val="single" w:sz="4" w:space="0" w:color="auto"/>
            </w:tcBorders>
          </w:tcPr>
          <w:p w14:paraId="21295BF7" w14:textId="77777777"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284" w:type="pct"/>
            <w:tcBorders>
              <w:top w:val="nil"/>
              <w:left w:val="nil"/>
              <w:bottom w:val="single" w:sz="4" w:space="0" w:color="auto"/>
              <w:right w:val="single" w:sz="4" w:space="0" w:color="auto"/>
            </w:tcBorders>
          </w:tcPr>
          <w:p w14:paraId="4AB9C3BC" w14:textId="77777777"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16" w:type="pct"/>
            <w:tcBorders>
              <w:top w:val="nil"/>
              <w:left w:val="single" w:sz="4" w:space="0" w:color="auto"/>
              <w:bottom w:val="single" w:sz="4" w:space="0" w:color="auto"/>
              <w:right w:val="single" w:sz="4" w:space="0" w:color="auto"/>
            </w:tcBorders>
            <w:shd w:val="clear" w:color="auto" w:fill="FFFFFF" w:themeFill="background1"/>
          </w:tcPr>
          <w:p w14:paraId="5396D531" w14:textId="35B50C40"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16</w:t>
            </w:r>
            <w:r w:rsidR="00ED7B74">
              <w:rPr>
                <w:color w:val="000000"/>
                <w:sz w:val="20"/>
                <w:szCs w:val="20"/>
                <w:lang w:eastAsia="en-CA"/>
              </w:rPr>
              <w:t xml:space="preserve"> </w:t>
            </w:r>
            <w:r w:rsidRPr="00332789">
              <w:rPr>
                <w:color w:val="000000"/>
                <w:sz w:val="20"/>
                <w:szCs w:val="20"/>
                <w:lang w:eastAsia="en-CA"/>
              </w:rPr>
              <w:t>715</w:t>
            </w:r>
          </w:p>
        </w:tc>
        <w:tc>
          <w:tcPr>
            <w:tcW w:w="327" w:type="pct"/>
            <w:tcBorders>
              <w:top w:val="single" w:sz="4" w:space="0" w:color="auto"/>
              <w:left w:val="nil"/>
              <w:bottom w:val="single" w:sz="4" w:space="0" w:color="auto"/>
              <w:right w:val="single" w:sz="4" w:space="0" w:color="auto"/>
            </w:tcBorders>
            <w:shd w:val="clear" w:color="auto" w:fill="auto"/>
          </w:tcPr>
          <w:p w14:paraId="5C7DA718" w14:textId="116FAC7A" w:rsidR="004C3233" w:rsidRPr="00332789" w:rsidRDefault="004C3233" w:rsidP="004C3233">
            <w:pPr>
              <w:jc w:val="right"/>
              <w:rPr>
                <w:b/>
                <w:bCs/>
                <w:sz w:val="20"/>
                <w:szCs w:val="20"/>
              </w:rPr>
            </w:pPr>
            <w:r w:rsidRPr="00332789">
              <w:rPr>
                <w:b/>
                <w:bCs/>
                <w:sz w:val="20"/>
                <w:szCs w:val="20"/>
              </w:rPr>
              <w:t>58</w:t>
            </w:r>
            <w:r w:rsidR="00ED7B74">
              <w:rPr>
                <w:b/>
                <w:bCs/>
                <w:sz w:val="20"/>
                <w:szCs w:val="20"/>
              </w:rPr>
              <w:t xml:space="preserve"> </w:t>
            </w:r>
            <w:r w:rsidRPr="00332789">
              <w:rPr>
                <w:b/>
                <w:bCs/>
                <w:sz w:val="20"/>
                <w:szCs w:val="20"/>
              </w:rPr>
              <w:t>935</w:t>
            </w:r>
          </w:p>
        </w:tc>
      </w:tr>
      <w:tr w:rsidR="00C029B0" w:rsidRPr="00332789" w14:paraId="66F882AC" w14:textId="77777777" w:rsidTr="00C029B0">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F22AFCA" w14:textId="77777777" w:rsidR="004C3233" w:rsidRPr="00332789" w:rsidRDefault="004C3233" w:rsidP="004C3233">
            <w:pPr>
              <w:suppressAutoHyphens/>
              <w:spacing w:after="20"/>
              <w:jc w:val="left"/>
              <w:rPr>
                <w:rFonts w:asciiTheme="majorBidi" w:hAnsiTheme="majorBidi" w:cstheme="majorBidi"/>
                <w:sz w:val="20"/>
                <w:szCs w:val="20"/>
                <w:lang w:eastAsia="en-CA"/>
              </w:rPr>
            </w:pPr>
            <w:r w:rsidRPr="00332789">
              <w:rPr>
                <w:rFonts w:asciiTheme="majorBidi" w:hAnsiTheme="majorBidi" w:cstheme="majorBidi"/>
                <w:sz w:val="20"/>
                <w:szCs w:val="20"/>
                <w:lang w:eastAsia="en-CA"/>
              </w:rPr>
              <w:t>3.3</w:t>
            </w:r>
          </w:p>
        </w:tc>
        <w:tc>
          <w:tcPr>
            <w:tcW w:w="2401" w:type="pct"/>
            <w:tcBorders>
              <w:top w:val="nil"/>
              <w:left w:val="nil"/>
              <w:bottom w:val="single" w:sz="4" w:space="0" w:color="auto"/>
              <w:right w:val="single" w:sz="4" w:space="0" w:color="auto"/>
            </w:tcBorders>
            <w:hideMark/>
          </w:tcPr>
          <w:p w14:paraId="50BEC028" w14:textId="44CA183F" w:rsidR="004C3233" w:rsidRPr="00612F0B" w:rsidRDefault="004C3233" w:rsidP="004C3233">
            <w:pPr>
              <w:suppressAutoHyphens/>
              <w:spacing w:after="20"/>
              <w:jc w:val="left"/>
              <w:rPr>
                <w:rFonts w:asciiTheme="majorBidi" w:hAnsiTheme="majorBidi" w:cstheme="majorBidi"/>
                <w:sz w:val="18"/>
                <w:szCs w:val="18"/>
                <w:lang w:val="fr-FR" w:eastAsia="en-CA"/>
              </w:rPr>
            </w:pPr>
            <w:proofErr w:type="gramStart"/>
            <w:r w:rsidRPr="004C3233">
              <w:rPr>
                <w:rFonts w:asciiTheme="majorBidi" w:hAnsiTheme="majorBidi"/>
                <w:sz w:val="18"/>
                <w:szCs w:val="18"/>
                <w:lang w:val="es-ES"/>
              </w:rPr>
              <w:t>Total</w:t>
            </w:r>
            <w:proofErr w:type="gramEnd"/>
            <w:r w:rsidRPr="004C3233">
              <w:rPr>
                <w:rFonts w:asciiTheme="majorBidi" w:hAnsiTheme="majorBidi"/>
                <w:sz w:val="18"/>
                <w:szCs w:val="18"/>
                <w:lang w:val="es-ES"/>
              </w:rPr>
              <w:t xml:space="preserve"> de gastos convenidos ($EUA)</w:t>
            </w:r>
          </w:p>
        </w:tc>
        <w:tc>
          <w:tcPr>
            <w:tcW w:w="221" w:type="pct"/>
            <w:tcBorders>
              <w:top w:val="nil"/>
              <w:left w:val="nil"/>
              <w:bottom w:val="single" w:sz="4" w:space="0" w:color="auto"/>
              <w:right w:val="single" w:sz="4" w:space="0" w:color="auto"/>
            </w:tcBorders>
          </w:tcPr>
          <w:p w14:paraId="40DEAE53" w14:textId="77777777"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39D2804B" w14:textId="06BD0EC0"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360</w:t>
            </w:r>
            <w:r w:rsidR="00ED7B74">
              <w:rPr>
                <w:color w:val="000000"/>
                <w:sz w:val="20"/>
                <w:szCs w:val="20"/>
                <w:lang w:eastAsia="en-CA"/>
              </w:rPr>
              <w:t xml:space="preserve"> </w:t>
            </w:r>
            <w:r w:rsidRPr="00332789">
              <w:rPr>
                <w:color w:val="000000"/>
                <w:sz w:val="20"/>
                <w:szCs w:val="20"/>
                <w:lang w:eastAsia="en-CA"/>
              </w:rPr>
              <w:t>640</w:t>
            </w:r>
          </w:p>
        </w:tc>
        <w:tc>
          <w:tcPr>
            <w:tcW w:w="285" w:type="pct"/>
            <w:tcBorders>
              <w:top w:val="nil"/>
              <w:left w:val="nil"/>
              <w:bottom w:val="single" w:sz="4" w:space="0" w:color="auto"/>
              <w:right w:val="single" w:sz="4" w:space="0" w:color="auto"/>
            </w:tcBorders>
            <w:shd w:val="clear" w:color="auto" w:fill="FFFFFF" w:themeFill="background1"/>
          </w:tcPr>
          <w:p w14:paraId="5B90846D" w14:textId="77777777"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FFFFFF" w:themeFill="background1"/>
          </w:tcPr>
          <w:p w14:paraId="523538DE" w14:textId="6EF9CBBA"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216</w:t>
            </w:r>
            <w:r w:rsidR="00ED7B74">
              <w:rPr>
                <w:color w:val="000000"/>
                <w:sz w:val="20"/>
                <w:szCs w:val="20"/>
                <w:lang w:eastAsia="en-CA"/>
              </w:rPr>
              <w:t xml:space="preserve"> </w:t>
            </w:r>
            <w:r w:rsidRPr="00332789">
              <w:rPr>
                <w:color w:val="000000"/>
                <w:sz w:val="20"/>
                <w:szCs w:val="20"/>
                <w:lang w:eastAsia="en-CA"/>
              </w:rPr>
              <w:t>580</w:t>
            </w:r>
          </w:p>
        </w:tc>
        <w:tc>
          <w:tcPr>
            <w:tcW w:w="316" w:type="pct"/>
            <w:tcBorders>
              <w:top w:val="nil"/>
              <w:left w:val="nil"/>
              <w:bottom w:val="single" w:sz="4" w:space="0" w:color="auto"/>
              <w:right w:val="single" w:sz="4" w:space="0" w:color="auto"/>
            </w:tcBorders>
          </w:tcPr>
          <w:p w14:paraId="5ED36C5F" w14:textId="77777777"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284" w:type="pct"/>
            <w:tcBorders>
              <w:top w:val="nil"/>
              <w:left w:val="nil"/>
              <w:bottom w:val="single" w:sz="4" w:space="0" w:color="auto"/>
              <w:right w:val="single" w:sz="4" w:space="0" w:color="auto"/>
            </w:tcBorders>
          </w:tcPr>
          <w:p w14:paraId="6FF15C8A" w14:textId="77777777"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rFonts w:asciiTheme="majorBidi" w:hAnsiTheme="majorBidi" w:cstheme="majorBidi"/>
                <w:sz w:val="20"/>
                <w:szCs w:val="20"/>
                <w:lang w:eastAsia="en-CA"/>
              </w:rPr>
              <w:t>0</w:t>
            </w:r>
          </w:p>
        </w:tc>
        <w:tc>
          <w:tcPr>
            <w:tcW w:w="316" w:type="pct"/>
            <w:tcBorders>
              <w:top w:val="nil"/>
              <w:left w:val="single" w:sz="4" w:space="0" w:color="auto"/>
              <w:bottom w:val="single" w:sz="4" w:space="0" w:color="auto"/>
              <w:right w:val="single" w:sz="4" w:space="0" w:color="auto"/>
            </w:tcBorders>
            <w:shd w:val="clear" w:color="auto" w:fill="FFFFFF" w:themeFill="background1"/>
          </w:tcPr>
          <w:p w14:paraId="197806C8" w14:textId="07CD1557" w:rsidR="004C3233" w:rsidRPr="00332789" w:rsidRDefault="004C3233" w:rsidP="004C3233">
            <w:pPr>
              <w:suppressAutoHyphens/>
              <w:spacing w:after="20"/>
              <w:ind w:left="-139"/>
              <w:jc w:val="right"/>
              <w:rPr>
                <w:rFonts w:asciiTheme="majorBidi" w:hAnsiTheme="majorBidi" w:cstheme="majorBidi"/>
                <w:sz w:val="20"/>
                <w:szCs w:val="20"/>
                <w:lang w:eastAsia="en-CA"/>
              </w:rPr>
            </w:pPr>
            <w:r w:rsidRPr="00332789">
              <w:rPr>
                <w:color w:val="000000"/>
                <w:sz w:val="20"/>
                <w:szCs w:val="20"/>
                <w:lang w:eastAsia="en-CA"/>
              </w:rPr>
              <w:t>227</w:t>
            </w:r>
            <w:r w:rsidR="00ED7B74">
              <w:rPr>
                <w:color w:val="000000"/>
                <w:sz w:val="20"/>
                <w:szCs w:val="20"/>
                <w:lang w:eastAsia="en-CA"/>
              </w:rPr>
              <w:t xml:space="preserve"> </w:t>
            </w:r>
            <w:r w:rsidRPr="00332789">
              <w:rPr>
                <w:color w:val="000000"/>
                <w:sz w:val="20"/>
                <w:szCs w:val="20"/>
                <w:lang w:eastAsia="en-CA"/>
              </w:rPr>
              <w:t>215</w:t>
            </w:r>
          </w:p>
        </w:tc>
        <w:tc>
          <w:tcPr>
            <w:tcW w:w="327" w:type="pct"/>
            <w:tcBorders>
              <w:top w:val="single" w:sz="4" w:space="0" w:color="auto"/>
              <w:left w:val="nil"/>
              <w:bottom w:val="single" w:sz="4" w:space="0" w:color="auto"/>
              <w:right w:val="single" w:sz="4" w:space="0" w:color="auto"/>
            </w:tcBorders>
            <w:shd w:val="clear" w:color="auto" w:fill="auto"/>
          </w:tcPr>
          <w:p w14:paraId="2CA8E8D2" w14:textId="7B682F26" w:rsidR="004C3233" w:rsidRPr="00332789" w:rsidRDefault="004C3233" w:rsidP="004C3233">
            <w:pPr>
              <w:jc w:val="right"/>
              <w:rPr>
                <w:b/>
                <w:bCs/>
                <w:sz w:val="20"/>
                <w:szCs w:val="20"/>
              </w:rPr>
            </w:pPr>
            <w:r w:rsidRPr="00332789">
              <w:rPr>
                <w:b/>
                <w:bCs/>
                <w:sz w:val="20"/>
                <w:szCs w:val="20"/>
              </w:rPr>
              <w:t>804</w:t>
            </w:r>
            <w:r w:rsidR="00ED7B74">
              <w:rPr>
                <w:b/>
                <w:bCs/>
                <w:sz w:val="20"/>
                <w:szCs w:val="20"/>
              </w:rPr>
              <w:t xml:space="preserve"> </w:t>
            </w:r>
            <w:r w:rsidRPr="00332789">
              <w:rPr>
                <w:b/>
                <w:bCs/>
                <w:sz w:val="20"/>
                <w:szCs w:val="20"/>
              </w:rPr>
              <w:t>435</w:t>
            </w:r>
          </w:p>
        </w:tc>
      </w:tr>
    </w:tbl>
    <w:p w14:paraId="66B9FE23" w14:textId="77777777" w:rsidR="002223A3" w:rsidRDefault="002223A3" w:rsidP="002223A3">
      <w:pPr>
        <w:jc w:val="left"/>
        <w:rPr>
          <w:b/>
          <w:bCs/>
        </w:rPr>
        <w:sectPr w:rsidR="002223A3" w:rsidSect="00E4442A">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440" w:left="864" w:header="720" w:footer="475" w:gutter="0"/>
          <w:pgNumType w:start="1"/>
          <w:cols w:space="720"/>
          <w:docGrid w:linePitch="299"/>
        </w:sectPr>
      </w:pPr>
    </w:p>
    <w:p w14:paraId="18956411" w14:textId="77777777" w:rsidR="00C029B0" w:rsidRPr="000A4838" w:rsidRDefault="00C029B0" w:rsidP="00C029B0">
      <w:pPr>
        <w:suppressAutoHyphens/>
        <w:spacing w:after="240"/>
        <w:jc w:val="center"/>
        <w:rPr>
          <w:b/>
          <w:bCs/>
        </w:rPr>
      </w:pPr>
      <w:r w:rsidRPr="00A1079A">
        <w:rPr>
          <w:b/>
          <w:bCs/>
        </w:rPr>
        <w:lastRenderedPageBreak/>
        <w:t>Annex II</w:t>
      </w:r>
    </w:p>
    <w:p w14:paraId="362CA616" w14:textId="77777777" w:rsidR="00C029B0" w:rsidRPr="00CA6E88" w:rsidRDefault="00C029B0" w:rsidP="00C029B0">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69EC5F86" w14:textId="77777777" w:rsidR="00C029B0" w:rsidRDefault="00C029B0" w:rsidP="00C029B0">
      <w:pPr>
        <w:suppressAutoHyphens/>
        <w:spacing w:after="240"/>
        <w:jc w:val="center"/>
        <w:rPr>
          <w:b/>
          <w:bCs/>
        </w:rPr>
      </w:pPr>
      <w:r w:rsidRPr="00CA6E88">
        <w:rPr>
          <w:b/>
          <w:bCs/>
        </w:rPr>
        <w:t xml:space="preserve">AND THE KIGALI HFC IMPLEMENTATION PLAN </w:t>
      </w:r>
      <w:r w:rsidRPr="000A4838">
        <w:rPr>
          <w:b/>
          <w:bCs/>
        </w:rPr>
        <w:t xml:space="preserve">IN </w:t>
      </w:r>
      <w:r w:rsidRPr="00332789">
        <w:rPr>
          <w:b/>
          <w:bCs/>
        </w:rPr>
        <w:t>HONDURAS</w:t>
      </w:r>
    </w:p>
    <w:tbl>
      <w:tblPr>
        <w:tblW w:w="5000" w:type="pct"/>
        <w:tblLayout w:type="fixed"/>
        <w:tblLook w:val="04A0" w:firstRow="1" w:lastRow="0" w:firstColumn="1" w:lastColumn="0" w:noHBand="0" w:noVBand="1"/>
      </w:tblPr>
      <w:tblGrid>
        <w:gridCol w:w="1983"/>
        <w:gridCol w:w="4536"/>
        <w:gridCol w:w="1134"/>
        <w:gridCol w:w="4505"/>
        <w:gridCol w:w="866"/>
        <w:gridCol w:w="1222"/>
      </w:tblGrid>
      <w:tr w:rsidR="00C029B0" w:rsidRPr="00703D6B" w14:paraId="3DD8C98D" w14:textId="77777777" w:rsidTr="00C029B0">
        <w:trPr>
          <w:trHeight w:val="341"/>
          <w:tblHeader/>
        </w:trPr>
        <w:tc>
          <w:tcPr>
            <w:tcW w:w="696" w:type="pct"/>
            <w:vMerge w:val="restart"/>
            <w:tcBorders>
              <w:top w:val="single" w:sz="4" w:space="0" w:color="auto"/>
              <w:left w:val="single" w:sz="4" w:space="0" w:color="auto"/>
              <w:right w:val="single" w:sz="4" w:space="0" w:color="auto"/>
            </w:tcBorders>
            <w:shd w:val="clear" w:color="auto" w:fill="auto"/>
            <w:tcMar>
              <w:top w:w="0" w:type="dxa"/>
              <w:bottom w:w="0" w:type="dxa"/>
            </w:tcMar>
            <w:vAlign w:val="center"/>
            <w:hideMark/>
          </w:tcPr>
          <w:p w14:paraId="2C198719" w14:textId="77777777" w:rsidR="00C029B0" w:rsidRPr="00703D6B" w:rsidRDefault="00C029B0" w:rsidP="005F38F4">
            <w:pPr>
              <w:suppressAutoHyphens/>
              <w:jc w:val="left"/>
              <w:rPr>
                <w:b/>
                <w:bCs/>
                <w:sz w:val="20"/>
                <w:szCs w:val="20"/>
                <w:lang w:eastAsia="en-CA"/>
              </w:rPr>
            </w:pPr>
            <w:r w:rsidRPr="00703D6B">
              <w:rPr>
                <w:b/>
                <w:bCs/>
                <w:sz w:val="20"/>
                <w:szCs w:val="20"/>
                <w:lang w:eastAsia="en-CA"/>
              </w:rPr>
              <w:t>Category of activity</w:t>
            </w:r>
          </w:p>
        </w:tc>
        <w:tc>
          <w:tcPr>
            <w:tcW w:w="1990" w:type="pct"/>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6A60A7BD" w14:textId="77777777" w:rsidR="00C029B0" w:rsidRPr="00703D6B" w:rsidRDefault="00C029B0" w:rsidP="005F38F4">
            <w:pPr>
              <w:suppressAutoHyphens/>
              <w:ind w:left="-246" w:right="-247"/>
              <w:jc w:val="center"/>
              <w:rPr>
                <w:b/>
                <w:bCs/>
                <w:sz w:val="20"/>
                <w:szCs w:val="20"/>
                <w:lang w:eastAsia="en-CA"/>
              </w:rPr>
            </w:pPr>
            <w:r w:rsidRPr="00703D6B">
              <w:rPr>
                <w:b/>
                <w:bCs/>
                <w:sz w:val="20"/>
                <w:szCs w:val="20"/>
                <w:lang w:eastAsia="en-CA"/>
              </w:rPr>
              <w:t>HPMP</w:t>
            </w:r>
            <w:r w:rsidRPr="00703D6B">
              <w:rPr>
                <w:b/>
                <w:bCs/>
                <w:sz w:val="20"/>
                <w:szCs w:val="20"/>
              </w:rPr>
              <w:t xml:space="preserve"> –</w:t>
            </w:r>
            <w:r w:rsidRPr="00703D6B">
              <w:rPr>
                <w:sz w:val="20"/>
                <w:szCs w:val="20"/>
              </w:rPr>
              <w:t xml:space="preserve"> </w:t>
            </w:r>
            <w:r w:rsidRPr="00703D6B">
              <w:rPr>
                <w:b/>
                <w:bCs/>
                <w:sz w:val="20"/>
                <w:szCs w:val="20"/>
                <w:lang w:eastAsia="en-CA"/>
              </w:rPr>
              <w:t>stage </w:t>
            </w:r>
            <w:r w:rsidRPr="00703D6B">
              <w:rPr>
                <w:b/>
                <w:bCs/>
                <w:sz w:val="20"/>
                <w:szCs w:val="20"/>
                <w:shd w:val="clear" w:color="auto" w:fill="FFFFFF" w:themeFill="background1"/>
                <w:lang w:eastAsia="en-CA"/>
              </w:rPr>
              <w:t>II</w:t>
            </w:r>
          </w:p>
        </w:tc>
        <w:tc>
          <w:tcPr>
            <w:tcW w:w="1884" w:type="pct"/>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hideMark/>
          </w:tcPr>
          <w:p w14:paraId="190FFFD0" w14:textId="77777777" w:rsidR="00C029B0" w:rsidRPr="00703D6B" w:rsidRDefault="00C029B0" w:rsidP="005F38F4">
            <w:pPr>
              <w:suppressAutoHyphens/>
              <w:jc w:val="center"/>
              <w:rPr>
                <w:b/>
                <w:bCs/>
                <w:sz w:val="20"/>
                <w:szCs w:val="20"/>
                <w:lang w:eastAsia="en-CA"/>
              </w:rPr>
            </w:pPr>
            <w:r w:rsidRPr="00703D6B">
              <w:rPr>
                <w:b/>
                <w:bCs/>
                <w:sz w:val="20"/>
                <w:szCs w:val="20"/>
                <w:lang w:eastAsia="en-CA"/>
              </w:rPr>
              <w:t>KIP – stage I</w:t>
            </w:r>
          </w:p>
        </w:tc>
        <w:tc>
          <w:tcPr>
            <w:tcW w:w="430" w:type="pct"/>
            <w:vMerge w:val="restart"/>
            <w:tcBorders>
              <w:top w:val="single" w:sz="4" w:space="0" w:color="auto"/>
              <w:left w:val="single" w:sz="4" w:space="0" w:color="auto"/>
              <w:right w:val="single" w:sz="4" w:space="0" w:color="auto"/>
            </w:tcBorders>
            <w:shd w:val="clear" w:color="auto" w:fill="auto"/>
            <w:tcMar>
              <w:top w:w="0" w:type="dxa"/>
              <w:bottom w:w="0" w:type="dxa"/>
            </w:tcMar>
            <w:vAlign w:val="center"/>
            <w:hideMark/>
          </w:tcPr>
          <w:p w14:paraId="15D59599" w14:textId="77777777" w:rsidR="00C029B0" w:rsidRPr="00703D6B" w:rsidRDefault="00C029B0" w:rsidP="005F38F4">
            <w:pPr>
              <w:suppressAutoHyphens/>
              <w:ind w:left="-49" w:right="-29"/>
              <w:jc w:val="center"/>
              <w:rPr>
                <w:b/>
                <w:bCs/>
                <w:sz w:val="20"/>
                <w:szCs w:val="20"/>
                <w:lang w:eastAsia="en-CA"/>
              </w:rPr>
            </w:pPr>
            <w:r w:rsidRPr="00703D6B">
              <w:rPr>
                <w:b/>
                <w:bCs/>
                <w:sz w:val="20"/>
                <w:szCs w:val="20"/>
                <w:lang w:eastAsia="en-CA"/>
              </w:rPr>
              <w:t>HPMP+KIP combined cost</w:t>
            </w:r>
            <w:r w:rsidRPr="00703D6B">
              <w:rPr>
                <w:b/>
                <w:bCs/>
                <w:sz w:val="20"/>
                <w:szCs w:val="20"/>
                <w:lang w:eastAsia="en-CA"/>
              </w:rPr>
              <w:br/>
            </w:r>
            <w:r w:rsidRPr="00703D6B">
              <w:rPr>
                <w:b/>
                <w:bCs/>
                <w:sz w:val="20"/>
                <w:szCs w:val="20"/>
              </w:rPr>
              <w:t>(US $)</w:t>
            </w:r>
          </w:p>
        </w:tc>
      </w:tr>
      <w:tr w:rsidR="00C029B0" w:rsidRPr="00703D6B" w14:paraId="113A45F3" w14:textId="77777777" w:rsidTr="00C029B0">
        <w:trPr>
          <w:trHeight w:val="289"/>
          <w:tblHeader/>
        </w:trPr>
        <w:tc>
          <w:tcPr>
            <w:tcW w:w="696" w:type="pct"/>
            <w:vMerge/>
            <w:tcBorders>
              <w:left w:val="single" w:sz="4" w:space="0" w:color="auto"/>
              <w:bottom w:val="single" w:sz="4" w:space="0" w:color="auto"/>
              <w:right w:val="single" w:sz="4" w:space="0" w:color="auto"/>
            </w:tcBorders>
            <w:shd w:val="clear" w:color="auto" w:fill="auto"/>
            <w:tcMar>
              <w:top w:w="0" w:type="dxa"/>
              <w:bottom w:w="0" w:type="dxa"/>
            </w:tcMar>
            <w:vAlign w:val="center"/>
            <w:hideMark/>
          </w:tcPr>
          <w:p w14:paraId="40B8FE30" w14:textId="77777777" w:rsidR="00C029B0" w:rsidRPr="00703D6B" w:rsidRDefault="00C029B0" w:rsidP="005F38F4">
            <w:pPr>
              <w:suppressAutoHyphens/>
              <w:jc w:val="left"/>
              <w:rPr>
                <w:b/>
                <w:bCs/>
                <w:sz w:val="20"/>
                <w:szCs w:val="20"/>
                <w:lang w:eastAsia="en-CA"/>
              </w:rPr>
            </w:pPr>
          </w:p>
        </w:tc>
        <w:tc>
          <w:tcPr>
            <w:tcW w:w="1592" w:type="pct"/>
            <w:tcBorders>
              <w:top w:val="nil"/>
              <w:left w:val="nil"/>
              <w:bottom w:val="single" w:sz="4" w:space="0" w:color="auto"/>
              <w:right w:val="single" w:sz="4" w:space="0" w:color="auto"/>
            </w:tcBorders>
            <w:shd w:val="clear" w:color="auto" w:fill="auto"/>
            <w:tcMar>
              <w:top w:w="0" w:type="dxa"/>
              <w:bottom w:w="0" w:type="dxa"/>
            </w:tcMar>
            <w:vAlign w:val="center"/>
            <w:hideMark/>
          </w:tcPr>
          <w:p w14:paraId="13FC5AB8" w14:textId="77777777" w:rsidR="00C029B0" w:rsidRPr="00703D6B" w:rsidRDefault="00C029B0" w:rsidP="005F38F4">
            <w:pPr>
              <w:suppressAutoHyphens/>
              <w:jc w:val="center"/>
              <w:rPr>
                <w:b/>
                <w:bCs/>
                <w:sz w:val="20"/>
                <w:szCs w:val="20"/>
                <w:lang w:eastAsia="en-CA"/>
              </w:rPr>
            </w:pPr>
            <w:r w:rsidRPr="00703D6B">
              <w:rPr>
                <w:b/>
                <w:bCs/>
                <w:sz w:val="20"/>
                <w:szCs w:val="20"/>
                <w:lang w:eastAsia="en-CA"/>
              </w:rPr>
              <w:t>Activity</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hideMark/>
          </w:tcPr>
          <w:p w14:paraId="5331122B" w14:textId="77777777" w:rsidR="00C029B0" w:rsidRPr="00703D6B" w:rsidRDefault="00C029B0" w:rsidP="005F38F4">
            <w:pPr>
              <w:suppressAutoHyphens/>
              <w:jc w:val="center"/>
              <w:rPr>
                <w:b/>
                <w:bCs/>
                <w:sz w:val="20"/>
                <w:szCs w:val="20"/>
                <w:lang w:eastAsia="en-CA"/>
              </w:rPr>
            </w:pPr>
            <w:r w:rsidRPr="00703D6B">
              <w:rPr>
                <w:b/>
                <w:bCs/>
                <w:sz w:val="20"/>
                <w:szCs w:val="20"/>
                <w:lang w:eastAsia="en-CA"/>
              </w:rPr>
              <w:t>Cost (US $)</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hideMark/>
          </w:tcPr>
          <w:p w14:paraId="1C92E6D9" w14:textId="77777777" w:rsidR="00C029B0" w:rsidRPr="00703D6B" w:rsidRDefault="00C029B0" w:rsidP="005F38F4">
            <w:pPr>
              <w:suppressAutoHyphens/>
              <w:jc w:val="center"/>
              <w:rPr>
                <w:b/>
                <w:bCs/>
                <w:sz w:val="20"/>
                <w:szCs w:val="20"/>
                <w:lang w:eastAsia="en-CA"/>
              </w:rPr>
            </w:pPr>
            <w:r w:rsidRPr="00703D6B">
              <w:rPr>
                <w:b/>
                <w:bCs/>
                <w:sz w:val="20"/>
                <w:szCs w:val="20"/>
                <w:lang w:eastAsia="en-CA"/>
              </w:rPr>
              <w:t>Activity</w:t>
            </w:r>
          </w:p>
        </w:tc>
        <w:tc>
          <w:tcPr>
            <w:tcW w:w="304"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hideMark/>
          </w:tcPr>
          <w:p w14:paraId="4AAEC389" w14:textId="77777777" w:rsidR="00C029B0" w:rsidRPr="00703D6B" w:rsidRDefault="00C029B0" w:rsidP="005F38F4">
            <w:pPr>
              <w:suppressAutoHyphens/>
              <w:jc w:val="center"/>
              <w:rPr>
                <w:b/>
                <w:bCs/>
                <w:sz w:val="20"/>
                <w:szCs w:val="20"/>
                <w:lang w:eastAsia="en-CA"/>
              </w:rPr>
            </w:pPr>
            <w:r w:rsidRPr="00703D6B">
              <w:rPr>
                <w:b/>
                <w:bCs/>
                <w:sz w:val="20"/>
                <w:szCs w:val="20"/>
                <w:lang w:eastAsia="en-CA"/>
              </w:rPr>
              <w:t>Cost</w:t>
            </w:r>
            <w:r w:rsidRPr="00703D6B">
              <w:rPr>
                <w:b/>
                <w:bCs/>
                <w:sz w:val="20"/>
                <w:szCs w:val="20"/>
                <w:lang w:eastAsia="en-CA"/>
              </w:rPr>
              <w:br/>
              <w:t>(US $)</w:t>
            </w:r>
          </w:p>
        </w:tc>
        <w:tc>
          <w:tcPr>
            <w:tcW w:w="430" w:type="pct"/>
            <w:vMerge/>
            <w:tcBorders>
              <w:left w:val="single" w:sz="4" w:space="0" w:color="auto"/>
              <w:bottom w:val="single" w:sz="4" w:space="0" w:color="auto"/>
              <w:right w:val="single" w:sz="4" w:space="0" w:color="auto"/>
            </w:tcBorders>
            <w:shd w:val="clear" w:color="auto" w:fill="auto"/>
            <w:tcMar>
              <w:top w:w="0" w:type="dxa"/>
              <w:bottom w:w="0" w:type="dxa"/>
            </w:tcMar>
            <w:vAlign w:val="center"/>
            <w:hideMark/>
          </w:tcPr>
          <w:p w14:paraId="2D903B28" w14:textId="77777777" w:rsidR="00C029B0" w:rsidRPr="00703D6B" w:rsidRDefault="00C029B0" w:rsidP="005F38F4">
            <w:pPr>
              <w:suppressAutoHyphens/>
              <w:jc w:val="left"/>
              <w:rPr>
                <w:b/>
                <w:bCs/>
                <w:sz w:val="20"/>
                <w:szCs w:val="20"/>
                <w:lang w:eastAsia="en-CA"/>
              </w:rPr>
            </w:pPr>
          </w:p>
        </w:tc>
      </w:tr>
      <w:tr w:rsidR="00C029B0" w:rsidRPr="00703D6B" w14:paraId="415C57ED" w14:textId="77777777" w:rsidTr="00C029B0">
        <w:trPr>
          <w:trHeight w:val="648"/>
        </w:trPr>
        <w:tc>
          <w:tcPr>
            <w:tcW w:w="696"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039A3BA5" w14:textId="77777777" w:rsidR="00C029B0" w:rsidRPr="00703D6B" w:rsidRDefault="00C029B0" w:rsidP="005F38F4">
            <w:pPr>
              <w:jc w:val="left"/>
              <w:rPr>
                <w:sz w:val="20"/>
                <w:szCs w:val="20"/>
                <w:lang w:eastAsia="en-CA"/>
              </w:rPr>
            </w:pPr>
            <w:r w:rsidRPr="00703D6B">
              <w:rPr>
                <w:sz w:val="20"/>
                <w:szCs w:val="20"/>
                <w:lang w:eastAsia="en-CA"/>
              </w:rPr>
              <w:t>Strengthening of the regulatory framework</w:t>
            </w:r>
          </w:p>
        </w:tc>
        <w:tc>
          <w:tcPr>
            <w:tcW w:w="1592" w:type="pct"/>
            <w:tcBorders>
              <w:top w:val="single" w:sz="4" w:space="0" w:color="auto"/>
              <w:left w:val="nil"/>
              <w:bottom w:val="nil"/>
              <w:right w:val="single" w:sz="4" w:space="0" w:color="auto"/>
            </w:tcBorders>
            <w:shd w:val="clear" w:color="auto" w:fill="auto"/>
            <w:tcMar>
              <w:top w:w="0" w:type="dxa"/>
              <w:bottom w:w="0" w:type="dxa"/>
            </w:tcMar>
            <w:vAlign w:val="center"/>
          </w:tcPr>
          <w:p w14:paraId="4EEEDD8A" w14:textId="77777777" w:rsidR="00C029B0" w:rsidRPr="00703D6B" w:rsidRDefault="00C029B0" w:rsidP="005F38F4">
            <w:pPr>
              <w:jc w:val="left"/>
              <w:rPr>
                <w:sz w:val="20"/>
                <w:szCs w:val="20"/>
                <w:lang w:eastAsia="en-CA"/>
              </w:rPr>
            </w:pPr>
            <w:r>
              <w:rPr>
                <w:sz w:val="20"/>
                <w:szCs w:val="20"/>
                <w:lang w:eastAsia="en-CA"/>
              </w:rPr>
              <w:t>Development of HCFC e</w:t>
            </w:r>
            <w:r w:rsidRPr="00703D6B">
              <w:rPr>
                <w:sz w:val="20"/>
                <w:szCs w:val="20"/>
                <w:lang w:eastAsia="en-CA"/>
              </w:rPr>
              <w:t xml:space="preserve">mission/venting control </w:t>
            </w:r>
            <w:r w:rsidRPr="00FA075D">
              <w:rPr>
                <w:sz w:val="20"/>
                <w:szCs w:val="20"/>
                <w:lang w:eastAsia="en-CA"/>
              </w:rPr>
              <w:t>measures</w:t>
            </w:r>
          </w:p>
          <w:p w14:paraId="3CB5E49B" w14:textId="77777777" w:rsidR="00C029B0" w:rsidRPr="00703D6B" w:rsidRDefault="00C029B0" w:rsidP="005F38F4">
            <w:pPr>
              <w:jc w:val="left"/>
              <w:rPr>
                <w:sz w:val="20"/>
                <w:szCs w:val="20"/>
                <w:lang w:eastAsia="en-CA"/>
              </w:rPr>
            </w:pPr>
            <w:r>
              <w:rPr>
                <w:sz w:val="20"/>
                <w:szCs w:val="20"/>
                <w:lang w:eastAsia="en-CA"/>
              </w:rPr>
              <w:t>B</w:t>
            </w:r>
            <w:r w:rsidRPr="00703D6B">
              <w:rPr>
                <w:sz w:val="20"/>
                <w:szCs w:val="20"/>
                <w:lang w:eastAsia="en-CA"/>
              </w:rPr>
              <w:t>an</w:t>
            </w:r>
            <w:r>
              <w:rPr>
                <w:sz w:val="20"/>
                <w:szCs w:val="20"/>
                <w:lang w:eastAsia="en-CA"/>
              </w:rPr>
              <w:t>ning</w:t>
            </w:r>
            <w:r w:rsidRPr="00703D6B">
              <w:rPr>
                <w:sz w:val="20"/>
                <w:szCs w:val="20"/>
                <w:lang w:eastAsia="en-CA"/>
              </w:rPr>
              <w:t xml:space="preserve"> </w:t>
            </w:r>
            <w:r>
              <w:rPr>
                <w:sz w:val="20"/>
                <w:szCs w:val="20"/>
                <w:lang w:eastAsia="en-CA"/>
              </w:rPr>
              <w:t xml:space="preserve">the </w:t>
            </w:r>
            <w:r w:rsidRPr="00703D6B">
              <w:rPr>
                <w:sz w:val="20"/>
                <w:szCs w:val="20"/>
                <w:lang w:eastAsia="en-CA"/>
              </w:rPr>
              <w:t>import</w:t>
            </w:r>
            <w:r>
              <w:rPr>
                <w:sz w:val="20"/>
                <w:szCs w:val="20"/>
                <w:lang w:eastAsia="en-CA"/>
              </w:rPr>
              <w:t>s</w:t>
            </w:r>
            <w:r w:rsidRPr="00703D6B">
              <w:rPr>
                <w:sz w:val="20"/>
                <w:szCs w:val="20"/>
                <w:lang w:eastAsia="en-CA"/>
              </w:rPr>
              <w:t xml:space="preserve"> of new HCFC</w:t>
            </w:r>
            <w:r>
              <w:rPr>
                <w:sz w:val="20"/>
                <w:szCs w:val="20"/>
                <w:lang w:eastAsia="en-CA"/>
              </w:rPr>
              <w:noBreakHyphen/>
            </w:r>
            <w:r w:rsidRPr="00703D6B">
              <w:rPr>
                <w:sz w:val="20"/>
                <w:szCs w:val="20"/>
                <w:lang w:eastAsia="en-CA"/>
              </w:rPr>
              <w:t>based equipment</w:t>
            </w:r>
          </w:p>
          <w:p w14:paraId="290FD03F" w14:textId="77777777" w:rsidR="00C029B0" w:rsidRPr="00703D6B" w:rsidRDefault="00C029B0" w:rsidP="005F38F4">
            <w:pPr>
              <w:jc w:val="left"/>
              <w:rPr>
                <w:sz w:val="20"/>
                <w:szCs w:val="20"/>
                <w:lang w:eastAsia="en-CA"/>
              </w:rPr>
            </w:pPr>
            <w:r>
              <w:rPr>
                <w:sz w:val="20"/>
                <w:szCs w:val="20"/>
                <w:lang w:eastAsia="en-CA"/>
              </w:rPr>
              <w:t xml:space="preserve">Banning the use of </w:t>
            </w:r>
            <w:r w:rsidRPr="00703D6B">
              <w:rPr>
                <w:sz w:val="20"/>
                <w:szCs w:val="20"/>
                <w:lang w:eastAsia="en-CA"/>
              </w:rPr>
              <w:t>disposable cylinders</w:t>
            </w:r>
          </w:p>
          <w:p w14:paraId="5EB4D4BB" w14:textId="77777777" w:rsidR="00C029B0" w:rsidRPr="00703D6B" w:rsidRDefault="00C029B0" w:rsidP="005F38F4">
            <w:pPr>
              <w:jc w:val="left"/>
              <w:rPr>
                <w:sz w:val="20"/>
                <w:szCs w:val="20"/>
                <w:lang w:eastAsia="en-CA"/>
              </w:rPr>
            </w:pPr>
            <w:r>
              <w:rPr>
                <w:sz w:val="20"/>
                <w:szCs w:val="20"/>
                <w:lang w:eastAsia="en-CA"/>
              </w:rPr>
              <w:t>R</w:t>
            </w:r>
            <w:r w:rsidRPr="00703D6B">
              <w:rPr>
                <w:sz w:val="20"/>
                <w:szCs w:val="20"/>
                <w:lang w:eastAsia="en-CA"/>
              </w:rPr>
              <w:t>egulati</w:t>
            </w:r>
            <w:r>
              <w:rPr>
                <w:sz w:val="20"/>
                <w:szCs w:val="20"/>
                <w:lang w:eastAsia="en-CA"/>
              </w:rPr>
              <w:t>ng</w:t>
            </w:r>
            <w:r w:rsidRPr="00703D6B">
              <w:rPr>
                <w:sz w:val="20"/>
                <w:szCs w:val="20"/>
                <w:lang w:eastAsia="en-CA"/>
              </w:rPr>
              <w:t xml:space="preserve"> record</w:t>
            </w:r>
            <w:r>
              <w:rPr>
                <w:sz w:val="20"/>
                <w:szCs w:val="20"/>
                <w:lang w:eastAsia="en-CA"/>
              </w:rPr>
              <w:noBreakHyphen/>
            </w:r>
            <w:r w:rsidRPr="00703D6B">
              <w:rPr>
                <w:sz w:val="20"/>
                <w:szCs w:val="20"/>
                <w:lang w:eastAsia="en-CA"/>
              </w:rPr>
              <w:t>keeping and leakage checks</w:t>
            </w:r>
          </w:p>
        </w:tc>
        <w:tc>
          <w:tcPr>
            <w:tcW w:w="398" w:type="pct"/>
            <w:tcBorders>
              <w:top w:val="single" w:sz="4" w:space="0" w:color="auto"/>
              <w:left w:val="nil"/>
              <w:bottom w:val="nil"/>
              <w:right w:val="single" w:sz="4" w:space="0" w:color="auto"/>
            </w:tcBorders>
            <w:shd w:val="clear" w:color="auto" w:fill="auto"/>
            <w:tcMar>
              <w:top w:w="0" w:type="dxa"/>
              <w:bottom w:w="0" w:type="dxa"/>
            </w:tcMar>
            <w:vAlign w:val="center"/>
          </w:tcPr>
          <w:p w14:paraId="5A51ED96" w14:textId="77777777" w:rsidR="00C029B0" w:rsidRPr="00703D6B" w:rsidRDefault="00C029B0" w:rsidP="005F38F4">
            <w:pPr>
              <w:suppressAutoHyphens/>
              <w:jc w:val="right"/>
              <w:rPr>
                <w:color w:val="000000"/>
                <w:sz w:val="20"/>
                <w:szCs w:val="20"/>
              </w:rPr>
            </w:pPr>
            <w:r w:rsidRPr="00703D6B">
              <w:rPr>
                <w:color w:val="000000"/>
                <w:sz w:val="20"/>
                <w:szCs w:val="20"/>
              </w:rPr>
              <w:t>55,000</w:t>
            </w:r>
          </w:p>
        </w:tc>
        <w:tc>
          <w:tcPr>
            <w:tcW w:w="1581" w:type="pct"/>
            <w:tcBorders>
              <w:top w:val="single" w:sz="4" w:space="0" w:color="auto"/>
              <w:left w:val="single" w:sz="4" w:space="0" w:color="auto"/>
              <w:right w:val="single" w:sz="4" w:space="0" w:color="auto"/>
            </w:tcBorders>
            <w:shd w:val="clear" w:color="auto" w:fill="auto"/>
            <w:tcMar>
              <w:top w:w="0" w:type="dxa"/>
              <w:bottom w:w="0" w:type="dxa"/>
            </w:tcMar>
            <w:vAlign w:val="center"/>
          </w:tcPr>
          <w:p w14:paraId="141483AA" w14:textId="77777777" w:rsidR="00C029B0" w:rsidRPr="00703D6B" w:rsidRDefault="00C029B0" w:rsidP="005F38F4">
            <w:pPr>
              <w:tabs>
                <w:tab w:val="left" w:pos="953"/>
              </w:tabs>
              <w:jc w:val="left"/>
              <w:rPr>
                <w:sz w:val="20"/>
                <w:szCs w:val="20"/>
              </w:rPr>
            </w:pPr>
            <w:r w:rsidRPr="00703D6B">
              <w:rPr>
                <w:sz w:val="20"/>
                <w:szCs w:val="20"/>
              </w:rPr>
              <w:t>Automatization of the HFC quota and licens</w:t>
            </w:r>
            <w:r>
              <w:rPr>
                <w:sz w:val="20"/>
                <w:szCs w:val="20"/>
              </w:rPr>
              <w:t>ing</w:t>
            </w:r>
            <w:r w:rsidRPr="00703D6B">
              <w:rPr>
                <w:sz w:val="20"/>
                <w:szCs w:val="20"/>
              </w:rPr>
              <w:t xml:space="preserve"> system</w:t>
            </w:r>
          </w:p>
          <w:p w14:paraId="720BC102" w14:textId="77777777" w:rsidR="00C029B0" w:rsidRPr="00703D6B" w:rsidRDefault="00C029B0" w:rsidP="005F38F4">
            <w:pPr>
              <w:suppressAutoHyphens/>
              <w:jc w:val="left"/>
              <w:rPr>
                <w:sz w:val="20"/>
                <w:szCs w:val="20"/>
              </w:rPr>
            </w:pPr>
            <w:r>
              <w:rPr>
                <w:color w:val="000000"/>
                <w:sz w:val="20"/>
                <w:szCs w:val="20"/>
              </w:rPr>
              <w:t>F</w:t>
            </w:r>
            <w:r w:rsidRPr="00703D6B">
              <w:rPr>
                <w:color w:val="000000"/>
                <w:sz w:val="20"/>
                <w:szCs w:val="20"/>
              </w:rPr>
              <w:t>easibility study</w:t>
            </w:r>
            <w:r>
              <w:rPr>
                <w:color w:val="000000"/>
                <w:sz w:val="20"/>
                <w:szCs w:val="20"/>
              </w:rPr>
              <w:t xml:space="preserve"> and issuance of a restriction on </w:t>
            </w:r>
            <w:r w:rsidRPr="00703D6B">
              <w:rPr>
                <w:color w:val="000000"/>
                <w:sz w:val="20"/>
                <w:szCs w:val="20"/>
              </w:rPr>
              <w:t>import</w:t>
            </w:r>
            <w:r>
              <w:rPr>
                <w:color w:val="000000"/>
                <w:sz w:val="20"/>
                <w:szCs w:val="20"/>
              </w:rPr>
              <w:t>s</w:t>
            </w:r>
            <w:r w:rsidRPr="00703D6B">
              <w:rPr>
                <w:color w:val="000000"/>
                <w:sz w:val="20"/>
                <w:szCs w:val="20"/>
              </w:rPr>
              <w:t xml:space="preserve"> of second</w:t>
            </w:r>
            <w:r>
              <w:rPr>
                <w:color w:val="000000"/>
                <w:sz w:val="20"/>
                <w:szCs w:val="20"/>
              </w:rPr>
              <w:noBreakHyphen/>
            </w:r>
            <w:r w:rsidRPr="00703D6B">
              <w:rPr>
                <w:color w:val="000000"/>
                <w:sz w:val="20"/>
                <w:szCs w:val="20"/>
              </w:rPr>
              <w:t xml:space="preserve">hand </w:t>
            </w:r>
            <w:r>
              <w:rPr>
                <w:color w:val="000000"/>
                <w:sz w:val="20"/>
                <w:szCs w:val="20"/>
              </w:rPr>
              <w:t xml:space="preserve">HFC-based refrigerators Dissemination of results to relevant associations </w:t>
            </w:r>
          </w:p>
        </w:tc>
        <w:tc>
          <w:tcPr>
            <w:tcW w:w="304" w:type="pct"/>
            <w:tcBorders>
              <w:top w:val="single" w:sz="4" w:space="0" w:color="auto"/>
              <w:left w:val="nil"/>
              <w:right w:val="single" w:sz="4" w:space="0" w:color="auto"/>
            </w:tcBorders>
            <w:shd w:val="clear" w:color="auto" w:fill="auto"/>
            <w:tcMar>
              <w:top w:w="0" w:type="dxa"/>
              <w:bottom w:w="0" w:type="dxa"/>
            </w:tcMar>
            <w:vAlign w:val="center"/>
          </w:tcPr>
          <w:p w14:paraId="47F86908" w14:textId="77777777" w:rsidR="00C029B0" w:rsidRPr="00703D6B" w:rsidRDefault="00C029B0" w:rsidP="005F38F4">
            <w:pPr>
              <w:suppressAutoHyphens/>
              <w:jc w:val="right"/>
              <w:rPr>
                <w:sz w:val="20"/>
                <w:szCs w:val="20"/>
                <w:lang w:eastAsia="en-CA"/>
              </w:rPr>
            </w:pPr>
            <w:r>
              <w:rPr>
                <w:sz w:val="20"/>
                <w:szCs w:val="20"/>
                <w:lang w:eastAsia="en-CA"/>
              </w:rPr>
              <w:t>6</w:t>
            </w:r>
            <w:r w:rsidRPr="00703D6B">
              <w:rPr>
                <w:sz w:val="20"/>
                <w:szCs w:val="20"/>
                <w:lang w:eastAsia="en-CA"/>
              </w:rPr>
              <w:t>0,000</w:t>
            </w:r>
          </w:p>
        </w:tc>
        <w:tc>
          <w:tcPr>
            <w:tcW w:w="430" w:type="pct"/>
            <w:tcBorders>
              <w:top w:val="single" w:sz="4" w:space="0" w:color="auto"/>
              <w:left w:val="nil"/>
              <w:bottom w:val="nil"/>
              <w:right w:val="single" w:sz="4" w:space="0" w:color="auto"/>
            </w:tcBorders>
            <w:shd w:val="clear" w:color="auto" w:fill="auto"/>
            <w:tcMar>
              <w:top w:w="0" w:type="dxa"/>
              <w:bottom w:w="0" w:type="dxa"/>
            </w:tcMar>
            <w:vAlign w:val="center"/>
          </w:tcPr>
          <w:p w14:paraId="1FE222C3" w14:textId="77777777" w:rsidR="00C029B0" w:rsidRPr="00703D6B" w:rsidRDefault="00C029B0" w:rsidP="005F38F4">
            <w:pPr>
              <w:suppressAutoHyphens/>
              <w:jc w:val="right"/>
              <w:rPr>
                <w:sz w:val="20"/>
                <w:szCs w:val="20"/>
                <w:lang w:eastAsia="en-CA"/>
              </w:rPr>
            </w:pPr>
            <w:r w:rsidRPr="00703D6B">
              <w:rPr>
                <w:sz w:val="20"/>
                <w:szCs w:val="20"/>
                <w:lang w:eastAsia="en-CA"/>
              </w:rPr>
              <w:t>115,000</w:t>
            </w:r>
          </w:p>
        </w:tc>
      </w:tr>
      <w:tr w:rsidR="00C029B0" w:rsidRPr="00703D6B" w14:paraId="5E54BA08" w14:textId="77777777" w:rsidTr="00C029B0">
        <w:trPr>
          <w:trHeight w:val="1640"/>
        </w:trPr>
        <w:tc>
          <w:tcPr>
            <w:tcW w:w="696"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0EA5E4B6" w14:textId="77777777" w:rsidR="00C029B0" w:rsidRPr="00703D6B" w:rsidRDefault="00C029B0" w:rsidP="005F38F4">
            <w:pPr>
              <w:suppressAutoHyphens/>
              <w:jc w:val="left"/>
              <w:rPr>
                <w:sz w:val="20"/>
                <w:szCs w:val="20"/>
                <w:lang w:eastAsia="en-CA"/>
              </w:rPr>
            </w:pPr>
            <w:r w:rsidRPr="00703D6B">
              <w:rPr>
                <w:sz w:val="20"/>
                <w:szCs w:val="20"/>
                <w:lang w:eastAsia="en-CA"/>
              </w:rPr>
              <w:t>Strengthening of customs and trade control</w:t>
            </w:r>
          </w:p>
        </w:tc>
        <w:tc>
          <w:tcPr>
            <w:tcW w:w="1592"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0D43C3C8" w14:textId="77777777" w:rsidR="00C029B0" w:rsidRPr="00703D6B" w:rsidRDefault="00C029B0" w:rsidP="005F38F4">
            <w:pPr>
              <w:suppressAutoHyphens/>
              <w:jc w:val="left"/>
              <w:rPr>
                <w:sz w:val="20"/>
                <w:szCs w:val="20"/>
                <w:lang w:eastAsia="en-CA"/>
              </w:rPr>
            </w:pPr>
            <w:r>
              <w:rPr>
                <w:sz w:val="20"/>
                <w:szCs w:val="20"/>
                <w:lang w:eastAsia="en-CA"/>
              </w:rPr>
              <w:t>U</w:t>
            </w:r>
            <w:r w:rsidRPr="00703D6B">
              <w:rPr>
                <w:sz w:val="20"/>
                <w:szCs w:val="20"/>
                <w:lang w:eastAsia="en-CA"/>
              </w:rPr>
              <w:t>pdat</w:t>
            </w:r>
            <w:r>
              <w:rPr>
                <w:sz w:val="20"/>
                <w:szCs w:val="20"/>
                <w:lang w:eastAsia="en-CA"/>
              </w:rPr>
              <w:t xml:space="preserve">ing </w:t>
            </w:r>
            <w:r w:rsidRPr="00703D6B">
              <w:rPr>
                <w:sz w:val="20"/>
                <w:szCs w:val="20"/>
                <w:lang w:eastAsia="en-CA"/>
              </w:rPr>
              <w:t xml:space="preserve">the online </w:t>
            </w:r>
            <w:r>
              <w:rPr>
                <w:sz w:val="20"/>
                <w:szCs w:val="20"/>
                <w:lang w:eastAsia="en-CA"/>
              </w:rPr>
              <w:t>training module</w:t>
            </w:r>
          </w:p>
          <w:p w14:paraId="7BBA82D4" w14:textId="77777777" w:rsidR="00C029B0" w:rsidRDefault="00C029B0" w:rsidP="005F38F4">
            <w:pPr>
              <w:suppressAutoHyphens/>
              <w:jc w:val="left"/>
              <w:rPr>
                <w:sz w:val="20"/>
                <w:szCs w:val="20"/>
                <w:lang w:eastAsia="en-CA"/>
              </w:rPr>
            </w:pPr>
            <w:r>
              <w:rPr>
                <w:sz w:val="20"/>
                <w:szCs w:val="20"/>
                <w:lang w:eastAsia="en-CA"/>
              </w:rPr>
              <w:t>T</w:t>
            </w:r>
            <w:r w:rsidRPr="00703D6B">
              <w:rPr>
                <w:sz w:val="20"/>
                <w:szCs w:val="20"/>
                <w:lang w:eastAsia="en-CA"/>
              </w:rPr>
              <w:t>raining</w:t>
            </w:r>
            <w:r>
              <w:rPr>
                <w:sz w:val="20"/>
                <w:szCs w:val="20"/>
                <w:lang w:eastAsia="en-CA"/>
              </w:rPr>
              <w:t xml:space="preserve"> of</w:t>
            </w:r>
            <w:r w:rsidRPr="00703D6B">
              <w:rPr>
                <w:sz w:val="20"/>
                <w:szCs w:val="20"/>
                <w:lang w:eastAsia="en-CA"/>
              </w:rPr>
              <w:t xml:space="preserve"> 20</w:t>
            </w:r>
            <w:r>
              <w:rPr>
                <w:sz w:val="20"/>
                <w:szCs w:val="20"/>
                <w:lang w:eastAsia="en-CA"/>
              </w:rPr>
              <w:t xml:space="preserve"> </w:t>
            </w:r>
            <w:r w:rsidRPr="00703D6B">
              <w:rPr>
                <w:sz w:val="20"/>
                <w:szCs w:val="20"/>
                <w:lang w:eastAsia="en-CA"/>
              </w:rPr>
              <w:t>customs and enforcement officers</w:t>
            </w:r>
          </w:p>
          <w:p w14:paraId="3D3A018B" w14:textId="77777777" w:rsidR="00C029B0" w:rsidRDefault="00C029B0" w:rsidP="005F38F4">
            <w:pPr>
              <w:suppressAutoHyphens/>
              <w:jc w:val="left"/>
              <w:rPr>
                <w:sz w:val="20"/>
                <w:szCs w:val="20"/>
                <w:lang w:eastAsia="en-CA"/>
              </w:rPr>
            </w:pPr>
            <w:r>
              <w:rPr>
                <w:sz w:val="20"/>
                <w:szCs w:val="20"/>
                <w:lang w:eastAsia="en-CA"/>
              </w:rPr>
              <w:t>O</w:t>
            </w:r>
            <w:r w:rsidRPr="00703D6B">
              <w:rPr>
                <w:sz w:val="20"/>
                <w:szCs w:val="20"/>
                <w:lang w:eastAsia="en-CA"/>
              </w:rPr>
              <w:t>rganiz</w:t>
            </w:r>
            <w:r>
              <w:rPr>
                <w:sz w:val="20"/>
                <w:szCs w:val="20"/>
                <w:lang w:eastAsia="en-CA"/>
              </w:rPr>
              <w:t>ation of</w:t>
            </w:r>
            <w:r w:rsidRPr="00703D6B">
              <w:rPr>
                <w:sz w:val="20"/>
                <w:szCs w:val="20"/>
                <w:lang w:eastAsia="en-CA"/>
              </w:rPr>
              <w:t xml:space="preserve"> </w:t>
            </w:r>
            <w:r>
              <w:rPr>
                <w:sz w:val="20"/>
                <w:szCs w:val="20"/>
                <w:lang w:eastAsia="en-CA"/>
              </w:rPr>
              <w:t xml:space="preserve">2 </w:t>
            </w:r>
            <w:r w:rsidRPr="00703D6B">
              <w:rPr>
                <w:sz w:val="20"/>
                <w:szCs w:val="20"/>
                <w:lang w:eastAsia="en-CA"/>
              </w:rPr>
              <w:t>study missions</w:t>
            </w:r>
          </w:p>
          <w:p w14:paraId="7559F527" w14:textId="77777777" w:rsidR="00C029B0" w:rsidRPr="00703D6B" w:rsidRDefault="00C029B0" w:rsidP="005F38F4">
            <w:pPr>
              <w:suppressAutoHyphens/>
              <w:jc w:val="left"/>
              <w:rPr>
                <w:sz w:val="20"/>
                <w:szCs w:val="20"/>
                <w:lang w:eastAsia="en-CA"/>
              </w:rPr>
            </w:pPr>
            <w:r>
              <w:rPr>
                <w:sz w:val="20"/>
                <w:szCs w:val="20"/>
                <w:lang w:eastAsia="en-CA"/>
              </w:rPr>
              <w:t xml:space="preserve">Distribution of 4 </w:t>
            </w:r>
            <w:r w:rsidRPr="00703D6B">
              <w:rPr>
                <w:sz w:val="20"/>
                <w:szCs w:val="20"/>
                <w:lang w:eastAsia="en-CA"/>
              </w:rPr>
              <w:t>refrigerant identifiers</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171EDA33" w14:textId="77777777" w:rsidR="00C029B0" w:rsidRPr="00703D6B" w:rsidRDefault="00C029B0" w:rsidP="005F38F4">
            <w:pPr>
              <w:suppressAutoHyphens/>
              <w:jc w:val="right"/>
              <w:rPr>
                <w:sz w:val="20"/>
                <w:szCs w:val="20"/>
                <w:lang w:eastAsia="en-CA"/>
              </w:rPr>
            </w:pPr>
            <w:r w:rsidRPr="00703D6B">
              <w:rPr>
                <w:color w:val="000000"/>
                <w:sz w:val="20"/>
                <w:szCs w:val="20"/>
              </w:rPr>
              <w:t>120,500</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15A581EA" w14:textId="77777777" w:rsidR="00C029B0" w:rsidRPr="00703D6B" w:rsidRDefault="00C029B0" w:rsidP="005F38F4">
            <w:pPr>
              <w:suppressAutoHyphens/>
              <w:jc w:val="left"/>
              <w:rPr>
                <w:sz w:val="20"/>
                <w:szCs w:val="20"/>
                <w:lang w:eastAsia="en-CA"/>
              </w:rPr>
            </w:pPr>
            <w:r>
              <w:rPr>
                <w:color w:val="000000"/>
                <w:sz w:val="20"/>
                <w:szCs w:val="20"/>
              </w:rPr>
              <w:t>Development</w:t>
            </w:r>
            <w:r w:rsidRPr="00703D6B">
              <w:rPr>
                <w:color w:val="000000"/>
                <w:sz w:val="20"/>
                <w:szCs w:val="20"/>
              </w:rPr>
              <w:t xml:space="preserve"> of </w:t>
            </w:r>
            <w:r>
              <w:rPr>
                <w:color w:val="000000"/>
                <w:sz w:val="20"/>
                <w:szCs w:val="20"/>
              </w:rPr>
              <w:t xml:space="preserve">a </w:t>
            </w:r>
            <w:r w:rsidRPr="00703D6B">
              <w:rPr>
                <w:color w:val="000000"/>
                <w:sz w:val="20"/>
                <w:szCs w:val="20"/>
              </w:rPr>
              <w:t>handbook</w:t>
            </w:r>
            <w:r>
              <w:rPr>
                <w:color w:val="000000"/>
                <w:sz w:val="20"/>
                <w:szCs w:val="20"/>
              </w:rPr>
              <w:t>,</w:t>
            </w:r>
            <w:r w:rsidRPr="00703D6B">
              <w:rPr>
                <w:color w:val="000000"/>
                <w:sz w:val="20"/>
                <w:szCs w:val="20"/>
              </w:rPr>
              <w:t xml:space="preserve"> model course and </w:t>
            </w:r>
            <w:r>
              <w:rPr>
                <w:color w:val="000000"/>
                <w:sz w:val="20"/>
                <w:szCs w:val="20"/>
              </w:rPr>
              <w:t>training</w:t>
            </w:r>
            <w:r w:rsidRPr="00703D6B">
              <w:rPr>
                <w:color w:val="000000"/>
                <w:sz w:val="20"/>
                <w:szCs w:val="20"/>
              </w:rPr>
              <w:t xml:space="preserve"> material</w:t>
            </w:r>
            <w:r>
              <w:rPr>
                <w:color w:val="000000"/>
                <w:sz w:val="20"/>
                <w:szCs w:val="20"/>
              </w:rPr>
              <w:t xml:space="preserve"> focused on </w:t>
            </w:r>
            <w:proofErr w:type="gramStart"/>
            <w:r>
              <w:rPr>
                <w:color w:val="000000"/>
                <w:sz w:val="20"/>
                <w:szCs w:val="20"/>
              </w:rPr>
              <w:t>HFCs</w:t>
            </w:r>
            <w:proofErr w:type="gramEnd"/>
          </w:p>
          <w:p w14:paraId="0975A802" w14:textId="77777777" w:rsidR="00C029B0" w:rsidRPr="007246DC" w:rsidRDefault="00C029B0" w:rsidP="005F38F4">
            <w:pPr>
              <w:suppressAutoHyphens/>
              <w:jc w:val="left"/>
              <w:rPr>
                <w:color w:val="000000"/>
                <w:sz w:val="20"/>
                <w:szCs w:val="20"/>
              </w:rPr>
            </w:pPr>
            <w:r w:rsidRPr="007246DC">
              <w:rPr>
                <w:color w:val="000000"/>
                <w:sz w:val="20"/>
                <w:szCs w:val="20"/>
              </w:rPr>
              <w:t>Training of an additional 40 customs officers and regional workshop for the Central American region</w:t>
            </w:r>
          </w:p>
          <w:p w14:paraId="01BAF879" w14:textId="77777777" w:rsidR="00C029B0" w:rsidRPr="007246DC" w:rsidRDefault="00C029B0" w:rsidP="005F38F4">
            <w:pPr>
              <w:suppressAutoHyphens/>
              <w:jc w:val="left"/>
              <w:rPr>
                <w:color w:val="000000"/>
                <w:sz w:val="20"/>
                <w:szCs w:val="20"/>
              </w:rPr>
            </w:pPr>
            <w:r w:rsidRPr="007246DC">
              <w:rPr>
                <w:color w:val="000000"/>
                <w:sz w:val="20"/>
                <w:szCs w:val="20"/>
              </w:rPr>
              <w:t>Design of guidelines and a training course for brokers and importers</w:t>
            </w:r>
          </w:p>
          <w:p w14:paraId="7CDADFB8" w14:textId="77777777" w:rsidR="00C029B0" w:rsidRPr="00703D6B" w:rsidRDefault="00C029B0" w:rsidP="005F38F4">
            <w:pPr>
              <w:suppressAutoHyphens/>
              <w:jc w:val="left"/>
              <w:rPr>
                <w:sz w:val="20"/>
                <w:szCs w:val="20"/>
                <w:lang w:eastAsia="en-CA"/>
              </w:rPr>
            </w:pPr>
            <w:r w:rsidRPr="007246DC">
              <w:rPr>
                <w:color w:val="000000"/>
                <w:sz w:val="20"/>
                <w:szCs w:val="20"/>
              </w:rPr>
              <w:t>Distribution of 5 refrigerant identifiers</w:t>
            </w:r>
          </w:p>
        </w:tc>
        <w:tc>
          <w:tcPr>
            <w:tcW w:w="304"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73C584AA" w14:textId="77777777" w:rsidR="00C029B0" w:rsidRPr="00703D6B" w:rsidRDefault="00C029B0" w:rsidP="005F38F4">
            <w:pPr>
              <w:suppressAutoHyphens/>
              <w:jc w:val="right"/>
              <w:rPr>
                <w:sz w:val="20"/>
                <w:szCs w:val="20"/>
                <w:lang w:eastAsia="en-CA"/>
              </w:rPr>
            </w:pPr>
            <w:r w:rsidRPr="00703D6B">
              <w:rPr>
                <w:sz w:val="20"/>
                <w:szCs w:val="20"/>
                <w:lang w:eastAsia="en-CA"/>
              </w:rPr>
              <w:t>80,000</w:t>
            </w:r>
          </w:p>
        </w:tc>
        <w:tc>
          <w:tcPr>
            <w:tcW w:w="430"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7B7F5109" w14:textId="77777777" w:rsidR="00C029B0" w:rsidRPr="00703D6B" w:rsidRDefault="00C029B0" w:rsidP="005F38F4">
            <w:pPr>
              <w:suppressAutoHyphens/>
              <w:jc w:val="right"/>
              <w:rPr>
                <w:sz w:val="20"/>
                <w:szCs w:val="20"/>
                <w:lang w:eastAsia="en-CA"/>
              </w:rPr>
            </w:pPr>
            <w:r>
              <w:rPr>
                <w:sz w:val="20"/>
                <w:szCs w:val="20"/>
                <w:lang w:eastAsia="en-CA"/>
              </w:rPr>
              <w:t>200,500</w:t>
            </w:r>
          </w:p>
        </w:tc>
      </w:tr>
      <w:tr w:rsidR="00C029B0" w:rsidRPr="00703D6B" w14:paraId="44E2D9B9" w14:textId="77777777" w:rsidTr="00C029B0">
        <w:trPr>
          <w:trHeight w:val="1808"/>
        </w:trPr>
        <w:tc>
          <w:tcPr>
            <w:tcW w:w="696"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371B72B" w14:textId="77777777" w:rsidR="00C029B0" w:rsidRPr="00703D6B" w:rsidRDefault="00C029B0" w:rsidP="005F38F4">
            <w:pPr>
              <w:suppressAutoHyphens/>
              <w:jc w:val="left"/>
              <w:rPr>
                <w:sz w:val="20"/>
                <w:szCs w:val="20"/>
                <w:lang w:eastAsia="en-CA"/>
              </w:rPr>
            </w:pPr>
            <w:r w:rsidRPr="00703D6B">
              <w:rPr>
                <w:sz w:val="20"/>
                <w:szCs w:val="20"/>
                <w:lang w:eastAsia="en-CA"/>
              </w:rPr>
              <w:t>Capacity building</w:t>
            </w:r>
            <w:r>
              <w:rPr>
                <w:sz w:val="20"/>
                <w:szCs w:val="20"/>
                <w:lang w:eastAsia="en-CA"/>
              </w:rPr>
              <w:t xml:space="preserve">, </w:t>
            </w:r>
            <w:proofErr w:type="gramStart"/>
            <w:r>
              <w:rPr>
                <w:sz w:val="20"/>
                <w:szCs w:val="20"/>
                <w:lang w:eastAsia="en-CA"/>
              </w:rPr>
              <w:t>training</w:t>
            </w:r>
            <w:proofErr w:type="gramEnd"/>
            <w:r>
              <w:rPr>
                <w:sz w:val="20"/>
                <w:szCs w:val="20"/>
                <w:lang w:eastAsia="en-CA"/>
              </w:rPr>
              <w:t xml:space="preserve"> and certification of </w:t>
            </w:r>
            <w:r w:rsidRPr="00703D6B">
              <w:rPr>
                <w:sz w:val="20"/>
                <w:szCs w:val="20"/>
                <w:lang w:eastAsia="en-CA"/>
              </w:rPr>
              <w:t>RAC</w:t>
            </w:r>
            <w:r>
              <w:rPr>
                <w:sz w:val="20"/>
                <w:szCs w:val="20"/>
                <w:lang w:eastAsia="en-CA"/>
              </w:rPr>
              <w:t xml:space="preserve"> technicians</w:t>
            </w:r>
          </w:p>
        </w:tc>
        <w:tc>
          <w:tcPr>
            <w:tcW w:w="1592"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6C8CECE5" w14:textId="77777777" w:rsidR="00C029B0" w:rsidRDefault="00C029B0" w:rsidP="005F38F4">
            <w:pPr>
              <w:spacing w:before="20"/>
              <w:ind w:right="-111"/>
              <w:jc w:val="left"/>
              <w:rPr>
                <w:color w:val="000000"/>
                <w:sz w:val="20"/>
                <w:szCs w:val="20"/>
              </w:rPr>
            </w:pPr>
            <w:r>
              <w:rPr>
                <w:color w:val="000000"/>
                <w:sz w:val="20"/>
                <w:szCs w:val="20"/>
              </w:rPr>
              <w:t>Development of a standards training programme on good servicing practices and d</w:t>
            </w:r>
            <w:r w:rsidRPr="00703D6B">
              <w:rPr>
                <w:color w:val="000000"/>
                <w:sz w:val="20"/>
                <w:szCs w:val="20"/>
              </w:rPr>
              <w:t>istribution of 1,000</w:t>
            </w:r>
            <w:r>
              <w:rPr>
                <w:color w:val="000000"/>
                <w:sz w:val="20"/>
                <w:szCs w:val="20"/>
              </w:rPr>
              <w:t> </w:t>
            </w:r>
            <w:r w:rsidRPr="00703D6B">
              <w:rPr>
                <w:color w:val="000000"/>
                <w:sz w:val="20"/>
                <w:szCs w:val="20"/>
              </w:rPr>
              <w:t xml:space="preserve">copies of </w:t>
            </w:r>
            <w:r>
              <w:rPr>
                <w:color w:val="000000"/>
                <w:sz w:val="20"/>
                <w:szCs w:val="20"/>
              </w:rPr>
              <w:t xml:space="preserve">the </w:t>
            </w:r>
            <w:r w:rsidRPr="00703D6B">
              <w:rPr>
                <w:color w:val="000000"/>
                <w:sz w:val="20"/>
                <w:szCs w:val="20"/>
              </w:rPr>
              <w:t>manual</w:t>
            </w:r>
            <w:r>
              <w:rPr>
                <w:color w:val="000000"/>
                <w:sz w:val="20"/>
                <w:szCs w:val="20"/>
              </w:rPr>
              <w:t xml:space="preserve"> on good servicing practices</w:t>
            </w:r>
          </w:p>
          <w:p w14:paraId="75690C31" w14:textId="77777777" w:rsidR="00C029B0" w:rsidRDefault="00C029B0" w:rsidP="005F38F4">
            <w:pPr>
              <w:spacing w:before="20"/>
              <w:jc w:val="left"/>
              <w:rPr>
                <w:sz w:val="20"/>
                <w:szCs w:val="20"/>
                <w:lang w:eastAsia="en-CA"/>
              </w:rPr>
            </w:pPr>
            <w:r>
              <w:rPr>
                <w:color w:val="000000"/>
                <w:sz w:val="20"/>
                <w:szCs w:val="20"/>
              </w:rPr>
              <w:t xml:space="preserve">Training of 75 RAC instructors and 1,500 technicians on good servicing practices, </w:t>
            </w:r>
            <w:proofErr w:type="gramStart"/>
            <w:r>
              <w:rPr>
                <w:color w:val="000000"/>
                <w:sz w:val="20"/>
                <w:szCs w:val="20"/>
              </w:rPr>
              <w:t>c</w:t>
            </w:r>
            <w:r>
              <w:rPr>
                <w:sz w:val="20"/>
                <w:szCs w:val="20"/>
                <w:lang w:eastAsia="en-CA"/>
              </w:rPr>
              <w:t>ertification</w:t>
            </w:r>
            <w:proofErr w:type="gramEnd"/>
            <w:r>
              <w:rPr>
                <w:sz w:val="20"/>
                <w:szCs w:val="20"/>
                <w:lang w:eastAsia="en-CA"/>
              </w:rPr>
              <w:t xml:space="preserve"> and licensing of</w:t>
            </w:r>
            <w:r w:rsidRPr="00703D6B">
              <w:rPr>
                <w:sz w:val="20"/>
                <w:szCs w:val="20"/>
                <w:lang w:eastAsia="en-CA"/>
              </w:rPr>
              <w:t xml:space="preserve"> 1,000</w:t>
            </w:r>
            <w:r>
              <w:rPr>
                <w:sz w:val="20"/>
                <w:szCs w:val="20"/>
                <w:lang w:eastAsia="en-CA"/>
              </w:rPr>
              <w:t xml:space="preserve"> </w:t>
            </w:r>
            <w:r w:rsidRPr="00703D6B">
              <w:rPr>
                <w:sz w:val="20"/>
                <w:szCs w:val="20"/>
                <w:lang w:eastAsia="en-CA"/>
              </w:rPr>
              <w:t>RAC technicians</w:t>
            </w:r>
          </w:p>
          <w:p w14:paraId="5A05AF82" w14:textId="77777777" w:rsidR="00C029B0" w:rsidRDefault="00C029B0" w:rsidP="005F38F4">
            <w:pPr>
              <w:spacing w:before="20"/>
              <w:jc w:val="left"/>
              <w:rPr>
                <w:color w:val="000000"/>
                <w:sz w:val="20"/>
                <w:szCs w:val="20"/>
              </w:rPr>
            </w:pPr>
            <w:r>
              <w:rPr>
                <w:color w:val="000000"/>
                <w:sz w:val="20"/>
                <w:szCs w:val="20"/>
              </w:rPr>
              <w:t>Provision of t</w:t>
            </w:r>
            <w:r w:rsidRPr="00703D6B">
              <w:rPr>
                <w:color w:val="000000"/>
                <w:sz w:val="20"/>
                <w:szCs w:val="20"/>
              </w:rPr>
              <w:t xml:space="preserve">oolkits </w:t>
            </w:r>
            <w:r>
              <w:rPr>
                <w:color w:val="000000"/>
                <w:sz w:val="20"/>
                <w:szCs w:val="20"/>
              </w:rPr>
              <w:t>to tech</w:t>
            </w:r>
            <w:r w:rsidRPr="00703D6B">
              <w:rPr>
                <w:color w:val="000000"/>
                <w:sz w:val="20"/>
                <w:szCs w:val="20"/>
              </w:rPr>
              <w:t>nicians</w:t>
            </w:r>
          </w:p>
          <w:p w14:paraId="272AE3DF" w14:textId="77777777" w:rsidR="00C029B0" w:rsidRDefault="00C029B0" w:rsidP="005F38F4">
            <w:pPr>
              <w:suppressAutoHyphens/>
              <w:spacing w:before="20"/>
              <w:jc w:val="left"/>
              <w:rPr>
                <w:sz w:val="20"/>
                <w:szCs w:val="20"/>
                <w:lang w:eastAsia="en-CA"/>
              </w:rPr>
            </w:pPr>
            <w:r>
              <w:rPr>
                <w:sz w:val="20"/>
                <w:szCs w:val="20"/>
                <w:lang w:eastAsia="en-CA"/>
              </w:rPr>
              <w:t>A</w:t>
            </w:r>
            <w:r w:rsidRPr="00703D6B">
              <w:rPr>
                <w:sz w:val="20"/>
                <w:szCs w:val="20"/>
                <w:lang w:eastAsia="en-CA"/>
              </w:rPr>
              <w:t>wareness</w:t>
            </w:r>
            <w:r>
              <w:rPr>
                <w:sz w:val="20"/>
                <w:szCs w:val="20"/>
                <w:lang w:eastAsia="en-CA"/>
              </w:rPr>
              <w:t>-building</w:t>
            </w:r>
            <w:r w:rsidRPr="00703D6B">
              <w:rPr>
                <w:sz w:val="20"/>
                <w:szCs w:val="20"/>
                <w:lang w:eastAsia="en-CA"/>
              </w:rPr>
              <w:t xml:space="preserve"> campaign</w:t>
            </w:r>
            <w:r>
              <w:rPr>
                <w:sz w:val="20"/>
                <w:szCs w:val="20"/>
                <w:lang w:eastAsia="en-CA"/>
              </w:rPr>
              <w:t xml:space="preserve"> </w:t>
            </w:r>
          </w:p>
          <w:p w14:paraId="3374AD17" w14:textId="77777777" w:rsidR="00C029B0" w:rsidRDefault="00C029B0" w:rsidP="005F38F4">
            <w:pPr>
              <w:suppressAutoHyphens/>
              <w:spacing w:before="20"/>
              <w:jc w:val="left"/>
              <w:rPr>
                <w:sz w:val="20"/>
                <w:szCs w:val="20"/>
                <w:lang w:eastAsia="en-CA"/>
              </w:rPr>
            </w:pPr>
            <w:r>
              <w:rPr>
                <w:sz w:val="20"/>
                <w:szCs w:val="20"/>
                <w:lang w:eastAsia="en-CA"/>
              </w:rPr>
              <w:t>Development</w:t>
            </w:r>
            <w:r w:rsidRPr="00703D6B">
              <w:rPr>
                <w:sz w:val="20"/>
                <w:szCs w:val="20"/>
                <w:lang w:eastAsia="en-CA"/>
              </w:rPr>
              <w:t xml:space="preserve"> </w:t>
            </w:r>
            <w:r>
              <w:rPr>
                <w:sz w:val="20"/>
                <w:szCs w:val="20"/>
                <w:lang w:eastAsia="en-CA"/>
              </w:rPr>
              <w:t>of</w:t>
            </w:r>
            <w:r w:rsidRPr="00703D6B">
              <w:rPr>
                <w:sz w:val="20"/>
                <w:szCs w:val="20"/>
                <w:lang w:eastAsia="en-CA"/>
              </w:rPr>
              <w:t xml:space="preserve"> a </w:t>
            </w:r>
            <w:r>
              <w:rPr>
                <w:sz w:val="20"/>
                <w:szCs w:val="20"/>
                <w:lang w:eastAsia="en-CA"/>
              </w:rPr>
              <w:t xml:space="preserve">training </w:t>
            </w:r>
            <w:r w:rsidRPr="00703D6B">
              <w:rPr>
                <w:sz w:val="20"/>
                <w:szCs w:val="20"/>
                <w:lang w:eastAsia="en-CA"/>
              </w:rPr>
              <w:t xml:space="preserve">course </w:t>
            </w:r>
            <w:r>
              <w:rPr>
                <w:sz w:val="20"/>
                <w:szCs w:val="20"/>
                <w:lang w:eastAsia="en-CA"/>
              </w:rPr>
              <w:t xml:space="preserve">and </w:t>
            </w:r>
            <w:r w:rsidRPr="00703D6B">
              <w:rPr>
                <w:sz w:val="20"/>
                <w:szCs w:val="20"/>
                <w:lang w:eastAsia="en-CA"/>
              </w:rPr>
              <w:t>a</w:t>
            </w:r>
            <w:r>
              <w:rPr>
                <w:sz w:val="20"/>
                <w:szCs w:val="20"/>
                <w:lang w:eastAsia="en-CA"/>
              </w:rPr>
              <w:t xml:space="preserve"> </w:t>
            </w:r>
            <w:r w:rsidRPr="00703D6B">
              <w:rPr>
                <w:sz w:val="20"/>
                <w:szCs w:val="20"/>
                <w:lang w:eastAsia="en-CA"/>
              </w:rPr>
              <w:t>labour competency standard</w:t>
            </w:r>
            <w:r>
              <w:rPr>
                <w:sz w:val="20"/>
                <w:szCs w:val="20"/>
                <w:lang w:eastAsia="en-CA"/>
              </w:rPr>
              <w:t xml:space="preserve"> on handling flammables for technicians’ certification on this subject</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1E212559" w14:textId="77777777" w:rsidR="00C029B0" w:rsidRPr="00703D6B" w:rsidRDefault="00C029B0" w:rsidP="005F38F4">
            <w:pPr>
              <w:suppressAutoHyphens/>
              <w:jc w:val="right"/>
              <w:rPr>
                <w:color w:val="000000"/>
                <w:sz w:val="20"/>
                <w:szCs w:val="20"/>
              </w:rPr>
            </w:pPr>
            <w:r>
              <w:rPr>
                <w:color w:val="000000"/>
                <w:sz w:val="20"/>
                <w:szCs w:val="20"/>
              </w:rPr>
              <w:t>205,000</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8A28093" w14:textId="77777777" w:rsidR="00C029B0" w:rsidRDefault="00C029B0" w:rsidP="005F38F4">
            <w:pPr>
              <w:suppressAutoHyphens/>
              <w:jc w:val="left"/>
              <w:rPr>
                <w:sz w:val="20"/>
                <w:szCs w:val="20"/>
                <w:lang w:eastAsia="en-CA"/>
              </w:rPr>
            </w:pPr>
            <w:r>
              <w:rPr>
                <w:sz w:val="20"/>
                <w:szCs w:val="20"/>
                <w:lang w:eastAsia="en-CA"/>
              </w:rPr>
              <w:t>Development of a</w:t>
            </w:r>
            <w:r w:rsidRPr="00703D6B">
              <w:rPr>
                <w:sz w:val="20"/>
                <w:szCs w:val="20"/>
                <w:lang w:eastAsia="en-CA"/>
              </w:rPr>
              <w:t xml:space="preserve"> </w:t>
            </w:r>
            <w:r>
              <w:rPr>
                <w:sz w:val="20"/>
                <w:szCs w:val="20"/>
                <w:lang w:eastAsia="en-CA"/>
              </w:rPr>
              <w:t>l</w:t>
            </w:r>
            <w:r w:rsidRPr="00703D6B">
              <w:rPr>
                <w:sz w:val="20"/>
                <w:szCs w:val="20"/>
                <w:lang w:eastAsia="en-CA"/>
              </w:rPr>
              <w:t>abo</w:t>
            </w:r>
            <w:r>
              <w:rPr>
                <w:sz w:val="20"/>
                <w:szCs w:val="20"/>
                <w:lang w:eastAsia="en-CA"/>
              </w:rPr>
              <w:t>u</w:t>
            </w:r>
            <w:r w:rsidRPr="00703D6B">
              <w:rPr>
                <w:sz w:val="20"/>
                <w:szCs w:val="20"/>
                <w:lang w:eastAsia="en-CA"/>
              </w:rPr>
              <w:t>r competenc</w:t>
            </w:r>
            <w:r>
              <w:rPr>
                <w:sz w:val="20"/>
                <w:szCs w:val="20"/>
                <w:lang w:eastAsia="en-CA"/>
              </w:rPr>
              <w:t>y</w:t>
            </w:r>
            <w:r w:rsidRPr="00703D6B">
              <w:rPr>
                <w:sz w:val="20"/>
                <w:szCs w:val="20"/>
                <w:lang w:eastAsia="en-CA"/>
              </w:rPr>
              <w:t xml:space="preserve"> standard for the MAC sector</w:t>
            </w:r>
            <w:r>
              <w:rPr>
                <w:sz w:val="20"/>
                <w:szCs w:val="20"/>
                <w:lang w:eastAsia="en-CA"/>
              </w:rPr>
              <w:t xml:space="preserve"> for technicians’ certification</w:t>
            </w:r>
          </w:p>
          <w:p w14:paraId="0D2B7EEB" w14:textId="77777777" w:rsidR="00C029B0" w:rsidRDefault="00C029B0" w:rsidP="005F38F4">
            <w:pPr>
              <w:jc w:val="left"/>
              <w:rPr>
                <w:sz w:val="20"/>
                <w:szCs w:val="20"/>
                <w:lang w:eastAsia="en-CA"/>
              </w:rPr>
            </w:pPr>
            <w:r>
              <w:rPr>
                <w:sz w:val="20"/>
                <w:szCs w:val="20"/>
                <w:lang w:eastAsia="en-CA"/>
              </w:rPr>
              <w:t>D</w:t>
            </w:r>
            <w:r w:rsidRPr="00703D6B">
              <w:rPr>
                <w:sz w:val="20"/>
                <w:szCs w:val="20"/>
                <w:lang w:eastAsia="en-CA"/>
              </w:rPr>
              <w:t>e</w:t>
            </w:r>
            <w:r>
              <w:rPr>
                <w:sz w:val="20"/>
                <w:szCs w:val="20"/>
                <w:lang w:eastAsia="en-CA"/>
              </w:rPr>
              <w:t>velopment</w:t>
            </w:r>
            <w:r w:rsidRPr="00703D6B">
              <w:rPr>
                <w:sz w:val="20"/>
                <w:szCs w:val="20"/>
                <w:lang w:eastAsia="en-CA"/>
              </w:rPr>
              <w:t xml:space="preserve"> </w:t>
            </w:r>
            <w:r>
              <w:rPr>
                <w:sz w:val="20"/>
                <w:szCs w:val="20"/>
                <w:lang w:eastAsia="en-CA"/>
              </w:rPr>
              <w:t xml:space="preserve">of </w:t>
            </w:r>
            <w:r w:rsidRPr="00703D6B">
              <w:rPr>
                <w:sz w:val="20"/>
                <w:szCs w:val="20"/>
                <w:lang w:eastAsia="en-CA"/>
              </w:rPr>
              <w:t>manual</w:t>
            </w:r>
            <w:r>
              <w:rPr>
                <w:sz w:val="20"/>
                <w:szCs w:val="20"/>
                <w:lang w:eastAsia="en-CA"/>
              </w:rPr>
              <w:t>s</w:t>
            </w:r>
            <w:r w:rsidRPr="00703D6B">
              <w:rPr>
                <w:sz w:val="20"/>
                <w:szCs w:val="20"/>
                <w:lang w:eastAsia="en-CA"/>
              </w:rPr>
              <w:t xml:space="preserve">, training </w:t>
            </w:r>
            <w:r>
              <w:rPr>
                <w:sz w:val="20"/>
                <w:szCs w:val="20"/>
                <w:lang w:eastAsia="en-CA"/>
              </w:rPr>
              <w:t>programmes</w:t>
            </w:r>
            <w:r w:rsidRPr="00703D6B">
              <w:rPr>
                <w:sz w:val="20"/>
                <w:szCs w:val="20"/>
                <w:lang w:eastAsia="en-CA"/>
              </w:rPr>
              <w:t xml:space="preserve"> and teaching material</w:t>
            </w:r>
            <w:r w:rsidRPr="000C0208">
              <w:rPr>
                <w:sz w:val="20"/>
                <w:szCs w:val="20"/>
                <w:lang w:eastAsia="en-CA"/>
              </w:rPr>
              <w:t xml:space="preserve"> </w:t>
            </w:r>
            <w:r>
              <w:rPr>
                <w:sz w:val="20"/>
                <w:szCs w:val="20"/>
                <w:lang w:eastAsia="en-CA"/>
              </w:rPr>
              <w:t>for MAC and domestic refrigeration</w:t>
            </w:r>
          </w:p>
          <w:p w14:paraId="58B0A60E" w14:textId="77777777" w:rsidR="00C029B0" w:rsidRPr="00703D6B" w:rsidRDefault="00C029B0" w:rsidP="005F38F4">
            <w:pPr>
              <w:jc w:val="left"/>
              <w:rPr>
                <w:sz w:val="20"/>
                <w:szCs w:val="20"/>
                <w:lang w:eastAsia="en-CA"/>
              </w:rPr>
            </w:pPr>
            <w:r w:rsidRPr="000C0208">
              <w:rPr>
                <w:sz w:val="20"/>
                <w:szCs w:val="20"/>
                <w:lang w:eastAsia="en-CA"/>
              </w:rPr>
              <w:t xml:space="preserve">Training and certification of 10 trainers </w:t>
            </w:r>
            <w:r>
              <w:rPr>
                <w:sz w:val="20"/>
                <w:szCs w:val="20"/>
                <w:lang w:eastAsia="en-CA"/>
              </w:rPr>
              <w:t xml:space="preserve">and </w:t>
            </w:r>
            <w:r w:rsidRPr="000C0208">
              <w:rPr>
                <w:sz w:val="20"/>
                <w:szCs w:val="20"/>
                <w:lang w:eastAsia="en-CA"/>
              </w:rPr>
              <w:t>400</w:t>
            </w:r>
            <w:r>
              <w:rPr>
                <w:sz w:val="20"/>
                <w:szCs w:val="20"/>
                <w:lang w:eastAsia="en-CA"/>
              </w:rPr>
              <w:t> </w:t>
            </w:r>
            <w:r w:rsidRPr="000C0208">
              <w:rPr>
                <w:sz w:val="20"/>
                <w:szCs w:val="20"/>
                <w:lang w:eastAsia="en-CA"/>
              </w:rPr>
              <w:t>technicians in servicing MAC systems and in the proper handling of flammable refrigerants and good practices for R-600a and R-290 in domestic and commercial stand-alone refrigeration</w:t>
            </w:r>
            <w:r>
              <w:rPr>
                <w:sz w:val="20"/>
                <w:szCs w:val="20"/>
                <w:lang w:eastAsia="en-CA"/>
              </w:rPr>
              <w:t>, and study tour for 4 instructors</w:t>
            </w:r>
          </w:p>
          <w:p w14:paraId="0BDF5921" w14:textId="77777777" w:rsidR="00C029B0" w:rsidRDefault="00C029B0" w:rsidP="005F38F4">
            <w:pPr>
              <w:suppressAutoHyphens/>
              <w:jc w:val="left"/>
              <w:rPr>
                <w:color w:val="000000"/>
                <w:sz w:val="20"/>
                <w:szCs w:val="20"/>
              </w:rPr>
            </w:pPr>
            <w:r>
              <w:rPr>
                <w:sz w:val="20"/>
                <w:szCs w:val="20"/>
                <w:lang w:eastAsia="en-CA"/>
              </w:rPr>
              <w:t xml:space="preserve">Distribution of workstations and simulators to </w:t>
            </w:r>
            <w:r w:rsidRPr="00703D6B">
              <w:rPr>
                <w:sz w:val="20"/>
                <w:szCs w:val="20"/>
                <w:lang w:eastAsia="en-CA"/>
              </w:rPr>
              <w:t>2</w:t>
            </w:r>
            <w:r>
              <w:rPr>
                <w:sz w:val="20"/>
                <w:szCs w:val="20"/>
                <w:lang w:eastAsia="en-CA"/>
              </w:rPr>
              <w:t> </w:t>
            </w:r>
            <w:r w:rsidRPr="00703D6B">
              <w:rPr>
                <w:sz w:val="20"/>
                <w:szCs w:val="20"/>
                <w:lang w:eastAsia="en-CA"/>
              </w:rPr>
              <w:t>training institut</w:t>
            </w:r>
            <w:r>
              <w:rPr>
                <w:sz w:val="20"/>
                <w:szCs w:val="20"/>
                <w:lang w:eastAsia="en-CA"/>
              </w:rPr>
              <w:t>es</w:t>
            </w:r>
            <w:r>
              <w:t xml:space="preserve"> </w:t>
            </w:r>
            <w:r w:rsidRPr="001B22E4">
              <w:rPr>
                <w:sz w:val="20"/>
                <w:szCs w:val="20"/>
                <w:lang w:eastAsia="en-CA"/>
              </w:rPr>
              <w:t xml:space="preserve">for </w:t>
            </w:r>
            <w:r>
              <w:rPr>
                <w:sz w:val="20"/>
                <w:szCs w:val="20"/>
                <w:lang w:eastAsia="en-CA"/>
              </w:rPr>
              <w:t>training on</w:t>
            </w:r>
            <w:r w:rsidRPr="001B22E4">
              <w:rPr>
                <w:sz w:val="20"/>
                <w:szCs w:val="20"/>
                <w:lang w:eastAsia="en-CA"/>
              </w:rPr>
              <w:t xml:space="preserve"> MAC and domestic and commercial refrigeration</w:t>
            </w:r>
          </w:p>
        </w:tc>
        <w:tc>
          <w:tcPr>
            <w:tcW w:w="304"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126B0C00" w14:textId="77777777" w:rsidR="00C029B0" w:rsidRPr="00703D6B" w:rsidRDefault="00C029B0" w:rsidP="005F38F4">
            <w:pPr>
              <w:suppressAutoHyphens/>
              <w:jc w:val="right"/>
              <w:rPr>
                <w:sz w:val="20"/>
                <w:szCs w:val="20"/>
                <w:lang w:eastAsia="en-CA"/>
              </w:rPr>
            </w:pPr>
            <w:r>
              <w:rPr>
                <w:sz w:val="20"/>
                <w:szCs w:val="20"/>
                <w:lang w:eastAsia="en-CA"/>
              </w:rPr>
              <w:t>252,918</w:t>
            </w: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2FB81AA4" w14:textId="77777777" w:rsidR="00C029B0" w:rsidRDefault="00C029B0" w:rsidP="005F38F4">
            <w:pPr>
              <w:suppressAutoHyphens/>
              <w:jc w:val="right"/>
              <w:rPr>
                <w:sz w:val="20"/>
                <w:szCs w:val="20"/>
                <w:lang w:eastAsia="en-CA"/>
              </w:rPr>
            </w:pPr>
            <w:r>
              <w:rPr>
                <w:sz w:val="20"/>
                <w:szCs w:val="20"/>
                <w:lang w:eastAsia="en-CA"/>
              </w:rPr>
              <w:t>457,918</w:t>
            </w:r>
          </w:p>
        </w:tc>
      </w:tr>
      <w:tr w:rsidR="00C029B0" w:rsidRPr="00703D6B" w14:paraId="05823AB5" w14:textId="77777777" w:rsidTr="00C029B0">
        <w:trPr>
          <w:trHeight w:val="1150"/>
        </w:trPr>
        <w:tc>
          <w:tcPr>
            <w:tcW w:w="696"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4DC7675F" w14:textId="77777777" w:rsidR="00C029B0" w:rsidRPr="00703D6B" w:rsidRDefault="00C029B0" w:rsidP="005F38F4">
            <w:pPr>
              <w:suppressAutoHyphens/>
              <w:jc w:val="left"/>
              <w:rPr>
                <w:sz w:val="20"/>
                <w:szCs w:val="20"/>
                <w:lang w:eastAsia="en-CA"/>
              </w:rPr>
            </w:pPr>
            <w:r w:rsidRPr="00703D6B">
              <w:rPr>
                <w:sz w:val="20"/>
                <w:szCs w:val="20"/>
                <w:lang w:eastAsia="en-CA"/>
              </w:rPr>
              <w:lastRenderedPageBreak/>
              <w:t>Adoption of safety codes and procedures for flammable</w:t>
            </w:r>
            <w:r>
              <w:rPr>
                <w:sz w:val="20"/>
                <w:szCs w:val="20"/>
                <w:lang w:eastAsia="en-CA"/>
              </w:rPr>
              <w:t xml:space="preserve"> </w:t>
            </w:r>
            <w:r w:rsidRPr="00703D6B">
              <w:rPr>
                <w:sz w:val="20"/>
                <w:szCs w:val="20"/>
                <w:lang w:eastAsia="en-CA"/>
              </w:rPr>
              <w:t>refrigerants</w:t>
            </w:r>
          </w:p>
        </w:tc>
        <w:tc>
          <w:tcPr>
            <w:tcW w:w="1592" w:type="pct"/>
            <w:tcBorders>
              <w:top w:val="single" w:sz="4" w:space="0" w:color="auto"/>
              <w:left w:val="nil"/>
              <w:bottom w:val="nil"/>
              <w:right w:val="single" w:sz="4" w:space="0" w:color="auto"/>
            </w:tcBorders>
            <w:shd w:val="clear" w:color="auto" w:fill="FFFFFF" w:themeFill="background1"/>
            <w:tcMar>
              <w:top w:w="0" w:type="dxa"/>
              <w:bottom w:w="0" w:type="dxa"/>
            </w:tcMar>
            <w:vAlign w:val="center"/>
          </w:tcPr>
          <w:p w14:paraId="75D58731" w14:textId="77777777" w:rsidR="00C029B0" w:rsidRPr="00703D6B" w:rsidRDefault="00C029B0" w:rsidP="005F38F4">
            <w:pPr>
              <w:suppressAutoHyphens/>
              <w:jc w:val="left"/>
              <w:rPr>
                <w:sz w:val="20"/>
                <w:szCs w:val="20"/>
                <w:lang w:eastAsia="en-CA"/>
              </w:rPr>
            </w:pPr>
            <w:r>
              <w:rPr>
                <w:sz w:val="20"/>
                <w:szCs w:val="20"/>
                <w:lang w:eastAsia="en-CA"/>
              </w:rPr>
              <w:t>D</w:t>
            </w:r>
            <w:r w:rsidRPr="00703D6B">
              <w:rPr>
                <w:sz w:val="20"/>
                <w:szCs w:val="20"/>
                <w:lang w:eastAsia="en-CA"/>
              </w:rPr>
              <w:t>evelopment of a guide and training program</w:t>
            </w:r>
            <w:r>
              <w:rPr>
                <w:sz w:val="20"/>
                <w:szCs w:val="20"/>
                <w:lang w:eastAsia="en-CA"/>
              </w:rPr>
              <w:t>me</w:t>
            </w:r>
          </w:p>
          <w:p w14:paraId="1BB06148" w14:textId="77777777" w:rsidR="00C029B0" w:rsidRDefault="00C029B0" w:rsidP="005F38F4">
            <w:pPr>
              <w:suppressAutoHyphens/>
              <w:jc w:val="left"/>
              <w:rPr>
                <w:sz w:val="20"/>
                <w:szCs w:val="20"/>
                <w:lang w:eastAsia="en-CA"/>
              </w:rPr>
            </w:pPr>
            <w:r>
              <w:rPr>
                <w:sz w:val="20"/>
                <w:szCs w:val="20"/>
                <w:lang w:eastAsia="en-CA"/>
              </w:rPr>
              <w:t>Development of</w:t>
            </w:r>
            <w:r w:rsidRPr="00703D6B">
              <w:rPr>
                <w:sz w:val="20"/>
                <w:szCs w:val="20"/>
                <w:lang w:eastAsia="en-CA"/>
              </w:rPr>
              <w:t xml:space="preserve"> </w:t>
            </w:r>
            <w:r>
              <w:rPr>
                <w:sz w:val="20"/>
                <w:szCs w:val="20"/>
                <w:lang w:eastAsia="en-CA"/>
              </w:rPr>
              <w:t>4</w:t>
            </w:r>
            <w:r w:rsidRPr="00703D6B">
              <w:rPr>
                <w:sz w:val="20"/>
                <w:szCs w:val="20"/>
                <w:lang w:eastAsia="en-CA"/>
              </w:rPr>
              <w:t xml:space="preserve"> specialized courses for engineers</w:t>
            </w:r>
          </w:p>
          <w:p w14:paraId="5890D202" w14:textId="77777777" w:rsidR="00C029B0" w:rsidRPr="00703D6B" w:rsidRDefault="00C029B0" w:rsidP="005F38F4">
            <w:pPr>
              <w:suppressAutoHyphens/>
              <w:jc w:val="left"/>
              <w:rPr>
                <w:sz w:val="20"/>
                <w:szCs w:val="20"/>
                <w:lang w:eastAsia="en-CA"/>
              </w:rPr>
            </w:pPr>
            <w:r>
              <w:rPr>
                <w:sz w:val="20"/>
                <w:szCs w:val="20"/>
                <w:lang w:eastAsia="en-CA"/>
              </w:rPr>
              <w:t>E</w:t>
            </w:r>
            <w:r w:rsidRPr="00703D6B">
              <w:rPr>
                <w:sz w:val="20"/>
                <w:szCs w:val="20"/>
                <w:lang w:eastAsia="en-CA"/>
              </w:rPr>
              <w:t xml:space="preserve">stablishment of a </w:t>
            </w:r>
            <w:r>
              <w:rPr>
                <w:sz w:val="20"/>
                <w:szCs w:val="20"/>
                <w:lang w:eastAsia="en-CA"/>
              </w:rPr>
              <w:t xml:space="preserve">specialized </w:t>
            </w:r>
            <w:r w:rsidRPr="00703D6B">
              <w:rPr>
                <w:sz w:val="20"/>
                <w:szCs w:val="20"/>
                <w:lang w:eastAsia="en-CA"/>
              </w:rPr>
              <w:t>training cent</w:t>
            </w:r>
            <w:r>
              <w:rPr>
                <w:sz w:val="20"/>
                <w:szCs w:val="20"/>
                <w:lang w:eastAsia="en-CA"/>
              </w:rPr>
              <w:t>re</w:t>
            </w:r>
          </w:p>
          <w:p w14:paraId="46D5822C" w14:textId="77777777" w:rsidR="00C029B0" w:rsidRDefault="00C029B0" w:rsidP="005F38F4">
            <w:pPr>
              <w:suppressAutoHyphens/>
              <w:jc w:val="left"/>
              <w:rPr>
                <w:sz w:val="20"/>
                <w:szCs w:val="20"/>
                <w:lang w:eastAsia="en-CA"/>
              </w:rPr>
            </w:pPr>
            <w:r w:rsidRPr="003422B0">
              <w:rPr>
                <w:sz w:val="20"/>
                <w:szCs w:val="20"/>
                <w:lang w:eastAsia="en-CA"/>
              </w:rPr>
              <w:t>Delivery of 20 toolkits to training institutes</w:t>
            </w:r>
          </w:p>
          <w:p w14:paraId="07EFBDF6" w14:textId="77777777" w:rsidR="00C029B0" w:rsidRPr="00703D6B" w:rsidRDefault="00C029B0" w:rsidP="005F38F4">
            <w:pPr>
              <w:suppressAutoHyphens/>
              <w:jc w:val="left"/>
              <w:rPr>
                <w:sz w:val="20"/>
                <w:szCs w:val="20"/>
                <w:lang w:eastAsia="en-CA"/>
              </w:rPr>
            </w:pPr>
            <w:r>
              <w:rPr>
                <w:sz w:val="20"/>
                <w:szCs w:val="20"/>
                <w:lang w:eastAsia="en-CA"/>
              </w:rPr>
              <w:t xml:space="preserve">Training of </w:t>
            </w:r>
            <w:r w:rsidRPr="00703D6B">
              <w:rPr>
                <w:sz w:val="20"/>
                <w:szCs w:val="20"/>
                <w:lang w:eastAsia="en-CA"/>
              </w:rPr>
              <w:t>45 trainers and 1,500</w:t>
            </w:r>
            <w:r>
              <w:rPr>
                <w:sz w:val="20"/>
                <w:szCs w:val="20"/>
                <w:lang w:eastAsia="en-CA"/>
              </w:rPr>
              <w:t xml:space="preserve"> </w:t>
            </w:r>
            <w:r w:rsidRPr="00703D6B">
              <w:rPr>
                <w:sz w:val="20"/>
                <w:szCs w:val="20"/>
                <w:lang w:eastAsia="en-CA"/>
              </w:rPr>
              <w:t>technicians</w:t>
            </w:r>
          </w:p>
        </w:tc>
        <w:tc>
          <w:tcPr>
            <w:tcW w:w="398" w:type="pct"/>
            <w:tcBorders>
              <w:top w:val="single" w:sz="4" w:space="0" w:color="auto"/>
              <w:left w:val="nil"/>
              <w:bottom w:val="single" w:sz="4" w:space="0" w:color="auto"/>
              <w:right w:val="single" w:sz="4" w:space="0" w:color="auto"/>
            </w:tcBorders>
            <w:shd w:val="clear" w:color="auto" w:fill="FFFFFF" w:themeFill="background1"/>
            <w:tcMar>
              <w:top w:w="0" w:type="dxa"/>
              <w:bottom w:w="0" w:type="dxa"/>
            </w:tcMar>
            <w:vAlign w:val="center"/>
          </w:tcPr>
          <w:p w14:paraId="13573008" w14:textId="77777777" w:rsidR="00C029B0" w:rsidRPr="00703D6B" w:rsidRDefault="00C029B0" w:rsidP="005F38F4">
            <w:pPr>
              <w:suppressAutoHyphens/>
              <w:jc w:val="right"/>
              <w:rPr>
                <w:sz w:val="20"/>
                <w:szCs w:val="20"/>
                <w:lang w:eastAsia="en-CA"/>
              </w:rPr>
            </w:pPr>
            <w:r w:rsidRPr="00703D6B">
              <w:rPr>
                <w:sz w:val="20"/>
                <w:szCs w:val="20"/>
                <w:lang w:eastAsia="en-CA"/>
              </w:rPr>
              <w:t>296,000</w:t>
            </w:r>
          </w:p>
        </w:tc>
        <w:tc>
          <w:tcPr>
            <w:tcW w:w="1581" w:type="pct"/>
            <w:tcBorders>
              <w:top w:val="single" w:sz="4" w:space="0" w:color="auto"/>
              <w:left w:val="single" w:sz="4" w:space="0" w:color="auto"/>
              <w:right w:val="single" w:sz="4" w:space="0" w:color="auto"/>
            </w:tcBorders>
            <w:shd w:val="clear" w:color="auto" w:fill="D9D9D9" w:themeFill="background1" w:themeFillShade="D9"/>
            <w:tcMar>
              <w:top w:w="0" w:type="dxa"/>
              <w:bottom w:w="0" w:type="dxa"/>
            </w:tcMar>
            <w:vAlign w:val="center"/>
          </w:tcPr>
          <w:p w14:paraId="12DA5616" w14:textId="77777777" w:rsidR="00C029B0" w:rsidRPr="00703D6B" w:rsidRDefault="00C029B0" w:rsidP="005F38F4">
            <w:pPr>
              <w:suppressAutoHyphens/>
              <w:jc w:val="right"/>
              <w:rPr>
                <w:sz w:val="20"/>
                <w:szCs w:val="20"/>
                <w:lang w:eastAsia="en-CA"/>
              </w:rPr>
            </w:pPr>
          </w:p>
        </w:tc>
        <w:tc>
          <w:tcPr>
            <w:tcW w:w="304" w:type="pct"/>
            <w:tcBorders>
              <w:top w:val="single" w:sz="4" w:space="0" w:color="auto"/>
              <w:left w:val="single" w:sz="4" w:space="0" w:color="auto"/>
              <w:right w:val="single" w:sz="4" w:space="0" w:color="auto"/>
            </w:tcBorders>
            <w:shd w:val="clear" w:color="auto" w:fill="D9D9D9" w:themeFill="background1" w:themeFillShade="D9"/>
            <w:vAlign w:val="center"/>
          </w:tcPr>
          <w:p w14:paraId="5D253FCA" w14:textId="77777777" w:rsidR="00C029B0" w:rsidRPr="00703D6B" w:rsidRDefault="00C029B0" w:rsidP="005F38F4">
            <w:pPr>
              <w:suppressAutoHyphens/>
              <w:jc w:val="right"/>
              <w:rPr>
                <w:sz w:val="20"/>
                <w:szCs w:val="20"/>
                <w:lang w:eastAsia="en-CA"/>
              </w:rPr>
            </w:pP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90D1241" w14:textId="77777777" w:rsidR="00C029B0" w:rsidRPr="00703D6B" w:rsidRDefault="00C029B0" w:rsidP="005F38F4">
            <w:pPr>
              <w:suppressAutoHyphens/>
              <w:jc w:val="right"/>
              <w:rPr>
                <w:sz w:val="20"/>
                <w:szCs w:val="20"/>
                <w:lang w:eastAsia="en-CA"/>
              </w:rPr>
            </w:pPr>
            <w:r>
              <w:rPr>
                <w:sz w:val="20"/>
                <w:szCs w:val="20"/>
                <w:lang w:eastAsia="en-CA"/>
              </w:rPr>
              <w:t>296,000</w:t>
            </w:r>
          </w:p>
        </w:tc>
      </w:tr>
      <w:tr w:rsidR="00C029B0" w:rsidRPr="00703D6B" w14:paraId="389135DB" w14:textId="77777777" w:rsidTr="00C029B0">
        <w:trPr>
          <w:trHeight w:val="710"/>
        </w:trPr>
        <w:tc>
          <w:tcPr>
            <w:tcW w:w="696"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012E53A" w14:textId="77777777" w:rsidR="00C029B0" w:rsidRPr="00703D6B" w:rsidRDefault="00C029B0" w:rsidP="005F38F4">
            <w:pPr>
              <w:suppressAutoHyphens/>
              <w:jc w:val="left"/>
              <w:rPr>
                <w:sz w:val="20"/>
                <w:szCs w:val="20"/>
                <w:lang w:eastAsia="en-CA"/>
              </w:rPr>
            </w:pPr>
            <w:r w:rsidRPr="00703D6B">
              <w:rPr>
                <w:color w:val="000000"/>
                <w:sz w:val="20"/>
                <w:szCs w:val="20"/>
              </w:rPr>
              <w:t>Improv</w:t>
            </w:r>
            <w:r>
              <w:rPr>
                <w:color w:val="000000"/>
                <w:sz w:val="20"/>
                <w:szCs w:val="20"/>
              </w:rPr>
              <w:t>ement of</w:t>
            </w:r>
            <w:r w:rsidRPr="00703D6B">
              <w:rPr>
                <w:color w:val="000000"/>
                <w:sz w:val="20"/>
                <w:szCs w:val="20"/>
              </w:rPr>
              <w:t xml:space="preserve"> the refrigerant RRR</w:t>
            </w:r>
            <w:r>
              <w:rPr>
                <w:color w:val="000000"/>
                <w:sz w:val="20"/>
                <w:szCs w:val="20"/>
              </w:rPr>
              <w:t xml:space="preserve"> </w:t>
            </w:r>
            <w:r w:rsidRPr="00703D6B">
              <w:rPr>
                <w:color w:val="000000"/>
                <w:sz w:val="20"/>
                <w:szCs w:val="20"/>
              </w:rPr>
              <w:t>network</w:t>
            </w:r>
          </w:p>
        </w:tc>
        <w:tc>
          <w:tcPr>
            <w:tcW w:w="1592" w:type="pct"/>
            <w:tcBorders>
              <w:top w:val="single" w:sz="4" w:space="0" w:color="auto"/>
              <w:left w:val="nil"/>
              <w:right w:val="single" w:sz="4" w:space="0" w:color="auto"/>
            </w:tcBorders>
            <w:shd w:val="clear" w:color="auto" w:fill="auto"/>
            <w:tcMar>
              <w:top w:w="0" w:type="dxa"/>
              <w:bottom w:w="0" w:type="dxa"/>
            </w:tcMar>
            <w:vAlign w:val="center"/>
          </w:tcPr>
          <w:p w14:paraId="1FF0DA1C" w14:textId="77777777" w:rsidR="00C029B0" w:rsidRPr="00703D6B" w:rsidRDefault="00C029B0" w:rsidP="005F38F4">
            <w:pPr>
              <w:suppressAutoHyphens/>
              <w:jc w:val="left"/>
              <w:rPr>
                <w:sz w:val="20"/>
                <w:szCs w:val="20"/>
                <w:lang w:eastAsia="en-CA"/>
              </w:rPr>
            </w:pPr>
            <w:r>
              <w:rPr>
                <w:color w:val="000000"/>
                <w:sz w:val="20"/>
                <w:szCs w:val="20"/>
              </w:rPr>
              <w:t>D</w:t>
            </w:r>
            <w:r w:rsidRPr="00703D6B">
              <w:rPr>
                <w:color w:val="000000"/>
                <w:sz w:val="20"/>
                <w:szCs w:val="20"/>
              </w:rPr>
              <w:t xml:space="preserve">evelopment of a business plan </w:t>
            </w:r>
            <w:r>
              <w:rPr>
                <w:color w:val="000000"/>
                <w:sz w:val="20"/>
                <w:szCs w:val="20"/>
              </w:rPr>
              <w:t>for</w:t>
            </w:r>
            <w:r w:rsidRPr="00703D6B">
              <w:rPr>
                <w:color w:val="000000"/>
                <w:sz w:val="20"/>
                <w:szCs w:val="20"/>
              </w:rPr>
              <w:t xml:space="preserve"> </w:t>
            </w:r>
            <w:r>
              <w:rPr>
                <w:color w:val="000000"/>
                <w:sz w:val="20"/>
                <w:szCs w:val="20"/>
              </w:rPr>
              <w:t>the</w:t>
            </w:r>
            <w:r w:rsidRPr="00703D6B">
              <w:rPr>
                <w:color w:val="000000"/>
                <w:sz w:val="20"/>
                <w:szCs w:val="20"/>
              </w:rPr>
              <w:t xml:space="preserve"> RRR network</w:t>
            </w:r>
          </w:p>
          <w:p w14:paraId="75EC1758" w14:textId="77777777" w:rsidR="00C029B0" w:rsidRDefault="00C029B0" w:rsidP="005F38F4">
            <w:pPr>
              <w:suppressAutoHyphens/>
              <w:jc w:val="left"/>
              <w:rPr>
                <w:color w:val="000000"/>
                <w:sz w:val="20"/>
                <w:szCs w:val="20"/>
              </w:rPr>
            </w:pPr>
            <w:r>
              <w:rPr>
                <w:color w:val="000000"/>
                <w:sz w:val="20"/>
                <w:szCs w:val="20"/>
              </w:rPr>
              <w:t>E</w:t>
            </w:r>
            <w:r w:rsidRPr="00703D6B">
              <w:rPr>
                <w:color w:val="000000"/>
                <w:sz w:val="20"/>
                <w:szCs w:val="20"/>
              </w:rPr>
              <w:t xml:space="preserve">stablishment of </w:t>
            </w:r>
            <w:r>
              <w:rPr>
                <w:color w:val="000000"/>
                <w:sz w:val="20"/>
                <w:szCs w:val="20"/>
              </w:rPr>
              <w:t>2</w:t>
            </w:r>
            <w:r w:rsidRPr="00703D6B">
              <w:rPr>
                <w:color w:val="000000"/>
                <w:sz w:val="20"/>
                <w:szCs w:val="20"/>
              </w:rPr>
              <w:t xml:space="preserve"> reclaim</w:t>
            </w:r>
            <w:r>
              <w:rPr>
                <w:color w:val="000000"/>
                <w:sz w:val="20"/>
                <w:szCs w:val="20"/>
              </w:rPr>
              <w:t>ing</w:t>
            </w:r>
            <w:r w:rsidRPr="00703D6B">
              <w:rPr>
                <w:color w:val="000000"/>
                <w:sz w:val="20"/>
                <w:szCs w:val="20"/>
              </w:rPr>
              <w:t xml:space="preserve"> cent</w:t>
            </w:r>
            <w:r>
              <w:rPr>
                <w:color w:val="000000"/>
                <w:sz w:val="20"/>
                <w:szCs w:val="20"/>
              </w:rPr>
              <w:t>re</w:t>
            </w:r>
            <w:r w:rsidRPr="00703D6B">
              <w:rPr>
                <w:color w:val="000000"/>
                <w:sz w:val="20"/>
                <w:szCs w:val="20"/>
              </w:rPr>
              <w:t>s</w:t>
            </w:r>
          </w:p>
          <w:p w14:paraId="7D488D7E" w14:textId="77777777" w:rsidR="00C029B0" w:rsidRPr="00703D6B" w:rsidRDefault="00C029B0" w:rsidP="005F38F4">
            <w:pPr>
              <w:suppressAutoHyphens/>
              <w:jc w:val="left"/>
              <w:rPr>
                <w:sz w:val="20"/>
                <w:szCs w:val="20"/>
                <w:lang w:eastAsia="en-CA"/>
              </w:rPr>
            </w:pPr>
            <w:r>
              <w:rPr>
                <w:color w:val="000000"/>
                <w:sz w:val="20"/>
                <w:szCs w:val="20"/>
              </w:rPr>
              <w:t xml:space="preserve">Organization of </w:t>
            </w:r>
            <w:r w:rsidRPr="00703D6B">
              <w:rPr>
                <w:color w:val="000000"/>
                <w:sz w:val="20"/>
                <w:szCs w:val="20"/>
              </w:rPr>
              <w:t>a</w:t>
            </w:r>
            <w:r>
              <w:rPr>
                <w:color w:val="000000"/>
                <w:sz w:val="20"/>
                <w:szCs w:val="20"/>
              </w:rPr>
              <w:t>n</w:t>
            </w:r>
            <w:r w:rsidRPr="00703D6B">
              <w:rPr>
                <w:color w:val="000000"/>
                <w:sz w:val="20"/>
                <w:szCs w:val="20"/>
              </w:rPr>
              <w:t xml:space="preserve"> awareness</w:t>
            </w:r>
            <w:r>
              <w:rPr>
                <w:color w:val="000000"/>
                <w:sz w:val="20"/>
                <w:szCs w:val="20"/>
              </w:rPr>
              <w:t>-</w:t>
            </w:r>
            <w:r w:rsidRPr="00703D6B">
              <w:rPr>
                <w:color w:val="000000"/>
                <w:sz w:val="20"/>
                <w:szCs w:val="20"/>
              </w:rPr>
              <w:t>rais</w:t>
            </w:r>
            <w:r>
              <w:rPr>
                <w:color w:val="000000"/>
                <w:sz w:val="20"/>
                <w:szCs w:val="20"/>
              </w:rPr>
              <w:t>ing</w:t>
            </w:r>
            <w:r w:rsidRPr="00703D6B">
              <w:rPr>
                <w:color w:val="000000"/>
                <w:sz w:val="20"/>
                <w:szCs w:val="20"/>
              </w:rPr>
              <w:t xml:space="preserve"> campaign</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636904CC" w14:textId="77777777" w:rsidR="00C029B0" w:rsidRPr="00703D6B" w:rsidRDefault="00C029B0" w:rsidP="005F38F4">
            <w:pPr>
              <w:suppressAutoHyphens/>
              <w:jc w:val="right"/>
              <w:rPr>
                <w:sz w:val="20"/>
                <w:szCs w:val="20"/>
                <w:lang w:eastAsia="en-CA"/>
              </w:rPr>
            </w:pPr>
            <w:r w:rsidRPr="00703D6B">
              <w:rPr>
                <w:color w:val="000000"/>
                <w:sz w:val="20"/>
                <w:szCs w:val="20"/>
              </w:rPr>
              <w:t>170,000</w:t>
            </w:r>
          </w:p>
        </w:tc>
        <w:tc>
          <w:tcPr>
            <w:tcW w:w="1581" w:type="pct"/>
            <w:tcBorders>
              <w:top w:val="single" w:sz="4" w:space="0" w:color="auto"/>
              <w:left w:val="single" w:sz="4" w:space="0" w:color="auto"/>
              <w:right w:val="single" w:sz="4" w:space="0" w:color="auto"/>
            </w:tcBorders>
            <w:shd w:val="clear" w:color="auto" w:fill="D9D9D9" w:themeFill="background1" w:themeFillShade="D9"/>
            <w:tcMar>
              <w:top w:w="0" w:type="dxa"/>
              <w:bottom w:w="0" w:type="dxa"/>
            </w:tcMar>
            <w:vAlign w:val="center"/>
          </w:tcPr>
          <w:p w14:paraId="4EE9E0D9" w14:textId="77777777" w:rsidR="00C029B0" w:rsidRPr="00703D6B" w:rsidRDefault="00C029B0" w:rsidP="005F38F4">
            <w:pPr>
              <w:suppressAutoHyphens/>
              <w:jc w:val="center"/>
              <w:rPr>
                <w:sz w:val="20"/>
                <w:szCs w:val="20"/>
                <w:lang w:eastAsia="en-CA"/>
              </w:rPr>
            </w:pPr>
          </w:p>
        </w:tc>
        <w:tc>
          <w:tcPr>
            <w:tcW w:w="304" w:type="pct"/>
            <w:tcBorders>
              <w:top w:val="single" w:sz="4" w:space="0" w:color="auto"/>
              <w:left w:val="single" w:sz="4" w:space="0" w:color="auto"/>
              <w:right w:val="single" w:sz="4" w:space="0" w:color="auto"/>
            </w:tcBorders>
            <w:shd w:val="clear" w:color="auto" w:fill="D9D9D9" w:themeFill="background1" w:themeFillShade="D9"/>
            <w:vAlign w:val="center"/>
          </w:tcPr>
          <w:p w14:paraId="7D63BD65" w14:textId="77777777" w:rsidR="00C029B0" w:rsidRPr="00703D6B" w:rsidRDefault="00C029B0" w:rsidP="005F38F4">
            <w:pPr>
              <w:suppressAutoHyphens/>
              <w:jc w:val="center"/>
              <w:rPr>
                <w:sz w:val="20"/>
                <w:szCs w:val="20"/>
                <w:lang w:eastAsia="en-CA"/>
              </w:rPr>
            </w:pPr>
          </w:p>
        </w:tc>
        <w:tc>
          <w:tcPr>
            <w:tcW w:w="430" w:type="pct"/>
            <w:tcBorders>
              <w:top w:val="single" w:sz="4" w:space="0" w:color="auto"/>
              <w:left w:val="single" w:sz="4" w:space="0" w:color="auto"/>
              <w:right w:val="single" w:sz="4" w:space="0" w:color="auto"/>
            </w:tcBorders>
            <w:shd w:val="clear" w:color="auto" w:fill="auto"/>
            <w:tcMar>
              <w:top w:w="0" w:type="dxa"/>
              <w:bottom w:w="0" w:type="dxa"/>
            </w:tcMar>
            <w:vAlign w:val="center"/>
          </w:tcPr>
          <w:p w14:paraId="7665C05A" w14:textId="77777777" w:rsidR="00C029B0" w:rsidRPr="00703D6B" w:rsidRDefault="00C029B0" w:rsidP="005F38F4">
            <w:pPr>
              <w:suppressAutoHyphens/>
              <w:jc w:val="right"/>
              <w:rPr>
                <w:sz w:val="20"/>
                <w:szCs w:val="20"/>
                <w:lang w:eastAsia="en-CA"/>
              </w:rPr>
            </w:pPr>
            <w:r w:rsidRPr="00703D6B">
              <w:rPr>
                <w:color w:val="000000"/>
                <w:sz w:val="20"/>
                <w:szCs w:val="20"/>
              </w:rPr>
              <w:t>170,000</w:t>
            </w:r>
          </w:p>
        </w:tc>
      </w:tr>
      <w:tr w:rsidR="00C029B0" w:rsidRPr="00703D6B" w14:paraId="59F3D6E4" w14:textId="77777777" w:rsidTr="00C029B0">
        <w:trPr>
          <w:trHeight w:val="1150"/>
        </w:trPr>
        <w:tc>
          <w:tcPr>
            <w:tcW w:w="696"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5CBE176" w14:textId="77777777" w:rsidR="00C029B0" w:rsidRPr="00703D6B" w:rsidRDefault="00C029B0" w:rsidP="005F38F4">
            <w:pPr>
              <w:suppressAutoHyphens/>
              <w:jc w:val="left"/>
              <w:rPr>
                <w:sz w:val="20"/>
                <w:szCs w:val="20"/>
                <w:lang w:eastAsia="en-CA"/>
              </w:rPr>
            </w:pPr>
            <w:r>
              <w:rPr>
                <w:sz w:val="20"/>
                <w:szCs w:val="20"/>
                <w:lang w:eastAsia="en-CA"/>
              </w:rPr>
              <w:t>Capacity building in commercial and industrial refrigeration</w:t>
            </w:r>
          </w:p>
        </w:tc>
        <w:tc>
          <w:tcPr>
            <w:tcW w:w="1592" w:type="pct"/>
            <w:tcBorders>
              <w:top w:val="single" w:sz="4" w:space="0" w:color="auto"/>
              <w:left w:val="nil"/>
              <w:bottom w:val="nil"/>
              <w:right w:val="single" w:sz="4" w:space="0" w:color="auto"/>
            </w:tcBorders>
            <w:shd w:val="clear" w:color="auto" w:fill="D9D9D9" w:themeFill="background1" w:themeFillShade="D9"/>
            <w:tcMar>
              <w:top w:w="0" w:type="dxa"/>
              <w:bottom w:w="0" w:type="dxa"/>
            </w:tcMar>
            <w:vAlign w:val="center"/>
          </w:tcPr>
          <w:p w14:paraId="6995299B" w14:textId="77777777" w:rsidR="00C029B0" w:rsidRDefault="00C029B0" w:rsidP="005F38F4">
            <w:pPr>
              <w:suppressAutoHyphens/>
              <w:jc w:val="left"/>
              <w:rPr>
                <w:sz w:val="20"/>
                <w:szCs w:val="20"/>
                <w:lang w:eastAsia="en-CA"/>
              </w:rPr>
            </w:pPr>
          </w:p>
        </w:tc>
        <w:tc>
          <w:tcPr>
            <w:tcW w:w="398" w:type="pct"/>
            <w:tcBorders>
              <w:top w:val="single" w:sz="4" w:space="0" w:color="auto"/>
              <w:left w:val="nil"/>
              <w:bottom w:val="single" w:sz="4" w:space="0" w:color="auto"/>
              <w:right w:val="single" w:sz="4" w:space="0" w:color="auto"/>
            </w:tcBorders>
            <w:shd w:val="clear" w:color="auto" w:fill="D9D9D9" w:themeFill="background1" w:themeFillShade="D9"/>
            <w:tcMar>
              <w:top w:w="0" w:type="dxa"/>
              <w:bottom w:w="0" w:type="dxa"/>
            </w:tcMar>
            <w:vAlign w:val="center"/>
          </w:tcPr>
          <w:p w14:paraId="1A6A12ED" w14:textId="77777777" w:rsidR="00C029B0" w:rsidRPr="00703D6B" w:rsidRDefault="00C029B0" w:rsidP="005F38F4">
            <w:pPr>
              <w:suppressAutoHyphens/>
              <w:jc w:val="right"/>
              <w:rPr>
                <w:sz w:val="20"/>
                <w:szCs w:val="20"/>
                <w:lang w:eastAsia="en-CA"/>
              </w:rPr>
            </w:pPr>
          </w:p>
        </w:tc>
        <w:tc>
          <w:tcPr>
            <w:tcW w:w="1581" w:type="pct"/>
            <w:tcBorders>
              <w:top w:val="single" w:sz="4" w:space="0" w:color="auto"/>
              <w:left w:val="single" w:sz="4" w:space="0" w:color="auto"/>
              <w:right w:val="single" w:sz="4" w:space="0" w:color="auto"/>
            </w:tcBorders>
            <w:shd w:val="clear" w:color="auto" w:fill="FFFFFF" w:themeFill="background1"/>
            <w:tcMar>
              <w:top w:w="0" w:type="dxa"/>
              <w:bottom w:w="0" w:type="dxa"/>
            </w:tcMar>
            <w:vAlign w:val="center"/>
          </w:tcPr>
          <w:p w14:paraId="7264CBFC" w14:textId="77777777" w:rsidR="00C029B0" w:rsidRDefault="00C029B0" w:rsidP="005F38F4">
            <w:pPr>
              <w:suppressAutoHyphens/>
              <w:jc w:val="left"/>
              <w:rPr>
                <w:sz w:val="20"/>
                <w:szCs w:val="20"/>
                <w:lang w:eastAsia="en-CA"/>
              </w:rPr>
            </w:pPr>
            <w:r w:rsidRPr="00C242C0">
              <w:rPr>
                <w:sz w:val="20"/>
                <w:szCs w:val="20"/>
                <w:lang w:eastAsia="en-CA"/>
              </w:rPr>
              <w:t xml:space="preserve">Assessment of the installed inventory of condensing units and </w:t>
            </w:r>
            <w:r>
              <w:rPr>
                <w:sz w:val="20"/>
                <w:szCs w:val="20"/>
                <w:lang w:eastAsia="en-CA"/>
              </w:rPr>
              <w:t>centralised</w:t>
            </w:r>
            <w:r w:rsidRPr="00C242C0">
              <w:rPr>
                <w:sz w:val="20"/>
                <w:szCs w:val="20"/>
                <w:lang w:eastAsia="en-CA"/>
              </w:rPr>
              <w:t xml:space="preserve"> systems, penetration of low</w:t>
            </w:r>
            <w:r>
              <w:rPr>
                <w:sz w:val="20"/>
                <w:szCs w:val="20"/>
                <w:lang w:eastAsia="en-CA"/>
              </w:rPr>
              <w:noBreakHyphen/>
            </w:r>
            <w:r w:rsidRPr="00C242C0">
              <w:rPr>
                <w:sz w:val="20"/>
                <w:szCs w:val="20"/>
                <w:lang w:eastAsia="en-CA"/>
              </w:rPr>
              <w:t>GWP technologies and energy consumption baseline</w:t>
            </w:r>
            <w:r>
              <w:rPr>
                <w:sz w:val="20"/>
                <w:szCs w:val="20"/>
                <w:lang w:eastAsia="en-CA"/>
              </w:rPr>
              <w:t>, and d</w:t>
            </w:r>
            <w:r w:rsidRPr="00C242C0">
              <w:rPr>
                <w:sz w:val="20"/>
                <w:szCs w:val="20"/>
                <w:lang w:eastAsia="en-CA"/>
              </w:rPr>
              <w:t xml:space="preserve">issemination of results </w:t>
            </w:r>
          </w:p>
          <w:p w14:paraId="1FF2841A" w14:textId="77777777" w:rsidR="00C029B0" w:rsidRPr="00703D6B" w:rsidRDefault="00C029B0" w:rsidP="005F38F4">
            <w:pPr>
              <w:suppressAutoHyphens/>
              <w:jc w:val="left"/>
              <w:rPr>
                <w:sz w:val="20"/>
                <w:szCs w:val="20"/>
                <w:lang w:eastAsia="en-CA"/>
              </w:rPr>
            </w:pPr>
            <w:r>
              <w:rPr>
                <w:sz w:val="20"/>
                <w:szCs w:val="20"/>
                <w:lang w:eastAsia="en-CA"/>
              </w:rPr>
              <w:t>I</w:t>
            </w:r>
            <w:r w:rsidRPr="00C242C0">
              <w:rPr>
                <w:sz w:val="20"/>
                <w:szCs w:val="20"/>
                <w:lang w:eastAsia="en-CA"/>
              </w:rPr>
              <w:t>nstallation of dual cold room simulators based on low</w:t>
            </w:r>
            <w:r>
              <w:rPr>
                <w:sz w:val="20"/>
                <w:szCs w:val="20"/>
                <w:lang w:eastAsia="en-CA"/>
              </w:rPr>
              <w:noBreakHyphen/>
            </w:r>
            <w:r w:rsidRPr="00C242C0">
              <w:rPr>
                <w:sz w:val="20"/>
                <w:szCs w:val="20"/>
                <w:lang w:eastAsia="en-CA"/>
              </w:rPr>
              <w:t xml:space="preserve">GWP refrigerants in two training centres for practical training, and related training courses </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35C28F2B" w14:textId="77777777" w:rsidR="00C029B0" w:rsidRPr="00703D6B" w:rsidRDefault="00C029B0" w:rsidP="005F38F4">
            <w:pPr>
              <w:suppressAutoHyphens/>
              <w:jc w:val="left"/>
              <w:rPr>
                <w:sz w:val="20"/>
                <w:szCs w:val="20"/>
                <w:lang w:eastAsia="en-CA"/>
              </w:rPr>
            </w:pPr>
            <w:r>
              <w:rPr>
                <w:sz w:val="20"/>
                <w:szCs w:val="20"/>
                <w:lang w:eastAsia="en-CA"/>
              </w:rPr>
              <w:t>130,000</w:t>
            </w: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03FB4788" w14:textId="77777777" w:rsidR="00C029B0" w:rsidRDefault="00C029B0" w:rsidP="005F38F4">
            <w:pPr>
              <w:suppressAutoHyphens/>
              <w:jc w:val="right"/>
              <w:rPr>
                <w:sz w:val="20"/>
                <w:szCs w:val="20"/>
                <w:lang w:eastAsia="en-CA"/>
              </w:rPr>
            </w:pPr>
            <w:r>
              <w:rPr>
                <w:sz w:val="20"/>
                <w:szCs w:val="20"/>
                <w:lang w:eastAsia="en-CA"/>
              </w:rPr>
              <w:t>130,000</w:t>
            </w:r>
          </w:p>
        </w:tc>
      </w:tr>
      <w:tr w:rsidR="00C029B0" w:rsidRPr="00703D6B" w14:paraId="7750118A" w14:textId="77777777" w:rsidTr="00C029B0">
        <w:trPr>
          <w:trHeight w:val="369"/>
        </w:trPr>
        <w:tc>
          <w:tcPr>
            <w:tcW w:w="696" w:type="pct"/>
            <w:vMerge w:val="restar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A87C24A" w14:textId="77777777" w:rsidR="00C029B0" w:rsidRPr="00703D6B" w:rsidRDefault="00C029B0" w:rsidP="005F38F4">
            <w:pPr>
              <w:suppressAutoHyphens/>
              <w:jc w:val="left"/>
              <w:rPr>
                <w:sz w:val="20"/>
                <w:szCs w:val="20"/>
                <w:lang w:eastAsia="en-CA"/>
              </w:rPr>
            </w:pPr>
            <w:r w:rsidRPr="00703D6B">
              <w:rPr>
                <w:color w:val="000000"/>
                <w:sz w:val="20"/>
                <w:szCs w:val="20"/>
              </w:rPr>
              <w:t>Technical assistance to RAC end</w:t>
            </w:r>
            <w:r>
              <w:rPr>
                <w:color w:val="000000"/>
                <w:sz w:val="20"/>
                <w:szCs w:val="20"/>
              </w:rPr>
              <w:t xml:space="preserve"> </w:t>
            </w:r>
            <w:r w:rsidRPr="00703D6B">
              <w:rPr>
                <w:color w:val="000000"/>
                <w:sz w:val="20"/>
                <w:szCs w:val="20"/>
              </w:rPr>
              <w:t>users</w:t>
            </w:r>
          </w:p>
        </w:tc>
        <w:tc>
          <w:tcPr>
            <w:tcW w:w="1592"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45358C71" w14:textId="77777777" w:rsidR="00C029B0" w:rsidRPr="00703D6B" w:rsidRDefault="00C029B0" w:rsidP="005F38F4">
            <w:pPr>
              <w:suppressAutoHyphens/>
              <w:ind w:right="-75"/>
              <w:jc w:val="left"/>
              <w:rPr>
                <w:sz w:val="20"/>
                <w:szCs w:val="20"/>
                <w:lang w:eastAsia="en-CA"/>
              </w:rPr>
            </w:pPr>
            <w:r>
              <w:rPr>
                <w:color w:val="000000"/>
                <w:sz w:val="20"/>
                <w:szCs w:val="20"/>
              </w:rPr>
              <w:t>Implementation of</w:t>
            </w:r>
            <w:r w:rsidRPr="00703D6B">
              <w:rPr>
                <w:color w:val="000000"/>
                <w:sz w:val="20"/>
                <w:szCs w:val="20"/>
              </w:rPr>
              <w:t xml:space="preserve"> </w:t>
            </w:r>
            <w:r>
              <w:rPr>
                <w:color w:val="000000"/>
                <w:sz w:val="20"/>
                <w:szCs w:val="20"/>
              </w:rPr>
              <w:t>2</w:t>
            </w:r>
            <w:r w:rsidRPr="00703D6B">
              <w:rPr>
                <w:color w:val="000000"/>
                <w:sz w:val="20"/>
                <w:szCs w:val="20"/>
              </w:rPr>
              <w:t xml:space="preserve"> </w:t>
            </w:r>
            <w:r>
              <w:rPr>
                <w:color w:val="000000"/>
                <w:sz w:val="20"/>
                <w:szCs w:val="20"/>
              </w:rPr>
              <w:t>z</w:t>
            </w:r>
            <w:r w:rsidRPr="00703D6B">
              <w:rPr>
                <w:color w:val="000000"/>
                <w:sz w:val="20"/>
                <w:szCs w:val="20"/>
              </w:rPr>
              <w:t>ero</w:t>
            </w:r>
            <w:r>
              <w:rPr>
                <w:color w:val="000000"/>
                <w:sz w:val="20"/>
                <w:szCs w:val="20"/>
              </w:rPr>
              <w:t>-l</w:t>
            </w:r>
            <w:r w:rsidRPr="00703D6B">
              <w:rPr>
                <w:color w:val="000000"/>
                <w:sz w:val="20"/>
                <w:szCs w:val="20"/>
              </w:rPr>
              <w:t xml:space="preserve">eak </w:t>
            </w:r>
            <w:r>
              <w:rPr>
                <w:color w:val="000000"/>
                <w:sz w:val="20"/>
                <w:szCs w:val="20"/>
              </w:rPr>
              <w:t>pilot p</w:t>
            </w:r>
            <w:r w:rsidRPr="00703D6B">
              <w:rPr>
                <w:color w:val="000000"/>
                <w:sz w:val="20"/>
                <w:szCs w:val="20"/>
              </w:rPr>
              <w:t>rojects</w:t>
            </w:r>
            <w:r>
              <w:rPr>
                <w:color w:val="000000"/>
                <w:sz w:val="20"/>
                <w:szCs w:val="20"/>
              </w:rPr>
              <w:t xml:space="preserve"> for RAC installations based on HCFC-22</w:t>
            </w:r>
          </w:p>
        </w:tc>
        <w:tc>
          <w:tcPr>
            <w:tcW w:w="398" w:type="pct"/>
            <w:vMerge w:val="restar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325992C2" w14:textId="77777777" w:rsidR="00C029B0" w:rsidRPr="00703D6B" w:rsidRDefault="00C029B0" w:rsidP="005F38F4">
            <w:pPr>
              <w:suppressAutoHyphens/>
              <w:jc w:val="right"/>
              <w:rPr>
                <w:sz w:val="20"/>
                <w:szCs w:val="20"/>
                <w:lang w:eastAsia="en-CA"/>
              </w:rPr>
            </w:pPr>
            <w:r w:rsidRPr="00703D6B">
              <w:rPr>
                <w:color w:val="000000"/>
                <w:sz w:val="20"/>
                <w:szCs w:val="20"/>
              </w:rPr>
              <w:t>147,000</w:t>
            </w:r>
          </w:p>
        </w:tc>
        <w:tc>
          <w:tcPr>
            <w:tcW w:w="158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bottom w:w="0" w:type="dxa"/>
            </w:tcMar>
          </w:tcPr>
          <w:p w14:paraId="315FEFCC" w14:textId="77777777" w:rsidR="00C029B0" w:rsidRPr="00703D6B" w:rsidRDefault="00C029B0" w:rsidP="005F38F4">
            <w:pPr>
              <w:suppressAutoHyphens/>
              <w:jc w:val="left"/>
              <w:rPr>
                <w:sz w:val="20"/>
                <w:szCs w:val="20"/>
                <w:lang w:eastAsia="en-CA"/>
              </w:rPr>
            </w:pPr>
            <w:r w:rsidRPr="004417A9">
              <w:rPr>
                <w:sz w:val="20"/>
                <w:szCs w:val="20"/>
                <w:lang w:eastAsia="en-CA"/>
              </w:rPr>
              <w:t xml:space="preserve">Implementation of </w:t>
            </w:r>
            <w:r>
              <w:rPr>
                <w:sz w:val="20"/>
                <w:szCs w:val="20"/>
                <w:lang w:eastAsia="en-CA"/>
              </w:rPr>
              <w:t>a</w:t>
            </w:r>
            <w:r w:rsidRPr="004417A9">
              <w:rPr>
                <w:sz w:val="20"/>
                <w:szCs w:val="20"/>
                <w:lang w:eastAsia="en-CA"/>
              </w:rPr>
              <w:t xml:space="preserve"> </w:t>
            </w:r>
            <w:r>
              <w:rPr>
                <w:sz w:val="20"/>
                <w:szCs w:val="20"/>
                <w:lang w:eastAsia="en-CA"/>
              </w:rPr>
              <w:t>z</w:t>
            </w:r>
            <w:r w:rsidRPr="004417A9">
              <w:rPr>
                <w:sz w:val="20"/>
                <w:szCs w:val="20"/>
                <w:lang w:eastAsia="en-CA"/>
              </w:rPr>
              <w:t>ero</w:t>
            </w:r>
            <w:r>
              <w:rPr>
                <w:sz w:val="20"/>
                <w:szCs w:val="20"/>
                <w:lang w:eastAsia="en-CA"/>
              </w:rPr>
              <w:t>-l</w:t>
            </w:r>
            <w:r w:rsidRPr="004417A9">
              <w:rPr>
                <w:sz w:val="20"/>
                <w:szCs w:val="20"/>
                <w:lang w:eastAsia="en-CA"/>
              </w:rPr>
              <w:t>eak</w:t>
            </w:r>
            <w:r>
              <w:rPr>
                <w:sz w:val="20"/>
                <w:szCs w:val="20"/>
                <w:lang w:eastAsia="en-CA"/>
              </w:rPr>
              <w:t xml:space="preserve"> </w:t>
            </w:r>
            <w:r w:rsidRPr="004417A9">
              <w:rPr>
                <w:sz w:val="20"/>
                <w:szCs w:val="20"/>
                <w:lang w:eastAsia="en-CA"/>
              </w:rPr>
              <w:t>pilot project for</w:t>
            </w:r>
            <w:r>
              <w:rPr>
                <w:sz w:val="20"/>
                <w:szCs w:val="20"/>
                <w:lang w:eastAsia="en-CA"/>
              </w:rPr>
              <w:t xml:space="preserve"> an</w:t>
            </w:r>
            <w:r w:rsidRPr="004417A9">
              <w:rPr>
                <w:sz w:val="20"/>
                <w:szCs w:val="20"/>
                <w:lang w:eastAsia="en-CA"/>
              </w:rPr>
              <w:t xml:space="preserve"> installation based on </w:t>
            </w:r>
            <w:r>
              <w:rPr>
                <w:sz w:val="20"/>
                <w:szCs w:val="20"/>
                <w:lang w:eastAsia="en-CA"/>
              </w:rPr>
              <w:t>R-404A or R-507A</w:t>
            </w:r>
          </w:p>
        </w:tc>
        <w:tc>
          <w:tcPr>
            <w:tcW w:w="304" w:type="pct"/>
            <w:tcBorders>
              <w:top w:val="single" w:sz="4" w:space="0" w:color="auto"/>
              <w:left w:val="single" w:sz="4" w:space="0" w:color="auto"/>
              <w:bottom w:val="single" w:sz="4" w:space="0" w:color="auto"/>
              <w:right w:val="single" w:sz="4" w:space="0" w:color="auto"/>
            </w:tcBorders>
            <w:shd w:val="clear" w:color="auto" w:fill="FFFFFF" w:themeFill="background1"/>
          </w:tcPr>
          <w:p w14:paraId="487F3E59" w14:textId="77777777" w:rsidR="00C029B0" w:rsidRPr="00703D6B" w:rsidRDefault="00C029B0" w:rsidP="005F38F4">
            <w:pPr>
              <w:suppressAutoHyphens/>
              <w:jc w:val="right"/>
              <w:rPr>
                <w:sz w:val="20"/>
                <w:szCs w:val="20"/>
                <w:lang w:eastAsia="en-CA"/>
              </w:rPr>
            </w:pPr>
            <w:r>
              <w:rPr>
                <w:sz w:val="20"/>
                <w:szCs w:val="20"/>
                <w:lang w:eastAsia="en-CA"/>
              </w:rPr>
              <w:t>20,000</w:t>
            </w:r>
          </w:p>
        </w:tc>
        <w:tc>
          <w:tcPr>
            <w:tcW w:w="430" w:type="pct"/>
            <w:vMerge w:val="restart"/>
            <w:tcBorders>
              <w:top w:val="single" w:sz="4" w:space="0" w:color="auto"/>
              <w:left w:val="single" w:sz="4" w:space="0" w:color="auto"/>
              <w:right w:val="single" w:sz="4" w:space="0" w:color="auto"/>
            </w:tcBorders>
            <w:shd w:val="clear" w:color="auto" w:fill="auto"/>
            <w:tcMar>
              <w:top w:w="0" w:type="dxa"/>
              <w:bottom w:w="0" w:type="dxa"/>
            </w:tcMar>
            <w:vAlign w:val="center"/>
          </w:tcPr>
          <w:p w14:paraId="5487C2FC" w14:textId="77777777" w:rsidR="00C029B0" w:rsidRPr="00703D6B" w:rsidRDefault="00C029B0" w:rsidP="005F38F4">
            <w:pPr>
              <w:suppressAutoHyphens/>
              <w:jc w:val="right"/>
              <w:rPr>
                <w:sz w:val="20"/>
                <w:szCs w:val="20"/>
                <w:lang w:eastAsia="en-CA"/>
              </w:rPr>
            </w:pPr>
            <w:r w:rsidRPr="00703D6B">
              <w:rPr>
                <w:color w:val="000000"/>
                <w:sz w:val="20"/>
                <w:szCs w:val="20"/>
              </w:rPr>
              <w:t>1</w:t>
            </w:r>
            <w:r>
              <w:rPr>
                <w:color w:val="000000"/>
                <w:sz w:val="20"/>
                <w:szCs w:val="20"/>
              </w:rPr>
              <w:t>6</w:t>
            </w:r>
            <w:r w:rsidRPr="00703D6B">
              <w:rPr>
                <w:color w:val="000000"/>
                <w:sz w:val="20"/>
                <w:szCs w:val="20"/>
              </w:rPr>
              <w:t>7,000</w:t>
            </w:r>
          </w:p>
        </w:tc>
      </w:tr>
      <w:tr w:rsidR="00C029B0" w:rsidRPr="00703D6B" w14:paraId="3871C0BF" w14:textId="77777777" w:rsidTr="00C029B0">
        <w:trPr>
          <w:trHeight w:val="758"/>
        </w:trPr>
        <w:tc>
          <w:tcPr>
            <w:tcW w:w="696" w:type="pct"/>
            <w:vMerge/>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55BDCCB9" w14:textId="77777777" w:rsidR="00C029B0" w:rsidRPr="00703D6B" w:rsidRDefault="00C029B0" w:rsidP="005F38F4">
            <w:pPr>
              <w:suppressAutoHyphens/>
              <w:jc w:val="left"/>
              <w:rPr>
                <w:color w:val="000000"/>
                <w:sz w:val="20"/>
                <w:szCs w:val="20"/>
              </w:rPr>
            </w:pPr>
          </w:p>
        </w:tc>
        <w:tc>
          <w:tcPr>
            <w:tcW w:w="1592" w:type="pct"/>
            <w:tcBorders>
              <w:top w:val="single" w:sz="4" w:space="0" w:color="auto"/>
              <w:left w:val="nil"/>
              <w:bottom w:val="nil"/>
              <w:right w:val="single" w:sz="4" w:space="0" w:color="auto"/>
            </w:tcBorders>
            <w:shd w:val="clear" w:color="auto" w:fill="auto"/>
            <w:tcMar>
              <w:top w:w="0" w:type="dxa"/>
              <w:bottom w:w="0" w:type="dxa"/>
            </w:tcMar>
            <w:vAlign w:val="center"/>
          </w:tcPr>
          <w:p w14:paraId="6D63BD21" w14:textId="77777777" w:rsidR="00C029B0" w:rsidRDefault="00C029B0" w:rsidP="005F38F4">
            <w:pPr>
              <w:suppressAutoHyphens/>
              <w:jc w:val="left"/>
              <w:rPr>
                <w:color w:val="000000"/>
                <w:sz w:val="20"/>
                <w:szCs w:val="20"/>
              </w:rPr>
            </w:pPr>
            <w:r>
              <w:rPr>
                <w:color w:val="000000"/>
                <w:sz w:val="20"/>
                <w:szCs w:val="20"/>
              </w:rPr>
              <w:t>Two end-user</w:t>
            </w:r>
            <w:r w:rsidRPr="00703D6B">
              <w:rPr>
                <w:color w:val="000000"/>
                <w:sz w:val="20"/>
                <w:szCs w:val="20"/>
              </w:rPr>
              <w:t xml:space="preserve"> demonstration projects </w:t>
            </w:r>
            <w:r>
              <w:rPr>
                <w:color w:val="000000"/>
                <w:sz w:val="20"/>
                <w:szCs w:val="20"/>
              </w:rPr>
              <w:t>and dissemination of results</w:t>
            </w:r>
          </w:p>
          <w:p w14:paraId="265B98B8" w14:textId="77777777" w:rsidR="00C029B0" w:rsidRDefault="00C029B0" w:rsidP="005F38F4">
            <w:pPr>
              <w:suppressAutoHyphens/>
              <w:jc w:val="left"/>
              <w:rPr>
                <w:color w:val="000000"/>
                <w:sz w:val="20"/>
                <w:szCs w:val="20"/>
              </w:rPr>
            </w:pPr>
            <w:r>
              <w:rPr>
                <w:color w:val="000000"/>
                <w:sz w:val="20"/>
                <w:szCs w:val="20"/>
              </w:rPr>
              <w:t>C</w:t>
            </w:r>
            <w:r w:rsidRPr="00703D6B">
              <w:rPr>
                <w:color w:val="000000"/>
                <w:sz w:val="20"/>
                <w:szCs w:val="20"/>
              </w:rPr>
              <w:t>reation of an online consultation centre</w:t>
            </w:r>
          </w:p>
          <w:p w14:paraId="22FE9CE4" w14:textId="77777777" w:rsidR="00C029B0" w:rsidRDefault="00C029B0" w:rsidP="005F38F4">
            <w:pPr>
              <w:suppressAutoHyphens/>
              <w:jc w:val="left"/>
              <w:rPr>
                <w:color w:val="000000"/>
                <w:sz w:val="20"/>
                <w:szCs w:val="20"/>
              </w:rPr>
            </w:pPr>
            <w:r>
              <w:rPr>
                <w:color w:val="000000"/>
                <w:sz w:val="20"/>
                <w:szCs w:val="20"/>
              </w:rPr>
              <w:t xml:space="preserve">Development of </w:t>
            </w:r>
            <w:r w:rsidRPr="00703D6B">
              <w:rPr>
                <w:color w:val="000000"/>
                <w:sz w:val="20"/>
                <w:szCs w:val="20"/>
              </w:rPr>
              <w:t xml:space="preserve">a guide </w:t>
            </w:r>
            <w:r>
              <w:rPr>
                <w:color w:val="000000"/>
                <w:sz w:val="20"/>
                <w:szCs w:val="20"/>
              </w:rPr>
              <w:t xml:space="preserve">on </w:t>
            </w:r>
            <w:r w:rsidRPr="00703D6B">
              <w:rPr>
                <w:color w:val="000000"/>
                <w:sz w:val="20"/>
                <w:szCs w:val="20"/>
              </w:rPr>
              <w:t>leak control</w:t>
            </w:r>
          </w:p>
        </w:tc>
        <w:tc>
          <w:tcPr>
            <w:tcW w:w="398" w:type="pct"/>
            <w:vMerge/>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1CD5ACB3" w14:textId="77777777" w:rsidR="00C029B0" w:rsidRPr="00703D6B" w:rsidRDefault="00C029B0" w:rsidP="005F38F4">
            <w:pPr>
              <w:suppressAutoHyphens/>
              <w:jc w:val="right"/>
              <w:rPr>
                <w:color w:val="000000"/>
                <w:sz w:val="20"/>
                <w:szCs w:val="20"/>
              </w:rPr>
            </w:pPr>
          </w:p>
        </w:tc>
        <w:tc>
          <w:tcPr>
            <w:tcW w:w="1581" w:type="pct"/>
            <w:tcBorders>
              <w:top w:val="single" w:sz="4" w:space="0" w:color="auto"/>
              <w:left w:val="single" w:sz="4" w:space="0" w:color="auto"/>
              <w:right w:val="single" w:sz="4" w:space="0" w:color="auto"/>
            </w:tcBorders>
            <w:shd w:val="clear" w:color="auto" w:fill="D9D9D9" w:themeFill="background1" w:themeFillShade="D9"/>
            <w:tcMar>
              <w:top w:w="0" w:type="dxa"/>
              <w:bottom w:w="0" w:type="dxa"/>
            </w:tcMar>
          </w:tcPr>
          <w:p w14:paraId="4C4F08A6" w14:textId="77777777" w:rsidR="00C029B0" w:rsidRPr="00703D6B" w:rsidRDefault="00C029B0" w:rsidP="005F38F4">
            <w:pPr>
              <w:suppressAutoHyphens/>
              <w:jc w:val="right"/>
              <w:rPr>
                <w:sz w:val="20"/>
                <w:szCs w:val="20"/>
                <w:lang w:eastAsia="en-CA"/>
              </w:rPr>
            </w:pPr>
          </w:p>
        </w:tc>
        <w:tc>
          <w:tcPr>
            <w:tcW w:w="304" w:type="pct"/>
            <w:tcBorders>
              <w:top w:val="single" w:sz="4" w:space="0" w:color="auto"/>
              <w:left w:val="single" w:sz="4" w:space="0" w:color="auto"/>
              <w:right w:val="single" w:sz="4" w:space="0" w:color="auto"/>
            </w:tcBorders>
            <w:shd w:val="clear" w:color="auto" w:fill="D9D9D9" w:themeFill="background1" w:themeFillShade="D9"/>
          </w:tcPr>
          <w:p w14:paraId="0F0B95EF" w14:textId="77777777" w:rsidR="00C029B0" w:rsidRPr="00703D6B" w:rsidRDefault="00C029B0" w:rsidP="005F38F4">
            <w:pPr>
              <w:suppressAutoHyphens/>
              <w:jc w:val="right"/>
              <w:rPr>
                <w:sz w:val="20"/>
                <w:szCs w:val="20"/>
                <w:lang w:eastAsia="en-CA"/>
              </w:rPr>
            </w:pPr>
          </w:p>
        </w:tc>
        <w:tc>
          <w:tcPr>
            <w:tcW w:w="430" w:type="pct"/>
            <w:vMerge/>
            <w:tcBorders>
              <w:left w:val="single" w:sz="4" w:space="0" w:color="auto"/>
              <w:bottom w:val="nil"/>
              <w:right w:val="single" w:sz="4" w:space="0" w:color="auto"/>
            </w:tcBorders>
            <w:shd w:val="clear" w:color="auto" w:fill="auto"/>
            <w:tcMar>
              <w:top w:w="0" w:type="dxa"/>
              <w:bottom w:w="0" w:type="dxa"/>
            </w:tcMar>
            <w:vAlign w:val="center"/>
          </w:tcPr>
          <w:p w14:paraId="4A83AC31" w14:textId="77777777" w:rsidR="00C029B0" w:rsidRPr="00703D6B" w:rsidRDefault="00C029B0" w:rsidP="005F38F4">
            <w:pPr>
              <w:suppressAutoHyphens/>
              <w:jc w:val="right"/>
              <w:rPr>
                <w:color w:val="000000"/>
                <w:sz w:val="20"/>
                <w:szCs w:val="20"/>
              </w:rPr>
            </w:pPr>
          </w:p>
        </w:tc>
      </w:tr>
      <w:tr w:rsidR="00C029B0" w:rsidRPr="00703D6B" w14:paraId="44DEA8E7" w14:textId="77777777" w:rsidTr="00C029B0">
        <w:trPr>
          <w:trHeight w:val="470"/>
        </w:trPr>
        <w:tc>
          <w:tcPr>
            <w:tcW w:w="696"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EFC3D45" w14:textId="77777777" w:rsidR="00C029B0" w:rsidRPr="00703D6B" w:rsidRDefault="00C029B0" w:rsidP="005F38F4">
            <w:pPr>
              <w:suppressAutoHyphens/>
              <w:jc w:val="left"/>
              <w:rPr>
                <w:sz w:val="20"/>
                <w:szCs w:val="20"/>
                <w:lang w:eastAsia="en-CA"/>
              </w:rPr>
            </w:pPr>
            <w:r>
              <w:rPr>
                <w:color w:val="000000"/>
                <w:sz w:val="20"/>
                <w:szCs w:val="20"/>
              </w:rPr>
              <w:t>E</w:t>
            </w:r>
            <w:r w:rsidRPr="00703D6B">
              <w:rPr>
                <w:color w:val="000000"/>
                <w:sz w:val="20"/>
                <w:szCs w:val="20"/>
              </w:rPr>
              <w:t>ducation</w:t>
            </w:r>
            <w:r>
              <w:rPr>
                <w:color w:val="000000"/>
                <w:sz w:val="20"/>
                <w:szCs w:val="20"/>
              </w:rPr>
              <w:t xml:space="preserve"> </w:t>
            </w:r>
            <w:r w:rsidRPr="00703D6B">
              <w:rPr>
                <w:color w:val="000000"/>
                <w:sz w:val="20"/>
                <w:szCs w:val="20"/>
              </w:rPr>
              <w:t xml:space="preserve">and </w:t>
            </w:r>
            <w:r>
              <w:rPr>
                <w:color w:val="000000"/>
                <w:sz w:val="20"/>
                <w:szCs w:val="20"/>
              </w:rPr>
              <w:t>building</w:t>
            </w:r>
            <w:r w:rsidRPr="00703D6B">
              <w:rPr>
                <w:color w:val="000000"/>
                <w:sz w:val="20"/>
                <w:szCs w:val="20"/>
              </w:rPr>
              <w:t xml:space="preserve"> awareness</w:t>
            </w:r>
            <w:r>
              <w:rPr>
                <w:color w:val="000000"/>
                <w:sz w:val="20"/>
                <w:szCs w:val="20"/>
              </w:rPr>
              <w:t xml:space="preserve"> </w:t>
            </w:r>
          </w:p>
        </w:tc>
        <w:tc>
          <w:tcPr>
            <w:tcW w:w="1592" w:type="pct"/>
            <w:tcBorders>
              <w:top w:val="single" w:sz="4" w:space="0" w:color="auto"/>
              <w:left w:val="nil"/>
              <w:right w:val="single" w:sz="4" w:space="0" w:color="auto"/>
            </w:tcBorders>
            <w:shd w:val="clear" w:color="auto" w:fill="auto"/>
            <w:tcMar>
              <w:top w:w="0" w:type="dxa"/>
              <w:bottom w:w="0" w:type="dxa"/>
            </w:tcMar>
            <w:vAlign w:val="center"/>
          </w:tcPr>
          <w:p w14:paraId="2DC770C3" w14:textId="77777777" w:rsidR="00C029B0" w:rsidRPr="00703D6B" w:rsidRDefault="00C029B0" w:rsidP="005F38F4">
            <w:pPr>
              <w:keepNext/>
              <w:keepLines/>
              <w:widowControl w:val="0"/>
              <w:suppressAutoHyphens/>
              <w:jc w:val="left"/>
              <w:rPr>
                <w:sz w:val="20"/>
                <w:szCs w:val="20"/>
                <w:lang w:eastAsia="en-CA"/>
              </w:rPr>
            </w:pPr>
            <w:r>
              <w:rPr>
                <w:color w:val="000000"/>
                <w:sz w:val="20"/>
                <w:szCs w:val="20"/>
              </w:rPr>
              <w:t>A</w:t>
            </w:r>
            <w:r w:rsidRPr="00703D6B">
              <w:rPr>
                <w:color w:val="000000"/>
                <w:sz w:val="20"/>
                <w:szCs w:val="20"/>
              </w:rPr>
              <w:t>wareness-raising campaign</w:t>
            </w:r>
          </w:p>
          <w:p w14:paraId="573DA382" w14:textId="77777777" w:rsidR="00C029B0" w:rsidRPr="00703D6B" w:rsidRDefault="00C029B0" w:rsidP="005F38F4">
            <w:pPr>
              <w:keepNext/>
              <w:keepLines/>
              <w:widowControl w:val="0"/>
              <w:suppressAutoHyphens/>
              <w:jc w:val="left"/>
              <w:rPr>
                <w:sz w:val="20"/>
                <w:szCs w:val="20"/>
                <w:lang w:eastAsia="en-CA"/>
              </w:rPr>
            </w:pPr>
            <w:r>
              <w:rPr>
                <w:color w:val="000000"/>
                <w:sz w:val="20"/>
                <w:szCs w:val="20"/>
              </w:rPr>
              <w:t xml:space="preserve">Development of </w:t>
            </w:r>
            <w:r w:rsidRPr="00703D6B">
              <w:rPr>
                <w:color w:val="000000"/>
                <w:sz w:val="20"/>
                <w:szCs w:val="20"/>
              </w:rPr>
              <w:t>a mobile application</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72B694AE" w14:textId="77777777" w:rsidR="00C029B0" w:rsidRPr="00703D6B" w:rsidRDefault="00C029B0" w:rsidP="005F38F4">
            <w:pPr>
              <w:suppressAutoHyphens/>
              <w:jc w:val="right"/>
              <w:rPr>
                <w:sz w:val="20"/>
                <w:szCs w:val="20"/>
                <w:lang w:eastAsia="en-CA"/>
              </w:rPr>
            </w:pPr>
            <w:r w:rsidRPr="00703D6B">
              <w:rPr>
                <w:color w:val="000000"/>
                <w:sz w:val="20"/>
                <w:szCs w:val="20"/>
              </w:rPr>
              <w:t>65,000</w:t>
            </w:r>
          </w:p>
        </w:tc>
        <w:tc>
          <w:tcPr>
            <w:tcW w:w="158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bottom w:w="0" w:type="dxa"/>
            </w:tcMar>
          </w:tcPr>
          <w:p w14:paraId="6172CAF9" w14:textId="77777777" w:rsidR="00C029B0" w:rsidRPr="00703D6B" w:rsidRDefault="00C029B0" w:rsidP="005F38F4">
            <w:pPr>
              <w:suppressAutoHyphens/>
              <w:jc w:val="right"/>
              <w:rPr>
                <w:sz w:val="20"/>
                <w:szCs w:val="20"/>
                <w:lang w:eastAsia="en-CA"/>
              </w:rPr>
            </w:pPr>
          </w:p>
        </w:tc>
        <w:tc>
          <w:tcPr>
            <w:tcW w:w="30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E1A4BA" w14:textId="77777777" w:rsidR="00C029B0" w:rsidRPr="00703D6B" w:rsidRDefault="00C029B0" w:rsidP="005F38F4">
            <w:pPr>
              <w:suppressAutoHyphens/>
              <w:jc w:val="right"/>
              <w:rPr>
                <w:sz w:val="20"/>
                <w:szCs w:val="20"/>
                <w:lang w:eastAsia="en-CA"/>
              </w:rPr>
            </w:pP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6A79271E" w14:textId="77777777" w:rsidR="00C029B0" w:rsidRPr="00703D6B" w:rsidRDefault="00C029B0" w:rsidP="005F38F4">
            <w:pPr>
              <w:suppressAutoHyphens/>
              <w:jc w:val="right"/>
              <w:rPr>
                <w:sz w:val="20"/>
                <w:szCs w:val="20"/>
                <w:lang w:eastAsia="en-CA"/>
              </w:rPr>
            </w:pPr>
            <w:r>
              <w:rPr>
                <w:sz w:val="20"/>
                <w:szCs w:val="20"/>
                <w:lang w:eastAsia="en-CA"/>
              </w:rPr>
              <w:t>65,000</w:t>
            </w:r>
          </w:p>
        </w:tc>
      </w:tr>
      <w:tr w:rsidR="00C029B0" w:rsidRPr="00703D6B" w14:paraId="3CB758C5" w14:textId="77777777" w:rsidTr="00C029B0">
        <w:trPr>
          <w:trHeight w:val="470"/>
        </w:trPr>
        <w:tc>
          <w:tcPr>
            <w:tcW w:w="696"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2D027B30" w14:textId="77777777" w:rsidR="00C029B0" w:rsidRPr="009660A1" w:rsidRDefault="00C029B0" w:rsidP="005F38F4">
            <w:pPr>
              <w:suppressAutoHyphens/>
              <w:jc w:val="left"/>
              <w:rPr>
                <w:color w:val="000000"/>
                <w:sz w:val="20"/>
                <w:szCs w:val="20"/>
              </w:rPr>
            </w:pPr>
            <w:r w:rsidRPr="009660A1">
              <w:rPr>
                <w:color w:val="000000"/>
                <w:sz w:val="20"/>
                <w:szCs w:val="20"/>
              </w:rPr>
              <w:t>Energy efficiency</w:t>
            </w:r>
          </w:p>
        </w:tc>
        <w:tc>
          <w:tcPr>
            <w:tcW w:w="1592" w:type="pct"/>
            <w:tcBorders>
              <w:top w:val="single" w:sz="4" w:space="0" w:color="auto"/>
              <w:left w:val="nil"/>
              <w:right w:val="single" w:sz="4" w:space="0" w:color="auto"/>
            </w:tcBorders>
            <w:shd w:val="clear" w:color="auto" w:fill="auto"/>
            <w:tcMar>
              <w:top w:w="0" w:type="dxa"/>
              <w:bottom w:w="0" w:type="dxa"/>
            </w:tcMar>
            <w:vAlign w:val="center"/>
          </w:tcPr>
          <w:p w14:paraId="533CAF09" w14:textId="77777777" w:rsidR="00C029B0" w:rsidRPr="009660A1" w:rsidRDefault="00C029B0" w:rsidP="005F38F4">
            <w:pPr>
              <w:keepNext/>
              <w:keepLines/>
              <w:widowControl w:val="0"/>
              <w:suppressAutoHyphens/>
              <w:jc w:val="left"/>
              <w:rPr>
                <w:color w:val="000000"/>
                <w:sz w:val="20"/>
                <w:szCs w:val="20"/>
              </w:rPr>
            </w:pPr>
            <w:r w:rsidRPr="009660A1">
              <w:rPr>
                <w:color w:val="000000"/>
                <w:sz w:val="20"/>
                <w:szCs w:val="20"/>
              </w:rPr>
              <w:t>Capacity building and cooperation between policy makers and industry stakeholders; awareness programme to promote standards and labels; and updates to the training material on energy efficiency in the servicing of RAC equipment</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5A13DADD" w14:textId="77777777" w:rsidR="00C029B0" w:rsidRPr="009660A1" w:rsidRDefault="00C029B0" w:rsidP="005F38F4">
            <w:pPr>
              <w:suppressAutoHyphens/>
              <w:jc w:val="right"/>
              <w:rPr>
                <w:color w:val="000000"/>
                <w:sz w:val="20"/>
                <w:szCs w:val="20"/>
              </w:rPr>
            </w:pPr>
            <w:r w:rsidRPr="009660A1">
              <w:rPr>
                <w:color w:val="000000"/>
                <w:sz w:val="20"/>
                <w:szCs w:val="20"/>
              </w:rPr>
              <w:t>120,000</w:t>
            </w:r>
          </w:p>
        </w:tc>
        <w:tc>
          <w:tcPr>
            <w:tcW w:w="158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bottom w:w="0" w:type="dxa"/>
            </w:tcMar>
          </w:tcPr>
          <w:p w14:paraId="46C02E05" w14:textId="77777777" w:rsidR="00C029B0" w:rsidRPr="009660A1" w:rsidRDefault="00C029B0" w:rsidP="005F38F4">
            <w:pPr>
              <w:suppressAutoHyphens/>
              <w:jc w:val="right"/>
              <w:rPr>
                <w:sz w:val="20"/>
                <w:szCs w:val="20"/>
                <w:lang w:eastAsia="en-CA"/>
              </w:rPr>
            </w:pPr>
          </w:p>
        </w:tc>
        <w:tc>
          <w:tcPr>
            <w:tcW w:w="30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B25892" w14:textId="77777777" w:rsidR="00C029B0" w:rsidRPr="009660A1" w:rsidRDefault="00C029B0" w:rsidP="005F38F4">
            <w:pPr>
              <w:suppressAutoHyphens/>
              <w:jc w:val="right"/>
              <w:rPr>
                <w:sz w:val="20"/>
                <w:szCs w:val="20"/>
                <w:lang w:eastAsia="en-CA"/>
              </w:rPr>
            </w:pP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5FCC250" w14:textId="77777777" w:rsidR="00C029B0" w:rsidRPr="009660A1" w:rsidRDefault="00C029B0" w:rsidP="005F38F4">
            <w:pPr>
              <w:suppressAutoHyphens/>
              <w:jc w:val="right"/>
              <w:rPr>
                <w:sz w:val="20"/>
                <w:szCs w:val="20"/>
                <w:lang w:eastAsia="en-CA"/>
              </w:rPr>
            </w:pPr>
            <w:r w:rsidRPr="009660A1">
              <w:rPr>
                <w:sz w:val="20"/>
                <w:szCs w:val="20"/>
                <w:lang w:eastAsia="en-CA"/>
              </w:rPr>
              <w:t>120,000</w:t>
            </w:r>
          </w:p>
        </w:tc>
      </w:tr>
      <w:tr w:rsidR="00C029B0" w:rsidRPr="00703D6B" w14:paraId="262B567C" w14:textId="77777777" w:rsidTr="00C029B0">
        <w:trPr>
          <w:trHeight w:val="54"/>
        </w:trPr>
        <w:tc>
          <w:tcPr>
            <w:tcW w:w="696"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60D55202" w14:textId="77777777" w:rsidR="00C029B0" w:rsidRPr="00703D6B" w:rsidRDefault="00C029B0" w:rsidP="005F38F4">
            <w:pPr>
              <w:suppressAutoHyphens/>
              <w:jc w:val="left"/>
              <w:rPr>
                <w:sz w:val="20"/>
                <w:szCs w:val="20"/>
                <w:lang w:eastAsia="en-CA"/>
              </w:rPr>
            </w:pPr>
            <w:r>
              <w:rPr>
                <w:sz w:val="20"/>
                <w:szCs w:val="20"/>
                <w:lang w:eastAsia="en-CA"/>
              </w:rPr>
              <w:t>Project c</w:t>
            </w:r>
            <w:r w:rsidRPr="00703D6B">
              <w:rPr>
                <w:sz w:val="20"/>
                <w:szCs w:val="20"/>
                <w:lang w:eastAsia="en-CA"/>
              </w:rPr>
              <w:t>oordination</w:t>
            </w:r>
            <w:r>
              <w:rPr>
                <w:sz w:val="20"/>
                <w:szCs w:val="20"/>
                <w:lang w:eastAsia="en-CA"/>
              </w:rPr>
              <w:t xml:space="preserve"> </w:t>
            </w:r>
          </w:p>
        </w:tc>
        <w:tc>
          <w:tcPr>
            <w:tcW w:w="1592" w:type="pct"/>
            <w:tcBorders>
              <w:top w:val="single" w:sz="4" w:space="0" w:color="auto"/>
              <w:left w:val="nil"/>
              <w:right w:val="single" w:sz="4" w:space="0" w:color="auto"/>
            </w:tcBorders>
            <w:shd w:val="clear" w:color="auto" w:fill="FFFFFF" w:themeFill="background1"/>
            <w:tcMar>
              <w:top w:w="0" w:type="dxa"/>
              <w:bottom w:w="0" w:type="dxa"/>
            </w:tcMar>
            <w:vAlign w:val="center"/>
          </w:tcPr>
          <w:p w14:paraId="72B80BC3" w14:textId="77777777" w:rsidR="00C029B0" w:rsidRPr="00703D6B" w:rsidRDefault="00C029B0" w:rsidP="005F38F4">
            <w:pPr>
              <w:suppressAutoHyphens/>
              <w:jc w:val="left"/>
              <w:rPr>
                <w:sz w:val="20"/>
                <w:szCs w:val="20"/>
                <w:lang w:eastAsia="en-CA"/>
              </w:rPr>
            </w:pPr>
            <w:r>
              <w:rPr>
                <w:sz w:val="20"/>
                <w:szCs w:val="20"/>
                <w:lang w:eastAsia="en-CA"/>
              </w:rPr>
              <w:t>C</w:t>
            </w:r>
            <w:r w:rsidRPr="00703D6B">
              <w:rPr>
                <w:sz w:val="20"/>
                <w:szCs w:val="20"/>
                <w:lang w:eastAsia="en-CA"/>
              </w:rPr>
              <w:t>oordination</w:t>
            </w:r>
            <w:r>
              <w:rPr>
                <w:sz w:val="20"/>
                <w:szCs w:val="20"/>
                <w:lang w:eastAsia="en-CA"/>
              </w:rPr>
              <w:t xml:space="preserve"> and management</w:t>
            </w:r>
          </w:p>
        </w:tc>
        <w:tc>
          <w:tcPr>
            <w:tcW w:w="398" w:type="pct"/>
            <w:tcBorders>
              <w:top w:val="single" w:sz="4" w:space="0" w:color="auto"/>
              <w:left w:val="nil"/>
              <w:right w:val="single" w:sz="4" w:space="0" w:color="auto"/>
            </w:tcBorders>
            <w:shd w:val="clear" w:color="auto" w:fill="FFFFFF" w:themeFill="background1"/>
            <w:tcMar>
              <w:top w:w="0" w:type="dxa"/>
              <w:bottom w:w="0" w:type="dxa"/>
            </w:tcMar>
            <w:vAlign w:val="center"/>
          </w:tcPr>
          <w:p w14:paraId="19A82D68" w14:textId="77777777" w:rsidR="00C029B0" w:rsidRPr="00703D6B" w:rsidRDefault="00C029B0" w:rsidP="005F38F4">
            <w:pPr>
              <w:suppressAutoHyphens/>
              <w:jc w:val="right"/>
              <w:rPr>
                <w:sz w:val="20"/>
                <w:szCs w:val="20"/>
                <w:lang w:eastAsia="en-CA"/>
              </w:rPr>
            </w:pPr>
            <w:r>
              <w:rPr>
                <w:sz w:val="20"/>
                <w:szCs w:val="20"/>
                <w:lang w:eastAsia="en-CA"/>
              </w:rPr>
              <w:t>111,500</w:t>
            </w:r>
          </w:p>
        </w:tc>
        <w:tc>
          <w:tcPr>
            <w:tcW w:w="158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bottom w:w="0" w:type="dxa"/>
            </w:tcMar>
            <w:vAlign w:val="center"/>
          </w:tcPr>
          <w:p w14:paraId="63E2A21B" w14:textId="77777777" w:rsidR="00C029B0" w:rsidRPr="00703D6B" w:rsidRDefault="00C029B0" w:rsidP="005F38F4">
            <w:pPr>
              <w:suppressAutoHyphens/>
              <w:jc w:val="left"/>
              <w:rPr>
                <w:sz w:val="20"/>
                <w:szCs w:val="20"/>
                <w:lang w:eastAsia="en-CA"/>
              </w:rPr>
            </w:pPr>
            <w:r w:rsidRPr="00F8356F">
              <w:rPr>
                <w:sz w:val="20"/>
                <w:szCs w:val="20"/>
                <w:lang w:eastAsia="en-CA"/>
              </w:rPr>
              <w:t>Coordination and management</w:t>
            </w:r>
          </w:p>
        </w:tc>
        <w:tc>
          <w:tcPr>
            <w:tcW w:w="304"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0871CFE9" w14:textId="77777777" w:rsidR="00C029B0" w:rsidRPr="00703D6B" w:rsidRDefault="00C029B0" w:rsidP="005F38F4">
            <w:pPr>
              <w:suppressAutoHyphens/>
              <w:jc w:val="right"/>
              <w:rPr>
                <w:b/>
                <w:bCs/>
                <w:sz w:val="20"/>
                <w:szCs w:val="20"/>
                <w:lang w:eastAsia="en-CA"/>
              </w:rPr>
            </w:pPr>
            <w:r w:rsidRPr="00703D6B">
              <w:rPr>
                <w:sz w:val="20"/>
                <w:szCs w:val="20"/>
                <w:lang w:eastAsia="en-CA"/>
              </w:rPr>
              <w:t>54,292</w:t>
            </w:r>
          </w:p>
        </w:tc>
        <w:tc>
          <w:tcPr>
            <w:tcW w:w="430"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1141D8EA" w14:textId="77777777" w:rsidR="00C029B0" w:rsidRPr="00703D6B" w:rsidRDefault="00C029B0" w:rsidP="005F38F4">
            <w:pPr>
              <w:suppressAutoHyphens/>
              <w:jc w:val="right"/>
              <w:rPr>
                <w:b/>
                <w:bCs/>
                <w:sz w:val="20"/>
                <w:szCs w:val="20"/>
                <w:lang w:eastAsia="en-CA"/>
              </w:rPr>
            </w:pPr>
            <w:r>
              <w:rPr>
                <w:sz w:val="20"/>
                <w:szCs w:val="20"/>
                <w:lang w:eastAsia="en-CA"/>
              </w:rPr>
              <w:t>165,792</w:t>
            </w:r>
          </w:p>
        </w:tc>
      </w:tr>
      <w:tr w:rsidR="00C029B0" w:rsidRPr="00703D6B" w14:paraId="18C2E5B2" w14:textId="77777777" w:rsidTr="00C029B0">
        <w:trPr>
          <w:trHeight w:val="227"/>
        </w:trPr>
        <w:tc>
          <w:tcPr>
            <w:tcW w:w="2288" w:type="pct"/>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tcMar>
          </w:tcPr>
          <w:p w14:paraId="67A1A5D7" w14:textId="77777777" w:rsidR="00C029B0" w:rsidRPr="003D4C8C" w:rsidRDefault="00C029B0" w:rsidP="005F38F4">
            <w:pPr>
              <w:suppressAutoHyphens/>
              <w:jc w:val="left"/>
              <w:rPr>
                <w:b/>
                <w:bCs/>
                <w:sz w:val="20"/>
                <w:szCs w:val="20"/>
                <w:lang w:eastAsia="en-CA"/>
              </w:rPr>
            </w:pPr>
            <w:r w:rsidRPr="003D4C8C">
              <w:rPr>
                <w:b/>
                <w:bCs/>
                <w:sz w:val="20"/>
                <w:szCs w:val="20"/>
                <w:lang w:eastAsia="en-CA"/>
              </w:rPr>
              <w:t>Total</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3F641E4B" w14:textId="77777777" w:rsidR="00C029B0" w:rsidRPr="003D4C8C" w:rsidRDefault="00C029B0" w:rsidP="005F38F4">
            <w:pPr>
              <w:suppressAutoHyphens/>
              <w:jc w:val="right"/>
              <w:rPr>
                <w:b/>
                <w:bCs/>
                <w:sz w:val="20"/>
                <w:szCs w:val="20"/>
                <w:lang w:eastAsia="en-CA"/>
              </w:rPr>
            </w:pPr>
            <w:r w:rsidRPr="003D4C8C">
              <w:rPr>
                <w:b/>
                <w:bCs/>
                <w:sz w:val="20"/>
                <w:szCs w:val="20"/>
                <w:lang w:eastAsia="en-CA"/>
              </w:rPr>
              <w:t>1,290,000</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tcPr>
          <w:p w14:paraId="7EEB0061" w14:textId="77777777" w:rsidR="00C029B0" w:rsidRPr="003D4C8C" w:rsidRDefault="00C029B0" w:rsidP="005F38F4">
            <w:pPr>
              <w:suppressAutoHyphens/>
              <w:jc w:val="left"/>
              <w:rPr>
                <w:b/>
                <w:bCs/>
                <w:sz w:val="20"/>
                <w:szCs w:val="20"/>
                <w:lang w:eastAsia="en-CA"/>
              </w:rPr>
            </w:pPr>
          </w:p>
        </w:tc>
        <w:tc>
          <w:tcPr>
            <w:tcW w:w="304"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187A80FA" w14:textId="77777777" w:rsidR="00C029B0" w:rsidRPr="003D4C8C" w:rsidRDefault="00C029B0" w:rsidP="005F38F4">
            <w:pPr>
              <w:suppressAutoHyphens/>
              <w:jc w:val="right"/>
              <w:rPr>
                <w:b/>
                <w:bCs/>
                <w:sz w:val="20"/>
                <w:szCs w:val="20"/>
                <w:lang w:eastAsia="en-CA"/>
              </w:rPr>
            </w:pPr>
            <w:r w:rsidRPr="003D4C8C">
              <w:rPr>
                <w:b/>
                <w:bCs/>
                <w:sz w:val="20"/>
                <w:szCs w:val="20"/>
                <w:lang w:eastAsia="en-CA"/>
              </w:rPr>
              <w:t>597,210</w:t>
            </w:r>
          </w:p>
        </w:tc>
        <w:tc>
          <w:tcPr>
            <w:tcW w:w="430"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2EB2B47D" w14:textId="77777777" w:rsidR="00C029B0" w:rsidRPr="00B428FD" w:rsidRDefault="00C029B0" w:rsidP="005F38F4">
            <w:pPr>
              <w:jc w:val="right"/>
              <w:rPr>
                <w:b/>
                <w:bCs/>
                <w:color w:val="000000"/>
                <w:sz w:val="20"/>
                <w:szCs w:val="20"/>
              </w:rPr>
            </w:pPr>
            <w:r w:rsidRPr="003D4C8C">
              <w:rPr>
                <w:b/>
                <w:bCs/>
                <w:color w:val="000000"/>
                <w:sz w:val="20"/>
                <w:szCs w:val="20"/>
              </w:rPr>
              <w:t>1,887,210</w:t>
            </w:r>
          </w:p>
        </w:tc>
      </w:tr>
    </w:tbl>
    <w:p w14:paraId="52DAD720" w14:textId="77777777" w:rsidR="00C029B0" w:rsidRPr="005C670D" w:rsidRDefault="00C029B0" w:rsidP="00C029B0">
      <w:pPr>
        <w:pStyle w:val="Title1"/>
        <w:jc w:val="both"/>
        <w:rPr>
          <w:b w:val="0"/>
          <w:lang w:val="en-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BF414A" w:rsidRPr="00CC6E10" w14:paraId="2CDDD2D0" w14:textId="77777777" w:rsidTr="005F38F4">
        <w:tc>
          <w:tcPr>
            <w:tcW w:w="999" w:type="pct"/>
          </w:tcPr>
          <w:p w14:paraId="128AB024" w14:textId="77777777" w:rsidR="00BF414A" w:rsidRPr="00BF414A" w:rsidRDefault="00BF414A" w:rsidP="005F38F4">
            <w:pPr>
              <w:jc w:val="center"/>
              <w:rPr>
                <w:sz w:val="16"/>
                <w:szCs w:val="16"/>
              </w:rPr>
            </w:pPr>
          </w:p>
        </w:tc>
        <w:tc>
          <w:tcPr>
            <w:tcW w:w="1000" w:type="pct"/>
          </w:tcPr>
          <w:p w14:paraId="6D941298" w14:textId="77777777" w:rsidR="00BF414A" w:rsidRPr="00CC6E10" w:rsidRDefault="00BF414A" w:rsidP="005F38F4">
            <w:pPr>
              <w:jc w:val="center"/>
            </w:pPr>
          </w:p>
        </w:tc>
        <w:tc>
          <w:tcPr>
            <w:tcW w:w="1000" w:type="pct"/>
            <w:tcBorders>
              <w:bottom w:val="single" w:sz="4" w:space="0" w:color="auto"/>
            </w:tcBorders>
          </w:tcPr>
          <w:p w14:paraId="4A7C2017" w14:textId="77777777" w:rsidR="00BF414A" w:rsidRDefault="00BF414A" w:rsidP="005F38F4">
            <w:pPr>
              <w:jc w:val="center"/>
            </w:pPr>
          </w:p>
          <w:p w14:paraId="58B67ED8" w14:textId="77777777" w:rsidR="00BF414A" w:rsidRDefault="00BF414A" w:rsidP="005F38F4">
            <w:pPr>
              <w:jc w:val="center"/>
            </w:pPr>
          </w:p>
          <w:p w14:paraId="0FBC518C" w14:textId="77777777" w:rsidR="00BF414A" w:rsidRPr="00CC6E10" w:rsidRDefault="00BF414A" w:rsidP="005F38F4">
            <w:pPr>
              <w:jc w:val="center"/>
            </w:pPr>
          </w:p>
        </w:tc>
        <w:tc>
          <w:tcPr>
            <w:tcW w:w="1000" w:type="pct"/>
          </w:tcPr>
          <w:p w14:paraId="46912813" w14:textId="77777777" w:rsidR="00BF414A" w:rsidRPr="00CC6E10" w:rsidRDefault="00BF414A" w:rsidP="005F38F4">
            <w:pPr>
              <w:jc w:val="center"/>
            </w:pPr>
            <w:r>
              <w:t xml:space="preserve"> </w:t>
            </w:r>
          </w:p>
        </w:tc>
        <w:tc>
          <w:tcPr>
            <w:tcW w:w="1001" w:type="pct"/>
          </w:tcPr>
          <w:p w14:paraId="49BB2DEE" w14:textId="77777777" w:rsidR="00BF414A" w:rsidRPr="00CC6E10" w:rsidRDefault="00BF414A" w:rsidP="005F38F4">
            <w:pPr>
              <w:jc w:val="center"/>
            </w:pPr>
          </w:p>
        </w:tc>
      </w:tr>
    </w:tbl>
    <w:p w14:paraId="5513F04C" w14:textId="169DB4B1" w:rsidR="0087455A" w:rsidRDefault="00BF414A" w:rsidP="00BF414A">
      <w:pPr>
        <w:tabs>
          <w:tab w:val="left" w:pos="720"/>
          <w:tab w:val="left" w:pos="1440"/>
          <w:tab w:val="left" w:pos="2160"/>
          <w:tab w:val="left" w:pos="2880"/>
          <w:tab w:val="left" w:pos="3600"/>
          <w:tab w:val="left" w:pos="4320"/>
          <w:tab w:val="left" w:pos="5040"/>
          <w:tab w:val="left" w:pos="5760"/>
          <w:tab w:val="left" w:pos="6480"/>
          <w:tab w:val="center" w:pos="7128"/>
          <w:tab w:val="left" w:pos="7200"/>
          <w:tab w:val="left" w:pos="9405"/>
        </w:tabs>
        <w:suppressAutoHyphens/>
        <w:spacing w:after="240"/>
        <w:jc w:val="left"/>
        <w:rPr>
          <w:b/>
          <w:bCs/>
          <w:lang w:val="es-ES"/>
        </w:rPr>
      </w:pPr>
      <w:r>
        <w:rPr>
          <w:b/>
          <w:bCs/>
          <w:lang w:val="es-ES"/>
        </w:rPr>
        <w:tab/>
      </w:r>
      <w:r>
        <w:rPr>
          <w:b/>
          <w:bCs/>
          <w:lang w:val="es-ES"/>
        </w:rPr>
        <w:tab/>
      </w:r>
      <w:r>
        <w:rPr>
          <w:b/>
          <w:bCs/>
          <w:lang w:val="es-ES"/>
        </w:rPr>
        <w:tab/>
      </w:r>
      <w:r>
        <w:rPr>
          <w:b/>
          <w:bCs/>
          <w:lang w:val="es-ES"/>
        </w:rPr>
        <w:tab/>
      </w:r>
      <w:r>
        <w:rPr>
          <w:b/>
          <w:bCs/>
          <w:lang w:val="es-ES"/>
        </w:rPr>
        <w:tab/>
      </w:r>
      <w:r>
        <w:rPr>
          <w:b/>
          <w:bCs/>
          <w:lang w:val="es-ES"/>
        </w:rPr>
        <w:tab/>
      </w:r>
      <w:r>
        <w:rPr>
          <w:b/>
          <w:bCs/>
          <w:lang w:val="es-ES"/>
        </w:rPr>
        <w:tab/>
      </w:r>
      <w:r>
        <w:rPr>
          <w:b/>
          <w:bCs/>
          <w:lang w:val="es-ES"/>
        </w:rPr>
        <w:tab/>
      </w:r>
      <w:r>
        <w:rPr>
          <w:b/>
          <w:bCs/>
          <w:lang w:val="es-ES"/>
        </w:rPr>
        <w:tab/>
      </w:r>
    </w:p>
    <w:sectPr w:rsidR="0087455A" w:rsidSect="00E4442A">
      <w:headerReference w:type="even" r:id="rId24"/>
      <w:headerReference w:type="default" r:id="rId25"/>
      <w:footerReference w:type="default" r:id="rId26"/>
      <w:headerReference w:type="first" r:id="rId27"/>
      <w:footerReference w:type="first" r:id="rId28"/>
      <w:pgSz w:w="15840" w:h="12240" w:orient="landscape" w:code="1"/>
      <w:pgMar w:top="1440" w:right="864" w:bottom="1440" w:left="72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031CB3" w14:textId="77777777" w:rsidR="00E4442A" w:rsidRDefault="00E4442A">
      <w:r>
        <w:separator/>
      </w:r>
    </w:p>
  </w:endnote>
  <w:endnote w:type="continuationSeparator" w:id="0">
    <w:p w14:paraId="3CCA4189" w14:textId="77777777" w:rsidR="00E4442A" w:rsidRDefault="00E44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55AADF"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1BCCF4"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4EB780"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2D0D2" w14:textId="77777777" w:rsidR="002223A3" w:rsidRPr="0033525D" w:rsidRDefault="002223A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9D42F" w14:textId="77777777" w:rsidR="002223A3" w:rsidRPr="0033525D" w:rsidRDefault="002223A3">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BB126" w14:textId="77777777" w:rsidR="002223A3" w:rsidRDefault="002223A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077C623" w14:textId="77777777" w:rsidR="002223A3" w:rsidRDefault="002223A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310DFD" w14:textId="24F28EF5" w:rsidR="00BF414A" w:rsidRPr="0033525D" w:rsidRDefault="00BF414A">
    <w:pP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0218604"/>
      <w:docPartObj>
        <w:docPartGallery w:val="Page Numbers (Bottom of Page)"/>
        <w:docPartUnique/>
      </w:docPartObj>
    </w:sdtPr>
    <w:sdtEndPr>
      <w:rPr>
        <w:noProof/>
      </w:rPr>
    </w:sdtEndPr>
    <w:sdtContent>
      <w:p w14:paraId="088EF407" w14:textId="4035A5F1" w:rsidR="00BF414A" w:rsidRDefault="00BF41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A87499" w14:textId="77777777" w:rsidR="00BF414A" w:rsidRDefault="00BF4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B8900A" w14:textId="77777777" w:rsidR="00E4442A" w:rsidRDefault="00E4442A">
      <w:r>
        <w:separator/>
      </w:r>
    </w:p>
  </w:footnote>
  <w:footnote w:type="continuationSeparator" w:id="0">
    <w:p w14:paraId="4A4E526C" w14:textId="77777777" w:rsidR="00E4442A" w:rsidRDefault="00E4442A">
      <w:r>
        <w:continuationSeparator/>
      </w:r>
    </w:p>
  </w:footnote>
  <w:footnote w:id="1">
    <w:p w14:paraId="2D4A4260" w14:textId="77777777" w:rsidR="00DE3784" w:rsidRPr="00612F0B" w:rsidRDefault="00DE3784" w:rsidP="00DE3784">
      <w:pPr>
        <w:pStyle w:val="FootnoteText"/>
        <w:spacing w:after="120"/>
        <w:rPr>
          <w:lang w:val="fr-FR"/>
        </w:rPr>
      </w:pPr>
      <w:r w:rsidRPr="001A24C6">
        <w:rPr>
          <w:rStyle w:val="FootnoteReference"/>
        </w:rPr>
        <w:footnoteRef/>
      </w:r>
      <w:r w:rsidRPr="00612F0B">
        <w:rPr>
          <w:lang w:val="fr-FR"/>
        </w:rPr>
        <w:t xml:space="preserve"> UNEP/</w:t>
      </w:r>
      <w:proofErr w:type="spellStart"/>
      <w:r w:rsidRPr="00612F0B">
        <w:rPr>
          <w:lang w:val="fr-FR"/>
        </w:rPr>
        <w:t>OzL.Pro</w:t>
      </w:r>
      <w:proofErr w:type="spellEnd"/>
      <w:r w:rsidRPr="00612F0B">
        <w:rPr>
          <w:lang w:val="fr-FR"/>
        </w:rPr>
        <w:t>/</w:t>
      </w:r>
      <w:proofErr w:type="spellStart"/>
      <w:r w:rsidRPr="00612F0B">
        <w:rPr>
          <w:lang w:val="fr-FR"/>
        </w:rPr>
        <w:t>ExCom</w:t>
      </w:r>
      <w:proofErr w:type="spellEnd"/>
      <w:r w:rsidRPr="00612F0B">
        <w:rPr>
          <w:lang w:val="fr-FR"/>
        </w:rPr>
        <w:t>/94/1</w:t>
      </w:r>
    </w:p>
  </w:footnote>
  <w:footnote w:id="2">
    <w:p w14:paraId="4E4B221C" w14:textId="436BC124" w:rsidR="00B372AC" w:rsidRPr="002B2AD0" w:rsidRDefault="00B372AC" w:rsidP="00B372AC">
      <w:pPr>
        <w:pStyle w:val="FootnoteText"/>
        <w:rPr>
          <w:lang w:val="es-ES"/>
        </w:rPr>
      </w:pPr>
      <w:r w:rsidRPr="00FE3307">
        <w:rPr>
          <w:rStyle w:val="FootnoteReference"/>
        </w:rPr>
        <w:footnoteRef/>
      </w:r>
      <w:r w:rsidRPr="002B2AD0">
        <w:rPr>
          <w:lang w:val="es-ES"/>
        </w:rPr>
        <w:t xml:space="preserve"> </w:t>
      </w:r>
      <w:r w:rsidR="004B7B6A" w:rsidRPr="002B2AD0">
        <w:rPr>
          <w:lang w:val="es-ES"/>
        </w:rPr>
        <w:t xml:space="preserve">Según la nota del 2 de </w:t>
      </w:r>
      <w:r w:rsidR="00676060" w:rsidRPr="002B2AD0">
        <w:rPr>
          <w:lang w:val="es-ES"/>
        </w:rPr>
        <w:t>febrero de 2024 dirigida a la ONUDI</w:t>
      </w:r>
      <w:r w:rsidR="00632D27" w:rsidRPr="002B2AD0">
        <w:rPr>
          <w:lang w:val="es-ES"/>
        </w:rPr>
        <w:t xml:space="preserve"> por la </w:t>
      </w:r>
      <w:r w:rsidR="00C56138" w:rsidRPr="00DA1C71">
        <w:rPr>
          <w:lang w:val="es-ES_tradnl"/>
        </w:rPr>
        <w:t>Secretaría de Recursos Naturales y Ambiente de Honduras</w:t>
      </w:r>
      <w:r w:rsidRPr="002B2AD0">
        <w:rPr>
          <w:lang w:val="es-ES"/>
        </w:rPr>
        <w:t>.</w:t>
      </w:r>
    </w:p>
  </w:footnote>
  <w:footnote w:id="3">
    <w:p w14:paraId="33686603" w14:textId="6E7A073D" w:rsidR="00B372AC" w:rsidRPr="005A484B" w:rsidRDefault="00B372AC" w:rsidP="00B372AC">
      <w:pPr>
        <w:pStyle w:val="FootnoteText"/>
        <w:rPr>
          <w:lang w:val="es-ES"/>
        </w:rPr>
      </w:pPr>
      <w:r>
        <w:rPr>
          <w:rStyle w:val="FootnoteReference"/>
        </w:rPr>
        <w:footnoteRef/>
      </w:r>
      <w:r w:rsidRPr="005A484B">
        <w:rPr>
          <w:lang w:val="es-ES"/>
        </w:rPr>
        <w:t xml:space="preserve"> </w:t>
      </w:r>
      <w:r w:rsidR="005A484B" w:rsidRPr="005A484B">
        <w:rPr>
          <w:lang w:val="es-ES"/>
        </w:rPr>
        <w:t xml:space="preserve">Equipos y herramientas para la formación práctica en soldadura fuerte y trabajos eléctricos en refrigeración residencial y comercial y </w:t>
      </w:r>
      <w:r w:rsidR="00FA274B">
        <w:rPr>
          <w:lang w:val="es-ES"/>
        </w:rPr>
        <w:t>aire acondicionado en vehículos</w:t>
      </w:r>
      <w:r w:rsidR="005A484B" w:rsidRPr="005A484B">
        <w:rPr>
          <w:lang w:val="es-ES"/>
        </w:rPr>
        <w:t xml:space="preserve">, incluyendo, entre otros, unidades de refrigeración y </w:t>
      </w:r>
      <w:r w:rsidR="00FA274B">
        <w:rPr>
          <w:lang w:val="es-ES"/>
        </w:rPr>
        <w:t>equipos de aire acondicionado en vehículos</w:t>
      </w:r>
      <w:r w:rsidR="005A484B" w:rsidRPr="005A484B">
        <w:rPr>
          <w:lang w:val="es-ES"/>
        </w:rPr>
        <w:t>, unidades de recuperación y reciclaje, bombas de vacío, cilindros, colectores, unidades de soldadura fuerte, kits de soldadura, cortatubos, ensanchadores y dobladores, alicates de apriete, espejos telescópicos de inspección, multímetros, dispositivos de control de energía y consumible</w:t>
      </w:r>
      <w:r w:rsidRPr="005A484B">
        <w:rPr>
          <w:lang w:val="es-ES"/>
        </w:rPr>
        <w:t>s.</w:t>
      </w:r>
    </w:p>
  </w:footnote>
  <w:footnote w:id="4">
    <w:p w14:paraId="471E52C3" w14:textId="3CB4CDD3" w:rsidR="00B372AC" w:rsidRPr="00C25BC8" w:rsidRDefault="00B372AC" w:rsidP="00B372AC">
      <w:pPr>
        <w:pStyle w:val="FootnoteText"/>
        <w:rPr>
          <w:lang w:val="es-ES"/>
        </w:rPr>
      </w:pPr>
      <w:r w:rsidRPr="009B32C2">
        <w:rPr>
          <w:rStyle w:val="FootnoteReference"/>
        </w:rPr>
        <w:footnoteRef/>
      </w:r>
      <w:r w:rsidRPr="00C25BC8">
        <w:rPr>
          <w:lang w:val="es-ES"/>
        </w:rPr>
        <w:t xml:space="preserve"> </w:t>
      </w:r>
      <w:r w:rsidR="00C25BC8" w:rsidRPr="00C25BC8">
        <w:rPr>
          <w:lang w:val="es-ES"/>
        </w:rPr>
        <w:t xml:space="preserve">Según la </w:t>
      </w:r>
      <w:r w:rsidR="00C25BC8">
        <w:rPr>
          <w:lang w:val="es-ES"/>
        </w:rPr>
        <w:t>carta</w:t>
      </w:r>
      <w:r w:rsidR="00C25BC8" w:rsidRPr="00C25BC8">
        <w:rPr>
          <w:lang w:val="es-ES"/>
        </w:rPr>
        <w:t xml:space="preserve"> del 5 de marzo de 2024 dirigida a la ONUDI por la Secretaría de Recursos Naturales y Medio Ambiente de Honduras</w:t>
      </w:r>
      <w:r w:rsidRPr="00C25BC8">
        <w:rPr>
          <w:lang w:val="es-ES"/>
        </w:rPr>
        <w:t>.</w:t>
      </w:r>
    </w:p>
  </w:footnote>
  <w:footnote w:id="5">
    <w:p w14:paraId="7159DC3A" w14:textId="0CD8B1A7" w:rsidR="00B372AC" w:rsidRPr="004477F7" w:rsidRDefault="00B372AC" w:rsidP="00B372AC">
      <w:pPr>
        <w:pStyle w:val="FootnoteText"/>
        <w:rPr>
          <w:lang w:val="es-ES"/>
        </w:rPr>
      </w:pPr>
      <w:r>
        <w:rPr>
          <w:rStyle w:val="FootnoteReference"/>
        </w:rPr>
        <w:footnoteRef/>
      </w:r>
      <w:r w:rsidRPr="004477F7">
        <w:rPr>
          <w:lang w:val="es-ES"/>
        </w:rPr>
        <w:t xml:space="preserve"> </w:t>
      </w:r>
      <w:r w:rsidR="004477F7" w:rsidRPr="004477F7">
        <w:rPr>
          <w:lang w:val="es-ES"/>
        </w:rPr>
        <w:t>La Secretaría del Ozono establecerá el valor definitivo una vez que se hayan introducido correcciones en los informes</w:t>
      </w:r>
      <w:r w:rsidRPr="004477F7">
        <w:rPr>
          <w:lang w:val="es-ES"/>
        </w:rPr>
        <w:t>.</w:t>
      </w:r>
    </w:p>
  </w:footnote>
  <w:footnote w:id="6">
    <w:p w14:paraId="63614CFC" w14:textId="69EA1ABB" w:rsidR="005073CC" w:rsidRPr="009F7C49" w:rsidRDefault="005073CC" w:rsidP="005073CC">
      <w:pPr>
        <w:pStyle w:val="FootnoteText"/>
        <w:rPr>
          <w:lang w:val="es-ES"/>
        </w:rPr>
      </w:pPr>
      <w:r>
        <w:rPr>
          <w:rStyle w:val="FootnoteReference"/>
        </w:rPr>
        <w:footnoteRef/>
      </w:r>
      <w:r w:rsidRPr="009F7C49">
        <w:rPr>
          <w:lang w:val="es-ES"/>
        </w:rPr>
        <w:t xml:space="preserve"> </w:t>
      </w:r>
      <w:r w:rsidR="00282FC3" w:rsidRPr="009F7C49">
        <w:rPr>
          <w:lang w:val="es-ES"/>
        </w:rPr>
        <w:t xml:space="preserve">Cada uno de ellos incluye, entre otras cosas, una estructura de acero montada sobre ruedas, un diagrama esquemático serigrafiado del circuito hidráulico con </w:t>
      </w:r>
      <w:r w:rsidR="009F7C49">
        <w:rPr>
          <w:lang w:val="es-ES"/>
        </w:rPr>
        <w:t xml:space="preserve">luces LED </w:t>
      </w:r>
      <w:r w:rsidR="00282FC3" w:rsidRPr="009F7C49">
        <w:rPr>
          <w:lang w:val="es-ES"/>
        </w:rPr>
        <w:t>de advertencia, un compresor de R-290, un condensador por aire forzado con caudal variable ajustable mediante potenciómetro, una cámara frigorífica con evaporadores separados, válvulas de expansión termostáticas, un controlador de la presión de evaporación, termostatos de la cámara frigorífica, una válvula para el vacío de la planta, carga y recuperación de refrigerante e instrumentos para la adquisición de datos</w:t>
      </w:r>
      <w:r w:rsidRPr="009F7C49">
        <w:rPr>
          <w:lang w:val="es-ES"/>
        </w:rPr>
        <w:t>.</w:t>
      </w:r>
    </w:p>
  </w:footnote>
  <w:footnote w:id="7">
    <w:p w14:paraId="237ACC26" w14:textId="5B03064E" w:rsidR="00B372AC" w:rsidRPr="005637EA" w:rsidRDefault="00B372AC" w:rsidP="00B372AC">
      <w:pPr>
        <w:pStyle w:val="FootnoteText"/>
        <w:rPr>
          <w:lang w:val="es-ES"/>
        </w:rPr>
      </w:pPr>
      <w:r>
        <w:rPr>
          <w:rStyle w:val="FootnoteReference"/>
        </w:rPr>
        <w:footnoteRef/>
      </w:r>
      <w:r w:rsidRPr="005637EA">
        <w:rPr>
          <w:lang w:val="es-ES"/>
        </w:rPr>
        <w:t xml:space="preserve"> </w:t>
      </w:r>
      <w:proofErr w:type="spellStart"/>
      <w:r w:rsidR="005637EA" w:rsidRPr="005637EA">
        <w:rPr>
          <w:lang w:val="es-ES"/>
        </w:rPr>
        <w:t>Thermotar</w:t>
      </w:r>
      <w:proofErr w:type="spellEnd"/>
      <w:r w:rsidR="005637EA" w:rsidRPr="005637EA">
        <w:rPr>
          <w:lang w:val="es-ES"/>
        </w:rPr>
        <w:t xml:space="preserve"> ha ejecutado anteriormente un proyecto de demostración del Fondo Multilateral para adoptar el R-290 en la fabricación de equipos de aire acondicionado</w:t>
      </w:r>
      <w:r w:rsidRPr="005637EA">
        <w:rPr>
          <w:lang w:val="es-ES"/>
        </w:rPr>
        <w:t>.</w:t>
      </w:r>
    </w:p>
  </w:footnote>
  <w:footnote w:id="8">
    <w:p w14:paraId="38F699C8" w14:textId="69FDF7CD" w:rsidR="00B372AC" w:rsidRPr="003139E6" w:rsidRDefault="00B372AC" w:rsidP="00B372AC">
      <w:pPr>
        <w:pStyle w:val="FootnoteText"/>
        <w:rPr>
          <w:lang w:val="es-ES"/>
        </w:rPr>
      </w:pPr>
      <w:r>
        <w:rPr>
          <w:rStyle w:val="FootnoteReference"/>
        </w:rPr>
        <w:footnoteRef/>
      </w:r>
      <w:r w:rsidRPr="003139E6">
        <w:rPr>
          <w:lang w:val="es-ES"/>
        </w:rPr>
        <w:t xml:space="preserve"> </w:t>
      </w:r>
      <w:r w:rsidR="003139E6" w:rsidRPr="003139E6">
        <w:rPr>
          <w:lang w:val="es-ES"/>
        </w:rPr>
        <w:t>La asistencia proporcionada por el Fondo Multilateral para la ejecución de las etapas del PGEH incluye, además de las reducciones financiadas, un presupuesto para la coordinación y supervisión del proyecto, que asciende a entre el 5% y el 10% del costo de la etapa, en función del tamaño y las características del país</w:t>
      </w:r>
      <w:r w:rsidRPr="003139E6">
        <w:rPr>
          <w:lang w:val="es-ES"/>
        </w:rPr>
        <w:t>.</w:t>
      </w:r>
    </w:p>
  </w:footnote>
  <w:footnote w:id="9">
    <w:p w14:paraId="67766E89" w14:textId="0E54AB74" w:rsidR="00B372AC" w:rsidRPr="00525E9E" w:rsidRDefault="00B372AC" w:rsidP="00B372AC">
      <w:pPr>
        <w:rPr>
          <w:sz w:val="20"/>
          <w:szCs w:val="20"/>
          <w:lang w:val="es-ES"/>
        </w:rPr>
      </w:pPr>
      <w:r w:rsidRPr="00876D3B">
        <w:rPr>
          <w:sz w:val="20"/>
          <w:szCs w:val="20"/>
          <w:vertAlign w:val="superscript"/>
        </w:rPr>
        <w:footnoteRef/>
      </w:r>
      <w:r w:rsidRPr="00525E9E">
        <w:rPr>
          <w:sz w:val="20"/>
          <w:szCs w:val="20"/>
          <w:lang w:val="es-ES"/>
        </w:rPr>
        <w:t xml:space="preserve"> </w:t>
      </w:r>
      <w:r w:rsidR="00525E9E" w:rsidRPr="00525E9E">
        <w:rPr>
          <w:sz w:val="20"/>
          <w:szCs w:val="20"/>
          <w:lang w:val="es-ES"/>
        </w:rPr>
        <w:t xml:space="preserve">Documento sobre el punto de partida para las </w:t>
      </w:r>
      <w:r w:rsidR="00E45698">
        <w:rPr>
          <w:sz w:val="20"/>
          <w:szCs w:val="20"/>
          <w:lang w:val="es-ES"/>
        </w:rPr>
        <w:t>reducciones</w:t>
      </w:r>
      <w:r w:rsidR="00A51C7D">
        <w:rPr>
          <w:sz w:val="20"/>
          <w:szCs w:val="20"/>
          <w:lang w:val="es-ES"/>
        </w:rPr>
        <w:t xml:space="preserve"> acumulativas</w:t>
      </w:r>
      <w:r w:rsidR="00525E9E" w:rsidRPr="00525E9E">
        <w:rPr>
          <w:sz w:val="20"/>
          <w:szCs w:val="20"/>
          <w:lang w:val="es-ES"/>
        </w:rPr>
        <w:t xml:space="preserve"> sostenidas basado en los debates de la 91ª</w:t>
      </w:r>
      <w:r w:rsidR="00C029B0">
        <w:rPr>
          <w:sz w:val="20"/>
          <w:szCs w:val="20"/>
          <w:lang w:val="es-ES"/>
        </w:rPr>
        <w:t> </w:t>
      </w:r>
      <w:r w:rsidR="00525E9E" w:rsidRPr="00525E9E">
        <w:rPr>
          <w:sz w:val="20"/>
          <w:szCs w:val="20"/>
          <w:lang w:val="es-ES"/>
        </w:rPr>
        <w:t xml:space="preserve">reunión del grupo de contacto sobre las directrices de costos para la reducción de los HFC </w:t>
      </w:r>
      <w:r w:rsidRPr="00525E9E">
        <w:rPr>
          <w:sz w:val="20"/>
          <w:szCs w:val="20"/>
          <w:lang w:val="es-ES"/>
        </w:rPr>
        <w:t>(</w:t>
      </w:r>
      <w:r w:rsidR="00C4730F" w:rsidRPr="00525E9E">
        <w:rPr>
          <w:sz w:val="20"/>
          <w:szCs w:val="20"/>
          <w:lang w:val="es-ES"/>
        </w:rPr>
        <w:t>decisión</w:t>
      </w:r>
      <w:r w:rsidRPr="00525E9E">
        <w:rPr>
          <w:sz w:val="20"/>
          <w:szCs w:val="20"/>
          <w:lang w:val="es-ES"/>
        </w:rPr>
        <w:t xml:space="preserve"> 91/64</w:t>
      </w:r>
      <w:r w:rsidR="00C4730F">
        <w:rPr>
          <w:sz w:val="20"/>
          <w:szCs w:val="20"/>
          <w:lang w:val="es-ES"/>
        </w:rPr>
        <w:t xml:space="preserve"> </w:t>
      </w:r>
      <w:r w:rsidRPr="00525E9E">
        <w:rPr>
          <w:sz w:val="20"/>
          <w:szCs w:val="20"/>
          <w:lang w:val="es-ES"/>
        </w:rPr>
        <w:t>a)).</w:t>
      </w:r>
    </w:p>
  </w:footnote>
  <w:footnote w:id="10">
    <w:p w14:paraId="457B78A7" w14:textId="4B610C89" w:rsidR="00B372AC" w:rsidRPr="001F6316" w:rsidRDefault="00B372AC" w:rsidP="00B372AC">
      <w:pPr>
        <w:pStyle w:val="FootnoteText"/>
        <w:rPr>
          <w:lang w:val="es-ES"/>
        </w:rPr>
      </w:pPr>
      <w:r>
        <w:rPr>
          <w:rStyle w:val="FootnoteReference"/>
        </w:rPr>
        <w:footnoteRef/>
      </w:r>
      <w:r w:rsidRPr="001F6316">
        <w:rPr>
          <w:lang w:val="es-ES"/>
        </w:rPr>
        <w:t xml:space="preserve"> </w:t>
      </w:r>
      <w:r w:rsidR="001F6316" w:rsidRPr="001F6316">
        <w:rPr>
          <w:lang w:val="es-ES"/>
        </w:rPr>
        <w:t>Como se señala en el documento UNEP/</w:t>
      </w:r>
      <w:proofErr w:type="spellStart"/>
      <w:r w:rsidR="001F6316" w:rsidRPr="001F6316">
        <w:rPr>
          <w:lang w:val="es-ES"/>
        </w:rPr>
        <w:t>OzL.Pro</w:t>
      </w:r>
      <w:proofErr w:type="spellEnd"/>
      <w:r w:rsidR="001F6316" w:rsidRPr="001F6316">
        <w:rPr>
          <w:lang w:val="es-ES"/>
        </w:rPr>
        <w:t>/</w:t>
      </w:r>
      <w:proofErr w:type="spellStart"/>
      <w:r w:rsidR="001F6316" w:rsidRPr="001F6316">
        <w:rPr>
          <w:lang w:val="es-ES"/>
        </w:rPr>
        <w:t>ExCom</w:t>
      </w:r>
      <w:proofErr w:type="spellEnd"/>
      <w:r w:rsidR="001F6316" w:rsidRPr="001F6316">
        <w:rPr>
          <w:lang w:val="es-ES"/>
        </w:rPr>
        <w:t xml:space="preserve">/94/14, </w:t>
      </w:r>
      <w:r w:rsidR="0042577D">
        <w:rPr>
          <w:lang w:val="es-ES"/>
        </w:rPr>
        <w:t>Reseña</w:t>
      </w:r>
      <w:r w:rsidR="003E1F51">
        <w:rPr>
          <w:lang w:val="es-ES"/>
        </w:rPr>
        <w:t xml:space="preserve"> de las cuestiones identificadas</w:t>
      </w:r>
      <w:r w:rsidR="00295050">
        <w:rPr>
          <w:lang w:val="es-ES"/>
        </w:rPr>
        <w:t xml:space="preserve"> durante </w:t>
      </w:r>
      <w:r w:rsidR="002E271C">
        <w:rPr>
          <w:lang w:val="es-ES"/>
        </w:rPr>
        <w:t>el examen</w:t>
      </w:r>
      <w:r w:rsidR="00295050">
        <w:rPr>
          <w:lang w:val="es-ES"/>
        </w:rPr>
        <w:t xml:space="preserve"> del proyecto</w:t>
      </w:r>
      <w:r w:rsidR="001F6316" w:rsidRPr="001F6316">
        <w:rPr>
          <w:lang w:val="es-ES"/>
        </w:rPr>
        <w:t>, la Secretaría está elaborando una metodología para estimar las emisiones evitadas por la ejecución de proyectos de eliminación de HFC apoyados por el Fondo Multilateral.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CABD30" w14:textId="6423C2C7" w:rsidR="0087455A" w:rsidRDefault="009B1A3A">
    <w:r>
      <w:fldChar w:fldCharType="begin"/>
    </w:r>
    <w:r>
      <w:instrText xml:space="preserve"> DOCPROPERTY "Document number"  \* MERGEFORMAT </w:instrText>
    </w:r>
    <w:r>
      <w:fldChar w:fldCharType="separate"/>
    </w:r>
    <w:r w:rsidR="004F707A">
      <w:t>UNEP/</w:t>
    </w:r>
    <w:proofErr w:type="spellStart"/>
    <w:r w:rsidR="004F707A">
      <w:t>OzL.Pro</w:t>
    </w:r>
    <w:proofErr w:type="spellEnd"/>
    <w:r w:rsidR="004F707A">
      <w:t>/ExCom/94/38</w:t>
    </w:r>
    <w:r>
      <w:fldChar w:fldCharType="end"/>
    </w:r>
  </w:p>
  <w:p w14:paraId="53C8AFA1" w14:textId="77777777" w:rsidR="0087455A" w:rsidRDefault="0087455A"/>
  <w:p w14:paraId="5506A17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F9CC6A" w14:textId="14115065" w:rsidR="0087455A" w:rsidRDefault="00000000">
    <w:pPr>
      <w:jc w:val="right"/>
    </w:pPr>
    <w:r>
      <w:fldChar w:fldCharType="begin"/>
    </w:r>
    <w:r>
      <w:instrText xml:space="preserve"> DOCPROPERTY "Document number"  \* MERGEFORMAT </w:instrText>
    </w:r>
    <w:r>
      <w:fldChar w:fldCharType="separate"/>
    </w:r>
    <w:r w:rsidR="004F707A">
      <w:t>UNEP/</w:t>
    </w:r>
    <w:proofErr w:type="spellStart"/>
    <w:r w:rsidR="004F707A">
      <w:t>OzL.Pro</w:t>
    </w:r>
    <w:proofErr w:type="spellEnd"/>
    <w:r w:rsidR="004F707A">
      <w:t>/ExCom/94/38</w:t>
    </w:r>
    <w:r>
      <w:fldChar w:fldCharType="end"/>
    </w:r>
  </w:p>
  <w:p w14:paraId="0123E4F0" w14:textId="77777777" w:rsidR="0087455A" w:rsidRDefault="0087455A"/>
  <w:p w14:paraId="59128A47"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77603" w14:textId="5359063A" w:rsidR="002223A3" w:rsidRPr="00ED7B74" w:rsidRDefault="002223A3" w:rsidP="004850DE">
    <w:pPr>
      <w:jc w:val="right"/>
      <w:rPr>
        <w:lang w:val="pt-BR"/>
      </w:rPr>
    </w:pPr>
    <w:r>
      <w:fldChar w:fldCharType="begin"/>
    </w:r>
    <w:r w:rsidRPr="00ED7B74">
      <w:rPr>
        <w:lang w:val="pt-BR"/>
      </w:rPr>
      <w:instrText xml:space="preserve"> DOCPROPERTY "Document number"  \* MERGEFORMAT </w:instrText>
    </w:r>
    <w:r>
      <w:fldChar w:fldCharType="separate"/>
    </w:r>
    <w:r w:rsidR="004F707A">
      <w:rPr>
        <w:lang w:val="pt-BR"/>
      </w:rPr>
      <w:t>UNEP/OzL.Pro/ExCom/94/38</w:t>
    </w:r>
    <w:r>
      <w:fldChar w:fldCharType="end"/>
    </w:r>
  </w:p>
  <w:p w14:paraId="1E56F6C8" w14:textId="63BEE544" w:rsidR="002223A3" w:rsidRPr="00ED7B74" w:rsidRDefault="002223A3" w:rsidP="004850DE">
    <w:pPr>
      <w:jc w:val="right"/>
      <w:rPr>
        <w:lang w:val="pt-BR"/>
      </w:rPr>
    </w:pPr>
    <w:r w:rsidRPr="00ED7B74">
      <w:rPr>
        <w:lang w:val="pt-BR"/>
      </w:rPr>
      <w:t>Anex</w:t>
    </w:r>
    <w:r w:rsidR="00ED7B74" w:rsidRPr="00ED7B74">
      <w:rPr>
        <w:lang w:val="pt-BR"/>
      </w:rPr>
      <w:t>o</w:t>
    </w:r>
    <w:r w:rsidRPr="00ED7B74">
      <w:rPr>
        <w:lang w:val="pt-BR"/>
      </w:rPr>
      <w:t xml:space="preserve"> I</w:t>
    </w:r>
  </w:p>
  <w:p w14:paraId="09461826" w14:textId="77777777" w:rsidR="002223A3" w:rsidRPr="00ED7B74" w:rsidRDefault="002223A3" w:rsidP="004850DE">
    <w:pPr>
      <w:jc w:val="right"/>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1AF520" w14:textId="4A1485D5" w:rsidR="002223A3" w:rsidRPr="00826CCB" w:rsidRDefault="002223A3">
    <w:pPr>
      <w:jc w:val="right"/>
      <w:rPr>
        <w:lang w:val="pt-BR"/>
      </w:rPr>
    </w:pPr>
    <w:r>
      <w:fldChar w:fldCharType="begin"/>
    </w:r>
    <w:r>
      <w:instrText xml:space="preserve"> DOCPROPERTY "Document number"  \* MERGEFORMAT </w:instrText>
    </w:r>
    <w:r>
      <w:fldChar w:fldCharType="separate"/>
    </w:r>
    <w:r w:rsidR="004F707A" w:rsidRPr="004F707A">
      <w:rPr>
        <w:lang w:val="pt-BR"/>
      </w:rPr>
      <w:t>UNEP/OzL.Pro/ExCom/94/38</w:t>
    </w:r>
    <w:r>
      <w:fldChar w:fldCharType="end"/>
    </w:r>
  </w:p>
  <w:p w14:paraId="173A942F" w14:textId="2D41DF1D" w:rsidR="002223A3" w:rsidRPr="00C029B0" w:rsidRDefault="002223A3" w:rsidP="004850DE">
    <w:pPr>
      <w:jc w:val="right"/>
      <w:rPr>
        <w:sz w:val="16"/>
        <w:szCs w:val="16"/>
        <w:lang w:val="pt-BR"/>
      </w:rPr>
    </w:pPr>
    <w:r w:rsidRPr="00826CCB">
      <w:rPr>
        <w:lang w:val="pt-BR"/>
      </w:rPr>
      <w:t>Anex</w:t>
    </w:r>
    <w:r w:rsidR="00826CCB" w:rsidRPr="00826CCB">
      <w:rPr>
        <w:lang w:val="pt-BR"/>
      </w:rPr>
      <w:t>o</w:t>
    </w:r>
    <w:r w:rsidRPr="00826CCB">
      <w:rPr>
        <w:lang w:val="pt-BR"/>
      </w:rPr>
      <w:t xml:space="preserve"> I</w:t>
    </w:r>
  </w:p>
  <w:p w14:paraId="3D539475" w14:textId="77777777" w:rsidR="002223A3" w:rsidRPr="00C029B0" w:rsidRDefault="002223A3" w:rsidP="004850DE">
    <w:pPr>
      <w:jc w:val="right"/>
      <w:rPr>
        <w:sz w:val="16"/>
        <w:szCs w:val="16"/>
        <w:lang w:val="pt-BR"/>
      </w:rPr>
    </w:pPr>
  </w:p>
  <w:p w14:paraId="4A732DFC" w14:textId="77777777" w:rsidR="002223A3" w:rsidRPr="00C029B0" w:rsidRDefault="002223A3" w:rsidP="004850DE">
    <w:pPr>
      <w:pStyle w:val="Header"/>
      <w:jc w:val="right"/>
      <w:rPr>
        <w:sz w:val="16"/>
        <w:szCs w:val="16"/>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5D699" w14:textId="77777777" w:rsidR="002223A3" w:rsidRDefault="002223A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B62F5" w14:textId="2AA4F6DD" w:rsidR="00BF414A" w:rsidRPr="00ED7B74" w:rsidRDefault="00BF414A" w:rsidP="00BF414A">
    <w:pPr>
      <w:jc w:val="left"/>
      <w:rPr>
        <w:lang w:val="pt-BR"/>
      </w:rPr>
    </w:pPr>
    <w:r>
      <w:fldChar w:fldCharType="begin"/>
    </w:r>
    <w:r w:rsidRPr="00ED7B74">
      <w:rPr>
        <w:lang w:val="pt-BR"/>
      </w:rPr>
      <w:instrText xml:space="preserve"> DOCPROPERTY "Document number"  \* MERGEFORMAT </w:instrText>
    </w:r>
    <w:r>
      <w:fldChar w:fldCharType="separate"/>
    </w:r>
    <w:r w:rsidR="004F707A">
      <w:rPr>
        <w:lang w:val="pt-BR"/>
      </w:rPr>
      <w:t>UNEP/OzL.Pro/ExCom/94/38</w:t>
    </w:r>
    <w:r>
      <w:fldChar w:fldCharType="end"/>
    </w:r>
  </w:p>
  <w:p w14:paraId="3070321D" w14:textId="0EAB8653" w:rsidR="00BF414A" w:rsidRPr="00ED7B74" w:rsidRDefault="00BF414A" w:rsidP="00BF414A">
    <w:pPr>
      <w:jc w:val="left"/>
      <w:rPr>
        <w:lang w:val="pt-BR"/>
      </w:rPr>
    </w:pPr>
    <w:r w:rsidRPr="00ED7B74">
      <w:rPr>
        <w:lang w:val="pt-BR"/>
      </w:rPr>
      <w:t>Anexo I</w:t>
    </w:r>
    <w:r>
      <w:rPr>
        <w:lang w:val="pt-BR"/>
      </w:rPr>
      <w:t>I</w:t>
    </w:r>
  </w:p>
  <w:p w14:paraId="5B3F4598" w14:textId="77777777" w:rsidR="00BF414A" w:rsidRPr="00ED7B74" w:rsidRDefault="00BF414A" w:rsidP="004850DE">
    <w:pPr>
      <w:jc w:val="right"/>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7DCD0A" w14:textId="77777777" w:rsidR="00BF414A" w:rsidRPr="00C029B0" w:rsidRDefault="00BF414A" w:rsidP="004850DE">
    <w:pPr>
      <w:jc w:val="right"/>
      <w:rPr>
        <w:sz w:val="16"/>
        <w:szCs w:val="16"/>
        <w:lang w:val="pt-BR"/>
      </w:rPr>
    </w:pPr>
  </w:p>
  <w:p w14:paraId="452FA271" w14:textId="77777777" w:rsidR="00BF414A" w:rsidRPr="00C029B0" w:rsidRDefault="00BF414A" w:rsidP="004850DE">
    <w:pPr>
      <w:pStyle w:val="Header"/>
      <w:jc w:val="right"/>
      <w:rPr>
        <w:sz w:val="16"/>
        <w:szCs w:val="16"/>
        <w:lang w:val="pt-B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70CE0A" w14:textId="18FD863C" w:rsidR="00BF414A" w:rsidRPr="00ED7B74" w:rsidRDefault="00BF414A" w:rsidP="00BF414A">
    <w:pPr>
      <w:jc w:val="right"/>
      <w:rPr>
        <w:lang w:val="pt-BR"/>
      </w:rPr>
    </w:pPr>
    <w:r>
      <w:fldChar w:fldCharType="begin"/>
    </w:r>
    <w:r w:rsidRPr="00ED7B74">
      <w:rPr>
        <w:lang w:val="pt-BR"/>
      </w:rPr>
      <w:instrText xml:space="preserve"> DOCPROPERTY "Document number"  \* MERGEFORMAT </w:instrText>
    </w:r>
    <w:r>
      <w:fldChar w:fldCharType="separate"/>
    </w:r>
    <w:r w:rsidR="004F707A">
      <w:rPr>
        <w:lang w:val="pt-BR"/>
      </w:rPr>
      <w:t>UNEP/OzL.Pro/ExCom/94/38</w:t>
    </w:r>
    <w:r>
      <w:fldChar w:fldCharType="end"/>
    </w:r>
  </w:p>
  <w:p w14:paraId="6C9D3F6E" w14:textId="77777777" w:rsidR="00BF414A" w:rsidRPr="00ED7B74" w:rsidRDefault="00BF414A" w:rsidP="00BF414A">
    <w:pPr>
      <w:jc w:val="right"/>
      <w:rPr>
        <w:lang w:val="pt-BR"/>
      </w:rPr>
    </w:pPr>
    <w:r w:rsidRPr="00ED7B74">
      <w:rPr>
        <w:lang w:val="pt-BR"/>
      </w:rPr>
      <w:t>Anexo I</w:t>
    </w:r>
    <w:r>
      <w:rPr>
        <w:lang w:val="pt-BR"/>
      </w:rPr>
      <w:t>I</w:t>
    </w:r>
  </w:p>
  <w:p w14:paraId="701A611F" w14:textId="77777777" w:rsidR="00BF414A" w:rsidRPr="00BF414A" w:rsidRDefault="00BF414A" w:rsidP="00BF414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02862C2"/>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C6D689B"/>
    <w:multiLevelType w:val="multilevel"/>
    <w:tmpl w:val="03785E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52A780F"/>
    <w:multiLevelType w:val="multilevel"/>
    <w:tmpl w:val="03785E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AA86C7A"/>
    <w:multiLevelType w:val="multilevel"/>
    <w:tmpl w:val="4E0A4AC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4CDE32C3"/>
    <w:multiLevelType w:val="multilevel"/>
    <w:tmpl w:val="03785E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C4311B"/>
    <w:multiLevelType w:val="multilevel"/>
    <w:tmpl w:val="373090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4"/>
  </w:num>
  <w:num w:numId="17" w16cid:durableId="2127001580">
    <w:abstractNumId w:val="18"/>
  </w:num>
  <w:num w:numId="18" w16cid:durableId="884561869">
    <w:abstractNumId w:val="19"/>
  </w:num>
  <w:num w:numId="19" w16cid:durableId="1577741968">
    <w:abstractNumId w:val="22"/>
  </w:num>
  <w:num w:numId="20" w16cid:durableId="564873771">
    <w:abstractNumId w:val="15"/>
  </w:num>
  <w:num w:numId="21" w16cid:durableId="1386103430">
    <w:abstractNumId w:val="21"/>
  </w:num>
  <w:num w:numId="22" w16cid:durableId="388960921">
    <w:abstractNumId w:val="11"/>
  </w:num>
  <w:num w:numId="23" w16cid:durableId="1732002686">
    <w:abstractNumId w:val="16"/>
  </w:num>
  <w:num w:numId="24" w16cid:durableId="1933855533">
    <w:abstractNumId w:val="17"/>
  </w:num>
  <w:num w:numId="25" w16cid:durableId="1215971379">
    <w:abstractNumId w:val="12"/>
  </w:num>
  <w:num w:numId="26" w16cid:durableId="638993724">
    <w:abstractNumId w:val="13"/>
  </w:num>
  <w:num w:numId="27" w16cid:durableId="1057164919">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B3"/>
    <w:rsid w:val="00000C52"/>
    <w:rsid w:val="00006CF7"/>
    <w:rsid w:val="00020C64"/>
    <w:rsid w:val="000218D3"/>
    <w:rsid w:val="000237CC"/>
    <w:rsid w:val="00031F6E"/>
    <w:rsid w:val="000331A0"/>
    <w:rsid w:val="00034A26"/>
    <w:rsid w:val="00035B07"/>
    <w:rsid w:val="0003689B"/>
    <w:rsid w:val="000463DE"/>
    <w:rsid w:val="000464C6"/>
    <w:rsid w:val="0004758A"/>
    <w:rsid w:val="000477F2"/>
    <w:rsid w:val="000611BF"/>
    <w:rsid w:val="00063BBE"/>
    <w:rsid w:val="00064429"/>
    <w:rsid w:val="00066808"/>
    <w:rsid w:val="00066ADF"/>
    <w:rsid w:val="00067C42"/>
    <w:rsid w:val="000728E3"/>
    <w:rsid w:val="000818C1"/>
    <w:rsid w:val="0009058F"/>
    <w:rsid w:val="0009130B"/>
    <w:rsid w:val="0009297B"/>
    <w:rsid w:val="000A03E8"/>
    <w:rsid w:val="000A067C"/>
    <w:rsid w:val="000A3F01"/>
    <w:rsid w:val="000B4AC3"/>
    <w:rsid w:val="000D4643"/>
    <w:rsid w:val="000D5012"/>
    <w:rsid w:val="000D6841"/>
    <w:rsid w:val="000D74C2"/>
    <w:rsid w:val="000E66C3"/>
    <w:rsid w:val="000F2331"/>
    <w:rsid w:val="000F43C9"/>
    <w:rsid w:val="000F44FA"/>
    <w:rsid w:val="0010241C"/>
    <w:rsid w:val="00106F6E"/>
    <w:rsid w:val="00110843"/>
    <w:rsid w:val="00111CE6"/>
    <w:rsid w:val="001143E8"/>
    <w:rsid w:val="00114CAA"/>
    <w:rsid w:val="00117462"/>
    <w:rsid w:val="00122DF4"/>
    <w:rsid w:val="00125F31"/>
    <w:rsid w:val="00131EFB"/>
    <w:rsid w:val="00135954"/>
    <w:rsid w:val="00143707"/>
    <w:rsid w:val="00143E78"/>
    <w:rsid w:val="00145921"/>
    <w:rsid w:val="00145FB6"/>
    <w:rsid w:val="00154F2C"/>
    <w:rsid w:val="00154FAD"/>
    <w:rsid w:val="00157153"/>
    <w:rsid w:val="00157BB7"/>
    <w:rsid w:val="00175325"/>
    <w:rsid w:val="001757B5"/>
    <w:rsid w:val="001776EF"/>
    <w:rsid w:val="00181651"/>
    <w:rsid w:val="00186D5C"/>
    <w:rsid w:val="00190071"/>
    <w:rsid w:val="00195E4B"/>
    <w:rsid w:val="001B17E9"/>
    <w:rsid w:val="001B7EE8"/>
    <w:rsid w:val="001C27EC"/>
    <w:rsid w:val="001C2D22"/>
    <w:rsid w:val="001C4C7F"/>
    <w:rsid w:val="001D135F"/>
    <w:rsid w:val="001D533F"/>
    <w:rsid w:val="001D627A"/>
    <w:rsid w:val="001D6519"/>
    <w:rsid w:val="001E17E6"/>
    <w:rsid w:val="001E1834"/>
    <w:rsid w:val="001E197E"/>
    <w:rsid w:val="001E2D27"/>
    <w:rsid w:val="001E433D"/>
    <w:rsid w:val="001F122D"/>
    <w:rsid w:val="001F26B1"/>
    <w:rsid w:val="001F4047"/>
    <w:rsid w:val="001F6316"/>
    <w:rsid w:val="0020149B"/>
    <w:rsid w:val="002024D9"/>
    <w:rsid w:val="0020609B"/>
    <w:rsid w:val="0021084C"/>
    <w:rsid w:val="002223A3"/>
    <w:rsid w:val="00235D4C"/>
    <w:rsid w:val="0024162E"/>
    <w:rsid w:val="002425B4"/>
    <w:rsid w:val="00244477"/>
    <w:rsid w:val="002479AC"/>
    <w:rsid w:val="002558D8"/>
    <w:rsid w:val="00262ADD"/>
    <w:rsid w:val="00262FF8"/>
    <w:rsid w:val="002644E9"/>
    <w:rsid w:val="002659B4"/>
    <w:rsid w:val="00271CA4"/>
    <w:rsid w:val="00273AFC"/>
    <w:rsid w:val="00282FC3"/>
    <w:rsid w:val="002837BD"/>
    <w:rsid w:val="00295050"/>
    <w:rsid w:val="002959B4"/>
    <w:rsid w:val="00297C2C"/>
    <w:rsid w:val="00297C4E"/>
    <w:rsid w:val="002A02A7"/>
    <w:rsid w:val="002A5B09"/>
    <w:rsid w:val="002B2AD0"/>
    <w:rsid w:val="002B61C7"/>
    <w:rsid w:val="002B63DC"/>
    <w:rsid w:val="002C0C99"/>
    <w:rsid w:val="002C7AF5"/>
    <w:rsid w:val="002D2822"/>
    <w:rsid w:val="002D2CD1"/>
    <w:rsid w:val="002D3357"/>
    <w:rsid w:val="002D5A1A"/>
    <w:rsid w:val="002D5A57"/>
    <w:rsid w:val="002E271C"/>
    <w:rsid w:val="002E40E0"/>
    <w:rsid w:val="002E525B"/>
    <w:rsid w:val="002E58B8"/>
    <w:rsid w:val="00301960"/>
    <w:rsid w:val="00307F3F"/>
    <w:rsid w:val="00312059"/>
    <w:rsid w:val="00312915"/>
    <w:rsid w:val="003139E6"/>
    <w:rsid w:val="00316C37"/>
    <w:rsid w:val="003235EB"/>
    <w:rsid w:val="00326891"/>
    <w:rsid w:val="0032780E"/>
    <w:rsid w:val="00341885"/>
    <w:rsid w:val="00344EAB"/>
    <w:rsid w:val="00351EE6"/>
    <w:rsid w:val="003526FE"/>
    <w:rsid w:val="00355AEC"/>
    <w:rsid w:val="003604A7"/>
    <w:rsid w:val="0036160A"/>
    <w:rsid w:val="0036315D"/>
    <w:rsid w:val="0037118A"/>
    <w:rsid w:val="00371672"/>
    <w:rsid w:val="003773E4"/>
    <w:rsid w:val="00377EC7"/>
    <w:rsid w:val="00380CDF"/>
    <w:rsid w:val="00380D77"/>
    <w:rsid w:val="003863A4"/>
    <w:rsid w:val="00391FBB"/>
    <w:rsid w:val="0039659C"/>
    <w:rsid w:val="003A5FE7"/>
    <w:rsid w:val="003B4B6E"/>
    <w:rsid w:val="003B50F7"/>
    <w:rsid w:val="003B7115"/>
    <w:rsid w:val="003C1E74"/>
    <w:rsid w:val="003C766B"/>
    <w:rsid w:val="003C7A86"/>
    <w:rsid w:val="003C7C93"/>
    <w:rsid w:val="003D21EA"/>
    <w:rsid w:val="003D67FF"/>
    <w:rsid w:val="003E1F51"/>
    <w:rsid w:val="003E25F9"/>
    <w:rsid w:val="003E667E"/>
    <w:rsid w:val="003E6C94"/>
    <w:rsid w:val="003F0FC6"/>
    <w:rsid w:val="003F13DE"/>
    <w:rsid w:val="003F5CD6"/>
    <w:rsid w:val="004034A2"/>
    <w:rsid w:val="00403B6D"/>
    <w:rsid w:val="00404E29"/>
    <w:rsid w:val="00405E8C"/>
    <w:rsid w:val="00406E1F"/>
    <w:rsid w:val="00411EEB"/>
    <w:rsid w:val="0041270D"/>
    <w:rsid w:val="00416FE9"/>
    <w:rsid w:val="00424F32"/>
    <w:rsid w:val="0042577D"/>
    <w:rsid w:val="004259A4"/>
    <w:rsid w:val="00442193"/>
    <w:rsid w:val="00443B99"/>
    <w:rsid w:val="0044434B"/>
    <w:rsid w:val="004477F7"/>
    <w:rsid w:val="00450217"/>
    <w:rsid w:val="0045368F"/>
    <w:rsid w:val="00454984"/>
    <w:rsid w:val="00455352"/>
    <w:rsid w:val="004609D7"/>
    <w:rsid w:val="0047413F"/>
    <w:rsid w:val="00474965"/>
    <w:rsid w:val="00476E28"/>
    <w:rsid w:val="0048012B"/>
    <w:rsid w:val="0048306D"/>
    <w:rsid w:val="00486C09"/>
    <w:rsid w:val="00487931"/>
    <w:rsid w:val="0049568C"/>
    <w:rsid w:val="004A2528"/>
    <w:rsid w:val="004A48C6"/>
    <w:rsid w:val="004B7B6A"/>
    <w:rsid w:val="004C0069"/>
    <w:rsid w:val="004C3233"/>
    <w:rsid w:val="004D04E3"/>
    <w:rsid w:val="004D7758"/>
    <w:rsid w:val="004E37FE"/>
    <w:rsid w:val="004E6301"/>
    <w:rsid w:val="004F2E8D"/>
    <w:rsid w:val="004F707A"/>
    <w:rsid w:val="00502F02"/>
    <w:rsid w:val="00503B80"/>
    <w:rsid w:val="005073CC"/>
    <w:rsid w:val="0051495D"/>
    <w:rsid w:val="00514D42"/>
    <w:rsid w:val="00517E2B"/>
    <w:rsid w:val="00520845"/>
    <w:rsid w:val="00525E9E"/>
    <w:rsid w:val="0052705E"/>
    <w:rsid w:val="00545AB8"/>
    <w:rsid w:val="0055172E"/>
    <w:rsid w:val="005537BF"/>
    <w:rsid w:val="00557F6B"/>
    <w:rsid w:val="005637EA"/>
    <w:rsid w:val="00564B77"/>
    <w:rsid w:val="00570AC5"/>
    <w:rsid w:val="00577121"/>
    <w:rsid w:val="005805CF"/>
    <w:rsid w:val="00582531"/>
    <w:rsid w:val="0058256A"/>
    <w:rsid w:val="00583BD6"/>
    <w:rsid w:val="00584DE4"/>
    <w:rsid w:val="00591BB3"/>
    <w:rsid w:val="00593592"/>
    <w:rsid w:val="00594AB1"/>
    <w:rsid w:val="005A1968"/>
    <w:rsid w:val="005A484B"/>
    <w:rsid w:val="005C1577"/>
    <w:rsid w:val="005C1DD8"/>
    <w:rsid w:val="005C20E6"/>
    <w:rsid w:val="005C6B34"/>
    <w:rsid w:val="005C7BA8"/>
    <w:rsid w:val="005D13C5"/>
    <w:rsid w:val="005D34EF"/>
    <w:rsid w:val="005D4FCF"/>
    <w:rsid w:val="005D5451"/>
    <w:rsid w:val="005D6D5E"/>
    <w:rsid w:val="005E31E0"/>
    <w:rsid w:val="005E3EE4"/>
    <w:rsid w:val="005F077E"/>
    <w:rsid w:val="005F4151"/>
    <w:rsid w:val="005F4C15"/>
    <w:rsid w:val="005F529B"/>
    <w:rsid w:val="005F764C"/>
    <w:rsid w:val="005F7ED4"/>
    <w:rsid w:val="00603F3A"/>
    <w:rsid w:val="00610818"/>
    <w:rsid w:val="00612F0B"/>
    <w:rsid w:val="00617249"/>
    <w:rsid w:val="006273F5"/>
    <w:rsid w:val="0063062C"/>
    <w:rsid w:val="006321D2"/>
    <w:rsid w:val="00632D27"/>
    <w:rsid w:val="00634325"/>
    <w:rsid w:val="00635088"/>
    <w:rsid w:val="00636A8E"/>
    <w:rsid w:val="0063753D"/>
    <w:rsid w:val="00637BE2"/>
    <w:rsid w:val="00644395"/>
    <w:rsid w:val="006450AC"/>
    <w:rsid w:val="00654E8A"/>
    <w:rsid w:val="00675B8C"/>
    <w:rsid w:val="00676060"/>
    <w:rsid w:val="0068098E"/>
    <w:rsid w:val="00693FD9"/>
    <w:rsid w:val="006A3474"/>
    <w:rsid w:val="006B2DF0"/>
    <w:rsid w:val="006B4229"/>
    <w:rsid w:val="006C7555"/>
    <w:rsid w:val="006E5FCA"/>
    <w:rsid w:val="006E6A44"/>
    <w:rsid w:val="006F3B01"/>
    <w:rsid w:val="006F7EAF"/>
    <w:rsid w:val="006F7F57"/>
    <w:rsid w:val="00700E5A"/>
    <w:rsid w:val="007229DE"/>
    <w:rsid w:val="0072538C"/>
    <w:rsid w:val="0073028E"/>
    <w:rsid w:val="00733095"/>
    <w:rsid w:val="00734100"/>
    <w:rsid w:val="00737681"/>
    <w:rsid w:val="0074395C"/>
    <w:rsid w:val="00753B5C"/>
    <w:rsid w:val="00753F2A"/>
    <w:rsid w:val="007572FC"/>
    <w:rsid w:val="007611BE"/>
    <w:rsid w:val="00776061"/>
    <w:rsid w:val="007823C7"/>
    <w:rsid w:val="00783C5E"/>
    <w:rsid w:val="00783D61"/>
    <w:rsid w:val="00783E55"/>
    <w:rsid w:val="00785EB3"/>
    <w:rsid w:val="00792A47"/>
    <w:rsid w:val="007A00B0"/>
    <w:rsid w:val="007A12A9"/>
    <w:rsid w:val="007A22AC"/>
    <w:rsid w:val="007A31D3"/>
    <w:rsid w:val="007B2EBE"/>
    <w:rsid w:val="007B422B"/>
    <w:rsid w:val="007B4543"/>
    <w:rsid w:val="007C1DA3"/>
    <w:rsid w:val="007D4DC9"/>
    <w:rsid w:val="007D58EB"/>
    <w:rsid w:val="007D5F06"/>
    <w:rsid w:val="007D7D93"/>
    <w:rsid w:val="007E42A1"/>
    <w:rsid w:val="007E5205"/>
    <w:rsid w:val="007E78FF"/>
    <w:rsid w:val="0080046F"/>
    <w:rsid w:val="00802F3F"/>
    <w:rsid w:val="00804A97"/>
    <w:rsid w:val="00811887"/>
    <w:rsid w:val="00813CCB"/>
    <w:rsid w:val="008152E0"/>
    <w:rsid w:val="00817B1E"/>
    <w:rsid w:val="00820832"/>
    <w:rsid w:val="00825FA5"/>
    <w:rsid w:val="00826CCB"/>
    <w:rsid w:val="00831569"/>
    <w:rsid w:val="00831BC5"/>
    <w:rsid w:val="00836C66"/>
    <w:rsid w:val="008400A9"/>
    <w:rsid w:val="008459DE"/>
    <w:rsid w:val="00852963"/>
    <w:rsid w:val="008534EA"/>
    <w:rsid w:val="00853B52"/>
    <w:rsid w:val="00853DE2"/>
    <w:rsid w:val="00855EF0"/>
    <w:rsid w:val="0085747D"/>
    <w:rsid w:val="00857FFD"/>
    <w:rsid w:val="008604A6"/>
    <w:rsid w:val="00866958"/>
    <w:rsid w:val="0087455A"/>
    <w:rsid w:val="00874BBB"/>
    <w:rsid w:val="00877811"/>
    <w:rsid w:val="008877BB"/>
    <w:rsid w:val="00897180"/>
    <w:rsid w:val="008A19DF"/>
    <w:rsid w:val="008A7B8A"/>
    <w:rsid w:val="008C1B00"/>
    <w:rsid w:val="008C358C"/>
    <w:rsid w:val="008E0E7F"/>
    <w:rsid w:val="008E2FC3"/>
    <w:rsid w:val="008E3A64"/>
    <w:rsid w:val="008E4638"/>
    <w:rsid w:val="008F0608"/>
    <w:rsid w:val="008F07F0"/>
    <w:rsid w:val="008F1C4E"/>
    <w:rsid w:val="008F7C71"/>
    <w:rsid w:val="00907CC3"/>
    <w:rsid w:val="009145F0"/>
    <w:rsid w:val="009223CA"/>
    <w:rsid w:val="0093053D"/>
    <w:rsid w:val="00931C10"/>
    <w:rsid w:val="0093245E"/>
    <w:rsid w:val="00933473"/>
    <w:rsid w:val="00937D49"/>
    <w:rsid w:val="00946CBD"/>
    <w:rsid w:val="00946D92"/>
    <w:rsid w:val="00951C9C"/>
    <w:rsid w:val="00952C4F"/>
    <w:rsid w:val="009559FD"/>
    <w:rsid w:val="009678BD"/>
    <w:rsid w:val="00970649"/>
    <w:rsid w:val="0097214E"/>
    <w:rsid w:val="009743D7"/>
    <w:rsid w:val="009824B0"/>
    <w:rsid w:val="00995FD2"/>
    <w:rsid w:val="009A0FE9"/>
    <w:rsid w:val="009A5409"/>
    <w:rsid w:val="009A64A2"/>
    <w:rsid w:val="009B1A3A"/>
    <w:rsid w:val="009B1D3C"/>
    <w:rsid w:val="009B5EB0"/>
    <w:rsid w:val="009C1675"/>
    <w:rsid w:val="009C263A"/>
    <w:rsid w:val="009C421D"/>
    <w:rsid w:val="009C7A59"/>
    <w:rsid w:val="009D1D4A"/>
    <w:rsid w:val="009D286E"/>
    <w:rsid w:val="009D3392"/>
    <w:rsid w:val="009D7DCF"/>
    <w:rsid w:val="009E00F1"/>
    <w:rsid w:val="009E0EC6"/>
    <w:rsid w:val="009E2617"/>
    <w:rsid w:val="009E7291"/>
    <w:rsid w:val="009F1593"/>
    <w:rsid w:val="009F174F"/>
    <w:rsid w:val="009F1DCC"/>
    <w:rsid w:val="009F419F"/>
    <w:rsid w:val="009F7C49"/>
    <w:rsid w:val="00A03ACC"/>
    <w:rsid w:val="00A11D29"/>
    <w:rsid w:val="00A13923"/>
    <w:rsid w:val="00A17549"/>
    <w:rsid w:val="00A20C5D"/>
    <w:rsid w:val="00A212E4"/>
    <w:rsid w:val="00A3093D"/>
    <w:rsid w:val="00A42A87"/>
    <w:rsid w:val="00A447AD"/>
    <w:rsid w:val="00A5016E"/>
    <w:rsid w:val="00A51C7D"/>
    <w:rsid w:val="00A52A89"/>
    <w:rsid w:val="00A54568"/>
    <w:rsid w:val="00A5793B"/>
    <w:rsid w:val="00A601DB"/>
    <w:rsid w:val="00A6689C"/>
    <w:rsid w:val="00A758CC"/>
    <w:rsid w:val="00A76990"/>
    <w:rsid w:val="00A81F22"/>
    <w:rsid w:val="00A8320C"/>
    <w:rsid w:val="00A927E3"/>
    <w:rsid w:val="00A94899"/>
    <w:rsid w:val="00AA29EB"/>
    <w:rsid w:val="00AA371B"/>
    <w:rsid w:val="00AA7537"/>
    <w:rsid w:val="00AB12D5"/>
    <w:rsid w:val="00AB4499"/>
    <w:rsid w:val="00AB56E5"/>
    <w:rsid w:val="00AB612A"/>
    <w:rsid w:val="00AB7DFB"/>
    <w:rsid w:val="00AC1FF0"/>
    <w:rsid w:val="00AC3773"/>
    <w:rsid w:val="00AC4D78"/>
    <w:rsid w:val="00AC7A52"/>
    <w:rsid w:val="00AD062C"/>
    <w:rsid w:val="00AD4C3A"/>
    <w:rsid w:val="00AE3E49"/>
    <w:rsid w:val="00AE4B03"/>
    <w:rsid w:val="00AE5FB1"/>
    <w:rsid w:val="00AE6342"/>
    <w:rsid w:val="00AF4062"/>
    <w:rsid w:val="00AF7C3B"/>
    <w:rsid w:val="00B13672"/>
    <w:rsid w:val="00B13B8D"/>
    <w:rsid w:val="00B17D6F"/>
    <w:rsid w:val="00B24E9F"/>
    <w:rsid w:val="00B30FD7"/>
    <w:rsid w:val="00B372AC"/>
    <w:rsid w:val="00B4454F"/>
    <w:rsid w:val="00B54633"/>
    <w:rsid w:val="00B54F96"/>
    <w:rsid w:val="00B60EEC"/>
    <w:rsid w:val="00B61A02"/>
    <w:rsid w:val="00B6202C"/>
    <w:rsid w:val="00B62DC9"/>
    <w:rsid w:val="00B63374"/>
    <w:rsid w:val="00B653B6"/>
    <w:rsid w:val="00B664A0"/>
    <w:rsid w:val="00B66830"/>
    <w:rsid w:val="00B67731"/>
    <w:rsid w:val="00B73F4C"/>
    <w:rsid w:val="00B75C4C"/>
    <w:rsid w:val="00B76BE8"/>
    <w:rsid w:val="00B81F70"/>
    <w:rsid w:val="00B84ACF"/>
    <w:rsid w:val="00B8585C"/>
    <w:rsid w:val="00B931C3"/>
    <w:rsid w:val="00BA52E6"/>
    <w:rsid w:val="00BB3D42"/>
    <w:rsid w:val="00BB5112"/>
    <w:rsid w:val="00BC4D6A"/>
    <w:rsid w:val="00BC6043"/>
    <w:rsid w:val="00BC63BB"/>
    <w:rsid w:val="00BD488E"/>
    <w:rsid w:val="00BE4BBD"/>
    <w:rsid w:val="00BE646E"/>
    <w:rsid w:val="00BF414A"/>
    <w:rsid w:val="00C0297B"/>
    <w:rsid w:val="00C029B0"/>
    <w:rsid w:val="00C07158"/>
    <w:rsid w:val="00C14E67"/>
    <w:rsid w:val="00C17209"/>
    <w:rsid w:val="00C25A3F"/>
    <w:rsid w:val="00C25BC8"/>
    <w:rsid w:val="00C26DFB"/>
    <w:rsid w:val="00C34D20"/>
    <w:rsid w:val="00C36B0B"/>
    <w:rsid w:val="00C37DB1"/>
    <w:rsid w:val="00C414BE"/>
    <w:rsid w:val="00C42F1E"/>
    <w:rsid w:val="00C43200"/>
    <w:rsid w:val="00C44619"/>
    <w:rsid w:val="00C4730F"/>
    <w:rsid w:val="00C56138"/>
    <w:rsid w:val="00C57668"/>
    <w:rsid w:val="00C60CFF"/>
    <w:rsid w:val="00C61ADF"/>
    <w:rsid w:val="00C63113"/>
    <w:rsid w:val="00C6727B"/>
    <w:rsid w:val="00C77C4B"/>
    <w:rsid w:val="00C8502B"/>
    <w:rsid w:val="00C8558F"/>
    <w:rsid w:val="00C85DD6"/>
    <w:rsid w:val="00CB2485"/>
    <w:rsid w:val="00CB2D0C"/>
    <w:rsid w:val="00CB5D36"/>
    <w:rsid w:val="00CC1AE1"/>
    <w:rsid w:val="00CC2163"/>
    <w:rsid w:val="00CC2B3E"/>
    <w:rsid w:val="00CC5E45"/>
    <w:rsid w:val="00CC6A2F"/>
    <w:rsid w:val="00CD0805"/>
    <w:rsid w:val="00CD3E0D"/>
    <w:rsid w:val="00CD4D4F"/>
    <w:rsid w:val="00CD7030"/>
    <w:rsid w:val="00CD709D"/>
    <w:rsid w:val="00CD7BE3"/>
    <w:rsid w:val="00CE4C41"/>
    <w:rsid w:val="00CE4C93"/>
    <w:rsid w:val="00D055C1"/>
    <w:rsid w:val="00D077E1"/>
    <w:rsid w:val="00D17E89"/>
    <w:rsid w:val="00D21389"/>
    <w:rsid w:val="00D222DE"/>
    <w:rsid w:val="00D25060"/>
    <w:rsid w:val="00D25D3A"/>
    <w:rsid w:val="00D27C9F"/>
    <w:rsid w:val="00D319FD"/>
    <w:rsid w:val="00D321F8"/>
    <w:rsid w:val="00D33229"/>
    <w:rsid w:val="00D3421D"/>
    <w:rsid w:val="00D37215"/>
    <w:rsid w:val="00D43046"/>
    <w:rsid w:val="00D43626"/>
    <w:rsid w:val="00D45AD7"/>
    <w:rsid w:val="00D47040"/>
    <w:rsid w:val="00D53687"/>
    <w:rsid w:val="00D56492"/>
    <w:rsid w:val="00D57F06"/>
    <w:rsid w:val="00D62416"/>
    <w:rsid w:val="00D66C6F"/>
    <w:rsid w:val="00D70C31"/>
    <w:rsid w:val="00D75511"/>
    <w:rsid w:val="00D83EC1"/>
    <w:rsid w:val="00D84B6F"/>
    <w:rsid w:val="00D92979"/>
    <w:rsid w:val="00D94602"/>
    <w:rsid w:val="00D94D23"/>
    <w:rsid w:val="00D96471"/>
    <w:rsid w:val="00D96D07"/>
    <w:rsid w:val="00DA252E"/>
    <w:rsid w:val="00DA7B5C"/>
    <w:rsid w:val="00DB2371"/>
    <w:rsid w:val="00DB2C6C"/>
    <w:rsid w:val="00DB5448"/>
    <w:rsid w:val="00DB795B"/>
    <w:rsid w:val="00DC3B22"/>
    <w:rsid w:val="00DC6AB0"/>
    <w:rsid w:val="00DC7C57"/>
    <w:rsid w:val="00DD303A"/>
    <w:rsid w:val="00DD339B"/>
    <w:rsid w:val="00DD4436"/>
    <w:rsid w:val="00DE0847"/>
    <w:rsid w:val="00DE3784"/>
    <w:rsid w:val="00DE3DC8"/>
    <w:rsid w:val="00DE4D36"/>
    <w:rsid w:val="00DE747C"/>
    <w:rsid w:val="00DF08E0"/>
    <w:rsid w:val="00DF2931"/>
    <w:rsid w:val="00DF4F72"/>
    <w:rsid w:val="00DF5BD3"/>
    <w:rsid w:val="00E00714"/>
    <w:rsid w:val="00E0072E"/>
    <w:rsid w:val="00E00F22"/>
    <w:rsid w:val="00E05100"/>
    <w:rsid w:val="00E07CB1"/>
    <w:rsid w:val="00E17F97"/>
    <w:rsid w:val="00E220F6"/>
    <w:rsid w:val="00E22C9F"/>
    <w:rsid w:val="00E254DD"/>
    <w:rsid w:val="00E31117"/>
    <w:rsid w:val="00E31E24"/>
    <w:rsid w:val="00E355AA"/>
    <w:rsid w:val="00E37EE3"/>
    <w:rsid w:val="00E4040B"/>
    <w:rsid w:val="00E41D97"/>
    <w:rsid w:val="00E42AF3"/>
    <w:rsid w:val="00E4442A"/>
    <w:rsid w:val="00E45698"/>
    <w:rsid w:val="00E50927"/>
    <w:rsid w:val="00E5182E"/>
    <w:rsid w:val="00E53E76"/>
    <w:rsid w:val="00E541A2"/>
    <w:rsid w:val="00E55039"/>
    <w:rsid w:val="00E61D47"/>
    <w:rsid w:val="00E62C96"/>
    <w:rsid w:val="00E72EF7"/>
    <w:rsid w:val="00E75393"/>
    <w:rsid w:val="00E75457"/>
    <w:rsid w:val="00E8319A"/>
    <w:rsid w:val="00E832AC"/>
    <w:rsid w:val="00E878CE"/>
    <w:rsid w:val="00E97E65"/>
    <w:rsid w:val="00EA19BF"/>
    <w:rsid w:val="00EA3A2B"/>
    <w:rsid w:val="00EA3A98"/>
    <w:rsid w:val="00EB0C1E"/>
    <w:rsid w:val="00EB24D3"/>
    <w:rsid w:val="00EC3F8B"/>
    <w:rsid w:val="00EC6A64"/>
    <w:rsid w:val="00ED0786"/>
    <w:rsid w:val="00ED7B74"/>
    <w:rsid w:val="00EE22F3"/>
    <w:rsid w:val="00EF0F41"/>
    <w:rsid w:val="00EF7F6E"/>
    <w:rsid w:val="00F02C40"/>
    <w:rsid w:val="00F10CD9"/>
    <w:rsid w:val="00F12B29"/>
    <w:rsid w:val="00F2203A"/>
    <w:rsid w:val="00F25D7E"/>
    <w:rsid w:val="00F25F7C"/>
    <w:rsid w:val="00F30F8C"/>
    <w:rsid w:val="00F421C2"/>
    <w:rsid w:val="00F426B5"/>
    <w:rsid w:val="00F43B7F"/>
    <w:rsid w:val="00F45854"/>
    <w:rsid w:val="00F46441"/>
    <w:rsid w:val="00F501FF"/>
    <w:rsid w:val="00F5366F"/>
    <w:rsid w:val="00F5654C"/>
    <w:rsid w:val="00F60FBF"/>
    <w:rsid w:val="00F841A6"/>
    <w:rsid w:val="00F904A0"/>
    <w:rsid w:val="00F9224D"/>
    <w:rsid w:val="00F940C2"/>
    <w:rsid w:val="00F9792B"/>
    <w:rsid w:val="00FA123E"/>
    <w:rsid w:val="00FA274B"/>
    <w:rsid w:val="00FA4F9B"/>
    <w:rsid w:val="00FA6C48"/>
    <w:rsid w:val="00FB3B2A"/>
    <w:rsid w:val="00FB4C1F"/>
    <w:rsid w:val="00FB5FEB"/>
    <w:rsid w:val="00FD1B43"/>
    <w:rsid w:val="00FD1BC7"/>
    <w:rsid w:val="00FD25B1"/>
    <w:rsid w:val="00FD2738"/>
    <w:rsid w:val="00FE34EC"/>
    <w:rsid w:val="00FE35D4"/>
    <w:rsid w:val="00FE3773"/>
    <w:rsid w:val="00FF3CBE"/>
    <w:rsid w:val="00FF5F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B520FE"/>
  <w15:docId w15:val="{F6823A02-54B5-4FEE-BBC0-C9C3F4949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DE3784"/>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E3784"/>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E3784"/>
    <w:pPr>
      <w:spacing w:after="160" w:line="240" w:lineRule="exact"/>
    </w:pPr>
    <w:rPr>
      <w:sz w:val="20"/>
      <w:szCs w:val="20"/>
      <w:vertAlign w:val="superscript"/>
      <w:lang w:val="en-US"/>
    </w:rPr>
  </w:style>
  <w:style w:type="paragraph" w:customStyle="1" w:styleId="Newheader4">
    <w:name w:val="New header 4"/>
    <w:basedOn w:val="Heading4"/>
    <w:next w:val="Normal"/>
    <w:qFormat/>
    <w:rsid w:val="00B372AC"/>
    <w:pPr>
      <w:numPr>
        <w:ilvl w:val="0"/>
        <w:numId w:val="0"/>
      </w:numPr>
      <w:tabs>
        <w:tab w:val="num" w:pos="-90"/>
      </w:tabs>
      <w:ind w:left="2776" w:hanging="706"/>
    </w:pPr>
    <w:rPr>
      <w:lang w:val="en-CA"/>
    </w:rPr>
  </w:style>
  <w:style w:type="paragraph" w:customStyle="1" w:styleId="Default">
    <w:name w:val="Default"/>
    <w:rsid w:val="00B372A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372A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372AC"/>
    <w:rPr>
      <w:sz w:val="22"/>
      <w:szCs w:val="22"/>
      <w:lang w:val="en-GB"/>
    </w:rPr>
  </w:style>
  <w:style w:type="paragraph" w:styleId="NormalWeb">
    <w:name w:val="Normal (Web)"/>
    <w:basedOn w:val="Normal"/>
    <w:uiPriority w:val="99"/>
    <w:semiHidden/>
    <w:unhideWhenUsed/>
    <w:rsid w:val="00B372A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372AC"/>
    <w:rPr>
      <w:sz w:val="20"/>
      <w:szCs w:val="20"/>
    </w:rPr>
  </w:style>
  <w:style w:type="character" w:customStyle="1" w:styleId="EndnoteTextChar">
    <w:name w:val="Endnote Text Char"/>
    <w:basedOn w:val="DefaultParagraphFont"/>
    <w:link w:val="EndnoteText"/>
    <w:uiPriority w:val="99"/>
    <w:semiHidden/>
    <w:rsid w:val="00B372AC"/>
    <w:rPr>
      <w:lang w:val="en-GB"/>
    </w:rPr>
  </w:style>
  <w:style w:type="character" w:styleId="EndnoteReference">
    <w:name w:val="endnote reference"/>
    <w:basedOn w:val="DefaultParagraphFont"/>
    <w:uiPriority w:val="99"/>
    <w:semiHidden/>
    <w:unhideWhenUsed/>
    <w:rsid w:val="00B372A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372AC"/>
    <w:rPr>
      <w:sz w:val="22"/>
      <w:szCs w:val="22"/>
      <w:lang w:val="en-GB"/>
    </w:rPr>
  </w:style>
  <w:style w:type="character" w:customStyle="1" w:styleId="ui-provider">
    <w:name w:val="ui-provider"/>
    <w:basedOn w:val="DefaultParagraphFont"/>
    <w:rsid w:val="00B372AC"/>
  </w:style>
  <w:style w:type="paragraph" w:styleId="Caption">
    <w:name w:val="caption"/>
    <w:basedOn w:val="Normal"/>
    <w:next w:val="Normal"/>
    <w:qFormat/>
    <w:rsid w:val="00B372AC"/>
    <w:pPr>
      <w:spacing w:after="80"/>
      <w:jc w:val="center"/>
    </w:pPr>
    <w:rPr>
      <w:bCs/>
      <w:color w:val="7F7F7F" w:themeColor="text1" w:themeTint="80"/>
      <w:sz w:val="20"/>
      <w:lang w:val="es-MX" w:eastAsia="es-MX"/>
    </w:rPr>
  </w:style>
  <w:style w:type="paragraph" w:customStyle="1" w:styleId="Footer1">
    <w:name w:val="Footer1"/>
    <w:basedOn w:val="Normal"/>
    <w:rsid w:val="00B372AC"/>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B372AC"/>
    <w:rPr>
      <w:rFonts w:ascii="Arial" w:hAnsi="Arial" w:cs="Arial"/>
      <w:sz w:val="22"/>
      <w:szCs w:val="22"/>
      <w:lang w:val="en-GB"/>
    </w:rPr>
  </w:style>
  <w:style w:type="character" w:customStyle="1" w:styleId="cf01">
    <w:name w:val="cf01"/>
    <w:basedOn w:val="DefaultParagraphFont"/>
    <w:rsid w:val="00B372AC"/>
    <w:rPr>
      <w:rFonts w:ascii="Segoe UI" w:hAnsi="Segoe UI" w:cs="Segoe UI" w:hint="default"/>
      <w:sz w:val="18"/>
      <w:szCs w:val="18"/>
    </w:rPr>
  </w:style>
  <w:style w:type="table" w:customStyle="1" w:styleId="8">
    <w:name w:val="8"/>
    <w:basedOn w:val="TableNormal"/>
    <w:rsid w:val="00B372AC"/>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styleId="NoSpacing">
    <w:name w:val="No Spacing"/>
    <w:link w:val="NoSpacingChar"/>
    <w:uiPriority w:val="1"/>
    <w:qFormat/>
    <w:rsid w:val="00B372AC"/>
    <w:rPr>
      <w:rFonts w:asciiTheme="minorHAnsi" w:eastAsiaTheme="minorHAnsi" w:hAnsiTheme="minorHAnsi" w:cstheme="minorBidi"/>
      <w:kern w:val="2"/>
      <w:sz w:val="22"/>
      <w:szCs w:val="22"/>
      <w:lang w:val="es-MX"/>
      <w14:ligatures w14:val="standardContextual"/>
    </w:rPr>
  </w:style>
  <w:style w:type="character" w:customStyle="1" w:styleId="NoSpacingChar">
    <w:name w:val="No Spacing Char"/>
    <w:basedOn w:val="DefaultParagraphFont"/>
    <w:link w:val="NoSpacing"/>
    <w:uiPriority w:val="1"/>
    <w:rsid w:val="00B372AC"/>
    <w:rPr>
      <w:rFonts w:asciiTheme="minorHAnsi" w:eastAsiaTheme="minorHAnsi" w:hAnsiTheme="minorHAnsi" w:cstheme="minorBidi"/>
      <w:kern w:val="2"/>
      <w:sz w:val="22"/>
      <w:szCs w:val="22"/>
      <w:lang w:val="es-MX"/>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Microsoft\Windows\INetCache\Content.Outlook\GXEIHC3F\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1C32114B-4D73-4F69-B8F7-C1702FFBDFC1}"/>
</file>

<file path=docProps/app.xml><?xml version="1.0" encoding="utf-8"?>
<Properties xmlns="http://schemas.openxmlformats.org/officeDocument/2006/extended-properties" xmlns:vt="http://schemas.openxmlformats.org/officeDocument/2006/docPropsVTypes">
  <Template>S94-template</Template>
  <TotalTime>5</TotalTime>
  <Pages>22</Pages>
  <Words>9066</Words>
  <Characters>51681</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Propuesta de proyecto: Honduras</vt:lpstr>
    </vt:vector>
  </TitlesOfParts>
  <Company>UNMFS</Company>
  <LinksUpToDate>false</LinksUpToDate>
  <CharactersWithSpaces>60626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Honduras  </dc:title>
  <dc:creator>Admin</dc:creator>
  <cp:lastModifiedBy>Angela Xue He Yan</cp:lastModifiedBy>
  <cp:revision>7</cp:revision>
  <cp:lastPrinted>2024-05-01T11:56:00Z</cp:lastPrinted>
  <dcterms:created xsi:type="dcterms:W3CDTF">2024-04-30T13:54:00Z</dcterms:created>
  <dcterms:modified xsi:type="dcterms:W3CDTF">2024-05-01T11:56:00Z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UNEP/OzL.Pro/ExCom/94/38</vt:lpwstr>
  </property>
  <property fmtid="{D5CDD505-2E9C-101B-9397-08002B2CF9AE}" pid="3" name="Revision date">
    <vt:lpwstr>4/26/2024</vt:lpwstr>
  </property>
  <property fmtid="{D5CDD505-2E9C-101B-9397-08002B2CF9AE}" pid="4" name="ContentTypeId">
    <vt:lpwstr>0x01010049D612CB0E77C74FA976124FD00DFD43</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