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51113F27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62A2F2E6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204D5060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6A33516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DB09190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1DE4F583" wp14:editId="73AB64C0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11450281" wp14:editId="1F7DBFF2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19CD055A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6952FE79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2FF94B50" w14:textId="384A3D42" w:rsidR="007E5D09" w:rsidRDefault="007954C9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F9163B">
              <w:t>UNEP/</w:t>
            </w:r>
            <w:proofErr w:type="spellStart"/>
            <w:r w:rsidR="00F9163B">
              <w:t>OzL.Pro</w:t>
            </w:r>
            <w:proofErr w:type="spellEnd"/>
            <w:r w:rsidR="00F9163B">
              <w:t>/</w:t>
            </w:r>
            <w:proofErr w:type="spellStart"/>
            <w:r w:rsidR="00F9163B">
              <w:t>ExCom</w:t>
            </w:r>
            <w:proofErr w:type="spellEnd"/>
            <w:r w:rsidR="00F9163B">
              <w:t>/83/43</w:t>
            </w:r>
            <w:r>
              <w:fldChar w:fldCharType="end"/>
            </w:r>
          </w:p>
          <w:p w14:paraId="09CB105C" w14:textId="7F6B55BB" w:rsidR="00662A73" w:rsidRPr="003F73BA" w:rsidRDefault="00662A73" w:rsidP="00662A73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A7255C">
              <w:rPr>
                <w:lang w:val="en-US"/>
              </w:rPr>
              <w:t>18</w:t>
            </w:r>
            <w:r w:rsidR="00A7255C" w:rsidRPr="00A7255C">
              <w:t xml:space="preserve"> </w:t>
            </w:r>
            <w:r w:rsidR="00A7255C">
              <w:rPr>
                <w:lang w:val="en-US"/>
              </w:rPr>
              <w:t>April</w:t>
            </w:r>
            <w:r w:rsidR="00A7255C" w:rsidRPr="00A7255C">
              <w:t xml:space="preserve"> 2019</w:t>
            </w:r>
            <w:r>
              <w:fldChar w:fldCharType="end"/>
            </w:r>
          </w:p>
          <w:p w14:paraId="4E3F5A29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6F72AE55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1D96F21C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2D2E022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2EED4887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60042427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19EBE674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9F4B467" w14:textId="77777777" w:rsidR="007E5D09" w:rsidRDefault="007E5D09">
            <w:pPr>
              <w:rPr>
                <w:caps/>
                <w:lang w:val="en-US"/>
              </w:rPr>
            </w:pPr>
          </w:p>
          <w:p w14:paraId="0BB9991B" w14:textId="77777777" w:rsidR="007E5D09" w:rsidRDefault="007E5D09">
            <w:pPr>
              <w:rPr>
                <w:lang w:val="en-US"/>
              </w:rPr>
            </w:pPr>
          </w:p>
        </w:tc>
      </w:tr>
    </w:tbl>
    <w:p w14:paraId="4DC80B1B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0E5EE759" w14:textId="77777777"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69DE0152" w14:textId="77777777"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04E58547" w14:textId="77777777" w:rsidR="007E5D09" w:rsidRDefault="00E1360E" w:rsidP="00013372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A44778">
        <w:rPr>
          <w:rFonts w:hint="cs"/>
          <w:sz w:val="28"/>
          <w:szCs w:val="28"/>
          <w:rtl/>
          <w:lang w:val="en-US" w:eastAsia="en-CA"/>
        </w:rPr>
        <w:t>الث</w:t>
      </w:r>
      <w:r w:rsidR="00786775">
        <w:rPr>
          <w:rFonts w:hint="cs"/>
          <w:sz w:val="28"/>
          <w:szCs w:val="28"/>
          <w:rtl/>
          <w:lang w:val="en-US" w:eastAsia="en-CA"/>
        </w:rPr>
        <w:t>ا</w:t>
      </w:r>
      <w:r w:rsidR="00013372">
        <w:rPr>
          <w:rFonts w:hint="cs"/>
          <w:sz w:val="28"/>
          <w:szCs w:val="28"/>
          <w:rtl/>
          <w:lang w:val="en-US" w:eastAsia="en-CA"/>
        </w:rPr>
        <w:t>لث</w:t>
      </w:r>
      <w:r w:rsidR="00786775">
        <w:rPr>
          <w:rFonts w:hint="cs"/>
          <w:sz w:val="28"/>
          <w:szCs w:val="28"/>
          <w:rtl/>
          <w:lang w:val="en-US" w:eastAsia="en-CA"/>
        </w:rPr>
        <w:t xml:space="preserve"> 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14:paraId="7436AA24" w14:textId="77777777" w:rsidR="007E5D09" w:rsidRDefault="00E1360E" w:rsidP="00013372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rtl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من </w:t>
      </w:r>
      <w:r w:rsidR="00013372">
        <w:rPr>
          <w:sz w:val="28"/>
          <w:szCs w:val="28"/>
        </w:rPr>
        <w:t>27</w:t>
      </w:r>
      <w:r>
        <w:rPr>
          <w:rFonts w:hint="cs"/>
          <w:sz w:val="28"/>
          <w:szCs w:val="28"/>
          <w:rtl/>
        </w:rPr>
        <w:t xml:space="preserve"> إلى </w:t>
      </w:r>
      <w:r w:rsidR="00013372">
        <w:rPr>
          <w:sz w:val="28"/>
          <w:szCs w:val="28"/>
        </w:rPr>
        <w:t>31</w:t>
      </w:r>
      <w:r w:rsidR="00A44778">
        <w:rPr>
          <w:rFonts w:hint="cs"/>
          <w:sz w:val="28"/>
          <w:szCs w:val="28"/>
          <w:rtl/>
        </w:rPr>
        <w:t xml:space="preserve"> </w:t>
      </w:r>
      <w:r w:rsidR="00013372">
        <w:rPr>
          <w:rFonts w:asciiTheme="majorBidi" w:hAnsiTheme="majorBidi" w:cstheme="majorBidi" w:hint="cs"/>
          <w:sz w:val="26"/>
          <w:szCs w:val="26"/>
          <w:rtl/>
          <w:lang w:bidi="ar-SY"/>
        </w:rPr>
        <w:t>مايو/أيّار 2019</w:t>
      </w:r>
    </w:p>
    <w:p w14:paraId="702A0D81" w14:textId="77777777" w:rsidR="00372542" w:rsidRDefault="00372542" w:rsidP="00372542">
      <w:pPr>
        <w:pStyle w:val="0Heading0"/>
        <w:bidi/>
        <w:ind w:left="4"/>
        <w:rPr>
          <w:rFonts w:cs="Arabic Transparent"/>
          <w:sz w:val="28"/>
          <w:szCs w:val="28"/>
          <w:rtl/>
        </w:rPr>
      </w:pPr>
    </w:p>
    <w:p w14:paraId="0E0A21F7" w14:textId="199814CF" w:rsidR="00B7484A" w:rsidRPr="007954C9" w:rsidRDefault="00A31B1E" w:rsidP="00A31B1E">
      <w:pPr>
        <w:pStyle w:val="0Heading0"/>
        <w:bidi/>
        <w:ind w:left="571" w:right="567"/>
        <w:jc w:val="center"/>
        <w:rPr>
          <w:rFonts w:cs="Arabic Transparent"/>
          <w:b/>
          <w:bCs/>
          <w:sz w:val="32"/>
          <w:szCs w:val="32"/>
          <w:rtl/>
        </w:rPr>
      </w:pPr>
      <w:r>
        <w:rPr>
          <w:rFonts w:cs="Arabic Transparent" w:hint="cs"/>
          <w:b/>
          <w:bCs/>
          <w:sz w:val="32"/>
          <w:szCs w:val="32"/>
          <w:rtl/>
        </w:rPr>
        <w:t>إعداد</w:t>
      </w:r>
      <w:r w:rsidR="00B7484A" w:rsidRPr="007954C9">
        <w:rPr>
          <w:rFonts w:cs="Arabic Transparent" w:hint="cs"/>
          <w:b/>
          <w:bCs/>
          <w:sz w:val="32"/>
          <w:szCs w:val="32"/>
          <w:rtl/>
        </w:rPr>
        <w:t xml:space="preserve"> </w:t>
      </w:r>
      <w:r w:rsidR="00B4407C" w:rsidRPr="007954C9">
        <w:rPr>
          <w:rFonts w:cs="Arabic Transparent" w:hint="cs"/>
          <w:b/>
          <w:bCs/>
          <w:sz w:val="32"/>
          <w:szCs w:val="32"/>
          <w:rtl/>
        </w:rPr>
        <w:t>ال</w:t>
      </w:r>
      <w:r w:rsidR="00B7484A" w:rsidRPr="007954C9">
        <w:rPr>
          <w:rFonts w:cs="Arabic Transparent" w:hint="cs"/>
          <w:b/>
          <w:bCs/>
          <w:sz w:val="32"/>
          <w:szCs w:val="32"/>
          <w:rtl/>
        </w:rPr>
        <w:t xml:space="preserve">مبادئ </w:t>
      </w:r>
      <w:r w:rsidR="00B4407C" w:rsidRPr="007954C9">
        <w:rPr>
          <w:rFonts w:cs="Arabic Transparent" w:hint="cs"/>
          <w:b/>
          <w:bCs/>
          <w:sz w:val="32"/>
          <w:szCs w:val="32"/>
          <w:rtl/>
        </w:rPr>
        <w:t>ال</w:t>
      </w:r>
      <w:r w:rsidR="00B7484A" w:rsidRPr="007954C9">
        <w:rPr>
          <w:rFonts w:cs="Arabic Transparent" w:hint="cs"/>
          <w:b/>
          <w:bCs/>
          <w:sz w:val="32"/>
          <w:szCs w:val="32"/>
          <w:rtl/>
        </w:rPr>
        <w:t xml:space="preserve">توجيهية </w:t>
      </w:r>
      <w:r>
        <w:rPr>
          <w:rFonts w:cs="Arabic Transparent" w:hint="cs"/>
          <w:b/>
          <w:bCs/>
          <w:sz w:val="32"/>
          <w:szCs w:val="32"/>
          <w:rtl/>
        </w:rPr>
        <w:t>لتمويل</w:t>
      </w:r>
      <w:r w:rsidR="00484449" w:rsidRPr="007954C9">
        <w:rPr>
          <w:rFonts w:cs="Arabic Transparent" w:hint="cs"/>
          <w:b/>
          <w:bCs/>
          <w:sz w:val="32"/>
          <w:szCs w:val="32"/>
          <w:rtl/>
        </w:rPr>
        <w:t xml:space="preserve"> التخفيض التدريجي</w:t>
      </w:r>
      <w:r w:rsidR="00B7484A" w:rsidRPr="007954C9">
        <w:rPr>
          <w:rFonts w:cs="Arabic Transparent" w:hint="cs"/>
          <w:b/>
          <w:bCs/>
          <w:sz w:val="32"/>
          <w:szCs w:val="32"/>
          <w:rtl/>
        </w:rPr>
        <w:t xml:space="preserve"> للمواد الهيدروفلوروكربونية في </w:t>
      </w:r>
      <w:r>
        <w:rPr>
          <w:rFonts w:cs="Arabic Transparent" w:hint="cs"/>
          <w:b/>
          <w:bCs/>
          <w:sz w:val="32"/>
          <w:szCs w:val="32"/>
          <w:rtl/>
        </w:rPr>
        <w:t>بلدان</w:t>
      </w:r>
      <w:r w:rsidR="00E738B1" w:rsidRPr="007954C9">
        <w:rPr>
          <w:rFonts w:cs="Arabic Transparent" w:hint="cs"/>
          <w:b/>
          <w:bCs/>
          <w:sz w:val="32"/>
          <w:szCs w:val="32"/>
          <w:rtl/>
        </w:rPr>
        <w:t xml:space="preserve"> المادة</w:t>
      </w:r>
      <w:r w:rsidR="00E738B1" w:rsidRPr="007954C9">
        <w:rPr>
          <w:rFonts w:cs="Arabic Transparent" w:hint="eastAsia"/>
          <w:b/>
          <w:bCs/>
          <w:sz w:val="32"/>
          <w:szCs w:val="32"/>
          <w:rtl/>
        </w:rPr>
        <w:t> </w:t>
      </w:r>
      <w:r w:rsidR="00B7484A" w:rsidRPr="007954C9">
        <w:rPr>
          <w:rFonts w:cs="Arabic Transparent" w:hint="cs"/>
          <w:b/>
          <w:bCs/>
          <w:sz w:val="32"/>
          <w:szCs w:val="32"/>
          <w:rtl/>
        </w:rPr>
        <w:t xml:space="preserve">5: </w:t>
      </w:r>
      <w:r w:rsidR="00B4407C" w:rsidRPr="007954C9">
        <w:rPr>
          <w:rFonts w:cs="Arabic Transparent" w:hint="cs"/>
          <w:b/>
          <w:bCs/>
          <w:sz w:val="32"/>
          <w:szCs w:val="32"/>
          <w:rtl/>
        </w:rPr>
        <w:t xml:space="preserve">مشروع </w:t>
      </w:r>
      <w:r w:rsidR="00B7484A" w:rsidRPr="007954C9">
        <w:rPr>
          <w:rFonts w:cs="Arabic Transparent" w:hint="cs"/>
          <w:b/>
          <w:bCs/>
          <w:sz w:val="32"/>
          <w:szCs w:val="32"/>
          <w:rtl/>
        </w:rPr>
        <w:t>المعايير الخاصة بالتمويل</w:t>
      </w:r>
      <w:r w:rsidR="007954C9">
        <w:rPr>
          <w:rFonts w:cs="Arabic Transparent"/>
          <w:b/>
          <w:bCs/>
          <w:sz w:val="32"/>
          <w:szCs w:val="32"/>
        </w:rPr>
        <w:t xml:space="preserve"> </w:t>
      </w:r>
      <w:r w:rsidR="00B7484A" w:rsidRPr="007954C9">
        <w:rPr>
          <w:rFonts w:cs="Arabic Transparent" w:hint="cs"/>
          <w:b/>
          <w:bCs/>
          <w:sz w:val="32"/>
          <w:szCs w:val="32"/>
          <w:rtl/>
        </w:rPr>
        <w:t>(المقرر 82/</w:t>
      </w:r>
      <w:r w:rsidR="00B7484A" w:rsidRPr="00B7484A">
        <w:rPr>
          <w:rFonts w:cs="Arabic Transparent" w:hint="cs"/>
          <w:b/>
          <w:bCs/>
          <w:sz w:val="28"/>
          <w:szCs w:val="28"/>
          <w:rtl/>
        </w:rPr>
        <w:t>84)</w:t>
      </w:r>
    </w:p>
    <w:p w14:paraId="35C5C404" w14:textId="77777777" w:rsidR="00372542" w:rsidRDefault="00372542" w:rsidP="00372542">
      <w:pPr>
        <w:pStyle w:val="0Heading0"/>
        <w:bidi/>
        <w:ind w:left="4"/>
        <w:rPr>
          <w:rFonts w:cs="Arabic Transparent"/>
          <w:sz w:val="28"/>
          <w:szCs w:val="28"/>
          <w:rtl/>
          <w:lang w:bidi="ar-EG"/>
        </w:rPr>
      </w:pPr>
    </w:p>
    <w:p w14:paraId="7EFDABA2" w14:textId="77777777" w:rsidR="00372542" w:rsidRPr="000F5B62" w:rsidRDefault="002479B4" w:rsidP="00372542">
      <w:pPr>
        <w:pStyle w:val="0Heading0"/>
        <w:bidi/>
        <w:spacing w:after="240"/>
        <w:jc w:val="both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0F5B62">
        <w:rPr>
          <w:rFonts w:asciiTheme="majorBidi" w:hAnsiTheme="majorBidi" w:cstheme="majorBidi"/>
          <w:b/>
          <w:bCs/>
          <w:sz w:val="26"/>
          <w:szCs w:val="26"/>
          <w:rtl/>
        </w:rPr>
        <w:t>ال</w:t>
      </w:r>
      <w:r w:rsidR="00372542" w:rsidRPr="000F5B62">
        <w:rPr>
          <w:rFonts w:asciiTheme="majorBidi" w:hAnsiTheme="majorBidi" w:cstheme="majorBidi"/>
          <w:b/>
          <w:bCs/>
          <w:sz w:val="26"/>
          <w:szCs w:val="26"/>
          <w:rtl/>
        </w:rPr>
        <w:t>خلفية</w:t>
      </w:r>
    </w:p>
    <w:p w14:paraId="64AE726A" w14:textId="0A280D13" w:rsidR="00372542" w:rsidRPr="000F5B62" w:rsidRDefault="00372542" w:rsidP="00A31B1E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  <w:rtl/>
        </w:rPr>
      </w:pPr>
      <w:r w:rsidRPr="000F5B62">
        <w:rPr>
          <w:rFonts w:asciiTheme="majorBidi" w:hAnsiTheme="majorBidi" w:cstheme="majorBidi"/>
          <w:sz w:val="26"/>
          <w:szCs w:val="26"/>
        </w:rPr>
        <w:t xml:space="preserve"> </w:t>
      </w:r>
      <w:r w:rsidRPr="000F5B62">
        <w:rPr>
          <w:rFonts w:asciiTheme="majorBidi" w:hAnsiTheme="majorBidi" w:cstheme="majorBidi"/>
          <w:sz w:val="26"/>
          <w:szCs w:val="26"/>
          <w:rtl/>
        </w:rPr>
        <w:t xml:space="preserve">اعتمد الاجتماع الثامن والعشرون للأطراف المقرر </w:t>
      </w:r>
      <w:r w:rsidR="00A31B1E">
        <w:rPr>
          <w:rFonts w:asciiTheme="majorBidi" w:hAnsiTheme="majorBidi" w:cstheme="majorBidi"/>
          <w:sz w:val="26"/>
          <w:szCs w:val="26"/>
        </w:rPr>
        <w:t>2/XXVIII</w:t>
      </w:r>
      <w:r w:rsidRPr="000F5B62">
        <w:rPr>
          <w:rFonts w:asciiTheme="majorBidi" w:hAnsiTheme="majorBidi" w:cstheme="majorBidi"/>
          <w:sz w:val="26"/>
          <w:szCs w:val="26"/>
          <w:rtl/>
        </w:rPr>
        <w:t xml:space="preserve"> الذي </w:t>
      </w:r>
      <w:r w:rsidR="003F5646">
        <w:rPr>
          <w:rFonts w:asciiTheme="majorBidi" w:hAnsiTheme="majorBidi" w:cstheme="majorBidi"/>
          <w:sz w:val="26"/>
          <w:szCs w:val="26"/>
          <w:rtl/>
        </w:rPr>
        <w:t>يطلب إلى</w:t>
      </w:r>
      <w:r w:rsidRPr="000F5B62">
        <w:rPr>
          <w:rFonts w:asciiTheme="majorBidi" w:hAnsiTheme="majorBidi" w:cstheme="majorBidi"/>
          <w:sz w:val="26"/>
          <w:szCs w:val="26"/>
          <w:rtl/>
        </w:rPr>
        <w:t xml:space="preserve"> اللجنة التنفيذية أن تضع في غضون عامين مبادئ توجيهية لتمويل </w:t>
      </w:r>
      <w:r w:rsidR="003F5646">
        <w:rPr>
          <w:rFonts w:asciiTheme="majorBidi" w:hAnsiTheme="majorBidi" w:cstheme="majorBidi"/>
          <w:sz w:val="26"/>
          <w:szCs w:val="26"/>
          <w:rtl/>
        </w:rPr>
        <w:t>التخفيض التدريجي</w:t>
      </w:r>
      <w:r w:rsidRPr="000F5B62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3F5646">
        <w:rPr>
          <w:rFonts w:asciiTheme="majorBidi" w:hAnsiTheme="majorBidi" w:cstheme="majorBidi" w:hint="cs"/>
          <w:sz w:val="26"/>
          <w:szCs w:val="26"/>
          <w:rtl/>
        </w:rPr>
        <w:t>ل</w:t>
      </w:r>
      <w:r w:rsidRPr="000F5B62">
        <w:rPr>
          <w:rFonts w:asciiTheme="majorBidi" w:hAnsiTheme="majorBidi" w:cstheme="majorBidi"/>
          <w:sz w:val="26"/>
          <w:szCs w:val="26"/>
          <w:rtl/>
        </w:rPr>
        <w:t xml:space="preserve">استهلاك وإنتاج </w:t>
      </w:r>
      <w:r w:rsidR="00CB2C4B" w:rsidRPr="000F5B62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  <w:r w:rsidR="008B1E73" w:rsidRPr="000F5B62">
        <w:rPr>
          <w:rFonts w:asciiTheme="majorBidi" w:hAnsiTheme="majorBidi" w:cstheme="majorBidi"/>
          <w:sz w:val="26"/>
          <w:szCs w:val="26"/>
          <w:rtl/>
        </w:rPr>
        <w:t>،</w:t>
      </w:r>
      <w:r w:rsidRPr="000F5B62">
        <w:rPr>
          <w:rFonts w:asciiTheme="majorBidi" w:hAnsiTheme="majorBidi" w:cstheme="majorBidi"/>
          <w:sz w:val="26"/>
          <w:szCs w:val="26"/>
          <w:rtl/>
        </w:rPr>
        <w:t xml:space="preserve"> بما في ذلك عتبات فعالية ال</w:t>
      </w:r>
      <w:r w:rsidR="007E5296">
        <w:rPr>
          <w:rFonts w:asciiTheme="majorBidi" w:hAnsiTheme="majorBidi" w:cstheme="majorBidi"/>
          <w:sz w:val="26"/>
          <w:szCs w:val="26"/>
          <w:rtl/>
        </w:rPr>
        <w:t>تكاليف</w:t>
      </w:r>
      <w:r w:rsidR="008B1E73" w:rsidRPr="000F5B62">
        <w:rPr>
          <w:rFonts w:asciiTheme="majorBidi" w:hAnsiTheme="majorBidi" w:cstheme="majorBidi"/>
          <w:sz w:val="26"/>
          <w:szCs w:val="26"/>
          <w:rtl/>
        </w:rPr>
        <w:t>،</w:t>
      </w:r>
      <w:r w:rsidRPr="000F5B62">
        <w:rPr>
          <w:rFonts w:asciiTheme="majorBidi" w:hAnsiTheme="majorBidi" w:cstheme="majorBidi"/>
          <w:sz w:val="26"/>
          <w:szCs w:val="26"/>
          <w:rtl/>
        </w:rPr>
        <w:t xml:space="preserve"> وتقديم تلك </w:t>
      </w:r>
      <w:r w:rsidR="003F5646">
        <w:rPr>
          <w:rFonts w:asciiTheme="majorBidi" w:hAnsiTheme="majorBidi" w:cstheme="majorBidi" w:hint="cs"/>
          <w:sz w:val="26"/>
          <w:szCs w:val="26"/>
          <w:rtl/>
          <w:lang w:val="fr-CA" w:bidi="ar-EG"/>
        </w:rPr>
        <w:t>ال</w:t>
      </w:r>
      <w:r w:rsidRPr="000F5B62">
        <w:rPr>
          <w:rFonts w:asciiTheme="majorBidi" w:hAnsiTheme="majorBidi" w:cstheme="majorBidi"/>
          <w:sz w:val="26"/>
          <w:szCs w:val="26"/>
          <w:rtl/>
        </w:rPr>
        <w:t xml:space="preserve">مبادئ </w:t>
      </w:r>
      <w:r w:rsidR="003F5646">
        <w:rPr>
          <w:rFonts w:asciiTheme="majorBidi" w:hAnsiTheme="majorBidi" w:cstheme="majorBidi" w:hint="cs"/>
          <w:sz w:val="26"/>
          <w:szCs w:val="26"/>
          <w:rtl/>
        </w:rPr>
        <w:t>ال</w:t>
      </w:r>
      <w:r w:rsidRPr="000F5B62">
        <w:rPr>
          <w:rFonts w:asciiTheme="majorBidi" w:hAnsiTheme="majorBidi" w:cstheme="majorBidi"/>
          <w:sz w:val="26"/>
          <w:szCs w:val="26"/>
          <w:rtl/>
        </w:rPr>
        <w:t xml:space="preserve">توجيهية لاجتماع الأطراف </w:t>
      </w:r>
      <w:r w:rsidR="003F5646">
        <w:rPr>
          <w:rFonts w:asciiTheme="majorBidi" w:hAnsiTheme="majorBidi" w:cstheme="majorBidi" w:hint="cs"/>
          <w:sz w:val="26"/>
          <w:szCs w:val="26"/>
          <w:rtl/>
        </w:rPr>
        <w:t>للحصول على</w:t>
      </w:r>
      <w:r w:rsidRPr="000F5B62">
        <w:rPr>
          <w:rFonts w:asciiTheme="majorBidi" w:hAnsiTheme="majorBidi" w:cstheme="majorBidi"/>
          <w:sz w:val="26"/>
          <w:szCs w:val="26"/>
          <w:rtl/>
        </w:rPr>
        <w:t xml:space="preserve"> آراء الأطراف ومدخلاته</w:t>
      </w:r>
      <w:r w:rsidR="00805327">
        <w:rPr>
          <w:rFonts w:asciiTheme="majorBidi" w:hAnsiTheme="majorBidi" w:cstheme="majorBidi" w:hint="cs"/>
          <w:sz w:val="26"/>
          <w:szCs w:val="26"/>
          <w:rtl/>
        </w:rPr>
        <w:t>ا</w:t>
      </w:r>
      <w:r w:rsidRPr="000F5B62">
        <w:rPr>
          <w:rFonts w:asciiTheme="majorBidi" w:hAnsiTheme="majorBidi" w:cstheme="majorBidi"/>
          <w:sz w:val="26"/>
          <w:szCs w:val="26"/>
          <w:rtl/>
        </w:rPr>
        <w:t xml:space="preserve"> قبل </w:t>
      </w:r>
      <w:r w:rsidR="003F5646">
        <w:rPr>
          <w:rFonts w:asciiTheme="majorBidi" w:hAnsiTheme="majorBidi" w:cstheme="majorBidi" w:hint="cs"/>
          <w:sz w:val="26"/>
          <w:szCs w:val="26"/>
          <w:rtl/>
        </w:rPr>
        <w:t>وضعها في صيغتها النهائية</w:t>
      </w:r>
      <w:r w:rsidR="008073D6" w:rsidRPr="000F5B62">
        <w:rPr>
          <w:rFonts w:asciiTheme="majorBidi" w:hAnsiTheme="majorBidi" w:cstheme="majorBidi"/>
          <w:sz w:val="26"/>
          <w:szCs w:val="26"/>
          <w:rtl/>
        </w:rPr>
        <w:t>.</w:t>
      </w:r>
      <w:r w:rsidR="008C335A" w:rsidRPr="000F5B62"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1"/>
      </w:r>
    </w:p>
    <w:p w14:paraId="1368436C" w14:textId="77777777" w:rsidR="00372542" w:rsidRPr="000F5B62" w:rsidRDefault="002479B4" w:rsidP="00372542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  <w:rtl/>
        </w:rPr>
      </w:pPr>
      <w:r w:rsidRPr="000F5B62">
        <w:rPr>
          <w:rFonts w:asciiTheme="majorBidi" w:hAnsiTheme="majorBidi" w:cstheme="majorBidi"/>
          <w:sz w:val="26"/>
          <w:szCs w:val="26"/>
          <w:rtl/>
        </w:rPr>
        <w:t>وف</w:t>
      </w:r>
      <w:r w:rsidR="00372542" w:rsidRPr="000F5B62">
        <w:rPr>
          <w:rFonts w:asciiTheme="majorBidi" w:hAnsiTheme="majorBidi" w:cstheme="majorBidi"/>
          <w:sz w:val="26"/>
          <w:szCs w:val="26"/>
          <w:rtl/>
        </w:rPr>
        <w:t>ي الاجتماع الثلاثين للأطراف</w:t>
      </w:r>
      <w:r w:rsidR="008B1E73" w:rsidRPr="000F5B62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0F5B62">
        <w:rPr>
          <w:rFonts w:asciiTheme="majorBidi" w:hAnsiTheme="majorBidi" w:cstheme="majorBidi"/>
          <w:sz w:val="26"/>
          <w:szCs w:val="26"/>
          <w:rtl/>
        </w:rPr>
        <w:t xml:space="preserve"> طلبت الأطراف إلى اللجنة التنفيذية أن تواصل عملها بشأن وضع مبادئ توجيهية لتمويل </w:t>
      </w:r>
      <w:r w:rsidR="003F5646">
        <w:rPr>
          <w:rFonts w:asciiTheme="majorBidi" w:hAnsiTheme="majorBidi" w:cstheme="majorBidi"/>
          <w:sz w:val="26"/>
          <w:szCs w:val="26"/>
          <w:rtl/>
        </w:rPr>
        <w:t>التخفيض التدريجي</w:t>
      </w:r>
      <w:r w:rsidR="00372542" w:rsidRPr="000F5B62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3F5646">
        <w:rPr>
          <w:rFonts w:asciiTheme="majorBidi" w:hAnsiTheme="majorBidi" w:cstheme="majorBidi" w:hint="cs"/>
          <w:sz w:val="26"/>
          <w:szCs w:val="26"/>
          <w:rtl/>
        </w:rPr>
        <w:t>لا</w:t>
      </w:r>
      <w:r w:rsidR="00372542" w:rsidRPr="000F5B62">
        <w:rPr>
          <w:rFonts w:asciiTheme="majorBidi" w:hAnsiTheme="majorBidi" w:cstheme="majorBidi"/>
          <w:sz w:val="26"/>
          <w:szCs w:val="26"/>
          <w:rtl/>
        </w:rPr>
        <w:t xml:space="preserve">ستهلاك وإنتاج </w:t>
      </w:r>
      <w:r w:rsidR="00CB2C4B" w:rsidRPr="000F5B62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  <w:r w:rsidR="008B1E73" w:rsidRPr="000F5B62">
        <w:rPr>
          <w:rFonts w:asciiTheme="majorBidi" w:hAnsiTheme="majorBidi" w:cstheme="majorBidi"/>
          <w:sz w:val="26"/>
          <w:szCs w:val="26"/>
          <w:rtl/>
        </w:rPr>
        <w:t>؛</w:t>
      </w:r>
      <w:r w:rsidR="00372542" w:rsidRPr="000F5B62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3F5646">
        <w:rPr>
          <w:rFonts w:asciiTheme="majorBidi" w:hAnsiTheme="majorBidi" w:cstheme="majorBidi" w:hint="cs"/>
          <w:sz w:val="26"/>
          <w:szCs w:val="26"/>
          <w:rtl/>
        </w:rPr>
        <w:t>و</w:t>
      </w:r>
      <w:r w:rsidR="00372542" w:rsidRPr="000F5B62">
        <w:rPr>
          <w:rFonts w:asciiTheme="majorBidi" w:hAnsiTheme="majorBidi" w:cstheme="majorBidi"/>
          <w:sz w:val="26"/>
          <w:szCs w:val="26"/>
          <w:rtl/>
        </w:rPr>
        <w:t>تقديم تحديث عن التقدم المحرز بشأن العناصر كجزء من التقرير السنوي للجنة التنفيذية إلى اجتماع الأطراف</w:t>
      </w:r>
      <w:r w:rsidR="008B1E73" w:rsidRPr="000F5B62">
        <w:rPr>
          <w:rFonts w:asciiTheme="majorBidi" w:hAnsiTheme="majorBidi" w:cstheme="majorBidi"/>
          <w:sz w:val="26"/>
          <w:szCs w:val="26"/>
          <w:rtl/>
        </w:rPr>
        <w:t>؛</w:t>
      </w:r>
      <w:r w:rsidR="00372542" w:rsidRPr="000F5B62">
        <w:rPr>
          <w:rFonts w:asciiTheme="majorBidi" w:hAnsiTheme="majorBidi" w:cstheme="majorBidi"/>
          <w:sz w:val="26"/>
          <w:szCs w:val="26"/>
          <w:rtl/>
        </w:rPr>
        <w:t xml:space="preserve"> وتقديم مشروع المبادئ التوجيهية الموضوعة إلى اجتماع الأطراف </w:t>
      </w:r>
      <w:r w:rsidR="00805327">
        <w:rPr>
          <w:rFonts w:asciiTheme="majorBidi" w:hAnsiTheme="majorBidi" w:cstheme="majorBidi" w:hint="cs"/>
          <w:sz w:val="26"/>
          <w:szCs w:val="26"/>
          <w:rtl/>
        </w:rPr>
        <w:t>للحصول على</w:t>
      </w:r>
      <w:r w:rsidR="00805327" w:rsidRPr="000F5B62">
        <w:rPr>
          <w:rFonts w:asciiTheme="majorBidi" w:hAnsiTheme="majorBidi" w:cstheme="majorBidi"/>
          <w:sz w:val="26"/>
          <w:szCs w:val="26"/>
          <w:rtl/>
        </w:rPr>
        <w:t xml:space="preserve"> آراء الأطراف ومدخلاته</w:t>
      </w:r>
      <w:r w:rsidR="00805327">
        <w:rPr>
          <w:rFonts w:asciiTheme="majorBidi" w:hAnsiTheme="majorBidi" w:cstheme="majorBidi" w:hint="cs"/>
          <w:sz w:val="26"/>
          <w:szCs w:val="26"/>
          <w:rtl/>
        </w:rPr>
        <w:t>ا</w:t>
      </w:r>
      <w:r w:rsidR="00805327" w:rsidRPr="000F5B62">
        <w:rPr>
          <w:rFonts w:asciiTheme="majorBidi" w:hAnsiTheme="majorBidi" w:cstheme="majorBidi"/>
          <w:sz w:val="26"/>
          <w:szCs w:val="26"/>
          <w:rtl/>
        </w:rPr>
        <w:t xml:space="preserve"> قبل </w:t>
      </w:r>
      <w:r w:rsidR="00372542" w:rsidRPr="000F5B62">
        <w:rPr>
          <w:rFonts w:asciiTheme="majorBidi" w:hAnsiTheme="majorBidi" w:cstheme="majorBidi"/>
          <w:sz w:val="26"/>
          <w:szCs w:val="26"/>
          <w:rtl/>
        </w:rPr>
        <w:t>أن تضعه</w:t>
      </w:r>
      <w:r w:rsidR="00805327">
        <w:rPr>
          <w:rFonts w:asciiTheme="majorBidi" w:hAnsiTheme="majorBidi" w:cstheme="majorBidi" w:hint="cs"/>
          <w:sz w:val="26"/>
          <w:szCs w:val="26"/>
          <w:rtl/>
        </w:rPr>
        <w:t>ا</w:t>
      </w:r>
      <w:r w:rsidR="00372542" w:rsidRPr="000F5B62">
        <w:rPr>
          <w:rFonts w:asciiTheme="majorBidi" w:hAnsiTheme="majorBidi" w:cstheme="majorBidi"/>
          <w:sz w:val="26"/>
          <w:szCs w:val="26"/>
          <w:rtl/>
        </w:rPr>
        <w:t xml:space="preserve"> اللجنة التنفيذية في صيغتها النهائية</w:t>
      </w:r>
      <w:r w:rsidR="00372542" w:rsidRPr="000F5B62">
        <w:rPr>
          <w:rFonts w:asciiTheme="majorBidi" w:hAnsiTheme="majorBidi" w:cstheme="majorBidi"/>
          <w:sz w:val="26"/>
          <w:szCs w:val="26"/>
        </w:rPr>
        <w:t xml:space="preserve"> </w:t>
      </w:r>
      <w:r w:rsidR="00805327">
        <w:rPr>
          <w:rFonts w:asciiTheme="majorBidi" w:hAnsiTheme="majorBidi" w:cstheme="majorBidi" w:hint="cs"/>
          <w:sz w:val="26"/>
          <w:szCs w:val="26"/>
          <w:rtl/>
        </w:rPr>
        <w:t>(</w:t>
      </w:r>
      <w:r w:rsidR="00372542" w:rsidRPr="000F5B62">
        <w:rPr>
          <w:rFonts w:asciiTheme="majorBidi" w:hAnsiTheme="majorBidi" w:cstheme="majorBidi"/>
          <w:sz w:val="26"/>
          <w:szCs w:val="26"/>
          <w:rtl/>
        </w:rPr>
        <w:t>المقرر</w:t>
      </w:r>
      <w:r w:rsidR="000D4B7E" w:rsidRPr="000F5B62">
        <w:rPr>
          <w:rFonts w:asciiTheme="majorBidi" w:hAnsiTheme="majorBidi" w:cstheme="majorBidi"/>
          <w:sz w:val="26"/>
          <w:szCs w:val="26"/>
          <w:rtl/>
        </w:rPr>
        <w:t xml:space="preserve"> 30/4).</w:t>
      </w:r>
    </w:p>
    <w:p w14:paraId="21EF43D4" w14:textId="77777777" w:rsidR="00372542" w:rsidRPr="000F5B62" w:rsidRDefault="002479B4" w:rsidP="00372542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  <w:rtl/>
        </w:rPr>
      </w:pPr>
      <w:r w:rsidRPr="000F5B62">
        <w:rPr>
          <w:rFonts w:asciiTheme="majorBidi" w:hAnsiTheme="majorBidi" w:cstheme="majorBidi"/>
          <w:sz w:val="26"/>
          <w:szCs w:val="26"/>
          <w:rtl/>
        </w:rPr>
        <w:t>و</w:t>
      </w:r>
      <w:r w:rsidR="00372542" w:rsidRPr="000F5B62">
        <w:rPr>
          <w:rFonts w:asciiTheme="majorBidi" w:hAnsiTheme="majorBidi" w:cstheme="majorBidi"/>
          <w:sz w:val="26"/>
          <w:szCs w:val="26"/>
          <w:rtl/>
        </w:rPr>
        <w:t xml:space="preserve">منذ اجتماعها </w:t>
      </w:r>
      <w:r w:rsidR="008C335A" w:rsidRPr="000F5B62">
        <w:rPr>
          <w:rFonts w:asciiTheme="majorBidi" w:hAnsiTheme="majorBidi" w:cstheme="majorBidi"/>
          <w:sz w:val="26"/>
          <w:szCs w:val="26"/>
          <w:rtl/>
        </w:rPr>
        <w:t>السابع والسبعين</w:t>
      </w:r>
      <w:r w:rsidR="008B1E73" w:rsidRPr="000F5B62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0F5B62">
        <w:rPr>
          <w:rFonts w:asciiTheme="majorBidi" w:hAnsiTheme="majorBidi" w:cstheme="majorBidi"/>
          <w:sz w:val="26"/>
          <w:szCs w:val="26"/>
          <w:rtl/>
        </w:rPr>
        <w:t xml:space="preserve"> تناقش اللجنة التنفيذية المسائل المتعلقة ب</w:t>
      </w:r>
      <w:r w:rsidR="003F5646">
        <w:rPr>
          <w:rFonts w:asciiTheme="majorBidi" w:hAnsiTheme="majorBidi" w:cstheme="majorBidi"/>
          <w:sz w:val="26"/>
          <w:szCs w:val="26"/>
          <w:rtl/>
        </w:rPr>
        <w:t xml:space="preserve">التخفيض </w:t>
      </w:r>
      <w:r w:rsidR="004210B4">
        <w:rPr>
          <w:rFonts w:asciiTheme="majorBidi" w:hAnsiTheme="majorBidi" w:cstheme="majorBidi"/>
          <w:sz w:val="26"/>
          <w:szCs w:val="26"/>
          <w:rtl/>
        </w:rPr>
        <w:t>التدريجي للمواد</w:t>
      </w:r>
      <w:r w:rsidR="00CB2C4B" w:rsidRPr="000F5B62">
        <w:rPr>
          <w:rFonts w:asciiTheme="majorBidi" w:hAnsiTheme="majorBidi" w:cstheme="majorBidi"/>
          <w:sz w:val="26"/>
          <w:szCs w:val="26"/>
          <w:rtl/>
        </w:rPr>
        <w:t xml:space="preserve"> الهيدروفلوروكربونية</w:t>
      </w:r>
      <w:r w:rsidR="00372542" w:rsidRPr="000F5B62">
        <w:rPr>
          <w:rFonts w:asciiTheme="majorBidi" w:hAnsiTheme="majorBidi" w:cstheme="majorBidi"/>
          <w:sz w:val="26"/>
          <w:szCs w:val="26"/>
          <w:rtl/>
        </w:rPr>
        <w:t xml:space="preserve"> في </w:t>
      </w:r>
      <w:r w:rsidR="00805327">
        <w:rPr>
          <w:rFonts w:asciiTheme="majorBidi" w:hAnsiTheme="majorBidi" w:cstheme="majorBidi"/>
          <w:sz w:val="26"/>
          <w:szCs w:val="26"/>
          <w:rtl/>
        </w:rPr>
        <w:t xml:space="preserve">البلدان </w:t>
      </w:r>
      <w:r w:rsidR="00E738B1">
        <w:rPr>
          <w:rFonts w:asciiTheme="majorBidi" w:hAnsiTheme="majorBidi" w:cstheme="majorBidi"/>
          <w:sz w:val="26"/>
          <w:szCs w:val="26"/>
          <w:rtl/>
        </w:rPr>
        <w:t>العاملة بالمادة</w:t>
      </w:r>
      <w:r w:rsidR="00805327">
        <w:rPr>
          <w:rFonts w:asciiTheme="majorBidi" w:hAnsiTheme="majorBidi" w:cstheme="majorBidi"/>
          <w:sz w:val="26"/>
          <w:szCs w:val="26"/>
          <w:rtl/>
        </w:rPr>
        <w:t xml:space="preserve"> 5</w:t>
      </w:r>
      <w:r w:rsidR="008B1E73" w:rsidRPr="000F5B62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0F5B62">
        <w:rPr>
          <w:rFonts w:asciiTheme="majorBidi" w:hAnsiTheme="majorBidi" w:cstheme="majorBidi"/>
          <w:sz w:val="26"/>
          <w:szCs w:val="26"/>
          <w:rtl/>
        </w:rPr>
        <w:t xml:space="preserve"> بما في ذلك وضع مبادئ توجيهية للتكاليف</w:t>
      </w:r>
      <w:r w:rsidR="008C335A" w:rsidRPr="000F5B62">
        <w:rPr>
          <w:rFonts w:asciiTheme="majorBidi" w:hAnsiTheme="majorBidi" w:cstheme="majorBidi"/>
          <w:sz w:val="26"/>
          <w:szCs w:val="26"/>
          <w:rtl/>
        </w:rPr>
        <w:t>.</w:t>
      </w:r>
      <w:r w:rsidR="00F5798B" w:rsidRPr="000F5B62"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2"/>
      </w:r>
      <w:r w:rsidR="008C335A" w:rsidRPr="000F5B62">
        <w:rPr>
          <w:rFonts w:asciiTheme="majorBidi" w:hAnsiTheme="majorBidi" w:cstheme="majorBidi"/>
          <w:sz w:val="26"/>
          <w:szCs w:val="26"/>
          <w:rtl/>
        </w:rPr>
        <w:t xml:space="preserve"> وا</w:t>
      </w:r>
      <w:r w:rsidR="00372542" w:rsidRPr="000F5B62">
        <w:rPr>
          <w:rFonts w:asciiTheme="majorBidi" w:hAnsiTheme="majorBidi" w:cstheme="majorBidi"/>
          <w:sz w:val="26"/>
          <w:szCs w:val="26"/>
          <w:rtl/>
        </w:rPr>
        <w:t xml:space="preserve">عتبارا من </w:t>
      </w:r>
      <w:r w:rsidR="00CB2C4B" w:rsidRPr="000F5B62">
        <w:rPr>
          <w:rFonts w:asciiTheme="majorBidi" w:hAnsiTheme="majorBidi" w:cstheme="majorBidi"/>
          <w:sz w:val="26"/>
          <w:szCs w:val="26"/>
          <w:rtl/>
        </w:rPr>
        <w:t>الاجتماع الثاني والثمانين</w:t>
      </w:r>
      <w:r w:rsidR="008B1E73" w:rsidRPr="000F5B62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0F5B62">
        <w:rPr>
          <w:rFonts w:asciiTheme="majorBidi" w:hAnsiTheme="majorBidi" w:cstheme="majorBidi"/>
          <w:sz w:val="26"/>
          <w:szCs w:val="26"/>
          <w:rtl/>
        </w:rPr>
        <w:t xml:space="preserve"> اعتمدت اللجنة التنفيذية مشروع نموذج</w:t>
      </w:r>
      <w:r w:rsidR="008B1E73" w:rsidRPr="000F5B62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0F5B62">
        <w:rPr>
          <w:rFonts w:asciiTheme="majorBidi" w:hAnsiTheme="majorBidi" w:cstheme="majorBidi"/>
          <w:sz w:val="26"/>
          <w:szCs w:val="26"/>
          <w:rtl/>
        </w:rPr>
        <w:t xml:space="preserve"> تضمن نصا وافقت عليه اللجنة بشأن بعض عناصر المقرر </w:t>
      </w:r>
      <w:r w:rsidR="00805327">
        <w:rPr>
          <w:rFonts w:asciiTheme="majorBidi" w:hAnsiTheme="majorBidi" w:cstheme="majorBidi"/>
          <w:sz w:val="26"/>
          <w:szCs w:val="26"/>
          <w:rtl/>
        </w:rPr>
        <w:t>28/2</w:t>
      </w:r>
      <w:r w:rsidR="00CB2C4B" w:rsidRPr="000F5B62">
        <w:rPr>
          <w:rFonts w:asciiTheme="majorBidi" w:hAnsiTheme="majorBidi" w:cstheme="majorBidi"/>
          <w:sz w:val="26"/>
          <w:szCs w:val="26"/>
          <w:rtl/>
        </w:rPr>
        <w:t>. وي</w:t>
      </w:r>
      <w:r w:rsidR="00372542" w:rsidRPr="000F5B62">
        <w:rPr>
          <w:rFonts w:asciiTheme="majorBidi" w:hAnsiTheme="majorBidi" w:cstheme="majorBidi"/>
          <w:sz w:val="26"/>
          <w:szCs w:val="26"/>
          <w:rtl/>
        </w:rPr>
        <w:t>مكن إضافة عناصر إضافية للمبادئ التوجيهية للتكاليف إلى مشروع النموذج</w:t>
      </w:r>
      <w:r w:rsidR="008B1E73" w:rsidRPr="000F5B62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0F5B62">
        <w:rPr>
          <w:rFonts w:asciiTheme="majorBidi" w:hAnsiTheme="majorBidi" w:cstheme="majorBidi"/>
          <w:sz w:val="26"/>
          <w:szCs w:val="26"/>
          <w:rtl/>
        </w:rPr>
        <w:t xml:space="preserve"> حسب الاقتضاء</w:t>
      </w:r>
      <w:r w:rsidR="008B1E73" w:rsidRPr="000F5B62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0F5B62">
        <w:rPr>
          <w:rFonts w:asciiTheme="majorBidi" w:hAnsiTheme="majorBidi" w:cstheme="majorBidi"/>
          <w:sz w:val="26"/>
          <w:szCs w:val="26"/>
          <w:rtl/>
        </w:rPr>
        <w:t xml:space="preserve"> تمشيا مع المقررين 80/76(ب)</w:t>
      </w:r>
      <w:r w:rsidR="008B1E73" w:rsidRPr="000F5B62">
        <w:rPr>
          <w:rFonts w:asciiTheme="majorBidi" w:hAnsiTheme="majorBidi" w:cstheme="majorBidi"/>
          <w:sz w:val="26"/>
          <w:szCs w:val="26"/>
          <w:rtl/>
        </w:rPr>
        <w:t xml:space="preserve"> و</w:t>
      </w:r>
      <w:r w:rsidR="00372542" w:rsidRPr="000F5B62">
        <w:rPr>
          <w:rFonts w:asciiTheme="majorBidi" w:hAnsiTheme="majorBidi" w:cstheme="majorBidi"/>
          <w:sz w:val="26"/>
          <w:szCs w:val="26"/>
          <w:rtl/>
        </w:rPr>
        <w:t xml:space="preserve">81/67(و). ويرد مشروع </w:t>
      </w:r>
      <w:r w:rsidR="00805327">
        <w:rPr>
          <w:rFonts w:asciiTheme="majorBidi" w:hAnsiTheme="majorBidi" w:cstheme="majorBidi" w:hint="cs"/>
          <w:sz w:val="26"/>
          <w:szCs w:val="26"/>
          <w:rtl/>
        </w:rPr>
        <w:t>النموذج</w:t>
      </w:r>
      <w:r w:rsidR="00372542" w:rsidRPr="000F5B62">
        <w:rPr>
          <w:rFonts w:asciiTheme="majorBidi" w:hAnsiTheme="majorBidi" w:cstheme="majorBidi"/>
          <w:sz w:val="26"/>
          <w:szCs w:val="26"/>
          <w:rtl/>
        </w:rPr>
        <w:t xml:space="preserve"> في </w:t>
      </w:r>
      <w:r w:rsidR="00B7484A">
        <w:rPr>
          <w:rFonts w:asciiTheme="majorBidi" w:hAnsiTheme="majorBidi" w:cstheme="majorBidi"/>
          <w:sz w:val="26"/>
          <w:szCs w:val="26"/>
          <w:rtl/>
        </w:rPr>
        <w:t>المرفق الأول بهذه</w:t>
      </w:r>
      <w:r w:rsidR="00372542" w:rsidRPr="000F5B62">
        <w:rPr>
          <w:rFonts w:asciiTheme="majorBidi" w:hAnsiTheme="majorBidi" w:cstheme="majorBidi"/>
          <w:sz w:val="26"/>
          <w:szCs w:val="26"/>
          <w:rtl/>
        </w:rPr>
        <w:t xml:space="preserve"> الوثيقة</w:t>
      </w:r>
      <w:r w:rsidR="00372542" w:rsidRPr="000F5B62">
        <w:rPr>
          <w:rFonts w:asciiTheme="majorBidi" w:hAnsiTheme="majorBidi" w:cstheme="majorBidi"/>
          <w:sz w:val="26"/>
          <w:szCs w:val="26"/>
        </w:rPr>
        <w:t>.</w:t>
      </w:r>
    </w:p>
    <w:p w14:paraId="7309DB54" w14:textId="77777777" w:rsidR="00372542" w:rsidRDefault="000D4B7E" w:rsidP="00372542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0F5B62">
        <w:rPr>
          <w:rFonts w:asciiTheme="majorBidi" w:hAnsiTheme="majorBidi" w:cstheme="majorBidi"/>
          <w:sz w:val="26"/>
          <w:szCs w:val="26"/>
          <w:rtl/>
        </w:rPr>
        <w:lastRenderedPageBreak/>
        <w:t>و</w:t>
      </w:r>
      <w:r w:rsidR="00372542" w:rsidRPr="000F5B62">
        <w:rPr>
          <w:rFonts w:asciiTheme="majorBidi" w:hAnsiTheme="majorBidi" w:cstheme="majorBidi"/>
          <w:sz w:val="26"/>
          <w:szCs w:val="26"/>
          <w:rtl/>
        </w:rPr>
        <w:t xml:space="preserve">يرد في الجدول 1 </w:t>
      </w:r>
      <w:r w:rsidR="00433ACA">
        <w:rPr>
          <w:rFonts w:asciiTheme="majorBidi" w:hAnsiTheme="majorBidi" w:cstheme="majorBidi" w:hint="cs"/>
          <w:sz w:val="26"/>
          <w:szCs w:val="26"/>
          <w:rtl/>
        </w:rPr>
        <w:t>موجز</w:t>
      </w:r>
      <w:r w:rsidR="00372542" w:rsidRPr="000F5B62">
        <w:rPr>
          <w:rFonts w:asciiTheme="majorBidi" w:hAnsiTheme="majorBidi" w:cstheme="majorBidi"/>
          <w:sz w:val="26"/>
          <w:szCs w:val="26"/>
          <w:rtl/>
        </w:rPr>
        <w:t xml:space="preserve"> لحالة مناقشات اللجنة التنفيذية بشأن عناصر </w:t>
      </w:r>
      <w:r w:rsidR="003956C2">
        <w:rPr>
          <w:rFonts w:asciiTheme="majorBidi" w:hAnsiTheme="majorBidi" w:cstheme="majorBidi" w:hint="cs"/>
          <w:sz w:val="26"/>
          <w:szCs w:val="26"/>
          <w:rtl/>
        </w:rPr>
        <w:t>المبادئ التوجيهية ل</w:t>
      </w:r>
      <w:r w:rsidR="00372542" w:rsidRPr="000F5B62">
        <w:rPr>
          <w:rFonts w:asciiTheme="majorBidi" w:hAnsiTheme="majorBidi" w:cstheme="majorBidi"/>
          <w:sz w:val="26"/>
          <w:szCs w:val="26"/>
          <w:rtl/>
        </w:rPr>
        <w:t>ل</w:t>
      </w:r>
      <w:r w:rsidR="007E5296">
        <w:rPr>
          <w:rFonts w:asciiTheme="majorBidi" w:hAnsiTheme="majorBidi" w:cstheme="majorBidi"/>
          <w:sz w:val="26"/>
          <w:szCs w:val="26"/>
          <w:rtl/>
        </w:rPr>
        <w:t>تكاليف</w:t>
      </w:r>
      <w:r w:rsidR="00372542" w:rsidRPr="000F5B62">
        <w:rPr>
          <w:rFonts w:asciiTheme="majorBidi" w:hAnsiTheme="majorBidi" w:cstheme="majorBidi"/>
          <w:sz w:val="26"/>
          <w:szCs w:val="26"/>
          <w:rtl/>
        </w:rPr>
        <w:t>.</w:t>
      </w:r>
    </w:p>
    <w:p w14:paraId="5C301203" w14:textId="77777777" w:rsidR="003956C2" w:rsidRPr="003956C2" w:rsidRDefault="003956C2" w:rsidP="003956C2">
      <w:pPr>
        <w:pStyle w:val="0Heading0"/>
        <w:keepNext/>
        <w:bidi/>
        <w:spacing w:after="240"/>
        <w:jc w:val="both"/>
        <w:rPr>
          <w:rFonts w:asciiTheme="majorBidi" w:hAnsiTheme="majorBidi" w:cstheme="majorBidi"/>
          <w:b/>
          <w:bCs/>
          <w:sz w:val="26"/>
          <w:szCs w:val="26"/>
        </w:rPr>
      </w:pPr>
      <w:r w:rsidRPr="003956C2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الجدول 1- حالة </w:t>
      </w:r>
      <w:r w:rsidRPr="003956C2">
        <w:rPr>
          <w:rFonts w:asciiTheme="majorBidi" w:hAnsiTheme="majorBidi"/>
          <w:b/>
          <w:bCs/>
          <w:sz w:val="26"/>
          <w:szCs w:val="26"/>
          <w:rtl/>
        </w:rPr>
        <w:t xml:space="preserve">عناصر المبادئ التوجيهية </w:t>
      </w:r>
      <w:r w:rsidR="00484449">
        <w:rPr>
          <w:rFonts w:asciiTheme="majorBidi" w:hAnsiTheme="majorBidi"/>
          <w:b/>
          <w:bCs/>
          <w:sz w:val="26"/>
          <w:szCs w:val="26"/>
          <w:rtl/>
        </w:rPr>
        <w:t>لتكاليف التخفيض التدريجي</w:t>
      </w:r>
      <w:r w:rsidR="004210B4">
        <w:rPr>
          <w:rFonts w:asciiTheme="majorBidi" w:hAnsiTheme="majorBidi" w:hint="cs"/>
          <w:b/>
          <w:bCs/>
          <w:sz w:val="26"/>
          <w:szCs w:val="26"/>
          <w:rtl/>
        </w:rPr>
        <w:t xml:space="preserve"> للمواد</w:t>
      </w:r>
      <w:r w:rsidRPr="003956C2">
        <w:rPr>
          <w:rFonts w:asciiTheme="majorBidi" w:hAnsiTheme="majorBidi" w:hint="cs"/>
          <w:b/>
          <w:bCs/>
          <w:sz w:val="26"/>
          <w:szCs w:val="26"/>
          <w:rtl/>
        </w:rPr>
        <w:t xml:space="preserve"> الهيدروفلوروكربونية في الأطراف </w:t>
      </w:r>
      <w:r w:rsidR="00E738B1">
        <w:rPr>
          <w:rFonts w:asciiTheme="majorBidi" w:hAnsiTheme="majorBidi" w:hint="cs"/>
          <w:b/>
          <w:bCs/>
          <w:sz w:val="26"/>
          <w:szCs w:val="26"/>
          <w:rtl/>
        </w:rPr>
        <w:t>العاملة بالمادة</w:t>
      </w:r>
      <w:r w:rsidRPr="003956C2">
        <w:rPr>
          <w:rFonts w:asciiTheme="majorBidi" w:hAnsiTheme="majorBidi" w:hint="cs"/>
          <w:b/>
          <w:bCs/>
          <w:sz w:val="26"/>
          <w:szCs w:val="26"/>
          <w:rtl/>
        </w:rPr>
        <w:t xml:space="preserve"> 5</w:t>
      </w:r>
    </w:p>
    <w:tbl>
      <w:tblPr>
        <w:tblStyle w:val="TableGrid"/>
        <w:bidiVisual/>
        <w:tblW w:w="9610" w:type="dxa"/>
        <w:tblLook w:val="04A0" w:firstRow="1" w:lastRow="0" w:firstColumn="1" w:lastColumn="0" w:noHBand="0" w:noVBand="1"/>
      </w:tblPr>
      <w:tblGrid>
        <w:gridCol w:w="2984"/>
        <w:gridCol w:w="692"/>
        <w:gridCol w:w="5934"/>
      </w:tblGrid>
      <w:tr w:rsidR="00734737" w:rsidRPr="000F5B62" w14:paraId="4692DFDF" w14:textId="77777777" w:rsidTr="00372542">
        <w:trPr>
          <w:trHeight w:val="249"/>
          <w:tblHeader/>
        </w:trPr>
        <w:tc>
          <w:tcPr>
            <w:tcW w:w="0" w:type="auto"/>
          </w:tcPr>
          <w:p w14:paraId="3B2FD787" w14:textId="3AD71F7D" w:rsidR="00372542" w:rsidRPr="000F5B62" w:rsidRDefault="004E5D74" w:rsidP="00A31B1E">
            <w:pPr>
              <w:pStyle w:val="Heading1"/>
              <w:keepNext/>
              <w:keepLines/>
              <w:numPr>
                <w:ilvl w:val="0"/>
                <w:numId w:val="0"/>
              </w:numPr>
              <w:bidi/>
              <w:spacing w:after="0"/>
              <w:jc w:val="left"/>
              <w:outlineLvl w:val="0"/>
              <w:rPr>
                <w:rFonts w:asciiTheme="majorBidi" w:hAnsiTheme="majorBidi" w:cstheme="majorBidi"/>
                <w:bCs/>
                <w:sz w:val="20"/>
                <w:lang w:val="en-CA"/>
              </w:rPr>
            </w:pPr>
            <w:r w:rsidRPr="000F5B62">
              <w:rPr>
                <w:rFonts w:asciiTheme="majorBidi" w:hAnsiTheme="majorBidi" w:cstheme="majorBidi"/>
                <w:bCs/>
                <w:sz w:val="20"/>
                <w:rtl/>
                <w:lang w:val="en-CA"/>
              </w:rPr>
              <w:t xml:space="preserve">عنصر المقرر </w:t>
            </w:r>
            <w:r w:rsidR="00A31B1E" w:rsidRPr="00A31B1E">
              <w:rPr>
                <w:rFonts w:asciiTheme="majorBidi" w:hAnsiTheme="majorBidi" w:cstheme="majorBidi"/>
                <w:b/>
                <w:sz w:val="20"/>
                <w:lang w:val="en-CA"/>
              </w:rPr>
              <w:t>2/XXVIII</w:t>
            </w:r>
          </w:p>
        </w:tc>
        <w:tc>
          <w:tcPr>
            <w:tcW w:w="0" w:type="auto"/>
            <w:tcMar>
              <w:left w:w="29" w:type="dxa"/>
              <w:right w:w="29" w:type="dxa"/>
            </w:tcMar>
          </w:tcPr>
          <w:p w14:paraId="356C3919" w14:textId="77777777" w:rsidR="00372542" w:rsidRPr="000F5B62" w:rsidRDefault="004E5D74" w:rsidP="003956C2">
            <w:pPr>
              <w:pStyle w:val="Heading1"/>
              <w:keepNext/>
              <w:keepLines/>
              <w:numPr>
                <w:ilvl w:val="0"/>
                <w:numId w:val="0"/>
              </w:numPr>
              <w:bidi/>
              <w:spacing w:after="0"/>
              <w:jc w:val="center"/>
              <w:outlineLvl w:val="0"/>
              <w:rPr>
                <w:rFonts w:asciiTheme="majorBidi" w:hAnsiTheme="majorBidi" w:cstheme="majorBidi"/>
                <w:bCs/>
                <w:sz w:val="20"/>
                <w:lang w:val="en-CA"/>
              </w:rPr>
            </w:pPr>
            <w:r w:rsidRPr="000F5B62">
              <w:rPr>
                <w:rFonts w:asciiTheme="majorBidi" w:hAnsiTheme="majorBidi" w:cstheme="majorBidi"/>
                <w:bCs/>
                <w:sz w:val="20"/>
                <w:rtl/>
                <w:lang w:val="en-CA"/>
              </w:rPr>
              <w:t>الفقرة</w:t>
            </w:r>
          </w:p>
        </w:tc>
        <w:tc>
          <w:tcPr>
            <w:tcW w:w="0" w:type="auto"/>
          </w:tcPr>
          <w:p w14:paraId="13D752DF" w14:textId="77777777" w:rsidR="00372542" w:rsidRPr="000F5B62" w:rsidRDefault="004E5D74" w:rsidP="003956C2">
            <w:pPr>
              <w:pStyle w:val="Heading1"/>
              <w:keepNext/>
              <w:keepLines/>
              <w:numPr>
                <w:ilvl w:val="0"/>
                <w:numId w:val="0"/>
              </w:numPr>
              <w:bidi/>
              <w:spacing w:after="0"/>
              <w:jc w:val="center"/>
              <w:outlineLvl w:val="0"/>
              <w:rPr>
                <w:rFonts w:asciiTheme="majorBidi" w:hAnsiTheme="majorBidi" w:cstheme="majorBidi"/>
                <w:bCs/>
                <w:sz w:val="20"/>
                <w:lang w:val="en-CA"/>
              </w:rPr>
            </w:pPr>
            <w:r w:rsidRPr="000F5B62">
              <w:rPr>
                <w:rFonts w:asciiTheme="majorBidi" w:hAnsiTheme="majorBidi" w:cstheme="majorBidi"/>
                <w:bCs/>
                <w:sz w:val="20"/>
                <w:rtl/>
                <w:lang w:val="en-CA"/>
              </w:rPr>
              <w:t>الحالة</w:t>
            </w:r>
          </w:p>
        </w:tc>
      </w:tr>
      <w:tr w:rsidR="00734737" w:rsidRPr="000F5B62" w14:paraId="65ADA850" w14:textId="77777777" w:rsidTr="00372542">
        <w:trPr>
          <w:trHeight w:val="249"/>
          <w:tblHeader/>
        </w:trPr>
        <w:tc>
          <w:tcPr>
            <w:tcW w:w="0" w:type="auto"/>
          </w:tcPr>
          <w:p w14:paraId="0BA343F5" w14:textId="77777777" w:rsidR="00372542" w:rsidRPr="003956C2" w:rsidRDefault="00734737" w:rsidP="003956C2">
            <w:pPr>
              <w:pStyle w:val="Heading1"/>
              <w:keepNext/>
              <w:numPr>
                <w:ilvl w:val="0"/>
                <w:numId w:val="0"/>
              </w:numPr>
              <w:bidi/>
              <w:spacing w:after="0"/>
              <w:jc w:val="left"/>
              <w:outlineLvl w:val="0"/>
              <w:rPr>
                <w:rFonts w:asciiTheme="majorBidi" w:hAnsiTheme="majorBidi" w:cstheme="majorBidi"/>
                <w:bCs/>
                <w:iCs/>
                <w:sz w:val="20"/>
                <w:lang w:val="en-CA"/>
              </w:rPr>
            </w:pPr>
            <w:r>
              <w:rPr>
                <w:rFonts w:asciiTheme="majorBidi" w:hAnsiTheme="majorBidi" w:cstheme="majorBidi" w:hint="cs"/>
                <w:bCs/>
                <w:iCs/>
                <w:sz w:val="20"/>
                <w:rtl/>
                <w:lang w:val="en-CA"/>
              </w:rPr>
              <w:t>تمت مناقشته</w:t>
            </w:r>
          </w:p>
        </w:tc>
        <w:tc>
          <w:tcPr>
            <w:tcW w:w="0" w:type="auto"/>
            <w:tcMar>
              <w:left w:w="29" w:type="dxa"/>
              <w:right w:w="29" w:type="dxa"/>
            </w:tcMar>
          </w:tcPr>
          <w:p w14:paraId="1172CE98" w14:textId="77777777" w:rsidR="00372542" w:rsidRPr="000F5B62" w:rsidRDefault="00372542" w:rsidP="003956C2">
            <w:pPr>
              <w:pStyle w:val="Heading1"/>
              <w:keepNext/>
              <w:numPr>
                <w:ilvl w:val="0"/>
                <w:numId w:val="0"/>
              </w:numPr>
              <w:bidi/>
              <w:spacing w:after="0"/>
              <w:jc w:val="left"/>
              <w:outlineLvl w:val="0"/>
              <w:rPr>
                <w:rFonts w:asciiTheme="majorBidi" w:hAnsiTheme="majorBidi" w:cstheme="majorBidi"/>
                <w:b/>
                <w:i/>
                <w:sz w:val="20"/>
                <w:lang w:val="en-CA"/>
              </w:rPr>
            </w:pPr>
          </w:p>
        </w:tc>
        <w:tc>
          <w:tcPr>
            <w:tcW w:w="0" w:type="auto"/>
          </w:tcPr>
          <w:p w14:paraId="7C6C66B8" w14:textId="77777777" w:rsidR="00372542" w:rsidRPr="000F5B62" w:rsidRDefault="00372542" w:rsidP="003956C2">
            <w:pPr>
              <w:pStyle w:val="Heading1"/>
              <w:keepNext/>
              <w:numPr>
                <w:ilvl w:val="0"/>
                <w:numId w:val="0"/>
              </w:numPr>
              <w:bidi/>
              <w:spacing w:after="0"/>
              <w:jc w:val="left"/>
              <w:outlineLvl w:val="0"/>
              <w:rPr>
                <w:rFonts w:asciiTheme="majorBidi" w:hAnsiTheme="majorBidi" w:cstheme="majorBidi"/>
                <w:b/>
                <w:i/>
                <w:sz w:val="20"/>
                <w:lang w:val="en-CA"/>
              </w:rPr>
            </w:pPr>
          </w:p>
        </w:tc>
      </w:tr>
      <w:tr w:rsidR="00734737" w:rsidRPr="000F5B62" w14:paraId="49523849" w14:textId="77777777" w:rsidTr="00372542">
        <w:trPr>
          <w:trHeight w:val="727"/>
        </w:trPr>
        <w:tc>
          <w:tcPr>
            <w:tcW w:w="0" w:type="auto"/>
          </w:tcPr>
          <w:p w14:paraId="521EEE7C" w14:textId="77777777" w:rsidR="00372542" w:rsidRPr="000F5B62" w:rsidRDefault="000F5B62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>المرونة في التنفيذ التي مك</w:t>
            </w:r>
            <w:r w:rsidR="003956C2">
              <w:rPr>
                <w:rFonts w:asciiTheme="majorBidi" w:hAnsiTheme="majorBidi" w:cstheme="majorBidi" w:hint="cs"/>
                <w:sz w:val="20"/>
                <w:rtl/>
                <w:lang w:val="en-CA"/>
              </w:rPr>
              <w:t>ّ</w:t>
            </w:r>
            <w:r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>نت الأطراف من اختيار استراتيجياتها وأولوياتها في القطاعات والتكنولوجيات</w:t>
            </w:r>
          </w:p>
        </w:tc>
        <w:tc>
          <w:tcPr>
            <w:tcW w:w="0" w:type="auto"/>
          </w:tcPr>
          <w:p w14:paraId="07AFFAB2" w14:textId="77777777" w:rsidR="00372542" w:rsidRPr="000F5B62" w:rsidRDefault="00372542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 w:rsidRPr="000F5B62">
              <w:rPr>
                <w:rFonts w:asciiTheme="majorBidi" w:hAnsiTheme="majorBidi" w:cstheme="majorBidi"/>
                <w:sz w:val="20"/>
                <w:lang w:val="en-CA"/>
              </w:rPr>
              <w:t xml:space="preserve">13 </w:t>
            </w:r>
          </w:p>
        </w:tc>
        <w:tc>
          <w:tcPr>
            <w:tcW w:w="0" w:type="auto"/>
          </w:tcPr>
          <w:p w14:paraId="05312482" w14:textId="77777777" w:rsidR="00372542" w:rsidRPr="000F5B62" w:rsidRDefault="00734737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>
              <w:rPr>
                <w:rFonts w:asciiTheme="majorBidi" w:hAnsiTheme="majorBidi" w:cstheme="majorBidi"/>
                <w:sz w:val="20"/>
                <w:rtl/>
                <w:lang w:val="en-CA"/>
              </w:rPr>
              <w:t>أدرج النص في مشروع النموذج</w:t>
            </w:r>
          </w:p>
        </w:tc>
      </w:tr>
      <w:tr w:rsidR="00734737" w:rsidRPr="000F5B62" w14:paraId="0C83FF1B" w14:textId="77777777" w:rsidTr="00372542">
        <w:trPr>
          <w:trHeight w:val="249"/>
        </w:trPr>
        <w:tc>
          <w:tcPr>
            <w:tcW w:w="0" w:type="auto"/>
          </w:tcPr>
          <w:p w14:paraId="72463709" w14:textId="77777777" w:rsidR="000F5B62" w:rsidRPr="000F5B62" w:rsidRDefault="004A0BE1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>التواريخ النهائية للقدرة المؤهلة</w:t>
            </w:r>
          </w:p>
        </w:tc>
        <w:tc>
          <w:tcPr>
            <w:tcW w:w="0" w:type="auto"/>
          </w:tcPr>
          <w:p w14:paraId="0ABA5167" w14:textId="77777777" w:rsidR="000F5B62" w:rsidRPr="000F5B62" w:rsidRDefault="000F5B62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 w:rsidRPr="000F5B62">
              <w:rPr>
                <w:rFonts w:asciiTheme="majorBidi" w:hAnsiTheme="majorBidi" w:cstheme="majorBidi"/>
                <w:sz w:val="20"/>
                <w:lang w:val="en-CA"/>
              </w:rPr>
              <w:t>17</w:t>
            </w:r>
          </w:p>
        </w:tc>
        <w:tc>
          <w:tcPr>
            <w:tcW w:w="0" w:type="auto"/>
          </w:tcPr>
          <w:p w14:paraId="28D19D15" w14:textId="77777777" w:rsidR="000F5B62" w:rsidRPr="000F5B62" w:rsidRDefault="00734737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>
              <w:rPr>
                <w:rFonts w:asciiTheme="majorBidi" w:hAnsiTheme="majorBidi" w:cstheme="majorBidi"/>
                <w:sz w:val="20"/>
                <w:rtl/>
                <w:lang w:val="en-CA"/>
              </w:rPr>
              <w:t>أدرج النص في مشروع النموذج</w:t>
            </w:r>
          </w:p>
        </w:tc>
      </w:tr>
      <w:tr w:rsidR="00734737" w:rsidRPr="000F5B62" w14:paraId="45FE579E" w14:textId="77777777" w:rsidTr="00372542">
        <w:trPr>
          <w:trHeight w:val="249"/>
        </w:trPr>
        <w:tc>
          <w:tcPr>
            <w:tcW w:w="0" w:type="auto"/>
          </w:tcPr>
          <w:p w14:paraId="3EDE656F" w14:textId="77777777" w:rsidR="000F5B62" w:rsidRPr="000F5B62" w:rsidRDefault="004A0BE1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>التحويلات الثانية والثالثة</w:t>
            </w:r>
          </w:p>
        </w:tc>
        <w:tc>
          <w:tcPr>
            <w:tcW w:w="0" w:type="auto"/>
          </w:tcPr>
          <w:p w14:paraId="74E616C2" w14:textId="77777777" w:rsidR="000F5B62" w:rsidRPr="000F5B62" w:rsidRDefault="000F5B62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 w:rsidRPr="000F5B62">
              <w:rPr>
                <w:rFonts w:asciiTheme="majorBidi" w:hAnsiTheme="majorBidi" w:cstheme="majorBidi"/>
                <w:sz w:val="20"/>
                <w:lang w:val="en-CA"/>
              </w:rPr>
              <w:t>18</w:t>
            </w:r>
          </w:p>
        </w:tc>
        <w:tc>
          <w:tcPr>
            <w:tcW w:w="0" w:type="auto"/>
          </w:tcPr>
          <w:p w14:paraId="3A03FC99" w14:textId="77777777" w:rsidR="000F5B62" w:rsidRPr="000F5B62" w:rsidRDefault="00734737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>
              <w:rPr>
                <w:rFonts w:asciiTheme="majorBidi" w:hAnsiTheme="majorBidi" w:cstheme="majorBidi"/>
                <w:sz w:val="20"/>
                <w:rtl/>
                <w:lang w:val="en-CA"/>
              </w:rPr>
              <w:t>أدرج النص في مشروع النموذج</w:t>
            </w:r>
          </w:p>
        </w:tc>
      </w:tr>
      <w:tr w:rsidR="00734737" w:rsidRPr="000F5B62" w14:paraId="4F35FA88" w14:textId="77777777" w:rsidTr="00372542">
        <w:trPr>
          <w:trHeight w:val="249"/>
        </w:trPr>
        <w:tc>
          <w:tcPr>
            <w:tcW w:w="0" w:type="auto"/>
          </w:tcPr>
          <w:p w14:paraId="497420AA" w14:textId="77777777" w:rsidR="000F5B62" w:rsidRPr="000F5B62" w:rsidRDefault="004A0BE1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 xml:space="preserve">التكاليف الأخرى </w:t>
            </w:r>
            <w:r w:rsidRPr="004A0BE1">
              <w:rPr>
                <w:rFonts w:asciiTheme="majorBidi" w:hAnsiTheme="majorBidi" w:cstheme="majorBidi" w:hint="cs"/>
                <w:sz w:val="20"/>
                <w:vertAlign w:val="superscript"/>
                <w:rtl/>
                <w:lang w:val="en-CA"/>
              </w:rPr>
              <w:t>أ</w:t>
            </w:r>
          </w:p>
        </w:tc>
        <w:tc>
          <w:tcPr>
            <w:tcW w:w="0" w:type="auto"/>
          </w:tcPr>
          <w:p w14:paraId="0715F28D" w14:textId="77777777" w:rsidR="000F5B62" w:rsidRPr="000F5B62" w:rsidRDefault="000F5B62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 w:rsidRPr="000F5B62">
              <w:rPr>
                <w:rFonts w:asciiTheme="majorBidi" w:hAnsiTheme="majorBidi" w:cstheme="majorBidi"/>
                <w:sz w:val="20"/>
                <w:lang w:val="en-CA"/>
              </w:rPr>
              <w:t>25</w:t>
            </w:r>
          </w:p>
        </w:tc>
        <w:tc>
          <w:tcPr>
            <w:tcW w:w="0" w:type="auto"/>
          </w:tcPr>
          <w:p w14:paraId="7006C810" w14:textId="77777777" w:rsidR="000F5B62" w:rsidRPr="000F5B62" w:rsidRDefault="00734737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>
              <w:rPr>
                <w:rFonts w:asciiTheme="majorBidi" w:hAnsiTheme="majorBidi" w:cstheme="majorBidi"/>
                <w:sz w:val="20"/>
                <w:rtl/>
                <w:lang w:val="en-CA"/>
              </w:rPr>
              <w:t>أدرج النص في مشروع النموذج</w:t>
            </w:r>
          </w:p>
        </w:tc>
      </w:tr>
      <w:tr w:rsidR="00734737" w:rsidRPr="000F5B62" w14:paraId="758AF04D" w14:textId="77777777" w:rsidTr="00372542">
        <w:trPr>
          <w:trHeight w:val="478"/>
        </w:trPr>
        <w:tc>
          <w:tcPr>
            <w:tcW w:w="0" w:type="auto"/>
          </w:tcPr>
          <w:p w14:paraId="64D922D3" w14:textId="77777777" w:rsidR="000F5B62" w:rsidRPr="000F5B62" w:rsidRDefault="000F5B62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>أهلية مواد المرفق واو الخاضعة لإعفاءات درجات الحرارة المحيطة العالية</w:t>
            </w:r>
          </w:p>
        </w:tc>
        <w:tc>
          <w:tcPr>
            <w:tcW w:w="0" w:type="auto"/>
          </w:tcPr>
          <w:p w14:paraId="7919D64F" w14:textId="77777777" w:rsidR="000F5B62" w:rsidRPr="000F5B62" w:rsidRDefault="000F5B62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 w:rsidRPr="000F5B62">
              <w:rPr>
                <w:rFonts w:asciiTheme="majorBidi" w:hAnsiTheme="majorBidi" w:cstheme="majorBidi"/>
                <w:sz w:val="20"/>
                <w:lang w:val="en-CA"/>
              </w:rPr>
              <w:t>35</w:t>
            </w:r>
          </w:p>
        </w:tc>
        <w:tc>
          <w:tcPr>
            <w:tcW w:w="0" w:type="auto"/>
          </w:tcPr>
          <w:p w14:paraId="6F3F96D9" w14:textId="77777777" w:rsidR="000F5B62" w:rsidRPr="000F5B62" w:rsidRDefault="00734737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>
              <w:rPr>
                <w:rFonts w:asciiTheme="majorBidi" w:hAnsiTheme="majorBidi" w:cstheme="majorBidi"/>
                <w:sz w:val="20"/>
                <w:rtl/>
                <w:lang w:val="en-CA"/>
              </w:rPr>
              <w:t>أدرج النص في مشروع النموذج</w:t>
            </w:r>
          </w:p>
        </w:tc>
      </w:tr>
      <w:tr w:rsidR="00734737" w:rsidRPr="000F5B62" w14:paraId="3B2DAFC3" w14:textId="77777777" w:rsidTr="00372542">
        <w:trPr>
          <w:trHeight w:val="249"/>
        </w:trPr>
        <w:tc>
          <w:tcPr>
            <w:tcW w:w="0" w:type="auto"/>
          </w:tcPr>
          <w:p w14:paraId="6E31A258" w14:textId="77777777" w:rsidR="00372542" w:rsidRPr="00734737" w:rsidRDefault="004A0BE1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b/>
                <w:bCs/>
                <w:i/>
                <w:iCs/>
                <w:sz w:val="20"/>
                <w:lang w:val="en-CA"/>
              </w:rPr>
            </w:pPr>
            <w:r w:rsidRPr="00734737">
              <w:rPr>
                <w:rFonts w:asciiTheme="majorBidi" w:hAnsiTheme="majorBidi" w:cstheme="majorBidi" w:hint="cs"/>
                <w:b/>
                <w:bCs/>
                <w:i/>
                <w:iCs/>
                <w:sz w:val="20"/>
                <w:rtl/>
                <w:lang w:val="en-CA"/>
              </w:rPr>
              <w:t>قيد المناقشة</w:t>
            </w:r>
          </w:p>
        </w:tc>
        <w:tc>
          <w:tcPr>
            <w:tcW w:w="0" w:type="auto"/>
          </w:tcPr>
          <w:p w14:paraId="012E0B39" w14:textId="77777777" w:rsidR="00372542" w:rsidRPr="000F5B62" w:rsidRDefault="00372542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</w:p>
        </w:tc>
        <w:tc>
          <w:tcPr>
            <w:tcW w:w="0" w:type="auto"/>
          </w:tcPr>
          <w:p w14:paraId="5E7149EB" w14:textId="77777777" w:rsidR="00372542" w:rsidRPr="000F5B62" w:rsidRDefault="00372542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</w:p>
        </w:tc>
      </w:tr>
      <w:tr w:rsidR="00734737" w:rsidRPr="000F5B62" w14:paraId="06967ACA" w14:textId="77777777" w:rsidTr="00372542">
        <w:trPr>
          <w:trHeight w:val="577"/>
        </w:trPr>
        <w:tc>
          <w:tcPr>
            <w:tcW w:w="0" w:type="auto"/>
          </w:tcPr>
          <w:p w14:paraId="62BCA6A7" w14:textId="77777777" w:rsidR="00372542" w:rsidRPr="000F5B62" w:rsidRDefault="00734737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>التخفيضات الإجمالية المستدامة في الاستهلاك والإنتاج</w:t>
            </w:r>
          </w:p>
        </w:tc>
        <w:tc>
          <w:tcPr>
            <w:tcW w:w="0" w:type="auto"/>
          </w:tcPr>
          <w:p w14:paraId="7A523433" w14:textId="77777777" w:rsidR="00372542" w:rsidRPr="000F5B62" w:rsidRDefault="00372542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 w:rsidRPr="000F5B62">
              <w:rPr>
                <w:rFonts w:asciiTheme="majorBidi" w:hAnsiTheme="majorBidi" w:cstheme="majorBidi"/>
                <w:sz w:val="20"/>
                <w:lang w:val="en-CA"/>
              </w:rPr>
              <w:t>19</w:t>
            </w:r>
          </w:p>
        </w:tc>
        <w:tc>
          <w:tcPr>
            <w:tcW w:w="0" w:type="auto"/>
          </w:tcPr>
          <w:p w14:paraId="3EA97912" w14:textId="77777777" w:rsidR="00372542" w:rsidRPr="000F5B62" w:rsidRDefault="00734737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>
              <w:rPr>
                <w:rFonts w:asciiTheme="majorBidi" w:hAnsiTheme="majorBidi" w:cstheme="majorBidi"/>
                <w:sz w:val="20"/>
                <w:rtl/>
                <w:lang w:val="en-CA"/>
              </w:rPr>
              <w:t>أدرج النص في مشروع النموذج</w:t>
            </w:r>
            <w:r w:rsidR="004E5D74"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. </w:t>
            </w: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>ويتعين وضع منهجية</w:t>
            </w:r>
            <w:r w:rsidR="004E5D74"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 لتحديد نقطة </w:t>
            </w: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>البداية</w:t>
            </w:r>
            <w:r w:rsidR="004E5D74"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 للتخفيضات الإجمالية المستدامة</w:t>
            </w: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 xml:space="preserve"> </w:t>
            </w:r>
            <w:r w:rsidRPr="00734737">
              <w:rPr>
                <w:rFonts w:asciiTheme="majorBidi" w:hAnsiTheme="majorBidi" w:cstheme="majorBidi" w:hint="cs"/>
                <w:sz w:val="20"/>
                <w:vertAlign w:val="superscript"/>
                <w:rtl/>
                <w:lang w:val="en-CA"/>
              </w:rPr>
              <w:t>ب</w:t>
            </w:r>
          </w:p>
        </w:tc>
      </w:tr>
      <w:tr w:rsidR="00734737" w:rsidRPr="000F5B62" w14:paraId="3C97ED6B" w14:textId="77777777" w:rsidTr="00372542">
        <w:trPr>
          <w:trHeight w:val="249"/>
        </w:trPr>
        <w:tc>
          <w:tcPr>
            <w:tcW w:w="0" w:type="auto"/>
          </w:tcPr>
          <w:p w14:paraId="55F1434A" w14:textId="77777777" w:rsidR="00372542" w:rsidRPr="000F5B62" w:rsidRDefault="00734737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>التكاليف الإضافية المؤهلة</w:t>
            </w:r>
          </w:p>
        </w:tc>
        <w:tc>
          <w:tcPr>
            <w:tcW w:w="0" w:type="auto"/>
          </w:tcPr>
          <w:p w14:paraId="23AF58A8" w14:textId="77777777" w:rsidR="00372542" w:rsidRPr="000F5B62" w:rsidRDefault="00372542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 w:rsidRPr="000F5B62">
              <w:rPr>
                <w:rFonts w:asciiTheme="majorBidi" w:hAnsiTheme="majorBidi" w:cstheme="majorBidi"/>
                <w:sz w:val="20"/>
                <w:lang w:val="en-CA"/>
              </w:rPr>
              <w:t>15</w:t>
            </w:r>
          </w:p>
        </w:tc>
        <w:tc>
          <w:tcPr>
            <w:tcW w:w="0" w:type="auto"/>
          </w:tcPr>
          <w:p w14:paraId="18E8F8A7" w14:textId="77777777" w:rsidR="00372542" w:rsidRPr="000F5B62" w:rsidRDefault="00372542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</w:p>
        </w:tc>
      </w:tr>
      <w:tr w:rsidR="00734737" w:rsidRPr="000F5B62" w14:paraId="69A5FC38" w14:textId="77777777" w:rsidTr="00CA0B7C">
        <w:trPr>
          <w:trHeight w:val="825"/>
        </w:trPr>
        <w:tc>
          <w:tcPr>
            <w:tcW w:w="0" w:type="auto"/>
          </w:tcPr>
          <w:p w14:paraId="2B7BF80A" w14:textId="6FADBD6D" w:rsidR="00372542" w:rsidRPr="000F5B62" w:rsidRDefault="00734737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 xml:space="preserve">قطاع </w:t>
            </w:r>
            <w:r w:rsidR="00381504">
              <w:rPr>
                <w:rFonts w:asciiTheme="majorBidi" w:hAnsiTheme="majorBidi" w:cstheme="majorBidi" w:hint="cs"/>
                <w:sz w:val="20"/>
                <w:rtl/>
                <w:lang w:val="en-CA"/>
              </w:rPr>
              <w:t>الصناعات الاستهلاكية</w:t>
            </w:r>
          </w:p>
        </w:tc>
        <w:tc>
          <w:tcPr>
            <w:tcW w:w="0" w:type="auto"/>
          </w:tcPr>
          <w:p w14:paraId="4DE76D20" w14:textId="77777777" w:rsidR="00372542" w:rsidRPr="000F5B62" w:rsidRDefault="00734737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>15(أ)</w:t>
            </w:r>
          </w:p>
        </w:tc>
        <w:tc>
          <w:tcPr>
            <w:tcW w:w="0" w:type="auto"/>
          </w:tcPr>
          <w:p w14:paraId="42524821" w14:textId="2DEEEA52" w:rsidR="00372542" w:rsidRPr="000F5B62" w:rsidRDefault="00734737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أدرج النص </w:t>
            </w: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>الخاص ب</w:t>
            </w:r>
            <w:r w:rsidR="004E5D74"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فئات التكاليف المؤهلة في مشروع </w:t>
            </w:r>
            <w:r>
              <w:rPr>
                <w:rFonts w:asciiTheme="majorBidi" w:hAnsiTheme="majorBidi" w:cstheme="majorBidi"/>
                <w:sz w:val="20"/>
                <w:rtl/>
                <w:lang w:val="en-CA"/>
              </w:rPr>
              <w:t>النموذج</w:t>
            </w:r>
            <w:r w:rsidR="004E5D74"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. </w:t>
            </w: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 xml:space="preserve">ويتعين تحديد </w:t>
            </w:r>
            <w:r w:rsidR="004E5D74"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>عتبات فعالية ال</w:t>
            </w:r>
            <w:r w:rsidR="007E5296">
              <w:rPr>
                <w:rFonts w:asciiTheme="majorBidi" w:hAnsiTheme="majorBidi" w:cstheme="majorBidi"/>
                <w:sz w:val="20"/>
                <w:rtl/>
                <w:lang w:val="en-CA"/>
              </w:rPr>
              <w:t>تكاليف</w:t>
            </w:r>
            <w:r w:rsidR="004E5D74"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، </w:t>
            </w: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>استنادا إ</w:t>
            </w:r>
            <w:r w:rsidR="004E5D74"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لى بيانات من </w:t>
            </w: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>ال</w:t>
            </w:r>
            <w:r w:rsidR="004E5D74"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>مشروع</w:t>
            </w:r>
            <w:r w:rsidR="003A14BD">
              <w:rPr>
                <w:rFonts w:asciiTheme="majorBidi" w:hAnsiTheme="majorBidi" w:cstheme="majorBidi" w:hint="cs"/>
                <w:sz w:val="20"/>
                <w:rtl/>
                <w:lang w:val="en-CA"/>
              </w:rPr>
              <w:t>ات</w:t>
            </w:r>
            <w:r w:rsidR="004E5D74"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 الاستثمار</w:t>
            </w: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 xml:space="preserve">ية الموافق عليها </w:t>
            </w:r>
            <w:r w:rsidR="00B56CCF">
              <w:rPr>
                <w:rFonts w:asciiTheme="majorBidi" w:hAnsiTheme="majorBidi" w:cstheme="majorBidi" w:hint="cs"/>
                <w:sz w:val="20"/>
                <w:rtl/>
                <w:lang w:val="en-CA"/>
              </w:rPr>
              <w:t>لإزالة ا</w:t>
            </w:r>
            <w:r w:rsidR="004210B4">
              <w:rPr>
                <w:rFonts w:asciiTheme="majorBidi" w:hAnsiTheme="majorBidi" w:cstheme="majorBidi"/>
                <w:sz w:val="20"/>
                <w:rtl/>
                <w:lang w:val="en-CA"/>
              </w:rPr>
              <w:t>لمواد</w:t>
            </w:r>
            <w:r w:rsidR="000F5B62"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 الهيدروفلوروكربونية</w:t>
            </w: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 xml:space="preserve"> </w:t>
            </w:r>
            <w:r w:rsidRPr="00734737">
              <w:rPr>
                <w:rFonts w:asciiTheme="majorBidi" w:hAnsiTheme="majorBidi" w:cstheme="majorBidi" w:hint="cs"/>
                <w:sz w:val="20"/>
                <w:vertAlign w:val="superscript"/>
                <w:rtl/>
                <w:lang w:val="en-CA"/>
              </w:rPr>
              <w:t>ج</w:t>
            </w:r>
          </w:p>
        </w:tc>
      </w:tr>
      <w:tr w:rsidR="00734737" w:rsidRPr="000F5B62" w14:paraId="50C8E41A" w14:textId="77777777" w:rsidTr="00CA0B7C">
        <w:trPr>
          <w:trHeight w:val="270"/>
        </w:trPr>
        <w:tc>
          <w:tcPr>
            <w:tcW w:w="0" w:type="auto"/>
          </w:tcPr>
          <w:p w14:paraId="1FC9CF35" w14:textId="77777777" w:rsidR="00372542" w:rsidRPr="000F5B62" w:rsidRDefault="00DD7751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>قطاع الإنتاج</w:t>
            </w:r>
          </w:p>
        </w:tc>
        <w:tc>
          <w:tcPr>
            <w:tcW w:w="0" w:type="auto"/>
          </w:tcPr>
          <w:p w14:paraId="1C1ED615" w14:textId="77777777" w:rsidR="00372542" w:rsidRPr="000F5B62" w:rsidRDefault="00734737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>15(ب)</w:t>
            </w:r>
          </w:p>
        </w:tc>
        <w:tc>
          <w:tcPr>
            <w:tcW w:w="0" w:type="auto"/>
          </w:tcPr>
          <w:p w14:paraId="6607B573" w14:textId="77777777" w:rsidR="00372542" w:rsidRPr="000F5B62" w:rsidRDefault="00DD7751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أدرج النص </w:t>
            </w: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>الخاص ب</w:t>
            </w:r>
            <w:r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فئات التكاليف المؤهلة في مشروع </w:t>
            </w:r>
            <w:r>
              <w:rPr>
                <w:rFonts w:asciiTheme="majorBidi" w:hAnsiTheme="majorBidi" w:cstheme="majorBidi"/>
                <w:sz w:val="20"/>
                <w:rtl/>
                <w:lang w:val="en-CA"/>
              </w:rPr>
              <w:t>النموذج</w:t>
            </w:r>
          </w:p>
        </w:tc>
      </w:tr>
      <w:tr w:rsidR="00734737" w:rsidRPr="000F5B62" w14:paraId="7E7C861B" w14:textId="77777777" w:rsidTr="00372542">
        <w:trPr>
          <w:trHeight w:val="384"/>
        </w:trPr>
        <w:tc>
          <w:tcPr>
            <w:tcW w:w="0" w:type="auto"/>
          </w:tcPr>
          <w:p w14:paraId="45E3A5CB" w14:textId="77777777" w:rsidR="00372542" w:rsidRPr="000F5B62" w:rsidRDefault="00DD7751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>قطاع خدمة التبريد</w:t>
            </w:r>
          </w:p>
        </w:tc>
        <w:tc>
          <w:tcPr>
            <w:tcW w:w="0" w:type="auto"/>
          </w:tcPr>
          <w:p w14:paraId="495C293F" w14:textId="77777777" w:rsidR="00372542" w:rsidRPr="000F5B62" w:rsidRDefault="00734737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>15(ج)</w:t>
            </w:r>
          </w:p>
        </w:tc>
        <w:tc>
          <w:tcPr>
            <w:tcW w:w="0" w:type="auto"/>
          </w:tcPr>
          <w:p w14:paraId="6FA7412E" w14:textId="77777777" w:rsidR="00372542" w:rsidRPr="000F5B62" w:rsidRDefault="00DD7751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أدرج النص </w:t>
            </w: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>الخاص ب</w:t>
            </w:r>
            <w:r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فئات التكاليف المؤهلة في مشروع </w:t>
            </w:r>
            <w:r>
              <w:rPr>
                <w:rFonts w:asciiTheme="majorBidi" w:hAnsiTheme="majorBidi" w:cstheme="majorBidi"/>
                <w:sz w:val="20"/>
                <w:rtl/>
                <w:lang w:val="en-CA"/>
              </w:rPr>
              <w:t>النموذج</w:t>
            </w:r>
            <w:r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. </w:t>
            </w: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 xml:space="preserve">ويتعين تحديد </w:t>
            </w:r>
            <w:r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>عتبات فعالية ال</w:t>
            </w:r>
            <w:r w:rsidR="007E5296">
              <w:rPr>
                <w:rFonts w:asciiTheme="majorBidi" w:hAnsiTheme="majorBidi" w:cstheme="majorBidi"/>
                <w:sz w:val="20"/>
                <w:rtl/>
                <w:lang w:val="en-CA"/>
              </w:rPr>
              <w:t>تكاليف</w:t>
            </w: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 xml:space="preserve"> </w:t>
            </w:r>
            <w:r w:rsidRPr="00DD7751">
              <w:rPr>
                <w:rFonts w:asciiTheme="majorBidi" w:hAnsiTheme="majorBidi" w:cstheme="majorBidi" w:hint="cs"/>
                <w:sz w:val="20"/>
                <w:vertAlign w:val="superscript"/>
                <w:rtl/>
                <w:lang w:val="en-CA"/>
              </w:rPr>
              <w:t>د</w:t>
            </w:r>
          </w:p>
        </w:tc>
      </w:tr>
      <w:tr w:rsidR="00734737" w:rsidRPr="000F5B62" w14:paraId="4426F95C" w14:textId="77777777" w:rsidTr="00CA0B7C">
        <w:trPr>
          <w:trHeight w:val="1925"/>
        </w:trPr>
        <w:tc>
          <w:tcPr>
            <w:tcW w:w="0" w:type="auto"/>
          </w:tcPr>
          <w:p w14:paraId="0A31B884" w14:textId="77777777" w:rsidR="00372542" w:rsidRPr="000F5B62" w:rsidRDefault="00DD7751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>الكفاءة في استخدام الطاقة</w:t>
            </w:r>
          </w:p>
        </w:tc>
        <w:tc>
          <w:tcPr>
            <w:tcW w:w="0" w:type="auto"/>
          </w:tcPr>
          <w:p w14:paraId="3080596D" w14:textId="77777777" w:rsidR="00372542" w:rsidRPr="000F5B62" w:rsidRDefault="00372542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 w:rsidRPr="000F5B62">
              <w:rPr>
                <w:rFonts w:asciiTheme="majorBidi" w:hAnsiTheme="majorBidi" w:cstheme="majorBidi"/>
                <w:sz w:val="20"/>
                <w:lang w:val="en-CA"/>
              </w:rPr>
              <w:t xml:space="preserve">22 </w:t>
            </w:r>
          </w:p>
        </w:tc>
        <w:tc>
          <w:tcPr>
            <w:tcW w:w="0" w:type="auto"/>
          </w:tcPr>
          <w:p w14:paraId="46F36A49" w14:textId="77777777" w:rsidR="004E5D74" w:rsidRPr="000F5B62" w:rsidRDefault="004E5D74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ستتم مناقشته في </w:t>
            </w:r>
            <w:r w:rsidR="00DD7751">
              <w:rPr>
                <w:rFonts w:asciiTheme="majorBidi" w:hAnsiTheme="majorBidi" w:cstheme="majorBidi" w:hint="cs"/>
                <w:sz w:val="20"/>
                <w:rtl/>
                <w:lang w:val="en-CA"/>
              </w:rPr>
              <w:t>الاجتماع الثالث والثمانين تحت</w:t>
            </w:r>
            <w:r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 البند 12(أ) من جدول الأعمال </w:t>
            </w:r>
            <w:r w:rsidR="00DD7751">
              <w:rPr>
                <w:rFonts w:asciiTheme="majorBidi" w:hAnsiTheme="majorBidi" w:cstheme="majorBidi" w:hint="cs"/>
                <w:sz w:val="20"/>
                <w:rtl/>
                <w:lang w:val="en-CA"/>
              </w:rPr>
              <w:t>استنادا إ</w:t>
            </w:r>
            <w:r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>لى الوثائق التالية</w:t>
            </w:r>
            <w:r w:rsidRPr="000F5B62">
              <w:rPr>
                <w:rFonts w:asciiTheme="majorBidi" w:hAnsiTheme="majorBidi" w:cstheme="majorBidi"/>
                <w:sz w:val="20"/>
                <w:lang w:val="en-CA"/>
              </w:rPr>
              <w:t>:</w:t>
            </w:r>
          </w:p>
          <w:p w14:paraId="03415B80" w14:textId="77777777" w:rsidR="000F5B62" w:rsidRDefault="00433ACA" w:rsidP="00DD7751">
            <w:pPr>
              <w:pStyle w:val="Heading1"/>
              <w:numPr>
                <w:ilvl w:val="0"/>
                <w:numId w:val="27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rtl/>
                <w:lang w:val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>وسائل</w:t>
            </w:r>
            <w:r w:rsidR="004E5D74"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 تفعيل الفقرة 16 من المقرر </w:t>
            </w:r>
            <w:r w:rsidR="00805327">
              <w:rPr>
                <w:rFonts w:asciiTheme="majorBidi" w:hAnsiTheme="majorBidi" w:cstheme="majorBidi"/>
                <w:sz w:val="20"/>
                <w:rtl/>
                <w:lang w:val="en-CA"/>
              </w:rPr>
              <w:t>28/2</w:t>
            </w:r>
            <w:r w:rsidR="004E5D74"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 والفقرة 2 من المقرر</w:t>
            </w:r>
            <w:r w:rsidR="000F5B62"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 30/5</w:t>
            </w:r>
            <w:r w:rsidR="004A1CC3">
              <w:rPr>
                <w:rFonts w:asciiTheme="majorBidi" w:hAnsiTheme="majorBidi" w:cstheme="majorBidi" w:hint="cs"/>
                <w:sz w:val="20"/>
                <w:rtl/>
                <w:lang w:val="en-CA"/>
              </w:rPr>
              <w:t xml:space="preserve"> </w:t>
            </w:r>
            <w:r w:rsidR="00150E41">
              <w:rPr>
                <w:rFonts w:asciiTheme="majorBidi" w:hAnsiTheme="majorBidi" w:cstheme="majorBidi"/>
                <w:sz w:val="20"/>
                <w:vertAlign w:val="superscript"/>
                <w:rtl/>
                <w:lang w:val="en-CA"/>
              </w:rPr>
              <w:t>ﻫ</w:t>
            </w:r>
          </w:p>
          <w:p w14:paraId="7D5FDCF7" w14:textId="77777777" w:rsidR="004A1CC3" w:rsidRDefault="004A1CC3" w:rsidP="004A1CC3">
            <w:pPr>
              <w:pStyle w:val="Heading1"/>
              <w:numPr>
                <w:ilvl w:val="0"/>
                <w:numId w:val="27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rtl/>
                <w:lang w:val="en-CA"/>
              </w:rPr>
            </w:pPr>
            <w:r w:rsidRPr="004A1CC3">
              <w:rPr>
                <w:rFonts w:hint="cs"/>
                <w:rtl/>
                <w:lang w:val="en-CA"/>
              </w:rPr>
              <w:t xml:space="preserve">معلومات عن الصناديق والمؤسسات المالية التي </w:t>
            </w:r>
            <w:r w:rsidR="00433ACA">
              <w:rPr>
                <w:rFonts w:asciiTheme="majorBidi" w:hAnsiTheme="majorBidi" w:cstheme="majorBidi" w:hint="cs"/>
                <w:sz w:val="20"/>
                <w:rtl/>
                <w:lang w:val="en-CA"/>
              </w:rPr>
              <w:t>تقوم بحشد</w:t>
            </w:r>
            <w:r w:rsidR="004E5D74" w:rsidRPr="004A1CC3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 الموارد </w:t>
            </w:r>
            <w:r w:rsidR="00433ACA">
              <w:rPr>
                <w:rFonts w:asciiTheme="majorBidi" w:hAnsiTheme="majorBidi" w:cstheme="majorBidi" w:hint="cs"/>
                <w:sz w:val="20"/>
                <w:rtl/>
                <w:lang w:val="en-CA"/>
              </w:rPr>
              <w:t>ل</w:t>
            </w: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>ل</w:t>
            </w:r>
            <w:r w:rsidR="004E5D74" w:rsidRPr="004A1CC3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كفاءة </w:t>
            </w: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 xml:space="preserve">في استخدام </w:t>
            </w:r>
            <w:r w:rsidR="004E5D74" w:rsidRPr="004A1CC3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الطاقة التي يمكن استخدامها عند </w:t>
            </w:r>
            <w:r w:rsidR="00433ACA">
              <w:rPr>
                <w:rFonts w:asciiTheme="majorBidi" w:hAnsiTheme="majorBidi" w:cstheme="majorBidi"/>
                <w:sz w:val="20"/>
                <w:rtl/>
                <w:lang w:val="en-CA"/>
              </w:rPr>
              <w:t>التخفيض التدريجي</w:t>
            </w:r>
            <w:r w:rsidR="004210B4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 للمواد</w:t>
            </w:r>
            <w:r w:rsidR="000F5B62" w:rsidRPr="004A1CC3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 الهيدروفلوروكربونية</w:t>
            </w: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 xml:space="preserve"> </w:t>
            </w:r>
            <w:r w:rsidRPr="004A1CC3">
              <w:rPr>
                <w:rFonts w:asciiTheme="majorBidi" w:hAnsiTheme="majorBidi" w:cstheme="majorBidi" w:hint="cs"/>
                <w:sz w:val="20"/>
                <w:vertAlign w:val="superscript"/>
                <w:rtl/>
                <w:lang w:val="en-CA"/>
              </w:rPr>
              <w:t>و</w:t>
            </w:r>
          </w:p>
          <w:p w14:paraId="61ACFB06" w14:textId="77777777" w:rsidR="00372542" w:rsidRPr="000F5B62" w:rsidRDefault="00433ACA" w:rsidP="004A1CC3">
            <w:pPr>
              <w:pStyle w:val="Heading1"/>
              <w:numPr>
                <w:ilvl w:val="0"/>
                <w:numId w:val="27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bookmarkStart w:id="0" w:name="_Hlk7620298"/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>موجز</w:t>
            </w:r>
            <w:r w:rsidR="004E5D74"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>ل</w:t>
            </w:r>
            <w:r w:rsidR="004E5D74"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>تقرير فريق التكنولوجيا والتقييم الاقتصادي</w:t>
            </w:r>
            <w:r w:rsidR="004A1CC3">
              <w:rPr>
                <w:rFonts w:asciiTheme="majorBidi" w:hAnsiTheme="majorBidi" w:cstheme="majorBidi" w:hint="cs"/>
                <w:sz w:val="20"/>
                <w:rtl/>
                <w:lang w:val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>بشأن</w:t>
            </w:r>
            <w:r w:rsidR="004E5D74"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 المسائل المتعلقة ب</w:t>
            </w:r>
            <w:r w:rsidR="004A1CC3">
              <w:rPr>
                <w:rFonts w:asciiTheme="majorBidi" w:hAnsiTheme="majorBidi" w:cstheme="majorBidi" w:hint="cs"/>
                <w:sz w:val="20"/>
                <w:rtl/>
                <w:lang w:val="en-CA"/>
              </w:rPr>
              <w:t>ال</w:t>
            </w:r>
            <w:r w:rsidR="004E5D74"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كفاءة </w:t>
            </w:r>
            <w:r w:rsidR="004A1CC3">
              <w:rPr>
                <w:rFonts w:asciiTheme="majorBidi" w:hAnsiTheme="majorBidi" w:cstheme="majorBidi" w:hint="cs"/>
                <w:sz w:val="20"/>
                <w:rtl/>
                <w:lang w:val="en-CA"/>
              </w:rPr>
              <w:t xml:space="preserve">في استخدام </w:t>
            </w:r>
            <w:r w:rsidR="004E5D74"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>الطاقة فيما يتعلق بالمسائل المحددة في المقرر 82/83</w:t>
            </w:r>
            <w:bookmarkEnd w:id="0"/>
            <w:r w:rsidR="004E5D74"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 (</w:t>
            </w:r>
            <w:r w:rsidR="00150E41">
              <w:rPr>
                <w:rFonts w:asciiTheme="majorBidi" w:hAnsiTheme="majorBidi" w:cstheme="majorBidi"/>
                <w:sz w:val="20"/>
                <w:rtl/>
                <w:lang w:val="en-CA"/>
              </w:rPr>
              <w:t>ﻫ</w:t>
            </w:r>
            <w:r w:rsidR="004E5D74"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) </w:t>
            </w:r>
            <w:r w:rsidR="004E5D74" w:rsidRPr="004A1CC3">
              <w:rPr>
                <w:rFonts w:asciiTheme="majorBidi" w:hAnsiTheme="majorBidi" w:cstheme="majorBidi"/>
                <w:sz w:val="20"/>
                <w:vertAlign w:val="superscript"/>
                <w:rtl/>
                <w:lang w:val="en-CA"/>
              </w:rPr>
              <w:t>ز</w:t>
            </w:r>
          </w:p>
        </w:tc>
      </w:tr>
      <w:tr w:rsidR="00734737" w:rsidRPr="000F5B62" w14:paraId="5C1C8DDA" w14:textId="77777777" w:rsidTr="00CA0B7C">
        <w:trPr>
          <w:trHeight w:val="705"/>
        </w:trPr>
        <w:tc>
          <w:tcPr>
            <w:tcW w:w="0" w:type="auto"/>
          </w:tcPr>
          <w:p w14:paraId="263912A5" w14:textId="77777777" w:rsidR="00372542" w:rsidRPr="000F5B62" w:rsidRDefault="004A1CC3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>بناء القدرات لمعالجة مسألة السلامة</w:t>
            </w:r>
          </w:p>
        </w:tc>
        <w:tc>
          <w:tcPr>
            <w:tcW w:w="0" w:type="auto"/>
          </w:tcPr>
          <w:p w14:paraId="768CFDB5" w14:textId="77777777" w:rsidR="00372542" w:rsidRPr="000F5B62" w:rsidRDefault="00372542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 w:rsidRPr="000F5B62">
              <w:rPr>
                <w:rFonts w:asciiTheme="majorBidi" w:hAnsiTheme="majorBidi" w:cstheme="majorBidi"/>
                <w:sz w:val="20"/>
                <w:lang w:val="en-CA"/>
              </w:rPr>
              <w:t>23</w:t>
            </w:r>
          </w:p>
        </w:tc>
        <w:tc>
          <w:tcPr>
            <w:tcW w:w="0" w:type="auto"/>
          </w:tcPr>
          <w:p w14:paraId="19EE0AAF" w14:textId="77777777" w:rsidR="00372542" w:rsidRPr="000F5B62" w:rsidRDefault="004A1CC3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>
              <w:rPr>
                <w:rFonts w:asciiTheme="majorBidi" w:hAnsiTheme="majorBidi" w:cstheme="majorBidi"/>
                <w:sz w:val="20"/>
                <w:rtl/>
                <w:lang w:val="en-CA"/>
              </w:rPr>
              <w:t>أدرج النص في مشروع النموذج</w:t>
            </w:r>
            <w:r w:rsidR="004E5D74"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. </w:t>
            </w: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>وستتم ا</w:t>
            </w:r>
            <w:r w:rsidR="004E5D74"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لمناقشة في ضوء الورقة المتعلقة بجوانب قطاع خدمة التبريد التي تدعم </w:t>
            </w:r>
            <w:r w:rsidR="00433ACA">
              <w:rPr>
                <w:rFonts w:asciiTheme="majorBidi" w:hAnsiTheme="majorBidi" w:cstheme="majorBidi"/>
                <w:sz w:val="20"/>
                <w:rtl/>
                <w:lang w:val="en-CA"/>
              </w:rPr>
              <w:t>التخفيض التدريجي</w:t>
            </w:r>
            <w:r w:rsidR="004210B4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 للمواد</w:t>
            </w:r>
            <w:r w:rsidR="000F5B62"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 الهيدروفلوروكربونية</w:t>
            </w:r>
            <w:r w:rsidR="004E5D74"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 استجابةً للمقرر 80/76</w:t>
            </w: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> </w:t>
            </w:r>
            <w:r w:rsidR="004E5D74" w:rsidRPr="004A1CC3">
              <w:rPr>
                <w:rFonts w:asciiTheme="majorBidi" w:hAnsiTheme="majorBidi" w:cstheme="majorBidi"/>
                <w:sz w:val="20"/>
                <w:vertAlign w:val="superscript"/>
                <w:rtl/>
                <w:lang w:val="en-CA"/>
              </w:rPr>
              <w:t>ح</w:t>
            </w:r>
            <w:r w:rsidR="004E5D74"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 (المقرر 81/67 (ج))</w:t>
            </w:r>
          </w:p>
        </w:tc>
      </w:tr>
      <w:tr w:rsidR="00734737" w:rsidRPr="000F5B62" w14:paraId="0745DD69" w14:textId="77777777" w:rsidTr="00CA0B7C">
        <w:trPr>
          <w:trHeight w:val="546"/>
        </w:trPr>
        <w:tc>
          <w:tcPr>
            <w:tcW w:w="0" w:type="auto"/>
          </w:tcPr>
          <w:p w14:paraId="4E7AB977" w14:textId="77777777" w:rsidR="00372542" w:rsidRPr="000F5B62" w:rsidRDefault="004A1CC3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>التخلص من المواد</w:t>
            </w:r>
          </w:p>
        </w:tc>
        <w:tc>
          <w:tcPr>
            <w:tcW w:w="0" w:type="auto"/>
          </w:tcPr>
          <w:p w14:paraId="5529D8D4" w14:textId="77777777" w:rsidR="00372542" w:rsidRPr="000F5B62" w:rsidRDefault="00372542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 w:rsidRPr="000F5B62">
              <w:rPr>
                <w:rFonts w:asciiTheme="majorBidi" w:hAnsiTheme="majorBidi" w:cstheme="majorBidi"/>
                <w:sz w:val="20"/>
                <w:lang w:val="en-CA"/>
              </w:rPr>
              <w:t>24</w:t>
            </w:r>
          </w:p>
        </w:tc>
        <w:tc>
          <w:tcPr>
            <w:tcW w:w="0" w:type="auto"/>
          </w:tcPr>
          <w:p w14:paraId="41702B9C" w14:textId="77777777" w:rsidR="00372542" w:rsidRPr="000F5B62" w:rsidRDefault="004A1CC3" w:rsidP="000F5B62">
            <w:pPr>
              <w:pStyle w:val="Heading1"/>
              <w:numPr>
                <w:ilvl w:val="0"/>
                <w:numId w:val="0"/>
              </w:numPr>
              <w:bidi/>
              <w:spacing w:after="0"/>
              <w:outlineLvl w:val="0"/>
              <w:rPr>
                <w:rFonts w:asciiTheme="majorBidi" w:hAnsiTheme="majorBidi" w:cstheme="majorBidi"/>
                <w:sz w:val="20"/>
                <w:lang w:val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val="en-CA"/>
              </w:rPr>
              <w:t>ستتم مواصلة</w:t>
            </w:r>
            <w:r w:rsidR="004E5D74"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 المناقشة في ضوء الورقة المتعلقة بالتخلص من المواد المستنفدة للأوزون استجابة للمقرر 79/18 (</w:t>
            </w:r>
            <w:r w:rsidR="00150E41">
              <w:rPr>
                <w:rFonts w:asciiTheme="majorBidi" w:hAnsiTheme="majorBidi" w:cstheme="majorBidi"/>
                <w:sz w:val="20"/>
                <w:rtl/>
                <w:lang w:val="en-CA"/>
              </w:rPr>
              <w:t>ﻫ</w:t>
            </w:r>
            <w:r w:rsidR="004E5D74"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) </w:t>
            </w:r>
            <w:r w:rsidR="004E5D74" w:rsidRPr="004A1CC3">
              <w:rPr>
                <w:rFonts w:asciiTheme="majorBidi" w:hAnsiTheme="majorBidi" w:cstheme="majorBidi"/>
                <w:sz w:val="20"/>
                <w:vertAlign w:val="superscript"/>
                <w:rtl/>
                <w:lang w:val="en-CA"/>
              </w:rPr>
              <w:t>ط</w:t>
            </w:r>
            <w:r w:rsidR="004E5D74" w:rsidRPr="000F5B62">
              <w:rPr>
                <w:rFonts w:asciiTheme="majorBidi" w:hAnsiTheme="majorBidi" w:cstheme="majorBidi"/>
                <w:sz w:val="20"/>
                <w:rtl/>
                <w:lang w:val="en-CA"/>
              </w:rPr>
              <w:t xml:space="preserve"> (المقرر 81/67 (د))</w:t>
            </w:r>
          </w:p>
        </w:tc>
      </w:tr>
    </w:tbl>
    <w:p w14:paraId="1E4BC18A" w14:textId="4B579FCB" w:rsidR="004A1CC3" w:rsidRPr="004210B4" w:rsidRDefault="004A1CC3" w:rsidP="004210B4">
      <w:pPr>
        <w:pStyle w:val="0Heading0"/>
        <w:bidi/>
        <w:jc w:val="both"/>
        <w:rPr>
          <w:rFonts w:asciiTheme="majorBidi" w:hAnsiTheme="majorBidi" w:cstheme="majorBidi"/>
        </w:rPr>
      </w:pPr>
      <w:r w:rsidRPr="004210B4">
        <w:rPr>
          <w:rFonts w:asciiTheme="majorBidi" w:hAnsiTheme="majorBidi" w:hint="cs"/>
          <w:rtl/>
        </w:rPr>
        <w:t>أ-</w:t>
      </w:r>
      <w:r w:rsidRPr="004210B4">
        <w:rPr>
          <w:rFonts w:asciiTheme="majorBidi" w:hAnsiTheme="majorBidi"/>
          <w:rtl/>
        </w:rPr>
        <w:t xml:space="preserve"> "يجوز للأطراف </w:t>
      </w:r>
      <w:r w:rsidR="00BA4B92" w:rsidRPr="004210B4">
        <w:rPr>
          <w:rFonts w:asciiTheme="majorBidi" w:hAnsiTheme="majorBidi" w:hint="cs"/>
          <w:rtl/>
        </w:rPr>
        <w:t>أن تحدد</w:t>
      </w:r>
      <w:r w:rsidRPr="004210B4">
        <w:rPr>
          <w:rFonts w:asciiTheme="majorBidi" w:hAnsiTheme="majorBidi"/>
          <w:rtl/>
        </w:rPr>
        <w:t xml:space="preserve"> بنود </w:t>
      </w:r>
      <w:r w:rsidR="007E5296">
        <w:rPr>
          <w:rFonts w:asciiTheme="majorBidi" w:hAnsiTheme="majorBidi"/>
          <w:rtl/>
        </w:rPr>
        <w:t>تكاليف</w:t>
      </w:r>
      <w:r w:rsidRPr="004210B4">
        <w:rPr>
          <w:rFonts w:asciiTheme="majorBidi" w:hAnsiTheme="majorBidi"/>
          <w:rtl/>
        </w:rPr>
        <w:t xml:space="preserve"> أخرى </w:t>
      </w:r>
      <w:r w:rsidR="005A00E2">
        <w:rPr>
          <w:rFonts w:asciiTheme="majorBidi" w:hAnsiTheme="majorBidi" w:hint="cs"/>
          <w:rtl/>
        </w:rPr>
        <w:t>ل</w:t>
      </w:r>
      <w:r w:rsidRPr="004210B4">
        <w:rPr>
          <w:rFonts w:asciiTheme="majorBidi" w:hAnsiTheme="majorBidi"/>
          <w:rtl/>
        </w:rPr>
        <w:t xml:space="preserve">إضافتها إلى القائمة الإرشادية للتكاليف الإضافية الناشئة نتيجة </w:t>
      </w:r>
      <w:r w:rsidR="003E49EC" w:rsidRPr="004210B4">
        <w:rPr>
          <w:rFonts w:asciiTheme="majorBidi" w:hAnsiTheme="majorBidi" w:hint="cs"/>
          <w:rtl/>
        </w:rPr>
        <w:t>ا</w:t>
      </w:r>
      <w:r w:rsidRPr="004210B4">
        <w:rPr>
          <w:rFonts w:asciiTheme="majorBidi" w:hAnsiTheme="majorBidi"/>
          <w:rtl/>
        </w:rPr>
        <w:t>لتحويل إلى بدائل منخفضة القدرة على إحداث الاحترار العالمي."</w:t>
      </w:r>
    </w:p>
    <w:p w14:paraId="5B4C8E0B" w14:textId="77777777" w:rsidR="004A1CC3" w:rsidRPr="004210B4" w:rsidRDefault="004A1CC3" w:rsidP="004210B4">
      <w:pPr>
        <w:pStyle w:val="0Heading0"/>
        <w:bidi/>
        <w:jc w:val="both"/>
        <w:rPr>
          <w:rFonts w:asciiTheme="majorBidi" w:hAnsiTheme="majorBidi" w:cstheme="majorBidi"/>
        </w:rPr>
      </w:pPr>
      <w:r w:rsidRPr="004210B4">
        <w:rPr>
          <w:rFonts w:asciiTheme="majorBidi" w:hAnsiTheme="majorBidi"/>
          <w:rtl/>
        </w:rPr>
        <w:t>ب</w:t>
      </w:r>
      <w:r w:rsidR="00E002DD" w:rsidRPr="004210B4">
        <w:rPr>
          <w:rFonts w:asciiTheme="majorBidi" w:hAnsiTheme="majorBidi" w:hint="cs"/>
          <w:rtl/>
        </w:rPr>
        <w:t>-</w:t>
      </w:r>
      <w:r w:rsidRPr="004210B4">
        <w:rPr>
          <w:rFonts w:asciiTheme="majorBidi" w:hAnsiTheme="majorBidi"/>
          <w:rtl/>
        </w:rPr>
        <w:t xml:space="preserve"> نظرت اللجنة التنفيذية في اجتماعها الثاني والثمانين في الوثيقة المتعلقة بالاعتبارات الرئيسية لوضع منهجية لتحديد نقطة البداية للتخفيضات الإجمالية المستدامة لقطاعي الاستهلاك والإنتاج بموجب تعديل كيغالي (</w:t>
      </w:r>
      <w:r w:rsidR="004210B4" w:rsidRPr="004210B4">
        <w:rPr>
          <w:rFonts w:asciiTheme="majorBidi" w:hAnsiTheme="majorBidi" w:cstheme="majorBidi"/>
        </w:rPr>
        <w:t>UNEP/OzL.Pro/ExCom/82/66</w:t>
      </w:r>
      <w:r w:rsidRPr="004210B4">
        <w:rPr>
          <w:rFonts w:asciiTheme="majorBidi" w:hAnsiTheme="majorBidi"/>
          <w:rtl/>
        </w:rPr>
        <w:t>).</w:t>
      </w:r>
    </w:p>
    <w:p w14:paraId="22F21DB4" w14:textId="77777777" w:rsidR="004A1CC3" w:rsidRPr="004210B4" w:rsidRDefault="004A1CC3" w:rsidP="004210B4">
      <w:pPr>
        <w:pStyle w:val="0Heading0"/>
        <w:bidi/>
        <w:jc w:val="both"/>
        <w:rPr>
          <w:rFonts w:asciiTheme="majorBidi" w:hAnsiTheme="majorBidi" w:cstheme="majorBidi"/>
        </w:rPr>
      </w:pPr>
      <w:r w:rsidRPr="004210B4">
        <w:rPr>
          <w:rFonts w:asciiTheme="majorBidi" w:hAnsiTheme="majorBidi"/>
          <w:rtl/>
        </w:rPr>
        <w:t>ج</w:t>
      </w:r>
      <w:r w:rsidR="004210B4" w:rsidRPr="004210B4">
        <w:rPr>
          <w:rFonts w:asciiTheme="majorBidi" w:hAnsiTheme="majorBidi" w:hint="cs"/>
          <w:rtl/>
        </w:rPr>
        <w:t>-</w:t>
      </w:r>
      <w:r w:rsidRPr="004210B4">
        <w:rPr>
          <w:rFonts w:asciiTheme="majorBidi" w:hAnsiTheme="majorBidi"/>
          <w:rtl/>
        </w:rPr>
        <w:t xml:space="preserve"> يمكن الموافقة على المشروعات الاستثمارية حتى </w:t>
      </w:r>
      <w:r w:rsidR="004210B4" w:rsidRPr="004210B4">
        <w:rPr>
          <w:rFonts w:asciiTheme="majorBidi" w:hAnsiTheme="majorBidi" w:hint="cs"/>
          <w:rtl/>
        </w:rPr>
        <w:t>الاجتماع الرابع والثمانين</w:t>
      </w:r>
      <w:r w:rsidRPr="004210B4">
        <w:rPr>
          <w:rFonts w:asciiTheme="majorBidi" w:hAnsiTheme="majorBidi"/>
          <w:rtl/>
        </w:rPr>
        <w:t xml:space="preserve"> تمشيا مع المقرر 81/53(ب).</w:t>
      </w:r>
    </w:p>
    <w:p w14:paraId="3D6A56D6" w14:textId="77777777" w:rsidR="00372542" w:rsidRPr="004210B4" w:rsidRDefault="004A1CC3" w:rsidP="004210B4">
      <w:pPr>
        <w:pStyle w:val="0Heading0"/>
        <w:bidi/>
        <w:jc w:val="both"/>
        <w:rPr>
          <w:rFonts w:asciiTheme="majorBidi" w:hAnsiTheme="majorBidi"/>
          <w:rtl/>
        </w:rPr>
      </w:pPr>
      <w:r w:rsidRPr="004210B4">
        <w:rPr>
          <w:rFonts w:asciiTheme="majorBidi" w:hAnsiTheme="majorBidi"/>
          <w:rtl/>
        </w:rPr>
        <w:t>د</w:t>
      </w:r>
      <w:r w:rsidR="004210B4" w:rsidRPr="004210B4">
        <w:rPr>
          <w:rFonts w:asciiTheme="majorBidi" w:hAnsiTheme="majorBidi" w:hint="cs"/>
          <w:rtl/>
        </w:rPr>
        <w:t>-</w:t>
      </w:r>
      <w:r w:rsidRPr="004210B4">
        <w:rPr>
          <w:rFonts w:asciiTheme="majorBidi" w:hAnsiTheme="majorBidi"/>
          <w:rtl/>
        </w:rPr>
        <w:t xml:space="preserve"> نظرت اللجنة التنفيذية في اجتماعها الثاني والثمانين في الوثيقة </w:t>
      </w:r>
      <w:r w:rsidR="004210B4" w:rsidRPr="004210B4">
        <w:rPr>
          <w:rFonts w:asciiTheme="majorBidi" w:hAnsiTheme="majorBidi" w:hint="cs"/>
          <w:rtl/>
        </w:rPr>
        <w:t>الأولية</w:t>
      </w:r>
      <w:r w:rsidRPr="004210B4">
        <w:rPr>
          <w:rFonts w:asciiTheme="majorBidi" w:hAnsiTheme="majorBidi"/>
          <w:rtl/>
        </w:rPr>
        <w:t xml:space="preserve"> بشأن جميع الجوانب المتعلقة بقطاع خدم</w:t>
      </w:r>
      <w:r w:rsidR="004210B4" w:rsidRPr="004210B4">
        <w:rPr>
          <w:rFonts w:asciiTheme="majorBidi" w:hAnsiTheme="majorBidi" w:hint="cs"/>
          <w:rtl/>
        </w:rPr>
        <w:t>ة</w:t>
      </w:r>
      <w:r w:rsidRPr="004210B4">
        <w:rPr>
          <w:rFonts w:asciiTheme="majorBidi" w:hAnsiTheme="majorBidi"/>
          <w:rtl/>
        </w:rPr>
        <w:t xml:space="preserve"> التبريد التي تدعم </w:t>
      </w:r>
      <w:r w:rsidR="00433ACA">
        <w:rPr>
          <w:rFonts w:asciiTheme="majorBidi" w:hAnsiTheme="majorBidi"/>
          <w:rtl/>
        </w:rPr>
        <w:t>التخفيض التدريجي</w:t>
      </w:r>
      <w:r w:rsidRPr="004210B4">
        <w:rPr>
          <w:rFonts w:asciiTheme="majorBidi" w:hAnsiTheme="majorBidi"/>
          <w:rtl/>
        </w:rPr>
        <w:t xml:space="preserve"> </w:t>
      </w:r>
      <w:r w:rsidR="00D1000A">
        <w:rPr>
          <w:rFonts w:asciiTheme="majorBidi" w:hAnsiTheme="majorBidi" w:hint="cs"/>
          <w:rtl/>
        </w:rPr>
        <w:t>للمواد</w:t>
      </w:r>
      <w:r w:rsidR="004210B4" w:rsidRPr="004210B4">
        <w:rPr>
          <w:rFonts w:asciiTheme="majorBidi" w:hAnsiTheme="majorBidi" w:hint="cs"/>
          <w:rtl/>
        </w:rPr>
        <w:t xml:space="preserve"> الهيدروفلوروكربونية</w:t>
      </w:r>
      <w:r w:rsidRPr="004210B4">
        <w:rPr>
          <w:rFonts w:asciiTheme="majorBidi" w:hAnsiTheme="majorBidi"/>
          <w:rtl/>
        </w:rPr>
        <w:t xml:space="preserve"> (</w:t>
      </w:r>
      <w:r w:rsidR="004210B4" w:rsidRPr="004210B4">
        <w:rPr>
          <w:rFonts w:asciiTheme="majorBidi" w:hAnsiTheme="majorBidi" w:cstheme="majorBidi"/>
        </w:rPr>
        <w:t>UNEP/OzL.Pro/ExCom/82/64</w:t>
      </w:r>
      <w:r w:rsidRPr="004210B4">
        <w:rPr>
          <w:rFonts w:asciiTheme="majorBidi" w:hAnsiTheme="majorBidi"/>
          <w:rtl/>
        </w:rPr>
        <w:t>).</w:t>
      </w:r>
    </w:p>
    <w:p w14:paraId="33921E6B" w14:textId="77777777" w:rsidR="004210B4" w:rsidRPr="004210B4" w:rsidRDefault="00150E41" w:rsidP="004210B4">
      <w:pPr>
        <w:pStyle w:val="0Heading0"/>
        <w:bidi/>
        <w:jc w:val="both"/>
        <w:rPr>
          <w:rFonts w:asciiTheme="majorBidi" w:hAnsiTheme="majorBidi"/>
          <w:rtl/>
        </w:rPr>
      </w:pPr>
      <w:r>
        <w:rPr>
          <w:rFonts w:asciiTheme="majorBidi" w:hAnsiTheme="majorBidi"/>
          <w:rtl/>
        </w:rPr>
        <w:t>ﻫ</w:t>
      </w:r>
      <w:r w:rsidR="004210B4" w:rsidRPr="004210B4">
        <w:rPr>
          <w:rFonts w:asciiTheme="majorBidi" w:hAnsiTheme="majorBidi" w:hint="cs"/>
          <w:rtl/>
        </w:rPr>
        <w:t xml:space="preserve">- </w:t>
      </w:r>
      <w:r w:rsidR="004210B4" w:rsidRPr="004210B4">
        <w:rPr>
          <w:rFonts w:asciiTheme="majorBidi" w:hAnsiTheme="majorBidi"/>
        </w:rPr>
        <w:t>UNEP/OzL.Pro/ExCom/83/40</w:t>
      </w:r>
      <w:r w:rsidR="004210B4" w:rsidRPr="004210B4">
        <w:rPr>
          <w:rFonts w:asciiTheme="majorBidi" w:hAnsiTheme="majorBidi" w:hint="cs"/>
          <w:rtl/>
        </w:rPr>
        <w:t>.</w:t>
      </w:r>
    </w:p>
    <w:p w14:paraId="07A5BE13" w14:textId="77777777" w:rsidR="004210B4" w:rsidRPr="004210B4" w:rsidRDefault="004210B4" w:rsidP="004210B4">
      <w:pPr>
        <w:pStyle w:val="0Heading0"/>
        <w:bidi/>
        <w:jc w:val="both"/>
        <w:rPr>
          <w:rFonts w:asciiTheme="majorBidi" w:hAnsiTheme="majorBidi"/>
          <w:rtl/>
        </w:rPr>
      </w:pPr>
      <w:r w:rsidRPr="004210B4">
        <w:rPr>
          <w:rFonts w:asciiTheme="majorBidi" w:hAnsiTheme="majorBidi" w:hint="cs"/>
          <w:rtl/>
        </w:rPr>
        <w:t xml:space="preserve">و- </w:t>
      </w:r>
      <w:r w:rsidRPr="004210B4">
        <w:rPr>
          <w:rFonts w:asciiTheme="majorBidi" w:hAnsiTheme="majorBidi"/>
        </w:rPr>
        <w:t>UNEP/OzL.Pro/ExCom/83/41</w:t>
      </w:r>
      <w:r w:rsidRPr="004210B4">
        <w:rPr>
          <w:rFonts w:asciiTheme="majorBidi" w:hAnsiTheme="majorBidi" w:hint="cs"/>
          <w:rtl/>
        </w:rPr>
        <w:t>.</w:t>
      </w:r>
    </w:p>
    <w:p w14:paraId="7C799226" w14:textId="77777777" w:rsidR="004210B4" w:rsidRPr="004210B4" w:rsidRDefault="004210B4" w:rsidP="004210B4">
      <w:pPr>
        <w:pStyle w:val="0Heading0"/>
        <w:bidi/>
        <w:jc w:val="both"/>
        <w:rPr>
          <w:rFonts w:asciiTheme="majorBidi" w:hAnsiTheme="majorBidi"/>
          <w:rtl/>
        </w:rPr>
      </w:pPr>
      <w:r w:rsidRPr="004210B4">
        <w:rPr>
          <w:rFonts w:asciiTheme="majorBidi" w:hAnsiTheme="majorBidi" w:hint="cs"/>
          <w:rtl/>
        </w:rPr>
        <w:t xml:space="preserve">ز- </w:t>
      </w:r>
      <w:r w:rsidRPr="004210B4">
        <w:rPr>
          <w:rFonts w:asciiTheme="majorBidi" w:hAnsiTheme="majorBidi"/>
        </w:rPr>
        <w:t>UNEP/OzL.Pro/ExCom/83/42</w:t>
      </w:r>
      <w:r w:rsidRPr="004210B4">
        <w:rPr>
          <w:rFonts w:asciiTheme="majorBidi" w:hAnsiTheme="majorBidi" w:hint="cs"/>
          <w:rtl/>
        </w:rPr>
        <w:t>.</w:t>
      </w:r>
    </w:p>
    <w:p w14:paraId="5EE8C54C" w14:textId="77777777" w:rsidR="004210B4" w:rsidRPr="004210B4" w:rsidRDefault="004210B4" w:rsidP="004210B4">
      <w:pPr>
        <w:pStyle w:val="0Heading0"/>
        <w:bidi/>
        <w:jc w:val="both"/>
        <w:rPr>
          <w:rFonts w:asciiTheme="majorBidi" w:hAnsiTheme="majorBidi"/>
          <w:rtl/>
        </w:rPr>
      </w:pPr>
      <w:r w:rsidRPr="004210B4">
        <w:rPr>
          <w:rFonts w:asciiTheme="majorBidi" w:hAnsiTheme="majorBidi" w:hint="cs"/>
          <w:rtl/>
        </w:rPr>
        <w:t xml:space="preserve">ح- </w:t>
      </w:r>
      <w:r w:rsidRPr="004210B4">
        <w:rPr>
          <w:rFonts w:asciiTheme="majorBidi" w:hAnsiTheme="majorBidi"/>
        </w:rPr>
        <w:t>UNEP/OzL.Pro/ExCom/82/64</w:t>
      </w:r>
      <w:r w:rsidRPr="004210B4">
        <w:rPr>
          <w:rFonts w:asciiTheme="majorBidi" w:hAnsiTheme="majorBidi" w:hint="cs"/>
          <w:rtl/>
        </w:rPr>
        <w:t>.</w:t>
      </w:r>
    </w:p>
    <w:p w14:paraId="22E5DA70" w14:textId="77777777" w:rsidR="004210B4" w:rsidRPr="004210B4" w:rsidRDefault="004210B4" w:rsidP="004210B4">
      <w:pPr>
        <w:pStyle w:val="0Heading0"/>
        <w:bidi/>
        <w:spacing w:after="240"/>
        <w:jc w:val="both"/>
        <w:rPr>
          <w:rFonts w:asciiTheme="majorBidi" w:hAnsiTheme="majorBidi" w:cstheme="majorBidi"/>
          <w:rtl/>
        </w:rPr>
      </w:pPr>
      <w:r w:rsidRPr="004210B4">
        <w:rPr>
          <w:rFonts w:asciiTheme="majorBidi" w:hAnsiTheme="majorBidi" w:hint="cs"/>
          <w:rtl/>
        </w:rPr>
        <w:t xml:space="preserve">ط- </w:t>
      </w:r>
      <w:r w:rsidRPr="004210B4">
        <w:rPr>
          <w:rFonts w:asciiTheme="majorBidi" w:hAnsiTheme="majorBidi"/>
        </w:rPr>
        <w:t>UNEP/OzL.Pro/ExCom/82/21</w:t>
      </w:r>
      <w:r w:rsidRPr="004210B4">
        <w:rPr>
          <w:rFonts w:asciiTheme="majorBidi" w:hAnsiTheme="majorBidi" w:hint="cs"/>
          <w:rtl/>
        </w:rPr>
        <w:t>.</w:t>
      </w:r>
    </w:p>
    <w:p w14:paraId="66F9CEC1" w14:textId="77777777" w:rsidR="00372542" w:rsidRPr="00150E41" w:rsidRDefault="004210B4" w:rsidP="00372542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lastRenderedPageBreak/>
        <w:t>و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في 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>الاجتماع الثاني والثمانين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قررت اللجنة التنفيذية </w:t>
      </w:r>
      <w:r w:rsidRPr="00150E41">
        <w:rPr>
          <w:rFonts w:asciiTheme="majorBidi" w:hAnsiTheme="majorBidi" w:cstheme="majorBidi"/>
          <w:sz w:val="26"/>
          <w:szCs w:val="26"/>
          <w:rtl/>
        </w:rPr>
        <w:t>أن تواصل في اجتماعها الثالث والثمانين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مناقشة المبادئ التوجيهية </w:t>
      </w:r>
      <w:r w:rsidR="00484449">
        <w:rPr>
          <w:rFonts w:asciiTheme="majorBidi" w:hAnsiTheme="majorBidi" w:cstheme="majorBidi"/>
          <w:sz w:val="26"/>
          <w:szCs w:val="26"/>
          <w:rtl/>
        </w:rPr>
        <w:t>لتكاليف التخفيض التدريجي</w:t>
      </w:r>
      <w:r w:rsidR="004A1CC3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150E41">
        <w:rPr>
          <w:rFonts w:asciiTheme="majorBidi" w:hAnsiTheme="majorBidi" w:cstheme="majorBidi"/>
          <w:sz w:val="26"/>
          <w:szCs w:val="26"/>
          <w:rtl/>
        </w:rPr>
        <w:t>ل</w:t>
      </w:r>
      <w:r w:rsidR="004A1CC3" w:rsidRPr="00150E41">
        <w:rPr>
          <w:rFonts w:asciiTheme="majorBidi" w:hAnsiTheme="majorBidi" w:cstheme="majorBidi"/>
          <w:sz w:val="26"/>
          <w:szCs w:val="26"/>
          <w:rtl/>
        </w:rPr>
        <w:t>لمواد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 xml:space="preserve"> الهيدروفلوروكربونية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في </w:t>
      </w:r>
      <w:r w:rsidR="00805327" w:rsidRPr="00150E41">
        <w:rPr>
          <w:rFonts w:asciiTheme="majorBidi" w:hAnsiTheme="majorBidi" w:cstheme="majorBidi"/>
          <w:sz w:val="26"/>
          <w:szCs w:val="26"/>
          <w:rtl/>
        </w:rPr>
        <w:t xml:space="preserve">البلدان </w:t>
      </w:r>
      <w:r w:rsidR="00E738B1">
        <w:rPr>
          <w:rFonts w:asciiTheme="majorBidi" w:hAnsiTheme="majorBidi" w:cstheme="majorBidi"/>
          <w:sz w:val="26"/>
          <w:szCs w:val="26"/>
          <w:rtl/>
        </w:rPr>
        <w:t>العاملة بالمادة</w:t>
      </w:r>
      <w:r w:rsidR="00805327" w:rsidRPr="00150E41">
        <w:rPr>
          <w:rFonts w:asciiTheme="majorBidi" w:hAnsiTheme="majorBidi" w:cstheme="majorBidi"/>
          <w:sz w:val="26"/>
          <w:szCs w:val="26"/>
          <w:rtl/>
        </w:rPr>
        <w:t xml:space="preserve"> 5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(المقرر 82/84).</w:t>
      </w:r>
    </w:p>
    <w:p w14:paraId="187DBAAD" w14:textId="77777777" w:rsidR="00372542" w:rsidRPr="00150E41" w:rsidRDefault="002479B4" w:rsidP="00372542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>و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>تمشيا مع المقررين 80/76(ب)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 xml:space="preserve"> و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>81/67(و)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يتضمن </w:t>
      </w:r>
      <w:r w:rsidR="00B7484A">
        <w:rPr>
          <w:rFonts w:asciiTheme="majorBidi" w:hAnsiTheme="majorBidi" w:cstheme="majorBidi"/>
          <w:sz w:val="26"/>
          <w:szCs w:val="26"/>
          <w:rtl/>
        </w:rPr>
        <w:t>المرفق الثاني بهذه الوثيقة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قائمة بالمسائل المعلقة لمزيد من المناقشة. ومع ذلك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مع الإشارة إلى أن ال</w:t>
      </w:r>
      <w:r w:rsidR="006D215B">
        <w:rPr>
          <w:rFonts w:asciiTheme="majorBidi" w:hAnsiTheme="majorBidi" w:cstheme="majorBidi" w:hint="cs"/>
          <w:sz w:val="26"/>
          <w:szCs w:val="26"/>
          <w:rtl/>
        </w:rPr>
        <w:t>مرفق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الثاني لم يعد يعكس الوضع الحالي للمناقشة لجميع </w:t>
      </w:r>
      <w:r w:rsidR="007E5296" w:rsidRPr="00150E41">
        <w:rPr>
          <w:rFonts w:asciiTheme="majorBidi" w:hAnsiTheme="majorBidi" w:cstheme="majorBidi"/>
          <w:sz w:val="26"/>
          <w:szCs w:val="26"/>
          <w:rtl/>
        </w:rPr>
        <w:t>المسائل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(على سبيل المثال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لا يشمل العديد من الجوانب المتعلقة ب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>الكفاءة في استخدام الطاقة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التي ناقشتها اللجنة التنفيذية بشكل منفصل)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فقد ترغب اللجنة التنفيذية في النظر في اتباع التوصية التي أعدت لهذه الوثيقة كدليل لمواصلة </w:t>
      </w:r>
      <w:r w:rsidR="007E5296" w:rsidRPr="00150E41">
        <w:rPr>
          <w:rFonts w:asciiTheme="majorBidi" w:hAnsiTheme="majorBidi" w:cstheme="majorBidi"/>
          <w:sz w:val="26"/>
          <w:szCs w:val="26"/>
          <w:rtl/>
        </w:rPr>
        <w:t>المناقشة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حول المبادئ التوجيهية لل</w:t>
      </w:r>
      <w:r w:rsidR="007E5296" w:rsidRPr="00150E41">
        <w:rPr>
          <w:rFonts w:asciiTheme="majorBidi" w:hAnsiTheme="majorBidi" w:cstheme="majorBidi"/>
          <w:sz w:val="26"/>
          <w:szCs w:val="26"/>
          <w:rtl/>
        </w:rPr>
        <w:t>تكاليف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>.</w:t>
      </w:r>
    </w:p>
    <w:p w14:paraId="2A6F3C4A" w14:textId="77777777" w:rsidR="00372542" w:rsidRPr="00150E41" w:rsidRDefault="00372542" w:rsidP="00CB2C4B">
      <w:pPr>
        <w:pStyle w:val="0Heading0"/>
        <w:keepNext/>
        <w:bidi/>
        <w:spacing w:after="240"/>
        <w:jc w:val="both"/>
        <w:rPr>
          <w:rFonts w:asciiTheme="majorBidi" w:hAnsiTheme="majorBidi" w:cstheme="majorBidi"/>
          <w:b/>
          <w:bCs/>
          <w:sz w:val="26"/>
          <w:szCs w:val="26"/>
        </w:rPr>
      </w:pPr>
      <w:r w:rsidRPr="00150E41">
        <w:rPr>
          <w:rFonts w:asciiTheme="majorBidi" w:hAnsiTheme="majorBidi" w:cstheme="majorBidi"/>
          <w:b/>
          <w:bCs/>
          <w:sz w:val="26"/>
          <w:szCs w:val="26"/>
          <w:rtl/>
        </w:rPr>
        <w:t xml:space="preserve">المسائل المعلقة بشأن المبادئ التوجيهية </w:t>
      </w:r>
      <w:r w:rsidR="00484449">
        <w:rPr>
          <w:rFonts w:asciiTheme="majorBidi" w:hAnsiTheme="majorBidi" w:cstheme="majorBidi"/>
          <w:b/>
          <w:bCs/>
          <w:sz w:val="26"/>
          <w:szCs w:val="26"/>
          <w:rtl/>
        </w:rPr>
        <w:t>لتكاليف التخفيض التدريجي</w:t>
      </w:r>
      <w:r w:rsidR="004210B4" w:rsidRPr="00150E41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للمواد</w:t>
      </w:r>
      <w:r w:rsidR="00CB2C4B" w:rsidRPr="00150E41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الهيدروفلوروكربونية</w:t>
      </w:r>
    </w:p>
    <w:p w14:paraId="0868BAA1" w14:textId="77777777" w:rsidR="00372542" w:rsidRPr="00150E41" w:rsidRDefault="00372542" w:rsidP="00CB2C4B">
      <w:pPr>
        <w:pStyle w:val="0Heading0"/>
        <w:keepNext/>
        <w:bidi/>
        <w:spacing w:after="240"/>
        <w:jc w:val="both"/>
        <w:rPr>
          <w:rFonts w:asciiTheme="majorBidi" w:hAnsiTheme="majorBidi" w:cstheme="majorBidi"/>
          <w:sz w:val="26"/>
          <w:szCs w:val="26"/>
          <w:u w:val="single"/>
        </w:rPr>
      </w:pPr>
      <w:r w:rsidRPr="00150E41">
        <w:rPr>
          <w:rFonts w:asciiTheme="majorBidi" w:hAnsiTheme="majorBidi" w:cstheme="majorBidi"/>
          <w:sz w:val="26"/>
          <w:szCs w:val="26"/>
          <w:u w:val="single"/>
          <w:rtl/>
        </w:rPr>
        <w:t>منهجية تحديد نقطة البداية للتخفيضات الإجمالية</w:t>
      </w:r>
    </w:p>
    <w:p w14:paraId="34CC5A80" w14:textId="77777777" w:rsidR="00372542" w:rsidRPr="00150E41" w:rsidRDefault="00372542" w:rsidP="00372542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 xml:space="preserve">في 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>الاجتماع الحادي والثمانين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نوقشت المسائل المتعلقة بنقطة البداية للتخفيض </w:t>
      </w:r>
      <w:r w:rsidR="007E5296" w:rsidRPr="00150E41">
        <w:rPr>
          <w:rFonts w:asciiTheme="majorBidi" w:hAnsiTheme="majorBidi" w:cstheme="majorBidi"/>
          <w:sz w:val="26"/>
          <w:szCs w:val="26"/>
          <w:rtl/>
        </w:rPr>
        <w:t>الإجمالي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7E5296" w:rsidRPr="00150E41">
        <w:rPr>
          <w:rFonts w:asciiTheme="majorBidi" w:hAnsiTheme="majorBidi" w:cstheme="majorBidi"/>
          <w:sz w:val="26"/>
          <w:szCs w:val="26"/>
          <w:rtl/>
        </w:rPr>
        <w:t>ل</w:t>
      </w:r>
      <w:r w:rsidRPr="00150E41">
        <w:rPr>
          <w:rFonts w:asciiTheme="majorBidi" w:hAnsiTheme="majorBidi" w:cstheme="majorBidi"/>
          <w:sz w:val="26"/>
          <w:szCs w:val="26"/>
          <w:rtl/>
        </w:rPr>
        <w:t>لاستهلاك والإنتاج في فريق الاتصال المعني بالمبادئ التوجيهية للتكاليف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>. وا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قترح بعض الأعضاء تحديد نقطة البداية 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>للمواد الهيدروفلوروكربونية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من خلال "مكون 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" </w:t>
      </w:r>
      <w:r w:rsidR="007E5296" w:rsidRPr="00150E41">
        <w:rPr>
          <w:rFonts w:asciiTheme="majorBidi" w:hAnsiTheme="majorBidi" w:cstheme="majorBidi"/>
          <w:sz w:val="26"/>
          <w:szCs w:val="26"/>
          <w:rtl/>
        </w:rPr>
        <w:t xml:space="preserve">المحدد </w:t>
      </w:r>
      <w:r w:rsidRPr="00150E41">
        <w:rPr>
          <w:rFonts w:asciiTheme="majorBidi" w:hAnsiTheme="majorBidi" w:cstheme="majorBidi"/>
          <w:sz w:val="26"/>
          <w:szCs w:val="26"/>
          <w:rtl/>
        </w:rPr>
        <w:t>في خط الأساس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بينما اقترح آخرون خط الأساس 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>للمواد الهيدروفلوروكربونية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الذي وضعته الأطراف بموجب تعديل كيغالي (أي "مكون 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" بالإضافة إلى "مكون 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>المواد الهيدروكلوروفلوروكربونية</w:t>
      </w:r>
      <w:r w:rsidRPr="00150E41">
        <w:rPr>
          <w:rFonts w:asciiTheme="majorBidi" w:hAnsiTheme="majorBidi" w:cstheme="majorBidi"/>
          <w:sz w:val="26"/>
          <w:szCs w:val="26"/>
          <w:rtl/>
        </w:rPr>
        <w:t>")</w:t>
      </w:r>
      <w:r w:rsidR="007E5296" w:rsidRPr="00150E41">
        <w:rPr>
          <w:rFonts w:asciiTheme="majorBidi" w:hAnsiTheme="majorBidi" w:cstheme="majorBidi"/>
          <w:sz w:val="26"/>
          <w:szCs w:val="26"/>
          <w:rtl/>
        </w:rPr>
        <w:t>.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 xml:space="preserve"> و</w:t>
      </w:r>
      <w:r w:rsidR="007E5296" w:rsidRPr="00150E41">
        <w:rPr>
          <w:rFonts w:asciiTheme="majorBidi" w:hAnsiTheme="majorBidi" w:cstheme="majorBidi"/>
          <w:sz w:val="26"/>
          <w:szCs w:val="26"/>
          <w:rtl/>
        </w:rPr>
        <w:t>في وقت لاحق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طُلب </w:t>
      </w:r>
      <w:r w:rsidR="007E5296" w:rsidRPr="00150E41">
        <w:rPr>
          <w:rFonts w:asciiTheme="majorBidi" w:hAnsiTheme="majorBidi" w:cstheme="majorBidi"/>
          <w:sz w:val="26"/>
          <w:szCs w:val="26"/>
          <w:rtl/>
        </w:rPr>
        <w:t>إلى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الأمانة إعداد وثيقة معلومات أولية تتضمن الاعتبارات الرئيسية التي يمكن أن تساعد اللجنة في وضع منهجية لتحديد </w:t>
      </w:r>
      <w:r w:rsidR="007E5296" w:rsidRPr="00150E41">
        <w:rPr>
          <w:rFonts w:asciiTheme="majorBidi" w:hAnsiTheme="majorBidi" w:cstheme="majorBidi"/>
          <w:sz w:val="26"/>
          <w:szCs w:val="26"/>
          <w:rtl/>
        </w:rPr>
        <w:t>نقطة البداية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ل</w:t>
      </w:r>
      <w:r w:rsidR="007E5296" w:rsidRPr="00150E41">
        <w:rPr>
          <w:rFonts w:asciiTheme="majorBidi" w:hAnsiTheme="majorBidi" w:cstheme="majorBidi"/>
          <w:sz w:val="26"/>
          <w:szCs w:val="26"/>
          <w:rtl/>
        </w:rPr>
        <w:t>ل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تخفيضات </w:t>
      </w:r>
      <w:r w:rsidR="007E5296" w:rsidRPr="00150E41">
        <w:rPr>
          <w:rFonts w:asciiTheme="majorBidi" w:hAnsiTheme="majorBidi" w:cstheme="majorBidi"/>
          <w:sz w:val="26"/>
          <w:szCs w:val="26"/>
          <w:rtl/>
        </w:rPr>
        <w:t>الإجمالية ال</w:t>
      </w:r>
      <w:r w:rsidRPr="00150E41">
        <w:rPr>
          <w:rFonts w:asciiTheme="majorBidi" w:hAnsiTheme="majorBidi" w:cstheme="majorBidi"/>
          <w:sz w:val="26"/>
          <w:szCs w:val="26"/>
          <w:rtl/>
        </w:rPr>
        <w:t>مستدامة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مع مراعاة المناقشات التي دارت في الاجتماع (المقرر 81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>/</w:t>
      </w:r>
      <w:r w:rsidRPr="00150E41">
        <w:rPr>
          <w:rFonts w:asciiTheme="majorBidi" w:hAnsiTheme="majorBidi" w:cstheme="majorBidi"/>
          <w:sz w:val="26"/>
          <w:szCs w:val="26"/>
          <w:rtl/>
        </w:rPr>
        <w:t>67(</w:t>
      </w:r>
      <w:r w:rsidR="00150E41" w:rsidRPr="00150E41">
        <w:rPr>
          <w:rFonts w:asciiTheme="majorBidi" w:hAnsiTheme="majorBidi" w:cstheme="majorBidi"/>
          <w:sz w:val="26"/>
          <w:szCs w:val="26"/>
          <w:rtl/>
        </w:rPr>
        <w:t>ﻫ</w:t>
      </w:r>
      <w:r w:rsidRPr="00150E41">
        <w:rPr>
          <w:rFonts w:asciiTheme="majorBidi" w:hAnsiTheme="majorBidi" w:cstheme="majorBidi"/>
          <w:sz w:val="26"/>
          <w:szCs w:val="26"/>
          <w:rtl/>
        </w:rPr>
        <w:t>)).</w:t>
      </w:r>
    </w:p>
    <w:p w14:paraId="1EB8BA31" w14:textId="3A129AAC" w:rsidR="00372542" w:rsidRPr="00150E41" w:rsidRDefault="007E5296" w:rsidP="00372542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>و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>استجابة للمقرر 81/67(</w:t>
      </w:r>
      <w:r w:rsidR="00150E41" w:rsidRPr="00150E41">
        <w:rPr>
          <w:rFonts w:asciiTheme="majorBidi" w:hAnsiTheme="majorBidi" w:cstheme="majorBidi"/>
          <w:sz w:val="26"/>
          <w:szCs w:val="26"/>
          <w:rtl/>
        </w:rPr>
        <w:t>ﻫ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>)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قدمت الأمانة إلى الاجتماع الثاني والثمانين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الوثيقة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372542" w:rsidRPr="00150E41">
        <w:rPr>
          <w:rFonts w:asciiTheme="majorBidi" w:hAnsiTheme="majorBidi" w:cstheme="majorBidi"/>
          <w:sz w:val="26"/>
          <w:szCs w:val="26"/>
        </w:rPr>
        <w:t>UNEP</w:t>
      </w:r>
      <w:r w:rsidR="00CB2C4B" w:rsidRPr="00150E41">
        <w:rPr>
          <w:rFonts w:asciiTheme="majorBidi" w:hAnsiTheme="majorBidi" w:cstheme="majorBidi"/>
          <w:sz w:val="26"/>
          <w:szCs w:val="26"/>
        </w:rPr>
        <w:t>/</w:t>
      </w:r>
      <w:r w:rsidR="00372542" w:rsidRPr="00150E41">
        <w:rPr>
          <w:rFonts w:asciiTheme="majorBidi" w:hAnsiTheme="majorBidi" w:cstheme="majorBidi"/>
          <w:sz w:val="26"/>
          <w:szCs w:val="26"/>
        </w:rPr>
        <w:t>OzL.Pro</w:t>
      </w:r>
      <w:r w:rsidR="00CB2C4B" w:rsidRPr="00150E41">
        <w:rPr>
          <w:rFonts w:asciiTheme="majorBidi" w:hAnsiTheme="majorBidi" w:cstheme="majorBidi"/>
          <w:sz w:val="26"/>
          <w:szCs w:val="26"/>
        </w:rPr>
        <w:t>/</w:t>
      </w:r>
      <w:r w:rsidR="00372542" w:rsidRPr="00150E41">
        <w:rPr>
          <w:rFonts w:asciiTheme="majorBidi" w:hAnsiTheme="majorBidi" w:cstheme="majorBidi"/>
          <w:sz w:val="26"/>
          <w:szCs w:val="26"/>
        </w:rPr>
        <w:t>ExCom</w:t>
      </w:r>
      <w:r w:rsidR="00CB2C4B" w:rsidRPr="00150E41">
        <w:rPr>
          <w:rFonts w:asciiTheme="majorBidi" w:hAnsiTheme="majorBidi" w:cstheme="majorBidi"/>
          <w:sz w:val="26"/>
          <w:szCs w:val="26"/>
        </w:rPr>
        <w:t>/</w:t>
      </w:r>
      <w:r w:rsidR="00372542" w:rsidRPr="00150E41">
        <w:rPr>
          <w:rFonts w:asciiTheme="majorBidi" w:hAnsiTheme="majorBidi" w:cstheme="majorBidi"/>
          <w:sz w:val="26"/>
          <w:szCs w:val="26"/>
        </w:rPr>
        <w:t>82/66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>. و</w:t>
      </w:r>
      <w:r w:rsidRPr="00150E41">
        <w:rPr>
          <w:rFonts w:asciiTheme="majorBidi" w:hAnsiTheme="majorBidi" w:cstheme="majorBidi"/>
          <w:sz w:val="26"/>
          <w:szCs w:val="26"/>
          <w:rtl/>
        </w:rPr>
        <w:t>استنادا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0B5889">
        <w:rPr>
          <w:rFonts w:asciiTheme="majorBidi" w:hAnsiTheme="majorBidi" w:cstheme="majorBidi" w:hint="cs"/>
          <w:sz w:val="26"/>
          <w:szCs w:val="26"/>
          <w:rtl/>
        </w:rPr>
        <w:t xml:space="preserve">إلى 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>الوثيقة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ناقشت اللجنة التنفيذية في جملة أمور الوحدات التي </w:t>
      </w:r>
      <w:r w:rsidRPr="00150E41">
        <w:rPr>
          <w:rFonts w:asciiTheme="majorBidi" w:hAnsiTheme="majorBidi" w:cstheme="majorBidi"/>
          <w:sz w:val="26"/>
          <w:szCs w:val="26"/>
          <w:rtl/>
        </w:rPr>
        <w:t>يت</w:t>
      </w:r>
      <w:r w:rsidR="00952705">
        <w:rPr>
          <w:rFonts w:asciiTheme="majorBidi" w:hAnsiTheme="majorBidi" w:cstheme="majorBidi" w:hint="cs"/>
          <w:sz w:val="26"/>
          <w:szCs w:val="26"/>
          <w:rtl/>
        </w:rPr>
        <w:t>عي</w:t>
      </w:r>
      <w:r w:rsidRPr="00150E41">
        <w:rPr>
          <w:rFonts w:asciiTheme="majorBidi" w:hAnsiTheme="majorBidi" w:cstheme="majorBidi"/>
          <w:sz w:val="26"/>
          <w:szCs w:val="26"/>
          <w:rtl/>
        </w:rPr>
        <w:t>ن استخدامها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لقياس التخفيضات ومنهجية تحديد نقطة البداية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>. وا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>قترح بعض الأعضاء استخدام الأطنان المترية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نظرا 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لأن وحدة القياس هذه تعكس الإنتاج الفعلي </w:t>
      </w:r>
      <w:r w:rsidRPr="00150E41">
        <w:rPr>
          <w:rFonts w:asciiTheme="majorBidi" w:hAnsiTheme="majorBidi" w:cstheme="majorBidi"/>
          <w:sz w:val="26"/>
          <w:szCs w:val="26"/>
          <w:rtl/>
        </w:rPr>
        <w:t>للمصنع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المحول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>. وا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قترح أعضاء آخرون </w:t>
      </w:r>
      <w:r w:rsidRPr="00150E41">
        <w:rPr>
          <w:rFonts w:asciiTheme="majorBidi" w:hAnsiTheme="majorBidi" w:cstheme="majorBidi"/>
          <w:sz w:val="26"/>
          <w:szCs w:val="26"/>
          <w:rtl/>
        </w:rPr>
        <w:t>ال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أطنان </w:t>
      </w:r>
      <w:r w:rsidRPr="00150E41">
        <w:rPr>
          <w:rFonts w:asciiTheme="majorBidi" w:hAnsiTheme="majorBidi" w:cstheme="majorBidi"/>
          <w:sz w:val="26"/>
          <w:szCs w:val="26"/>
          <w:rtl/>
        </w:rPr>
        <w:t>ال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مكافئة لثاني أكسيد الكربون من أجل قياس </w:t>
      </w:r>
      <w:r w:rsidRPr="00150E41">
        <w:rPr>
          <w:rFonts w:asciiTheme="majorBidi" w:hAnsiTheme="majorBidi" w:cstheme="majorBidi"/>
          <w:sz w:val="26"/>
          <w:szCs w:val="26"/>
          <w:rtl/>
        </w:rPr>
        <w:t>الأثر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البيئي للتحويلات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>. وا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قترح بعض الأعضاء الآخرين استخدام كلتا وحدتي القياس في البداية واتخاذ قرار نهائي بشأن أيهما يمكن استخدامه </w:t>
      </w:r>
      <w:r w:rsidRPr="00150E41">
        <w:rPr>
          <w:rFonts w:asciiTheme="majorBidi" w:hAnsiTheme="majorBidi" w:cstheme="majorBidi"/>
          <w:sz w:val="26"/>
          <w:szCs w:val="26"/>
          <w:rtl/>
        </w:rPr>
        <w:t>بعد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التحقق من إيجابيات وسلبيات كل نهج. كما قدمت اللجنة اقتراحات بشأن: إدراج البوليولات سابقة الخلط في نقطة البداية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على 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أساس الفهم أن </w:t>
      </w:r>
      <w:r w:rsidR="00E87A26" w:rsidRPr="00150E41">
        <w:rPr>
          <w:rFonts w:asciiTheme="majorBidi" w:hAnsiTheme="majorBidi" w:cstheme="majorBidi"/>
          <w:sz w:val="26"/>
          <w:szCs w:val="26"/>
          <w:rtl/>
        </w:rPr>
        <w:t xml:space="preserve">البلدان </w:t>
      </w:r>
      <w:r w:rsidR="00E738B1">
        <w:rPr>
          <w:rFonts w:asciiTheme="majorBidi" w:hAnsiTheme="majorBidi" w:cstheme="majorBidi"/>
          <w:sz w:val="26"/>
          <w:szCs w:val="26"/>
          <w:rtl/>
        </w:rPr>
        <w:t>العاملة بالمادة</w:t>
      </w:r>
      <w:r w:rsidR="00E87A26" w:rsidRPr="00150E41">
        <w:rPr>
          <w:rFonts w:asciiTheme="majorBidi" w:hAnsiTheme="majorBidi" w:cstheme="majorBidi"/>
          <w:sz w:val="26"/>
          <w:szCs w:val="26"/>
          <w:rtl/>
        </w:rPr>
        <w:t xml:space="preserve"> 5 ستقوم ب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رصد </w:t>
      </w:r>
      <w:r w:rsidR="00E87A26" w:rsidRPr="00150E41">
        <w:rPr>
          <w:rFonts w:asciiTheme="majorBidi" w:hAnsiTheme="majorBidi" w:cstheme="majorBidi"/>
          <w:sz w:val="26"/>
          <w:szCs w:val="26"/>
          <w:rtl/>
        </w:rPr>
        <w:t xml:space="preserve">ومراقبة 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>هذا الاستهلاك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؛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وباستثناء </w:t>
      </w:r>
      <w:r w:rsidR="00E87A26" w:rsidRPr="00150E41">
        <w:rPr>
          <w:rFonts w:asciiTheme="majorBidi" w:hAnsiTheme="majorBidi" w:cstheme="majorBidi"/>
          <w:sz w:val="26"/>
          <w:szCs w:val="26"/>
          <w:rtl/>
        </w:rPr>
        <w:t>الكمية المتبقية من التخفيض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التدريجي (20 في المائة لبلدان المجموعة 1 </w:t>
      </w:r>
      <w:r w:rsidR="00E738B1">
        <w:rPr>
          <w:rFonts w:asciiTheme="majorBidi" w:hAnsiTheme="majorBidi" w:cstheme="majorBidi"/>
          <w:sz w:val="26"/>
          <w:szCs w:val="26"/>
          <w:rtl/>
        </w:rPr>
        <w:t>العاملة بالمادة</w:t>
      </w:r>
      <w:r w:rsidR="00E87A26" w:rsidRPr="00150E41">
        <w:rPr>
          <w:rFonts w:asciiTheme="majorBidi" w:hAnsiTheme="majorBidi" w:cstheme="majorBidi"/>
          <w:sz w:val="26"/>
          <w:szCs w:val="26"/>
          <w:rtl/>
        </w:rPr>
        <w:t xml:space="preserve"> 5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 xml:space="preserve"> و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15 في المائة لبلدان المجموعة 2 </w:t>
      </w:r>
      <w:r w:rsidR="00E738B1">
        <w:rPr>
          <w:rFonts w:asciiTheme="majorBidi" w:hAnsiTheme="majorBidi" w:cstheme="majorBidi"/>
          <w:sz w:val="26"/>
          <w:szCs w:val="26"/>
          <w:rtl/>
        </w:rPr>
        <w:t>العاملة بالمادة</w:t>
      </w:r>
      <w:r w:rsidR="00E87A26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5) من نقطة البداية لأن </w:t>
      </w:r>
      <w:r w:rsidR="00E87A26" w:rsidRPr="00150E41">
        <w:rPr>
          <w:rFonts w:asciiTheme="majorBidi" w:hAnsiTheme="majorBidi" w:cstheme="majorBidi"/>
          <w:sz w:val="26"/>
          <w:szCs w:val="26"/>
          <w:rtl/>
        </w:rPr>
        <w:t xml:space="preserve">بروتوكول مونتريال لم يفرض 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تخفيض هذا الجزء من </w:t>
      </w:r>
      <w:r w:rsidR="00E87A26" w:rsidRPr="00150E41">
        <w:rPr>
          <w:rFonts w:asciiTheme="majorBidi" w:hAnsiTheme="majorBidi" w:cstheme="majorBidi"/>
          <w:sz w:val="26"/>
          <w:szCs w:val="26"/>
          <w:rtl/>
        </w:rPr>
        <w:t xml:space="preserve">الكمية 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>الإجمالية</w:t>
      </w:r>
      <w:r w:rsidR="00952705">
        <w:rPr>
          <w:rFonts w:asciiTheme="majorBidi" w:hAnsiTheme="majorBidi" w:cstheme="majorBidi" w:hint="cs"/>
          <w:sz w:val="26"/>
          <w:szCs w:val="26"/>
          <w:rtl/>
        </w:rPr>
        <w:t xml:space="preserve"> بالأطنان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>.</w:t>
      </w:r>
    </w:p>
    <w:p w14:paraId="2FCBAD8A" w14:textId="6258207A" w:rsidR="00372542" w:rsidRPr="00150E41" w:rsidRDefault="00DD4DF2" w:rsidP="00372542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 xml:space="preserve">وإذ تلاحظ 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اللجنة التنفيذية 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أنه </w:t>
      </w:r>
      <w:r w:rsidR="00E87A26" w:rsidRPr="00150E41">
        <w:rPr>
          <w:rFonts w:asciiTheme="majorBidi" w:hAnsiTheme="majorBidi" w:cstheme="majorBidi"/>
          <w:sz w:val="26"/>
          <w:szCs w:val="26"/>
          <w:rtl/>
        </w:rPr>
        <w:t>لم يتم حتى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>الاجتماع الثاني والثمانين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87A26" w:rsidRPr="00150E41">
        <w:rPr>
          <w:rFonts w:asciiTheme="majorBidi" w:hAnsiTheme="majorBidi" w:cstheme="majorBidi"/>
          <w:sz w:val="26"/>
          <w:szCs w:val="26"/>
          <w:rtl/>
        </w:rPr>
        <w:t>اقتراح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منهجية شاملة لتحديد </w:t>
      </w:r>
      <w:r w:rsidR="007E5296" w:rsidRPr="00150E41">
        <w:rPr>
          <w:rFonts w:asciiTheme="majorBidi" w:hAnsiTheme="majorBidi" w:cstheme="majorBidi"/>
          <w:sz w:val="26"/>
          <w:szCs w:val="26"/>
          <w:rtl/>
        </w:rPr>
        <w:t>نقطة البداية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للتخفيض </w:t>
      </w:r>
      <w:r w:rsidR="007E5296" w:rsidRPr="00150E41">
        <w:rPr>
          <w:rFonts w:asciiTheme="majorBidi" w:hAnsiTheme="majorBidi" w:cstheme="majorBidi"/>
          <w:sz w:val="26"/>
          <w:szCs w:val="26"/>
          <w:rtl/>
        </w:rPr>
        <w:t>الإجمالي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فقد ترغب في تركيز مناقشتها في 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>الاجتماع الثالث والثمانين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على هذه المسألة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مع مراعاة الاعتبارات الرئيسية </w:t>
      </w:r>
      <w:r w:rsidR="00E87A26" w:rsidRPr="00150E41">
        <w:rPr>
          <w:rFonts w:asciiTheme="majorBidi" w:hAnsiTheme="majorBidi" w:cstheme="majorBidi"/>
          <w:sz w:val="26"/>
          <w:szCs w:val="26"/>
          <w:rtl/>
        </w:rPr>
        <w:t>المتصلة بوضع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87A26" w:rsidRPr="00150E41">
        <w:rPr>
          <w:rFonts w:asciiTheme="majorBidi" w:hAnsiTheme="majorBidi" w:cstheme="majorBidi"/>
          <w:sz w:val="26"/>
          <w:szCs w:val="26"/>
          <w:rtl/>
        </w:rPr>
        <w:t>ال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منهجية </w:t>
      </w:r>
      <w:r w:rsidR="00E87A26" w:rsidRPr="00150E41">
        <w:rPr>
          <w:rFonts w:asciiTheme="majorBidi" w:hAnsiTheme="majorBidi" w:cstheme="majorBidi"/>
          <w:sz w:val="26"/>
          <w:szCs w:val="26"/>
          <w:rtl/>
        </w:rPr>
        <w:t>ال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موصوفة في الوثيقة </w:t>
      </w:r>
      <w:r w:rsidR="00372542" w:rsidRPr="00150E41">
        <w:rPr>
          <w:rFonts w:asciiTheme="majorBidi" w:hAnsiTheme="majorBidi" w:cstheme="majorBidi"/>
          <w:sz w:val="26"/>
          <w:szCs w:val="26"/>
        </w:rPr>
        <w:t>UNEP</w:t>
      </w:r>
      <w:r w:rsidR="00CB2C4B" w:rsidRPr="00150E41">
        <w:rPr>
          <w:rFonts w:asciiTheme="majorBidi" w:hAnsiTheme="majorBidi" w:cstheme="majorBidi"/>
          <w:sz w:val="26"/>
          <w:szCs w:val="26"/>
        </w:rPr>
        <w:t>/</w:t>
      </w:r>
      <w:r w:rsidR="00372542" w:rsidRPr="00150E41">
        <w:rPr>
          <w:rFonts w:asciiTheme="majorBidi" w:hAnsiTheme="majorBidi" w:cstheme="majorBidi"/>
          <w:sz w:val="26"/>
          <w:szCs w:val="26"/>
        </w:rPr>
        <w:t>OzL.Pro</w:t>
      </w:r>
      <w:r w:rsidR="00CB2C4B" w:rsidRPr="00150E41">
        <w:rPr>
          <w:rFonts w:asciiTheme="majorBidi" w:hAnsiTheme="majorBidi" w:cstheme="majorBidi"/>
          <w:sz w:val="26"/>
          <w:szCs w:val="26"/>
        </w:rPr>
        <w:t>/</w:t>
      </w:r>
      <w:r w:rsidR="00372542" w:rsidRPr="00150E41">
        <w:rPr>
          <w:rFonts w:asciiTheme="majorBidi" w:hAnsiTheme="majorBidi" w:cstheme="majorBidi"/>
          <w:sz w:val="26"/>
          <w:szCs w:val="26"/>
        </w:rPr>
        <w:t>ExCom</w:t>
      </w:r>
      <w:r w:rsidR="00CB2C4B" w:rsidRPr="00150E41">
        <w:rPr>
          <w:rFonts w:asciiTheme="majorBidi" w:hAnsiTheme="majorBidi" w:cstheme="majorBidi"/>
          <w:sz w:val="26"/>
          <w:szCs w:val="26"/>
        </w:rPr>
        <w:t>/</w:t>
      </w:r>
      <w:r w:rsidR="00372542" w:rsidRPr="00150E41">
        <w:rPr>
          <w:rFonts w:asciiTheme="majorBidi" w:hAnsiTheme="majorBidi" w:cstheme="majorBidi"/>
          <w:sz w:val="26"/>
          <w:szCs w:val="26"/>
        </w:rPr>
        <w:t>82/66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>.</w:t>
      </w:r>
    </w:p>
    <w:p w14:paraId="33CD4267" w14:textId="45EDF599" w:rsidR="00372542" w:rsidRPr="00150E41" w:rsidRDefault="00372542" w:rsidP="00CB2C4B">
      <w:pPr>
        <w:pStyle w:val="0Heading0"/>
        <w:keepNext/>
        <w:bidi/>
        <w:spacing w:after="240"/>
        <w:jc w:val="both"/>
        <w:rPr>
          <w:rFonts w:asciiTheme="majorBidi" w:hAnsiTheme="majorBidi" w:cstheme="majorBidi"/>
          <w:sz w:val="26"/>
          <w:szCs w:val="26"/>
          <w:u w:val="single"/>
        </w:rPr>
      </w:pPr>
      <w:r w:rsidRPr="00150E41">
        <w:rPr>
          <w:rFonts w:asciiTheme="majorBidi" w:hAnsiTheme="majorBidi" w:cstheme="majorBidi"/>
          <w:sz w:val="26"/>
          <w:szCs w:val="26"/>
          <w:u w:val="single"/>
          <w:rtl/>
        </w:rPr>
        <w:t xml:space="preserve">التكاليف الإضافية المؤهلة لقطاع </w:t>
      </w:r>
      <w:r w:rsidR="00381504">
        <w:rPr>
          <w:rFonts w:asciiTheme="majorBidi" w:hAnsiTheme="majorBidi" w:cstheme="majorBidi"/>
          <w:sz w:val="26"/>
          <w:szCs w:val="26"/>
          <w:u w:val="single"/>
          <w:rtl/>
        </w:rPr>
        <w:t>الصناعات الاستهلاكية</w:t>
      </w:r>
    </w:p>
    <w:p w14:paraId="647936E4" w14:textId="77777777" w:rsidR="00372542" w:rsidRPr="00150E41" w:rsidRDefault="00372542" w:rsidP="00372542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>منذ الاجتماع السابع والسبعين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أجرت اللجنة التنفيذية عدة مناقشات بشأن عتبات فعالية ال</w:t>
      </w:r>
      <w:r w:rsidR="007E5296" w:rsidRPr="00150E41">
        <w:rPr>
          <w:rFonts w:asciiTheme="majorBidi" w:hAnsiTheme="majorBidi" w:cstheme="majorBidi"/>
          <w:sz w:val="26"/>
          <w:szCs w:val="26"/>
          <w:rtl/>
        </w:rPr>
        <w:t>تكاليف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B56CCF">
        <w:rPr>
          <w:rFonts w:asciiTheme="majorBidi" w:hAnsiTheme="majorBidi" w:cstheme="majorBidi" w:hint="cs"/>
          <w:sz w:val="26"/>
          <w:szCs w:val="26"/>
          <w:rtl/>
        </w:rPr>
        <w:t>لإزالة</w:t>
      </w:r>
      <w:r w:rsidR="004210B4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B56CCF">
        <w:rPr>
          <w:rFonts w:asciiTheme="majorBidi" w:hAnsiTheme="majorBidi" w:cstheme="majorBidi" w:hint="cs"/>
          <w:sz w:val="26"/>
          <w:szCs w:val="26"/>
          <w:rtl/>
        </w:rPr>
        <w:t>ا</w:t>
      </w:r>
      <w:r w:rsidR="004210B4" w:rsidRPr="00150E41">
        <w:rPr>
          <w:rFonts w:asciiTheme="majorBidi" w:hAnsiTheme="majorBidi" w:cstheme="majorBidi"/>
          <w:sz w:val="26"/>
          <w:szCs w:val="26"/>
          <w:rtl/>
        </w:rPr>
        <w:t>لمواد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 xml:space="preserve"> الهيدروفلوروكربونية</w:t>
      </w:r>
      <w:r w:rsidRPr="00150E41">
        <w:rPr>
          <w:rFonts w:asciiTheme="majorBidi" w:hAnsiTheme="majorBidi" w:cstheme="majorBidi"/>
          <w:sz w:val="26"/>
          <w:szCs w:val="26"/>
          <w:rtl/>
        </w:rPr>
        <w:t>. وقد لاحظت أن عتبات فعالية ال</w:t>
      </w:r>
      <w:r w:rsidR="007E5296" w:rsidRPr="00150E41">
        <w:rPr>
          <w:rFonts w:asciiTheme="majorBidi" w:hAnsiTheme="majorBidi" w:cstheme="majorBidi"/>
          <w:sz w:val="26"/>
          <w:szCs w:val="26"/>
          <w:rtl/>
        </w:rPr>
        <w:t>تكاليف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B56CCF">
        <w:rPr>
          <w:rFonts w:asciiTheme="majorBidi" w:hAnsiTheme="majorBidi" w:cstheme="majorBidi" w:hint="cs"/>
          <w:sz w:val="26"/>
          <w:szCs w:val="26"/>
          <w:rtl/>
        </w:rPr>
        <w:t>لإزالة ا</w:t>
      </w:r>
      <w:r w:rsidR="0016669F" w:rsidRPr="00150E41">
        <w:rPr>
          <w:rFonts w:asciiTheme="majorBidi" w:hAnsiTheme="majorBidi" w:cstheme="majorBidi"/>
          <w:sz w:val="26"/>
          <w:szCs w:val="26"/>
          <w:rtl/>
          <w:lang w:val="fr-CA" w:bidi="ar-EG"/>
        </w:rPr>
        <w:t xml:space="preserve">لمواد الكلوروفلوروكربونية </w:t>
      </w:r>
      <w:r w:rsidRPr="00150E41">
        <w:rPr>
          <w:rFonts w:asciiTheme="majorBidi" w:hAnsiTheme="majorBidi" w:cstheme="majorBidi"/>
          <w:sz w:val="26"/>
          <w:szCs w:val="26"/>
          <w:rtl/>
        </w:rPr>
        <w:t>و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>المواد الهيدروكلوروفلوروكربونية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لا تنطبق بالضرورة على 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؛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6669F" w:rsidRPr="00150E41">
        <w:rPr>
          <w:rFonts w:asciiTheme="majorBidi" w:hAnsiTheme="majorBidi" w:cstheme="majorBidi"/>
          <w:sz w:val="26"/>
          <w:szCs w:val="26"/>
          <w:rtl/>
        </w:rPr>
        <w:t>و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أن هناك خبرة محدودة في الصندوق في </w:t>
      </w:r>
      <w:r w:rsidR="0016669F" w:rsidRPr="00150E41">
        <w:rPr>
          <w:rFonts w:asciiTheme="majorBidi" w:hAnsiTheme="majorBidi" w:cstheme="majorBidi"/>
          <w:sz w:val="26"/>
          <w:szCs w:val="26"/>
          <w:rtl/>
        </w:rPr>
        <w:t xml:space="preserve">مجال </w:t>
      </w:r>
      <w:r w:rsidR="00B56CCF">
        <w:rPr>
          <w:rFonts w:asciiTheme="majorBidi" w:hAnsiTheme="majorBidi" w:cstheme="majorBidi" w:hint="cs"/>
          <w:sz w:val="26"/>
          <w:szCs w:val="26"/>
          <w:rtl/>
        </w:rPr>
        <w:t>إزالة ا</w:t>
      </w:r>
      <w:r w:rsidR="004210B4" w:rsidRPr="00150E41">
        <w:rPr>
          <w:rFonts w:asciiTheme="majorBidi" w:hAnsiTheme="majorBidi" w:cstheme="majorBidi"/>
          <w:sz w:val="26"/>
          <w:szCs w:val="26"/>
          <w:rtl/>
        </w:rPr>
        <w:t>لمواد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 xml:space="preserve"> الهيدروفلوروكربونية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في بعض القطاعات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؛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وأن التكاليف الإضافية المرتبطة </w:t>
      </w:r>
      <w:r w:rsidR="0016669F" w:rsidRPr="00150E41">
        <w:rPr>
          <w:rFonts w:asciiTheme="majorBidi" w:hAnsiTheme="majorBidi" w:cstheme="majorBidi"/>
          <w:sz w:val="26"/>
          <w:szCs w:val="26"/>
          <w:rtl/>
        </w:rPr>
        <w:t>به</w:t>
      </w:r>
      <w:r w:rsidR="00B56CCF">
        <w:rPr>
          <w:rFonts w:asciiTheme="majorBidi" w:hAnsiTheme="majorBidi" w:cstheme="majorBidi" w:hint="cs"/>
          <w:sz w:val="26"/>
          <w:szCs w:val="26"/>
          <w:rtl/>
        </w:rPr>
        <w:t>ا</w:t>
      </w:r>
      <w:r w:rsidR="0016669F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قد تختلف عن التكاليف المرتبطة </w:t>
      </w:r>
      <w:r w:rsidR="00B56CCF">
        <w:rPr>
          <w:rFonts w:asciiTheme="majorBidi" w:hAnsiTheme="majorBidi" w:cstheme="majorBidi" w:hint="cs"/>
          <w:sz w:val="26"/>
          <w:szCs w:val="26"/>
          <w:rtl/>
        </w:rPr>
        <w:t>بإزالة ا</w:t>
      </w:r>
      <w:r w:rsidR="004210B4" w:rsidRPr="00150E41">
        <w:rPr>
          <w:rFonts w:asciiTheme="majorBidi" w:hAnsiTheme="majorBidi" w:cstheme="majorBidi"/>
          <w:sz w:val="26"/>
          <w:szCs w:val="26"/>
          <w:rtl/>
        </w:rPr>
        <w:t>لمواد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6669F" w:rsidRPr="00150E41">
        <w:rPr>
          <w:rFonts w:asciiTheme="majorBidi" w:hAnsiTheme="majorBidi" w:cstheme="majorBidi"/>
          <w:sz w:val="26"/>
          <w:szCs w:val="26"/>
          <w:rtl/>
        </w:rPr>
        <w:t xml:space="preserve">الأخرى </w:t>
      </w:r>
      <w:r w:rsidRPr="00150E41">
        <w:rPr>
          <w:rFonts w:asciiTheme="majorBidi" w:hAnsiTheme="majorBidi" w:cstheme="majorBidi"/>
          <w:sz w:val="26"/>
          <w:szCs w:val="26"/>
          <w:rtl/>
        </w:rPr>
        <w:t>الخاضعة للرقابة. وبناء على ذلك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6669F" w:rsidRPr="00150E41">
        <w:rPr>
          <w:rFonts w:asciiTheme="majorBidi" w:hAnsiTheme="majorBidi" w:cstheme="majorBidi"/>
          <w:sz w:val="26"/>
          <w:szCs w:val="26"/>
          <w:rtl/>
        </w:rPr>
        <w:t>رأت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اللجنة أن هناك حاجة إلى معلومات إضافية للتوصل إلى قرار بشأن التكاليف الإضافية المؤهلة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ووافقت على النظر في الموافقة على عدد محدود </w:t>
      </w:r>
      <w:r w:rsidRPr="00150E41">
        <w:rPr>
          <w:rFonts w:asciiTheme="majorBidi" w:hAnsiTheme="majorBidi" w:cstheme="majorBidi"/>
          <w:sz w:val="26"/>
          <w:szCs w:val="26"/>
          <w:rtl/>
        </w:rPr>
        <w:lastRenderedPageBreak/>
        <w:t xml:space="preserve">من </w:t>
      </w:r>
      <w:r w:rsidR="0016669F" w:rsidRPr="00150E41">
        <w:rPr>
          <w:rFonts w:asciiTheme="majorBidi" w:hAnsiTheme="majorBidi" w:cstheme="majorBidi"/>
          <w:sz w:val="26"/>
          <w:szCs w:val="26"/>
          <w:rtl/>
        </w:rPr>
        <w:t>ال</w:t>
      </w:r>
      <w:r w:rsidRPr="00150E41">
        <w:rPr>
          <w:rFonts w:asciiTheme="majorBidi" w:hAnsiTheme="majorBidi" w:cstheme="majorBidi"/>
          <w:sz w:val="26"/>
          <w:szCs w:val="26"/>
          <w:rtl/>
        </w:rPr>
        <w:t>مشروعات الاستثمار</w:t>
      </w:r>
      <w:r w:rsidR="0016669F" w:rsidRPr="00150E41">
        <w:rPr>
          <w:rFonts w:asciiTheme="majorBidi" w:hAnsiTheme="majorBidi" w:cstheme="majorBidi"/>
          <w:sz w:val="26"/>
          <w:szCs w:val="26"/>
          <w:rtl/>
        </w:rPr>
        <w:t>ية ل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>لمواد الهيدروفلوروكربونية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6669F" w:rsidRPr="00150E41">
        <w:rPr>
          <w:rFonts w:asciiTheme="majorBidi" w:hAnsiTheme="majorBidi" w:cstheme="majorBidi"/>
          <w:sz w:val="26"/>
          <w:szCs w:val="26"/>
          <w:rtl/>
        </w:rPr>
        <w:t>القائمة بذاتها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على أساس كل حالة على حدة من حيث </w:t>
      </w:r>
      <w:r w:rsidR="0016669F" w:rsidRPr="00150E41">
        <w:rPr>
          <w:rFonts w:asciiTheme="majorBidi" w:hAnsiTheme="majorBidi" w:cstheme="majorBidi"/>
          <w:sz w:val="26"/>
          <w:szCs w:val="26"/>
          <w:rtl/>
        </w:rPr>
        <w:t>نضوج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التكنولوجيا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6669F" w:rsidRPr="00150E41">
        <w:rPr>
          <w:rFonts w:asciiTheme="majorBidi" w:hAnsiTheme="majorBidi" w:cstheme="majorBidi"/>
          <w:sz w:val="26"/>
          <w:szCs w:val="26"/>
          <w:rtl/>
        </w:rPr>
        <w:t>و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قابلية </w:t>
      </w:r>
      <w:r w:rsidR="0016669F" w:rsidRPr="00150E41">
        <w:rPr>
          <w:rFonts w:asciiTheme="majorBidi" w:hAnsiTheme="majorBidi" w:cstheme="majorBidi"/>
          <w:sz w:val="26"/>
          <w:szCs w:val="26"/>
          <w:rtl/>
        </w:rPr>
        <w:t>ا</w:t>
      </w:r>
      <w:r w:rsidRPr="00150E41">
        <w:rPr>
          <w:rFonts w:asciiTheme="majorBidi" w:hAnsiTheme="majorBidi" w:cstheme="majorBidi"/>
          <w:sz w:val="26"/>
          <w:szCs w:val="26"/>
          <w:rtl/>
        </w:rPr>
        <w:t>لتكرار والتوزيع الجغرافي (المقرران 78/3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 xml:space="preserve"> و</w:t>
      </w:r>
      <w:r w:rsidRPr="00150E41">
        <w:rPr>
          <w:rFonts w:asciiTheme="majorBidi" w:hAnsiTheme="majorBidi" w:cstheme="majorBidi"/>
          <w:sz w:val="26"/>
          <w:szCs w:val="26"/>
          <w:rtl/>
        </w:rPr>
        <w:t>79/45).</w:t>
      </w:r>
      <w:r w:rsidR="00F5798B" w:rsidRPr="00150E41"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3"/>
      </w:r>
    </w:p>
    <w:p w14:paraId="193BC1FD" w14:textId="47312C32" w:rsidR="00372542" w:rsidRPr="00150E41" w:rsidRDefault="0016669F" w:rsidP="00372542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  <w:rtl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>وحتى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>الاجتماع الثاني والثمانين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تمت الموافقة على عشرة 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>مشروعات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استثمارية قائمة بذاتها</w:t>
      </w:r>
      <w:r w:rsidR="00F5798B" w:rsidRPr="00150E41"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4"/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ب</w:t>
      </w:r>
      <w:r w:rsidR="007E5296" w:rsidRPr="00150E41">
        <w:rPr>
          <w:rFonts w:asciiTheme="majorBidi" w:hAnsiTheme="majorBidi" w:cstheme="majorBidi"/>
          <w:sz w:val="26"/>
          <w:szCs w:val="26"/>
          <w:rtl/>
        </w:rPr>
        <w:t>تكاليف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إجمالية قدرها </w:t>
      </w:r>
      <w:r w:rsidRPr="00150E41">
        <w:rPr>
          <w:rFonts w:asciiTheme="majorBidi" w:hAnsiTheme="majorBidi" w:cstheme="majorBidi"/>
          <w:sz w:val="26"/>
          <w:szCs w:val="26"/>
          <w:rtl/>
        </w:rPr>
        <w:t>24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>9 397 13 دولارا أمريكيا (</w:t>
      </w:r>
      <w:r w:rsidRPr="00150E41">
        <w:rPr>
          <w:rFonts w:asciiTheme="majorBidi" w:hAnsiTheme="majorBidi" w:cstheme="majorBidi"/>
          <w:sz w:val="26"/>
          <w:szCs w:val="26"/>
          <w:rtl/>
        </w:rPr>
        <w:t>زائد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تكاليف دعم الوكالة) </w:t>
      </w:r>
      <w:r w:rsidRPr="00150E41">
        <w:rPr>
          <w:rFonts w:asciiTheme="majorBidi" w:hAnsiTheme="majorBidi" w:cstheme="majorBidi"/>
          <w:sz w:val="26"/>
          <w:szCs w:val="26"/>
          <w:rtl/>
        </w:rPr>
        <w:t>للتخفيض</w:t>
      </w:r>
      <w:r w:rsidR="003F5646" w:rsidRPr="00150E41">
        <w:rPr>
          <w:rFonts w:asciiTheme="majorBidi" w:hAnsiTheme="majorBidi" w:cstheme="majorBidi"/>
          <w:sz w:val="26"/>
          <w:szCs w:val="26"/>
          <w:rtl/>
        </w:rPr>
        <w:t xml:space="preserve"> التدريجي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لكمية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2E2ABC" w:rsidRPr="00150E41">
        <w:rPr>
          <w:rFonts w:asciiTheme="majorBidi" w:hAnsiTheme="majorBidi" w:cstheme="majorBidi"/>
          <w:sz w:val="26"/>
          <w:szCs w:val="26"/>
          <w:rtl/>
        </w:rPr>
        <w:t>1110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150E41">
        <w:rPr>
          <w:rFonts w:asciiTheme="majorBidi" w:hAnsiTheme="majorBidi" w:cstheme="majorBidi"/>
          <w:sz w:val="26"/>
          <w:szCs w:val="26"/>
          <w:rtl/>
        </w:rPr>
        <w:t>ملاين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طن (1.63 مليون طن من 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مكافئ 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ثاني أكسيد الكربون) </w:t>
      </w:r>
      <w:r w:rsidR="00D1000A">
        <w:rPr>
          <w:rFonts w:asciiTheme="majorBidi" w:hAnsiTheme="majorBidi" w:cstheme="majorBidi" w:hint="cs"/>
          <w:sz w:val="26"/>
          <w:szCs w:val="26"/>
          <w:rtl/>
        </w:rPr>
        <w:t xml:space="preserve">من </w:t>
      </w:r>
      <w:r w:rsidR="00D1000A" w:rsidRPr="00150E41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في </w:t>
      </w:r>
      <w:r w:rsidRPr="00150E41">
        <w:rPr>
          <w:rFonts w:asciiTheme="majorBidi" w:hAnsiTheme="majorBidi" w:cstheme="majorBidi"/>
          <w:sz w:val="26"/>
          <w:szCs w:val="26"/>
          <w:rtl/>
        </w:rPr>
        <w:t>قطاعات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2728DF" w:rsidRPr="00150E41">
        <w:rPr>
          <w:rFonts w:asciiTheme="majorBidi" w:hAnsiTheme="majorBidi" w:cstheme="majorBidi"/>
          <w:sz w:val="26"/>
          <w:szCs w:val="26"/>
          <w:rtl/>
        </w:rPr>
        <w:t xml:space="preserve">تكييف الهواء </w:t>
      </w:r>
      <w:r w:rsidR="002728DF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الصناعات التحويلية </w:t>
      </w:r>
      <w:r w:rsidR="002728DF">
        <w:rPr>
          <w:rFonts w:asciiTheme="majorBidi" w:hAnsiTheme="majorBidi" w:cstheme="majorBidi" w:hint="cs"/>
          <w:sz w:val="26"/>
          <w:szCs w:val="26"/>
          <w:rtl/>
        </w:rPr>
        <w:t>لل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تبريد 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المنزلي والتجاري 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>في تسع</w:t>
      </w:r>
      <w:r w:rsidRPr="00150E41">
        <w:rPr>
          <w:rFonts w:asciiTheme="majorBidi" w:hAnsiTheme="majorBidi" w:cstheme="majorBidi"/>
          <w:sz w:val="26"/>
          <w:szCs w:val="26"/>
          <w:rtl/>
        </w:rPr>
        <w:t>ة بلدان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. </w:t>
      </w:r>
      <w:r w:rsidRPr="00150E41">
        <w:rPr>
          <w:rFonts w:asciiTheme="majorBidi" w:hAnsiTheme="majorBidi" w:cstheme="majorBidi"/>
          <w:sz w:val="26"/>
          <w:szCs w:val="26"/>
          <w:rtl/>
        </w:rPr>
        <w:t>و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قد ترغب اللجنة التنفيذية في النظر في وضع </w:t>
      </w:r>
      <w:r w:rsidRPr="00150E41">
        <w:rPr>
          <w:rFonts w:asciiTheme="majorBidi" w:hAnsiTheme="majorBidi" w:cstheme="majorBidi"/>
          <w:sz w:val="26"/>
          <w:szCs w:val="26"/>
          <w:rtl/>
        </w:rPr>
        <w:t>عتبات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لفعالية ال</w:t>
      </w:r>
      <w:r w:rsidR="007E5296" w:rsidRPr="00150E41">
        <w:rPr>
          <w:rFonts w:asciiTheme="majorBidi" w:hAnsiTheme="majorBidi" w:cstheme="majorBidi"/>
          <w:sz w:val="26"/>
          <w:szCs w:val="26"/>
          <w:rtl/>
        </w:rPr>
        <w:t>تكاليف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بمجرد توفر نتائج تلك المشروعات.</w:t>
      </w:r>
    </w:p>
    <w:p w14:paraId="248DD5BD" w14:textId="77777777" w:rsidR="00372542" w:rsidRPr="00150E41" w:rsidRDefault="00372542" w:rsidP="00CB2C4B">
      <w:pPr>
        <w:pStyle w:val="0Heading0"/>
        <w:keepNext/>
        <w:bidi/>
        <w:spacing w:after="240"/>
        <w:jc w:val="both"/>
        <w:rPr>
          <w:rFonts w:asciiTheme="majorBidi" w:hAnsiTheme="majorBidi" w:cstheme="majorBidi"/>
          <w:sz w:val="26"/>
          <w:szCs w:val="26"/>
          <w:u w:val="single"/>
        </w:rPr>
      </w:pPr>
      <w:r w:rsidRPr="00150E41">
        <w:rPr>
          <w:rFonts w:asciiTheme="majorBidi" w:hAnsiTheme="majorBidi" w:cstheme="majorBidi"/>
          <w:sz w:val="26"/>
          <w:szCs w:val="26"/>
          <w:u w:val="single"/>
          <w:rtl/>
        </w:rPr>
        <w:t>التكاليف الإضافية المؤهلة لقطاع خدمة التبريد</w:t>
      </w:r>
    </w:p>
    <w:p w14:paraId="704D6A6E" w14:textId="203AD769" w:rsidR="00372542" w:rsidRPr="00150E41" w:rsidRDefault="00372542" w:rsidP="00372542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 xml:space="preserve">طُلب إلى الأمانة في 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>اجتماعها الثمانين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أن تعد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بالتعاون مع الوكالات الثنائية والمنفذة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وثيقة أولية بشأن جميع الجوانب المتعلقة بقطاع </w:t>
      </w:r>
      <w:r w:rsidR="0016669F" w:rsidRPr="00150E41">
        <w:rPr>
          <w:rFonts w:asciiTheme="majorBidi" w:hAnsiTheme="majorBidi" w:cstheme="majorBidi"/>
          <w:sz w:val="26"/>
          <w:szCs w:val="26"/>
          <w:rtl/>
        </w:rPr>
        <w:t>خدمة التبريد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التي </w:t>
      </w:r>
      <w:r w:rsidR="00687A56" w:rsidRPr="00150E41">
        <w:rPr>
          <w:rFonts w:asciiTheme="majorBidi" w:hAnsiTheme="majorBidi" w:cstheme="majorBidi"/>
          <w:sz w:val="26"/>
          <w:szCs w:val="26"/>
          <w:rtl/>
        </w:rPr>
        <w:t>ت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دعم </w:t>
      </w:r>
      <w:r w:rsidR="003F5646" w:rsidRPr="00150E41">
        <w:rPr>
          <w:rFonts w:asciiTheme="majorBidi" w:hAnsiTheme="majorBidi" w:cstheme="majorBidi"/>
          <w:sz w:val="26"/>
          <w:szCs w:val="26"/>
          <w:rtl/>
        </w:rPr>
        <w:t xml:space="preserve">التخفيض </w:t>
      </w:r>
      <w:r w:rsidR="004210B4" w:rsidRPr="00150E41">
        <w:rPr>
          <w:rFonts w:asciiTheme="majorBidi" w:hAnsiTheme="majorBidi" w:cstheme="majorBidi"/>
          <w:sz w:val="26"/>
          <w:szCs w:val="26"/>
          <w:rtl/>
        </w:rPr>
        <w:t>التدريجي للمواد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 xml:space="preserve"> الهيدروفلوروكربونية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لتقديمها إلى 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>الاجتماع الثاني والثمانين</w:t>
      </w:r>
      <w:r w:rsidR="00F5798B" w:rsidRPr="00150E41"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5"/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(المقرر 80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>/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76(ج)). </w:t>
      </w:r>
      <w:r w:rsidR="00F5798B" w:rsidRPr="00150E41">
        <w:rPr>
          <w:rFonts w:asciiTheme="majorBidi" w:hAnsiTheme="majorBidi" w:cstheme="majorBidi"/>
          <w:sz w:val="26"/>
          <w:szCs w:val="26"/>
          <w:rtl/>
        </w:rPr>
        <w:t>و</w:t>
      </w:r>
      <w:r w:rsidRPr="00150E41">
        <w:rPr>
          <w:rFonts w:asciiTheme="majorBidi" w:hAnsiTheme="majorBidi" w:cstheme="majorBidi"/>
          <w:sz w:val="26"/>
          <w:szCs w:val="26"/>
          <w:rtl/>
        </w:rPr>
        <w:t>قررت اللجنة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في </w:t>
      </w:r>
      <w:r w:rsidR="00177C41" w:rsidRPr="00150E41">
        <w:rPr>
          <w:rFonts w:asciiTheme="majorBidi" w:hAnsiTheme="majorBidi" w:cstheme="majorBidi"/>
          <w:sz w:val="26"/>
          <w:szCs w:val="26"/>
          <w:rtl/>
        </w:rPr>
        <w:t>اجتماعها الحادي والثمانين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أن تنظر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في 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>الاجتماع الثاني والثمانين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في مسألة تحديد أولويات المساعدة التقنية وبناء القدرات </w:t>
      </w:r>
      <w:r w:rsidR="00687A56" w:rsidRPr="00150E41">
        <w:rPr>
          <w:rFonts w:asciiTheme="majorBidi" w:hAnsiTheme="majorBidi" w:cstheme="majorBidi"/>
          <w:sz w:val="26"/>
          <w:szCs w:val="26"/>
          <w:rtl/>
        </w:rPr>
        <w:t>لتناول مسائل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السلامة المرتبطة بالبدائل </w:t>
      </w:r>
      <w:r w:rsidR="00687A56" w:rsidRPr="00150E41">
        <w:rPr>
          <w:rFonts w:asciiTheme="majorBidi" w:hAnsiTheme="majorBidi" w:cstheme="majorBidi"/>
          <w:sz w:val="26"/>
          <w:szCs w:val="26"/>
          <w:rtl/>
        </w:rPr>
        <w:t xml:space="preserve">منخفضة </w:t>
      </w:r>
      <w:r w:rsidR="00D1000A">
        <w:rPr>
          <w:rFonts w:asciiTheme="majorBidi" w:hAnsiTheme="majorBidi" w:cstheme="majorBidi" w:hint="cs"/>
          <w:sz w:val="26"/>
          <w:szCs w:val="26"/>
          <w:rtl/>
        </w:rPr>
        <w:t xml:space="preserve">أو معدومة </w:t>
      </w:r>
      <w:r w:rsidR="00687A56" w:rsidRPr="00150E41">
        <w:rPr>
          <w:rFonts w:asciiTheme="majorBidi" w:hAnsiTheme="majorBidi" w:cstheme="majorBidi"/>
          <w:sz w:val="26"/>
          <w:szCs w:val="26"/>
          <w:rtl/>
        </w:rPr>
        <w:t xml:space="preserve">القدرة على إحداث الاحترار العالمي </w:t>
      </w:r>
      <w:r w:rsidRPr="00150E41">
        <w:rPr>
          <w:rFonts w:asciiTheme="majorBidi" w:hAnsiTheme="majorBidi" w:cstheme="majorBidi"/>
          <w:sz w:val="26"/>
          <w:szCs w:val="26"/>
          <w:rtl/>
        </w:rPr>
        <w:t>لجميع القطاعات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687A56" w:rsidRPr="00150E41"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6"/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في ضوء </w:t>
      </w:r>
      <w:r w:rsidR="00A414EA">
        <w:rPr>
          <w:rFonts w:asciiTheme="majorBidi" w:hAnsiTheme="majorBidi" w:cstheme="majorBidi" w:hint="cs"/>
          <w:sz w:val="26"/>
          <w:szCs w:val="26"/>
          <w:rtl/>
        </w:rPr>
        <w:t>ا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لوثيقة المذكورة أعلاه بشأن قطاع </w:t>
      </w:r>
      <w:r w:rsidR="0016669F" w:rsidRPr="00150E41">
        <w:rPr>
          <w:rFonts w:asciiTheme="majorBidi" w:hAnsiTheme="majorBidi" w:cstheme="majorBidi"/>
          <w:sz w:val="26"/>
          <w:szCs w:val="26"/>
          <w:rtl/>
        </w:rPr>
        <w:t>خدمة التبريد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(المقرر 81/67(ج)).</w:t>
      </w:r>
    </w:p>
    <w:p w14:paraId="64F8F5B2" w14:textId="480CBA0A" w:rsidR="00372542" w:rsidRPr="00150E41" w:rsidRDefault="00CB2C4B" w:rsidP="00A31B1E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>و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>استجابة للمقررين 80/76(ج)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 xml:space="preserve"> و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>81/67(ج)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نظرت اللجنة التنفيذية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في 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>اجتماعها الثاني والثمانين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في الوثيقة </w:t>
      </w:r>
      <w:r w:rsidR="00372542" w:rsidRPr="00150E41">
        <w:rPr>
          <w:rFonts w:asciiTheme="majorBidi" w:hAnsiTheme="majorBidi" w:cstheme="majorBidi"/>
          <w:sz w:val="26"/>
          <w:szCs w:val="26"/>
        </w:rPr>
        <w:t>UNEP</w:t>
      </w:r>
      <w:r w:rsidRPr="00150E41">
        <w:rPr>
          <w:rFonts w:asciiTheme="majorBidi" w:hAnsiTheme="majorBidi" w:cstheme="majorBidi"/>
          <w:sz w:val="26"/>
          <w:szCs w:val="26"/>
        </w:rPr>
        <w:t>/</w:t>
      </w:r>
      <w:r w:rsidR="00372542" w:rsidRPr="00150E41">
        <w:rPr>
          <w:rFonts w:asciiTheme="majorBidi" w:hAnsiTheme="majorBidi" w:cstheme="majorBidi"/>
          <w:sz w:val="26"/>
          <w:szCs w:val="26"/>
        </w:rPr>
        <w:t>OzL.Pro</w:t>
      </w:r>
      <w:r w:rsidRPr="00150E41">
        <w:rPr>
          <w:rFonts w:asciiTheme="majorBidi" w:hAnsiTheme="majorBidi" w:cstheme="majorBidi"/>
          <w:sz w:val="26"/>
          <w:szCs w:val="26"/>
        </w:rPr>
        <w:t>/</w:t>
      </w:r>
      <w:r w:rsidR="00372542" w:rsidRPr="00150E41">
        <w:rPr>
          <w:rFonts w:asciiTheme="majorBidi" w:hAnsiTheme="majorBidi" w:cstheme="majorBidi"/>
          <w:sz w:val="26"/>
          <w:szCs w:val="26"/>
        </w:rPr>
        <w:t>ExCom</w:t>
      </w:r>
      <w:r w:rsidRPr="00150E41">
        <w:rPr>
          <w:rFonts w:asciiTheme="majorBidi" w:hAnsiTheme="majorBidi" w:cstheme="majorBidi"/>
          <w:sz w:val="26"/>
          <w:szCs w:val="26"/>
        </w:rPr>
        <w:t>/</w:t>
      </w:r>
      <w:r w:rsidR="00372542" w:rsidRPr="00150E41">
        <w:rPr>
          <w:rFonts w:asciiTheme="majorBidi" w:hAnsiTheme="majorBidi" w:cstheme="majorBidi"/>
          <w:sz w:val="26"/>
          <w:szCs w:val="26"/>
        </w:rPr>
        <w:t>82/64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>. و</w:t>
      </w:r>
      <w:r w:rsidR="00945CE8" w:rsidRPr="00150E41">
        <w:rPr>
          <w:rFonts w:asciiTheme="majorBidi" w:hAnsiTheme="majorBidi" w:cstheme="majorBidi"/>
          <w:sz w:val="26"/>
          <w:szCs w:val="26"/>
          <w:rtl/>
        </w:rPr>
        <w:t>أ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>ثناء المناقشات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حدد أعضاء من البلدان </w:t>
      </w:r>
      <w:r w:rsidR="00E738B1">
        <w:rPr>
          <w:rFonts w:asciiTheme="majorBidi" w:hAnsiTheme="majorBidi" w:cstheme="majorBidi"/>
          <w:sz w:val="26"/>
          <w:szCs w:val="26"/>
          <w:rtl/>
        </w:rPr>
        <w:t>العاملة بالمادة</w:t>
      </w:r>
      <w:r w:rsidR="00E87A26" w:rsidRPr="00150E41">
        <w:rPr>
          <w:rFonts w:asciiTheme="majorBidi" w:hAnsiTheme="majorBidi" w:cstheme="majorBidi"/>
          <w:sz w:val="26"/>
          <w:szCs w:val="26"/>
          <w:rtl/>
        </w:rPr>
        <w:t xml:space="preserve"> 5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أنشطة إضافية في قطاع خدمة التبريد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إلى جانب تلك التي يجري تنفيذها بالفعل في إطار </w:t>
      </w:r>
      <w:r w:rsidR="00B56CCF">
        <w:rPr>
          <w:rFonts w:asciiTheme="majorBidi" w:hAnsiTheme="majorBidi" w:cstheme="majorBidi" w:hint="cs"/>
          <w:sz w:val="26"/>
          <w:szCs w:val="26"/>
          <w:rtl/>
        </w:rPr>
        <w:t>إزالة ا</w:t>
      </w:r>
      <w:r w:rsidR="004210B4" w:rsidRPr="00150E41">
        <w:rPr>
          <w:rFonts w:asciiTheme="majorBidi" w:hAnsiTheme="majorBidi" w:cstheme="majorBidi"/>
          <w:sz w:val="26"/>
          <w:szCs w:val="26"/>
          <w:rtl/>
        </w:rPr>
        <w:t>لمواد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الهيدروكلوروفلوروكربونية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بما في ذلك: بناء القدرات على تقييم مخاطر </w:t>
      </w:r>
      <w:r w:rsidR="00945CE8" w:rsidRPr="00150E41">
        <w:rPr>
          <w:rFonts w:asciiTheme="majorBidi" w:hAnsiTheme="majorBidi" w:cstheme="majorBidi"/>
          <w:sz w:val="26"/>
          <w:szCs w:val="26"/>
          <w:rtl/>
        </w:rPr>
        <w:t xml:space="preserve">غازات التبريد القابلة للاشتعال 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>وإدار</w:t>
      </w:r>
      <w:r w:rsidR="00945CE8" w:rsidRPr="00150E41">
        <w:rPr>
          <w:rFonts w:asciiTheme="majorBidi" w:hAnsiTheme="majorBidi" w:cstheme="majorBidi"/>
          <w:sz w:val="26"/>
          <w:szCs w:val="26"/>
          <w:rtl/>
        </w:rPr>
        <w:t>تها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؛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945CE8" w:rsidRPr="00150E41">
        <w:rPr>
          <w:rFonts w:asciiTheme="majorBidi" w:hAnsiTheme="majorBidi" w:cstheme="majorBidi"/>
          <w:sz w:val="26"/>
          <w:szCs w:val="26"/>
          <w:rtl/>
        </w:rPr>
        <w:t>و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الأنشطة في </w:t>
      </w:r>
      <w:r w:rsidR="00945CE8" w:rsidRPr="00150E41">
        <w:rPr>
          <w:rFonts w:asciiTheme="majorBidi" w:hAnsiTheme="majorBidi" w:cstheme="majorBidi"/>
          <w:sz w:val="26"/>
          <w:szCs w:val="26"/>
          <w:rtl/>
        </w:rPr>
        <w:t>ال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قطاع </w:t>
      </w:r>
      <w:r w:rsidR="00945CE8" w:rsidRPr="00150E41">
        <w:rPr>
          <w:rFonts w:asciiTheme="majorBidi" w:hAnsiTheme="majorBidi" w:cstheme="majorBidi"/>
          <w:sz w:val="26"/>
          <w:szCs w:val="26"/>
          <w:rtl/>
        </w:rPr>
        <w:t>الفرعي للتجميع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والتركيب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؛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945CE8" w:rsidRPr="00150E41">
        <w:rPr>
          <w:rFonts w:asciiTheme="majorBidi" w:hAnsiTheme="majorBidi" w:cstheme="majorBidi"/>
          <w:sz w:val="26"/>
          <w:szCs w:val="26"/>
          <w:rtl/>
        </w:rPr>
        <w:t>و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>تعزيز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>الكفاءة في استخدام الطاقة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945CE8" w:rsidRPr="00150E41">
        <w:rPr>
          <w:rFonts w:asciiTheme="majorBidi" w:hAnsiTheme="majorBidi" w:cstheme="majorBidi"/>
          <w:sz w:val="26"/>
          <w:szCs w:val="26"/>
          <w:rtl/>
        </w:rPr>
        <w:t xml:space="preserve">و/أو الحفاظ عليها 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أثناء </w:t>
      </w:r>
      <w:r w:rsidR="00945CE8" w:rsidRPr="00150E41">
        <w:rPr>
          <w:rFonts w:asciiTheme="majorBidi" w:hAnsiTheme="majorBidi" w:cstheme="majorBidi"/>
          <w:sz w:val="26"/>
          <w:szCs w:val="26"/>
          <w:rtl/>
        </w:rPr>
        <w:t>التركيب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والخدمة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؛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وضمان </w:t>
      </w:r>
      <w:r w:rsidR="00945CE8" w:rsidRPr="00150E41">
        <w:rPr>
          <w:rFonts w:asciiTheme="majorBidi" w:hAnsiTheme="majorBidi" w:cstheme="majorBidi"/>
          <w:sz w:val="26"/>
          <w:szCs w:val="26"/>
          <w:rtl/>
        </w:rPr>
        <w:t>استعادة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مجموعة </w:t>
      </w:r>
      <w:r w:rsidR="00945CE8" w:rsidRPr="00150E41">
        <w:rPr>
          <w:rFonts w:asciiTheme="majorBidi" w:hAnsiTheme="majorBidi" w:cstheme="majorBidi"/>
          <w:sz w:val="26"/>
          <w:szCs w:val="26"/>
          <w:rtl/>
        </w:rPr>
        <w:t>أوسع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من </w:t>
      </w:r>
      <w:r w:rsidR="00945CE8" w:rsidRPr="00150E41">
        <w:rPr>
          <w:rFonts w:asciiTheme="majorBidi" w:hAnsiTheme="majorBidi" w:cstheme="majorBidi"/>
          <w:sz w:val="26"/>
          <w:szCs w:val="26"/>
          <w:rtl/>
        </w:rPr>
        <w:t>غازات التبريد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بالنظر إلى إمكانية وجود كميات أكبر من </w:t>
      </w:r>
      <w:r w:rsidR="00945CE8" w:rsidRPr="00150E41">
        <w:rPr>
          <w:rFonts w:asciiTheme="majorBidi" w:hAnsiTheme="majorBidi" w:cstheme="majorBidi"/>
          <w:sz w:val="26"/>
          <w:szCs w:val="26"/>
          <w:rtl/>
        </w:rPr>
        <w:t>المخاليط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للتخلص منها. </w:t>
      </w:r>
      <w:r w:rsidR="00945CE8" w:rsidRPr="00150E41">
        <w:rPr>
          <w:rFonts w:asciiTheme="majorBidi" w:hAnsiTheme="majorBidi" w:cstheme="majorBidi"/>
          <w:sz w:val="26"/>
          <w:szCs w:val="26"/>
          <w:rtl/>
        </w:rPr>
        <w:t>و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فيما يتعلق بزيادة التمويل للبلدان ذات </w:t>
      </w:r>
      <w:r w:rsidR="00945CE8" w:rsidRPr="00150E41">
        <w:rPr>
          <w:rFonts w:asciiTheme="majorBidi" w:hAnsiTheme="majorBidi" w:cstheme="majorBidi"/>
          <w:sz w:val="26"/>
          <w:szCs w:val="26"/>
          <w:rtl/>
        </w:rPr>
        <w:t xml:space="preserve">حجم 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الاستهلاك المنخفض عند استبدال </w:t>
      </w:r>
      <w:r w:rsidRPr="00150E41">
        <w:rPr>
          <w:rFonts w:asciiTheme="majorBidi" w:hAnsiTheme="majorBidi" w:cstheme="majorBidi"/>
          <w:sz w:val="26"/>
          <w:szCs w:val="26"/>
          <w:rtl/>
        </w:rPr>
        <w:t>المواد الهيدروكلوروفلوروكربونية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945CE8" w:rsidRPr="00150E41">
        <w:rPr>
          <w:rFonts w:asciiTheme="majorBidi" w:hAnsiTheme="majorBidi" w:cstheme="majorBidi"/>
          <w:sz w:val="26"/>
          <w:szCs w:val="26"/>
          <w:rtl/>
        </w:rPr>
        <w:t xml:space="preserve">المستخدمة 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في الخدمة تمشيا مع الفقرة 16 من المقرر </w:t>
      </w:r>
      <w:r w:rsidR="00A31B1E">
        <w:rPr>
          <w:rFonts w:asciiTheme="majorBidi" w:hAnsiTheme="majorBidi" w:cstheme="majorBidi"/>
          <w:sz w:val="26"/>
          <w:szCs w:val="26"/>
        </w:rPr>
        <w:t>2/XXVIII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وافقت اللجنة على مناقشة هذه المسألة في إطار 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>الكفاءة في استخدام الطاقة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945CE8" w:rsidRPr="00150E41">
        <w:rPr>
          <w:rFonts w:asciiTheme="majorBidi" w:hAnsiTheme="majorBidi" w:cstheme="majorBidi"/>
          <w:sz w:val="26"/>
          <w:szCs w:val="26"/>
          <w:rtl/>
        </w:rPr>
        <w:t>حسبما ت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>تعلق بال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 xml:space="preserve">مقرر </w:t>
      </w:r>
      <w:r w:rsidR="00A31B1E">
        <w:rPr>
          <w:rFonts w:asciiTheme="majorBidi" w:hAnsiTheme="majorBidi" w:cstheme="majorBidi"/>
          <w:sz w:val="26"/>
          <w:szCs w:val="26"/>
        </w:rPr>
        <w:t>5/XXX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>.</w:t>
      </w:r>
    </w:p>
    <w:p w14:paraId="3DF691B2" w14:textId="37DDDB1E" w:rsidR="00372542" w:rsidRPr="00150E41" w:rsidRDefault="00CB2C4B" w:rsidP="00372542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>و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>قد ترغب اللجنة التنفيذية</w:t>
      </w:r>
      <w:r w:rsidR="00945CE8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B6C10">
        <w:rPr>
          <w:rFonts w:asciiTheme="majorBidi" w:hAnsiTheme="majorBidi" w:cstheme="majorBidi" w:hint="cs"/>
          <w:sz w:val="26"/>
          <w:szCs w:val="26"/>
          <w:rtl/>
        </w:rPr>
        <w:t xml:space="preserve">في </w:t>
      </w:r>
      <w:r w:rsidR="00945CE8" w:rsidRPr="00150E41">
        <w:rPr>
          <w:rFonts w:asciiTheme="majorBidi" w:hAnsiTheme="majorBidi" w:cstheme="majorBidi"/>
          <w:sz w:val="26"/>
          <w:szCs w:val="26"/>
          <w:rtl/>
        </w:rPr>
        <w:t>أن تواصل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في 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>اجتماعها الثالث والثمانين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مناقشة مستوى وطرائق تمويل التكاليف الإضافية المؤهلة للتخفيض </w:t>
      </w:r>
      <w:r w:rsidR="004210B4" w:rsidRPr="00150E41">
        <w:rPr>
          <w:rFonts w:asciiTheme="majorBidi" w:hAnsiTheme="majorBidi" w:cstheme="majorBidi"/>
          <w:sz w:val="26"/>
          <w:szCs w:val="26"/>
          <w:rtl/>
        </w:rPr>
        <w:t>التدريجي للمواد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الهيدروفلوروكربونية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في قطاع خدمة التبريد في ضوء المعلومات الواردة في الوثيقة </w:t>
      </w:r>
      <w:r w:rsidR="008C335A" w:rsidRPr="00150E41">
        <w:rPr>
          <w:rFonts w:asciiTheme="majorBidi" w:hAnsiTheme="majorBidi" w:cstheme="majorBidi"/>
          <w:sz w:val="26"/>
          <w:szCs w:val="26"/>
        </w:rPr>
        <w:t>UNEP/OzL.Pro/ExCom/82/64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. 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>وعلى وجه التحديد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>:</w:t>
      </w:r>
    </w:p>
    <w:p w14:paraId="37401FF3" w14:textId="77777777" w:rsidR="00372542" w:rsidRPr="00150E41" w:rsidRDefault="00372542" w:rsidP="002E2ABC">
      <w:pPr>
        <w:pStyle w:val="0Heading0"/>
        <w:bidi/>
        <w:spacing w:after="240"/>
        <w:ind w:left="1422" w:hanging="702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>(أ)</w:t>
      </w:r>
      <w:r w:rsidR="002479B4" w:rsidRPr="00150E41">
        <w:rPr>
          <w:rFonts w:asciiTheme="majorBidi" w:hAnsiTheme="majorBidi" w:cstheme="majorBidi"/>
          <w:sz w:val="26"/>
          <w:szCs w:val="26"/>
          <w:rtl/>
        </w:rPr>
        <w:tab/>
      </w:r>
      <w:r w:rsidRPr="00150E41">
        <w:rPr>
          <w:rFonts w:asciiTheme="majorBidi" w:hAnsiTheme="majorBidi" w:cstheme="majorBidi"/>
          <w:sz w:val="26"/>
          <w:szCs w:val="26"/>
          <w:rtl/>
        </w:rPr>
        <w:t>الفرص و</w:t>
      </w:r>
      <w:r w:rsidR="002E2ABC" w:rsidRPr="00150E41">
        <w:rPr>
          <w:rFonts w:asciiTheme="majorBidi" w:hAnsiTheme="majorBidi" w:cstheme="majorBidi"/>
          <w:sz w:val="26"/>
          <w:szCs w:val="26"/>
          <w:rtl/>
        </w:rPr>
        <w:t xml:space="preserve">أوجه </w:t>
      </w:r>
      <w:r w:rsidRPr="00150E41">
        <w:rPr>
          <w:rFonts w:asciiTheme="majorBidi" w:hAnsiTheme="majorBidi" w:cstheme="majorBidi"/>
          <w:sz w:val="26"/>
          <w:szCs w:val="26"/>
          <w:rtl/>
        </w:rPr>
        <w:t>التآزر الناشئة عن تنفيذ الأنشطة التي ت</w:t>
      </w:r>
      <w:r w:rsidR="002E2ABC" w:rsidRPr="00150E41">
        <w:rPr>
          <w:rFonts w:asciiTheme="majorBidi" w:hAnsiTheme="majorBidi" w:cstheme="majorBidi"/>
          <w:sz w:val="26"/>
          <w:szCs w:val="26"/>
          <w:rtl/>
        </w:rPr>
        <w:t>ُ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فيد </w:t>
      </w:r>
      <w:r w:rsidR="002E2ABC" w:rsidRPr="00150E41">
        <w:rPr>
          <w:rFonts w:asciiTheme="majorBidi" w:hAnsiTheme="majorBidi" w:cstheme="majorBidi"/>
          <w:sz w:val="26"/>
          <w:szCs w:val="26"/>
          <w:rtl/>
        </w:rPr>
        <w:t>إزالة ا</w:t>
      </w:r>
      <w:r w:rsidR="004210B4" w:rsidRPr="00150E41">
        <w:rPr>
          <w:rFonts w:asciiTheme="majorBidi" w:hAnsiTheme="majorBidi" w:cstheme="majorBidi"/>
          <w:sz w:val="26"/>
          <w:szCs w:val="26"/>
          <w:rtl/>
        </w:rPr>
        <w:t>لمواد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 xml:space="preserve"> الهيدروكلوروفلوروكربونية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و</w:t>
      </w:r>
      <w:r w:rsidR="003F5646" w:rsidRPr="00150E41">
        <w:rPr>
          <w:rFonts w:asciiTheme="majorBidi" w:hAnsiTheme="majorBidi" w:cstheme="majorBidi"/>
          <w:sz w:val="26"/>
          <w:szCs w:val="26"/>
          <w:rtl/>
        </w:rPr>
        <w:t xml:space="preserve">التخفيض </w:t>
      </w:r>
      <w:r w:rsidR="004210B4" w:rsidRPr="00150E41">
        <w:rPr>
          <w:rFonts w:asciiTheme="majorBidi" w:hAnsiTheme="majorBidi" w:cstheme="majorBidi"/>
          <w:sz w:val="26"/>
          <w:szCs w:val="26"/>
          <w:rtl/>
        </w:rPr>
        <w:t>التدريجي للمواد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 xml:space="preserve"> الهيدروفلوروكربونية</w:t>
      </w:r>
      <w:r w:rsidR="002E2ABC" w:rsidRPr="00150E41">
        <w:rPr>
          <w:rFonts w:asciiTheme="majorBidi" w:hAnsiTheme="majorBidi" w:cstheme="majorBidi"/>
          <w:sz w:val="26"/>
          <w:szCs w:val="26"/>
          <w:rtl/>
        </w:rPr>
        <w:t>؛</w:t>
      </w:r>
    </w:p>
    <w:p w14:paraId="32166F4A" w14:textId="77777777" w:rsidR="00372542" w:rsidRPr="00150E41" w:rsidRDefault="00372542" w:rsidP="002E2ABC">
      <w:pPr>
        <w:pStyle w:val="0Heading0"/>
        <w:bidi/>
        <w:spacing w:after="240"/>
        <w:ind w:left="1422" w:hanging="702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lastRenderedPageBreak/>
        <w:t>(ب)</w:t>
      </w:r>
      <w:r w:rsidR="002479B4" w:rsidRPr="00150E41">
        <w:rPr>
          <w:rFonts w:asciiTheme="majorBidi" w:hAnsiTheme="majorBidi" w:cstheme="majorBidi"/>
          <w:sz w:val="26"/>
          <w:szCs w:val="26"/>
          <w:rtl/>
        </w:rPr>
        <w:tab/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التحديات المحددة لإدخال بدائل منخفضة </w:t>
      </w:r>
      <w:r w:rsidR="002E2ABC" w:rsidRPr="00150E41">
        <w:rPr>
          <w:rFonts w:asciiTheme="majorBidi" w:hAnsiTheme="majorBidi" w:cstheme="majorBidi"/>
          <w:sz w:val="26"/>
          <w:szCs w:val="26"/>
          <w:rtl/>
        </w:rPr>
        <w:t xml:space="preserve">القدرة على </w:t>
      </w:r>
      <w:r w:rsidRPr="00150E41">
        <w:rPr>
          <w:rFonts w:asciiTheme="majorBidi" w:hAnsiTheme="majorBidi" w:cstheme="majorBidi"/>
          <w:sz w:val="26"/>
          <w:szCs w:val="26"/>
          <w:rtl/>
        </w:rPr>
        <w:t>إحداث الاحترار العالمي على نطاق أوسع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؛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</w:p>
    <w:p w14:paraId="21B844B3" w14:textId="5594CC9A" w:rsidR="00372542" w:rsidRPr="00150E41" w:rsidRDefault="00372542" w:rsidP="002E2ABC">
      <w:pPr>
        <w:pStyle w:val="0Heading0"/>
        <w:bidi/>
        <w:spacing w:after="240"/>
        <w:ind w:left="1422" w:hanging="702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>(ج)</w:t>
      </w:r>
      <w:r w:rsidR="002479B4" w:rsidRPr="00150E41">
        <w:rPr>
          <w:rFonts w:asciiTheme="majorBidi" w:hAnsiTheme="majorBidi" w:cstheme="majorBidi"/>
          <w:sz w:val="26"/>
          <w:szCs w:val="26"/>
          <w:rtl/>
        </w:rPr>
        <w:tab/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مستويات التمويل المطلوبة لضمان الامتثال لخطوات </w:t>
      </w:r>
      <w:r w:rsidR="003F5646" w:rsidRPr="00150E41">
        <w:rPr>
          <w:rFonts w:asciiTheme="majorBidi" w:hAnsiTheme="majorBidi" w:cstheme="majorBidi"/>
          <w:sz w:val="26"/>
          <w:szCs w:val="26"/>
          <w:rtl/>
        </w:rPr>
        <w:t>التخفيض التدريجي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والمرونة التي تتطلبها </w:t>
      </w:r>
      <w:r w:rsidR="00805327" w:rsidRPr="00150E41">
        <w:rPr>
          <w:rFonts w:asciiTheme="majorBidi" w:hAnsiTheme="majorBidi" w:cstheme="majorBidi"/>
          <w:sz w:val="26"/>
          <w:szCs w:val="26"/>
          <w:rtl/>
        </w:rPr>
        <w:t xml:space="preserve">البلدان </w:t>
      </w:r>
      <w:r w:rsidR="00E738B1">
        <w:rPr>
          <w:rFonts w:asciiTheme="majorBidi" w:hAnsiTheme="majorBidi" w:cstheme="majorBidi"/>
          <w:sz w:val="26"/>
          <w:szCs w:val="26"/>
          <w:rtl/>
        </w:rPr>
        <w:t>العاملة بالمادة</w:t>
      </w:r>
      <w:r w:rsidR="00805327" w:rsidRPr="00150E41">
        <w:rPr>
          <w:rFonts w:asciiTheme="majorBidi" w:hAnsiTheme="majorBidi" w:cstheme="majorBidi"/>
          <w:sz w:val="26"/>
          <w:szCs w:val="26"/>
          <w:rtl/>
        </w:rPr>
        <w:t xml:space="preserve"> 5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لتخصيص التمويل للأولويات الاستراتيجية على أساس مستويات استهلاكها (مثل دعم إدخال تكنولوجيات محددة في قطاعات محددة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2E2ABC" w:rsidRPr="00150E41">
        <w:rPr>
          <w:rFonts w:asciiTheme="majorBidi" w:hAnsiTheme="majorBidi" w:cstheme="majorBidi"/>
          <w:sz w:val="26"/>
          <w:szCs w:val="26"/>
          <w:rtl/>
        </w:rPr>
        <w:t>وتناول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2E2ABC" w:rsidRPr="00150E41">
        <w:rPr>
          <w:rFonts w:asciiTheme="majorBidi" w:hAnsiTheme="majorBidi" w:cstheme="majorBidi"/>
          <w:sz w:val="26"/>
          <w:szCs w:val="26"/>
          <w:rtl/>
        </w:rPr>
        <w:t>مصانع التجميع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2E2ABC" w:rsidRPr="00150E41">
        <w:rPr>
          <w:rFonts w:asciiTheme="majorBidi" w:hAnsiTheme="majorBidi" w:cstheme="majorBidi"/>
          <w:sz w:val="26"/>
          <w:szCs w:val="26"/>
          <w:rtl/>
        </w:rPr>
        <w:t>و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إعطاء الأولوية لغازات تبريد محددة </w:t>
      </w:r>
      <w:r w:rsidR="00E87A26" w:rsidRPr="00150E41">
        <w:rPr>
          <w:rFonts w:asciiTheme="majorBidi" w:hAnsiTheme="majorBidi" w:cstheme="majorBidi"/>
          <w:sz w:val="26"/>
          <w:szCs w:val="26"/>
          <w:rtl/>
        </w:rPr>
        <w:t>لتخفيض</w:t>
      </w:r>
      <w:r w:rsidR="00833FDB">
        <w:rPr>
          <w:rFonts w:asciiTheme="majorBidi" w:hAnsiTheme="majorBidi" w:cstheme="majorBidi" w:hint="cs"/>
          <w:sz w:val="26"/>
          <w:szCs w:val="26"/>
          <w:rtl/>
        </w:rPr>
        <w:t xml:space="preserve">ها </w:t>
      </w:r>
      <w:r w:rsidR="003F5646" w:rsidRPr="00150E41">
        <w:rPr>
          <w:rFonts w:asciiTheme="majorBidi" w:hAnsiTheme="majorBidi" w:cstheme="majorBidi"/>
          <w:sz w:val="26"/>
          <w:szCs w:val="26"/>
          <w:rtl/>
        </w:rPr>
        <w:t>تدريجي</w:t>
      </w:r>
      <w:r w:rsidR="00833FDB">
        <w:rPr>
          <w:rFonts w:asciiTheme="majorBidi" w:hAnsiTheme="majorBidi" w:cstheme="majorBidi" w:hint="cs"/>
          <w:sz w:val="26"/>
          <w:szCs w:val="26"/>
          <w:rtl/>
        </w:rPr>
        <w:t>ا</w:t>
      </w:r>
      <w:r w:rsidRPr="00150E41">
        <w:rPr>
          <w:rFonts w:asciiTheme="majorBidi" w:hAnsiTheme="majorBidi" w:cstheme="majorBidi"/>
          <w:sz w:val="26"/>
          <w:szCs w:val="26"/>
          <w:rtl/>
        </w:rPr>
        <w:t>).</w:t>
      </w:r>
    </w:p>
    <w:p w14:paraId="35304033" w14:textId="50E65BB4" w:rsidR="00372542" w:rsidRPr="00150E41" w:rsidRDefault="00CB2C4B" w:rsidP="00372542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>و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>خلال مداولاتها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قد ترغب اللجنة التنفيذية في </w:t>
      </w:r>
      <w:r w:rsidR="00275454" w:rsidRPr="00150E41">
        <w:rPr>
          <w:rFonts w:asciiTheme="majorBidi" w:hAnsiTheme="majorBidi" w:cstheme="majorBidi"/>
          <w:sz w:val="26"/>
          <w:szCs w:val="26"/>
          <w:rtl/>
        </w:rPr>
        <w:t>الإحاطة علما ب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أن عددا كبيرا من البلدان ذات </w:t>
      </w:r>
      <w:r w:rsidR="00275454" w:rsidRPr="00150E41">
        <w:rPr>
          <w:rFonts w:asciiTheme="majorBidi" w:hAnsiTheme="majorBidi" w:cstheme="majorBidi"/>
          <w:sz w:val="26"/>
          <w:szCs w:val="26"/>
          <w:rtl/>
        </w:rPr>
        <w:t>حجم الاستهلاك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المنخفض تعد حاليا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أو ستبدأ في إعداد المرحلة الثانية من خطط إدارة </w:t>
      </w:r>
      <w:r w:rsidR="00275454" w:rsidRPr="00150E41">
        <w:rPr>
          <w:rFonts w:asciiTheme="majorBidi" w:hAnsiTheme="majorBidi" w:cstheme="majorBidi"/>
          <w:sz w:val="26"/>
          <w:szCs w:val="26"/>
          <w:rtl/>
        </w:rPr>
        <w:t>إزالة ا</w:t>
      </w:r>
      <w:r w:rsidR="004210B4" w:rsidRPr="00150E41">
        <w:rPr>
          <w:rFonts w:asciiTheme="majorBidi" w:hAnsiTheme="majorBidi" w:cstheme="majorBidi"/>
          <w:sz w:val="26"/>
          <w:szCs w:val="26"/>
          <w:rtl/>
        </w:rPr>
        <w:t>لمواد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الهيدروكلوروفلوروكربونية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وأن أكثر من 35 بلدا من البلدان </w:t>
      </w:r>
      <w:r w:rsidR="00E738B1">
        <w:rPr>
          <w:rFonts w:asciiTheme="majorBidi" w:hAnsiTheme="majorBidi" w:cstheme="majorBidi"/>
          <w:sz w:val="26"/>
          <w:szCs w:val="26"/>
          <w:rtl/>
        </w:rPr>
        <w:t>العاملة بالمادة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5 قد صدقت</w:t>
      </w:r>
      <w:r w:rsidR="00275454" w:rsidRPr="00150E41">
        <w:rPr>
          <w:rFonts w:asciiTheme="majorBidi" w:hAnsiTheme="majorBidi" w:cstheme="majorBidi"/>
          <w:sz w:val="26"/>
          <w:szCs w:val="26"/>
          <w:rtl/>
        </w:rPr>
        <w:t xml:space="preserve"> على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تعديل كيغالي </w:t>
      </w:r>
      <w:r w:rsidR="00275454" w:rsidRPr="00150E41">
        <w:rPr>
          <w:rFonts w:asciiTheme="majorBidi" w:hAnsiTheme="majorBidi" w:cstheme="majorBidi"/>
          <w:sz w:val="26"/>
          <w:szCs w:val="26"/>
          <w:rtl/>
        </w:rPr>
        <w:t>وسيكون بوسعها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تقديم طلبات </w:t>
      </w:r>
      <w:r w:rsidR="00275454" w:rsidRPr="00150E41">
        <w:rPr>
          <w:rFonts w:asciiTheme="majorBidi" w:hAnsiTheme="majorBidi" w:cstheme="majorBidi"/>
          <w:sz w:val="26"/>
          <w:szCs w:val="26"/>
          <w:rtl/>
        </w:rPr>
        <w:t xml:space="preserve">للحصول على 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التمويل التحضيري لخطط </w:t>
      </w:r>
      <w:r w:rsidR="003F5646" w:rsidRPr="00150E41">
        <w:rPr>
          <w:rFonts w:asciiTheme="majorBidi" w:hAnsiTheme="majorBidi" w:cstheme="majorBidi"/>
          <w:sz w:val="26"/>
          <w:szCs w:val="26"/>
          <w:rtl/>
        </w:rPr>
        <w:t xml:space="preserve">التخفيض </w:t>
      </w:r>
      <w:r w:rsidR="004210B4" w:rsidRPr="00150E41">
        <w:rPr>
          <w:rFonts w:asciiTheme="majorBidi" w:hAnsiTheme="majorBidi" w:cstheme="majorBidi"/>
          <w:sz w:val="26"/>
          <w:szCs w:val="26"/>
          <w:rtl/>
        </w:rPr>
        <w:t>التدريجي للمواد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الهيدروفلوروكربونية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في عام 2019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 xml:space="preserve">. </w:t>
      </w:r>
      <w:r w:rsidR="000B0EFC" w:rsidRPr="00150E41">
        <w:rPr>
          <w:rFonts w:asciiTheme="majorBidi" w:hAnsiTheme="majorBidi" w:cstheme="majorBidi"/>
          <w:sz w:val="26"/>
          <w:szCs w:val="26"/>
          <w:rtl/>
        </w:rPr>
        <w:t xml:space="preserve">وستكون 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مناقشة </w:t>
      </w:r>
      <w:r w:rsidR="007E5296" w:rsidRPr="00150E41">
        <w:rPr>
          <w:rFonts w:asciiTheme="majorBidi" w:hAnsiTheme="majorBidi" w:cstheme="majorBidi"/>
          <w:sz w:val="26"/>
          <w:szCs w:val="26"/>
          <w:rtl/>
        </w:rPr>
        <w:t>نقطة البداية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للتخفيضات المستدامة في استهلاك </w:t>
      </w:r>
      <w:r w:rsidRPr="00150E41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في قطاع خدمة التبريد مفيدة أيضا لغالبية البلدان </w:t>
      </w:r>
      <w:r w:rsidR="00E738B1">
        <w:rPr>
          <w:rFonts w:asciiTheme="majorBidi" w:hAnsiTheme="majorBidi" w:cstheme="majorBidi"/>
          <w:sz w:val="26"/>
          <w:szCs w:val="26"/>
          <w:rtl/>
        </w:rPr>
        <w:t>العاملة بالمادة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5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والتي يبدو أنه</w:t>
      </w:r>
      <w:r w:rsidR="000B0EFC" w:rsidRPr="00150E41">
        <w:rPr>
          <w:rFonts w:asciiTheme="majorBidi" w:hAnsiTheme="majorBidi" w:cstheme="majorBidi"/>
          <w:sz w:val="26"/>
          <w:szCs w:val="26"/>
          <w:rtl/>
        </w:rPr>
        <w:t xml:space="preserve"> ليس لديها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0B0EFC" w:rsidRPr="00150E41">
        <w:rPr>
          <w:rFonts w:asciiTheme="majorBidi" w:hAnsiTheme="majorBidi" w:cstheme="majorBidi"/>
          <w:sz w:val="26"/>
          <w:szCs w:val="26"/>
          <w:rtl/>
        </w:rPr>
        <w:t xml:space="preserve">أي 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استهلاك </w:t>
      </w:r>
      <w:r w:rsidR="003D517C">
        <w:rPr>
          <w:rFonts w:asciiTheme="majorBidi" w:hAnsiTheme="majorBidi" w:cstheme="majorBidi" w:hint="cs"/>
          <w:sz w:val="26"/>
          <w:szCs w:val="26"/>
          <w:rtl/>
        </w:rPr>
        <w:t xml:space="preserve">من </w:t>
      </w:r>
      <w:r w:rsidRPr="00150E41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0B0EFC" w:rsidRPr="00150E41">
        <w:rPr>
          <w:rFonts w:asciiTheme="majorBidi" w:hAnsiTheme="majorBidi" w:cstheme="majorBidi"/>
          <w:sz w:val="26"/>
          <w:szCs w:val="26"/>
          <w:rtl/>
        </w:rPr>
        <w:t xml:space="preserve">إلا 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>في هذا القطاع.</w:t>
      </w:r>
    </w:p>
    <w:p w14:paraId="171BAEB6" w14:textId="77777777" w:rsidR="00372542" w:rsidRPr="00150E41" w:rsidRDefault="00CB2C4B" w:rsidP="00372542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>و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في انتظار نتائج المناقشات في اجتماعها 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>الثالث والثمانين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قد ترغب اللجنة التنفيذية في أن 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>تطلب إلى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الأمانة إعداد وثيقة تقدم معلومات عن مستوى وطرائق التمويل لقطاع خدمة التبريد.</w:t>
      </w:r>
    </w:p>
    <w:p w14:paraId="1C0A28DA" w14:textId="77777777" w:rsidR="00372542" w:rsidRPr="00150E41" w:rsidRDefault="002479B4" w:rsidP="00CB2C4B">
      <w:pPr>
        <w:pStyle w:val="0Heading0"/>
        <w:keepNext/>
        <w:bidi/>
        <w:spacing w:after="240"/>
        <w:jc w:val="both"/>
        <w:rPr>
          <w:rFonts w:asciiTheme="majorBidi" w:hAnsiTheme="majorBidi" w:cstheme="majorBidi"/>
          <w:sz w:val="26"/>
          <w:szCs w:val="26"/>
          <w:u w:val="single"/>
        </w:rPr>
      </w:pPr>
      <w:r w:rsidRPr="00150E41">
        <w:rPr>
          <w:rFonts w:asciiTheme="majorBidi" w:hAnsiTheme="majorBidi" w:cstheme="majorBidi"/>
          <w:sz w:val="26"/>
          <w:szCs w:val="26"/>
          <w:u w:val="single"/>
          <w:rtl/>
        </w:rPr>
        <w:t>ال</w:t>
      </w:r>
      <w:r w:rsidR="00372542" w:rsidRPr="00150E41">
        <w:rPr>
          <w:rFonts w:asciiTheme="majorBidi" w:hAnsiTheme="majorBidi" w:cstheme="majorBidi"/>
          <w:sz w:val="26"/>
          <w:szCs w:val="26"/>
          <w:u w:val="single"/>
          <w:rtl/>
        </w:rPr>
        <w:t xml:space="preserve">كفاءة </w:t>
      </w:r>
      <w:r w:rsidRPr="00150E41">
        <w:rPr>
          <w:rFonts w:asciiTheme="majorBidi" w:hAnsiTheme="majorBidi" w:cstheme="majorBidi"/>
          <w:sz w:val="26"/>
          <w:szCs w:val="26"/>
          <w:u w:val="single"/>
          <w:rtl/>
        </w:rPr>
        <w:t xml:space="preserve">في استخدام </w:t>
      </w:r>
      <w:r w:rsidR="00372542" w:rsidRPr="00150E41">
        <w:rPr>
          <w:rFonts w:asciiTheme="majorBidi" w:hAnsiTheme="majorBidi" w:cstheme="majorBidi"/>
          <w:sz w:val="26"/>
          <w:szCs w:val="26"/>
          <w:u w:val="single"/>
          <w:rtl/>
        </w:rPr>
        <w:t>الطاقة</w:t>
      </w:r>
    </w:p>
    <w:p w14:paraId="4CCDF788" w14:textId="6923BD34" w:rsidR="00372542" w:rsidRPr="00150E41" w:rsidRDefault="00A47B66" w:rsidP="00A31B1E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 xml:space="preserve">ناقشت اللجنة التنفيذية، 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في اجتماعها 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>الحادي والثمانين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المسائل المتعلقة ب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>الكفاءة في استخدام الطاقة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وطلبت إلى الأمانة أن تقدم </w:t>
      </w:r>
      <w:r w:rsidRPr="00150E41">
        <w:rPr>
          <w:rFonts w:asciiTheme="majorBidi" w:hAnsiTheme="majorBidi" w:cstheme="majorBidi"/>
          <w:sz w:val="26"/>
          <w:szCs w:val="26"/>
          <w:rtl/>
        </w:rPr>
        <w:t>إلى ا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>لاجتماع ال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 xml:space="preserve">ثاني والثمانين </w:t>
      </w:r>
      <w:r w:rsidR="00433ACA" w:rsidRPr="00150E41">
        <w:rPr>
          <w:rFonts w:asciiTheme="majorBidi" w:hAnsiTheme="majorBidi" w:cstheme="majorBidi"/>
          <w:sz w:val="26"/>
          <w:szCs w:val="26"/>
          <w:rtl/>
        </w:rPr>
        <w:t>موجز</w:t>
      </w:r>
      <w:r w:rsidR="00DD0367">
        <w:rPr>
          <w:rFonts w:asciiTheme="majorBidi" w:hAnsiTheme="majorBidi" w:cstheme="majorBidi" w:hint="cs"/>
          <w:sz w:val="26"/>
          <w:szCs w:val="26"/>
          <w:rtl/>
        </w:rPr>
        <w:t>ا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لمداولات الأطراف في الاجتماع الأربعين لل</w:t>
      </w:r>
      <w:r w:rsidRPr="00150E41">
        <w:rPr>
          <w:rFonts w:asciiTheme="majorBidi" w:hAnsiTheme="majorBidi" w:cstheme="majorBidi"/>
          <w:sz w:val="26"/>
          <w:szCs w:val="26"/>
          <w:rtl/>
        </w:rPr>
        <w:t>فريق العامل المفتوح العضوية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150E41">
        <w:rPr>
          <w:rFonts w:asciiTheme="majorBidi" w:hAnsiTheme="majorBidi" w:cstheme="majorBidi"/>
          <w:sz w:val="26"/>
          <w:szCs w:val="26"/>
          <w:rtl/>
        </w:rPr>
        <w:t>التابع ل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لأطراف وفي الاجتماع الثلاثين للأطراف فيما يتعلق بتقرير فريق التكنولوجيا والتقييم الاقتصادي بشأن </w:t>
      </w:r>
      <w:r w:rsidRPr="00150E41">
        <w:rPr>
          <w:rFonts w:asciiTheme="majorBidi" w:hAnsiTheme="majorBidi" w:cstheme="majorBidi"/>
          <w:sz w:val="26"/>
          <w:szCs w:val="26"/>
          <w:rtl/>
        </w:rPr>
        <w:t>المسائل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المتعلقة ب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>الكفاءة في استخدام الطاقة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استجابة للمقرر </w:t>
      </w:r>
      <w:r w:rsidR="00A31B1E">
        <w:rPr>
          <w:rFonts w:asciiTheme="majorBidi" w:hAnsiTheme="majorBidi" w:cstheme="majorBidi"/>
          <w:sz w:val="26"/>
          <w:szCs w:val="26"/>
        </w:rPr>
        <w:t>10/XXIX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(المقرر 81/67(ب)).</w:t>
      </w:r>
    </w:p>
    <w:p w14:paraId="149DE910" w14:textId="7B80F69C" w:rsidR="00372542" w:rsidRPr="00150E41" w:rsidRDefault="00CB2C4B" w:rsidP="00A31B1E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>و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>استجابة للمقرر 81/67(ب)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قدمت الأمانة 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>وثيقتين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 xml:space="preserve">إلى </w:t>
      </w:r>
      <w:r w:rsidRPr="00150E41">
        <w:rPr>
          <w:rFonts w:asciiTheme="majorBidi" w:hAnsiTheme="majorBidi" w:cstheme="majorBidi"/>
          <w:sz w:val="26"/>
          <w:szCs w:val="26"/>
          <w:rtl/>
        </w:rPr>
        <w:t>الاجتماع الثاني والثمانين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372542" w:rsidRPr="00150E41">
        <w:rPr>
          <w:rFonts w:asciiTheme="majorBidi" w:hAnsiTheme="majorBidi" w:cstheme="majorBidi"/>
          <w:sz w:val="26"/>
          <w:szCs w:val="26"/>
        </w:rPr>
        <w:t>UNEP</w:t>
      </w:r>
      <w:r w:rsidRPr="00150E41">
        <w:rPr>
          <w:rFonts w:asciiTheme="majorBidi" w:hAnsiTheme="majorBidi" w:cstheme="majorBidi"/>
          <w:sz w:val="26"/>
          <w:szCs w:val="26"/>
        </w:rPr>
        <w:t>/</w:t>
      </w:r>
      <w:r w:rsidR="00372542" w:rsidRPr="00150E41">
        <w:rPr>
          <w:rFonts w:asciiTheme="majorBidi" w:hAnsiTheme="majorBidi" w:cstheme="majorBidi"/>
          <w:sz w:val="26"/>
          <w:szCs w:val="26"/>
        </w:rPr>
        <w:t>OzL.Pro</w:t>
      </w:r>
      <w:r w:rsidRPr="00150E41">
        <w:rPr>
          <w:rFonts w:asciiTheme="majorBidi" w:hAnsiTheme="majorBidi" w:cstheme="majorBidi"/>
          <w:sz w:val="26"/>
          <w:szCs w:val="26"/>
        </w:rPr>
        <w:t>/</w:t>
      </w:r>
      <w:r w:rsidR="00372542" w:rsidRPr="00150E41">
        <w:rPr>
          <w:rFonts w:asciiTheme="majorBidi" w:hAnsiTheme="majorBidi" w:cstheme="majorBidi"/>
          <w:sz w:val="26"/>
          <w:szCs w:val="26"/>
        </w:rPr>
        <w:t>ExCom</w:t>
      </w:r>
      <w:r w:rsidRPr="00150E41">
        <w:rPr>
          <w:rFonts w:asciiTheme="majorBidi" w:hAnsiTheme="majorBidi" w:cstheme="majorBidi"/>
          <w:sz w:val="26"/>
          <w:szCs w:val="26"/>
        </w:rPr>
        <w:t>/</w:t>
      </w:r>
      <w:r w:rsidR="00372542" w:rsidRPr="00150E41">
        <w:rPr>
          <w:rFonts w:asciiTheme="majorBidi" w:hAnsiTheme="majorBidi" w:cstheme="majorBidi"/>
          <w:sz w:val="26"/>
          <w:szCs w:val="26"/>
        </w:rPr>
        <w:t>82/65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 xml:space="preserve"> و</w:t>
      </w:r>
      <w:r w:rsidR="00372542" w:rsidRPr="00150E41">
        <w:rPr>
          <w:rFonts w:asciiTheme="majorBidi" w:hAnsiTheme="majorBidi" w:cstheme="majorBidi"/>
          <w:sz w:val="26"/>
          <w:szCs w:val="26"/>
        </w:rPr>
        <w:t>Add.1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. وفي 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>الاجتماع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نفسه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اختارت اللجنة مناقشة 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>الكفاءة في استخدام الطاقة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بشكل منفصل عن المبادئ التوجيهية </w:t>
      </w:r>
      <w:r w:rsidR="00484449">
        <w:rPr>
          <w:rFonts w:asciiTheme="majorBidi" w:hAnsiTheme="majorBidi" w:cstheme="majorBidi" w:hint="cs"/>
          <w:sz w:val="26"/>
          <w:szCs w:val="26"/>
          <w:rtl/>
        </w:rPr>
        <w:t>لتكاليف التخفيض التدريجي</w:t>
      </w:r>
      <w:r w:rsidR="00B8308B" w:rsidRPr="00150E41">
        <w:rPr>
          <w:rFonts w:asciiTheme="majorBidi" w:hAnsiTheme="majorBidi" w:cstheme="majorBidi"/>
          <w:sz w:val="26"/>
          <w:szCs w:val="26"/>
          <w:rtl/>
        </w:rPr>
        <w:t xml:space="preserve"> ل</w:t>
      </w:r>
      <w:r w:rsidRPr="00150E41">
        <w:rPr>
          <w:rFonts w:asciiTheme="majorBidi" w:hAnsiTheme="majorBidi" w:cstheme="majorBidi"/>
          <w:sz w:val="26"/>
          <w:szCs w:val="26"/>
          <w:rtl/>
        </w:rPr>
        <w:t>لمواد الهيدروفلوروكربونية. وع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>لاوة على ذلك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وافقت اللجنة على مناقشة الزيادة في تمويل </w:t>
      </w:r>
      <w:r w:rsidR="00374175" w:rsidRPr="00150E41">
        <w:rPr>
          <w:rFonts w:asciiTheme="majorBidi" w:hAnsiTheme="majorBidi" w:cstheme="majorBidi"/>
          <w:sz w:val="26"/>
          <w:szCs w:val="26"/>
          <w:rtl/>
        </w:rPr>
        <w:t>ال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بلدان 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>ذات حجم الاستهلاك المنخفض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عند استبدال </w:t>
      </w:r>
      <w:r w:rsidRPr="00150E41">
        <w:rPr>
          <w:rFonts w:asciiTheme="majorBidi" w:hAnsiTheme="majorBidi" w:cstheme="majorBidi"/>
          <w:sz w:val="26"/>
          <w:szCs w:val="26"/>
          <w:rtl/>
        </w:rPr>
        <w:t>المواد الهيدروكلوروفلوروكربونية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في قطاع الخدم</w:t>
      </w:r>
      <w:r w:rsidR="00374175" w:rsidRPr="00150E41">
        <w:rPr>
          <w:rFonts w:asciiTheme="majorBidi" w:hAnsiTheme="majorBidi" w:cstheme="majorBidi"/>
          <w:sz w:val="26"/>
          <w:szCs w:val="26"/>
          <w:rtl/>
        </w:rPr>
        <w:t>ة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بما يتماشى مع الفقرة 16 من المقرر </w:t>
      </w:r>
      <w:r w:rsidR="00A31B1E">
        <w:rPr>
          <w:rFonts w:asciiTheme="majorBidi" w:hAnsiTheme="majorBidi" w:cstheme="majorBidi"/>
          <w:sz w:val="26"/>
          <w:szCs w:val="26"/>
        </w:rPr>
        <w:t>2/XXVIII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في إطار 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>الكفاءة في استخدام الطاقة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B8308B" w:rsidRPr="00150E41">
        <w:rPr>
          <w:rFonts w:asciiTheme="majorBidi" w:hAnsiTheme="majorBidi" w:cstheme="majorBidi"/>
          <w:sz w:val="26"/>
          <w:szCs w:val="26"/>
          <w:rtl/>
        </w:rPr>
        <w:t>حسبما ت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>تعلق بالفقرة 2 من المقرر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A31B1E">
        <w:rPr>
          <w:rFonts w:asciiTheme="majorBidi" w:hAnsiTheme="majorBidi" w:cstheme="majorBidi"/>
          <w:sz w:val="26"/>
          <w:szCs w:val="26"/>
        </w:rPr>
        <w:t>5/XXX</w:t>
      </w:r>
      <w:r w:rsidR="00372542" w:rsidRPr="00150E41">
        <w:rPr>
          <w:rFonts w:asciiTheme="majorBidi" w:hAnsiTheme="majorBidi" w:cstheme="majorBidi"/>
          <w:sz w:val="26"/>
          <w:szCs w:val="26"/>
          <w:rtl/>
        </w:rPr>
        <w:t>.</w:t>
      </w:r>
      <w:r w:rsidR="00F5798B" w:rsidRPr="00150E41"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7"/>
      </w:r>
    </w:p>
    <w:p w14:paraId="0902B753" w14:textId="77777777" w:rsidR="00CE7137" w:rsidRPr="00150E41" w:rsidRDefault="00EE7529" w:rsidP="00CE7137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>وبناء على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مداولاتها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قررت اللجنة التنفيذية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في جملة أمور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أن تناقش في 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>اجتماعها الثالث والثمانين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(المقرر 82/83)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ما يلي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>:</w:t>
      </w:r>
    </w:p>
    <w:p w14:paraId="483F9A95" w14:textId="0B1282E3" w:rsidR="00CE7137" w:rsidRPr="00150E41" w:rsidRDefault="00CE7137" w:rsidP="00A31B1E">
      <w:pPr>
        <w:pStyle w:val="0Heading0"/>
        <w:bidi/>
        <w:spacing w:after="240"/>
        <w:ind w:left="1422" w:hanging="702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>(أ)</w:t>
      </w:r>
      <w:r w:rsidR="002479B4" w:rsidRPr="00150E41">
        <w:rPr>
          <w:rFonts w:asciiTheme="majorBidi" w:hAnsiTheme="majorBidi" w:cstheme="majorBidi"/>
          <w:sz w:val="26"/>
          <w:szCs w:val="26"/>
          <w:rtl/>
        </w:rPr>
        <w:tab/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وثيقة عن </w:t>
      </w:r>
      <w:r w:rsidR="00433ACA" w:rsidRPr="00150E41">
        <w:rPr>
          <w:rFonts w:asciiTheme="majorBidi" w:hAnsiTheme="majorBidi" w:cstheme="majorBidi"/>
          <w:sz w:val="26"/>
          <w:szCs w:val="26"/>
          <w:rtl/>
        </w:rPr>
        <w:t>وسائل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تفعيل الفقرة 16 من المقرر </w:t>
      </w:r>
      <w:r w:rsidR="00A31B1E">
        <w:rPr>
          <w:rFonts w:asciiTheme="majorBidi" w:hAnsiTheme="majorBidi" w:cstheme="majorBidi"/>
          <w:sz w:val="26"/>
          <w:szCs w:val="26"/>
        </w:rPr>
        <w:t>2/XXVIII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والفقرة 2 من المقرر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A31B1E">
        <w:rPr>
          <w:rFonts w:asciiTheme="majorBidi" w:hAnsiTheme="majorBidi" w:cstheme="majorBidi"/>
          <w:sz w:val="26"/>
          <w:szCs w:val="26"/>
        </w:rPr>
        <w:t>5/XXX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؛</w:t>
      </w:r>
    </w:p>
    <w:p w14:paraId="4B1A1F25" w14:textId="77777777" w:rsidR="00CE7137" w:rsidRPr="00150E41" w:rsidRDefault="00CE7137" w:rsidP="00374175">
      <w:pPr>
        <w:pStyle w:val="0Heading0"/>
        <w:bidi/>
        <w:spacing w:after="240"/>
        <w:ind w:left="1422" w:hanging="702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>(ب)</w:t>
      </w:r>
      <w:r w:rsidR="002479B4" w:rsidRPr="00150E41">
        <w:rPr>
          <w:rFonts w:asciiTheme="majorBidi" w:hAnsiTheme="majorBidi" w:cstheme="majorBidi"/>
          <w:sz w:val="26"/>
          <w:szCs w:val="26"/>
          <w:rtl/>
        </w:rPr>
        <w:tab/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وثيقة تقدم معلومات عن الصناديق والمؤسسات المالية ذات الصلة التي </w:t>
      </w:r>
      <w:r w:rsidR="00433ACA" w:rsidRPr="00150E41">
        <w:rPr>
          <w:rFonts w:asciiTheme="majorBidi" w:hAnsiTheme="majorBidi" w:cstheme="majorBidi"/>
          <w:sz w:val="26"/>
          <w:szCs w:val="26"/>
          <w:rtl/>
        </w:rPr>
        <w:t>تقوم بحشد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الموارد </w:t>
      </w:r>
      <w:r w:rsidR="00433ACA" w:rsidRPr="00150E41">
        <w:rPr>
          <w:rFonts w:asciiTheme="majorBidi" w:hAnsiTheme="majorBidi" w:cstheme="majorBidi"/>
          <w:sz w:val="26"/>
          <w:szCs w:val="26"/>
          <w:rtl/>
        </w:rPr>
        <w:t>لتحقيق ا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>لكفاءة في استخدام الطاقة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التي يمكن استخدامها عند </w:t>
      </w:r>
      <w:r w:rsidR="003F5646" w:rsidRPr="00150E41">
        <w:rPr>
          <w:rFonts w:asciiTheme="majorBidi" w:hAnsiTheme="majorBidi" w:cstheme="majorBidi"/>
          <w:sz w:val="26"/>
          <w:szCs w:val="26"/>
          <w:rtl/>
        </w:rPr>
        <w:t xml:space="preserve">التخفيض </w:t>
      </w:r>
      <w:r w:rsidR="004210B4" w:rsidRPr="00150E41">
        <w:rPr>
          <w:rFonts w:asciiTheme="majorBidi" w:hAnsiTheme="majorBidi" w:cstheme="majorBidi"/>
          <w:sz w:val="26"/>
          <w:szCs w:val="26"/>
          <w:rtl/>
        </w:rPr>
        <w:t>التدريجي للمواد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 xml:space="preserve"> الهيدروفلوروكربونية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في إطار الصندوق المتعدد الأطراف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؛</w:t>
      </w:r>
    </w:p>
    <w:p w14:paraId="4429A030" w14:textId="1FF015C5" w:rsidR="00CE7137" w:rsidRPr="00150E41" w:rsidRDefault="00CE7137" w:rsidP="007E133C">
      <w:pPr>
        <w:pStyle w:val="0Heading0"/>
        <w:bidi/>
        <w:spacing w:after="240"/>
        <w:ind w:left="1422" w:hanging="702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lastRenderedPageBreak/>
        <w:t>(ج)</w:t>
      </w:r>
      <w:r w:rsidR="002479B4" w:rsidRPr="00150E41">
        <w:rPr>
          <w:rFonts w:asciiTheme="majorBidi" w:hAnsiTheme="majorBidi" w:cstheme="majorBidi"/>
          <w:sz w:val="26"/>
          <w:szCs w:val="26"/>
          <w:rtl/>
        </w:rPr>
        <w:tab/>
      </w:r>
      <w:r w:rsidR="00433ACA" w:rsidRPr="00150E41">
        <w:rPr>
          <w:rFonts w:asciiTheme="majorBidi" w:hAnsiTheme="majorBidi" w:cstheme="majorBidi"/>
          <w:sz w:val="26"/>
          <w:szCs w:val="26"/>
          <w:rtl/>
        </w:rPr>
        <w:t>وسائل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تفعيل الفقرة 22 من المقرر </w:t>
      </w:r>
      <w:r w:rsidR="00A31B1E">
        <w:rPr>
          <w:rFonts w:asciiTheme="majorBidi" w:hAnsiTheme="majorBidi" w:cstheme="majorBidi"/>
          <w:sz w:val="26"/>
          <w:szCs w:val="26"/>
        </w:rPr>
        <w:t>2/XXVIII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والفقرتين 5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 xml:space="preserve"> و</w:t>
      </w:r>
      <w:r w:rsidRPr="00150E41">
        <w:rPr>
          <w:rFonts w:asciiTheme="majorBidi" w:hAnsiTheme="majorBidi" w:cstheme="majorBidi"/>
          <w:sz w:val="26"/>
          <w:szCs w:val="26"/>
          <w:rtl/>
        </w:rPr>
        <w:t>6 من المقرر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7E133C">
        <w:rPr>
          <w:rFonts w:asciiTheme="majorBidi" w:hAnsiTheme="majorBidi" w:cstheme="majorBidi"/>
          <w:sz w:val="26"/>
          <w:szCs w:val="26"/>
        </w:rPr>
        <w:t>5/XXX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؛</w:t>
      </w:r>
    </w:p>
    <w:p w14:paraId="0BF331CC" w14:textId="487F46EC" w:rsidR="00CE7137" w:rsidRPr="00150E41" w:rsidRDefault="00CE7137" w:rsidP="00374175">
      <w:pPr>
        <w:pStyle w:val="0Heading0"/>
        <w:bidi/>
        <w:spacing w:after="240"/>
        <w:ind w:left="1422" w:hanging="702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>(د)</w:t>
      </w:r>
      <w:r w:rsidR="002479B4" w:rsidRPr="00150E41">
        <w:rPr>
          <w:rFonts w:asciiTheme="majorBidi" w:hAnsiTheme="majorBidi" w:cstheme="majorBidi"/>
          <w:sz w:val="26"/>
          <w:szCs w:val="26"/>
          <w:rtl/>
        </w:rPr>
        <w:tab/>
      </w:r>
      <w:r w:rsidR="00433ACA" w:rsidRPr="00150E41">
        <w:rPr>
          <w:rFonts w:asciiTheme="majorBidi" w:hAnsiTheme="majorBidi" w:cstheme="majorBidi"/>
          <w:sz w:val="26"/>
          <w:szCs w:val="26"/>
          <w:rtl/>
        </w:rPr>
        <w:t xml:space="preserve">موجز لتقرير فريق التكنولوجيا والتقييم الاقتصادي بشأن المسائل المتعلقة بالكفاءة في استخدام الطاقة فيما يتعلق بالمسائل المحددة في الفقرة </w:t>
      </w:r>
      <w:r w:rsidR="00433ACA" w:rsidRPr="00150E41">
        <w:rPr>
          <w:rFonts w:asciiTheme="majorBidi" w:hAnsiTheme="majorBidi" w:cstheme="majorBidi"/>
          <w:sz w:val="26"/>
          <w:szCs w:val="26"/>
          <w:rtl/>
          <w:lang w:val="en-CA"/>
        </w:rPr>
        <w:t>(</w:t>
      </w:r>
      <w:r w:rsidR="00150E41" w:rsidRPr="00150E41">
        <w:rPr>
          <w:rFonts w:asciiTheme="majorBidi" w:hAnsiTheme="majorBidi" w:cstheme="majorBidi"/>
          <w:sz w:val="26"/>
          <w:szCs w:val="26"/>
          <w:rtl/>
          <w:lang w:val="en-CA"/>
        </w:rPr>
        <w:t>ﻫ</w:t>
      </w:r>
      <w:r w:rsidR="00433ACA" w:rsidRPr="00150E41">
        <w:rPr>
          <w:rFonts w:asciiTheme="majorBidi" w:hAnsiTheme="majorBidi" w:cstheme="majorBidi"/>
          <w:sz w:val="26"/>
          <w:szCs w:val="26"/>
          <w:rtl/>
          <w:lang w:val="en-CA"/>
        </w:rPr>
        <w:t>)</w:t>
      </w:r>
      <w:r w:rsidR="00433ACA" w:rsidRPr="00150E41">
        <w:rPr>
          <w:rFonts w:asciiTheme="majorBidi" w:hAnsiTheme="majorBidi" w:cstheme="majorBidi"/>
          <w:sz w:val="26"/>
          <w:szCs w:val="26"/>
          <w:rtl/>
        </w:rPr>
        <w:t xml:space="preserve"> من </w:t>
      </w:r>
      <w:r w:rsidR="00433ACA" w:rsidRPr="00150E41">
        <w:rPr>
          <w:rFonts w:asciiTheme="majorBidi" w:hAnsiTheme="majorBidi" w:cstheme="majorBidi"/>
          <w:sz w:val="26"/>
          <w:szCs w:val="26"/>
          <w:rtl/>
          <w:lang w:val="en-CA"/>
        </w:rPr>
        <w:t>المقرر 82/83</w:t>
      </w:r>
      <w:r w:rsidR="0009500F">
        <w:rPr>
          <w:rFonts w:asciiTheme="majorBidi" w:hAnsiTheme="majorBidi" w:cstheme="majorBidi" w:hint="cs"/>
          <w:sz w:val="26"/>
          <w:szCs w:val="26"/>
          <w:rtl/>
        </w:rPr>
        <w:t>.</w:t>
      </w:r>
      <w:r w:rsidR="00766CB6" w:rsidRPr="00150E41"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8"/>
      </w:r>
    </w:p>
    <w:p w14:paraId="0BCA2938" w14:textId="77777777" w:rsidR="00CE7137" w:rsidRPr="00150E41" w:rsidRDefault="00CB2C4B" w:rsidP="00CE7137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>و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>استجابة للمقرر 82/83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قدمت الأمانة الوثائق المطلوبة إلى الاجتماع الثالث والثمانين</w:t>
      </w:r>
      <w:r w:rsidR="00254922" w:rsidRPr="00150E41"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9"/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لمناقشتها في إطار البند 12(أ) من جدول الأعمال بشأن المسائل المتعلقة بتعديل كيغالي لبروتوكول مونتريال: 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>الكفاءة في استخدام الطاقة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>.</w:t>
      </w:r>
    </w:p>
    <w:p w14:paraId="659BEF1B" w14:textId="77777777" w:rsidR="00CE7137" w:rsidRPr="00150E41" w:rsidRDefault="00CB2C4B" w:rsidP="00CE7137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>و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قد ترغب اللجنة التنفيذية في النظر فيما إذا كانت ستدرج في المبادئ التوجيهية </w:t>
      </w:r>
      <w:r w:rsidR="00484449">
        <w:rPr>
          <w:rFonts w:asciiTheme="majorBidi" w:hAnsiTheme="majorBidi" w:cstheme="majorBidi"/>
          <w:sz w:val="26"/>
          <w:szCs w:val="26"/>
          <w:rtl/>
        </w:rPr>
        <w:t>لتكاليف التخفيض التدريجي</w:t>
      </w:r>
      <w:r w:rsidR="004210B4" w:rsidRPr="00150E41">
        <w:rPr>
          <w:rFonts w:asciiTheme="majorBidi" w:hAnsiTheme="majorBidi" w:cstheme="majorBidi"/>
          <w:sz w:val="26"/>
          <w:szCs w:val="26"/>
          <w:rtl/>
        </w:rPr>
        <w:t xml:space="preserve"> للمواد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الهيدروفلوروكربونية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في البلدان </w:t>
      </w:r>
      <w:r w:rsidR="00E738B1">
        <w:rPr>
          <w:rFonts w:asciiTheme="majorBidi" w:hAnsiTheme="majorBidi" w:cstheme="majorBidi"/>
          <w:sz w:val="26"/>
          <w:szCs w:val="26"/>
          <w:rtl/>
        </w:rPr>
        <w:t>العاملة بالمادة</w:t>
      </w:r>
      <w:r w:rsidR="00E87A26" w:rsidRPr="00150E41">
        <w:rPr>
          <w:rFonts w:asciiTheme="majorBidi" w:hAnsiTheme="majorBidi" w:cstheme="majorBidi"/>
          <w:sz w:val="26"/>
          <w:szCs w:val="26"/>
          <w:rtl/>
        </w:rPr>
        <w:t xml:space="preserve"> 5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أي </w:t>
      </w:r>
      <w:r w:rsidR="00254C4F" w:rsidRPr="00150E41">
        <w:rPr>
          <w:rFonts w:asciiTheme="majorBidi" w:hAnsiTheme="majorBidi" w:cstheme="majorBidi"/>
          <w:sz w:val="26"/>
          <w:szCs w:val="26"/>
          <w:rtl/>
        </w:rPr>
        <w:t>مقرر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تتخذه بشأن 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>الكفاءة في استخدام الطاقة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بموجب البند 12(أ) من جدول الأعمال.</w:t>
      </w:r>
    </w:p>
    <w:p w14:paraId="2A30CDA1" w14:textId="77777777" w:rsidR="00CE7137" w:rsidRPr="00150E41" w:rsidRDefault="008C335A" w:rsidP="008C335A">
      <w:pPr>
        <w:pStyle w:val="0Heading0"/>
        <w:keepNext/>
        <w:bidi/>
        <w:spacing w:after="240"/>
        <w:jc w:val="both"/>
        <w:rPr>
          <w:rFonts w:asciiTheme="majorBidi" w:hAnsiTheme="majorBidi" w:cstheme="majorBidi"/>
          <w:sz w:val="26"/>
          <w:szCs w:val="26"/>
          <w:u w:val="single"/>
        </w:rPr>
      </w:pPr>
      <w:r w:rsidRPr="00150E41">
        <w:rPr>
          <w:rFonts w:asciiTheme="majorBidi" w:hAnsiTheme="majorBidi" w:cstheme="majorBidi"/>
          <w:sz w:val="26"/>
          <w:szCs w:val="26"/>
          <w:u w:val="single"/>
          <w:rtl/>
        </w:rPr>
        <w:t>التخلص من المواد</w:t>
      </w:r>
    </w:p>
    <w:p w14:paraId="2D4D65C4" w14:textId="58065B2B" w:rsidR="00CE7137" w:rsidRPr="00150E41" w:rsidRDefault="00CE7137" w:rsidP="00CE7137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>قررت اللجنة التنفيذية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في اجتماعها 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>الحادي والثمانين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أن تنظر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في اجتماعها ال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>ثاني والثمانين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في المسائل المتعلقة بتمويل الإدارة الفعالة من حيث ال</w:t>
      </w:r>
      <w:r w:rsidR="007E5296" w:rsidRPr="00150E41">
        <w:rPr>
          <w:rFonts w:asciiTheme="majorBidi" w:hAnsiTheme="majorBidi" w:cstheme="majorBidi"/>
          <w:sz w:val="26"/>
          <w:szCs w:val="26"/>
          <w:rtl/>
        </w:rPr>
        <w:t>تكاليف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لمخزونات المواد المستخدمة أو غير المرغوب فيها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بما في ذلك من خلال التدمير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في ضوء الورقة المتعلقة بالتخلص من المواد المستنفدة للأوزون </w:t>
      </w:r>
      <w:r w:rsidR="00150E41" w:rsidRPr="00150E41">
        <w:rPr>
          <w:rFonts w:asciiTheme="majorBidi" w:hAnsiTheme="majorBidi" w:cstheme="majorBidi"/>
          <w:sz w:val="26"/>
          <w:szCs w:val="26"/>
          <w:rtl/>
        </w:rPr>
        <w:t>التي أعدتها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الأمانة استجابة للمقرر 79/18(</w:t>
      </w:r>
      <w:r w:rsidR="00150E41" w:rsidRPr="00150E41">
        <w:rPr>
          <w:rFonts w:asciiTheme="majorBidi" w:hAnsiTheme="majorBidi" w:cstheme="majorBidi"/>
          <w:sz w:val="26"/>
          <w:szCs w:val="26"/>
          <w:rtl/>
        </w:rPr>
        <w:t>ﻫ</w:t>
      </w:r>
      <w:r w:rsidRPr="00150E41">
        <w:rPr>
          <w:rFonts w:asciiTheme="majorBidi" w:hAnsiTheme="majorBidi" w:cstheme="majorBidi"/>
          <w:sz w:val="26"/>
          <w:szCs w:val="26"/>
          <w:rtl/>
        </w:rPr>
        <w:t>) (المقرر 81/67(د)).</w:t>
      </w:r>
    </w:p>
    <w:p w14:paraId="0D45E699" w14:textId="639AAAA6" w:rsidR="00CE7137" w:rsidRPr="00150E41" w:rsidRDefault="00CB2C4B" w:rsidP="007E133C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>و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>استجابة للمقرر 81/67(د)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قدمت الأمانة إلى الاجتماع الثاني والثمانين</w:t>
      </w:r>
      <w:r w:rsidR="00AE61CA">
        <w:rPr>
          <w:rFonts w:asciiTheme="majorBidi" w:hAnsiTheme="majorBidi" w:cstheme="majorBidi" w:hint="cs"/>
          <w:sz w:val="26"/>
          <w:szCs w:val="26"/>
          <w:rtl/>
        </w:rPr>
        <w:t xml:space="preserve"> الوثيقة </w:t>
      </w:r>
      <w:r w:rsidR="00CE7137" w:rsidRPr="00150E41">
        <w:rPr>
          <w:rFonts w:asciiTheme="majorBidi" w:hAnsiTheme="majorBidi" w:cstheme="majorBidi"/>
          <w:sz w:val="26"/>
          <w:szCs w:val="26"/>
        </w:rPr>
        <w:t>UNEP</w:t>
      </w:r>
      <w:r w:rsidRPr="00150E41">
        <w:rPr>
          <w:rFonts w:asciiTheme="majorBidi" w:hAnsiTheme="majorBidi" w:cstheme="majorBidi"/>
          <w:sz w:val="26"/>
          <w:szCs w:val="26"/>
        </w:rPr>
        <w:t>/</w:t>
      </w:r>
      <w:r w:rsidR="00CE7137" w:rsidRPr="00150E41">
        <w:rPr>
          <w:rFonts w:asciiTheme="majorBidi" w:hAnsiTheme="majorBidi" w:cstheme="majorBidi"/>
          <w:sz w:val="26"/>
          <w:szCs w:val="26"/>
        </w:rPr>
        <w:t>OzL.Pro</w:t>
      </w:r>
      <w:r w:rsidRPr="00150E41">
        <w:rPr>
          <w:rFonts w:asciiTheme="majorBidi" w:hAnsiTheme="majorBidi" w:cstheme="majorBidi"/>
          <w:sz w:val="26"/>
          <w:szCs w:val="26"/>
        </w:rPr>
        <w:t>/</w:t>
      </w:r>
      <w:r w:rsidR="00CE7137" w:rsidRPr="00150E41">
        <w:rPr>
          <w:rFonts w:asciiTheme="majorBidi" w:hAnsiTheme="majorBidi" w:cstheme="majorBidi"/>
          <w:sz w:val="26"/>
          <w:szCs w:val="26"/>
        </w:rPr>
        <w:t>ExCom</w:t>
      </w:r>
      <w:r w:rsidRPr="00150E41">
        <w:rPr>
          <w:rFonts w:asciiTheme="majorBidi" w:hAnsiTheme="majorBidi" w:cstheme="majorBidi"/>
          <w:sz w:val="26"/>
          <w:szCs w:val="26"/>
        </w:rPr>
        <w:t>/</w:t>
      </w:r>
      <w:r w:rsidR="00CE7137" w:rsidRPr="00150E41">
        <w:rPr>
          <w:rFonts w:asciiTheme="majorBidi" w:hAnsiTheme="majorBidi" w:cstheme="majorBidi"/>
          <w:sz w:val="26"/>
          <w:szCs w:val="26"/>
        </w:rPr>
        <w:t>82/21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>.</w:t>
      </w:r>
      <w:r w:rsidR="009F45FC" w:rsidRPr="00150E41"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10"/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9F45FC" w:rsidRPr="00150E41">
        <w:rPr>
          <w:rFonts w:asciiTheme="majorBidi" w:hAnsiTheme="majorBidi" w:cstheme="majorBidi"/>
          <w:sz w:val="26"/>
          <w:szCs w:val="26"/>
          <w:rtl/>
        </w:rPr>
        <w:t>و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>خلال المناقشات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رأى بعض الأعضاء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مع إدراكهم أن التخلص مهم </w:t>
      </w:r>
      <w:r w:rsidR="00AE61CA">
        <w:rPr>
          <w:rFonts w:asciiTheme="majorBidi" w:hAnsiTheme="majorBidi" w:cstheme="majorBidi" w:hint="cs"/>
          <w:sz w:val="26"/>
          <w:szCs w:val="26"/>
          <w:rtl/>
        </w:rPr>
        <w:t>وصادر تكليف بشأنه بموجب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المقرر </w:t>
      </w:r>
      <w:r w:rsidR="007E133C">
        <w:rPr>
          <w:rFonts w:asciiTheme="majorBidi" w:hAnsiTheme="majorBidi" w:cstheme="majorBidi"/>
          <w:sz w:val="26"/>
          <w:szCs w:val="26"/>
        </w:rPr>
        <w:t>2/XXVIII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أنه نظرا لأن </w:t>
      </w:r>
      <w:r w:rsidR="00AE61CA" w:rsidRPr="00150E41">
        <w:rPr>
          <w:rFonts w:asciiTheme="majorBidi" w:hAnsiTheme="majorBidi" w:cstheme="majorBidi"/>
          <w:sz w:val="26"/>
          <w:szCs w:val="26"/>
          <w:rtl/>
        </w:rPr>
        <w:t xml:space="preserve">التخلص 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لم يكن مطلوبا للامتثال ولم يكن </w:t>
      </w:r>
      <w:r w:rsidR="00AE61CA">
        <w:rPr>
          <w:rFonts w:asciiTheme="majorBidi" w:hAnsiTheme="majorBidi" w:cstheme="majorBidi" w:hint="cs"/>
          <w:sz w:val="26"/>
          <w:szCs w:val="26"/>
          <w:rtl/>
        </w:rPr>
        <w:t xml:space="preserve">يمثل </w:t>
      </w:r>
      <w:r w:rsidR="007E5296" w:rsidRPr="00150E41">
        <w:rPr>
          <w:rFonts w:asciiTheme="majorBidi" w:hAnsiTheme="majorBidi" w:cstheme="majorBidi"/>
          <w:sz w:val="26"/>
          <w:szCs w:val="26"/>
          <w:rtl/>
        </w:rPr>
        <w:t>تكاليف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إضافية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فإنه لا ينبغي مناقشته كجزء من </w:t>
      </w:r>
      <w:r w:rsidR="00AE61CA">
        <w:rPr>
          <w:rFonts w:asciiTheme="majorBidi" w:hAnsiTheme="majorBidi" w:cstheme="majorBidi" w:hint="cs"/>
          <w:sz w:val="26"/>
          <w:szCs w:val="26"/>
          <w:rtl/>
        </w:rPr>
        <w:t>المبادئ التوجيهية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484449">
        <w:rPr>
          <w:rFonts w:asciiTheme="majorBidi" w:hAnsiTheme="majorBidi" w:cstheme="majorBidi" w:hint="cs"/>
          <w:sz w:val="26"/>
          <w:szCs w:val="26"/>
          <w:rtl/>
        </w:rPr>
        <w:t>لتكاليف التخفيض التدريجي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AE61CA">
        <w:rPr>
          <w:rFonts w:asciiTheme="majorBidi" w:hAnsiTheme="majorBidi" w:cstheme="majorBidi" w:hint="cs"/>
          <w:sz w:val="26"/>
          <w:szCs w:val="26"/>
          <w:rtl/>
        </w:rPr>
        <w:t>ل</w:t>
      </w:r>
      <w:r w:rsidRPr="00150E41">
        <w:rPr>
          <w:rFonts w:asciiTheme="majorBidi" w:hAnsiTheme="majorBidi" w:cstheme="majorBidi"/>
          <w:sz w:val="26"/>
          <w:szCs w:val="26"/>
          <w:rtl/>
        </w:rPr>
        <w:t>لمواد الهيدروفلوروكربونية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. </w:t>
      </w:r>
      <w:r w:rsidR="00E532B1">
        <w:rPr>
          <w:rFonts w:asciiTheme="majorBidi" w:hAnsiTheme="majorBidi" w:cstheme="majorBidi" w:hint="cs"/>
          <w:sz w:val="26"/>
          <w:szCs w:val="26"/>
          <w:rtl/>
        </w:rPr>
        <w:t>واعتبر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أعضاء آخرون أن التخلص ذو أهمية أساسية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532B1">
        <w:rPr>
          <w:rFonts w:asciiTheme="majorBidi" w:hAnsiTheme="majorBidi" w:cstheme="majorBidi" w:hint="cs"/>
          <w:sz w:val="26"/>
          <w:szCs w:val="26"/>
          <w:rtl/>
        </w:rPr>
        <w:t>ولا سيما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بالنسبة ل</w:t>
      </w:r>
      <w:r w:rsidR="00E532B1">
        <w:rPr>
          <w:rFonts w:asciiTheme="majorBidi" w:hAnsiTheme="majorBidi" w:cstheme="majorBidi" w:hint="cs"/>
          <w:sz w:val="26"/>
          <w:szCs w:val="26"/>
          <w:rtl/>
        </w:rPr>
        <w:t>ل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بلدان </w:t>
      </w:r>
      <w:r w:rsidR="00E532B1">
        <w:rPr>
          <w:rFonts w:asciiTheme="majorBidi" w:hAnsiTheme="majorBidi" w:cstheme="majorBidi" w:hint="cs"/>
          <w:sz w:val="26"/>
          <w:szCs w:val="26"/>
          <w:rtl/>
        </w:rPr>
        <w:t>ذات حجم الاستهلاك المنخفض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ورأوا أنه جزء لا يتجزأ من </w:t>
      </w:r>
      <w:r w:rsidR="00E532B1">
        <w:rPr>
          <w:rFonts w:asciiTheme="majorBidi" w:hAnsiTheme="majorBidi" w:cstheme="majorBidi" w:hint="cs"/>
          <w:sz w:val="26"/>
          <w:szCs w:val="26"/>
          <w:rtl/>
        </w:rPr>
        <w:t>المبادئ التوجيهية ل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>ل</w:t>
      </w:r>
      <w:r w:rsidR="007E5296" w:rsidRPr="00150E41">
        <w:rPr>
          <w:rFonts w:asciiTheme="majorBidi" w:hAnsiTheme="majorBidi" w:cstheme="majorBidi"/>
          <w:sz w:val="26"/>
          <w:szCs w:val="26"/>
          <w:rtl/>
        </w:rPr>
        <w:t>تكاليف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>. كما أثار الأعضاء مسائل أخرى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مثل: أهمية التقرير التجميعي للتخلص من المواد المستنفدة للأوزون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؛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3176EE">
        <w:rPr>
          <w:rFonts w:asciiTheme="majorBidi" w:hAnsiTheme="majorBidi" w:cstheme="majorBidi" w:hint="cs"/>
          <w:sz w:val="26"/>
          <w:szCs w:val="26"/>
          <w:rtl/>
        </w:rPr>
        <w:t>وال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مبادئ </w:t>
      </w:r>
      <w:r w:rsidR="003176EE">
        <w:rPr>
          <w:rFonts w:asciiTheme="majorBidi" w:hAnsiTheme="majorBidi" w:cstheme="majorBidi" w:hint="cs"/>
          <w:sz w:val="26"/>
          <w:szCs w:val="26"/>
          <w:rtl/>
        </w:rPr>
        <w:t>ال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توجيهية </w:t>
      </w:r>
      <w:r w:rsidR="003176EE">
        <w:rPr>
          <w:rFonts w:asciiTheme="majorBidi" w:hAnsiTheme="majorBidi" w:cstheme="majorBidi" w:hint="cs"/>
          <w:sz w:val="26"/>
          <w:szCs w:val="26"/>
          <w:rtl/>
        </w:rPr>
        <w:t>ال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مؤقتة للمشروعات </w:t>
      </w:r>
      <w:r w:rsidR="003176EE">
        <w:rPr>
          <w:rFonts w:asciiTheme="majorBidi" w:hAnsiTheme="majorBidi" w:cstheme="majorBidi" w:hint="cs"/>
          <w:sz w:val="26"/>
          <w:szCs w:val="26"/>
          <w:rtl/>
        </w:rPr>
        <w:t>التجريبية الموافق عليها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في الاجتماع الثامن والخمسين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؛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والسياسات المتعلقة بإدارة </w:t>
      </w:r>
      <w:r w:rsidR="00945CE8" w:rsidRPr="00150E41">
        <w:rPr>
          <w:rFonts w:asciiTheme="majorBidi" w:hAnsiTheme="majorBidi" w:cstheme="majorBidi"/>
          <w:sz w:val="26"/>
          <w:szCs w:val="26"/>
          <w:rtl/>
        </w:rPr>
        <w:t>غازات التبريد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لتقليل </w:t>
      </w:r>
      <w:r w:rsidR="00945CE8" w:rsidRPr="00150E41">
        <w:rPr>
          <w:rFonts w:asciiTheme="majorBidi" w:hAnsiTheme="majorBidi" w:cstheme="majorBidi"/>
          <w:sz w:val="26"/>
          <w:szCs w:val="26"/>
          <w:rtl/>
        </w:rPr>
        <w:t>غازات التبريد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غير المرغوب</w:t>
      </w:r>
      <w:r w:rsidR="006C143F">
        <w:rPr>
          <w:rFonts w:asciiTheme="majorBidi" w:hAnsiTheme="majorBidi" w:cstheme="majorBidi" w:hint="cs"/>
          <w:sz w:val="26"/>
          <w:szCs w:val="26"/>
          <w:rtl/>
        </w:rPr>
        <w:t>ة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>.</w:t>
      </w:r>
    </w:p>
    <w:p w14:paraId="4DAC3F9E" w14:textId="77777777" w:rsidR="00CE7137" w:rsidRPr="00150E41" w:rsidRDefault="00CB2C4B" w:rsidP="00CE7137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>و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قد ترغب اللجنة التنفيذية في مواصلة مناقشتها لهذه المسألة خلال </w:t>
      </w:r>
      <w:r w:rsidRPr="00150E41">
        <w:rPr>
          <w:rFonts w:asciiTheme="majorBidi" w:hAnsiTheme="majorBidi" w:cstheme="majorBidi"/>
          <w:sz w:val="26"/>
          <w:szCs w:val="26"/>
          <w:rtl/>
        </w:rPr>
        <w:t>الاجتماع الثالث والثمانين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>.</w:t>
      </w:r>
    </w:p>
    <w:p w14:paraId="6411678A" w14:textId="77777777" w:rsidR="00CE7137" w:rsidRPr="00150E41" w:rsidRDefault="00CE7137" w:rsidP="00CB2C4B">
      <w:pPr>
        <w:pStyle w:val="0Heading0"/>
        <w:keepNext/>
        <w:bidi/>
        <w:spacing w:after="240"/>
        <w:jc w:val="both"/>
        <w:rPr>
          <w:rFonts w:asciiTheme="majorBidi" w:hAnsiTheme="majorBidi" w:cstheme="majorBidi"/>
          <w:sz w:val="26"/>
          <w:szCs w:val="26"/>
          <w:u w:val="single"/>
        </w:rPr>
      </w:pPr>
      <w:r w:rsidRPr="00150E41">
        <w:rPr>
          <w:rFonts w:asciiTheme="majorBidi" w:hAnsiTheme="majorBidi" w:cstheme="majorBidi"/>
          <w:sz w:val="26"/>
          <w:szCs w:val="26"/>
          <w:u w:val="single"/>
          <w:rtl/>
        </w:rPr>
        <w:t>المسائل العامة الأخرى المتعلقة ب</w:t>
      </w:r>
      <w:r w:rsidR="003F5646" w:rsidRPr="00150E41">
        <w:rPr>
          <w:rFonts w:asciiTheme="majorBidi" w:hAnsiTheme="majorBidi" w:cstheme="majorBidi"/>
          <w:sz w:val="26"/>
          <w:szCs w:val="26"/>
          <w:u w:val="single"/>
          <w:rtl/>
        </w:rPr>
        <w:t xml:space="preserve">التخفيض </w:t>
      </w:r>
      <w:r w:rsidR="004210B4" w:rsidRPr="00150E41">
        <w:rPr>
          <w:rFonts w:asciiTheme="majorBidi" w:hAnsiTheme="majorBidi" w:cstheme="majorBidi"/>
          <w:sz w:val="26"/>
          <w:szCs w:val="26"/>
          <w:u w:val="single"/>
          <w:rtl/>
        </w:rPr>
        <w:t>التدريجي للمواد</w:t>
      </w:r>
      <w:r w:rsidR="00CB2C4B" w:rsidRPr="00150E41">
        <w:rPr>
          <w:rFonts w:asciiTheme="majorBidi" w:hAnsiTheme="majorBidi" w:cstheme="majorBidi"/>
          <w:sz w:val="26"/>
          <w:szCs w:val="26"/>
          <w:u w:val="single"/>
          <w:rtl/>
        </w:rPr>
        <w:t xml:space="preserve"> الهيدروفلوروكربونية</w:t>
      </w:r>
    </w:p>
    <w:p w14:paraId="0ABDFC7E" w14:textId="37B25457" w:rsidR="00CE7137" w:rsidRPr="00150E41" w:rsidRDefault="00CE7137" w:rsidP="00CE7137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 xml:space="preserve">تضمنت </w:t>
      </w:r>
      <w:r w:rsidR="003176EE">
        <w:rPr>
          <w:rFonts w:asciiTheme="majorBidi" w:hAnsiTheme="majorBidi" w:cstheme="majorBidi" w:hint="cs"/>
          <w:sz w:val="26"/>
          <w:szCs w:val="26"/>
          <w:rtl/>
        </w:rPr>
        <w:t>ال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وثيقة </w:t>
      </w:r>
      <w:r w:rsidR="003176EE">
        <w:rPr>
          <w:rFonts w:asciiTheme="majorBidi" w:hAnsiTheme="majorBidi" w:cstheme="majorBidi" w:hint="cs"/>
          <w:sz w:val="26"/>
          <w:szCs w:val="26"/>
          <w:rtl/>
        </w:rPr>
        <w:t>الخاصة ب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المبادئ التوجيهية </w:t>
      </w:r>
      <w:r w:rsidR="00484449">
        <w:rPr>
          <w:rFonts w:asciiTheme="majorBidi" w:hAnsiTheme="majorBidi" w:cstheme="majorBidi"/>
          <w:sz w:val="26"/>
          <w:szCs w:val="26"/>
          <w:rtl/>
        </w:rPr>
        <w:t>لتكاليف التخفيض التدريجي</w:t>
      </w:r>
      <w:r w:rsidR="004210B4" w:rsidRPr="00150E41">
        <w:rPr>
          <w:rFonts w:asciiTheme="majorBidi" w:hAnsiTheme="majorBidi" w:cstheme="majorBidi"/>
          <w:sz w:val="26"/>
          <w:szCs w:val="26"/>
          <w:rtl/>
        </w:rPr>
        <w:t xml:space="preserve"> للمواد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 xml:space="preserve"> الهيدروفلوروكربونية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المقدمة </w:t>
      </w:r>
      <w:r w:rsidR="002B04D3">
        <w:rPr>
          <w:rFonts w:asciiTheme="majorBidi" w:hAnsiTheme="majorBidi" w:cstheme="majorBidi" w:hint="cs"/>
          <w:sz w:val="26"/>
          <w:szCs w:val="26"/>
          <w:rtl/>
        </w:rPr>
        <w:t>إلى ا</w:t>
      </w:r>
      <w:r w:rsidRPr="00150E41">
        <w:rPr>
          <w:rFonts w:asciiTheme="majorBidi" w:hAnsiTheme="majorBidi" w:cstheme="majorBidi"/>
          <w:sz w:val="26"/>
          <w:szCs w:val="26"/>
          <w:rtl/>
        </w:rPr>
        <w:t>لاجتماع الثمانين جوانب شاملة</w:t>
      </w:r>
      <w:r w:rsidR="009F45FC" w:rsidRPr="00150E41"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11"/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2B04D3">
        <w:rPr>
          <w:rFonts w:asciiTheme="majorBidi" w:hAnsiTheme="majorBidi" w:cstheme="majorBidi" w:hint="cs"/>
          <w:sz w:val="26"/>
          <w:szCs w:val="26"/>
          <w:rtl/>
        </w:rPr>
        <w:t>ي</w:t>
      </w:r>
      <w:r w:rsidRPr="00150E41">
        <w:rPr>
          <w:rFonts w:asciiTheme="majorBidi" w:hAnsiTheme="majorBidi" w:cstheme="majorBidi"/>
          <w:sz w:val="26"/>
          <w:szCs w:val="26"/>
          <w:rtl/>
        </w:rPr>
        <w:t>تم تطبيقها بالفعل في سياق الأنشطة التمكينية و</w:t>
      </w:r>
      <w:r w:rsidR="003176EE">
        <w:rPr>
          <w:rFonts w:asciiTheme="majorBidi" w:hAnsiTheme="majorBidi" w:cstheme="majorBidi" w:hint="cs"/>
          <w:sz w:val="26"/>
          <w:szCs w:val="26"/>
          <w:rtl/>
        </w:rPr>
        <w:t>ال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>مشروعات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الاستثمار</w:t>
      </w:r>
      <w:r w:rsidR="003176EE">
        <w:rPr>
          <w:rFonts w:asciiTheme="majorBidi" w:hAnsiTheme="majorBidi" w:cstheme="majorBidi" w:hint="cs"/>
          <w:sz w:val="26"/>
          <w:szCs w:val="26"/>
          <w:rtl/>
        </w:rPr>
        <w:t>ية القائمة بذاتها بشأن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3176EE">
        <w:rPr>
          <w:rFonts w:asciiTheme="majorBidi" w:hAnsiTheme="majorBidi" w:cstheme="majorBidi" w:hint="cs"/>
          <w:sz w:val="26"/>
          <w:szCs w:val="26"/>
          <w:rtl/>
        </w:rPr>
        <w:t>التي يجري تنفيذها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حاليا (ترد هذه الجوانب في الجزء الثالث من </w:t>
      </w:r>
      <w:r w:rsidR="00B7484A">
        <w:rPr>
          <w:rFonts w:asciiTheme="majorBidi" w:hAnsiTheme="majorBidi" w:cstheme="majorBidi"/>
          <w:sz w:val="26"/>
          <w:szCs w:val="26"/>
          <w:rtl/>
        </w:rPr>
        <w:t>المرفق الثاني بهذه الوثيقة</w:t>
      </w:r>
      <w:r w:rsidRPr="00150E41">
        <w:rPr>
          <w:rFonts w:asciiTheme="majorBidi" w:hAnsiTheme="majorBidi" w:cstheme="majorBidi"/>
          <w:sz w:val="26"/>
          <w:szCs w:val="26"/>
          <w:rtl/>
        </w:rPr>
        <w:t>). ومع ذلك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لم تتوصل اللجنة التنفيذية إلى اتفاق بشأن الجوانب الشاملة.</w:t>
      </w:r>
    </w:p>
    <w:p w14:paraId="358C1BB5" w14:textId="77777777" w:rsidR="00CE7137" w:rsidRPr="00150E41" w:rsidRDefault="00CB2C4B" w:rsidP="00CE7137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lastRenderedPageBreak/>
        <w:t>و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إذ </w:t>
      </w:r>
      <w:r w:rsidR="003176EE">
        <w:rPr>
          <w:rFonts w:asciiTheme="majorBidi" w:hAnsiTheme="majorBidi" w:cstheme="majorBidi" w:hint="cs"/>
          <w:sz w:val="26"/>
          <w:szCs w:val="26"/>
          <w:rtl/>
        </w:rPr>
        <w:t>تلاحظ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اللجنة </w:t>
      </w:r>
      <w:r w:rsidR="003176EE" w:rsidRPr="00150E41">
        <w:rPr>
          <w:rFonts w:asciiTheme="majorBidi" w:hAnsiTheme="majorBidi" w:cstheme="majorBidi"/>
          <w:sz w:val="26"/>
          <w:szCs w:val="26"/>
          <w:rtl/>
        </w:rPr>
        <w:t xml:space="preserve">التنفيذية 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>أن</w:t>
      </w:r>
      <w:r w:rsidR="003176EE">
        <w:rPr>
          <w:rFonts w:asciiTheme="majorBidi" w:hAnsiTheme="majorBidi" w:cstheme="majorBidi" w:hint="cs"/>
          <w:sz w:val="26"/>
          <w:szCs w:val="26"/>
          <w:rtl/>
        </w:rPr>
        <w:t>ه يجري تطبيق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الجوانب الشاملة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فقد ترغب في النظر فيما إذا كانت ستدرج النص الوارد في ال</w:t>
      </w:r>
      <w:r w:rsidR="006D215B">
        <w:rPr>
          <w:rFonts w:asciiTheme="majorBidi" w:hAnsiTheme="majorBidi" w:cstheme="majorBidi" w:hint="cs"/>
          <w:sz w:val="26"/>
          <w:szCs w:val="26"/>
          <w:rtl/>
        </w:rPr>
        <w:t>مرفق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الثاني </w:t>
      </w:r>
      <w:r w:rsidR="006D215B">
        <w:rPr>
          <w:rFonts w:asciiTheme="majorBidi" w:hAnsiTheme="majorBidi" w:cstheme="majorBidi" w:hint="cs"/>
          <w:sz w:val="26"/>
          <w:szCs w:val="26"/>
          <w:rtl/>
        </w:rPr>
        <w:t>ب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هذه الوثيقة في مشروع </w:t>
      </w:r>
      <w:r w:rsidR="003176EE">
        <w:rPr>
          <w:rFonts w:asciiTheme="majorBidi" w:hAnsiTheme="majorBidi" w:cstheme="majorBidi" w:hint="cs"/>
          <w:sz w:val="26"/>
          <w:szCs w:val="26"/>
          <w:rtl/>
        </w:rPr>
        <w:t xml:space="preserve">نموذج 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المبادئ التوجيهية </w:t>
      </w:r>
      <w:r w:rsidR="00484449">
        <w:rPr>
          <w:rFonts w:asciiTheme="majorBidi" w:hAnsiTheme="majorBidi" w:cstheme="majorBidi"/>
          <w:sz w:val="26"/>
          <w:szCs w:val="26"/>
          <w:rtl/>
        </w:rPr>
        <w:t>لتكاليف التخفيض التدريجي</w:t>
      </w:r>
      <w:r w:rsidR="004210B4" w:rsidRPr="00150E41">
        <w:rPr>
          <w:rFonts w:asciiTheme="majorBidi" w:hAnsiTheme="majorBidi" w:cstheme="majorBidi"/>
          <w:sz w:val="26"/>
          <w:szCs w:val="26"/>
          <w:rtl/>
        </w:rPr>
        <w:t xml:space="preserve"> للمواد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الهيدروفلوروكربونية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الواردة في المرفق الأول</w:t>
      </w:r>
      <w:r w:rsidR="00B7484A">
        <w:rPr>
          <w:rFonts w:asciiTheme="majorBidi" w:hAnsiTheme="majorBidi" w:cstheme="majorBidi" w:hint="cs"/>
          <w:sz w:val="26"/>
          <w:szCs w:val="26"/>
          <w:rtl/>
        </w:rPr>
        <w:t xml:space="preserve"> ب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>هذه الوثيقة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CE7137" w:rsidRPr="00150E41">
        <w:rPr>
          <w:rFonts w:asciiTheme="majorBidi" w:hAnsiTheme="majorBidi" w:cstheme="majorBidi"/>
          <w:sz w:val="26"/>
          <w:szCs w:val="26"/>
          <w:rtl/>
        </w:rPr>
        <w:t xml:space="preserve"> أو إرجاء المزيد من المناقشة حول هذه الجوانب حتى يتم الاتفاق على عناصر أخرى من المبادئ التوجيهية للتكاليف.</w:t>
      </w:r>
    </w:p>
    <w:p w14:paraId="5B0FAF7E" w14:textId="77777777" w:rsidR="00CE7137" w:rsidRPr="00B7484A" w:rsidRDefault="002479B4" w:rsidP="002479B4">
      <w:pPr>
        <w:pStyle w:val="0Heading0"/>
        <w:bidi/>
        <w:spacing w:after="240"/>
        <w:jc w:val="both"/>
        <w:rPr>
          <w:rFonts w:asciiTheme="majorBidi" w:hAnsiTheme="majorBidi" w:cstheme="majorBidi"/>
          <w:sz w:val="26"/>
          <w:szCs w:val="26"/>
          <w:u w:val="single"/>
        </w:rPr>
      </w:pPr>
      <w:r w:rsidRPr="00B7484A">
        <w:rPr>
          <w:rFonts w:asciiTheme="majorBidi" w:hAnsiTheme="majorBidi" w:cstheme="majorBidi"/>
          <w:sz w:val="26"/>
          <w:szCs w:val="26"/>
          <w:u w:val="single"/>
          <w:rtl/>
        </w:rPr>
        <w:t>ال</w:t>
      </w:r>
      <w:r w:rsidR="00CE7137" w:rsidRPr="00B7484A">
        <w:rPr>
          <w:rFonts w:asciiTheme="majorBidi" w:hAnsiTheme="majorBidi" w:cstheme="majorBidi"/>
          <w:sz w:val="26"/>
          <w:szCs w:val="26"/>
          <w:u w:val="single"/>
          <w:rtl/>
        </w:rPr>
        <w:t>توصية</w:t>
      </w:r>
    </w:p>
    <w:p w14:paraId="03CC4C38" w14:textId="77777777" w:rsidR="00CE7137" w:rsidRPr="00150E41" w:rsidRDefault="00CE7137" w:rsidP="007E133C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>قد ترغب اللجنة التنفيذية في:</w:t>
      </w:r>
    </w:p>
    <w:p w14:paraId="4F94B2D8" w14:textId="76470156" w:rsidR="00CE7137" w:rsidRPr="00150E41" w:rsidRDefault="00CE7137" w:rsidP="007E133C">
      <w:pPr>
        <w:pStyle w:val="0Heading0"/>
        <w:bidi/>
        <w:spacing w:after="240"/>
        <w:ind w:left="1530" w:hanging="810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>(أ)</w:t>
      </w:r>
      <w:r w:rsidR="002479B4" w:rsidRPr="00150E41">
        <w:rPr>
          <w:rFonts w:asciiTheme="majorBidi" w:hAnsiTheme="majorBidi" w:cstheme="majorBidi"/>
          <w:sz w:val="26"/>
          <w:szCs w:val="26"/>
          <w:rtl/>
        </w:rPr>
        <w:tab/>
      </w:r>
      <w:r w:rsidR="00711211">
        <w:rPr>
          <w:rFonts w:asciiTheme="majorBidi" w:hAnsiTheme="majorBidi" w:cstheme="majorBidi" w:hint="cs"/>
          <w:sz w:val="26"/>
          <w:szCs w:val="26"/>
          <w:rtl/>
        </w:rPr>
        <w:t>الإحاطة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علما بالوثيقة </w:t>
      </w:r>
      <w:r w:rsidRPr="00150E41">
        <w:rPr>
          <w:rFonts w:asciiTheme="majorBidi" w:hAnsiTheme="majorBidi" w:cstheme="majorBidi"/>
          <w:sz w:val="26"/>
          <w:szCs w:val="26"/>
        </w:rPr>
        <w:t>UNEP</w:t>
      </w:r>
      <w:r w:rsidR="00CB2C4B" w:rsidRPr="00150E41">
        <w:rPr>
          <w:rFonts w:asciiTheme="majorBidi" w:hAnsiTheme="majorBidi" w:cstheme="majorBidi"/>
          <w:sz w:val="26"/>
          <w:szCs w:val="26"/>
        </w:rPr>
        <w:t>/</w:t>
      </w:r>
      <w:r w:rsidRPr="00150E41">
        <w:rPr>
          <w:rFonts w:asciiTheme="majorBidi" w:hAnsiTheme="majorBidi" w:cstheme="majorBidi"/>
          <w:sz w:val="26"/>
          <w:szCs w:val="26"/>
        </w:rPr>
        <w:t>OzL.Pro</w:t>
      </w:r>
      <w:r w:rsidR="00CB2C4B" w:rsidRPr="00150E41">
        <w:rPr>
          <w:rFonts w:asciiTheme="majorBidi" w:hAnsiTheme="majorBidi" w:cstheme="majorBidi"/>
          <w:sz w:val="26"/>
          <w:szCs w:val="26"/>
        </w:rPr>
        <w:t>/</w:t>
      </w:r>
      <w:r w:rsidRPr="00150E41">
        <w:rPr>
          <w:rFonts w:asciiTheme="majorBidi" w:hAnsiTheme="majorBidi" w:cstheme="majorBidi"/>
          <w:sz w:val="26"/>
          <w:szCs w:val="26"/>
        </w:rPr>
        <w:t>ExCom</w:t>
      </w:r>
      <w:r w:rsidR="00CB2C4B" w:rsidRPr="00150E41">
        <w:rPr>
          <w:rFonts w:asciiTheme="majorBidi" w:hAnsiTheme="majorBidi" w:cstheme="majorBidi"/>
          <w:sz w:val="26"/>
          <w:szCs w:val="26"/>
        </w:rPr>
        <w:t>/</w:t>
      </w:r>
      <w:r w:rsidRPr="00150E41">
        <w:rPr>
          <w:rFonts w:asciiTheme="majorBidi" w:hAnsiTheme="majorBidi" w:cstheme="majorBidi"/>
          <w:sz w:val="26"/>
          <w:szCs w:val="26"/>
        </w:rPr>
        <w:t>83/43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بشأن </w:t>
      </w:r>
      <w:r w:rsidR="00637681">
        <w:rPr>
          <w:rFonts w:asciiTheme="majorBidi" w:hAnsiTheme="majorBidi" w:cstheme="majorBidi" w:hint="cs"/>
          <w:sz w:val="26"/>
          <w:szCs w:val="26"/>
          <w:rtl/>
        </w:rPr>
        <w:t xml:space="preserve">وضع </w:t>
      </w:r>
      <w:r w:rsidR="00B94D0F">
        <w:rPr>
          <w:rFonts w:asciiTheme="majorBidi" w:hAnsiTheme="majorBidi" w:cstheme="majorBidi" w:hint="cs"/>
          <w:sz w:val="26"/>
          <w:szCs w:val="26"/>
          <w:rtl/>
        </w:rPr>
        <w:t>ال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مبادئ </w:t>
      </w:r>
      <w:r w:rsidR="00B94D0F">
        <w:rPr>
          <w:rFonts w:asciiTheme="majorBidi" w:hAnsiTheme="majorBidi" w:cstheme="majorBidi" w:hint="cs"/>
          <w:sz w:val="26"/>
          <w:szCs w:val="26"/>
          <w:rtl/>
        </w:rPr>
        <w:t>ال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توجيهية </w:t>
      </w:r>
      <w:r w:rsidR="00484449">
        <w:rPr>
          <w:rFonts w:asciiTheme="majorBidi" w:hAnsiTheme="majorBidi" w:cstheme="majorBidi"/>
          <w:sz w:val="26"/>
          <w:szCs w:val="26"/>
          <w:rtl/>
        </w:rPr>
        <w:t>لتكاليف التخفيض التدريجي</w:t>
      </w:r>
      <w:r w:rsidR="004210B4" w:rsidRPr="00150E41">
        <w:rPr>
          <w:rFonts w:asciiTheme="majorBidi" w:hAnsiTheme="majorBidi" w:cstheme="majorBidi"/>
          <w:sz w:val="26"/>
          <w:szCs w:val="26"/>
          <w:rtl/>
        </w:rPr>
        <w:t xml:space="preserve"> للمواد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 xml:space="preserve"> الهيدروفلوروكربونية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في </w:t>
      </w:r>
      <w:r w:rsidR="00805327" w:rsidRPr="00150E41">
        <w:rPr>
          <w:rFonts w:asciiTheme="majorBidi" w:hAnsiTheme="majorBidi" w:cstheme="majorBidi"/>
          <w:sz w:val="26"/>
          <w:szCs w:val="26"/>
          <w:rtl/>
        </w:rPr>
        <w:t xml:space="preserve">البلدان </w:t>
      </w:r>
      <w:r w:rsidR="00E738B1">
        <w:rPr>
          <w:rFonts w:asciiTheme="majorBidi" w:hAnsiTheme="majorBidi" w:cstheme="majorBidi"/>
          <w:sz w:val="26"/>
          <w:szCs w:val="26"/>
          <w:rtl/>
        </w:rPr>
        <w:t>العاملة بالمادة</w:t>
      </w:r>
      <w:r w:rsidR="00805327" w:rsidRPr="00150E41">
        <w:rPr>
          <w:rFonts w:asciiTheme="majorBidi" w:hAnsiTheme="majorBidi" w:cstheme="majorBidi"/>
          <w:sz w:val="26"/>
          <w:szCs w:val="26"/>
          <w:rtl/>
        </w:rPr>
        <w:t xml:space="preserve"> 5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: مشروع </w:t>
      </w:r>
      <w:r w:rsidR="00637681">
        <w:rPr>
          <w:rFonts w:asciiTheme="majorBidi" w:hAnsiTheme="majorBidi" w:cstheme="majorBidi" w:hint="cs"/>
          <w:sz w:val="26"/>
          <w:szCs w:val="26"/>
          <w:rtl/>
        </w:rPr>
        <w:t>ال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معايير </w:t>
      </w:r>
      <w:r w:rsidR="00637681">
        <w:rPr>
          <w:rFonts w:asciiTheme="majorBidi" w:hAnsiTheme="majorBidi" w:cstheme="majorBidi" w:hint="cs"/>
          <w:sz w:val="26"/>
          <w:szCs w:val="26"/>
          <w:rtl/>
        </w:rPr>
        <w:t>الخاصة ب</w:t>
      </w:r>
      <w:r w:rsidR="00B7484A">
        <w:rPr>
          <w:rFonts w:asciiTheme="majorBidi" w:hAnsiTheme="majorBidi" w:cstheme="majorBidi" w:hint="cs"/>
          <w:sz w:val="26"/>
          <w:szCs w:val="26"/>
          <w:rtl/>
        </w:rPr>
        <w:t>ا</w:t>
      </w:r>
      <w:r w:rsidRPr="00150E41">
        <w:rPr>
          <w:rFonts w:asciiTheme="majorBidi" w:hAnsiTheme="majorBidi" w:cstheme="majorBidi"/>
          <w:sz w:val="26"/>
          <w:szCs w:val="26"/>
          <w:rtl/>
        </w:rPr>
        <w:t>لتمويل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؛</w:t>
      </w:r>
    </w:p>
    <w:p w14:paraId="169DF2A5" w14:textId="77777777" w:rsidR="007E5D09" w:rsidRPr="00150E41" w:rsidRDefault="00CE7137" w:rsidP="007E133C">
      <w:pPr>
        <w:pStyle w:val="0Heading0"/>
        <w:bidi/>
        <w:spacing w:after="240"/>
        <w:ind w:left="1530" w:hanging="810"/>
        <w:jc w:val="both"/>
        <w:rPr>
          <w:rFonts w:asciiTheme="majorBidi" w:hAnsiTheme="majorBidi" w:cstheme="majorBidi"/>
          <w:sz w:val="26"/>
          <w:szCs w:val="26"/>
          <w:rtl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>(ب)</w:t>
      </w:r>
      <w:r w:rsidR="002479B4" w:rsidRPr="00150E41">
        <w:rPr>
          <w:rFonts w:asciiTheme="majorBidi" w:hAnsiTheme="majorBidi" w:cstheme="majorBidi"/>
          <w:sz w:val="26"/>
          <w:szCs w:val="26"/>
          <w:rtl/>
        </w:rPr>
        <w:tab/>
      </w:r>
      <w:r w:rsidR="00711211">
        <w:rPr>
          <w:rFonts w:asciiTheme="majorBidi" w:hAnsiTheme="majorBidi" w:cstheme="majorBidi" w:hint="cs"/>
          <w:sz w:val="26"/>
          <w:szCs w:val="26"/>
          <w:rtl/>
        </w:rPr>
        <w:t>القيام</w:t>
      </w:r>
      <w:r w:rsidR="00637681">
        <w:rPr>
          <w:rFonts w:asciiTheme="majorBidi" w:hAnsiTheme="majorBidi" w:cstheme="majorBidi" w:hint="cs"/>
          <w:sz w:val="26"/>
          <w:szCs w:val="26"/>
          <w:rtl/>
        </w:rPr>
        <w:t xml:space="preserve"> بما يلي </w:t>
      </w:r>
      <w:r w:rsidRPr="00150E41">
        <w:rPr>
          <w:rFonts w:asciiTheme="majorBidi" w:hAnsiTheme="majorBidi" w:cstheme="majorBidi"/>
          <w:sz w:val="26"/>
          <w:szCs w:val="26"/>
          <w:rtl/>
        </w:rPr>
        <w:t>عند مواصلة مداولاته</w:t>
      </w:r>
      <w:r w:rsidR="00637681">
        <w:rPr>
          <w:rFonts w:asciiTheme="majorBidi" w:hAnsiTheme="majorBidi" w:cstheme="majorBidi" w:hint="cs"/>
          <w:sz w:val="26"/>
          <w:szCs w:val="26"/>
          <w:rtl/>
        </w:rPr>
        <w:t>ا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بشأن المبادئ التوجيهية </w:t>
      </w:r>
      <w:r w:rsidR="00484449">
        <w:rPr>
          <w:rFonts w:asciiTheme="majorBidi" w:hAnsiTheme="majorBidi" w:cstheme="majorBidi"/>
          <w:sz w:val="26"/>
          <w:szCs w:val="26"/>
          <w:rtl/>
        </w:rPr>
        <w:t>لتكاليف التخفيض التدريجي</w:t>
      </w:r>
      <w:r w:rsidR="004210B4" w:rsidRPr="00150E41">
        <w:rPr>
          <w:rFonts w:asciiTheme="majorBidi" w:hAnsiTheme="majorBidi" w:cstheme="majorBidi"/>
          <w:sz w:val="26"/>
          <w:szCs w:val="26"/>
          <w:rtl/>
        </w:rPr>
        <w:t xml:space="preserve"> للمواد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 xml:space="preserve"> الهيدروفلوروكربونية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في </w:t>
      </w:r>
      <w:r w:rsidR="00805327" w:rsidRPr="00150E41">
        <w:rPr>
          <w:rFonts w:asciiTheme="majorBidi" w:hAnsiTheme="majorBidi" w:cstheme="majorBidi"/>
          <w:sz w:val="26"/>
          <w:szCs w:val="26"/>
          <w:rtl/>
        </w:rPr>
        <w:t xml:space="preserve">البلدان </w:t>
      </w:r>
      <w:r w:rsidR="00E738B1">
        <w:rPr>
          <w:rFonts w:asciiTheme="majorBidi" w:hAnsiTheme="majorBidi" w:cstheme="majorBidi"/>
          <w:sz w:val="26"/>
          <w:szCs w:val="26"/>
          <w:rtl/>
        </w:rPr>
        <w:t>العاملة بالمادة</w:t>
      </w:r>
      <w:r w:rsidR="00805327" w:rsidRPr="00150E41">
        <w:rPr>
          <w:rFonts w:asciiTheme="majorBidi" w:hAnsiTheme="majorBidi" w:cstheme="majorBidi"/>
          <w:sz w:val="26"/>
          <w:szCs w:val="26"/>
          <w:rtl/>
        </w:rPr>
        <w:t xml:space="preserve"> 5</w:t>
      </w:r>
      <w:r w:rsidRPr="00150E41">
        <w:rPr>
          <w:rFonts w:asciiTheme="majorBidi" w:hAnsiTheme="majorBidi" w:cstheme="majorBidi"/>
          <w:sz w:val="26"/>
          <w:szCs w:val="26"/>
          <w:rtl/>
        </w:rPr>
        <w:t>:</w:t>
      </w:r>
    </w:p>
    <w:p w14:paraId="4472662E" w14:textId="77777777" w:rsidR="00644214" w:rsidRPr="00150E41" w:rsidRDefault="00644214" w:rsidP="00B7484A">
      <w:pPr>
        <w:pStyle w:val="0Heading0"/>
        <w:keepNext/>
        <w:bidi/>
        <w:spacing w:after="240"/>
        <w:ind w:left="855"/>
        <w:jc w:val="both"/>
        <w:rPr>
          <w:rFonts w:asciiTheme="majorBidi" w:hAnsiTheme="majorBidi" w:cstheme="majorBidi"/>
          <w:sz w:val="26"/>
          <w:szCs w:val="26"/>
          <w:u w:val="single"/>
        </w:rPr>
      </w:pPr>
      <w:r w:rsidRPr="00150E41">
        <w:rPr>
          <w:rFonts w:asciiTheme="majorBidi" w:hAnsiTheme="majorBidi" w:cstheme="majorBidi"/>
          <w:sz w:val="26"/>
          <w:szCs w:val="26"/>
          <w:u w:val="single"/>
          <w:rtl/>
        </w:rPr>
        <w:t xml:space="preserve">فيما يتعلق بالتخفيضات الإجمالية المستدامة في استهلاك وإنتاج </w:t>
      </w:r>
      <w:r w:rsidR="00CB2C4B" w:rsidRPr="00150E41">
        <w:rPr>
          <w:rFonts w:asciiTheme="majorBidi" w:hAnsiTheme="majorBidi" w:cstheme="majorBidi"/>
          <w:sz w:val="26"/>
          <w:szCs w:val="26"/>
          <w:u w:val="single"/>
          <w:rtl/>
        </w:rPr>
        <w:t>المواد الهيدروفلوروكربونية</w:t>
      </w:r>
    </w:p>
    <w:p w14:paraId="73C6BC10" w14:textId="107F9E57" w:rsidR="00644214" w:rsidRPr="00150E41" w:rsidRDefault="00644214" w:rsidP="002479B4">
      <w:pPr>
        <w:pStyle w:val="0Heading0"/>
        <w:bidi/>
        <w:spacing w:after="240"/>
        <w:ind w:left="1260" w:hanging="720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>(1)</w:t>
      </w:r>
      <w:r w:rsidR="002479B4" w:rsidRPr="00150E41">
        <w:rPr>
          <w:rFonts w:asciiTheme="majorBidi" w:hAnsiTheme="majorBidi" w:cstheme="majorBidi"/>
          <w:sz w:val="26"/>
          <w:szCs w:val="26"/>
          <w:rtl/>
        </w:rPr>
        <w:tab/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النظر في مقترحات محددة من أعضاء اللجنة التنفيذية </w:t>
      </w:r>
      <w:r w:rsidR="001E1A34">
        <w:rPr>
          <w:rFonts w:asciiTheme="majorBidi" w:hAnsiTheme="majorBidi" w:cstheme="majorBidi" w:hint="cs"/>
          <w:sz w:val="26"/>
          <w:szCs w:val="26"/>
          <w:rtl/>
        </w:rPr>
        <w:t xml:space="preserve">بشأن 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منهجية لتحديد </w:t>
      </w:r>
      <w:r w:rsidR="007E5296" w:rsidRPr="00150E41">
        <w:rPr>
          <w:rFonts w:asciiTheme="majorBidi" w:hAnsiTheme="majorBidi" w:cstheme="majorBidi"/>
          <w:sz w:val="26"/>
          <w:szCs w:val="26"/>
          <w:rtl/>
        </w:rPr>
        <w:t>نقطة البداية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806B25">
        <w:rPr>
          <w:rFonts w:asciiTheme="majorBidi" w:hAnsiTheme="majorBidi" w:cstheme="majorBidi" w:hint="cs"/>
          <w:sz w:val="26"/>
          <w:szCs w:val="26"/>
          <w:rtl/>
        </w:rPr>
        <w:t>ل</w:t>
      </w:r>
      <w:r w:rsidR="00890528">
        <w:rPr>
          <w:rFonts w:asciiTheme="majorBidi" w:hAnsiTheme="majorBidi" w:cstheme="majorBidi" w:hint="cs"/>
          <w:sz w:val="26"/>
          <w:szCs w:val="26"/>
          <w:rtl/>
        </w:rPr>
        <w:t>ل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تخفيضات </w:t>
      </w:r>
      <w:r w:rsidR="00890528">
        <w:rPr>
          <w:rFonts w:asciiTheme="majorBidi" w:hAnsiTheme="majorBidi" w:cstheme="majorBidi" w:hint="cs"/>
          <w:sz w:val="26"/>
          <w:szCs w:val="26"/>
          <w:rtl/>
        </w:rPr>
        <w:t>ال</w:t>
      </w:r>
      <w:r w:rsidR="00637681">
        <w:rPr>
          <w:rFonts w:asciiTheme="majorBidi" w:hAnsiTheme="majorBidi" w:cstheme="majorBidi" w:hint="cs"/>
          <w:sz w:val="26"/>
          <w:szCs w:val="26"/>
          <w:rtl/>
        </w:rPr>
        <w:t>إجمالية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890528">
        <w:rPr>
          <w:rFonts w:asciiTheme="majorBidi" w:hAnsiTheme="majorBidi" w:cstheme="majorBidi" w:hint="cs"/>
          <w:sz w:val="26"/>
          <w:szCs w:val="26"/>
          <w:rtl/>
        </w:rPr>
        <w:t>ال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مستدامة 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>للمواد الهيدروفلوروكربونية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بناء على الاعتبارات الرئيسية الموضحة في الوثيقة </w:t>
      </w:r>
      <w:r w:rsidRPr="00150E41">
        <w:rPr>
          <w:rFonts w:asciiTheme="majorBidi" w:hAnsiTheme="majorBidi" w:cstheme="majorBidi"/>
          <w:sz w:val="26"/>
          <w:szCs w:val="26"/>
        </w:rPr>
        <w:t>UNEP</w:t>
      </w:r>
      <w:r w:rsidR="00CB2C4B" w:rsidRPr="00150E41">
        <w:rPr>
          <w:rFonts w:asciiTheme="majorBidi" w:hAnsiTheme="majorBidi" w:cstheme="majorBidi"/>
          <w:sz w:val="26"/>
          <w:szCs w:val="26"/>
        </w:rPr>
        <w:t>/</w:t>
      </w:r>
      <w:r w:rsidRPr="00150E41">
        <w:rPr>
          <w:rFonts w:asciiTheme="majorBidi" w:hAnsiTheme="majorBidi" w:cstheme="majorBidi"/>
          <w:sz w:val="26"/>
          <w:szCs w:val="26"/>
        </w:rPr>
        <w:t>OzL.Pro</w:t>
      </w:r>
      <w:r w:rsidR="00CB2C4B" w:rsidRPr="00150E41">
        <w:rPr>
          <w:rFonts w:asciiTheme="majorBidi" w:hAnsiTheme="majorBidi" w:cstheme="majorBidi"/>
          <w:sz w:val="26"/>
          <w:szCs w:val="26"/>
        </w:rPr>
        <w:t>/</w:t>
      </w:r>
      <w:r w:rsidRPr="00150E41">
        <w:rPr>
          <w:rFonts w:asciiTheme="majorBidi" w:hAnsiTheme="majorBidi" w:cstheme="majorBidi"/>
          <w:sz w:val="26"/>
          <w:szCs w:val="26"/>
        </w:rPr>
        <w:t>ExCom</w:t>
      </w:r>
      <w:r w:rsidR="00CB2C4B" w:rsidRPr="00150E41">
        <w:rPr>
          <w:rFonts w:asciiTheme="majorBidi" w:hAnsiTheme="majorBidi" w:cstheme="majorBidi"/>
          <w:sz w:val="26"/>
          <w:szCs w:val="26"/>
        </w:rPr>
        <w:t>/</w:t>
      </w:r>
      <w:r w:rsidRPr="00150E41">
        <w:rPr>
          <w:rFonts w:asciiTheme="majorBidi" w:hAnsiTheme="majorBidi" w:cstheme="majorBidi"/>
          <w:sz w:val="26"/>
          <w:szCs w:val="26"/>
        </w:rPr>
        <w:t>82/66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ومداولاتها بشأن هذه المسألة في 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>اجتماعها الثالث والثمانين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؛</w:t>
      </w:r>
    </w:p>
    <w:p w14:paraId="2A29AB59" w14:textId="77777777" w:rsidR="00644214" w:rsidRPr="00150E41" w:rsidRDefault="002479B4" w:rsidP="002479B4">
      <w:pPr>
        <w:pStyle w:val="0Heading0"/>
        <w:bidi/>
        <w:spacing w:after="240"/>
        <w:ind w:left="1260" w:hanging="720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>(</w:t>
      </w:r>
      <w:r w:rsidR="00644214" w:rsidRPr="00150E41">
        <w:rPr>
          <w:rFonts w:asciiTheme="majorBidi" w:hAnsiTheme="majorBidi" w:cstheme="majorBidi"/>
          <w:sz w:val="26"/>
          <w:szCs w:val="26"/>
          <w:rtl/>
        </w:rPr>
        <w:t>2</w:t>
      </w:r>
      <w:r w:rsidRPr="00150E41">
        <w:rPr>
          <w:rFonts w:asciiTheme="majorBidi" w:hAnsiTheme="majorBidi" w:cstheme="majorBidi"/>
          <w:sz w:val="26"/>
          <w:szCs w:val="26"/>
          <w:rtl/>
        </w:rPr>
        <w:t>)</w:t>
      </w:r>
      <w:r w:rsidRPr="00150E41">
        <w:rPr>
          <w:rFonts w:asciiTheme="majorBidi" w:hAnsiTheme="majorBidi" w:cstheme="majorBidi"/>
          <w:sz w:val="26"/>
          <w:szCs w:val="26"/>
          <w:rtl/>
        </w:rPr>
        <w:tab/>
      </w:r>
      <w:r w:rsidR="00637681">
        <w:rPr>
          <w:rFonts w:asciiTheme="majorBidi" w:hAnsiTheme="majorBidi" w:cstheme="majorBidi" w:hint="cs"/>
          <w:sz w:val="26"/>
          <w:szCs w:val="26"/>
          <w:rtl/>
        </w:rPr>
        <w:t>إدماج</w:t>
      </w:r>
      <w:r w:rsidR="00644214" w:rsidRPr="00150E41">
        <w:rPr>
          <w:rFonts w:asciiTheme="majorBidi" w:hAnsiTheme="majorBidi" w:cstheme="majorBidi"/>
          <w:sz w:val="26"/>
          <w:szCs w:val="26"/>
          <w:rtl/>
        </w:rPr>
        <w:t xml:space="preserve"> منهجية تحديد نقطة البداية للتخفيضات الإجمالية المستدامة 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>للمواد الهيدروفلوروكربونية</w:t>
      </w:r>
      <w:r w:rsidR="00637681">
        <w:rPr>
          <w:rFonts w:asciiTheme="majorBidi" w:hAnsiTheme="majorBidi" w:cstheme="majorBidi" w:hint="cs"/>
          <w:sz w:val="26"/>
          <w:szCs w:val="26"/>
          <w:rtl/>
        </w:rPr>
        <w:t>،</w:t>
      </w:r>
      <w:r w:rsidR="00637681" w:rsidRPr="00150E41">
        <w:rPr>
          <w:rFonts w:asciiTheme="majorBidi" w:hAnsiTheme="majorBidi" w:cstheme="majorBidi"/>
          <w:sz w:val="26"/>
          <w:szCs w:val="26"/>
          <w:rtl/>
        </w:rPr>
        <w:t xml:space="preserve"> بمجرد الاتفاق</w:t>
      </w:r>
      <w:r w:rsidR="00637681">
        <w:rPr>
          <w:rFonts w:asciiTheme="majorBidi" w:hAnsiTheme="majorBidi" w:cstheme="majorBidi" w:hint="cs"/>
          <w:sz w:val="26"/>
          <w:szCs w:val="26"/>
          <w:rtl/>
        </w:rPr>
        <w:t xml:space="preserve"> عليها</w:t>
      </w:r>
      <w:r w:rsidR="00637681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644214" w:rsidRPr="00150E41">
        <w:rPr>
          <w:rFonts w:asciiTheme="majorBidi" w:hAnsiTheme="majorBidi" w:cstheme="majorBidi"/>
          <w:sz w:val="26"/>
          <w:szCs w:val="26"/>
          <w:rtl/>
        </w:rPr>
        <w:t xml:space="preserve"> في المرفق الأول </w:t>
      </w:r>
      <w:r w:rsidR="00B7484A">
        <w:rPr>
          <w:rFonts w:asciiTheme="majorBidi" w:hAnsiTheme="majorBidi" w:cstheme="majorBidi" w:hint="cs"/>
          <w:sz w:val="26"/>
          <w:szCs w:val="26"/>
          <w:rtl/>
        </w:rPr>
        <w:t>ب</w:t>
      </w:r>
      <w:r w:rsidR="00644214" w:rsidRPr="00150E41">
        <w:rPr>
          <w:rFonts w:asciiTheme="majorBidi" w:hAnsiTheme="majorBidi" w:cstheme="majorBidi"/>
          <w:sz w:val="26"/>
          <w:szCs w:val="26"/>
          <w:rtl/>
        </w:rPr>
        <w:t>هذه الوثيقة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644214" w:rsidRPr="00150E41">
        <w:rPr>
          <w:rFonts w:asciiTheme="majorBidi" w:hAnsiTheme="majorBidi" w:cstheme="majorBidi"/>
          <w:sz w:val="26"/>
          <w:szCs w:val="26"/>
          <w:rtl/>
        </w:rPr>
        <w:t xml:space="preserve"> وحذف النص المتعلق بالتخفيضات الإجمالية المستدامة </w:t>
      </w:r>
      <w:r w:rsidR="00637681">
        <w:rPr>
          <w:rFonts w:asciiTheme="majorBidi" w:hAnsiTheme="majorBidi" w:cstheme="majorBidi" w:hint="cs"/>
          <w:sz w:val="26"/>
          <w:szCs w:val="26"/>
          <w:rtl/>
        </w:rPr>
        <w:t xml:space="preserve">الوارد </w:t>
      </w:r>
      <w:r w:rsidR="00644214" w:rsidRPr="00150E41">
        <w:rPr>
          <w:rFonts w:asciiTheme="majorBidi" w:hAnsiTheme="majorBidi" w:cstheme="majorBidi"/>
          <w:sz w:val="26"/>
          <w:szCs w:val="26"/>
          <w:rtl/>
        </w:rPr>
        <w:t xml:space="preserve">في المرفق الثاني </w:t>
      </w:r>
      <w:r w:rsidR="00B7484A">
        <w:rPr>
          <w:rFonts w:asciiTheme="majorBidi" w:hAnsiTheme="majorBidi" w:cstheme="majorBidi" w:hint="cs"/>
          <w:sz w:val="26"/>
          <w:szCs w:val="26"/>
          <w:rtl/>
        </w:rPr>
        <w:t>ب</w:t>
      </w:r>
      <w:r w:rsidR="00644214" w:rsidRPr="00150E41">
        <w:rPr>
          <w:rFonts w:asciiTheme="majorBidi" w:hAnsiTheme="majorBidi" w:cstheme="majorBidi"/>
          <w:sz w:val="26"/>
          <w:szCs w:val="26"/>
          <w:rtl/>
        </w:rPr>
        <w:t>هذه الوثيقة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؛</w:t>
      </w:r>
    </w:p>
    <w:p w14:paraId="1B9F40CA" w14:textId="36843F9D" w:rsidR="00644214" w:rsidRPr="00150E41" w:rsidRDefault="00644214" w:rsidP="00B7484A">
      <w:pPr>
        <w:pStyle w:val="0Heading0"/>
        <w:keepNext/>
        <w:bidi/>
        <w:spacing w:after="240"/>
        <w:ind w:left="855"/>
        <w:jc w:val="both"/>
        <w:rPr>
          <w:rFonts w:asciiTheme="majorBidi" w:hAnsiTheme="majorBidi" w:cstheme="majorBidi"/>
          <w:sz w:val="26"/>
          <w:szCs w:val="26"/>
          <w:u w:val="single"/>
        </w:rPr>
      </w:pPr>
      <w:r w:rsidRPr="00150E41">
        <w:rPr>
          <w:rFonts w:asciiTheme="majorBidi" w:hAnsiTheme="majorBidi" w:cstheme="majorBidi"/>
          <w:sz w:val="26"/>
          <w:szCs w:val="26"/>
          <w:u w:val="single"/>
          <w:rtl/>
        </w:rPr>
        <w:t xml:space="preserve">فيما يتعلق بقطاع </w:t>
      </w:r>
      <w:r w:rsidR="00381504">
        <w:rPr>
          <w:rFonts w:asciiTheme="majorBidi" w:hAnsiTheme="majorBidi" w:cstheme="majorBidi"/>
          <w:sz w:val="26"/>
          <w:szCs w:val="26"/>
          <w:u w:val="single"/>
          <w:rtl/>
        </w:rPr>
        <w:t>الصناعات الاستهلاكية</w:t>
      </w:r>
    </w:p>
    <w:p w14:paraId="4785357D" w14:textId="28F62E6F" w:rsidR="00644214" w:rsidRPr="00150E41" w:rsidRDefault="002479B4" w:rsidP="002479B4">
      <w:pPr>
        <w:pStyle w:val="0Heading0"/>
        <w:bidi/>
        <w:spacing w:after="240"/>
        <w:ind w:left="1260" w:hanging="720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>(</w:t>
      </w:r>
      <w:r w:rsidR="00644214" w:rsidRPr="00150E41">
        <w:rPr>
          <w:rFonts w:asciiTheme="majorBidi" w:hAnsiTheme="majorBidi" w:cstheme="majorBidi"/>
          <w:sz w:val="26"/>
          <w:szCs w:val="26"/>
          <w:rtl/>
        </w:rPr>
        <w:t>3</w:t>
      </w:r>
      <w:r w:rsidRPr="00150E41">
        <w:rPr>
          <w:rFonts w:asciiTheme="majorBidi" w:hAnsiTheme="majorBidi" w:cstheme="majorBidi"/>
          <w:sz w:val="26"/>
          <w:szCs w:val="26"/>
          <w:rtl/>
        </w:rPr>
        <w:t>)</w:t>
      </w:r>
      <w:r w:rsidRPr="00150E41">
        <w:rPr>
          <w:rFonts w:asciiTheme="majorBidi" w:hAnsiTheme="majorBidi" w:cstheme="majorBidi"/>
          <w:sz w:val="26"/>
          <w:szCs w:val="26"/>
          <w:rtl/>
        </w:rPr>
        <w:tab/>
      </w:r>
      <w:r w:rsidR="00644214" w:rsidRPr="00150E41">
        <w:rPr>
          <w:rFonts w:asciiTheme="majorBidi" w:hAnsiTheme="majorBidi" w:cstheme="majorBidi"/>
          <w:sz w:val="26"/>
          <w:szCs w:val="26"/>
          <w:rtl/>
        </w:rPr>
        <w:t xml:space="preserve">النظر في وضع عتبات </w:t>
      </w:r>
      <w:r w:rsidR="003C55ED">
        <w:rPr>
          <w:rFonts w:asciiTheme="majorBidi" w:hAnsiTheme="majorBidi" w:cstheme="majorBidi" w:hint="cs"/>
          <w:sz w:val="26"/>
          <w:szCs w:val="26"/>
          <w:rtl/>
        </w:rPr>
        <w:t>لفعالية</w:t>
      </w:r>
      <w:r w:rsidR="003C55ED" w:rsidRPr="00150E41">
        <w:rPr>
          <w:rFonts w:asciiTheme="majorBidi" w:hAnsiTheme="majorBidi" w:cstheme="majorBidi"/>
          <w:sz w:val="26"/>
          <w:szCs w:val="26"/>
          <w:rtl/>
        </w:rPr>
        <w:t xml:space="preserve"> التكاليف </w:t>
      </w:r>
      <w:r w:rsidR="00644214" w:rsidRPr="00150E41">
        <w:rPr>
          <w:rFonts w:asciiTheme="majorBidi" w:hAnsiTheme="majorBidi" w:cstheme="majorBidi"/>
          <w:sz w:val="26"/>
          <w:szCs w:val="26"/>
          <w:rtl/>
        </w:rPr>
        <w:t xml:space="preserve">وعتبات لتكاليف التشغيل الإضافية لأنشطة </w:t>
      </w:r>
      <w:r w:rsidR="003F5646" w:rsidRPr="00150E41">
        <w:rPr>
          <w:rFonts w:asciiTheme="majorBidi" w:hAnsiTheme="majorBidi" w:cstheme="majorBidi"/>
          <w:sz w:val="26"/>
          <w:szCs w:val="26"/>
          <w:rtl/>
        </w:rPr>
        <w:t xml:space="preserve">التخفيض </w:t>
      </w:r>
      <w:r w:rsidR="004210B4" w:rsidRPr="00150E41">
        <w:rPr>
          <w:rFonts w:asciiTheme="majorBidi" w:hAnsiTheme="majorBidi" w:cstheme="majorBidi"/>
          <w:sz w:val="26"/>
          <w:szCs w:val="26"/>
          <w:rtl/>
        </w:rPr>
        <w:t>التدريجي للمواد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 xml:space="preserve"> الهيدروفلوروكربونية</w:t>
      </w:r>
      <w:r w:rsidR="00644214" w:rsidRPr="00150E41">
        <w:rPr>
          <w:rFonts w:asciiTheme="majorBidi" w:hAnsiTheme="majorBidi" w:cstheme="majorBidi"/>
          <w:sz w:val="26"/>
          <w:szCs w:val="26"/>
          <w:rtl/>
        </w:rPr>
        <w:t xml:space="preserve"> في قطاع </w:t>
      </w:r>
      <w:r w:rsidR="00381504">
        <w:rPr>
          <w:rFonts w:asciiTheme="majorBidi" w:hAnsiTheme="majorBidi"/>
          <w:sz w:val="26"/>
          <w:szCs w:val="26"/>
          <w:rtl/>
        </w:rPr>
        <w:t>الصناعات الاستهلاكية</w:t>
      </w:r>
      <w:r w:rsidR="003C55ED" w:rsidRPr="003C55ED">
        <w:rPr>
          <w:rFonts w:asciiTheme="majorBidi" w:hAnsiTheme="majorBidi"/>
          <w:sz w:val="26"/>
          <w:szCs w:val="26"/>
          <w:rtl/>
        </w:rPr>
        <w:t xml:space="preserve"> </w:t>
      </w:r>
      <w:r w:rsidR="00644214" w:rsidRPr="00150E41">
        <w:rPr>
          <w:rFonts w:asciiTheme="majorBidi" w:hAnsiTheme="majorBidi" w:cstheme="majorBidi"/>
          <w:sz w:val="26"/>
          <w:szCs w:val="26"/>
          <w:rtl/>
        </w:rPr>
        <w:t xml:space="preserve">استنادا إلى نتائج تنفيذ </w:t>
      </w:r>
      <w:r w:rsidR="003C55ED">
        <w:rPr>
          <w:rFonts w:asciiTheme="majorBidi" w:hAnsiTheme="majorBidi" w:cstheme="majorBidi" w:hint="cs"/>
          <w:sz w:val="26"/>
          <w:szCs w:val="26"/>
          <w:rtl/>
        </w:rPr>
        <w:t>ال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>مشروعات</w:t>
      </w:r>
      <w:r w:rsidR="00644214" w:rsidRPr="00150E41">
        <w:rPr>
          <w:rFonts w:asciiTheme="majorBidi" w:hAnsiTheme="majorBidi" w:cstheme="majorBidi"/>
          <w:sz w:val="26"/>
          <w:szCs w:val="26"/>
          <w:rtl/>
        </w:rPr>
        <w:t xml:space="preserve"> الاستثمار</w:t>
      </w:r>
      <w:r w:rsidR="003C55ED">
        <w:rPr>
          <w:rFonts w:asciiTheme="majorBidi" w:hAnsiTheme="majorBidi" w:cstheme="majorBidi" w:hint="cs"/>
          <w:sz w:val="26"/>
          <w:szCs w:val="26"/>
          <w:rtl/>
        </w:rPr>
        <w:t>ية</w:t>
      </w:r>
      <w:r w:rsidR="00644214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3C55ED">
        <w:rPr>
          <w:rFonts w:asciiTheme="majorBidi" w:hAnsiTheme="majorBidi" w:cstheme="majorBidi" w:hint="cs"/>
          <w:sz w:val="26"/>
          <w:szCs w:val="26"/>
          <w:rtl/>
        </w:rPr>
        <w:t>المتعلقة ب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؛</w:t>
      </w:r>
    </w:p>
    <w:p w14:paraId="5C61C769" w14:textId="75B45760" w:rsidR="00644214" w:rsidRPr="00150E41" w:rsidRDefault="00644214" w:rsidP="002479B4">
      <w:pPr>
        <w:pStyle w:val="0Heading0"/>
        <w:bidi/>
        <w:spacing w:after="240"/>
        <w:ind w:left="1260" w:hanging="720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>(4)</w:t>
      </w:r>
      <w:r w:rsidR="003C55ED">
        <w:rPr>
          <w:rFonts w:asciiTheme="majorBidi" w:hAnsiTheme="majorBidi" w:cstheme="majorBidi"/>
          <w:sz w:val="26"/>
          <w:szCs w:val="26"/>
          <w:rtl/>
        </w:rPr>
        <w:tab/>
      </w:r>
      <w:r w:rsidR="003C55ED">
        <w:rPr>
          <w:rFonts w:asciiTheme="majorBidi" w:hAnsiTheme="majorBidi" w:cstheme="majorBidi" w:hint="cs"/>
          <w:sz w:val="26"/>
          <w:szCs w:val="26"/>
          <w:rtl/>
        </w:rPr>
        <w:t xml:space="preserve">إدماج </w:t>
      </w:r>
      <w:r w:rsidR="003C55ED" w:rsidRPr="00150E41">
        <w:rPr>
          <w:rFonts w:asciiTheme="majorBidi" w:hAnsiTheme="majorBidi" w:cstheme="majorBidi"/>
          <w:sz w:val="26"/>
          <w:szCs w:val="26"/>
          <w:rtl/>
        </w:rPr>
        <w:t xml:space="preserve">عتبات </w:t>
      </w:r>
      <w:r w:rsidR="003C55ED">
        <w:rPr>
          <w:rFonts w:asciiTheme="majorBidi" w:hAnsiTheme="majorBidi" w:cstheme="majorBidi" w:hint="cs"/>
          <w:sz w:val="26"/>
          <w:szCs w:val="26"/>
          <w:rtl/>
        </w:rPr>
        <w:t>فعالية</w:t>
      </w:r>
      <w:r w:rsidR="003C55ED" w:rsidRPr="00150E41">
        <w:rPr>
          <w:rFonts w:asciiTheme="majorBidi" w:hAnsiTheme="majorBidi" w:cstheme="majorBidi"/>
          <w:sz w:val="26"/>
          <w:szCs w:val="26"/>
          <w:rtl/>
        </w:rPr>
        <w:t xml:space="preserve"> التكاليف وعتبات تكاليف التشغيل الإضافية</w:t>
      </w:r>
      <w:r w:rsidR="00381504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لأنشطة </w:t>
      </w:r>
      <w:r w:rsidR="003F5646" w:rsidRPr="00150E41">
        <w:rPr>
          <w:rFonts w:asciiTheme="majorBidi" w:hAnsiTheme="majorBidi" w:cstheme="majorBidi"/>
          <w:sz w:val="26"/>
          <w:szCs w:val="26"/>
          <w:rtl/>
        </w:rPr>
        <w:t xml:space="preserve">التخفيض </w:t>
      </w:r>
      <w:r w:rsidR="004210B4" w:rsidRPr="00150E41">
        <w:rPr>
          <w:rFonts w:asciiTheme="majorBidi" w:hAnsiTheme="majorBidi" w:cstheme="majorBidi"/>
          <w:sz w:val="26"/>
          <w:szCs w:val="26"/>
          <w:rtl/>
        </w:rPr>
        <w:t>التدريجي للمواد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 xml:space="preserve"> الهيدروفلوروكربونية</w:t>
      </w:r>
      <w:r w:rsidR="003C55ED" w:rsidRPr="003C55ED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3C55ED" w:rsidRPr="00150E41">
        <w:rPr>
          <w:rFonts w:asciiTheme="majorBidi" w:hAnsiTheme="majorBidi" w:cstheme="majorBidi"/>
          <w:sz w:val="26"/>
          <w:szCs w:val="26"/>
          <w:rtl/>
        </w:rPr>
        <w:t xml:space="preserve">في قطاع </w:t>
      </w:r>
      <w:r w:rsidR="00381504">
        <w:rPr>
          <w:rFonts w:asciiTheme="majorBidi" w:hAnsiTheme="majorBidi"/>
          <w:sz w:val="26"/>
          <w:szCs w:val="26"/>
          <w:rtl/>
        </w:rPr>
        <w:t>الصناعات الاستهلاكية</w:t>
      </w:r>
      <w:r w:rsidR="003C55ED">
        <w:rPr>
          <w:rFonts w:asciiTheme="majorBidi" w:hAnsiTheme="majorBidi" w:cstheme="majorBidi" w:hint="cs"/>
          <w:sz w:val="26"/>
          <w:szCs w:val="26"/>
          <w:rtl/>
        </w:rPr>
        <w:t xml:space="preserve">، </w:t>
      </w:r>
      <w:r w:rsidR="003C55ED" w:rsidRPr="00150E41">
        <w:rPr>
          <w:rFonts w:asciiTheme="majorBidi" w:hAnsiTheme="majorBidi" w:cstheme="majorBidi"/>
          <w:sz w:val="26"/>
          <w:szCs w:val="26"/>
          <w:rtl/>
        </w:rPr>
        <w:t>بمجرد الاتفاق</w:t>
      </w:r>
      <w:r w:rsidR="003C55ED">
        <w:rPr>
          <w:rFonts w:asciiTheme="majorBidi" w:hAnsiTheme="majorBidi" w:cstheme="majorBidi" w:hint="cs"/>
          <w:sz w:val="26"/>
          <w:szCs w:val="26"/>
          <w:rtl/>
        </w:rPr>
        <w:t xml:space="preserve"> عليها،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في </w:t>
      </w:r>
      <w:r w:rsidR="00B7484A">
        <w:rPr>
          <w:rFonts w:asciiTheme="majorBidi" w:hAnsiTheme="majorBidi" w:cstheme="majorBidi"/>
          <w:sz w:val="26"/>
          <w:szCs w:val="26"/>
          <w:rtl/>
        </w:rPr>
        <w:t>المرفق الأول بهذه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الوثيقة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وحذف النص الخاص بالعمل الإضافي المطلوب </w:t>
      </w:r>
      <w:r w:rsidR="00381504">
        <w:rPr>
          <w:rFonts w:asciiTheme="majorBidi" w:hAnsiTheme="majorBidi" w:cstheme="majorBidi" w:hint="cs"/>
          <w:sz w:val="26"/>
          <w:szCs w:val="26"/>
          <w:rtl/>
        </w:rPr>
        <w:t>من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الأمانة فيما يتعلق بقطاع </w:t>
      </w:r>
      <w:r w:rsidR="00381504">
        <w:rPr>
          <w:rFonts w:asciiTheme="majorBidi" w:hAnsiTheme="majorBidi" w:cstheme="majorBidi"/>
          <w:sz w:val="26"/>
          <w:szCs w:val="26"/>
          <w:rtl/>
        </w:rPr>
        <w:t>الصناعات الاستهلاكية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الوارد في </w:t>
      </w:r>
      <w:r w:rsidR="00B7484A">
        <w:rPr>
          <w:rFonts w:asciiTheme="majorBidi" w:hAnsiTheme="majorBidi" w:cstheme="majorBidi"/>
          <w:sz w:val="26"/>
          <w:szCs w:val="26"/>
          <w:rtl/>
        </w:rPr>
        <w:t>المرفق الثاني بهذه الوثيقة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؛</w:t>
      </w:r>
    </w:p>
    <w:p w14:paraId="2E2C0088" w14:textId="77777777" w:rsidR="00644214" w:rsidRPr="00B7484A" w:rsidRDefault="00644214" w:rsidP="00B7484A">
      <w:pPr>
        <w:pStyle w:val="0Heading0"/>
        <w:keepNext/>
        <w:bidi/>
        <w:spacing w:after="240"/>
        <w:ind w:left="855"/>
        <w:jc w:val="both"/>
        <w:rPr>
          <w:rFonts w:asciiTheme="majorBidi" w:hAnsiTheme="majorBidi" w:cstheme="majorBidi"/>
          <w:sz w:val="26"/>
          <w:szCs w:val="26"/>
          <w:u w:val="single"/>
        </w:rPr>
      </w:pPr>
      <w:r w:rsidRPr="00150E41">
        <w:rPr>
          <w:rFonts w:asciiTheme="majorBidi" w:hAnsiTheme="majorBidi" w:cstheme="majorBidi"/>
          <w:sz w:val="26"/>
          <w:szCs w:val="26"/>
          <w:u w:val="single"/>
          <w:rtl/>
        </w:rPr>
        <w:t>فيما يتعلق بالتكاليف الإضافية المؤهلة لقطاع خدمة التبريد</w:t>
      </w:r>
    </w:p>
    <w:p w14:paraId="691D1EC5" w14:textId="10CC74AA" w:rsidR="00644214" w:rsidRPr="00150E41" w:rsidRDefault="00644214" w:rsidP="002479B4">
      <w:pPr>
        <w:pStyle w:val="0Heading0"/>
        <w:bidi/>
        <w:spacing w:after="240"/>
        <w:ind w:left="1260" w:hanging="720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>(5)</w:t>
      </w:r>
      <w:r w:rsidR="002479B4" w:rsidRPr="00150E41">
        <w:rPr>
          <w:rFonts w:asciiTheme="majorBidi" w:hAnsiTheme="majorBidi" w:cstheme="majorBidi"/>
          <w:sz w:val="26"/>
          <w:szCs w:val="26"/>
          <w:rtl/>
        </w:rPr>
        <w:tab/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مناقشة مستوى وطرائق تمويل التكاليف الإضافية المؤهلة </w:t>
      </w:r>
      <w:r w:rsidR="00E87A26" w:rsidRPr="00150E41">
        <w:rPr>
          <w:rFonts w:asciiTheme="majorBidi" w:hAnsiTheme="majorBidi" w:cstheme="majorBidi"/>
          <w:sz w:val="26"/>
          <w:szCs w:val="26"/>
          <w:rtl/>
        </w:rPr>
        <w:t>للتخفيض</w:t>
      </w:r>
      <w:r w:rsidR="003F5646"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4210B4" w:rsidRPr="00150E41">
        <w:rPr>
          <w:rFonts w:asciiTheme="majorBidi" w:hAnsiTheme="majorBidi" w:cstheme="majorBidi"/>
          <w:sz w:val="26"/>
          <w:szCs w:val="26"/>
          <w:rtl/>
        </w:rPr>
        <w:t>التدريجي للمواد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 xml:space="preserve"> الهيدروفلوروكربونية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في قطاع خدمة التبريد في ضوء المعلومات الواردة في الوثيقة </w:t>
      </w:r>
      <w:r w:rsidRPr="00150E41">
        <w:rPr>
          <w:rFonts w:asciiTheme="majorBidi" w:hAnsiTheme="majorBidi" w:cstheme="majorBidi"/>
          <w:sz w:val="26"/>
          <w:szCs w:val="26"/>
        </w:rPr>
        <w:t>UNEP</w:t>
      </w:r>
      <w:r w:rsidR="00CB2C4B" w:rsidRPr="00150E41">
        <w:rPr>
          <w:rFonts w:asciiTheme="majorBidi" w:hAnsiTheme="majorBidi" w:cstheme="majorBidi"/>
          <w:sz w:val="26"/>
          <w:szCs w:val="26"/>
        </w:rPr>
        <w:t>/</w:t>
      </w:r>
      <w:r w:rsidRPr="00150E41">
        <w:rPr>
          <w:rFonts w:asciiTheme="majorBidi" w:hAnsiTheme="majorBidi" w:cstheme="majorBidi"/>
          <w:sz w:val="26"/>
          <w:szCs w:val="26"/>
        </w:rPr>
        <w:t>OzL.Pro</w:t>
      </w:r>
      <w:r w:rsidR="00CB2C4B" w:rsidRPr="00150E41">
        <w:rPr>
          <w:rFonts w:asciiTheme="majorBidi" w:hAnsiTheme="majorBidi" w:cstheme="majorBidi"/>
          <w:sz w:val="26"/>
          <w:szCs w:val="26"/>
        </w:rPr>
        <w:t>/</w:t>
      </w:r>
      <w:r w:rsidRPr="00150E41">
        <w:rPr>
          <w:rFonts w:asciiTheme="majorBidi" w:hAnsiTheme="majorBidi" w:cstheme="majorBidi"/>
          <w:sz w:val="26"/>
          <w:szCs w:val="26"/>
        </w:rPr>
        <w:t>ExCom</w:t>
      </w:r>
      <w:r w:rsidR="00CB2C4B" w:rsidRPr="00150E41">
        <w:rPr>
          <w:rFonts w:asciiTheme="majorBidi" w:hAnsiTheme="majorBidi" w:cstheme="majorBidi"/>
          <w:sz w:val="26"/>
          <w:szCs w:val="26"/>
        </w:rPr>
        <w:t>/</w:t>
      </w:r>
      <w:r w:rsidRPr="00150E41">
        <w:rPr>
          <w:rFonts w:asciiTheme="majorBidi" w:hAnsiTheme="majorBidi" w:cstheme="majorBidi"/>
          <w:sz w:val="26"/>
          <w:szCs w:val="26"/>
        </w:rPr>
        <w:t>82/64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AA4E94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150E41">
        <w:rPr>
          <w:rFonts w:asciiTheme="majorBidi" w:hAnsiTheme="majorBidi" w:cstheme="majorBidi"/>
          <w:sz w:val="26"/>
          <w:szCs w:val="26"/>
          <w:rtl/>
        </w:rPr>
        <w:t>على وجه الخصوص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الفرص و</w:t>
      </w:r>
      <w:r w:rsidR="00AA4E94">
        <w:rPr>
          <w:rFonts w:asciiTheme="majorBidi" w:hAnsiTheme="majorBidi" w:cstheme="majorBidi" w:hint="cs"/>
          <w:sz w:val="26"/>
          <w:szCs w:val="26"/>
          <w:rtl/>
        </w:rPr>
        <w:t xml:space="preserve">أوجه 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التآزر الناشئة عن تنفيذ الأنشطة </w:t>
      </w:r>
      <w:r w:rsidR="00AC1B91">
        <w:rPr>
          <w:rFonts w:asciiTheme="majorBidi" w:hAnsiTheme="majorBidi" w:cstheme="majorBidi" w:hint="cs"/>
          <w:sz w:val="26"/>
          <w:szCs w:val="26"/>
          <w:rtl/>
        </w:rPr>
        <w:t xml:space="preserve">التي </w:t>
      </w:r>
      <w:r w:rsidRPr="00150E41">
        <w:rPr>
          <w:rFonts w:asciiTheme="majorBidi" w:hAnsiTheme="majorBidi" w:cstheme="majorBidi"/>
          <w:sz w:val="26"/>
          <w:szCs w:val="26"/>
          <w:rtl/>
        </w:rPr>
        <w:t>ت</w:t>
      </w:r>
      <w:r w:rsidR="00F95D2F">
        <w:rPr>
          <w:rFonts w:asciiTheme="majorBidi" w:hAnsiTheme="majorBidi" w:cstheme="majorBidi" w:hint="cs"/>
          <w:sz w:val="26"/>
          <w:szCs w:val="26"/>
          <w:rtl/>
        </w:rPr>
        <w:t>ُ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فيد </w:t>
      </w:r>
      <w:r w:rsidR="00F95D2F">
        <w:rPr>
          <w:rFonts w:asciiTheme="majorBidi" w:hAnsiTheme="majorBidi" w:cstheme="majorBidi" w:hint="cs"/>
          <w:sz w:val="26"/>
          <w:szCs w:val="26"/>
          <w:rtl/>
        </w:rPr>
        <w:t>إزالة ا</w:t>
      </w:r>
      <w:r w:rsidR="004210B4" w:rsidRPr="00150E41">
        <w:rPr>
          <w:rFonts w:asciiTheme="majorBidi" w:hAnsiTheme="majorBidi" w:cstheme="majorBidi"/>
          <w:sz w:val="26"/>
          <w:szCs w:val="26"/>
          <w:rtl/>
        </w:rPr>
        <w:t>لمواد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 xml:space="preserve"> الهيدروكلوروفلوروكربونية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و</w:t>
      </w:r>
      <w:r w:rsidR="003F5646" w:rsidRPr="00150E41">
        <w:rPr>
          <w:rFonts w:asciiTheme="majorBidi" w:hAnsiTheme="majorBidi" w:cstheme="majorBidi"/>
          <w:sz w:val="26"/>
          <w:szCs w:val="26"/>
          <w:rtl/>
        </w:rPr>
        <w:t xml:space="preserve">التخفيض </w:t>
      </w:r>
      <w:r w:rsidR="004210B4" w:rsidRPr="00150E41">
        <w:rPr>
          <w:rFonts w:asciiTheme="majorBidi" w:hAnsiTheme="majorBidi" w:cstheme="majorBidi"/>
          <w:sz w:val="26"/>
          <w:szCs w:val="26"/>
          <w:rtl/>
        </w:rPr>
        <w:t>التدريجي للمواد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 xml:space="preserve"> الهيدروفلوروكربونية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والتحديات المحددة لإدخال البدائل منخفضة </w:t>
      </w:r>
      <w:r w:rsidR="00F95D2F">
        <w:rPr>
          <w:rFonts w:asciiTheme="majorBidi" w:hAnsiTheme="majorBidi" w:cstheme="majorBidi" w:hint="cs"/>
          <w:sz w:val="26"/>
          <w:szCs w:val="26"/>
          <w:rtl/>
        </w:rPr>
        <w:t xml:space="preserve">القدرة 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على إحداث الاحترار </w:t>
      </w:r>
      <w:r w:rsidRPr="00150E41">
        <w:rPr>
          <w:rFonts w:asciiTheme="majorBidi" w:hAnsiTheme="majorBidi" w:cstheme="majorBidi"/>
          <w:sz w:val="26"/>
          <w:szCs w:val="26"/>
          <w:rtl/>
        </w:rPr>
        <w:lastRenderedPageBreak/>
        <w:t>العالمي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ومستويات التمويل المطلوبة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والمرونة </w:t>
      </w:r>
      <w:r w:rsidR="00F95D2F" w:rsidRPr="00150E41">
        <w:rPr>
          <w:rFonts w:asciiTheme="majorBidi" w:hAnsiTheme="majorBidi" w:cstheme="majorBidi"/>
          <w:sz w:val="26"/>
          <w:szCs w:val="26"/>
          <w:rtl/>
        </w:rPr>
        <w:t xml:space="preserve">التي تتطلبها البلدان </w:t>
      </w:r>
      <w:r w:rsidR="00E738B1">
        <w:rPr>
          <w:rFonts w:asciiTheme="majorBidi" w:hAnsiTheme="majorBidi" w:cstheme="majorBidi"/>
          <w:sz w:val="26"/>
          <w:szCs w:val="26"/>
          <w:rtl/>
        </w:rPr>
        <w:t>العاملة بالمادة</w:t>
      </w:r>
      <w:r w:rsidR="00F95D2F" w:rsidRPr="00150E41">
        <w:rPr>
          <w:rFonts w:asciiTheme="majorBidi" w:hAnsiTheme="majorBidi" w:cstheme="majorBidi"/>
          <w:sz w:val="26"/>
          <w:szCs w:val="26"/>
          <w:rtl/>
        </w:rPr>
        <w:t xml:space="preserve"> 5 لتخصيص التمويل للأولويات الاستراتيجية على أساس استهلاكها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؛</w:t>
      </w:r>
    </w:p>
    <w:p w14:paraId="1D3262B4" w14:textId="77777777" w:rsidR="00644214" w:rsidRPr="00150E41" w:rsidRDefault="00644214" w:rsidP="002479B4">
      <w:pPr>
        <w:pStyle w:val="0Heading0"/>
        <w:bidi/>
        <w:spacing w:after="240"/>
        <w:ind w:left="1260" w:hanging="720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>(6)</w:t>
      </w:r>
      <w:r w:rsidR="002479B4" w:rsidRPr="00150E41">
        <w:rPr>
          <w:rFonts w:asciiTheme="majorBidi" w:hAnsiTheme="majorBidi" w:cstheme="majorBidi"/>
          <w:sz w:val="26"/>
          <w:szCs w:val="26"/>
          <w:rtl/>
        </w:rPr>
        <w:tab/>
      </w:r>
      <w:r w:rsidR="00F95D2F">
        <w:rPr>
          <w:rFonts w:asciiTheme="majorBidi" w:hAnsiTheme="majorBidi" w:cstheme="majorBidi" w:hint="cs"/>
          <w:sz w:val="26"/>
          <w:szCs w:val="26"/>
          <w:rtl/>
        </w:rPr>
        <w:t>النظر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فيما إذا كانت س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>تطلب إلى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الأمانة إعداد وثيقة تقدم تحليلا لمستوى وطرائق تمويل قطاع خدمة التبريد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؛</w:t>
      </w:r>
    </w:p>
    <w:p w14:paraId="310165E3" w14:textId="77777777" w:rsidR="00644214" w:rsidRPr="00150E41" w:rsidRDefault="00644214" w:rsidP="002479B4">
      <w:pPr>
        <w:pStyle w:val="0Heading0"/>
        <w:bidi/>
        <w:spacing w:after="240"/>
        <w:ind w:left="1260" w:hanging="720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>(7)</w:t>
      </w:r>
      <w:r w:rsidR="002479B4" w:rsidRPr="00150E41">
        <w:rPr>
          <w:rFonts w:asciiTheme="majorBidi" w:hAnsiTheme="majorBidi" w:cstheme="majorBidi"/>
          <w:sz w:val="26"/>
          <w:szCs w:val="26"/>
          <w:rtl/>
        </w:rPr>
        <w:tab/>
      </w:r>
      <w:r w:rsidRPr="00150E41">
        <w:rPr>
          <w:rFonts w:asciiTheme="majorBidi" w:hAnsiTheme="majorBidi" w:cstheme="majorBidi"/>
          <w:sz w:val="26"/>
          <w:szCs w:val="26"/>
          <w:rtl/>
        </w:rPr>
        <w:t>إدراج عتبات فعالية ال</w:t>
      </w:r>
      <w:r w:rsidR="007E5296" w:rsidRPr="00150E41">
        <w:rPr>
          <w:rFonts w:asciiTheme="majorBidi" w:hAnsiTheme="majorBidi" w:cstheme="majorBidi"/>
          <w:sz w:val="26"/>
          <w:szCs w:val="26"/>
          <w:rtl/>
        </w:rPr>
        <w:t>تكاليف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لقطاع </w:t>
      </w:r>
      <w:r w:rsidR="0016669F" w:rsidRPr="00150E41">
        <w:rPr>
          <w:rFonts w:asciiTheme="majorBidi" w:hAnsiTheme="majorBidi" w:cstheme="majorBidi"/>
          <w:sz w:val="26"/>
          <w:szCs w:val="26"/>
          <w:rtl/>
        </w:rPr>
        <w:t>خدمة التبريد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بمجرد الاتفاق عليها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في </w:t>
      </w:r>
      <w:r w:rsidR="00B7484A">
        <w:rPr>
          <w:rFonts w:asciiTheme="majorBidi" w:hAnsiTheme="majorBidi" w:cstheme="majorBidi"/>
          <w:sz w:val="26"/>
          <w:szCs w:val="26"/>
          <w:rtl/>
        </w:rPr>
        <w:t>المرفق الأول بهذه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الوثيقة وحذف النص ذي الصلة </w:t>
      </w:r>
      <w:r w:rsidR="00F95D2F">
        <w:rPr>
          <w:rFonts w:asciiTheme="majorBidi" w:hAnsiTheme="majorBidi" w:cstheme="majorBidi" w:hint="cs"/>
          <w:sz w:val="26"/>
          <w:szCs w:val="26"/>
          <w:rtl/>
        </w:rPr>
        <w:t xml:space="preserve">الوارد 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في </w:t>
      </w:r>
      <w:r w:rsidR="00B7484A">
        <w:rPr>
          <w:rFonts w:asciiTheme="majorBidi" w:hAnsiTheme="majorBidi" w:cstheme="majorBidi"/>
          <w:sz w:val="26"/>
          <w:szCs w:val="26"/>
          <w:rtl/>
        </w:rPr>
        <w:t>المرفق الثاني بهذه الوثيقة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؛</w:t>
      </w:r>
    </w:p>
    <w:p w14:paraId="1DAE8EC8" w14:textId="77777777" w:rsidR="00644214" w:rsidRPr="00150E41" w:rsidRDefault="00644214" w:rsidP="00B7484A">
      <w:pPr>
        <w:pStyle w:val="0Heading0"/>
        <w:keepNext/>
        <w:bidi/>
        <w:spacing w:after="240"/>
        <w:ind w:left="855"/>
        <w:jc w:val="both"/>
        <w:rPr>
          <w:rFonts w:asciiTheme="majorBidi" w:hAnsiTheme="majorBidi" w:cstheme="majorBidi"/>
          <w:sz w:val="26"/>
          <w:szCs w:val="26"/>
          <w:u w:val="single"/>
        </w:rPr>
      </w:pPr>
      <w:r w:rsidRPr="00150E41">
        <w:rPr>
          <w:rFonts w:asciiTheme="majorBidi" w:hAnsiTheme="majorBidi" w:cstheme="majorBidi"/>
          <w:sz w:val="26"/>
          <w:szCs w:val="26"/>
          <w:u w:val="single"/>
          <w:rtl/>
        </w:rPr>
        <w:t>فيما يتعلق ب</w:t>
      </w:r>
      <w:r w:rsidR="008C335A" w:rsidRPr="00150E41">
        <w:rPr>
          <w:rFonts w:asciiTheme="majorBidi" w:hAnsiTheme="majorBidi" w:cstheme="majorBidi"/>
          <w:sz w:val="26"/>
          <w:szCs w:val="26"/>
          <w:u w:val="single"/>
          <w:rtl/>
        </w:rPr>
        <w:t>الكفاءة في استخدام الطاقة</w:t>
      </w:r>
    </w:p>
    <w:p w14:paraId="4CA855EA" w14:textId="5373C974" w:rsidR="00644214" w:rsidRPr="00150E41" w:rsidRDefault="00644214" w:rsidP="002479B4">
      <w:pPr>
        <w:pStyle w:val="0Heading0"/>
        <w:bidi/>
        <w:spacing w:after="240"/>
        <w:ind w:left="1260" w:hanging="720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>(8)</w:t>
      </w:r>
      <w:r w:rsidR="002479B4" w:rsidRPr="00150E41">
        <w:rPr>
          <w:rFonts w:asciiTheme="majorBidi" w:hAnsiTheme="majorBidi" w:cstheme="majorBidi"/>
          <w:sz w:val="26"/>
          <w:szCs w:val="26"/>
          <w:rtl/>
        </w:rPr>
        <w:tab/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النظر فيما إذا كانت </w:t>
      </w:r>
      <w:r w:rsidR="006D215B">
        <w:rPr>
          <w:rFonts w:asciiTheme="majorBidi" w:hAnsiTheme="majorBidi" w:cstheme="majorBidi" w:hint="cs"/>
          <w:sz w:val="26"/>
          <w:szCs w:val="26"/>
          <w:rtl/>
        </w:rPr>
        <w:t>ستُدمج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أي </w:t>
      </w:r>
      <w:r w:rsidR="005903AD">
        <w:rPr>
          <w:rFonts w:asciiTheme="majorBidi" w:hAnsiTheme="majorBidi" w:cstheme="majorBidi" w:hint="cs"/>
          <w:sz w:val="26"/>
          <w:szCs w:val="26"/>
          <w:rtl/>
        </w:rPr>
        <w:t>مقررات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تتعلق ب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>الكفاءة في استخدام الطاقة</w:t>
      </w:r>
      <w:r w:rsidR="006D215B" w:rsidRPr="00150E41">
        <w:rPr>
          <w:rFonts w:asciiTheme="majorBidi" w:hAnsiTheme="majorBidi" w:cstheme="majorBidi"/>
          <w:sz w:val="26"/>
          <w:szCs w:val="26"/>
          <w:rtl/>
        </w:rPr>
        <w:t>، بمجرد الاتفاق</w:t>
      </w:r>
      <w:r w:rsidR="006D215B">
        <w:rPr>
          <w:rFonts w:asciiTheme="majorBidi" w:hAnsiTheme="majorBidi" w:cstheme="majorBidi" w:hint="cs"/>
          <w:sz w:val="26"/>
          <w:szCs w:val="26"/>
          <w:rtl/>
        </w:rPr>
        <w:t xml:space="preserve"> عليها</w:t>
      </w:r>
      <w:r w:rsidR="006D215B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في إطار البند 12(أ) من </w:t>
      </w:r>
      <w:r w:rsidR="006D215B">
        <w:rPr>
          <w:rFonts w:asciiTheme="majorBidi" w:hAnsiTheme="majorBidi" w:cstheme="majorBidi" w:hint="cs"/>
          <w:sz w:val="26"/>
          <w:szCs w:val="26"/>
          <w:rtl/>
        </w:rPr>
        <w:t xml:space="preserve">جدول أعمال 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الاجتماع الحالي في </w:t>
      </w:r>
      <w:r w:rsidR="00B7484A">
        <w:rPr>
          <w:rFonts w:asciiTheme="majorBidi" w:hAnsiTheme="majorBidi" w:cstheme="majorBidi"/>
          <w:sz w:val="26"/>
          <w:szCs w:val="26"/>
          <w:rtl/>
        </w:rPr>
        <w:t>المرفق الأول بهذه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الوثيقة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؛</w:t>
      </w:r>
    </w:p>
    <w:p w14:paraId="70F4C1E1" w14:textId="77777777" w:rsidR="00644214" w:rsidRPr="00150E41" w:rsidRDefault="00644214" w:rsidP="002479B4">
      <w:pPr>
        <w:pStyle w:val="0Heading0"/>
        <w:bidi/>
        <w:spacing w:after="240"/>
        <w:ind w:left="1260" w:hanging="720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>(9)</w:t>
      </w:r>
      <w:r w:rsidR="002479B4" w:rsidRPr="00150E41">
        <w:rPr>
          <w:rFonts w:asciiTheme="majorBidi" w:hAnsiTheme="majorBidi" w:cstheme="majorBidi"/>
          <w:sz w:val="26"/>
          <w:szCs w:val="26"/>
          <w:rtl/>
        </w:rPr>
        <w:tab/>
      </w:r>
      <w:r w:rsidRPr="00150E41">
        <w:rPr>
          <w:rFonts w:asciiTheme="majorBidi" w:hAnsiTheme="majorBidi" w:cstheme="majorBidi"/>
          <w:sz w:val="26"/>
          <w:szCs w:val="26"/>
          <w:rtl/>
        </w:rPr>
        <w:t>حذف النص الخاص ب</w:t>
      </w:r>
      <w:r w:rsidR="008C335A" w:rsidRPr="00150E41">
        <w:rPr>
          <w:rFonts w:asciiTheme="majorBidi" w:hAnsiTheme="majorBidi" w:cstheme="majorBidi"/>
          <w:sz w:val="26"/>
          <w:szCs w:val="26"/>
          <w:rtl/>
        </w:rPr>
        <w:t>الكفاءة في استخدام الطاقة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بما في ذلك ورقة غرفة الاجتماعات المقدمة من حكومة النمسا إلى الاجتماع الثمانين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D215B">
        <w:rPr>
          <w:rFonts w:asciiTheme="majorBidi" w:hAnsiTheme="majorBidi" w:cstheme="majorBidi" w:hint="cs"/>
          <w:sz w:val="26"/>
          <w:szCs w:val="26"/>
          <w:rtl/>
        </w:rPr>
        <w:t xml:space="preserve">والوارد </w:t>
      </w:r>
      <w:r w:rsidRPr="00150E41">
        <w:rPr>
          <w:rFonts w:asciiTheme="majorBidi" w:hAnsiTheme="majorBidi" w:cstheme="majorBidi"/>
          <w:sz w:val="26"/>
          <w:szCs w:val="26"/>
          <w:rtl/>
        </w:rPr>
        <w:t>في ال</w:t>
      </w:r>
      <w:r w:rsidR="006D215B">
        <w:rPr>
          <w:rFonts w:asciiTheme="majorBidi" w:hAnsiTheme="majorBidi" w:cstheme="majorBidi" w:hint="cs"/>
          <w:sz w:val="26"/>
          <w:szCs w:val="26"/>
          <w:rtl/>
        </w:rPr>
        <w:t>مرفق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الثاني </w:t>
      </w:r>
      <w:r w:rsidR="006D215B">
        <w:rPr>
          <w:rFonts w:asciiTheme="majorBidi" w:hAnsiTheme="majorBidi" w:cstheme="majorBidi" w:hint="cs"/>
          <w:sz w:val="26"/>
          <w:szCs w:val="26"/>
          <w:rtl/>
        </w:rPr>
        <w:t>ب</w:t>
      </w:r>
      <w:r w:rsidRPr="00150E41">
        <w:rPr>
          <w:rFonts w:asciiTheme="majorBidi" w:hAnsiTheme="majorBidi" w:cstheme="majorBidi"/>
          <w:sz w:val="26"/>
          <w:szCs w:val="26"/>
          <w:rtl/>
        </w:rPr>
        <w:t>هذه الوثيقة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؛</w:t>
      </w:r>
    </w:p>
    <w:p w14:paraId="78BEC6B3" w14:textId="77777777" w:rsidR="00644214" w:rsidRPr="00150E41" w:rsidRDefault="00644214" w:rsidP="00B7484A">
      <w:pPr>
        <w:pStyle w:val="0Heading0"/>
        <w:keepNext/>
        <w:bidi/>
        <w:spacing w:after="240"/>
        <w:ind w:left="855"/>
        <w:jc w:val="both"/>
        <w:rPr>
          <w:rFonts w:asciiTheme="majorBidi" w:hAnsiTheme="majorBidi" w:cstheme="majorBidi"/>
          <w:sz w:val="26"/>
          <w:szCs w:val="26"/>
          <w:u w:val="single"/>
        </w:rPr>
      </w:pPr>
      <w:r w:rsidRPr="00150E41">
        <w:rPr>
          <w:rFonts w:asciiTheme="majorBidi" w:hAnsiTheme="majorBidi" w:cstheme="majorBidi"/>
          <w:sz w:val="26"/>
          <w:szCs w:val="26"/>
          <w:u w:val="single"/>
          <w:rtl/>
        </w:rPr>
        <w:t>فيما يتعلق بالتخلص</w:t>
      </w:r>
      <w:r w:rsidR="00B7484A">
        <w:rPr>
          <w:rFonts w:asciiTheme="majorBidi" w:hAnsiTheme="majorBidi" w:cstheme="majorBidi" w:hint="cs"/>
          <w:sz w:val="26"/>
          <w:szCs w:val="26"/>
          <w:u w:val="single"/>
          <w:rtl/>
        </w:rPr>
        <w:t xml:space="preserve"> من المواد</w:t>
      </w:r>
    </w:p>
    <w:p w14:paraId="49D9CBDF" w14:textId="77777777" w:rsidR="00644214" w:rsidRPr="00150E41" w:rsidRDefault="00644214" w:rsidP="002479B4">
      <w:pPr>
        <w:pStyle w:val="0Heading0"/>
        <w:bidi/>
        <w:spacing w:after="240"/>
        <w:ind w:left="1260" w:hanging="720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>(10)</w:t>
      </w:r>
      <w:r w:rsidR="002479B4" w:rsidRPr="00150E41">
        <w:rPr>
          <w:rFonts w:asciiTheme="majorBidi" w:hAnsiTheme="majorBidi" w:cstheme="majorBidi"/>
          <w:sz w:val="26"/>
          <w:szCs w:val="26"/>
          <w:rtl/>
        </w:rPr>
        <w:tab/>
      </w:r>
      <w:r w:rsidR="002A4151">
        <w:rPr>
          <w:rFonts w:asciiTheme="majorBidi" w:hAnsiTheme="majorBidi" w:cstheme="majorBidi" w:hint="cs"/>
          <w:sz w:val="26"/>
          <w:szCs w:val="26"/>
          <w:rtl/>
        </w:rPr>
        <w:t>مراعاة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المسائل المتعلقة بتمويل الإدارة الفعالة من حيث ال</w:t>
      </w:r>
      <w:r w:rsidR="007E5296" w:rsidRPr="00150E41">
        <w:rPr>
          <w:rFonts w:asciiTheme="majorBidi" w:hAnsiTheme="majorBidi" w:cstheme="majorBidi"/>
          <w:sz w:val="26"/>
          <w:szCs w:val="26"/>
          <w:rtl/>
        </w:rPr>
        <w:t>تكاليف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لمخزونات المواد المستعملة أو غير المرغوب</w:t>
      </w:r>
      <w:r w:rsidR="002A4151">
        <w:rPr>
          <w:rFonts w:asciiTheme="majorBidi" w:hAnsiTheme="majorBidi" w:cstheme="majorBidi" w:hint="cs"/>
          <w:sz w:val="26"/>
          <w:szCs w:val="26"/>
          <w:rtl/>
        </w:rPr>
        <w:t>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بما في ذلك من خلال التدمير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في ضوء الورقة المتعلقة بالتخلص من المواد المستنفدة للأوزون التي </w:t>
      </w:r>
      <w:r w:rsidR="002A4151">
        <w:rPr>
          <w:rFonts w:asciiTheme="majorBidi" w:hAnsiTheme="majorBidi" w:cstheme="majorBidi" w:hint="cs"/>
          <w:sz w:val="26"/>
          <w:szCs w:val="26"/>
          <w:rtl/>
        </w:rPr>
        <w:t>أعدتها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الأمانة استجابة للمقرر 79/18(</w:t>
      </w:r>
      <w:r w:rsidR="00150E41" w:rsidRPr="00150E41">
        <w:rPr>
          <w:rFonts w:asciiTheme="majorBidi" w:hAnsiTheme="majorBidi" w:cstheme="majorBidi"/>
          <w:sz w:val="26"/>
          <w:szCs w:val="26"/>
          <w:rtl/>
        </w:rPr>
        <w:t>ﻫ</w:t>
      </w:r>
      <w:r w:rsidRPr="00150E41">
        <w:rPr>
          <w:rFonts w:asciiTheme="majorBidi" w:hAnsiTheme="majorBidi" w:cstheme="majorBidi"/>
          <w:sz w:val="26"/>
          <w:szCs w:val="26"/>
          <w:rtl/>
        </w:rPr>
        <w:t>)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2A4151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150E41">
        <w:rPr>
          <w:rFonts w:asciiTheme="majorBidi" w:hAnsiTheme="majorBidi" w:cstheme="majorBidi"/>
          <w:sz w:val="26"/>
          <w:szCs w:val="26"/>
          <w:rtl/>
        </w:rPr>
        <w:t>الوارد</w:t>
      </w:r>
      <w:r w:rsidR="002A4151">
        <w:rPr>
          <w:rFonts w:asciiTheme="majorBidi" w:hAnsiTheme="majorBidi" w:cstheme="majorBidi" w:hint="cs"/>
          <w:sz w:val="26"/>
          <w:szCs w:val="26"/>
          <w:rtl/>
        </w:rPr>
        <w:t>ة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في الوثيقة </w:t>
      </w:r>
      <w:r w:rsidRPr="00150E41">
        <w:rPr>
          <w:rFonts w:asciiTheme="majorBidi" w:hAnsiTheme="majorBidi" w:cstheme="majorBidi"/>
          <w:sz w:val="26"/>
          <w:szCs w:val="26"/>
        </w:rPr>
        <w:t>UNEP</w:t>
      </w:r>
      <w:r w:rsidR="00CB2C4B" w:rsidRPr="00150E41">
        <w:rPr>
          <w:rFonts w:asciiTheme="majorBidi" w:hAnsiTheme="majorBidi" w:cstheme="majorBidi"/>
          <w:sz w:val="26"/>
          <w:szCs w:val="26"/>
        </w:rPr>
        <w:t>/</w:t>
      </w:r>
      <w:r w:rsidRPr="00150E41">
        <w:rPr>
          <w:rFonts w:asciiTheme="majorBidi" w:hAnsiTheme="majorBidi" w:cstheme="majorBidi"/>
          <w:sz w:val="26"/>
          <w:szCs w:val="26"/>
        </w:rPr>
        <w:t>OzL.Pro</w:t>
      </w:r>
      <w:r w:rsidR="00CB2C4B" w:rsidRPr="00150E41">
        <w:rPr>
          <w:rFonts w:asciiTheme="majorBidi" w:hAnsiTheme="majorBidi" w:cstheme="majorBidi"/>
          <w:sz w:val="26"/>
          <w:szCs w:val="26"/>
        </w:rPr>
        <w:t>/</w:t>
      </w:r>
      <w:r w:rsidRPr="00150E41">
        <w:rPr>
          <w:rFonts w:asciiTheme="majorBidi" w:hAnsiTheme="majorBidi" w:cstheme="majorBidi"/>
          <w:sz w:val="26"/>
          <w:szCs w:val="26"/>
        </w:rPr>
        <w:t>ExCom</w:t>
      </w:r>
      <w:r w:rsidR="00CB2C4B" w:rsidRPr="00150E41">
        <w:rPr>
          <w:rFonts w:asciiTheme="majorBidi" w:hAnsiTheme="majorBidi" w:cstheme="majorBidi"/>
          <w:sz w:val="26"/>
          <w:szCs w:val="26"/>
        </w:rPr>
        <w:t>/</w:t>
      </w:r>
      <w:r w:rsidRPr="00150E41">
        <w:rPr>
          <w:rFonts w:asciiTheme="majorBidi" w:hAnsiTheme="majorBidi" w:cstheme="majorBidi"/>
          <w:sz w:val="26"/>
          <w:szCs w:val="26"/>
        </w:rPr>
        <w:t>82/21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في مناقشاته</w:t>
      </w:r>
      <w:r w:rsidR="002A4151">
        <w:rPr>
          <w:rFonts w:asciiTheme="majorBidi" w:hAnsiTheme="majorBidi" w:cstheme="majorBidi" w:hint="cs"/>
          <w:sz w:val="26"/>
          <w:szCs w:val="26"/>
          <w:rtl/>
        </w:rPr>
        <w:t>ا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بشأن عنصر التخلص</w:t>
      </w:r>
      <w:r w:rsidR="002A4151">
        <w:rPr>
          <w:rFonts w:asciiTheme="majorBidi" w:hAnsiTheme="majorBidi" w:cstheme="majorBidi" w:hint="cs"/>
          <w:sz w:val="26"/>
          <w:szCs w:val="26"/>
          <w:rtl/>
        </w:rPr>
        <w:t xml:space="preserve"> من المواد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؛</w:t>
      </w:r>
    </w:p>
    <w:p w14:paraId="436EF3D1" w14:textId="0F8C4959" w:rsidR="00644214" w:rsidRPr="00150E41" w:rsidRDefault="00644214" w:rsidP="002479B4">
      <w:pPr>
        <w:pStyle w:val="0Heading0"/>
        <w:bidi/>
        <w:spacing w:after="240"/>
        <w:ind w:left="1260" w:hanging="720"/>
        <w:jc w:val="both"/>
        <w:rPr>
          <w:rFonts w:asciiTheme="majorBidi" w:hAnsiTheme="majorBidi" w:cstheme="majorBidi"/>
          <w:sz w:val="26"/>
          <w:szCs w:val="26"/>
        </w:rPr>
      </w:pPr>
      <w:r w:rsidRPr="00150E41">
        <w:rPr>
          <w:rFonts w:asciiTheme="majorBidi" w:hAnsiTheme="majorBidi" w:cstheme="majorBidi"/>
          <w:sz w:val="26"/>
          <w:szCs w:val="26"/>
          <w:rtl/>
        </w:rPr>
        <w:t>(11)</w:t>
      </w:r>
      <w:r w:rsidR="002479B4" w:rsidRPr="00150E41">
        <w:rPr>
          <w:rFonts w:asciiTheme="majorBidi" w:hAnsiTheme="majorBidi" w:cstheme="majorBidi"/>
          <w:sz w:val="26"/>
          <w:szCs w:val="26"/>
          <w:rtl/>
        </w:rPr>
        <w:tab/>
      </w:r>
      <w:r w:rsidR="002A4151">
        <w:rPr>
          <w:rFonts w:asciiTheme="majorBidi" w:hAnsiTheme="majorBidi" w:cstheme="majorBidi" w:hint="cs"/>
          <w:sz w:val="26"/>
          <w:szCs w:val="26"/>
          <w:rtl/>
        </w:rPr>
        <w:t>ال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نظر فيما إذا كانت ستدرج أي </w:t>
      </w:r>
      <w:r w:rsidR="005903AD">
        <w:rPr>
          <w:rFonts w:asciiTheme="majorBidi" w:hAnsiTheme="majorBidi" w:cstheme="majorBidi" w:hint="cs"/>
          <w:sz w:val="26"/>
          <w:szCs w:val="26"/>
          <w:rtl/>
        </w:rPr>
        <w:t>مقررات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تتعلق بالتخلص </w:t>
      </w:r>
      <w:r w:rsidR="002A4151">
        <w:rPr>
          <w:rFonts w:asciiTheme="majorBidi" w:hAnsiTheme="majorBidi" w:cstheme="majorBidi" w:hint="cs"/>
          <w:sz w:val="26"/>
          <w:szCs w:val="26"/>
          <w:rtl/>
        </w:rPr>
        <w:t>من المواد</w:t>
      </w:r>
      <w:r w:rsidR="002A4151" w:rsidRPr="00150E41">
        <w:rPr>
          <w:rFonts w:asciiTheme="majorBidi" w:hAnsiTheme="majorBidi" w:cstheme="majorBidi"/>
          <w:sz w:val="26"/>
          <w:szCs w:val="26"/>
          <w:rtl/>
        </w:rPr>
        <w:t>، بمجرد الاتفاق</w:t>
      </w:r>
      <w:r w:rsidR="002A4151">
        <w:rPr>
          <w:rFonts w:asciiTheme="majorBidi" w:hAnsiTheme="majorBidi" w:cstheme="majorBidi" w:hint="cs"/>
          <w:sz w:val="26"/>
          <w:szCs w:val="26"/>
          <w:rtl/>
        </w:rPr>
        <w:t xml:space="preserve"> عليها</w:t>
      </w:r>
      <w:r w:rsidR="002A4151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="002A4151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في </w:t>
      </w:r>
      <w:r w:rsidR="00B7484A">
        <w:rPr>
          <w:rFonts w:asciiTheme="majorBidi" w:hAnsiTheme="majorBidi" w:cstheme="majorBidi"/>
          <w:sz w:val="26"/>
          <w:szCs w:val="26"/>
          <w:rtl/>
        </w:rPr>
        <w:t>المرفق الأول بهذه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الوثيقة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وب</w:t>
      </w:r>
      <w:r w:rsidR="002A4151">
        <w:rPr>
          <w:rFonts w:asciiTheme="majorBidi" w:hAnsiTheme="majorBidi" w:cstheme="majorBidi" w:hint="cs"/>
          <w:sz w:val="26"/>
          <w:szCs w:val="26"/>
          <w:rtl/>
        </w:rPr>
        <w:t>ناء عليه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حذف النص ذي الصلة </w:t>
      </w:r>
      <w:r w:rsidR="002A4151">
        <w:rPr>
          <w:rFonts w:asciiTheme="majorBidi" w:hAnsiTheme="majorBidi" w:cstheme="majorBidi" w:hint="cs"/>
          <w:sz w:val="26"/>
          <w:szCs w:val="26"/>
          <w:rtl/>
        </w:rPr>
        <w:t xml:space="preserve">الوارد 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في </w:t>
      </w:r>
      <w:r w:rsidR="00B7484A">
        <w:rPr>
          <w:rFonts w:asciiTheme="majorBidi" w:hAnsiTheme="majorBidi" w:cstheme="majorBidi"/>
          <w:sz w:val="26"/>
          <w:szCs w:val="26"/>
          <w:rtl/>
        </w:rPr>
        <w:t>المرفق الثاني بهذه الوثيقة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؛</w:t>
      </w:r>
    </w:p>
    <w:p w14:paraId="128C6F8C" w14:textId="77777777" w:rsidR="00644214" w:rsidRPr="00150E41" w:rsidRDefault="00644214" w:rsidP="00B7484A">
      <w:pPr>
        <w:pStyle w:val="0Heading0"/>
        <w:keepNext/>
        <w:bidi/>
        <w:spacing w:after="240"/>
        <w:ind w:left="855"/>
        <w:jc w:val="both"/>
        <w:rPr>
          <w:rFonts w:asciiTheme="majorBidi" w:hAnsiTheme="majorBidi" w:cstheme="majorBidi"/>
          <w:sz w:val="26"/>
          <w:szCs w:val="26"/>
          <w:u w:val="single"/>
        </w:rPr>
      </w:pPr>
      <w:r w:rsidRPr="00150E41">
        <w:rPr>
          <w:rFonts w:asciiTheme="majorBidi" w:hAnsiTheme="majorBidi" w:cstheme="majorBidi"/>
          <w:sz w:val="26"/>
          <w:szCs w:val="26"/>
          <w:u w:val="single"/>
          <w:rtl/>
        </w:rPr>
        <w:t>فيما يتعلق بالمسائل العامة الأخرى المتعلقة ب</w:t>
      </w:r>
      <w:r w:rsidR="003F5646" w:rsidRPr="00150E41">
        <w:rPr>
          <w:rFonts w:asciiTheme="majorBidi" w:hAnsiTheme="majorBidi" w:cstheme="majorBidi"/>
          <w:sz w:val="26"/>
          <w:szCs w:val="26"/>
          <w:u w:val="single"/>
          <w:rtl/>
        </w:rPr>
        <w:t xml:space="preserve">التخفيض </w:t>
      </w:r>
      <w:r w:rsidR="004210B4" w:rsidRPr="00150E41">
        <w:rPr>
          <w:rFonts w:asciiTheme="majorBidi" w:hAnsiTheme="majorBidi" w:cstheme="majorBidi"/>
          <w:sz w:val="26"/>
          <w:szCs w:val="26"/>
          <w:u w:val="single"/>
          <w:rtl/>
        </w:rPr>
        <w:t>التدريجي للمواد</w:t>
      </w:r>
      <w:r w:rsidR="00CB2C4B" w:rsidRPr="00150E41">
        <w:rPr>
          <w:rFonts w:asciiTheme="majorBidi" w:hAnsiTheme="majorBidi" w:cstheme="majorBidi"/>
          <w:sz w:val="26"/>
          <w:szCs w:val="26"/>
          <w:u w:val="single"/>
          <w:rtl/>
        </w:rPr>
        <w:t xml:space="preserve"> الهيدروفلوروكربونية</w:t>
      </w:r>
    </w:p>
    <w:p w14:paraId="30A00070" w14:textId="77777777" w:rsidR="007E5D09" w:rsidRPr="000F5B62" w:rsidRDefault="00644214" w:rsidP="00B56CCF">
      <w:pPr>
        <w:pStyle w:val="0Heading0"/>
        <w:bidi/>
        <w:spacing w:after="240"/>
        <w:ind w:left="1260" w:hanging="720"/>
        <w:jc w:val="both"/>
        <w:rPr>
          <w:rFonts w:asciiTheme="majorBidi" w:hAnsiTheme="majorBidi" w:cstheme="majorBidi"/>
        </w:rPr>
        <w:sectPr w:rsidR="007E5D09" w:rsidRPr="000F5B62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850" w:right="1440" w:bottom="1440" w:left="1440" w:header="720" w:footer="706" w:gutter="0"/>
          <w:cols w:space="720"/>
          <w:titlePg/>
        </w:sectPr>
      </w:pPr>
      <w:r w:rsidRPr="00150E41">
        <w:rPr>
          <w:rFonts w:asciiTheme="majorBidi" w:hAnsiTheme="majorBidi" w:cstheme="majorBidi"/>
          <w:sz w:val="26"/>
          <w:szCs w:val="26"/>
          <w:rtl/>
        </w:rPr>
        <w:t>(12)</w:t>
      </w:r>
      <w:r w:rsidR="00D51A11" w:rsidRPr="00150E41">
        <w:rPr>
          <w:rFonts w:asciiTheme="majorBidi" w:hAnsiTheme="majorBidi" w:cstheme="majorBidi"/>
          <w:sz w:val="26"/>
          <w:szCs w:val="26"/>
          <w:rtl/>
        </w:rPr>
        <w:tab/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النظر فيما إذا كان ينبغي إدراج النص </w:t>
      </w:r>
      <w:r w:rsidR="002A4151" w:rsidRPr="00150E41">
        <w:rPr>
          <w:rFonts w:asciiTheme="majorBidi" w:hAnsiTheme="majorBidi" w:cstheme="majorBidi"/>
          <w:sz w:val="26"/>
          <w:szCs w:val="26"/>
          <w:rtl/>
        </w:rPr>
        <w:t>الوارد في ال</w:t>
      </w:r>
      <w:r w:rsidR="002A4151">
        <w:rPr>
          <w:rFonts w:asciiTheme="majorBidi" w:hAnsiTheme="majorBidi" w:cstheme="majorBidi" w:hint="cs"/>
          <w:sz w:val="26"/>
          <w:szCs w:val="26"/>
          <w:rtl/>
        </w:rPr>
        <w:t>مرفق</w:t>
      </w:r>
      <w:r w:rsidR="002A4151" w:rsidRPr="00150E41">
        <w:rPr>
          <w:rFonts w:asciiTheme="majorBidi" w:hAnsiTheme="majorBidi" w:cstheme="majorBidi"/>
          <w:sz w:val="26"/>
          <w:szCs w:val="26"/>
          <w:rtl/>
        </w:rPr>
        <w:t xml:space="preserve"> الثاني </w:t>
      </w:r>
      <w:r w:rsidR="002A4151">
        <w:rPr>
          <w:rFonts w:asciiTheme="majorBidi" w:hAnsiTheme="majorBidi" w:cstheme="majorBidi" w:hint="cs"/>
          <w:sz w:val="26"/>
          <w:szCs w:val="26"/>
          <w:rtl/>
        </w:rPr>
        <w:t>بشأن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"المسائل العامة الأخرى المتعلقة ب</w:t>
      </w:r>
      <w:r w:rsidR="003F5646" w:rsidRPr="00150E41">
        <w:rPr>
          <w:rFonts w:asciiTheme="majorBidi" w:hAnsiTheme="majorBidi" w:cstheme="majorBidi"/>
          <w:sz w:val="26"/>
          <w:szCs w:val="26"/>
          <w:rtl/>
        </w:rPr>
        <w:t xml:space="preserve">التخفيض </w:t>
      </w:r>
      <w:r w:rsidR="004210B4" w:rsidRPr="00150E41">
        <w:rPr>
          <w:rFonts w:asciiTheme="majorBidi" w:hAnsiTheme="majorBidi" w:cstheme="majorBidi"/>
          <w:sz w:val="26"/>
          <w:szCs w:val="26"/>
          <w:rtl/>
        </w:rPr>
        <w:t>التدريجي للمواد</w:t>
      </w:r>
      <w:r w:rsidR="00CB2C4B" w:rsidRPr="00150E41">
        <w:rPr>
          <w:rFonts w:asciiTheme="majorBidi" w:hAnsiTheme="majorBidi" w:cstheme="majorBidi"/>
          <w:sz w:val="26"/>
          <w:szCs w:val="26"/>
          <w:rtl/>
        </w:rPr>
        <w:t xml:space="preserve"> الهيدروفلوروكربونية</w:t>
      </w:r>
      <w:r w:rsidRPr="00150E41">
        <w:rPr>
          <w:rFonts w:asciiTheme="majorBidi" w:hAnsiTheme="majorBidi" w:cstheme="majorBidi"/>
          <w:sz w:val="26"/>
          <w:szCs w:val="26"/>
          <w:rtl/>
        </w:rPr>
        <w:t>" في المرفق الأول</w:t>
      </w:r>
      <w:r w:rsidR="008B1E73" w:rsidRPr="00150E41">
        <w:rPr>
          <w:rFonts w:asciiTheme="majorBidi" w:hAnsiTheme="majorBidi" w:cstheme="majorBidi"/>
          <w:sz w:val="26"/>
          <w:szCs w:val="26"/>
          <w:rtl/>
        </w:rPr>
        <w:t>،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أو إرجاء النظر في</w:t>
      </w:r>
      <w:r w:rsidR="002A4151">
        <w:rPr>
          <w:rFonts w:asciiTheme="majorBidi" w:hAnsiTheme="majorBidi" w:cstheme="majorBidi" w:hint="cs"/>
          <w:sz w:val="26"/>
          <w:szCs w:val="26"/>
          <w:rtl/>
        </w:rPr>
        <w:t xml:space="preserve"> ذلك</w:t>
      </w:r>
      <w:r w:rsidRPr="00150E41">
        <w:rPr>
          <w:rFonts w:asciiTheme="majorBidi" w:hAnsiTheme="majorBidi" w:cstheme="majorBidi"/>
          <w:sz w:val="26"/>
          <w:szCs w:val="26"/>
          <w:rtl/>
        </w:rPr>
        <w:t xml:space="preserve"> إلى اجتماع </w:t>
      </w:r>
      <w:r w:rsidR="002A4151">
        <w:rPr>
          <w:rFonts w:asciiTheme="majorBidi" w:hAnsiTheme="majorBidi" w:cstheme="majorBidi" w:hint="cs"/>
          <w:sz w:val="26"/>
          <w:szCs w:val="26"/>
          <w:rtl/>
        </w:rPr>
        <w:t>قادم</w:t>
      </w:r>
      <w:r w:rsidRPr="00150E41">
        <w:rPr>
          <w:rFonts w:asciiTheme="majorBidi" w:hAnsiTheme="majorBidi" w:cstheme="majorBidi"/>
          <w:sz w:val="26"/>
          <w:szCs w:val="26"/>
          <w:rtl/>
        </w:rPr>
        <w:t>.</w:t>
      </w:r>
      <w:r w:rsidR="00E1360E" w:rsidRPr="000F5B62">
        <w:rPr>
          <w:rFonts w:asciiTheme="majorBidi" w:hAnsiTheme="majorBidi" w:cstheme="majorBidi"/>
        </w:rPr>
        <w:br w:type="page"/>
      </w:r>
    </w:p>
    <w:p w14:paraId="053D9378" w14:textId="77777777" w:rsidR="007E5D09" w:rsidRPr="000F5B62" w:rsidRDefault="00E1360E">
      <w:pPr>
        <w:tabs>
          <w:tab w:val="left" w:pos="4095"/>
          <w:tab w:val="center" w:pos="4680"/>
        </w:tabs>
        <w:bidi/>
        <w:jc w:val="left"/>
        <w:rPr>
          <w:rFonts w:asciiTheme="majorBidi" w:hAnsiTheme="majorBidi" w:cstheme="majorBidi"/>
          <w:b/>
          <w:bCs/>
          <w:sz w:val="26"/>
          <w:szCs w:val="26"/>
          <w:lang w:val="en-CA"/>
        </w:rPr>
      </w:pPr>
      <w:r w:rsidRPr="000F5B62">
        <w:rPr>
          <w:rFonts w:asciiTheme="majorBidi" w:hAnsiTheme="majorBidi" w:cstheme="majorBidi"/>
          <w:b/>
          <w:bCs/>
          <w:sz w:val="26"/>
          <w:szCs w:val="26"/>
          <w:rtl/>
        </w:rPr>
        <w:lastRenderedPageBreak/>
        <w:tab/>
      </w:r>
    </w:p>
    <w:p w14:paraId="264F20B6" w14:textId="77777777" w:rsidR="007E5D09" w:rsidRPr="000F5B62" w:rsidRDefault="00E1360E">
      <w:pPr>
        <w:tabs>
          <w:tab w:val="left" w:pos="4095"/>
          <w:tab w:val="center" w:pos="4680"/>
        </w:tabs>
        <w:bidi/>
        <w:jc w:val="left"/>
        <w:rPr>
          <w:rFonts w:asciiTheme="majorBidi" w:hAnsiTheme="majorBidi" w:cstheme="majorBidi"/>
          <w:b/>
          <w:bCs/>
          <w:sz w:val="26"/>
          <w:szCs w:val="26"/>
          <w:lang w:val="en-CA" w:bidi="ar-EG"/>
        </w:rPr>
      </w:pPr>
      <w:r w:rsidRPr="000F5B62">
        <w:rPr>
          <w:rFonts w:asciiTheme="majorBidi" w:hAnsiTheme="majorBidi" w:cstheme="majorBidi"/>
          <w:b/>
          <w:bCs/>
          <w:sz w:val="26"/>
          <w:szCs w:val="26"/>
          <w:rtl/>
        </w:rPr>
        <w:tab/>
        <w:t>المرفق</w:t>
      </w:r>
      <w:r w:rsidRPr="000F5B62">
        <w:rPr>
          <w:rFonts w:asciiTheme="majorBidi" w:hAnsiTheme="majorBidi" w:cstheme="majorBidi"/>
          <w:b/>
          <w:bCs/>
          <w:sz w:val="26"/>
          <w:szCs w:val="26"/>
          <w:rtl/>
          <w:lang w:bidi="ar-EG"/>
        </w:rPr>
        <w:t xml:space="preserve"> الأول</w:t>
      </w:r>
    </w:p>
    <w:p w14:paraId="44A6AFD9" w14:textId="77777777" w:rsidR="007E5D09" w:rsidRPr="000F5B62" w:rsidRDefault="007E5D09">
      <w:pPr>
        <w:bidi/>
        <w:jc w:val="center"/>
        <w:rPr>
          <w:rFonts w:asciiTheme="majorBidi" w:hAnsiTheme="majorBidi" w:cstheme="majorBidi"/>
          <w:b/>
          <w:bCs/>
          <w:sz w:val="26"/>
          <w:szCs w:val="26"/>
          <w:lang w:val="en-CA" w:bidi="ar-EG"/>
        </w:rPr>
      </w:pPr>
    </w:p>
    <w:p w14:paraId="49B4E77B" w14:textId="77777777" w:rsidR="007E5D09" w:rsidRPr="000F5B62" w:rsidRDefault="007E5D09">
      <w:pPr>
        <w:pStyle w:val="Heading3"/>
        <w:numPr>
          <w:ilvl w:val="0"/>
          <w:numId w:val="0"/>
        </w:numPr>
        <w:ind w:left="1361"/>
        <w:rPr>
          <w:rFonts w:asciiTheme="majorBidi" w:hAnsiTheme="majorBidi" w:cstheme="majorBidi"/>
        </w:rPr>
      </w:pPr>
    </w:p>
    <w:p w14:paraId="3C2136BF" w14:textId="77777777" w:rsidR="007E5D09" w:rsidRPr="000F5B62" w:rsidRDefault="007E5D09">
      <w:pPr>
        <w:pStyle w:val="StyleHeader4Para4Left0Firstline0"/>
        <w:numPr>
          <w:ilvl w:val="0"/>
          <w:numId w:val="0"/>
        </w:numPr>
        <w:rPr>
          <w:rFonts w:asciiTheme="majorBidi" w:hAnsiTheme="majorBidi" w:cstheme="majorBidi"/>
          <w:rtl/>
        </w:rPr>
      </w:pPr>
    </w:p>
    <w:p w14:paraId="613E07CA" w14:textId="77777777" w:rsidR="007E5D09" w:rsidRPr="000F5B62" w:rsidRDefault="007E5D09">
      <w:pPr>
        <w:pStyle w:val="StyleHeader4Para4Left0Firstline0"/>
        <w:numPr>
          <w:ilvl w:val="0"/>
          <w:numId w:val="0"/>
        </w:numPr>
        <w:rPr>
          <w:rFonts w:asciiTheme="majorBidi" w:hAnsiTheme="majorBidi" w:cstheme="majorBidi"/>
          <w:rtl/>
        </w:rPr>
      </w:pPr>
    </w:p>
    <w:p w14:paraId="23BDB863" w14:textId="77777777" w:rsidR="007E5D09" w:rsidRPr="000F5B62" w:rsidRDefault="007E5D09">
      <w:pPr>
        <w:pStyle w:val="StyleHeader4Para4Left0Firstline0"/>
        <w:numPr>
          <w:ilvl w:val="0"/>
          <w:numId w:val="0"/>
        </w:numPr>
        <w:rPr>
          <w:rFonts w:asciiTheme="majorBidi" w:hAnsiTheme="majorBidi" w:cstheme="majorBidi"/>
          <w:rtl/>
        </w:rPr>
      </w:pPr>
    </w:p>
    <w:p w14:paraId="405765F0" w14:textId="77777777" w:rsidR="007E5D09" w:rsidRPr="000F5B62" w:rsidRDefault="007E5D09">
      <w:pPr>
        <w:pStyle w:val="StyleHeader4Para4Left0Firstline0"/>
        <w:numPr>
          <w:ilvl w:val="0"/>
          <w:numId w:val="0"/>
        </w:numPr>
        <w:rPr>
          <w:rFonts w:asciiTheme="majorBidi" w:hAnsiTheme="majorBidi" w:cstheme="majorBidi"/>
          <w:rtl/>
        </w:rPr>
      </w:pPr>
    </w:p>
    <w:p w14:paraId="73EE75F6" w14:textId="77777777" w:rsidR="007E5D09" w:rsidRPr="000F5B62" w:rsidRDefault="007E5D09">
      <w:pPr>
        <w:pStyle w:val="StyleHeader4Para4Left0Firstline0"/>
        <w:numPr>
          <w:ilvl w:val="0"/>
          <w:numId w:val="0"/>
        </w:numPr>
        <w:rPr>
          <w:rFonts w:asciiTheme="majorBidi" w:hAnsiTheme="majorBidi" w:cstheme="majorBidi"/>
          <w:rtl/>
        </w:rPr>
      </w:pPr>
    </w:p>
    <w:p w14:paraId="1E304D0A" w14:textId="77777777" w:rsidR="007E5D09" w:rsidRPr="000F5B62" w:rsidRDefault="007E5D09">
      <w:pPr>
        <w:pStyle w:val="StyleHeader4Para4Left0Firstline0"/>
        <w:numPr>
          <w:ilvl w:val="0"/>
          <w:numId w:val="0"/>
        </w:numPr>
        <w:rPr>
          <w:rFonts w:asciiTheme="majorBidi" w:hAnsiTheme="majorBidi" w:cstheme="majorBidi"/>
          <w:rtl/>
        </w:rPr>
      </w:pPr>
    </w:p>
    <w:p w14:paraId="3E08370C" w14:textId="77777777" w:rsidR="007E5D09" w:rsidRPr="000F5B62" w:rsidRDefault="007E5D09">
      <w:pPr>
        <w:pStyle w:val="StyleHeader4Para4Left0Firstline0"/>
        <w:numPr>
          <w:ilvl w:val="0"/>
          <w:numId w:val="0"/>
        </w:numPr>
        <w:rPr>
          <w:rFonts w:asciiTheme="majorBidi" w:hAnsiTheme="majorBidi" w:cstheme="majorBidi"/>
          <w:rtl/>
        </w:rPr>
      </w:pPr>
    </w:p>
    <w:p w14:paraId="5C34ACF6" w14:textId="77777777" w:rsidR="007E5D09" w:rsidRPr="000F5B62" w:rsidRDefault="007E5D09">
      <w:pPr>
        <w:pStyle w:val="StyleHeader4Para4Left0Firstline0"/>
        <w:numPr>
          <w:ilvl w:val="0"/>
          <w:numId w:val="0"/>
        </w:numPr>
        <w:rPr>
          <w:rFonts w:asciiTheme="majorBidi" w:hAnsiTheme="majorBidi" w:cstheme="majorBidi"/>
          <w:rtl/>
        </w:rPr>
      </w:pPr>
    </w:p>
    <w:p w14:paraId="6BDC3EE5" w14:textId="77777777" w:rsidR="007E5D09" w:rsidRPr="000F5B62" w:rsidRDefault="007E5D09">
      <w:pPr>
        <w:pStyle w:val="StyleHeader4Para4Left0Firstline0"/>
        <w:numPr>
          <w:ilvl w:val="0"/>
          <w:numId w:val="0"/>
        </w:numPr>
        <w:rPr>
          <w:rFonts w:asciiTheme="majorBidi" w:hAnsiTheme="majorBidi" w:cstheme="majorBidi"/>
          <w:rtl/>
        </w:rPr>
      </w:pPr>
    </w:p>
    <w:p w14:paraId="7B65B5BF" w14:textId="77777777" w:rsidR="007E5D09" w:rsidRPr="000F5B62" w:rsidRDefault="007E5D09">
      <w:pPr>
        <w:pStyle w:val="StyleHeader4Para4Left0Firstline0"/>
        <w:numPr>
          <w:ilvl w:val="0"/>
          <w:numId w:val="0"/>
        </w:numPr>
        <w:rPr>
          <w:rFonts w:asciiTheme="majorBidi" w:hAnsiTheme="majorBidi" w:cstheme="majorBidi"/>
          <w:rtl/>
        </w:rPr>
      </w:pPr>
    </w:p>
    <w:p w14:paraId="07FA6996" w14:textId="77777777" w:rsidR="007E5D09" w:rsidRPr="000F5B62" w:rsidRDefault="007E5D09">
      <w:pPr>
        <w:pStyle w:val="StyleHeader4Para4Left0Firstline0"/>
        <w:numPr>
          <w:ilvl w:val="0"/>
          <w:numId w:val="0"/>
        </w:numPr>
        <w:rPr>
          <w:rFonts w:asciiTheme="majorBidi" w:hAnsiTheme="majorBidi" w:cstheme="majorBidi"/>
          <w:rtl/>
        </w:rPr>
      </w:pPr>
    </w:p>
    <w:p w14:paraId="2CB14316" w14:textId="77777777" w:rsidR="007E5D09" w:rsidRPr="000F5B62" w:rsidRDefault="007E5D09">
      <w:pPr>
        <w:pStyle w:val="StyleHeader4Para4Left0Firstline0"/>
        <w:numPr>
          <w:ilvl w:val="0"/>
          <w:numId w:val="0"/>
        </w:numPr>
        <w:rPr>
          <w:rFonts w:asciiTheme="majorBidi" w:hAnsiTheme="majorBidi" w:cstheme="majorBidi"/>
          <w:rtl/>
        </w:rPr>
      </w:pPr>
    </w:p>
    <w:p w14:paraId="2767612F" w14:textId="77777777" w:rsidR="007E5D09" w:rsidRPr="000F5B62" w:rsidRDefault="007E5D09">
      <w:pPr>
        <w:pStyle w:val="StyleHeader4Para4Left0Firstline0"/>
        <w:numPr>
          <w:ilvl w:val="0"/>
          <w:numId w:val="0"/>
        </w:numPr>
        <w:rPr>
          <w:rFonts w:asciiTheme="majorBidi" w:hAnsiTheme="majorBidi" w:cstheme="majorBidi"/>
          <w:rtl/>
        </w:rPr>
      </w:pPr>
    </w:p>
    <w:p w14:paraId="440818C6" w14:textId="77777777" w:rsidR="007E5D09" w:rsidRPr="000F5B62" w:rsidRDefault="007E5D09">
      <w:pPr>
        <w:pStyle w:val="StyleHeader4Para4Left0Firstline0"/>
        <w:numPr>
          <w:ilvl w:val="0"/>
          <w:numId w:val="0"/>
        </w:numPr>
        <w:rPr>
          <w:rFonts w:asciiTheme="majorBidi" w:hAnsiTheme="majorBidi" w:cstheme="majorBidi"/>
          <w:rtl/>
        </w:rPr>
      </w:pPr>
    </w:p>
    <w:p w14:paraId="05AB2F76" w14:textId="77777777" w:rsidR="007E5D09" w:rsidRPr="000F5B62" w:rsidRDefault="007E5D09">
      <w:pPr>
        <w:pStyle w:val="StyleHeader4Para4Left0Firstline0"/>
        <w:numPr>
          <w:ilvl w:val="0"/>
          <w:numId w:val="0"/>
        </w:numPr>
        <w:rPr>
          <w:rFonts w:asciiTheme="majorBidi" w:hAnsiTheme="majorBidi" w:cstheme="majorBidi"/>
          <w:rtl/>
        </w:rPr>
      </w:pPr>
    </w:p>
    <w:p w14:paraId="134878F1" w14:textId="77777777" w:rsidR="007E5D09" w:rsidRPr="000F5B62" w:rsidRDefault="007E5D09">
      <w:pPr>
        <w:pStyle w:val="StyleHeader4Para4Left0Firstline0"/>
        <w:numPr>
          <w:ilvl w:val="0"/>
          <w:numId w:val="0"/>
        </w:numPr>
        <w:rPr>
          <w:rFonts w:asciiTheme="majorBidi" w:hAnsiTheme="majorBidi" w:cstheme="majorBidi"/>
          <w:rtl/>
        </w:rPr>
      </w:pPr>
    </w:p>
    <w:p w14:paraId="5E547C6E" w14:textId="77777777" w:rsidR="007E5D09" w:rsidRPr="000F5B62" w:rsidRDefault="007E5D09">
      <w:pPr>
        <w:pStyle w:val="StyleHeader4Para4Left0Firstline0"/>
        <w:numPr>
          <w:ilvl w:val="0"/>
          <w:numId w:val="0"/>
        </w:numPr>
        <w:rPr>
          <w:rFonts w:asciiTheme="majorBidi" w:hAnsiTheme="majorBidi" w:cstheme="majorBidi"/>
          <w:rtl/>
        </w:rPr>
      </w:pPr>
    </w:p>
    <w:p w14:paraId="6A3681B8" w14:textId="77777777" w:rsidR="007E5D09" w:rsidRPr="000F5B62" w:rsidRDefault="007E5D09">
      <w:pPr>
        <w:pStyle w:val="StyleHeader4Para4Left0Firstline0"/>
        <w:numPr>
          <w:ilvl w:val="0"/>
          <w:numId w:val="0"/>
        </w:numPr>
        <w:rPr>
          <w:rFonts w:asciiTheme="majorBidi" w:hAnsiTheme="majorBidi" w:cstheme="majorBidi"/>
          <w:rtl/>
        </w:rPr>
      </w:pPr>
    </w:p>
    <w:p w14:paraId="481B500D" w14:textId="77777777" w:rsidR="007E5D09" w:rsidRPr="000F5B62" w:rsidRDefault="007E5D09">
      <w:pPr>
        <w:pStyle w:val="StyleHeader4Para4Left0Firstline0"/>
        <w:numPr>
          <w:ilvl w:val="0"/>
          <w:numId w:val="0"/>
        </w:numPr>
        <w:rPr>
          <w:rFonts w:asciiTheme="majorBidi" w:hAnsiTheme="majorBidi" w:cstheme="majorBidi"/>
        </w:rPr>
      </w:pPr>
    </w:p>
    <w:p w14:paraId="5ADAE541" w14:textId="77777777" w:rsidR="007E5D09" w:rsidRPr="000F5B62" w:rsidRDefault="007E5D09">
      <w:pPr>
        <w:rPr>
          <w:rFonts w:asciiTheme="majorBidi" w:hAnsiTheme="majorBidi" w:cstheme="majorBidi"/>
          <w:rtl/>
          <w:lang w:val="en-CA"/>
        </w:rPr>
      </w:pPr>
    </w:p>
    <w:p w14:paraId="1A99C2FC" w14:textId="77777777" w:rsidR="007E5D09" w:rsidRPr="000F5B62" w:rsidRDefault="007E5D09">
      <w:pPr>
        <w:rPr>
          <w:rFonts w:asciiTheme="majorBidi" w:hAnsiTheme="majorBidi" w:cstheme="majorBidi"/>
          <w:rtl/>
          <w:lang w:val="en-CA"/>
        </w:rPr>
      </w:pPr>
    </w:p>
    <w:p w14:paraId="17DA0542" w14:textId="77777777" w:rsidR="007E5D09" w:rsidRPr="000F5B62" w:rsidRDefault="007E5D09">
      <w:pPr>
        <w:rPr>
          <w:rFonts w:asciiTheme="majorBidi" w:hAnsiTheme="majorBidi" w:cstheme="majorBidi"/>
          <w:rtl/>
          <w:lang w:val="en-CA"/>
        </w:rPr>
      </w:pPr>
    </w:p>
    <w:p w14:paraId="220861F0" w14:textId="77777777" w:rsidR="007E5D09" w:rsidRPr="000F5B62" w:rsidRDefault="007E5D09">
      <w:pPr>
        <w:rPr>
          <w:rFonts w:asciiTheme="majorBidi" w:hAnsiTheme="majorBidi" w:cstheme="majorBidi"/>
          <w:rtl/>
          <w:lang w:val="en-CA"/>
        </w:rPr>
      </w:pPr>
    </w:p>
    <w:p w14:paraId="36A1E711" w14:textId="77777777" w:rsidR="007E5D09" w:rsidRPr="000F5B62" w:rsidRDefault="007E5D09">
      <w:pPr>
        <w:rPr>
          <w:rFonts w:asciiTheme="majorBidi" w:hAnsiTheme="majorBidi" w:cstheme="majorBidi"/>
          <w:rtl/>
          <w:lang w:val="en-CA"/>
        </w:rPr>
      </w:pPr>
    </w:p>
    <w:p w14:paraId="7C2A3776" w14:textId="77777777" w:rsidR="007E5D09" w:rsidRPr="000F5B62" w:rsidRDefault="007E5D09">
      <w:pPr>
        <w:rPr>
          <w:rFonts w:asciiTheme="majorBidi" w:hAnsiTheme="majorBidi" w:cstheme="majorBidi"/>
          <w:rtl/>
          <w:lang w:val="en-CA"/>
        </w:rPr>
      </w:pPr>
    </w:p>
    <w:p w14:paraId="7A9EA439" w14:textId="77777777" w:rsidR="007E5D09" w:rsidRPr="000F5B62" w:rsidRDefault="007E5D09">
      <w:pPr>
        <w:rPr>
          <w:rFonts w:asciiTheme="majorBidi" w:hAnsiTheme="majorBidi" w:cstheme="majorBidi"/>
          <w:rtl/>
          <w:lang w:val="en-CA"/>
        </w:rPr>
      </w:pPr>
    </w:p>
    <w:p w14:paraId="330F1060" w14:textId="77777777" w:rsidR="007E5D09" w:rsidRPr="000F5B62" w:rsidRDefault="007E5D09">
      <w:pPr>
        <w:rPr>
          <w:rFonts w:asciiTheme="majorBidi" w:hAnsiTheme="majorBidi" w:cstheme="majorBidi"/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:rsidRPr="000F5B62" w14:paraId="2F29C1AF" w14:textId="77777777">
        <w:tc>
          <w:tcPr>
            <w:tcW w:w="1915" w:type="dxa"/>
          </w:tcPr>
          <w:p w14:paraId="63F3FB7B" w14:textId="77777777" w:rsidR="007E5D09" w:rsidRPr="000F5B62" w:rsidRDefault="007E5D09">
            <w:pPr>
              <w:rPr>
                <w:rFonts w:asciiTheme="majorBidi" w:hAnsiTheme="majorBidi" w:cstheme="majorBidi"/>
                <w:lang w:val="en-CA"/>
              </w:rPr>
            </w:pPr>
          </w:p>
        </w:tc>
        <w:tc>
          <w:tcPr>
            <w:tcW w:w="1915" w:type="dxa"/>
          </w:tcPr>
          <w:p w14:paraId="220377E6" w14:textId="77777777" w:rsidR="007E5D09" w:rsidRPr="000F5B62" w:rsidRDefault="007E5D09">
            <w:pPr>
              <w:rPr>
                <w:rFonts w:asciiTheme="majorBidi" w:hAnsiTheme="majorBidi" w:cstheme="majorBidi"/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7A1B80B4" w14:textId="77777777" w:rsidR="007E5D09" w:rsidRPr="000F5B62" w:rsidRDefault="007E5D09">
            <w:pPr>
              <w:rPr>
                <w:rFonts w:asciiTheme="majorBidi" w:hAnsiTheme="majorBidi" w:cstheme="majorBidi"/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0C25648B" w14:textId="77777777" w:rsidR="007E5D09" w:rsidRPr="000F5B62" w:rsidRDefault="007E5D09">
            <w:pPr>
              <w:rPr>
                <w:rFonts w:asciiTheme="majorBidi" w:hAnsiTheme="majorBidi" w:cstheme="majorBidi"/>
                <w:lang w:val="en-CA"/>
              </w:rPr>
            </w:pPr>
          </w:p>
        </w:tc>
        <w:tc>
          <w:tcPr>
            <w:tcW w:w="1916" w:type="dxa"/>
          </w:tcPr>
          <w:p w14:paraId="118ED262" w14:textId="77777777" w:rsidR="007E5D09" w:rsidRPr="000F5B62" w:rsidRDefault="007E5D09">
            <w:pPr>
              <w:rPr>
                <w:rFonts w:asciiTheme="majorBidi" w:hAnsiTheme="majorBidi" w:cstheme="majorBidi"/>
                <w:lang w:val="en-CA"/>
              </w:rPr>
            </w:pPr>
          </w:p>
        </w:tc>
      </w:tr>
    </w:tbl>
    <w:p w14:paraId="6FF8265F" w14:textId="77777777" w:rsidR="007E5D09" w:rsidRPr="000F5B62" w:rsidRDefault="007E5D09">
      <w:pPr>
        <w:rPr>
          <w:rFonts w:asciiTheme="majorBidi" w:hAnsiTheme="majorBidi" w:cstheme="majorBidi"/>
          <w:rtl/>
          <w:lang w:val="en-CA"/>
        </w:rPr>
      </w:pPr>
      <w:bookmarkStart w:id="1" w:name="_GoBack"/>
      <w:bookmarkEnd w:id="1"/>
    </w:p>
    <w:sectPr w:rsidR="007E5D09" w:rsidRPr="000F5B6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2238A5" w14:textId="77777777" w:rsidR="00945CE8" w:rsidRDefault="00945CE8">
      <w:r>
        <w:separator/>
      </w:r>
    </w:p>
  </w:endnote>
  <w:endnote w:type="continuationSeparator" w:id="0">
    <w:p w14:paraId="770A89A8" w14:textId="77777777" w:rsidR="00945CE8" w:rsidRDefault="00945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F1BAE" w14:textId="16BECC94" w:rsidR="00945CE8" w:rsidRDefault="00945CE8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7255C">
      <w:rPr>
        <w:rStyle w:val="PageNumber"/>
        <w:noProof/>
      </w:rPr>
      <w:t>8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033BE" w14:textId="54F2F127" w:rsidR="00945CE8" w:rsidRDefault="00945CE8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7255C">
      <w:rPr>
        <w:rStyle w:val="PageNumber"/>
        <w:noProof/>
      </w:rPr>
      <w:t>7</w:t>
    </w:r>
    <w:r>
      <w:rPr>
        <w:rStyle w:val="PageNumber"/>
      </w:rPr>
      <w:fldChar w:fldCharType="end"/>
    </w:r>
  </w:p>
  <w:p w14:paraId="0C6DCACE" w14:textId="77777777" w:rsidR="00945CE8" w:rsidRDefault="00945CE8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86A05E" w14:textId="77777777" w:rsidR="00945CE8" w:rsidRDefault="00945CE8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3CC32C29" w14:textId="77777777" w:rsidR="00945CE8" w:rsidRDefault="00945CE8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508778" w14:textId="77777777" w:rsidR="00945CE8" w:rsidRDefault="00945CE8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4A883F" w14:textId="77777777" w:rsidR="00945CE8" w:rsidRDefault="00945CE8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467C67" w14:textId="55BD0F0C" w:rsidR="00945CE8" w:rsidRDefault="00945CE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255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51F4513" w14:textId="77777777" w:rsidR="00945CE8" w:rsidRDefault="00945C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A46D84" w14:textId="77777777" w:rsidR="00945CE8" w:rsidRDefault="00945CE8" w:rsidP="008073D6">
      <w:pPr>
        <w:bidi/>
      </w:pPr>
      <w:r>
        <w:separator/>
      </w:r>
    </w:p>
  </w:footnote>
  <w:footnote w:type="continuationSeparator" w:id="0">
    <w:p w14:paraId="69204D3C" w14:textId="77777777" w:rsidR="00945CE8" w:rsidRDefault="00945CE8">
      <w:r>
        <w:continuationSeparator/>
      </w:r>
    </w:p>
  </w:footnote>
  <w:footnote w:id="1">
    <w:p w14:paraId="1F67CA18" w14:textId="074B36EB" w:rsidR="00945CE8" w:rsidRDefault="00945CE8" w:rsidP="00A31B1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الفقرة 10 من المقرر </w:t>
      </w:r>
      <w:r w:rsidR="00A31B1E">
        <w:t>2/XXVIII</w:t>
      </w:r>
      <w:r>
        <w:rPr>
          <w:rFonts w:hint="cs"/>
          <w:rtl/>
        </w:rPr>
        <w:t>.</w:t>
      </w:r>
    </w:p>
  </w:footnote>
  <w:footnote w:id="2">
    <w:p w14:paraId="6BC0BFE0" w14:textId="6068A488" w:rsidR="00945CE8" w:rsidRDefault="00945CE8" w:rsidP="00F5798B">
      <w:pPr>
        <w:pStyle w:val="FootnoteText"/>
        <w:bidi/>
        <w:rPr>
          <w:rFonts w:eastAsiaTheme="majorEastAsia"/>
          <w:rtl/>
          <w:lang w:val="en-US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805327">
        <w:rPr>
          <w:rStyle w:val="FootnoteReference"/>
          <w:rFonts w:eastAsiaTheme="majorEastAsia"/>
          <w:vertAlign w:val="baseline"/>
          <w:lang w:val="en-US"/>
        </w:rPr>
        <w:t>UNEP/OzL.Pro/ExCom/77/70</w:t>
      </w:r>
      <w:r>
        <w:rPr>
          <w:rStyle w:val="FootnoteReference"/>
          <w:rFonts w:eastAsiaTheme="majorEastAsia" w:hint="cs"/>
          <w:vertAlign w:val="baseline"/>
          <w:rtl/>
          <w:lang w:val="en-US"/>
        </w:rPr>
        <w:t xml:space="preserve"> </w:t>
      </w:r>
      <w:r>
        <w:rPr>
          <w:rFonts w:eastAsiaTheme="majorEastAsia" w:hint="cs"/>
          <w:rtl/>
          <w:lang w:val="en-US"/>
        </w:rPr>
        <w:t>و</w:t>
      </w:r>
      <w:r w:rsidRPr="00805327">
        <w:rPr>
          <w:rFonts w:eastAsiaTheme="majorEastAsia"/>
          <w:lang w:val="en-US"/>
        </w:rPr>
        <w:t>UNE</w:t>
      </w:r>
      <w:r w:rsidRPr="00805327">
        <w:rPr>
          <w:rStyle w:val="FootnoteReference"/>
          <w:rFonts w:eastAsiaTheme="majorEastAsia"/>
          <w:vertAlign w:val="baseline"/>
          <w:lang w:val="en-US"/>
        </w:rPr>
        <w:t>P/OzL.Pro/ExCom/78/5</w:t>
      </w:r>
      <w:r>
        <w:rPr>
          <w:rStyle w:val="FootnoteReference"/>
          <w:rFonts w:eastAsiaTheme="majorEastAsia" w:hint="cs"/>
          <w:vertAlign w:val="baseline"/>
          <w:rtl/>
          <w:lang w:val="en-US"/>
        </w:rPr>
        <w:t xml:space="preserve"> </w:t>
      </w:r>
      <w:r>
        <w:rPr>
          <w:rFonts w:eastAsiaTheme="majorEastAsia" w:hint="cs"/>
          <w:rtl/>
          <w:lang w:val="en-US"/>
        </w:rPr>
        <w:t>و</w:t>
      </w:r>
      <w:r w:rsidRPr="00805327">
        <w:rPr>
          <w:rStyle w:val="FootnoteReference"/>
          <w:rFonts w:eastAsiaTheme="majorEastAsia"/>
          <w:vertAlign w:val="baseline"/>
          <w:lang w:val="en-US"/>
        </w:rPr>
        <w:t>Corr.1</w:t>
      </w:r>
      <w:r>
        <w:rPr>
          <w:rStyle w:val="FootnoteReference"/>
          <w:rFonts w:eastAsiaTheme="majorEastAsia" w:hint="cs"/>
          <w:vertAlign w:val="baseline"/>
          <w:rtl/>
          <w:lang w:val="en-US"/>
        </w:rPr>
        <w:t xml:space="preserve"> </w:t>
      </w:r>
      <w:r>
        <w:rPr>
          <w:rFonts w:eastAsiaTheme="majorEastAsia" w:hint="cs"/>
          <w:rtl/>
          <w:lang w:val="en-US"/>
        </w:rPr>
        <w:t>و</w:t>
      </w:r>
      <w:r w:rsidRPr="00805327">
        <w:rPr>
          <w:rStyle w:val="FootnoteReference"/>
          <w:rFonts w:eastAsiaTheme="majorEastAsia"/>
          <w:vertAlign w:val="baseline"/>
          <w:lang w:val="en-US"/>
        </w:rPr>
        <w:t>UNEP/OzL.Pro/ExCom/79/46</w:t>
      </w:r>
      <w:r>
        <w:rPr>
          <w:rStyle w:val="FootnoteReference"/>
          <w:rFonts w:eastAsiaTheme="majorEastAsia" w:hint="cs"/>
          <w:vertAlign w:val="baseline"/>
          <w:rtl/>
          <w:lang w:val="en-US"/>
        </w:rPr>
        <w:t xml:space="preserve"> </w:t>
      </w:r>
      <w:r>
        <w:rPr>
          <w:rFonts w:eastAsiaTheme="majorEastAsia" w:hint="cs"/>
          <w:rtl/>
          <w:lang w:val="en-US"/>
        </w:rPr>
        <w:t>و</w:t>
      </w:r>
      <w:r w:rsidRPr="00805327">
        <w:rPr>
          <w:rStyle w:val="FootnoteReference"/>
          <w:rFonts w:eastAsiaTheme="majorEastAsia"/>
          <w:vertAlign w:val="baseline"/>
          <w:lang w:val="en-US"/>
        </w:rPr>
        <w:t>UNEP/OzL.Pro/ExCom/80/55</w:t>
      </w:r>
      <w:r>
        <w:rPr>
          <w:rStyle w:val="FootnoteReference"/>
          <w:rFonts w:eastAsiaTheme="majorEastAsia" w:hint="cs"/>
          <w:vertAlign w:val="baseline"/>
          <w:rtl/>
          <w:lang w:val="en-US"/>
        </w:rPr>
        <w:t xml:space="preserve"> </w:t>
      </w:r>
      <w:r>
        <w:rPr>
          <w:rFonts w:eastAsiaTheme="majorEastAsia" w:hint="cs"/>
          <w:rtl/>
          <w:lang w:val="en-US"/>
        </w:rPr>
        <w:t>و</w:t>
      </w:r>
      <w:r w:rsidRPr="00805327">
        <w:rPr>
          <w:rStyle w:val="FootnoteReference"/>
          <w:rFonts w:eastAsiaTheme="majorEastAsia"/>
          <w:vertAlign w:val="baseline"/>
          <w:lang w:val="en-US"/>
        </w:rPr>
        <w:t>UNEP/OzL.Pro/ExCom/81/53</w:t>
      </w:r>
      <w:r>
        <w:rPr>
          <w:rStyle w:val="FootnoteReference"/>
          <w:rFonts w:eastAsiaTheme="majorEastAsia" w:hint="cs"/>
          <w:vertAlign w:val="baseline"/>
          <w:rtl/>
          <w:lang w:val="en-US"/>
        </w:rPr>
        <w:t xml:space="preserve"> </w:t>
      </w:r>
      <w:r>
        <w:rPr>
          <w:rFonts w:eastAsiaTheme="majorEastAsia" w:hint="cs"/>
          <w:rtl/>
          <w:lang w:val="en-US"/>
        </w:rPr>
        <w:t>و</w:t>
      </w:r>
      <w:r w:rsidRPr="00805327">
        <w:rPr>
          <w:rStyle w:val="FootnoteReference"/>
          <w:rFonts w:eastAsiaTheme="majorEastAsia"/>
          <w:vertAlign w:val="baseline"/>
          <w:lang w:val="en-US"/>
        </w:rPr>
        <w:t>UNEP/OzL.Pro/ExCom/8</w:t>
      </w:r>
      <w:r w:rsidRPr="00805327">
        <w:rPr>
          <w:rFonts w:eastAsiaTheme="majorEastAsia"/>
          <w:lang w:val="en-US"/>
        </w:rPr>
        <w:t>2</w:t>
      </w:r>
      <w:r w:rsidRPr="00805327">
        <w:rPr>
          <w:rStyle w:val="FootnoteReference"/>
          <w:rFonts w:eastAsiaTheme="majorEastAsia"/>
          <w:vertAlign w:val="baseline"/>
          <w:lang w:val="en-US"/>
        </w:rPr>
        <w:t>/6</w:t>
      </w:r>
      <w:r w:rsidRPr="00805327">
        <w:rPr>
          <w:rFonts w:eastAsiaTheme="majorEastAsia"/>
          <w:lang w:val="en-US"/>
        </w:rPr>
        <w:t>7</w:t>
      </w:r>
      <w:r>
        <w:rPr>
          <w:rFonts w:eastAsiaTheme="majorEastAsia" w:hint="cs"/>
          <w:rtl/>
          <w:lang w:val="en-US"/>
        </w:rPr>
        <w:t>.</w:t>
      </w:r>
    </w:p>
    <w:p w14:paraId="297CE593" w14:textId="77777777" w:rsidR="00A7255C" w:rsidRDefault="00A7255C" w:rsidP="00A7255C">
      <w:pPr>
        <w:pStyle w:val="FootnoteText"/>
        <w:bidi/>
        <w:rPr>
          <w:rtl/>
          <w:lang w:bidi="ar-SA"/>
        </w:rPr>
      </w:pPr>
    </w:p>
  </w:footnote>
  <w:footnote w:id="3">
    <w:p w14:paraId="5C8DE750" w14:textId="0027A2B4" w:rsidR="00945CE8" w:rsidRDefault="00945CE8" w:rsidP="00F5798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177C41">
        <w:rPr>
          <w:rtl/>
        </w:rPr>
        <w:t xml:space="preserve">يمكن تقديم المشروعات حتى </w:t>
      </w:r>
      <w:r w:rsidR="002E2ABC">
        <w:rPr>
          <w:rFonts w:hint="cs"/>
          <w:rtl/>
        </w:rPr>
        <w:t xml:space="preserve">نهاية </w:t>
      </w:r>
      <w:r w:rsidRPr="00177C41">
        <w:rPr>
          <w:rtl/>
        </w:rPr>
        <w:t xml:space="preserve">الاجتماع </w:t>
      </w:r>
      <w:r>
        <w:rPr>
          <w:rFonts w:hint="cs"/>
          <w:rtl/>
        </w:rPr>
        <w:t>الرابع والثمانين</w:t>
      </w:r>
      <w:r w:rsidR="002E2ABC">
        <w:rPr>
          <w:rFonts w:hint="cs"/>
          <w:rtl/>
        </w:rPr>
        <w:t>،</w:t>
      </w:r>
      <w:r w:rsidRPr="00177C41">
        <w:rPr>
          <w:rtl/>
        </w:rPr>
        <w:t xml:space="preserve"> </w:t>
      </w:r>
      <w:r w:rsidR="002E2ABC">
        <w:rPr>
          <w:rFonts w:hint="cs"/>
          <w:rtl/>
        </w:rPr>
        <w:t xml:space="preserve">وخاصة </w:t>
      </w:r>
      <w:r w:rsidRPr="00177C41">
        <w:rPr>
          <w:rtl/>
        </w:rPr>
        <w:t xml:space="preserve">في القطاعات والمناطق التي لم تتم تغطيتها بالمشروعات التي تمت الموافقة عليها حتى </w:t>
      </w:r>
      <w:r w:rsidR="002E2ABC">
        <w:rPr>
          <w:rFonts w:hint="cs"/>
          <w:rtl/>
        </w:rPr>
        <w:t xml:space="preserve">نهاية </w:t>
      </w:r>
      <w:r w:rsidRPr="00177C41">
        <w:rPr>
          <w:rtl/>
        </w:rPr>
        <w:t xml:space="preserve">الاجتماع </w:t>
      </w:r>
      <w:r>
        <w:rPr>
          <w:rFonts w:hint="cs"/>
          <w:rtl/>
        </w:rPr>
        <w:t>الحادي والثمانين</w:t>
      </w:r>
      <w:r w:rsidRPr="00177C41">
        <w:rPr>
          <w:rtl/>
        </w:rPr>
        <w:t xml:space="preserve"> (المقرر 81/53(ب)).</w:t>
      </w:r>
    </w:p>
  </w:footnote>
  <w:footnote w:id="4">
    <w:p w14:paraId="4AEFDA7A" w14:textId="77777777" w:rsidR="00945CE8" w:rsidRDefault="00945CE8" w:rsidP="00F5798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177C41">
        <w:rPr>
          <w:rtl/>
        </w:rPr>
        <w:t xml:space="preserve">تمت الموافقة على المشروعات الاستثمارية </w:t>
      </w:r>
      <w:r w:rsidRPr="00177C41">
        <w:rPr>
          <w:rFonts w:hint="cs"/>
          <w:rtl/>
        </w:rPr>
        <w:t>ل</w:t>
      </w:r>
      <w:r>
        <w:rPr>
          <w:rFonts w:hint="cs"/>
          <w:rtl/>
        </w:rPr>
        <w:t>لمواد</w:t>
      </w:r>
      <w:r>
        <w:rPr>
          <w:rtl/>
        </w:rPr>
        <w:t xml:space="preserve"> الهيدروفلوروكربونية</w:t>
      </w:r>
      <w:r w:rsidRPr="00177C41">
        <w:rPr>
          <w:rtl/>
        </w:rPr>
        <w:t xml:space="preserve"> للأرجنتين وبنغلاديش والصين والجمهورية الدومينيكية والأردن ولبنان والمكسيك (</w:t>
      </w:r>
      <w:r w:rsidR="002E2ABC">
        <w:rPr>
          <w:rFonts w:hint="cs"/>
          <w:rtl/>
        </w:rPr>
        <w:t>مشروعان</w:t>
      </w:r>
      <w:r w:rsidRPr="00177C41">
        <w:rPr>
          <w:rtl/>
        </w:rPr>
        <w:t>) وتايلند وزمبابوي.</w:t>
      </w:r>
    </w:p>
  </w:footnote>
  <w:footnote w:id="5">
    <w:p w14:paraId="6E9D622B" w14:textId="1BDE45FE" w:rsidR="00945CE8" w:rsidRDefault="00945CE8" w:rsidP="00F5798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177C41">
        <w:rPr>
          <w:rtl/>
        </w:rPr>
        <w:t xml:space="preserve">يجب أن تأخذ الوثيقة في الاعتبار </w:t>
      </w:r>
      <w:r w:rsidR="00D163FD">
        <w:rPr>
          <w:rFonts w:hint="cs"/>
          <w:rtl/>
        </w:rPr>
        <w:t>ال</w:t>
      </w:r>
      <w:r w:rsidRPr="00177C41">
        <w:rPr>
          <w:rtl/>
        </w:rPr>
        <w:t xml:space="preserve">وثائق </w:t>
      </w:r>
      <w:r w:rsidR="00D163FD" w:rsidRPr="00177C41">
        <w:rPr>
          <w:rtl/>
        </w:rPr>
        <w:t xml:space="preserve">السابقة </w:t>
      </w:r>
      <w:r w:rsidR="00D163FD">
        <w:rPr>
          <w:rFonts w:hint="cs"/>
          <w:rtl/>
        </w:rPr>
        <w:t xml:space="preserve">بشأن </w:t>
      </w:r>
      <w:r w:rsidRPr="00177C41">
        <w:rPr>
          <w:rtl/>
        </w:rPr>
        <w:t>السياسات</w:t>
      </w:r>
      <w:r>
        <w:rPr>
          <w:rtl/>
        </w:rPr>
        <w:t>،</w:t>
      </w:r>
      <w:r w:rsidRPr="00177C41">
        <w:rPr>
          <w:rtl/>
        </w:rPr>
        <w:t xml:space="preserve"> ودراسات الحالة</w:t>
      </w:r>
      <w:r>
        <w:rPr>
          <w:rtl/>
        </w:rPr>
        <w:t>،</w:t>
      </w:r>
      <w:r w:rsidRPr="00177C41">
        <w:rPr>
          <w:rtl/>
        </w:rPr>
        <w:t xml:space="preserve"> واستعراضات الرصد والتقييم</w:t>
      </w:r>
      <w:r>
        <w:rPr>
          <w:rtl/>
        </w:rPr>
        <w:t>،</w:t>
      </w:r>
      <w:r w:rsidRPr="00177C41">
        <w:rPr>
          <w:rtl/>
        </w:rPr>
        <w:t xml:space="preserve"> والعمل المضطلع به في وضع وتنفيذ برامج التدريب والمساعدة التقنية</w:t>
      </w:r>
      <w:r>
        <w:rPr>
          <w:rtl/>
        </w:rPr>
        <w:t>؛</w:t>
      </w:r>
      <w:r w:rsidRPr="00177C41">
        <w:rPr>
          <w:rtl/>
        </w:rPr>
        <w:t xml:space="preserve"> </w:t>
      </w:r>
      <w:r w:rsidR="002E2ABC">
        <w:rPr>
          <w:rFonts w:hint="cs"/>
          <w:rtl/>
        </w:rPr>
        <w:t>و</w:t>
      </w:r>
      <w:r w:rsidRPr="00177C41">
        <w:rPr>
          <w:rtl/>
        </w:rPr>
        <w:t xml:space="preserve">تحليل للقدرات الموجودة في </w:t>
      </w:r>
      <w:r w:rsidR="002E2ABC">
        <w:rPr>
          <w:rFonts w:hint="cs"/>
          <w:rtl/>
        </w:rPr>
        <w:t>ال</w:t>
      </w:r>
      <w:r w:rsidRPr="00177C41">
        <w:rPr>
          <w:rtl/>
        </w:rPr>
        <w:t xml:space="preserve">بلدان </w:t>
      </w:r>
      <w:r w:rsidR="00E738B1">
        <w:rPr>
          <w:rFonts w:hint="cs"/>
          <w:rtl/>
        </w:rPr>
        <w:t>العاملة بالمادة</w:t>
      </w:r>
      <w:r w:rsidRPr="00177C41">
        <w:rPr>
          <w:rtl/>
        </w:rPr>
        <w:t xml:space="preserve"> 5 الممولة في إطار قطاع خدم</w:t>
      </w:r>
      <w:r w:rsidR="002E2ABC">
        <w:rPr>
          <w:rFonts w:hint="cs"/>
          <w:rtl/>
        </w:rPr>
        <w:t>ة</w:t>
      </w:r>
      <w:r w:rsidRPr="00177C41">
        <w:rPr>
          <w:rtl/>
        </w:rPr>
        <w:t xml:space="preserve"> التبريد</w:t>
      </w:r>
      <w:r w:rsidR="002E2ABC">
        <w:rPr>
          <w:rFonts w:hint="cs"/>
          <w:rtl/>
        </w:rPr>
        <w:t>،</w:t>
      </w:r>
      <w:r w:rsidRPr="00177C41">
        <w:rPr>
          <w:rtl/>
        </w:rPr>
        <w:t xml:space="preserve"> وكيف يمكن استخدام تلك القدرات </w:t>
      </w:r>
      <w:r w:rsidR="007E668B">
        <w:rPr>
          <w:rFonts w:hint="cs"/>
          <w:rtl/>
        </w:rPr>
        <w:t>للتخفيض</w:t>
      </w:r>
      <w:r w:rsidRPr="00177C41">
        <w:rPr>
          <w:rtl/>
        </w:rPr>
        <w:t xml:space="preserve"> التدريجي </w:t>
      </w:r>
      <w:r w:rsidR="007E668B">
        <w:rPr>
          <w:rFonts w:hint="cs"/>
          <w:rtl/>
        </w:rPr>
        <w:t>ل</w:t>
      </w:r>
      <w:r>
        <w:rPr>
          <w:rtl/>
        </w:rPr>
        <w:t>لمواد الهيدروفلوروكربونية؛</w:t>
      </w:r>
      <w:r w:rsidRPr="00177C41">
        <w:rPr>
          <w:rtl/>
        </w:rPr>
        <w:t xml:space="preserve"> والمعلومات اللازمة لتطوير برامج التدريب وإصدار الشهادات القائمة على الكفاءة </w:t>
      </w:r>
      <w:r w:rsidR="002E2ABC">
        <w:rPr>
          <w:rFonts w:hint="cs"/>
          <w:rtl/>
        </w:rPr>
        <w:t>ووحدات تدريب</w:t>
      </w:r>
      <w:r w:rsidRPr="00177C41">
        <w:rPr>
          <w:rtl/>
        </w:rPr>
        <w:t xml:space="preserve"> </w:t>
      </w:r>
      <w:r w:rsidR="002E2ABC">
        <w:rPr>
          <w:rFonts w:hint="cs"/>
          <w:rtl/>
        </w:rPr>
        <w:t>لتقنيي</w:t>
      </w:r>
      <w:r w:rsidRPr="00177C41">
        <w:rPr>
          <w:rtl/>
        </w:rPr>
        <w:t xml:space="preserve"> الخدمة وموظفي الجمارك من أجل الانتقال إلى البدائل.</w:t>
      </w:r>
    </w:p>
  </w:footnote>
  <w:footnote w:id="6">
    <w:p w14:paraId="26CC0262" w14:textId="639B9672" w:rsidR="00945CE8" w:rsidRDefault="00945CE8" w:rsidP="00A31B1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="002E2ABC">
        <w:rPr>
          <w:rFonts w:hint="cs"/>
          <w:rtl/>
        </w:rPr>
        <w:t xml:space="preserve">الفقرة 23 من المقرر </w:t>
      </w:r>
      <w:r w:rsidR="00A31B1E">
        <w:t>2/XXVIII</w:t>
      </w:r>
      <w:r w:rsidR="002E2ABC">
        <w:rPr>
          <w:rFonts w:hint="cs"/>
          <w:rtl/>
        </w:rPr>
        <w:t>.</w:t>
      </w:r>
    </w:p>
  </w:footnote>
  <w:footnote w:id="7">
    <w:p w14:paraId="7B843FB1" w14:textId="46B574CD" w:rsidR="00945CE8" w:rsidRDefault="00945CE8" w:rsidP="00A31B1E">
      <w:pPr>
        <w:pStyle w:val="FootnoteText"/>
        <w:keepLines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9F45FC">
        <w:rPr>
          <w:rtl/>
        </w:rPr>
        <w:t>طلبت الفقرة 2 من المقرر</w:t>
      </w:r>
      <w:r>
        <w:rPr>
          <w:rFonts w:hint="cs"/>
          <w:rtl/>
        </w:rPr>
        <w:t xml:space="preserve"> 30/5 </w:t>
      </w:r>
      <w:r w:rsidRPr="009F45FC">
        <w:rPr>
          <w:rtl/>
        </w:rPr>
        <w:t>إلى اللجنة التنفيذية أن تنظر</w:t>
      </w:r>
      <w:r>
        <w:rPr>
          <w:rtl/>
        </w:rPr>
        <w:t>،</w:t>
      </w:r>
      <w:r w:rsidRPr="009F45FC">
        <w:rPr>
          <w:rtl/>
        </w:rPr>
        <w:t xml:space="preserve"> في سياق الفقرة 16 من المقرر </w:t>
      </w:r>
      <w:r w:rsidR="00A31B1E">
        <w:t>2/XXVIII</w:t>
      </w:r>
      <w:r>
        <w:rPr>
          <w:rtl/>
        </w:rPr>
        <w:t>،</w:t>
      </w:r>
      <w:r w:rsidRPr="009F45FC">
        <w:rPr>
          <w:rtl/>
        </w:rPr>
        <w:t xml:space="preserve"> في زيادة التمويل المقدم إلى </w:t>
      </w:r>
      <w:r w:rsidR="00374175">
        <w:rPr>
          <w:rFonts w:hint="cs"/>
          <w:rtl/>
        </w:rPr>
        <w:t>ال</w:t>
      </w:r>
      <w:r w:rsidRPr="009F45FC">
        <w:rPr>
          <w:rtl/>
        </w:rPr>
        <w:t xml:space="preserve">بلدان </w:t>
      </w:r>
      <w:r>
        <w:rPr>
          <w:rFonts w:hint="cs"/>
          <w:rtl/>
        </w:rPr>
        <w:t>ذات حجم الاستهلاك المنخفض</w:t>
      </w:r>
      <w:r w:rsidRPr="009F45FC">
        <w:rPr>
          <w:rtl/>
        </w:rPr>
        <w:t xml:space="preserve"> لمساعدتها في تنفيذ الأنشطة المحددة في الفقرة 1 من </w:t>
      </w:r>
      <w:r w:rsidR="00374175">
        <w:rPr>
          <w:rFonts w:hint="cs"/>
          <w:rtl/>
        </w:rPr>
        <w:t>ذلك</w:t>
      </w:r>
      <w:r w:rsidRPr="009F45FC">
        <w:rPr>
          <w:rtl/>
        </w:rPr>
        <w:t xml:space="preserve"> المقرر (أي</w:t>
      </w:r>
      <w:r>
        <w:rPr>
          <w:rtl/>
        </w:rPr>
        <w:t>،</w:t>
      </w:r>
      <w:r w:rsidRPr="009F45FC">
        <w:rPr>
          <w:rtl/>
        </w:rPr>
        <w:t xml:space="preserve"> وضع وإنفاذ سياسات ولوائح لتجنب تغلغل أجهزة التبريد وتكييف الهواء و</w:t>
      </w:r>
      <w:r w:rsidR="00A24F6D">
        <w:rPr>
          <w:rFonts w:hint="cs"/>
          <w:rtl/>
        </w:rPr>
        <w:t>ال</w:t>
      </w:r>
      <w:r w:rsidRPr="009F45FC">
        <w:rPr>
          <w:rtl/>
        </w:rPr>
        <w:t>مضخات الحرار</w:t>
      </w:r>
      <w:r w:rsidR="00A24F6D">
        <w:rPr>
          <w:rFonts w:hint="cs"/>
          <w:rtl/>
        </w:rPr>
        <w:t>ي</w:t>
      </w:r>
      <w:r w:rsidRPr="009F45FC">
        <w:rPr>
          <w:rtl/>
        </w:rPr>
        <w:t>ة غير الفعالة في السوق</w:t>
      </w:r>
      <w:r>
        <w:rPr>
          <w:rtl/>
        </w:rPr>
        <w:t>؛</w:t>
      </w:r>
      <w:r w:rsidRPr="009F45FC">
        <w:rPr>
          <w:rtl/>
        </w:rPr>
        <w:t xml:space="preserve"> وتعزيز الوصول إلى التكنولوجيات الموفرة للطاقة في هذه القطاعات</w:t>
      </w:r>
      <w:r>
        <w:rPr>
          <w:rtl/>
        </w:rPr>
        <w:t>؛</w:t>
      </w:r>
      <w:r w:rsidRPr="009F45FC">
        <w:rPr>
          <w:rtl/>
        </w:rPr>
        <w:t xml:space="preserve"> والتدريب الموجه على </w:t>
      </w:r>
      <w:r w:rsidR="00374175">
        <w:rPr>
          <w:rFonts w:hint="cs"/>
          <w:rtl/>
        </w:rPr>
        <w:t xml:space="preserve">إصدار </w:t>
      </w:r>
      <w:r w:rsidRPr="009F45FC">
        <w:rPr>
          <w:rtl/>
        </w:rPr>
        <w:t>الشهادات والسلامة والمعايير ورفع مستوى الوعي</w:t>
      </w:r>
      <w:r>
        <w:rPr>
          <w:rtl/>
        </w:rPr>
        <w:t xml:space="preserve"> و</w:t>
      </w:r>
      <w:r w:rsidRPr="009F45FC">
        <w:rPr>
          <w:rtl/>
        </w:rPr>
        <w:t xml:space="preserve">بناء القدرات بهدف الحفاظ على </w:t>
      </w:r>
      <w:r w:rsidR="00374175">
        <w:rPr>
          <w:rFonts w:hint="cs"/>
          <w:rtl/>
        </w:rPr>
        <w:t>ال</w:t>
      </w:r>
      <w:r w:rsidRPr="009F45FC">
        <w:rPr>
          <w:rtl/>
        </w:rPr>
        <w:t xml:space="preserve">كفاءة </w:t>
      </w:r>
      <w:r w:rsidR="00374175">
        <w:rPr>
          <w:rFonts w:hint="cs"/>
          <w:rtl/>
        </w:rPr>
        <w:t xml:space="preserve">في استخدام </w:t>
      </w:r>
      <w:r w:rsidRPr="009F45FC">
        <w:rPr>
          <w:rtl/>
        </w:rPr>
        <w:t>الطاقة وتعزيزها).</w:t>
      </w:r>
    </w:p>
  </w:footnote>
  <w:footnote w:id="8">
    <w:p w14:paraId="1B8C5E31" w14:textId="53931FFB" w:rsidR="00945CE8" w:rsidRDefault="00945CE8" w:rsidP="007E133C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9F45FC">
        <w:rPr>
          <w:rtl/>
        </w:rPr>
        <w:t>لمناقشة</w:t>
      </w:r>
      <w:r>
        <w:rPr>
          <w:rtl/>
        </w:rPr>
        <w:t>،</w:t>
      </w:r>
      <w:r w:rsidRPr="009F45FC">
        <w:rPr>
          <w:rtl/>
        </w:rPr>
        <w:t xml:space="preserve"> في </w:t>
      </w:r>
      <w:r>
        <w:rPr>
          <w:rFonts w:hint="cs"/>
          <w:rtl/>
        </w:rPr>
        <w:t>اجتماعها الثالث والثمانين</w:t>
      </w:r>
      <w:r>
        <w:rPr>
          <w:rtl/>
        </w:rPr>
        <w:t>،</w:t>
      </w:r>
      <w:r w:rsidRPr="009F45FC">
        <w:rPr>
          <w:rtl/>
        </w:rPr>
        <w:t xml:space="preserve"> سبل </w:t>
      </w:r>
      <w:r w:rsidR="00374175">
        <w:rPr>
          <w:rFonts w:hint="cs"/>
          <w:rtl/>
        </w:rPr>
        <w:t>ل</w:t>
      </w:r>
      <w:r w:rsidRPr="009F45FC">
        <w:rPr>
          <w:rtl/>
        </w:rPr>
        <w:t xml:space="preserve">تفعيل الفقرة 22 من المقرر </w:t>
      </w:r>
      <w:r w:rsidR="007E133C">
        <w:t>2/XXVIII</w:t>
      </w:r>
      <w:r>
        <w:rPr>
          <w:rtl/>
        </w:rPr>
        <w:t>،</w:t>
      </w:r>
      <w:r w:rsidRPr="009F45FC">
        <w:rPr>
          <w:rtl/>
        </w:rPr>
        <w:t xml:space="preserve"> والفقرتين 5</w:t>
      </w:r>
      <w:r>
        <w:rPr>
          <w:rtl/>
        </w:rPr>
        <w:t xml:space="preserve"> و</w:t>
      </w:r>
      <w:r w:rsidRPr="009F45FC">
        <w:rPr>
          <w:rtl/>
        </w:rPr>
        <w:t>6 من المقرر</w:t>
      </w:r>
      <w:r>
        <w:rPr>
          <w:rFonts w:hint="cs"/>
          <w:rtl/>
        </w:rPr>
        <w:t xml:space="preserve"> </w:t>
      </w:r>
      <w:r w:rsidR="007E133C">
        <w:t>5/XXX</w:t>
      </w:r>
      <w:r w:rsidRPr="009F45FC">
        <w:rPr>
          <w:rtl/>
        </w:rPr>
        <w:t>، بما في ذلك: (1) المبادرات المرتبطة بالحفاظ على</w:t>
      </w:r>
      <w:r>
        <w:rPr>
          <w:rtl/>
        </w:rPr>
        <w:t xml:space="preserve"> و/</w:t>
      </w:r>
      <w:r w:rsidRPr="009F45FC">
        <w:rPr>
          <w:rtl/>
        </w:rPr>
        <w:t xml:space="preserve">أو تعزيز </w:t>
      </w:r>
      <w:r w:rsidR="00374175">
        <w:rPr>
          <w:rFonts w:hint="cs"/>
          <w:rtl/>
        </w:rPr>
        <w:t>ال</w:t>
      </w:r>
      <w:r w:rsidRPr="009F45FC">
        <w:rPr>
          <w:rtl/>
        </w:rPr>
        <w:t xml:space="preserve">كفاءة </w:t>
      </w:r>
      <w:r w:rsidR="00374175">
        <w:rPr>
          <w:rFonts w:hint="cs"/>
          <w:rtl/>
        </w:rPr>
        <w:t xml:space="preserve">في </w:t>
      </w:r>
      <w:r w:rsidRPr="009F45FC">
        <w:rPr>
          <w:rtl/>
        </w:rPr>
        <w:t xml:space="preserve">استخدام الطاقة </w:t>
      </w:r>
      <w:r w:rsidR="00374175">
        <w:rPr>
          <w:rFonts w:hint="cs"/>
          <w:rtl/>
        </w:rPr>
        <w:t>لل</w:t>
      </w:r>
      <w:r w:rsidRPr="009F45FC">
        <w:rPr>
          <w:rtl/>
        </w:rPr>
        <w:t xml:space="preserve">تكنولوجيات </w:t>
      </w:r>
      <w:r w:rsidR="00374175">
        <w:rPr>
          <w:rFonts w:hint="cs"/>
          <w:rtl/>
        </w:rPr>
        <w:t>ال</w:t>
      </w:r>
      <w:r w:rsidRPr="009F45FC">
        <w:rPr>
          <w:rtl/>
        </w:rPr>
        <w:t xml:space="preserve">بديلة منخفضة </w:t>
      </w:r>
      <w:r w:rsidR="00374175">
        <w:rPr>
          <w:rFonts w:hint="cs"/>
          <w:rtl/>
        </w:rPr>
        <w:t xml:space="preserve">أو معدومة </w:t>
      </w:r>
      <w:r w:rsidRPr="009F45FC">
        <w:rPr>
          <w:rtl/>
        </w:rPr>
        <w:t>القدرة على إحداث الاحترار العالمي في قطاع التبريد وتكييف الهواء والمضخات الحرارية</w:t>
      </w:r>
      <w:r>
        <w:rPr>
          <w:rtl/>
        </w:rPr>
        <w:t>،</w:t>
      </w:r>
      <w:r w:rsidRPr="009F45FC">
        <w:rPr>
          <w:rtl/>
        </w:rPr>
        <w:t xml:space="preserve"> مثل: أ</w:t>
      </w:r>
      <w:r w:rsidR="00153CAC">
        <w:rPr>
          <w:rFonts w:hint="cs"/>
          <w:rtl/>
        </w:rPr>
        <w:t>-</w:t>
      </w:r>
      <w:r w:rsidRPr="009F45FC">
        <w:rPr>
          <w:rtl/>
        </w:rPr>
        <w:t xml:space="preserve"> منهجيات لقياس التغيرات في </w:t>
      </w:r>
      <w:r w:rsidR="00374175">
        <w:rPr>
          <w:rFonts w:hint="cs"/>
          <w:rtl/>
        </w:rPr>
        <w:t>ال</w:t>
      </w:r>
      <w:r w:rsidRPr="009F45FC">
        <w:rPr>
          <w:rtl/>
        </w:rPr>
        <w:t xml:space="preserve">كفاءة </w:t>
      </w:r>
      <w:r w:rsidR="00374175">
        <w:rPr>
          <w:rFonts w:hint="cs"/>
          <w:rtl/>
        </w:rPr>
        <w:t xml:space="preserve">في استخدام </w:t>
      </w:r>
      <w:r w:rsidRPr="009F45FC">
        <w:rPr>
          <w:rtl/>
        </w:rPr>
        <w:t>الطاقة</w:t>
      </w:r>
      <w:r>
        <w:rPr>
          <w:rtl/>
        </w:rPr>
        <w:t>؛</w:t>
      </w:r>
      <w:r w:rsidRPr="009F45FC">
        <w:rPr>
          <w:rtl/>
        </w:rPr>
        <w:t xml:space="preserve"> وب</w:t>
      </w:r>
      <w:r w:rsidR="00153CAC">
        <w:rPr>
          <w:rFonts w:hint="cs"/>
          <w:rtl/>
        </w:rPr>
        <w:t>-</w:t>
      </w:r>
      <w:r w:rsidRPr="009F45FC">
        <w:rPr>
          <w:rtl/>
        </w:rPr>
        <w:t xml:space="preserve"> التدخلات </w:t>
      </w:r>
      <w:r w:rsidR="00374175">
        <w:rPr>
          <w:rFonts w:hint="cs"/>
          <w:rtl/>
        </w:rPr>
        <w:t>التقنية</w:t>
      </w:r>
      <w:r w:rsidRPr="009F45FC">
        <w:rPr>
          <w:rtl/>
        </w:rPr>
        <w:t xml:space="preserve"> المرتبطة بالحفاظ على</w:t>
      </w:r>
      <w:r>
        <w:rPr>
          <w:rtl/>
        </w:rPr>
        <w:t xml:space="preserve"> و/</w:t>
      </w:r>
      <w:r w:rsidRPr="009F45FC">
        <w:rPr>
          <w:rtl/>
        </w:rPr>
        <w:t xml:space="preserve">أو تعزيز </w:t>
      </w:r>
      <w:r w:rsidR="00374175">
        <w:rPr>
          <w:rFonts w:hint="cs"/>
          <w:rtl/>
        </w:rPr>
        <w:t>ال</w:t>
      </w:r>
      <w:r w:rsidR="00374175" w:rsidRPr="009F45FC">
        <w:rPr>
          <w:rtl/>
        </w:rPr>
        <w:t xml:space="preserve">كفاءة </w:t>
      </w:r>
      <w:r w:rsidR="00374175">
        <w:rPr>
          <w:rFonts w:hint="cs"/>
          <w:rtl/>
        </w:rPr>
        <w:t xml:space="preserve">في استخدام </w:t>
      </w:r>
      <w:r w:rsidR="00374175" w:rsidRPr="009F45FC">
        <w:rPr>
          <w:rtl/>
        </w:rPr>
        <w:t>الطاقة</w:t>
      </w:r>
      <w:r>
        <w:rPr>
          <w:rtl/>
        </w:rPr>
        <w:t>؛</w:t>
      </w:r>
      <w:r w:rsidRPr="009F45FC">
        <w:rPr>
          <w:rtl/>
        </w:rPr>
        <w:t xml:space="preserve"> (2) المسائل المتعلقة بالتكاليف مثل التكاليف الإضافية المرتبطة بها </w:t>
      </w:r>
      <w:r w:rsidR="00374175">
        <w:rPr>
          <w:rFonts w:hint="cs"/>
          <w:rtl/>
        </w:rPr>
        <w:t>وإمكانية استرداد التكاليف</w:t>
      </w:r>
      <w:r w:rsidRPr="009F45FC">
        <w:rPr>
          <w:rtl/>
        </w:rPr>
        <w:t xml:space="preserve"> وتكاليف الرصد والتحقق</w:t>
      </w:r>
      <w:r>
        <w:rPr>
          <w:rtl/>
        </w:rPr>
        <w:t>؛</w:t>
      </w:r>
      <w:r w:rsidRPr="009F45FC">
        <w:rPr>
          <w:rtl/>
        </w:rPr>
        <w:t xml:space="preserve"> (3)</w:t>
      </w:r>
      <w:r w:rsidR="00374175">
        <w:rPr>
          <w:rFonts w:hint="cs"/>
          <w:rtl/>
        </w:rPr>
        <w:t> المنافع</w:t>
      </w:r>
      <w:r w:rsidRPr="009F45FC">
        <w:rPr>
          <w:rtl/>
        </w:rPr>
        <w:t xml:space="preserve"> البيئية المحتملة</w:t>
      </w:r>
      <w:r>
        <w:rPr>
          <w:rtl/>
        </w:rPr>
        <w:t>،</w:t>
      </w:r>
      <w:r w:rsidRPr="009F45FC">
        <w:rPr>
          <w:rtl/>
        </w:rPr>
        <w:t xml:space="preserve"> خاصة تلك المرتبطة بالمناخ.</w:t>
      </w:r>
    </w:p>
  </w:footnote>
  <w:footnote w:id="9">
    <w:p w14:paraId="73063F0F" w14:textId="77777777" w:rsidR="00945CE8" w:rsidRDefault="00945CE8" w:rsidP="0025492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="00374175" w:rsidRPr="00834009">
        <w:t>UNEP/OzL.Pro/ExCom/83/40</w:t>
      </w:r>
      <w:r w:rsidR="00374175">
        <w:rPr>
          <w:rFonts w:hint="cs"/>
          <w:rtl/>
        </w:rPr>
        <w:t xml:space="preserve"> و</w:t>
      </w:r>
      <w:r w:rsidR="00374175" w:rsidRPr="00834009">
        <w:t>UNEP/OzL.Pro/ExCom/83/41</w:t>
      </w:r>
      <w:r w:rsidR="00374175">
        <w:rPr>
          <w:rFonts w:hint="cs"/>
          <w:rtl/>
        </w:rPr>
        <w:t xml:space="preserve"> و</w:t>
      </w:r>
      <w:r w:rsidR="00374175" w:rsidRPr="00834009">
        <w:t>UNEP/OzL.Pro/ExCom/83/42</w:t>
      </w:r>
      <w:r>
        <w:rPr>
          <w:rFonts w:hint="cs"/>
          <w:rtl/>
        </w:rPr>
        <w:t>.</w:t>
      </w:r>
    </w:p>
  </w:footnote>
  <w:footnote w:id="10">
    <w:p w14:paraId="51AE2AAB" w14:textId="148CBD5E" w:rsidR="00945CE8" w:rsidRDefault="00945CE8" w:rsidP="009F45FC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9F45FC">
        <w:rPr>
          <w:rtl/>
        </w:rPr>
        <w:t>تستند الوثيقة إلى تنفيذ 11 مشروعا</w:t>
      </w:r>
      <w:r>
        <w:rPr>
          <w:rtl/>
        </w:rPr>
        <w:t>،</w:t>
      </w:r>
      <w:r w:rsidRPr="009F45FC">
        <w:rPr>
          <w:rtl/>
        </w:rPr>
        <w:t xml:space="preserve"> وتتضمن </w:t>
      </w:r>
      <w:r w:rsidR="00374175">
        <w:rPr>
          <w:rFonts w:hint="cs"/>
          <w:rtl/>
        </w:rPr>
        <w:t>مسائل</w:t>
      </w:r>
      <w:r w:rsidRPr="009F45FC">
        <w:rPr>
          <w:rtl/>
        </w:rPr>
        <w:t xml:space="preserve"> متعلقة بتصميم المشروع</w:t>
      </w:r>
      <w:r w:rsidR="001218B7">
        <w:rPr>
          <w:rFonts w:hint="cs"/>
          <w:rtl/>
        </w:rPr>
        <w:t>ات</w:t>
      </w:r>
      <w:r w:rsidRPr="009F45FC">
        <w:rPr>
          <w:rtl/>
        </w:rPr>
        <w:t xml:space="preserve"> و</w:t>
      </w:r>
      <w:r w:rsidR="001218B7">
        <w:rPr>
          <w:rFonts w:hint="cs"/>
          <w:rtl/>
        </w:rPr>
        <w:t xml:space="preserve">أوجه </w:t>
      </w:r>
      <w:r w:rsidRPr="009F45FC">
        <w:rPr>
          <w:rtl/>
        </w:rPr>
        <w:t>التآزر مع المشروعات الأخرى وفرص تعبئة الموارد وفعالية ال</w:t>
      </w:r>
      <w:r w:rsidR="00374175">
        <w:rPr>
          <w:rtl/>
        </w:rPr>
        <w:t>تكاليف</w:t>
      </w:r>
      <w:r w:rsidRPr="009F45FC">
        <w:rPr>
          <w:rtl/>
        </w:rPr>
        <w:t xml:space="preserve"> والدروس المستفادة.</w:t>
      </w:r>
    </w:p>
  </w:footnote>
  <w:footnote w:id="11">
    <w:p w14:paraId="21A7C4A7" w14:textId="77777777" w:rsidR="00945CE8" w:rsidRDefault="00945CE8" w:rsidP="009F45FC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="00637681">
        <w:rPr>
          <w:rFonts w:hint="cs"/>
          <w:rtl/>
        </w:rPr>
        <w:t xml:space="preserve">الفقرة 43 من الوثيقة </w:t>
      </w:r>
      <w:r w:rsidR="00637681" w:rsidRPr="00637681">
        <w:t>UNEP/OzL.Pro/ExCom/80/55</w:t>
      </w:r>
      <w:r w:rsidR="00637681">
        <w:rPr>
          <w:rFonts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6C3E4" w14:textId="39DE7A33" w:rsidR="00945CE8" w:rsidRDefault="007954C9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06831">
      <w:t>UNEP/</w:t>
    </w:r>
    <w:proofErr w:type="spellStart"/>
    <w:r w:rsidR="00606831">
      <w:t>OzL.Pro</w:t>
    </w:r>
    <w:proofErr w:type="spellEnd"/>
    <w:r w:rsidR="00606831">
      <w:t>/</w:t>
    </w:r>
    <w:proofErr w:type="spellStart"/>
    <w:r w:rsidR="00606831">
      <w:t>ExCom</w:t>
    </w:r>
    <w:proofErr w:type="spellEnd"/>
    <w:r w:rsidR="00606831">
      <w:t>/83/43</w:t>
    </w:r>
    <w:r>
      <w:fldChar w:fldCharType="end"/>
    </w:r>
  </w:p>
  <w:p w14:paraId="4535D29A" w14:textId="77777777" w:rsidR="00945CE8" w:rsidRDefault="00945CE8"/>
  <w:p w14:paraId="3CDD3071" w14:textId="77777777" w:rsidR="00945CE8" w:rsidRDefault="00945CE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B73568" w14:textId="2F06BA18" w:rsidR="00945CE8" w:rsidRDefault="007954C9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06831">
      <w:t>UNEP/</w:t>
    </w:r>
    <w:proofErr w:type="spellStart"/>
    <w:r w:rsidR="00606831">
      <w:t>OzL.Pro</w:t>
    </w:r>
    <w:proofErr w:type="spellEnd"/>
    <w:r w:rsidR="00606831">
      <w:t>/</w:t>
    </w:r>
    <w:proofErr w:type="spellStart"/>
    <w:r w:rsidR="00606831">
      <w:t>ExCom</w:t>
    </w:r>
    <w:proofErr w:type="spellEnd"/>
    <w:r w:rsidR="00606831">
      <w:t>/83/43</w:t>
    </w:r>
    <w:r>
      <w:fldChar w:fldCharType="end"/>
    </w:r>
  </w:p>
  <w:p w14:paraId="7D88A6A7" w14:textId="77777777" w:rsidR="00945CE8" w:rsidRDefault="00945CE8"/>
  <w:p w14:paraId="7E6E46A1" w14:textId="77777777" w:rsidR="00945CE8" w:rsidRDefault="00945CE8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B4A47" w14:textId="077FB7B5" w:rsidR="00945CE8" w:rsidRDefault="007954C9">
    <w:r>
      <w:fldChar w:fldCharType="begin"/>
    </w:r>
    <w:r>
      <w:instrText xml:space="preserve"> DOCPROPERTY "Document number"  \* MERGEFORMAT </w:instrText>
    </w:r>
    <w:r>
      <w:fldChar w:fldCharType="separate"/>
    </w:r>
    <w:r w:rsidR="00606831">
      <w:t>UNEP/</w:t>
    </w:r>
    <w:proofErr w:type="spellStart"/>
    <w:r w:rsidR="00606831">
      <w:t>OzL.Pro</w:t>
    </w:r>
    <w:proofErr w:type="spellEnd"/>
    <w:r w:rsidR="00606831">
      <w:t>/</w:t>
    </w:r>
    <w:proofErr w:type="spellStart"/>
    <w:r w:rsidR="00606831">
      <w:t>ExCom</w:t>
    </w:r>
    <w:proofErr w:type="spellEnd"/>
    <w:r w:rsidR="00606831">
      <w:t>/83/43</w:t>
    </w:r>
    <w:r>
      <w:fldChar w:fldCharType="end"/>
    </w:r>
  </w:p>
  <w:p w14:paraId="3A5D69AC" w14:textId="77777777" w:rsidR="00945CE8" w:rsidRDefault="00945CE8"/>
  <w:p w14:paraId="2CABCA32" w14:textId="77777777" w:rsidR="00945CE8" w:rsidRDefault="00945CE8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2EA4F0" w14:textId="1804A1D3" w:rsidR="00945CE8" w:rsidRDefault="007954C9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06831">
      <w:t>UNEP/</w:t>
    </w:r>
    <w:proofErr w:type="spellStart"/>
    <w:r w:rsidR="00606831">
      <w:t>OzL.Pro</w:t>
    </w:r>
    <w:proofErr w:type="spellEnd"/>
    <w:r w:rsidR="00606831">
      <w:t>/</w:t>
    </w:r>
    <w:proofErr w:type="spellStart"/>
    <w:r w:rsidR="00606831">
      <w:t>ExCom</w:t>
    </w:r>
    <w:proofErr w:type="spellEnd"/>
    <w:r w:rsidR="00606831">
      <w:t>/83/43</w:t>
    </w:r>
    <w:r>
      <w:fldChar w:fldCharType="end"/>
    </w:r>
  </w:p>
  <w:p w14:paraId="457A4B67" w14:textId="77777777" w:rsidR="00945CE8" w:rsidRDefault="00945CE8"/>
  <w:p w14:paraId="7FAB7B71" w14:textId="77777777" w:rsidR="00945CE8" w:rsidRDefault="00945CE8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5D000A" w14:textId="753E467E" w:rsidR="00945CE8" w:rsidRDefault="007954C9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06831">
      <w:t>UNEP/</w:t>
    </w:r>
    <w:proofErr w:type="spellStart"/>
    <w:r w:rsidR="00606831">
      <w:t>OzL.Pro</w:t>
    </w:r>
    <w:proofErr w:type="spellEnd"/>
    <w:r w:rsidR="00606831">
      <w:t>/</w:t>
    </w:r>
    <w:proofErr w:type="spellStart"/>
    <w:r w:rsidR="00606831">
      <w:t>ExCom</w:t>
    </w:r>
    <w:proofErr w:type="spellEnd"/>
    <w:r w:rsidR="00606831">
      <w:t>/83/43</w:t>
    </w:r>
    <w:r>
      <w:fldChar w:fldCharType="end"/>
    </w:r>
  </w:p>
  <w:p w14:paraId="3FD73F66" w14:textId="77777777" w:rsidR="00945CE8" w:rsidRDefault="00945CE8"/>
  <w:p w14:paraId="3FA7F5A2" w14:textId="77777777" w:rsidR="00945CE8" w:rsidRDefault="00945C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331C0622"/>
    <w:multiLevelType w:val="hybridMultilevel"/>
    <w:tmpl w:val="B4CA2E86"/>
    <w:lvl w:ilvl="0" w:tplc="62445260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C9591B"/>
    <w:multiLevelType w:val="hybridMultilevel"/>
    <w:tmpl w:val="4B7091D8"/>
    <w:lvl w:ilvl="0" w:tplc="C87022E8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7D877AA9"/>
    <w:multiLevelType w:val="hybridMultilevel"/>
    <w:tmpl w:val="D02807F2"/>
    <w:lvl w:ilvl="0" w:tplc="45A09E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7"/>
  </w:num>
  <w:num w:numId="18">
    <w:abstractNumId w:val="18"/>
  </w:num>
  <w:num w:numId="19">
    <w:abstractNumId w:val="20"/>
  </w:num>
  <w:num w:numId="20">
    <w:abstractNumId w:val="14"/>
  </w:num>
  <w:num w:numId="21">
    <w:abstractNumId w:val="11"/>
  </w:num>
  <w:num w:numId="22">
    <w:abstractNumId w:val="13"/>
  </w:num>
  <w:num w:numId="23">
    <w:abstractNumId w:val="19"/>
  </w:num>
  <w:num w:numId="24">
    <w:abstractNumId w:val="16"/>
  </w:num>
  <w:num w:numId="25">
    <w:abstractNumId w:val="10"/>
  </w:num>
  <w:num w:numId="26">
    <w:abstractNumId w:val="10"/>
  </w:num>
  <w:num w:numId="27">
    <w:abstractNumId w:val="15"/>
  </w:num>
  <w:num w:numId="28">
    <w:abstractNumId w:val="10"/>
  </w:num>
  <w:num w:numId="29">
    <w:abstractNumId w:val="10"/>
  </w:num>
  <w:num w:numId="30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351"/>
    <w:rsid w:val="00013372"/>
    <w:rsid w:val="0004254A"/>
    <w:rsid w:val="0009500F"/>
    <w:rsid w:val="000B0EFC"/>
    <w:rsid w:val="000B5889"/>
    <w:rsid w:val="000C2FE8"/>
    <w:rsid w:val="000D4B7E"/>
    <w:rsid w:val="000F5B62"/>
    <w:rsid w:val="001218B7"/>
    <w:rsid w:val="00150E41"/>
    <w:rsid w:val="00153CAC"/>
    <w:rsid w:val="0016669F"/>
    <w:rsid w:val="00177C41"/>
    <w:rsid w:val="001B5B96"/>
    <w:rsid w:val="001E1A34"/>
    <w:rsid w:val="002479B4"/>
    <w:rsid w:val="00254922"/>
    <w:rsid w:val="00254C4F"/>
    <w:rsid w:val="002728DF"/>
    <w:rsid w:val="00275454"/>
    <w:rsid w:val="002770A5"/>
    <w:rsid w:val="002A4151"/>
    <w:rsid w:val="002B04D3"/>
    <w:rsid w:val="002E2ABC"/>
    <w:rsid w:val="002F505F"/>
    <w:rsid w:val="003176EE"/>
    <w:rsid w:val="00372542"/>
    <w:rsid w:val="00374175"/>
    <w:rsid w:val="00381504"/>
    <w:rsid w:val="003956C2"/>
    <w:rsid w:val="003A14BD"/>
    <w:rsid w:val="003C55ED"/>
    <w:rsid w:val="003D517C"/>
    <w:rsid w:val="003E49EC"/>
    <w:rsid w:val="003E57D3"/>
    <w:rsid w:val="003F2852"/>
    <w:rsid w:val="003F5646"/>
    <w:rsid w:val="004210B4"/>
    <w:rsid w:val="00433ACA"/>
    <w:rsid w:val="00484449"/>
    <w:rsid w:val="004A0BE1"/>
    <w:rsid w:val="004A1CC3"/>
    <w:rsid w:val="004C5B74"/>
    <w:rsid w:val="004E5D74"/>
    <w:rsid w:val="005903AD"/>
    <w:rsid w:val="005A00E2"/>
    <w:rsid w:val="005A157C"/>
    <w:rsid w:val="00606831"/>
    <w:rsid w:val="00637681"/>
    <w:rsid w:val="00644214"/>
    <w:rsid w:val="00662A73"/>
    <w:rsid w:val="00687A56"/>
    <w:rsid w:val="006C143F"/>
    <w:rsid w:val="006D215B"/>
    <w:rsid w:val="006E5AB7"/>
    <w:rsid w:val="00711211"/>
    <w:rsid w:val="00712F11"/>
    <w:rsid w:val="00734737"/>
    <w:rsid w:val="00766CB6"/>
    <w:rsid w:val="00786775"/>
    <w:rsid w:val="007954C9"/>
    <w:rsid w:val="007E133C"/>
    <w:rsid w:val="007E5296"/>
    <w:rsid w:val="007E5D09"/>
    <w:rsid w:val="007E668B"/>
    <w:rsid w:val="00803DEC"/>
    <w:rsid w:val="00805327"/>
    <w:rsid w:val="00806B25"/>
    <w:rsid w:val="008073D6"/>
    <w:rsid w:val="00833FDB"/>
    <w:rsid w:val="00890528"/>
    <w:rsid w:val="008B1E73"/>
    <w:rsid w:val="008C335A"/>
    <w:rsid w:val="00944351"/>
    <w:rsid w:val="00945CE8"/>
    <w:rsid w:val="00952705"/>
    <w:rsid w:val="00991A05"/>
    <w:rsid w:val="009922E0"/>
    <w:rsid w:val="009F45FC"/>
    <w:rsid w:val="00A23844"/>
    <w:rsid w:val="00A24F6D"/>
    <w:rsid w:val="00A31B1E"/>
    <w:rsid w:val="00A414EA"/>
    <w:rsid w:val="00A44778"/>
    <w:rsid w:val="00A47B66"/>
    <w:rsid w:val="00A7255C"/>
    <w:rsid w:val="00A7674E"/>
    <w:rsid w:val="00AA4E94"/>
    <w:rsid w:val="00AB4886"/>
    <w:rsid w:val="00AC1B91"/>
    <w:rsid w:val="00AE61CA"/>
    <w:rsid w:val="00B11DB6"/>
    <w:rsid w:val="00B40E87"/>
    <w:rsid w:val="00B4407C"/>
    <w:rsid w:val="00B46FAF"/>
    <w:rsid w:val="00B56CCF"/>
    <w:rsid w:val="00B7484A"/>
    <w:rsid w:val="00B81E83"/>
    <w:rsid w:val="00B8308B"/>
    <w:rsid w:val="00B94D0F"/>
    <w:rsid w:val="00BA4B92"/>
    <w:rsid w:val="00CA0B7C"/>
    <w:rsid w:val="00CB2C4B"/>
    <w:rsid w:val="00CE7137"/>
    <w:rsid w:val="00D1000A"/>
    <w:rsid w:val="00D163FD"/>
    <w:rsid w:val="00D51A11"/>
    <w:rsid w:val="00DD0367"/>
    <w:rsid w:val="00DD4DF2"/>
    <w:rsid w:val="00DD7751"/>
    <w:rsid w:val="00E002DD"/>
    <w:rsid w:val="00E1360E"/>
    <w:rsid w:val="00E532B1"/>
    <w:rsid w:val="00E738B1"/>
    <w:rsid w:val="00E87A26"/>
    <w:rsid w:val="00EB6C10"/>
    <w:rsid w:val="00EC108E"/>
    <w:rsid w:val="00EE7529"/>
    <w:rsid w:val="00F03DCA"/>
    <w:rsid w:val="00F5798B"/>
    <w:rsid w:val="00F6162F"/>
    <w:rsid w:val="00F9163B"/>
    <w:rsid w:val="00F95D2F"/>
    <w:rsid w:val="00FB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15BC4"/>
  <w15:docId w15:val="{4A441AB1-534A-41A3-B152-C024B4A01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ListParagraph">
    <w:name w:val="List Paragraph"/>
    <w:aliases w:val="List Paragraph (numbered (a)) Char,List Paragraph Char Char Char,List Paragraph (numbered (a)),Use Case List Paragraph,List Paragraph2,Numbered List Paragraph,Main numbered paragraph,Bullet paras,ANNEX,(i) Indent 2"/>
    <w:basedOn w:val="Normal"/>
    <w:link w:val="ListParagraphChar"/>
    <w:uiPriority w:val="34"/>
    <w:qFormat/>
    <w:rsid w:val="00372542"/>
    <w:pPr>
      <w:ind w:left="720"/>
      <w:contextualSpacing/>
    </w:pPr>
    <w:rPr>
      <w:rFonts w:ascii="Calibri" w:hAnsi="Calibri" w:cs="Calibri"/>
      <w:sz w:val="22"/>
      <w:szCs w:val="22"/>
      <w:lang w:bidi="ar-SA"/>
    </w:rPr>
  </w:style>
  <w:style w:type="character" w:customStyle="1" w:styleId="ListParagraphChar">
    <w:name w:val="List Paragraph Char"/>
    <w:aliases w:val="List Paragraph (numbered (a)) Char Char,List Paragraph Char Char Char Char,List Paragraph (numbered (a)) Char1,Use Case List Paragraph Char,List Paragraph2 Char,Numbered List Paragraph Char,Main numbered paragraph Char,ANNEX Char"/>
    <w:basedOn w:val="DefaultParagraphFont"/>
    <w:link w:val="ListParagraph"/>
    <w:uiPriority w:val="34"/>
    <w:rsid w:val="00372542"/>
    <w:rPr>
      <w:rFonts w:ascii="Calibri" w:hAnsi="Calibri" w:cs="Calibri"/>
      <w:sz w:val="22"/>
      <w:szCs w:val="22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C335A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C335A"/>
    <w:rPr>
      <w:lang w:val="en-GB" w:bidi="ar-DZ"/>
    </w:rPr>
  </w:style>
  <w:style w:type="character" w:styleId="FootnoteReference">
    <w:name w:val="footnote reference"/>
    <w:aliases w:val="16 Point,Superscript 6 Point,Footnote text,Footnote Text1,Footnote Text2,number,Footnote reference number,Footnote symbol,note TESI,-E Fußnotenzeichen,SUPERS,stylish,ftref,Footnote Reference Superscript,-E Fuﬂnotenzeichen"/>
    <w:basedOn w:val="DefaultParagraphFont"/>
    <w:uiPriority w:val="99"/>
    <w:unhideWhenUsed/>
    <w:rsid w:val="008C33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customXml" Target="../customXml/item2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MLF\83\A83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ECB1EDD0319C4599A58600013659D4" ma:contentTypeVersion="2" ma:contentTypeDescription="Create a new document." ma:contentTypeScope="" ma:versionID="5e74517bb413e2e678298693b738b261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53ffe79d91a16ddf248dfa0cc0f22a42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UNEP/OzL.Pro/ExCom/83/43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1B34DC21-2FF7-4533-BED0-C00506C75AAB}"/>
</file>

<file path=customXml/itemProps2.xml><?xml version="1.0" encoding="utf-8"?>
<ds:datastoreItem xmlns:ds="http://schemas.openxmlformats.org/officeDocument/2006/customXml" ds:itemID="{4EE4E965-DA4B-4015-8DDD-11B4EFDF132F}"/>
</file>

<file path=customXml/itemProps3.xml><?xml version="1.0" encoding="utf-8"?>
<ds:datastoreItem xmlns:ds="http://schemas.openxmlformats.org/officeDocument/2006/customXml" ds:itemID="{D8871415-6F11-4F9E-AEEF-EB76F9D51A7D}"/>
</file>

<file path=customXml/itemProps4.xml><?xml version="1.0" encoding="utf-8"?>
<ds:datastoreItem xmlns:ds="http://schemas.openxmlformats.org/officeDocument/2006/customXml" ds:itemID="{7D23BDAF-77FD-4A5B-B6CE-932E36CBBA8C}"/>
</file>

<file path=docProps/app.xml><?xml version="1.0" encoding="utf-8"?>
<Properties xmlns="http://schemas.openxmlformats.org/officeDocument/2006/extended-properties" xmlns:vt="http://schemas.openxmlformats.org/officeDocument/2006/docPropsVTypes">
  <Template>A83-template</Template>
  <TotalTime>252</TotalTime>
  <Pages>9</Pages>
  <Words>2964</Words>
  <Characters>16900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إعداد المبادئ التوجيهية لتمويل التخفيض التدريجي للمواد الهيدروفلوروكربونية في بلدان المادة 5: مشروع المعايير الخاصة بالتمويل </vt:lpstr>
    </vt:vector>
  </TitlesOfParts>
  <Company>UNMFS</Company>
  <LinksUpToDate>false</LinksUpToDate>
  <CharactersWithSpaces>19825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إعداد المبادئ التوجيهية لتمويل التخفيض التدريجي للمواد الهيدروفلوروكربونية في بلدان المادة 5: مشروع المعايير الخاصة بالتمويل </dc:title>
  <dc:creator>ELSEHEMAWI Mohamed</dc:creator>
  <cp:lastModifiedBy>HBE</cp:lastModifiedBy>
  <cp:revision>79</cp:revision>
  <cp:lastPrinted>2019-05-01T15:43:00Z</cp:lastPrinted>
  <dcterms:created xsi:type="dcterms:W3CDTF">2019-04-30T07:27:00Z</dcterms:created>
  <dcterms:modified xsi:type="dcterms:W3CDTF">2019-05-17T17:46:00Z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UNEP/OzL.Pro/ExCom/83/43</vt:lpwstr>
  </property>
  <property fmtid="{D5CDD505-2E9C-101B-9397-08002B2CF9AE}" pid="3" name="Revision date">
    <vt:lpwstr>4/18/2019</vt:lpwstr>
  </property>
  <property fmtid="{D5CDD505-2E9C-101B-9397-08002B2CF9AE}" pid="4" name="ContentTypeId">
    <vt:lpwstr>0x01010033ECB1EDD0319C4599A58600013659D4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