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62216D">
        <w:trPr>
          <w:trHeight w:val="720"/>
        </w:trPr>
        <w:tc>
          <w:tcPr>
            <w:tcW w:w="6494" w:type="dxa"/>
            <w:gridSpan w:val="2"/>
            <w:tcBorders>
              <w:bottom w:val="single" w:sz="18" w:space="0" w:color="auto"/>
            </w:tcBorders>
          </w:tcPr>
          <w:p w:rsidR="0087455A" w:rsidRPr="0062216D" w:rsidRDefault="0024162E">
            <w:pPr>
              <w:rPr>
                <w:rFonts w:ascii="Univers" w:hAnsi="Univers"/>
                <w:b/>
                <w:sz w:val="28"/>
                <w:szCs w:val="28"/>
                <w:lang w:val="es-ES"/>
              </w:rPr>
            </w:pPr>
            <w:r w:rsidRPr="0062216D">
              <w:rPr>
                <w:rFonts w:ascii="Univers" w:hAnsi="Univers"/>
                <w:b/>
                <w:sz w:val="28"/>
                <w:szCs w:val="28"/>
                <w:lang w:val="es-ES"/>
              </w:rPr>
              <w:t>NACIONES</w:t>
            </w:r>
          </w:p>
          <w:p w:rsidR="0087455A" w:rsidRPr="0062216D" w:rsidRDefault="0024162E">
            <w:pPr>
              <w:rPr>
                <w:rFonts w:ascii="Univers" w:hAnsi="Univers"/>
                <w:b/>
                <w:sz w:val="28"/>
                <w:szCs w:val="28"/>
                <w:lang w:val="es-ES"/>
              </w:rPr>
            </w:pPr>
            <w:r w:rsidRPr="0062216D">
              <w:rPr>
                <w:rFonts w:ascii="Univers" w:hAnsi="Univers"/>
                <w:b/>
                <w:sz w:val="28"/>
                <w:szCs w:val="28"/>
                <w:lang w:val="es-ES"/>
              </w:rPr>
              <w:t>UNIDAS</w:t>
            </w:r>
          </w:p>
        </w:tc>
        <w:tc>
          <w:tcPr>
            <w:tcW w:w="4590" w:type="dxa"/>
            <w:tcBorders>
              <w:bottom w:val="single" w:sz="18" w:space="0" w:color="auto"/>
            </w:tcBorders>
          </w:tcPr>
          <w:p w:rsidR="0087455A" w:rsidRPr="0062216D" w:rsidRDefault="0024162E">
            <w:pPr>
              <w:jc w:val="right"/>
              <w:rPr>
                <w:rFonts w:asciiTheme="minorBidi" w:hAnsiTheme="minorBidi" w:cstheme="minorBidi"/>
                <w:sz w:val="52"/>
                <w:szCs w:val="52"/>
                <w:lang w:val="es-ES"/>
              </w:rPr>
            </w:pPr>
            <w:r w:rsidRPr="0062216D">
              <w:rPr>
                <w:rFonts w:asciiTheme="minorBidi" w:hAnsiTheme="minorBidi" w:cstheme="minorBidi"/>
                <w:b/>
                <w:sz w:val="72"/>
                <w:lang w:val="es-ES"/>
              </w:rPr>
              <w:t>EP</w:t>
            </w:r>
          </w:p>
        </w:tc>
      </w:tr>
      <w:tr w:rsidR="0087455A" w:rsidRPr="006221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62216D" w:rsidRDefault="0024162E">
            <w:pPr>
              <w:spacing w:before="120"/>
              <w:rPr>
                <w:lang w:val="es-ES"/>
              </w:rPr>
            </w:pPr>
            <w:r w:rsidRPr="0062216D">
              <w:rPr>
                <w:noProof/>
                <w:lang w:val="en-CA" w:eastAsia="en-CA"/>
              </w:rPr>
              <w:drawing>
                <wp:anchor distT="0" distB="0" distL="114300" distR="114300" simplePos="0" relativeHeight="251660288" behindDoc="0" locked="0" layoutInCell="1" allowOverlap="1" wp14:anchorId="28E722CD" wp14:editId="462ED84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2216D">
              <w:rPr>
                <w:noProof/>
                <w:lang w:val="en-CA" w:eastAsia="en-CA"/>
              </w:rPr>
              <w:drawing>
                <wp:anchor distT="0" distB="0" distL="114300" distR="114300" simplePos="0" relativeHeight="251661312" behindDoc="1" locked="0" layoutInCell="0" allowOverlap="1" wp14:anchorId="0E2D0D45" wp14:editId="7162B6E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62216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6221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2216D">
              <w:rPr>
                <w:rFonts w:ascii="Univers" w:hAnsi="Univers"/>
                <w:b/>
                <w:sz w:val="32"/>
                <w:lang w:val="es-ES"/>
              </w:rPr>
              <w:t>Programa de las</w:t>
            </w:r>
          </w:p>
          <w:p w:rsidR="0087455A" w:rsidRPr="006221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2216D">
              <w:rPr>
                <w:rFonts w:ascii="Univers" w:hAnsi="Univers"/>
                <w:b/>
                <w:sz w:val="32"/>
                <w:lang w:val="es-ES"/>
              </w:rPr>
              <w:t>Naciones Unidas</w:t>
            </w:r>
          </w:p>
          <w:p w:rsidR="0087455A" w:rsidRPr="0062216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2216D">
              <w:rPr>
                <w:rFonts w:ascii="Univers" w:hAnsi="Univers"/>
                <w:b/>
                <w:sz w:val="32"/>
                <w:lang w:val="es-ES"/>
              </w:rPr>
              <w:t>para el Medio Ambiente</w:t>
            </w:r>
          </w:p>
          <w:p w:rsidR="0087455A" w:rsidRPr="0062216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62216D" w:rsidRDefault="0087455A">
            <w:pPr>
              <w:spacing w:before="720"/>
              <w:ind w:left="158"/>
              <w:rPr>
                <w:lang w:val="es-ES"/>
              </w:rPr>
            </w:pPr>
          </w:p>
        </w:tc>
        <w:tc>
          <w:tcPr>
            <w:tcW w:w="4590" w:type="dxa"/>
            <w:tcBorders>
              <w:top w:val="nil"/>
              <w:left w:val="nil"/>
              <w:bottom w:val="single" w:sz="36" w:space="0" w:color="auto"/>
              <w:right w:val="nil"/>
            </w:tcBorders>
          </w:tcPr>
          <w:p w:rsidR="0087455A" w:rsidRPr="0062216D" w:rsidRDefault="0087455A">
            <w:pPr>
              <w:rPr>
                <w:lang w:val="es-ES"/>
              </w:rPr>
            </w:pPr>
          </w:p>
          <w:p w:rsidR="0087455A" w:rsidRPr="0062216D" w:rsidRDefault="0024162E">
            <w:pPr>
              <w:rPr>
                <w:lang w:val="es-ES"/>
              </w:rPr>
            </w:pPr>
            <w:r w:rsidRPr="0062216D">
              <w:rPr>
                <w:lang w:val="es-ES"/>
              </w:rPr>
              <w:t>Distr.</w:t>
            </w:r>
          </w:p>
          <w:p w:rsidR="0087455A" w:rsidRPr="0062216D" w:rsidRDefault="0024162E">
            <w:pPr>
              <w:rPr>
                <w:lang w:val="es-ES"/>
              </w:rPr>
            </w:pPr>
            <w:r w:rsidRPr="0062216D">
              <w:rPr>
                <w:lang w:val="es-ES"/>
              </w:rPr>
              <w:t>GENERAL</w:t>
            </w:r>
          </w:p>
          <w:p w:rsidR="0087455A" w:rsidRPr="0062216D" w:rsidRDefault="0087455A">
            <w:pPr>
              <w:rPr>
                <w:lang w:val="es-ES"/>
              </w:rPr>
            </w:pPr>
          </w:p>
          <w:p w:rsidR="0087455A" w:rsidRPr="0062216D" w:rsidRDefault="0024162E">
            <w:pPr>
              <w:rPr>
                <w:lang w:val="es-ES"/>
              </w:rPr>
            </w:pPr>
            <w:r w:rsidRPr="0062216D">
              <w:rPr>
                <w:lang w:val="es-ES"/>
              </w:rPr>
              <w:fldChar w:fldCharType="begin"/>
            </w:r>
            <w:r w:rsidRPr="0062216D">
              <w:rPr>
                <w:lang w:val="es-ES"/>
              </w:rPr>
              <w:instrText xml:space="preserve"> DOCPROPERTY "Document number"  \* MERGEFORMAT </w:instrText>
            </w:r>
            <w:r w:rsidRPr="0062216D">
              <w:rPr>
                <w:lang w:val="es-ES"/>
              </w:rPr>
              <w:fldChar w:fldCharType="separate"/>
            </w:r>
            <w:r w:rsidR="00F51ADA" w:rsidRPr="0062216D">
              <w:rPr>
                <w:lang w:val="es-ES"/>
              </w:rPr>
              <w:t>UNEP/OzL.Pro/ExCom/83/18</w:t>
            </w:r>
            <w:r w:rsidRPr="0062216D">
              <w:rPr>
                <w:lang w:val="es-ES"/>
              </w:rPr>
              <w:fldChar w:fldCharType="end"/>
            </w:r>
          </w:p>
          <w:p w:rsidR="0087455A" w:rsidRPr="0062216D" w:rsidRDefault="003C5DF4" w:rsidP="001C2D22">
            <w:pPr>
              <w:rPr>
                <w:caps/>
                <w:lang w:val="es-ES"/>
              </w:rPr>
            </w:pPr>
            <w:r w:rsidRPr="0062216D">
              <w:rPr>
                <w:caps/>
                <w:lang w:val="es-ES"/>
              </w:rPr>
              <w:t>3</w:t>
            </w:r>
            <w:r w:rsidR="00114CAA" w:rsidRPr="0062216D">
              <w:rPr>
                <w:caps/>
                <w:lang w:val="es-ES"/>
              </w:rPr>
              <w:t xml:space="preserve"> </w:t>
            </w:r>
            <w:r w:rsidR="00114CAA" w:rsidRPr="0062216D">
              <w:rPr>
                <w:lang w:val="es-ES"/>
              </w:rPr>
              <w:t xml:space="preserve">de </w:t>
            </w:r>
            <w:r w:rsidR="001C2D22" w:rsidRPr="0062216D">
              <w:rPr>
                <w:lang w:val="es-ES"/>
              </w:rPr>
              <w:t>mayo</w:t>
            </w:r>
            <w:r w:rsidR="00114CAA" w:rsidRPr="0062216D">
              <w:rPr>
                <w:lang w:val="es-ES"/>
              </w:rPr>
              <w:t xml:space="preserve"> de </w:t>
            </w:r>
            <w:r w:rsidR="001C2D22" w:rsidRPr="0062216D">
              <w:rPr>
                <w:caps/>
                <w:lang w:val="es-ES"/>
              </w:rPr>
              <w:t>2019</w:t>
            </w:r>
          </w:p>
          <w:p w:rsidR="00114CAA" w:rsidRPr="0062216D" w:rsidRDefault="00114CAA">
            <w:pPr>
              <w:rPr>
                <w:caps/>
                <w:lang w:val="es-ES"/>
              </w:rPr>
            </w:pPr>
          </w:p>
          <w:p w:rsidR="0087455A" w:rsidRPr="0062216D" w:rsidRDefault="0024162E">
            <w:pPr>
              <w:rPr>
                <w:lang w:val="es-ES"/>
              </w:rPr>
            </w:pPr>
            <w:r w:rsidRPr="0062216D">
              <w:rPr>
                <w:lang w:val="es-ES"/>
              </w:rPr>
              <w:t xml:space="preserve">ESPAÑOL </w:t>
            </w:r>
          </w:p>
          <w:p w:rsidR="0087455A" w:rsidRPr="0062216D" w:rsidRDefault="0024162E">
            <w:pPr>
              <w:rPr>
                <w:lang w:val="es-ES"/>
              </w:rPr>
            </w:pPr>
            <w:r w:rsidRPr="0062216D">
              <w:rPr>
                <w:lang w:val="es-ES"/>
              </w:rPr>
              <w:t>ORIGINAL: INGLÉS</w:t>
            </w:r>
          </w:p>
        </w:tc>
      </w:tr>
    </w:tbl>
    <w:p w:rsidR="0087455A" w:rsidRPr="0062216D" w:rsidRDefault="0087455A">
      <w:pPr>
        <w:jc w:val="left"/>
        <w:rPr>
          <w:lang w:val="es-ES"/>
        </w:rPr>
      </w:pPr>
    </w:p>
    <w:p w:rsidR="0087455A" w:rsidRPr="0062216D" w:rsidRDefault="0024162E">
      <w:pPr>
        <w:jc w:val="left"/>
        <w:rPr>
          <w:lang w:val="es-ES"/>
        </w:rPr>
      </w:pPr>
      <w:r w:rsidRPr="0062216D">
        <w:rPr>
          <w:lang w:val="es-ES"/>
        </w:rPr>
        <w:t>COMITÉ EJECUTIVO DEL FONDO MULTILATERAL</w:t>
      </w:r>
      <w:r w:rsidRPr="0062216D">
        <w:rPr>
          <w:lang w:val="es-ES"/>
        </w:rPr>
        <w:br/>
      </w:r>
      <w:r w:rsidR="00626F18" w:rsidRPr="0062216D">
        <w:rPr>
          <w:lang w:val="es-ES"/>
        </w:rPr>
        <w:t xml:space="preserve"> </w:t>
      </w:r>
      <w:r w:rsidRPr="0062216D">
        <w:rPr>
          <w:lang w:val="es-ES"/>
        </w:rPr>
        <w:t>PARA LA APLICACIÓN DEL</w:t>
      </w:r>
      <w:r w:rsidRPr="0062216D">
        <w:rPr>
          <w:lang w:val="es-ES"/>
        </w:rPr>
        <w:br/>
      </w:r>
      <w:r w:rsidR="00626F18" w:rsidRPr="0062216D">
        <w:rPr>
          <w:lang w:val="es-ES"/>
        </w:rPr>
        <w:t xml:space="preserve"> </w:t>
      </w:r>
      <w:r w:rsidRPr="0062216D">
        <w:rPr>
          <w:lang w:val="es-ES"/>
        </w:rPr>
        <w:t>PROTOCOLO DE MONTREAL</w:t>
      </w:r>
    </w:p>
    <w:p w:rsidR="00106F6E" w:rsidRPr="0062216D" w:rsidRDefault="00106F6E" w:rsidP="001C2D22">
      <w:pPr>
        <w:jc w:val="left"/>
        <w:rPr>
          <w:lang w:val="es-ES"/>
        </w:rPr>
      </w:pPr>
      <w:r w:rsidRPr="0062216D">
        <w:rPr>
          <w:lang w:val="es-ES"/>
        </w:rPr>
        <w:t xml:space="preserve">Octogésima </w:t>
      </w:r>
      <w:r w:rsidR="001C2D22" w:rsidRPr="0062216D">
        <w:rPr>
          <w:lang w:val="es-ES"/>
        </w:rPr>
        <w:t>tercera</w:t>
      </w:r>
      <w:r w:rsidRPr="0062216D">
        <w:rPr>
          <w:lang w:val="es-ES"/>
        </w:rPr>
        <w:t xml:space="preserve"> Reunión</w:t>
      </w:r>
      <w:r w:rsidRPr="0062216D">
        <w:rPr>
          <w:lang w:val="es-ES"/>
        </w:rPr>
        <w:br/>
        <w:t xml:space="preserve">Montreal, </w:t>
      </w:r>
      <w:r w:rsidR="001C2D22" w:rsidRPr="0062216D">
        <w:rPr>
          <w:lang w:val="es-ES"/>
        </w:rPr>
        <w:t>27</w:t>
      </w:r>
      <w:r w:rsidRPr="0062216D">
        <w:rPr>
          <w:lang w:val="es-ES"/>
        </w:rPr>
        <w:t xml:space="preserve"> – </w:t>
      </w:r>
      <w:r w:rsidR="001C2D22" w:rsidRPr="0062216D">
        <w:rPr>
          <w:lang w:val="es-ES"/>
        </w:rPr>
        <w:t>31</w:t>
      </w:r>
      <w:r w:rsidRPr="0062216D">
        <w:rPr>
          <w:lang w:val="es-ES"/>
        </w:rPr>
        <w:t xml:space="preserve"> de </w:t>
      </w:r>
      <w:r w:rsidR="001C2D22" w:rsidRPr="0062216D">
        <w:rPr>
          <w:lang w:val="es-ES"/>
        </w:rPr>
        <w:t>mayo de 2019</w:t>
      </w:r>
    </w:p>
    <w:p w:rsidR="00106F6E" w:rsidRPr="0062216D" w:rsidRDefault="00106F6E" w:rsidP="00106F6E">
      <w:pPr>
        <w:jc w:val="left"/>
        <w:rPr>
          <w:lang w:val="es-ES"/>
        </w:rPr>
      </w:pPr>
    </w:p>
    <w:p w:rsidR="0087455A" w:rsidRPr="0062216D" w:rsidRDefault="0087455A">
      <w:pPr>
        <w:jc w:val="left"/>
        <w:rPr>
          <w:lang w:val="es-ES"/>
        </w:rPr>
      </w:pPr>
    </w:p>
    <w:p w:rsidR="0087455A" w:rsidRPr="0062216D" w:rsidRDefault="0087455A">
      <w:pPr>
        <w:pStyle w:val="Heading3"/>
        <w:numPr>
          <w:ilvl w:val="0"/>
          <w:numId w:val="0"/>
        </w:numPr>
        <w:spacing w:after="0"/>
        <w:rPr>
          <w:lang w:val="es-ES"/>
        </w:rPr>
      </w:pPr>
    </w:p>
    <w:p w:rsidR="00835107" w:rsidRPr="0062216D" w:rsidRDefault="00835107" w:rsidP="00835107">
      <w:pPr>
        <w:rPr>
          <w:lang w:val="es-ES"/>
        </w:rPr>
      </w:pPr>
    </w:p>
    <w:p w:rsidR="0087455A" w:rsidRPr="0062216D" w:rsidRDefault="0087455A">
      <w:pPr>
        <w:pStyle w:val="Title1"/>
        <w:rPr>
          <w:lang w:val="es-ES"/>
        </w:rPr>
      </w:pPr>
    </w:p>
    <w:p w:rsidR="0087455A" w:rsidRPr="0062216D" w:rsidRDefault="001C4D1F">
      <w:pPr>
        <w:pStyle w:val="Title1"/>
        <w:rPr>
          <w:lang w:val="es-ES"/>
        </w:rPr>
      </w:pPr>
      <w:r w:rsidRPr="0062216D">
        <w:rPr>
          <w:lang w:val="es-ES"/>
        </w:rPr>
        <w:t xml:space="preserve">PROGRAMA DE TRABAJO DEL PNUMA PARA </w:t>
      </w:r>
      <w:r w:rsidR="00F51ADA" w:rsidRPr="0062216D">
        <w:rPr>
          <w:lang w:val="es-ES"/>
        </w:rPr>
        <w:t>2019</w:t>
      </w:r>
    </w:p>
    <w:p w:rsidR="0087455A" w:rsidRPr="0062216D" w:rsidRDefault="0087455A">
      <w:pPr>
        <w:pStyle w:val="Heading1"/>
        <w:numPr>
          <w:ilvl w:val="0"/>
          <w:numId w:val="0"/>
        </w:numPr>
        <w:rPr>
          <w:lang w:val="es-ES"/>
        </w:rPr>
      </w:pPr>
    </w:p>
    <w:p w:rsidR="0087455A" w:rsidRPr="0062216D" w:rsidRDefault="0024162E">
      <w:pPr>
        <w:pStyle w:val="StyleHeader4Para4Left0Firstline0"/>
        <w:numPr>
          <w:ilvl w:val="0"/>
          <w:numId w:val="0"/>
        </w:numPr>
        <w:rPr>
          <w:lang w:val="es-ES"/>
        </w:rPr>
      </w:pPr>
      <w:r w:rsidRPr="0062216D">
        <w:rPr>
          <w:lang w:val="es-ES"/>
        </w:rPr>
        <w:br w:type="page"/>
      </w:r>
    </w:p>
    <w:p w:rsidR="0087455A" w:rsidRPr="0062216D" w:rsidRDefault="0087455A">
      <w:pPr>
        <w:pStyle w:val="StyleHeader4Para4Left0Firstline0"/>
        <w:numPr>
          <w:ilvl w:val="0"/>
          <w:numId w:val="0"/>
        </w:numPr>
        <w:rPr>
          <w:lang w:val="es-ES"/>
        </w:rPr>
      </w:pPr>
    </w:p>
    <w:p w:rsidR="00F51ADA" w:rsidRPr="0062216D" w:rsidRDefault="001C4D1F" w:rsidP="00F51ADA">
      <w:pPr>
        <w:spacing w:after="240"/>
        <w:jc w:val="center"/>
        <w:rPr>
          <w:b/>
          <w:color w:val="000000" w:themeColor="text1"/>
          <w:lang w:val="es-ES"/>
        </w:rPr>
      </w:pPr>
      <w:r w:rsidRPr="0062216D">
        <w:rPr>
          <w:b/>
          <w:color w:val="000000" w:themeColor="text1"/>
          <w:lang w:val="es-ES"/>
        </w:rPr>
        <w:t>OBSERVACIONES Y RECOMENDACIONES DE LA SECRETARÍA DEL FONDO</w:t>
      </w:r>
    </w:p>
    <w:p w:rsidR="00F51ADA" w:rsidRPr="0062216D" w:rsidRDefault="001C4D1F" w:rsidP="00F51ADA">
      <w:pPr>
        <w:pStyle w:val="Heading1"/>
        <w:rPr>
          <w:lang w:val="es-ES"/>
        </w:rPr>
      </w:pPr>
      <w:r w:rsidRPr="0062216D">
        <w:rPr>
          <w:lang w:val="es-ES"/>
        </w:rPr>
        <w:t>El PNUMA pide al Comité Ejecutivo que apruebe la solicitud de financiación, por un monto que asciende a</w:t>
      </w:r>
      <w:r w:rsidR="00D30A4D" w:rsidRPr="0062216D">
        <w:rPr>
          <w:lang w:val="es-ES"/>
        </w:rPr>
        <w:t> 3 081 992 $EUA, más gastos de apoyo al organismo por valor de 48 050 $EUA, para la ejecución de su programa de trabajo de</w:t>
      </w:r>
      <w:r w:rsidR="00F51ADA" w:rsidRPr="0062216D">
        <w:rPr>
          <w:lang w:val="es-ES"/>
        </w:rPr>
        <w:t xml:space="preserve"> 2019 </w:t>
      </w:r>
      <w:r w:rsidR="00D30A4D" w:rsidRPr="0062216D">
        <w:rPr>
          <w:lang w:val="es-ES"/>
        </w:rPr>
        <w:t>tal y como se enumera en el Cuadro 1.</w:t>
      </w:r>
      <w:r w:rsidR="00626F18" w:rsidRPr="0062216D">
        <w:rPr>
          <w:lang w:val="es-ES"/>
        </w:rPr>
        <w:t xml:space="preserve"> </w:t>
      </w:r>
      <w:r w:rsidR="00D30A4D" w:rsidRPr="0062216D">
        <w:rPr>
          <w:lang w:val="es-ES"/>
        </w:rPr>
        <w:t>Dicha solicitud se adjunta al presente documento</w:t>
      </w:r>
      <w:r w:rsidR="00F51ADA" w:rsidRPr="0062216D">
        <w:rPr>
          <w:lang w:val="es-ES"/>
        </w:rPr>
        <w:t>.</w:t>
      </w:r>
    </w:p>
    <w:p w:rsidR="00F51ADA" w:rsidRPr="0062216D" w:rsidRDefault="00D30A4D" w:rsidP="00F51ADA">
      <w:pPr>
        <w:pStyle w:val="Heading1"/>
        <w:numPr>
          <w:ilvl w:val="0"/>
          <w:numId w:val="0"/>
        </w:numPr>
        <w:spacing w:after="0"/>
        <w:rPr>
          <w:b/>
          <w:lang w:val="es-ES"/>
        </w:rPr>
      </w:pPr>
      <w:r w:rsidRPr="0062216D">
        <w:rPr>
          <w:b/>
          <w:lang w:val="es-ES"/>
        </w:rPr>
        <w:t>Cuadro </w:t>
      </w:r>
      <w:r w:rsidR="00F51ADA" w:rsidRPr="0062216D">
        <w:rPr>
          <w:b/>
          <w:lang w:val="es-ES"/>
        </w:rPr>
        <w:t xml:space="preserve">1: </w:t>
      </w:r>
      <w:r w:rsidRPr="0062216D">
        <w:rPr>
          <w:b/>
          <w:lang w:val="es-ES"/>
        </w:rPr>
        <w:t>Programa de trabajo del PNUMA para</w:t>
      </w:r>
      <w:r w:rsidR="00F51ADA" w:rsidRPr="0062216D">
        <w:rPr>
          <w:b/>
          <w:lang w:val="es-ES"/>
        </w:rPr>
        <w:t xml:space="preserve"> 2019</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59"/>
        <w:gridCol w:w="491"/>
        <w:gridCol w:w="4821"/>
        <w:gridCol w:w="1137"/>
        <w:gridCol w:w="1391"/>
      </w:tblGrid>
      <w:tr w:rsidR="00046A68" w:rsidRPr="0062216D" w:rsidTr="00046A68">
        <w:trPr>
          <w:trHeight w:val="690"/>
          <w:tblHeader/>
        </w:trPr>
        <w:tc>
          <w:tcPr>
            <w:tcW w:w="1027" w:type="pct"/>
            <w:gridSpan w:val="2"/>
          </w:tcPr>
          <w:p w:rsidR="00F51ADA" w:rsidRPr="0062216D" w:rsidRDefault="00D30A4D" w:rsidP="00D30A4D">
            <w:pPr>
              <w:jc w:val="center"/>
              <w:rPr>
                <w:b/>
                <w:color w:val="000000" w:themeColor="text1"/>
                <w:sz w:val="20"/>
                <w:szCs w:val="20"/>
                <w:lang w:val="es-ES"/>
              </w:rPr>
            </w:pPr>
            <w:r w:rsidRPr="0062216D">
              <w:rPr>
                <w:b/>
                <w:color w:val="000000" w:themeColor="text1"/>
                <w:sz w:val="20"/>
                <w:szCs w:val="20"/>
                <w:lang w:val="es-ES"/>
              </w:rPr>
              <w:t>País</w:t>
            </w:r>
          </w:p>
        </w:tc>
        <w:tc>
          <w:tcPr>
            <w:tcW w:w="2692" w:type="pct"/>
            <w:gridSpan w:val="2"/>
          </w:tcPr>
          <w:p w:rsidR="00F51ADA" w:rsidRPr="0062216D" w:rsidRDefault="00F51ADA" w:rsidP="00D30A4D">
            <w:pPr>
              <w:jc w:val="center"/>
              <w:rPr>
                <w:b/>
                <w:color w:val="000000" w:themeColor="text1"/>
                <w:sz w:val="20"/>
                <w:szCs w:val="20"/>
                <w:lang w:val="es-ES"/>
              </w:rPr>
            </w:pPr>
            <w:r w:rsidRPr="0062216D">
              <w:rPr>
                <w:b/>
                <w:color w:val="000000" w:themeColor="text1"/>
                <w:sz w:val="20"/>
                <w:szCs w:val="20"/>
                <w:lang w:val="es-ES"/>
              </w:rPr>
              <w:t>Activi</w:t>
            </w:r>
            <w:r w:rsidR="00D30A4D" w:rsidRPr="0062216D">
              <w:rPr>
                <w:b/>
                <w:color w:val="000000" w:themeColor="text1"/>
                <w:sz w:val="20"/>
                <w:szCs w:val="20"/>
                <w:lang w:val="es-ES"/>
              </w:rPr>
              <w:t>dad</w:t>
            </w:r>
            <w:r w:rsidRPr="0062216D">
              <w:rPr>
                <w:b/>
                <w:color w:val="000000" w:themeColor="text1"/>
                <w:sz w:val="20"/>
                <w:szCs w:val="20"/>
                <w:lang w:val="es-ES"/>
              </w:rPr>
              <w:t>/Pro</w:t>
            </w:r>
            <w:r w:rsidR="00D30A4D" w:rsidRPr="0062216D">
              <w:rPr>
                <w:b/>
                <w:color w:val="000000" w:themeColor="text1"/>
                <w:sz w:val="20"/>
                <w:szCs w:val="20"/>
                <w:lang w:val="es-ES"/>
              </w:rPr>
              <w:t>yecto</w:t>
            </w:r>
          </w:p>
        </w:tc>
        <w:tc>
          <w:tcPr>
            <w:tcW w:w="576" w:type="pct"/>
          </w:tcPr>
          <w:p w:rsidR="00F51ADA" w:rsidRPr="0062216D" w:rsidRDefault="00D30A4D" w:rsidP="00D30A4D">
            <w:pPr>
              <w:jc w:val="center"/>
              <w:rPr>
                <w:b/>
                <w:color w:val="000000" w:themeColor="text1"/>
                <w:sz w:val="20"/>
                <w:szCs w:val="20"/>
                <w:lang w:val="es-ES"/>
              </w:rPr>
            </w:pPr>
            <w:r w:rsidRPr="0062216D">
              <w:rPr>
                <w:b/>
                <w:color w:val="000000" w:themeColor="text1"/>
                <w:sz w:val="20"/>
                <w:szCs w:val="20"/>
                <w:lang w:val="es-ES"/>
              </w:rPr>
              <w:t>Monto solicitado</w:t>
            </w:r>
            <w:r w:rsidR="00F51ADA" w:rsidRPr="0062216D">
              <w:rPr>
                <w:b/>
                <w:color w:val="000000" w:themeColor="text1"/>
                <w:sz w:val="20"/>
                <w:szCs w:val="20"/>
                <w:lang w:val="es-ES"/>
              </w:rPr>
              <w:t xml:space="preserve"> (</w:t>
            </w:r>
            <w:r w:rsidRPr="0062216D">
              <w:rPr>
                <w:b/>
                <w:color w:val="000000" w:themeColor="text1"/>
                <w:sz w:val="20"/>
                <w:szCs w:val="20"/>
                <w:lang w:val="es-ES"/>
              </w:rPr>
              <w:t>$EUA</w:t>
            </w:r>
            <w:r w:rsidR="00F51ADA" w:rsidRPr="0062216D">
              <w:rPr>
                <w:b/>
                <w:color w:val="000000" w:themeColor="text1"/>
                <w:sz w:val="20"/>
                <w:szCs w:val="20"/>
                <w:lang w:val="es-ES"/>
              </w:rPr>
              <w:t>)</w:t>
            </w:r>
          </w:p>
        </w:tc>
        <w:tc>
          <w:tcPr>
            <w:tcW w:w="705" w:type="pct"/>
          </w:tcPr>
          <w:p w:rsidR="00F51ADA" w:rsidRPr="0062216D" w:rsidRDefault="00046A68" w:rsidP="00046A68">
            <w:pPr>
              <w:jc w:val="center"/>
              <w:rPr>
                <w:b/>
                <w:color w:val="000000" w:themeColor="text1"/>
                <w:sz w:val="20"/>
                <w:szCs w:val="20"/>
                <w:lang w:val="es-ES"/>
              </w:rPr>
            </w:pPr>
            <w:r w:rsidRPr="0062216D">
              <w:rPr>
                <w:b/>
                <w:color w:val="000000" w:themeColor="text1"/>
                <w:sz w:val="20"/>
                <w:szCs w:val="20"/>
                <w:lang w:val="es-ES"/>
              </w:rPr>
              <w:t>Monto recomendado</w:t>
            </w:r>
            <w:r w:rsidR="00F51ADA" w:rsidRPr="0062216D">
              <w:rPr>
                <w:b/>
                <w:color w:val="000000" w:themeColor="text1"/>
                <w:sz w:val="20"/>
                <w:szCs w:val="20"/>
                <w:lang w:val="es-ES"/>
              </w:rPr>
              <w:t xml:space="preserve"> (</w:t>
            </w:r>
            <w:r w:rsidR="00D30A4D" w:rsidRPr="0062216D">
              <w:rPr>
                <w:b/>
                <w:color w:val="000000" w:themeColor="text1"/>
                <w:sz w:val="20"/>
                <w:szCs w:val="20"/>
                <w:lang w:val="es-ES"/>
              </w:rPr>
              <w:t>$EUA</w:t>
            </w:r>
            <w:r w:rsidR="00F51ADA" w:rsidRPr="0062216D">
              <w:rPr>
                <w:b/>
                <w:color w:val="000000" w:themeColor="text1"/>
                <w:sz w:val="20"/>
                <w:szCs w:val="20"/>
                <w:lang w:val="es-ES"/>
              </w:rPr>
              <w:t>)</w:t>
            </w:r>
          </w:p>
        </w:tc>
      </w:tr>
      <w:tr w:rsidR="00F51ADA" w:rsidRPr="0062216D" w:rsidTr="00D30A4D">
        <w:trPr>
          <w:trHeight w:val="219"/>
        </w:trPr>
        <w:tc>
          <w:tcPr>
            <w:tcW w:w="5000" w:type="pct"/>
            <w:gridSpan w:val="6"/>
          </w:tcPr>
          <w:p w:rsidR="00F51ADA" w:rsidRPr="0062216D" w:rsidRDefault="00F51ADA" w:rsidP="00046A68">
            <w:pPr>
              <w:widowControl w:val="0"/>
              <w:rPr>
                <w:color w:val="000000" w:themeColor="text1"/>
                <w:sz w:val="20"/>
                <w:szCs w:val="20"/>
                <w:lang w:val="es-ES"/>
              </w:rPr>
            </w:pPr>
            <w:r w:rsidRPr="0062216D">
              <w:rPr>
                <w:b/>
                <w:color w:val="000000" w:themeColor="text1"/>
                <w:sz w:val="20"/>
                <w:szCs w:val="20"/>
                <w:lang w:val="es-ES"/>
              </w:rPr>
              <w:t>SEC</w:t>
            </w:r>
            <w:r w:rsidR="00046A68" w:rsidRPr="0062216D">
              <w:rPr>
                <w:b/>
                <w:color w:val="000000" w:themeColor="text1"/>
                <w:sz w:val="20"/>
                <w:szCs w:val="20"/>
                <w:lang w:val="es-ES"/>
              </w:rPr>
              <w:t>CIÓN</w:t>
            </w:r>
            <w:r w:rsidRPr="0062216D">
              <w:rPr>
                <w:b/>
                <w:color w:val="000000" w:themeColor="text1"/>
                <w:sz w:val="20"/>
                <w:szCs w:val="20"/>
                <w:lang w:val="es-ES"/>
              </w:rPr>
              <w:t xml:space="preserve"> A: ACTIVI</w:t>
            </w:r>
            <w:r w:rsidR="00046A68" w:rsidRPr="0062216D">
              <w:rPr>
                <w:b/>
                <w:color w:val="000000" w:themeColor="text1"/>
                <w:sz w:val="20"/>
                <w:szCs w:val="20"/>
                <w:lang w:val="es-ES"/>
              </w:rPr>
              <w:t>DADES RECOMENDADAS PARA APROBACIÓN GENERAL</w:t>
            </w:r>
          </w:p>
        </w:tc>
      </w:tr>
      <w:tr w:rsidR="00F51ADA" w:rsidRPr="0062216D" w:rsidTr="00D30A4D">
        <w:trPr>
          <w:trHeight w:val="235"/>
        </w:trPr>
        <w:tc>
          <w:tcPr>
            <w:tcW w:w="5000" w:type="pct"/>
            <w:gridSpan w:val="6"/>
          </w:tcPr>
          <w:p w:rsidR="00F51ADA" w:rsidRPr="0062216D" w:rsidRDefault="00F51ADA" w:rsidP="00046A68">
            <w:pPr>
              <w:rPr>
                <w:b/>
                <w:bCs/>
                <w:color w:val="000000" w:themeColor="text1"/>
                <w:sz w:val="20"/>
                <w:szCs w:val="20"/>
                <w:lang w:val="es-ES"/>
              </w:rPr>
            </w:pPr>
            <w:r w:rsidRPr="0062216D">
              <w:rPr>
                <w:b/>
                <w:bCs/>
                <w:color w:val="000000" w:themeColor="text1"/>
                <w:sz w:val="20"/>
                <w:szCs w:val="20"/>
                <w:lang w:val="es-ES"/>
              </w:rPr>
              <w:t>A1: Ren</w:t>
            </w:r>
            <w:r w:rsidR="00046A68" w:rsidRPr="0062216D">
              <w:rPr>
                <w:b/>
                <w:bCs/>
                <w:color w:val="000000" w:themeColor="text1"/>
                <w:sz w:val="20"/>
                <w:szCs w:val="20"/>
                <w:lang w:val="es-ES"/>
              </w:rPr>
              <w:t>ovación de proyectos de fortalecimiento institucional</w:t>
            </w:r>
          </w:p>
        </w:tc>
      </w:tr>
      <w:tr w:rsidR="00046A68" w:rsidRPr="0062216D" w:rsidTr="00046A68">
        <w:trPr>
          <w:trHeight w:val="219"/>
        </w:trPr>
        <w:tc>
          <w:tcPr>
            <w:tcW w:w="845" w:type="pct"/>
          </w:tcPr>
          <w:p w:rsidR="00F51ADA" w:rsidRPr="0062216D" w:rsidRDefault="00F51ADA" w:rsidP="00046A68">
            <w:pPr>
              <w:jc w:val="left"/>
              <w:rPr>
                <w:color w:val="000000" w:themeColor="text1"/>
                <w:sz w:val="20"/>
                <w:szCs w:val="20"/>
                <w:lang w:val="es-ES"/>
              </w:rPr>
            </w:pPr>
            <w:r w:rsidRPr="0062216D">
              <w:rPr>
                <w:sz w:val="20"/>
                <w:szCs w:val="20"/>
                <w:lang w:val="es-ES"/>
              </w:rPr>
              <w:t>Afganist</w:t>
            </w:r>
            <w:r w:rsidR="00046A68" w:rsidRPr="0062216D">
              <w:rPr>
                <w:sz w:val="20"/>
                <w:szCs w:val="20"/>
                <w:lang w:val="es-ES"/>
              </w:rPr>
              <w:t>á</w:t>
            </w:r>
            <w:r w:rsidRPr="0062216D">
              <w:rPr>
                <w:sz w:val="20"/>
                <w:szCs w:val="20"/>
                <w:lang w:val="es-ES"/>
              </w:rPr>
              <w:t xml:space="preserve">n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192</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192</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046A68">
            <w:pPr>
              <w:jc w:val="left"/>
              <w:rPr>
                <w:color w:val="000000" w:themeColor="text1"/>
                <w:sz w:val="20"/>
                <w:szCs w:val="20"/>
                <w:lang w:val="es-ES"/>
              </w:rPr>
            </w:pPr>
            <w:r w:rsidRPr="0062216D">
              <w:rPr>
                <w:sz w:val="20"/>
                <w:szCs w:val="20"/>
                <w:lang w:val="es-ES"/>
              </w:rPr>
              <w:t>Bhut</w:t>
            </w:r>
            <w:r w:rsidR="00046A68" w:rsidRPr="0062216D">
              <w:rPr>
                <w:sz w:val="20"/>
                <w:szCs w:val="20"/>
                <w:lang w:val="es-ES"/>
              </w:rPr>
              <w:t>á</w:t>
            </w:r>
            <w:r w:rsidRPr="0062216D">
              <w:rPr>
                <w:sz w:val="20"/>
                <w:szCs w:val="20"/>
                <w:lang w:val="es-ES"/>
              </w:rPr>
              <w:t>n</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Burkina Faso</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92</w:t>
            </w:r>
            <w:r w:rsidR="00046A68" w:rsidRPr="0062216D">
              <w:rPr>
                <w:sz w:val="20"/>
                <w:szCs w:val="20"/>
                <w:lang w:val="es-ES"/>
              </w:rPr>
              <w:t> </w:t>
            </w:r>
            <w:r w:rsidRPr="0062216D">
              <w:rPr>
                <w:sz w:val="20"/>
                <w:szCs w:val="20"/>
                <w:lang w:val="es-ES"/>
              </w:rPr>
              <w:t>685</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92</w:t>
            </w:r>
            <w:r w:rsidR="00046A68" w:rsidRPr="0062216D">
              <w:rPr>
                <w:sz w:val="20"/>
                <w:szCs w:val="20"/>
                <w:lang w:val="es-ES"/>
              </w:rPr>
              <w:t> </w:t>
            </w:r>
            <w:r w:rsidRPr="0062216D">
              <w:rPr>
                <w:sz w:val="20"/>
                <w:szCs w:val="20"/>
                <w:lang w:val="es-ES"/>
              </w:rPr>
              <w:t>685</w:t>
            </w:r>
          </w:p>
        </w:tc>
      </w:tr>
      <w:tr w:rsidR="00046A68" w:rsidRPr="0062216D" w:rsidTr="00046A68">
        <w:trPr>
          <w:trHeight w:val="219"/>
        </w:trPr>
        <w:tc>
          <w:tcPr>
            <w:tcW w:w="845" w:type="pct"/>
          </w:tcPr>
          <w:p w:rsidR="00F51ADA" w:rsidRPr="0062216D" w:rsidRDefault="00F51ADA" w:rsidP="00046A68">
            <w:pPr>
              <w:jc w:val="left"/>
              <w:rPr>
                <w:color w:val="000000" w:themeColor="text1"/>
                <w:sz w:val="20"/>
                <w:szCs w:val="20"/>
                <w:lang w:val="es-ES"/>
              </w:rPr>
            </w:pPr>
            <w:r w:rsidRPr="0062216D">
              <w:rPr>
                <w:sz w:val="20"/>
                <w:szCs w:val="20"/>
                <w:lang w:val="es-ES"/>
              </w:rPr>
              <w:t>Cambo</w:t>
            </w:r>
            <w:r w:rsidR="00046A68" w:rsidRPr="0062216D">
              <w:rPr>
                <w:sz w:val="20"/>
                <w:szCs w:val="20"/>
                <w:lang w:val="es-ES"/>
              </w:rPr>
              <w:t>y</w:t>
            </w:r>
            <w:r w:rsidRPr="0062216D">
              <w:rPr>
                <w:sz w:val="20"/>
                <w:szCs w:val="20"/>
                <w:lang w:val="es-ES"/>
              </w:rPr>
              <w:t xml:space="preserve">a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144</w:t>
            </w:r>
            <w:r w:rsidR="00046A68" w:rsidRPr="0062216D">
              <w:rPr>
                <w:sz w:val="20"/>
                <w:szCs w:val="20"/>
                <w:lang w:val="es-ES"/>
              </w:rPr>
              <w:t> </w:t>
            </w:r>
            <w:r w:rsidRPr="0062216D">
              <w:rPr>
                <w:sz w:val="20"/>
                <w:szCs w:val="20"/>
                <w:lang w:val="es-ES"/>
              </w:rPr>
              <w:t>214</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144</w:t>
            </w:r>
            <w:r w:rsidR="00046A68" w:rsidRPr="0062216D">
              <w:rPr>
                <w:sz w:val="20"/>
                <w:szCs w:val="20"/>
                <w:lang w:val="es-ES"/>
              </w:rPr>
              <w:t> </w:t>
            </w:r>
            <w:r w:rsidRPr="0062216D">
              <w:rPr>
                <w:sz w:val="20"/>
                <w:szCs w:val="20"/>
                <w:lang w:val="es-ES"/>
              </w:rPr>
              <w:t>214</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Cote d'Ivoire</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IX)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136</w:t>
            </w:r>
            <w:r w:rsidR="00046A68" w:rsidRPr="0062216D">
              <w:rPr>
                <w:sz w:val="20"/>
                <w:szCs w:val="20"/>
                <w:lang w:val="es-ES"/>
              </w:rPr>
              <w:t> </w:t>
            </w:r>
            <w:r w:rsidRPr="0062216D">
              <w:rPr>
                <w:sz w:val="20"/>
                <w:szCs w:val="20"/>
                <w:lang w:val="es-ES"/>
              </w:rPr>
              <w:t>115</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136</w:t>
            </w:r>
            <w:r w:rsidR="00046A68" w:rsidRPr="0062216D">
              <w:rPr>
                <w:sz w:val="20"/>
                <w:szCs w:val="20"/>
                <w:lang w:val="es-ES"/>
              </w:rPr>
              <w:t> </w:t>
            </w:r>
            <w:r w:rsidRPr="0062216D">
              <w:rPr>
                <w:sz w:val="20"/>
                <w:szCs w:val="20"/>
                <w:lang w:val="es-ES"/>
              </w:rPr>
              <w:t>115</w:t>
            </w:r>
          </w:p>
        </w:tc>
      </w:tr>
      <w:tr w:rsidR="00046A68" w:rsidRPr="0062216D" w:rsidTr="00046A68">
        <w:trPr>
          <w:trHeight w:val="219"/>
        </w:trPr>
        <w:tc>
          <w:tcPr>
            <w:tcW w:w="845" w:type="pct"/>
          </w:tcPr>
          <w:p w:rsidR="00F51ADA" w:rsidRPr="0062216D" w:rsidRDefault="00046A68" w:rsidP="00046A68">
            <w:pPr>
              <w:jc w:val="left"/>
              <w:rPr>
                <w:color w:val="000000" w:themeColor="text1"/>
                <w:sz w:val="20"/>
                <w:szCs w:val="20"/>
                <w:lang w:val="es-ES"/>
              </w:rPr>
            </w:pPr>
            <w:r w:rsidRPr="0062216D">
              <w:rPr>
                <w:sz w:val="20"/>
                <w:szCs w:val="20"/>
                <w:lang w:val="es-ES"/>
              </w:rPr>
              <w:t>República Democrática del Congo</w:t>
            </w:r>
            <w:r w:rsidR="00F51ADA" w:rsidRPr="0062216D">
              <w:rPr>
                <w:sz w:val="20"/>
                <w:szCs w:val="20"/>
                <w:lang w:val="es-ES"/>
              </w:rPr>
              <w:t xml:space="preserve"> (</w:t>
            </w:r>
            <w:r w:rsidRPr="0062216D">
              <w:rPr>
                <w:sz w:val="20"/>
                <w:szCs w:val="20"/>
                <w:lang w:val="es-ES"/>
              </w:rPr>
              <w:t>la</w:t>
            </w:r>
            <w:r w:rsidR="00F51ADA" w:rsidRPr="0062216D">
              <w:rPr>
                <w:sz w:val="20"/>
                <w:szCs w:val="20"/>
                <w:lang w:val="es-ES"/>
              </w:rPr>
              <w:t>)</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IX)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 xml:space="preserve">Ecuador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226</w:t>
            </w:r>
            <w:r w:rsidR="00046A68" w:rsidRPr="0062216D">
              <w:rPr>
                <w:sz w:val="20"/>
                <w:szCs w:val="20"/>
                <w:lang w:val="es-ES"/>
              </w:rPr>
              <w:t> </w:t>
            </w:r>
            <w:r w:rsidRPr="0062216D">
              <w:rPr>
                <w:sz w:val="20"/>
                <w:szCs w:val="20"/>
                <w:lang w:val="es-ES"/>
              </w:rPr>
              <w:t>305</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226</w:t>
            </w:r>
            <w:r w:rsidR="00046A68" w:rsidRPr="0062216D">
              <w:rPr>
                <w:sz w:val="20"/>
                <w:szCs w:val="20"/>
                <w:lang w:val="es-ES"/>
              </w:rPr>
              <w:t> </w:t>
            </w:r>
            <w:r w:rsidRPr="0062216D">
              <w:rPr>
                <w:sz w:val="20"/>
                <w:szCs w:val="20"/>
                <w:lang w:val="es-ES"/>
              </w:rPr>
              <w:t>305</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 xml:space="preserve">Eswatini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Gambia</w:t>
            </w:r>
            <w:r w:rsidR="006F3750" w:rsidRPr="0062216D">
              <w:rPr>
                <w:sz w:val="20"/>
                <w:szCs w:val="20"/>
                <w:lang w:val="es-ES"/>
              </w:rPr>
              <w:t xml:space="preserve"> (la República de)</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Guinea-Bissau</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Honduras</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IX)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 xml:space="preserve">Kiribati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 xml:space="preserve">Liberia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109</w:t>
            </w:r>
            <w:r w:rsidR="00046A68" w:rsidRPr="0062216D">
              <w:rPr>
                <w:sz w:val="20"/>
                <w:szCs w:val="20"/>
                <w:lang w:val="es-ES"/>
              </w:rPr>
              <w:t> </w:t>
            </w:r>
            <w:r w:rsidRPr="0062216D">
              <w:rPr>
                <w:sz w:val="20"/>
                <w:szCs w:val="20"/>
                <w:lang w:val="es-ES"/>
              </w:rPr>
              <w:t>073</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109</w:t>
            </w:r>
            <w:r w:rsidR="00046A68" w:rsidRPr="0062216D">
              <w:rPr>
                <w:sz w:val="20"/>
                <w:szCs w:val="20"/>
                <w:lang w:val="es-ES"/>
              </w:rPr>
              <w:t> </w:t>
            </w:r>
            <w:r w:rsidRPr="0062216D">
              <w:rPr>
                <w:sz w:val="20"/>
                <w:szCs w:val="20"/>
                <w:lang w:val="es-ES"/>
              </w:rPr>
              <w:t>073</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Mongolia</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Palau</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046A68" w:rsidP="00046A68">
            <w:pPr>
              <w:jc w:val="left"/>
              <w:rPr>
                <w:color w:val="000000" w:themeColor="text1"/>
                <w:sz w:val="20"/>
                <w:szCs w:val="20"/>
                <w:lang w:val="es-ES"/>
              </w:rPr>
            </w:pPr>
            <w:r w:rsidRPr="0062216D">
              <w:rPr>
                <w:sz w:val="20"/>
                <w:szCs w:val="20"/>
                <w:lang w:val="es-ES"/>
              </w:rPr>
              <w:t>Filipinas</w:t>
            </w:r>
            <w:r w:rsidR="00F51ADA" w:rsidRPr="0062216D">
              <w:rPr>
                <w:sz w:val="20"/>
                <w:szCs w:val="20"/>
                <w:lang w:val="es-ES"/>
              </w:rPr>
              <w:t xml:space="preserve"> </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231</w:t>
            </w:r>
            <w:r w:rsidR="00046A68" w:rsidRPr="0062216D">
              <w:rPr>
                <w:sz w:val="20"/>
                <w:szCs w:val="20"/>
                <w:lang w:val="es-ES"/>
              </w:rPr>
              <w:t> </w:t>
            </w:r>
            <w:r w:rsidRPr="0062216D">
              <w:rPr>
                <w:sz w:val="20"/>
                <w:szCs w:val="20"/>
                <w:lang w:val="es-ES"/>
              </w:rPr>
              <w:t>850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231</w:t>
            </w:r>
            <w:r w:rsidR="00046A68" w:rsidRPr="0062216D">
              <w:rPr>
                <w:sz w:val="20"/>
                <w:szCs w:val="20"/>
                <w:lang w:val="es-ES"/>
              </w:rPr>
              <w:t> </w:t>
            </w:r>
            <w:r w:rsidRPr="0062216D">
              <w:rPr>
                <w:sz w:val="20"/>
                <w:szCs w:val="20"/>
                <w:lang w:val="es-ES"/>
              </w:rPr>
              <w:t>850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Samoa</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046A68" w:rsidP="00046A68">
            <w:pPr>
              <w:jc w:val="left"/>
              <w:rPr>
                <w:color w:val="000000" w:themeColor="text1"/>
                <w:sz w:val="20"/>
                <w:szCs w:val="20"/>
                <w:lang w:val="es-ES"/>
              </w:rPr>
            </w:pPr>
            <w:r w:rsidRPr="0062216D">
              <w:rPr>
                <w:sz w:val="20"/>
                <w:szCs w:val="20"/>
                <w:lang w:val="es-ES"/>
              </w:rPr>
              <w:t>Islas Salomón</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Somalia</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IV)</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Tonga</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046A68" w:rsidP="00046A68">
            <w:pPr>
              <w:jc w:val="left"/>
              <w:rPr>
                <w:color w:val="000000" w:themeColor="text1"/>
                <w:sz w:val="20"/>
                <w:szCs w:val="20"/>
                <w:lang w:val="es-ES"/>
              </w:rPr>
            </w:pPr>
            <w:r w:rsidRPr="0062216D">
              <w:rPr>
                <w:sz w:val="20"/>
                <w:szCs w:val="20"/>
                <w:lang w:val="es-ES"/>
              </w:rPr>
              <w:t xml:space="preserve">República Unida de </w:t>
            </w:r>
            <w:r w:rsidR="00F51ADA" w:rsidRPr="0062216D">
              <w:rPr>
                <w:sz w:val="20"/>
                <w:szCs w:val="20"/>
                <w:lang w:val="es-ES"/>
              </w:rPr>
              <w:t>Tanzania (</w:t>
            </w:r>
            <w:r w:rsidRPr="0062216D">
              <w:rPr>
                <w:sz w:val="20"/>
                <w:szCs w:val="20"/>
                <w:lang w:val="es-ES"/>
              </w:rPr>
              <w:t>la</w:t>
            </w:r>
            <w:r w:rsidR="00F51ADA" w:rsidRPr="0062216D">
              <w:rPr>
                <w:sz w:val="20"/>
                <w:szCs w:val="20"/>
                <w:lang w:val="es-ES"/>
              </w:rPr>
              <w:t>)</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Zambia</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VII)</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85</w:t>
            </w:r>
            <w:r w:rsidR="00046A68" w:rsidRPr="0062216D">
              <w:rPr>
                <w:sz w:val="20"/>
                <w:szCs w:val="20"/>
                <w:lang w:val="es-ES"/>
              </w:rPr>
              <w:t> </w:t>
            </w:r>
            <w:r w:rsidRPr="0062216D">
              <w:rPr>
                <w:sz w:val="20"/>
                <w:szCs w:val="20"/>
                <w:lang w:val="es-ES"/>
              </w:rPr>
              <w:t>000</w:t>
            </w:r>
          </w:p>
        </w:tc>
      </w:tr>
      <w:tr w:rsidR="00046A68" w:rsidRPr="0062216D" w:rsidTr="00046A68">
        <w:trPr>
          <w:trHeight w:val="219"/>
        </w:trPr>
        <w:tc>
          <w:tcPr>
            <w:tcW w:w="845" w:type="pct"/>
          </w:tcPr>
          <w:p w:rsidR="00F51ADA" w:rsidRPr="0062216D" w:rsidRDefault="00F51ADA" w:rsidP="00D30A4D">
            <w:pPr>
              <w:jc w:val="left"/>
              <w:rPr>
                <w:color w:val="000000" w:themeColor="text1"/>
                <w:sz w:val="20"/>
                <w:szCs w:val="20"/>
                <w:lang w:val="es-ES"/>
              </w:rPr>
            </w:pPr>
            <w:r w:rsidRPr="0062216D">
              <w:rPr>
                <w:sz w:val="20"/>
                <w:szCs w:val="20"/>
                <w:lang w:val="es-ES"/>
              </w:rPr>
              <w:t>Zimbabwe</w:t>
            </w:r>
          </w:p>
        </w:tc>
        <w:tc>
          <w:tcPr>
            <w:tcW w:w="2874" w:type="pct"/>
            <w:gridSpan w:val="3"/>
            <w:vAlign w:val="center"/>
          </w:tcPr>
          <w:p w:rsidR="00F51ADA" w:rsidRPr="0062216D" w:rsidRDefault="00046A68" w:rsidP="00D30A4D">
            <w:pPr>
              <w:rPr>
                <w:color w:val="000000" w:themeColor="text1"/>
                <w:sz w:val="20"/>
                <w:szCs w:val="20"/>
                <w:lang w:val="es-ES"/>
              </w:rPr>
            </w:pPr>
            <w:r w:rsidRPr="0062216D">
              <w:rPr>
                <w:sz w:val="20"/>
                <w:szCs w:val="20"/>
                <w:lang w:val="es-ES"/>
              </w:rPr>
              <w:t>Renovación de proyecto de fortalecimiento institucional (fase </w:t>
            </w:r>
            <w:r w:rsidR="00F51ADA" w:rsidRPr="0062216D">
              <w:rPr>
                <w:sz w:val="20"/>
                <w:szCs w:val="20"/>
                <w:lang w:val="es-ES"/>
              </w:rPr>
              <w:t>X)</w:t>
            </w:r>
          </w:p>
        </w:tc>
        <w:tc>
          <w:tcPr>
            <w:tcW w:w="576"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189</w:t>
            </w:r>
            <w:r w:rsidR="00046A68" w:rsidRPr="0062216D">
              <w:rPr>
                <w:sz w:val="20"/>
                <w:szCs w:val="20"/>
                <w:lang w:val="es-ES"/>
              </w:rPr>
              <w:t> </w:t>
            </w:r>
            <w:r w:rsidRPr="0062216D">
              <w:rPr>
                <w:sz w:val="20"/>
                <w:szCs w:val="20"/>
                <w:lang w:val="es-ES"/>
              </w:rPr>
              <w:t>750</w:t>
            </w:r>
          </w:p>
        </w:tc>
        <w:tc>
          <w:tcPr>
            <w:tcW w:w="705" w:type="pct"/>
            <w:vAlign w:val="center"/>
          </w:tcPr>
          <w:p w:rsidR="00F51ADA" w:rsidRPr="0062216D" w:rsidRDefault="00F51ADA" w:rsidP="00D30A4D">
            <w:pPr>
              <w:jc w:val="right"/>
              <w:rPr>
                <w:color w:val="000000" w:themeColor="text1"/>
                <w:sz w:val="20"/>
                <w:szCs w:val="20"/>
                <w:lang w:val="es-ES"/>
              </w:rPr>
            </w:pPr>
            <w:r w:rsidRPr="0062216D">
              <w:rPr>
                <w:sz w:val="20"/>
                <w:szCs w:val="20"/>
                <w:lang w:val="es-ES"/>
              </w:rPr>
              <w:t>189</w:t>
            </w:r>
            <w:r w:rsidR="00046A68" w:rsidRPr="0062216D">
              <w:rPr>
                <w:sz w:val="20"/>
                <w:szCs w:val="20"/>
                <w:lang w:val="es-ES"/>
              </w:rPr>
              <w:t> </w:t>
            </w:r>
            <w:r w:rsidRPr="0062216D">
              <w:rPr>
                <w:sz w:val="20"/>
                <w:szCs w:val="20"/>
                <w:lang w:val="es-ES"/>
              </w:rPr>
              <w:t>750</w:t>
            </w:r>
          </w:p>
        </w:tc>
      </w:tr>
      <w:tr w:rsidR="00046A68" w:rsidRPr="0062216D" w:rsidTr="00046A68">
        <w:trPr>
          <w:trHeight w:val="235"/>
        </w:trPr>
        <w:tc>
          <w:tcPr>
            <w:tcW w:w="3719" w:type="pct"/>
            <w:gridSpan w:val="4"/>
          </w:tcPr>
          <w:p w:rsidR="00F51ADA" w:rsidRPr="0062216D" w:rsidRDefault="009F5AD9" w:rsidP="009F5AD9">
            <w:pPr>
              <w:jc w:val="right"/>
              <w:rPr>
                <w:color w:val="000000" w:themeColor="text1"/>
                <w:sz w:val="20"/>
                <w:szCs w:val="20"/>
                <w:lang w:val="es-ES"/>
              </w:rPr>
            </w:pPr>
            <w:r w:rsidRPr="0062216D">
              <w:rPr>
                <w:color w:val="000000" w:themeColor="text1"/>
                <w:sz w:val="20"/>
                <w:szCs w:val="20"/>
                <w:lang w:val="es-ES"/>
              </w:rPr>
              <w:t xml:space="preserve">Total parcial para </w:t>
            </w:r>
            <w:r w:rsidR="00F51ADA" w:rsidRPr="0062216D">
              <w:rPr>
                <w:color w:val="000000" w:themeColor="text1"/>
                <w:sz w:val="20"/>
                <w:szCs w:val="20"/>
                <w:lang w:val="es-ES"/>
              </w:rPr>
              <w:t>A1</w:t>
            </w:r>
          </w:p>
        </w:tc>
        <w:tc>
          <w:tcPr>
            <w:tcW w:w="576" w:type="pct"/>
          </w:tcPr>
          <w:p w:rsidR="00F51ADA" w:rsidRPr="0062216D" w:rsidRDefault="00F51ADA" w:rsidP="00D30A4D">
            <w:pPr>
              <w:jc w:val="right"/>
              <w:rPr>
                <w:color w:val="000000" w:themeColor="text1"/>
                <w:sz w:val="20"/>
                <w:szCs w:val="20"/>
                <w:lang w:val="es-ES"/>
              </w:rPr>
            </w:pPr>
            <w:r w:rsidRPr="0062216D">
              <w:rPr>
                <w:sz w:val="20"/>
                <w:szCs w:val="20"/>
                <w:lang w:val="es-ES"/>
              </w:rPr>
              <w:t>2</w:t>
            </w:r>
            <w:r w:rsidR="00046A68" w:rsidRPr="0062216D">
              <w:rPr>
                <w:sz w:val="20"/>
                <w:szCs w:val="20"/>
                <w:lang w:val="es-ES"/>
              </w:rPr>
              <w:t> </w:t>
            </w:r>
            <w:r w:rsidRPr="0062216D">
              <w:rPr>
                <w:sz w:val="20"/>
                <w:szCs w:val="20"/>
                <w:lang w:val="es-ES"/>
              </w:rPr>
              <w:t>596</w:t>
            </w:r>
            <w:r w:rsidR="00046A68" w:rsidRPr="0062216D">
              <w:rPr>
                <w:sz w:val="20"/>
                <w:szCs w:val="20"/>
                <w:lang w:val="es-ES"/>
              </w:rPr>
              <w:t> </w:t>
            </w:r>
            <w:r w:rsidRPr="0062216D">
              <w:rPr>
                <w:sz w:val="20"/>
                <w:szCs w:val="20"/>
                <w:lang w:val="es-ES"/>
              </w:rPr>
              <w:t>992</w:t>
            </w:r>
          </w:p>
        </w:tc>
        <w:tc>
          <w:tcPr>
            <w:tcW w:w="705" w:type="pct"/>
          </w:tcPr>
          <w:p w:rsidR="00F51ADA" w:rsidRPr="0062216D" w:rsidRDefault="00F51ADA" w:rsidP="00D30A4D">
            <w:pPr>
              <w:jc w:val="right"/>
              <w:rPr>
                <w:color w:val="000000" w:themeColor="text1"/>
                <w:sz w:val="20"/>
                <w:szCs w:val="20"/>
                <w:lang w:val="es-ES"/>
              </w:rPr>
            </w:pPr>
            <w:r w:rsidRPr="0062216D">
              <w:rPr>
                <w:sz w:val="20"/>
                <w:szCs w:val="20"/>
                <w:lang w:val="es-ES"/>
              </w:rPr>
              <w:t>2</w:t>
            </w:r>
            <w:r w:rsidR="00046A68" w:rsidRPr="0062216D">
              <w:rPr>
                <w:sz w:val="20"/>
                <w:szCs w:val="20"/>
                <w:lang w:val="es-ES"/>
              </w:rPr>
              <w:t> </w:t>
            </w:r>
            <w:r w:rsidRPr="0062216D">
              <w:rPr>
                <w:sz w:val="20"/>
                <w:szCs w:val="20"/>
                <w:lang w:val="es-ES"/>
              </w:rPr>
              <w:t>596</w:t>
            </w:r>
            <w:r w:rsidR="00046A68" w:rsidRPr="0062216D">
              <w:rPr>
                <w:sz w:val="20"/>
                <w:szCs w:val="20"/>
                <w:lang w:val="es-ES"/>
              </w:rPr>
              <w:t> </w:t>
            </w:r>
            <w:r w:rsidRPr="0062216D">
              <w:rPr>
                <w:sz w:val="20"/>
                <w:szCs w:val="20"/>
                <w:lang w:val="es-ES"/>
              </w:rPr>
              <w:t>992</w:t>
            </w:r>
          </w:p>
        </w:tc>
      </w:tr>
      <w:tr w:rsidR="00046A68" w:rsidRPr="0062216D" w:rsidTr="00046A68">
        <w:trPr>
          <w:trHeight w:val="219"/>
        </w:trPr>
        <w:tc>
          <w:tcPr>
            <w:tcW w:w="3719" w:type="pct"/>
            <w:gridSpan w:val="4"/>
          </w:tcPr>
          <w:p w:rsidR="00F51ADA" w:rsidRPr="0062216D" w:rsidRDefault="009F5AD9" w:rsidP="009F5AD9">
            <w:pPr>
              <w:jc w:val="right"/>
              <w:rPr>
                <w:color w:val="000000" w:themeColor="text1"/>
                <w:sz w:val="20"/>
                <w:szCs w:val="20"/>
                <w:lang w:val="es-ES"/>
              </w:rPr>
            </w:pPr>
            <w:r w:rsidRPr="0062216D">
              <w:rPr>
                <w:color w:val="000000" w:themeColor="text1"/>
                <w:sz w:val="20"/>
                <w:szCs w:val="20"/>
                <w:lang w:val="es-ES"/>
              </w:rPr>
              <w:t xml:space="preserve">Gastos de apoyo al organismo </w:t>
            </w:r>
            <w:r w:rsidR="00F51ADA" w:rsidRPr="0062216D">
              <w:rPr>
                <w:color w:val="000000" w:themeColor="text1"/>
                <w:sz w:val="20"/>
                <w:szCs w:val="20"/>
                <w:lang w:val="es-ES"/>
              </w:rPr>
              <w:t>(7</w:t>
            </w:r>
            <w:r w:rsidRPr="0062216D">
              <w:rPr>
                <w:color w:val="000000" w:themeColor="text1"/>
                <w:sz w:val="20"/>
                <w:szCs w:val="20"/>
                <w:lang w:val="es-ES"/>
              </w:rPr>
              <w:t>% para fortalecimiento institucional</w:t>
            </w:r>
            <w:r w:rsidR="00F51ADA" w:rsidRPr="0062216D">
              <w:rPr>
                <w:color w:val="000000" w:themeColor="text1"/>
                <w:sz w:val="20"/>
                <w:szCs w:val="20"/>
                <w:lang w:val="es-ES"/>
              </w:rPr>
              <w:t>)</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0</w:t>
            </w:r>
          </w:p>
        </w:tc>
      </w:tr>
      <w:tr w:rsidR="00046A68" w:rsidRPr="0062216D" w:rsidTr="00046A68">
        <w:trPr>
          <w:trHeight w:val="235"/>
        </w:trPr>
        <w:tc>
          <w:tcPr>
            <w:tcW w:w="3719" w:type="pct"/>
            <w:gridSpan w:val="4"/>
          </w:tcPr>
          <w:p w:rsidR="00F51ADA" w:rsidRPr="0062216D" w:rsidRDefault="00F51ADA" w:rsidP="009F5AD9">
            <w:pPr>
              <w:jc w:val="right"/>
              <w:rPr>
                <w:color w:val="000000" w:themeColor="text1"/>
                <w:sz w:val="20"/>
                <w:szCs w:val="20"/>
                <w:lang w:val="es-ES"/>
              </w:rPr>
            </w:pPr>
            <w:r w:rsidRPr="0062216D">
              <w:rPr>
                <w:color w:val="000000" w:themeColor="text1"/>
                <w:sz w:val="20"/>
                <w:szCs w:val="20"/>
                <w:lang w:val="es-ES"/>
              </w:rPr>
              <w:t xml:space="preserve">Total </w:t>
            </w:r>
            <w:r w:rsidR="009F5AD9" w:rsidRPr="0062216D">
              <w:rPr>
                <w:color w:val="000000" w:themeColor="text1"/>
                <w:sz w:val="20"/>
                <w:szCs w:val="20"/>
                <w:lang w:val="es-ES"/>
              </w:rPr>
              <w:t>para</w:t>
            </w:r>
            <w:r w:rsidRPr="0062216D">
              <w:rPr>
                <w:color w:val="000000" w:themeColor="text1"/>
                <w:sz w:val="20"/>
                <w:szCs w:val="20"/>
                <w:lang w:val="es-ES"/>
              </w:rPr>
              <w:t xml:space="preserve"> A1</w:t>
            </w:r>
          </w:p>
        </w:tc>
        <w:tc>
          <w:tcPr>
            <w:tcW w:w="576" w:type="pct"/>
          </w:tcPr>
          <w:p w:rsidR="00F51ADA" w:rsidRPr="0062216D" w:rsidRDefault="00F51ADA" w:rsidP="00D30A4D">
            <w:pPr>
              <w:jc w:val="right"/>
              <w:rPr>
                <w:color w:val="000000" w:themeColor="text1"/>
                <w:sz w:val="20"/>
                <w:szCs w:val="20"/>
                <w:lang w:val="es-ES"/>
              </w:rPr>
            </w:pPr>
            <w:r w:rsidRPr="0062216D">
              <w:rPr>
                <w:sz w:val="20"/>
                <w:szCs w:val="20"/>
                <w:lang w:val="es-ES"/>
              </w:rPr>
              <w:t>2</w:t>
            </w:r>
            <w:r w:rsidR="00046A68" w:rsidRPr="0062216D">
              <w:rPr>
                <w:sz w:val="20"/>
                <w:szCs w:val="20"/>
                <w:lang w:val="es-ES"/>
              </w:rPr>
              <w:t> </w:t>
            </w:r>
            <w:r w:rsidRPr="0062216D">
              <w:rPr>
                <w:sz w:val="20"/>
                <w:szCs w:val="20"/>
                <w:lang w:val="es-ES"/>
              </w:rPr>
              <w:t>596</w:t>
            </w:r>
            <w:r w:rsidR="00046A68" w:rsidRPr="0062216D">
              <w:rPr>
                <w:sz w:val="20"/>
                <w:szCs w:val="20"/>
                <w:lang w:val="es-ES"/>
              </w:rPr>
              <w:t> </w:t>
            </w:r>
            <w:r w:rsidRPr="0062216D">
              <w:rPr>
                <w:sz w:val="20"/>
                <w:szCs w:val="20"/>
                <w:lang w:val="es-ES"/>
              </w:rPr>
              <w:t>992</w:t>
            </w:r>
          </w:p>
        </w:tc>
        <w:tc>
          <w:tcPr>
            <w:tcW w:w="705" w:type="pct"/>
          </w:tcPr>
          <w:p w:rsidR="00F51ADA" w:rsidRPr="0062216D" w:rsidRDefault="00F51ADA" w:rsidP="00D30A4D">
            <w:pPr>
              <w:jc w:val="right"/>
              <w:rPr>
                <w:color w:val="000000" w:themeColor="text1"/>
                <w:sz w:val="20"/>
                <w:szCs w:val="20"/>
                <w:lang w:val="es-ES"/>
              </w:rPr>
            </w:pPr>
            <w:r w:rsidRPr="0062216D">
              <w:rPr>
                <w:sz w:val="20"/>
                <w:szCs w:val="20"/>
                <w:lang w:val="es-ES"/>
              </w:rPr>
              <w:t>2</w:t>
            </w:r>
            <w:r w:rsidR="00046A68" w:rsidRPr="0062216D">
              <w:rPr>
                <w:sz w:val="20"/>
                <w:szCs w:val="20"/>
                <w:lang w:val="es-ES"/>
              </w:rPr>
              <w:t> </w:t>
            </w:r>
            <w:r w:rsidRPr="0062216D">
              <w:rPr>
                <w:sz w:val="20"/>
                <w:szCs w:val="20"/>
                <w:lang w:val="es-ES"/>
              </w:rPr>
              <w:t>596</w:t>
            </w:r>
            <w:r w:rsidR="00046A68" w:rsidRPr="0062216D">
              <w:rPr>
                <w:sz w:val="20"/>
                <w:szCs w:val="20"/>
                <w:lang w:val="es-ES"/>
              </w:rPr>
              <w:t> </w:t>
            </w:r>
            <w:r w:rsidRPr="0062216D">
              <w:rPr>
                <w:sz w:val="20"/>
                <w:szCs w:val="20"/>
                <w:lang w:val="es-ES"/>
              </w:rPr>
              <w:t>992</w:t>
            </w:r>
          </w:p>
        </w:tc>
      </w:tr>
      <w:tr w:rsidR="00046A68" w:rsidRPr="0062216D" w:rsidTr="00046A68">
        <w:trPr>
          <w:trHeight w:val="235"/>
        </w:trPr>
        <w:tc>
          <w:tcPr>
            <w:tcW w:w="3719" w:type="pct"/>
            <w:gridSpan w:val="4"/>
          </w:tcPr>
          <w:p w:rsidR="00F51ADA" w:rsidRPr="0062216D" w:rsidRDefault="00F51ADA" w:rsidP="009F5AD9">
            <w:pPr>
              <w:jc w:val="left"/>
              <w:rPr>
                <w:b/>
                <w:color w:val="000000" w:themeColor="text1"/>
                <w:sz w:val="20"/>
                <w:szCs w:val="20"/>
                <w:lang w:val="es-ES"/>
              </w:rPr>
            </w:pPr>
            <w:r w:rsidRPr="0062216D">
              <w:rPr>
                <w:b/>
                <w:color w:val="000000" w:themeColor="text1"/>
                <w:sz w:val="20"/>
                <w:szCs w:val="20"/>
                <w:lang w:val="es-ES"/>
              </w:rPr>
              <w:t xml:space="preserve">A2: </w:t>
            </w:r>
            <w:r w:rsidR="009F5AD9" w:rsidRPr="0062216D">
              <w:rPr>
                <w:b/>
                <w:color w:val="000000" w:themeColor="text1"/>
                <w:sz w:val="20"/>
                <w:szCs w:val="20"/>
                <w:lang w:val="es-ES"/>
              </w:rPr>
              <w:t>Preparación de proyectos</w:t>
            </w:r>
          </w:p>
        </w:tc>
        <w:tc>
          <w:tcPr>
            <w:tcW w:w="576" w:type="pct"/>
          </w:tcPr>
          <w:p w:rsidR="00F51ADA" w:rsidRPr="0062216D" w:rsidRDefault="00F51ADA" w:rsidP="00D30A4D">
            <w:pPr>
              <w:jc w:val="right"/>
              <w:rPr>
                <w:color w:val="000000" w:themeColor="text1"/>
                <w:sz w:val="20"/>
                <w:szCs w:val="20"/>
                <w:lang w:val="es-ES"/>
              </w:rPr>
            </w:pPr>
          </w:p>
        </w:tc>
        <w:tc>
          <w:tcPr>
            <w:tcW w:w="705" w:type="pct"/>
          </w:tcPr>
          <w:p w:rsidR="00F51ADA" w:rsidRPr="0062216D" w:rsidRDefault="00F51ADA" w:rsidP="00D30A4D">
            <w:pPr>
              <w:jc w:val="right"/>
              <w:rPr>
                <w:color w:val="000000" w:themeColor="text1"/>
                <w:sz w:val="20"/>
                <w:szCs w:val="20"/>
                <w:lang w:val="es-ES"/>
              </w:rPr>
            </w:pP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Botswana*</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 xml:space="preserve">Eswatini </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Myanmar*</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Nicaragua*</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lastRenderedPageBreak/>
              <w:t>Suriname*</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Togo*</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40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40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Zambia*</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9F5AD9">
        <w:trPr>
          <w:trHeight w:val="235"/>
        </w:trPr>
        <w:tc>
          <w:tcPr>
            <w:tcW w:w="845" w:type="pct"/>
          </w:tcPr>
          <w:p w:rsidR="00F51ADA" w:rsidRPr="0062216D" w:rsidRDefault="00F51ADA" w:rsidP="00D30A4D">
            <w:pPr>
              <w:jc w:val="left"/>
              <w:rPr>
                <w:color w:val="000000" w:themeColor="text1"/>
                <w:sz w:val="20"/>
                <w:szCs w:val="20"/>
                <w:lang w:val="es-ES"/>
              </w:rPr>
            </w:pPr>
            <w:r w:rsidRPr="0062216D">
              <w:rPr>
                <w:color w:val="000000" w:themeColor="text1"/>
                <w:sz w:val="20"/>
                <w:szCs w:val="20"/>
                <w:lang w:val="es-ES"/>
              </w:rPr>
              <w:t>Zimbabwe**</w:t>
            </w:r>
          </w:p>
        </w:tc>
        <w:tc>
          <w:tcPr>
            <w:tcW w:w="2874" w:type="pct"/>
            <w:gridSpan w:val="3"/>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40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40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046A68">
        <w:trPr>
          <w:trHeight w:val="235"/>
        </w:trPr>
        <w:tc>
          <w:tcPr>
            <w:tcW w:w="3719" w:type="pct"/>
            <w:gridSpan w:val="4"/>
          </w:tcPr>
          <w:p w:rsidR="00F51ADA" w:rsidRPr="0062216D" w:rsidRDefault="009F5AD9" w:rsidP="009F5AD9">
            <w:pPr>
              <w:jc w:val="right"/>
              <w:rPr>
                <w:color w:val="000000" w:themeColor="text1"/>
                <w:sz w:val="20"/>
                <w:szCs w:val="20"/>
                <w:lang w:val="es-ES"/>
              </w:rPr>
            </w:pPr>
            <w:r w:rsidRPr="0062216D">
              <w:rPr>
                <w:color w:val="000000" w:themeColor="text1"/>
                <w:sz w:val="20"/>
                <w:szCs w:val="20"/>
                <w:lang w:val="es-ES"/>
              </w:rPr>
              <w:t>Total parcial para</w:t>
            </w:r>
            <w:r w:rsidR="00F51ADA" w:rsidRPr="0062216D">
              <w:rPr>
                <w:color w:val="000000" w:themeColor="text1"/>
                <w:sz w:val="20"/>
                <w:szCs w:val="20"/>
                <w:lang w:val="es-ES"/>
              </w:rPr>
              <w:t xml:space="preserve"> A2</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205</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205</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046A68">
        <w:trPr>
          <w:trHeight w:val="235"/>
        </w:trPr>
        <w:tc>
          <w:tcPr>
            <w:tcW w:w="3719" w:type="pct"/>
            <w:gridSpan w:val="4"/>
          </w:tcPr>
          <w:p w:rsidR="00F51ADA" w:rsidRPr="0062216D" w:rsidRDefault="009F5AD9" w:rsidP="00D30A4D">
            <w:pPr>
              <w:jc w:val="right"/>
              <w:rPr>
                <w:color w:val="000000" w:themeColor="text1"/>
                <w:sz w:val="20"/>
                <w:szCs w:val="20"/>
                <w:lang w:val="es-ES"/>
              </w:rPr>
            </w:pPr>
            <w:r w:rsidRPr="0062216D">
              <w:rPr>
                <w:sz w:val="20"/>
                <w:szCs w:val="20"/>
                <w:lang w:val="es-ES"/>
              </w:rPr>
              <w:t>Gastos de apoyo al organismo (13% para la preparación de proyectos)</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26</w:t>
            </w:r>
            <w:r w:rsidR="00046A68" w:rsidRPr="0062216D">
              <w:rPr>
                <w:color w:val="000000" w:themeColor="text1"/>
                <w:sz w:val="20"/>
                <w:szCs w:val="20"/>
                <w:lang w:val="es-ES"/>
              </w:rPr>
              <w:t> </w:t>
            </w:r>
            <w:r w:rsidRPr="0062216D">
              <w:rPr>
                <w:color w:val="000000" w:themeColor="text1"/>
                <w:sz w:val="20"/>
                <w:szCs w:val="20"/>
                <w:lang w:val="es-ES"/>
              </w:rPr>
              <w:t>650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26</w:t>
            </w:r>
            <w:r w:rsidR="00046A68" w:rsidRPr="0062216D">
              <w:rPr>
                <w:color w:val="000000" w:themeColor="text1"/>
                <w:sz w:val="20"/>
                <w:szCs w:val="20"/>
                <w:lang w:val="es-ES"/>
              </w:rPr>
              <w:t> </w:t>
            </w:r>
            <w:r w:rsidRPr="0062216D">
              <w:rPr>
                <w:color w:val="000000" w:themeColor="text1"/>
                <w:sz w:val="20"/>
                <w:szCs w:val="20"/>
                <w:lang w:val="es-ES"/>
              </w:rPr>
              <w:t>650</w:t>
            </w:r>
          </w:p>
        </w:tc>
      </w:tr>
      <w:tr w:rsidR="00046A68" w:rsidRPr="0062216D" w:rsidTr="00046A68">
        <w:trPr>
          <w:trHeight w:val="235"/>
        </w:trPr>
        <w:tc>
          <w:tcPr>
            <w:tcW w:w="3719" w:type="pct"/>
            <w:gridSpan w:val="4"/>
          </w:tcPr>
          <w:p w:rsidR="00F51ADA" w:rsidRPr="0062216D" w:rsidRDefault="00F51ADA" w:rsidP="009F5AD9">
            <w:pPr>
              <w:jc w:val="right"/>
              <w:rPr>
                <w:color w:val="000000" w:themeColor="text1"/>
                <w:sz w:val="20"/>
                <w:szCs w:val="20"/>
                <w:lang w:val="es-ES"/>
              </w:rPr>
            </w:pPr>
            <w:r w:rsidRPr="0062216D">
              <w:rPr>
                <w:color w:val="000000" w:themeColor="text1"/>
                <w:sz w:val="20"/>
                <w:szCs w:val="20"/>
                <w:lang w:val="es-ES"/>
              </w:rPr>
              <w:t xml:space="preserve">Total </w:t>
            </w:r>
            <w:r w:rsidR="009F5AD9" w:rsidRPr="0062216D">
              <w:rPr>
                <w:color w:val="000000" w:themeColor="text1"/>
                <w:sz w:val="20"/>
                <w:szCs w:val="20"/>
                <w:lang w:val="es-ES"/>
              </w:rPr>
              <w:t>para</w:t>
            </w:r>
            <w:r w:rsidRPr="0062216D">
              <w:rPr>
                <w:color w:val="000000" w:themeColor="text1"/>
                <w:sz w:val="20"/>
                <w:szCs w:val="20"/>
                <w:lang w:val="es-ES"/>
              </w:rPr>
              <w:t xml:space="preserve"> A2</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231</w:t>
            </w:r>
            <w:r w:rsidR="00046A68" w:rsidRPr="0062216D">
              <w:rPr>
                <w:color w:val="000000" w:themeColor="text1"/>
                <w:sz w:val="20"/>
                <w:szCs w:val="20"/>
                <w:lang w:val="es-ES"/>
              </w:rPr>
              <w:t> </w:t>
            </w:r>
            <w:r w:rsidRPr="0062216D">
              <w:rPr>
                <w:color w:val="000000" w:themeColor="text1"/>
                <w:sz w:val="20"/>
                <w:szCs w:val="20"/>
                <w:lang w:val="es-ES"/>
              </w:rPr>
              <w:t>650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231</w:t>
            </w:r>
            <w:r w:rsidR="00046A68" w:rsidRPr="0062216D">
              <w:rPr>
                <w:color w:val="000000" w:themeColor="text1"/>
                <w:sz w:val="20"/>
                <w:szCs w:val="20"/>
                <w:lang w:val="es-ES"/>
              </w:rPr>
              <w:t> </w:t>
            </w:r>
            <w:r w:rsidRPr="0062216D">
              <w:rPr>
                <w:color w:val="000000" w:themeColor="text1"/>
                <w:sz w:val="20"/>
                <w:szCs w:val="20"/>
                <w:lang w:val="es-ES"/>
              </w:rPr>
              <w:t>650</w:t>
            </w:r>
          </w:p>
        </w:tc>
      </w:tr>
      <w:tr w:rsidR="00F51ADA" w:rsidRPr="0062216D" w:rsidTr="00D30A4D">
        <w:trPr>
          <w:trHeight w:val="235"/>
        </w:trPr>
        <w:tc>
          <w:tcPr>
            <w:tcW w:w="5000" w:type="pct"/>
            <w:gridSpan w:val="6"/>
          </w:tcPr>
          <w:p w:rsidR="00F51ADA" w:rsidRPr="0062216D" w:rsidRDefault="00F51ADA" w:rsidP="009F5AD9">
            <w:pPr>
              <w:jc w:val="left"/>
              <w:rPr>
                <w:b/>
                <w:color w:val="000000" w:themeColor="text1"/>
                <w:sz w:val="20"/>
                <w:szCs w:val="20"/>
                <w:lang w:val="es-ES"/>
              </w:rPr>
            </w:pPr>
            <w:r w:rsidRPr="0062216D">
              <w:rPr>
                <w:b/>
                <w:color w:val="000000" w:themeColor="text1"/>
                <w:sz w:val="20"/>
                <w:szCs w:val="20"/>
                <w:lang w:val="es-ES"/>
              </w:rPr>
              <w:t xml:space="preserve">A3: </w:t>
            </w:r>
            <w:r w:rsidR="009F5AD9" w:rsidRPr="0062216D">
              <w:rPr>
                <w:b/>
                <w:color w:val="000000" w:themeColor="text1"/>
                <w:sz w:val="20"/>
                <w:szCs w:val="20"/>
                <w:lang w:val="es-ES"/>
              </w:rPr>
              <w:t xml:space="preserve">Asistencia técnica paralas actividades de apoyo </w:t>
            </w:r>
            <w:r w:rsidRPr="0062216D">
              <w:rPr>
                <w:b/>
                <w:color w:val="000000" w:themeColor="text1"/>
                <w:sz w:val="20"/>
                <w:szCs w:val="20"/>
                <w:lang w:val="es-ES"/>
              </w:rPr>
              <w:t>(decisi</w:t>
            </w:r>
            <w:r w:rsidR="009F5AD9" w:rsidRPr="0062216D">
              <w:rPr>
                <w:b/>
                <w:color w:val="000000" w:themeColor="text1"/>
                <w:sz w:val="20"/>
                <w:szCs w:val="20"/>
                <w:lang w:val="es-ES"/>
              </w:rPr>
              <w:t>ón </w:t>
            </w:r>
            <w:r w:rsidRPr="0062216D">
              <w:rPr>
                <w:b/>
                <w:color w:val="000000" w:themeColor="text1"/>
                <w:sz w:val="20"/>
                <w:szCs w:val="20"/>
                <w:lang w:val="es-ES"/>
              </w:rPr>
              <w:t>79/46)</w:t>
            </w:r>
          </w:p>
        </w:tc>
      </w:tr>
      <w:tr w:rsidR="00046A68" w:rsidRPr="0062216D" w:rsidTr="00673D30">
        <w:trPr>
          <w:trHeight w:val="235"/>
        </w:trPr>
        <w:tc>
          <w:tcPr>
            <w:tcW w:w="1276" w:type="pct"/>
            <w:gridSpan w:val="3"/>
          </w:tcPr>
          <w:p w:rsidR="00F51ADA" w:rsidRPr="0062216D" w:rsidRDefault="00D00AAE" w:rsidP="00D00AAE">
            <w:pPr>
              <w:jc w:val="left"/>
              <w:rPr>
                <w:color w:val="000000" w:themeColor="text1"/>
                <w:sz w:val="20"/>
                <w:szCs w:val="20"/>
                <w:lang w:val="es-ES"/>
              </w:rPr>
            </w:pPr>
            <w:r w:rsidRPr="0062216D">
              <w:rPr>
                <w:color w:val="000000" w:themeColor="text1"/>
                <w:sz w:val="20"/>
                <w:szCs w:val="20"/>
                <w:lang w:val="es-ES"/>
              </w:rPr>
              <w:t>República Árabe Siria (la)</w:t>
            </w:r>
          </w:p>
        </w:tc>
        <w:tc>
          <w:tcPr>
            <w:tcW w:w="2443" w:type="pct"/>
          </w:tcPr>
          <w:p w:rsidR="00F51ADA" w:rsidRPr="0062216D" w:rsidRDefault="00D00AAE" w:rsidP="00D00AAE">
            <w:pPr>
              <w:jc w:val="left"/>
              <w:rPr>
                <w:color w:val="000000" w:themeColor="text1"/>
                <w:sz w:val="20"/>
                <w:szCs w:val="20"/>
                <w:lang w:val="es-ES"/>
              </w:rPr>
            </w:pPr>
            <w:r w:rsidRPr="0062216D">
              <w:rPr>
                <w:color w:val="000000" w:themeColor="text1"/>
                <w:sz w:val="20"/>
                <w:szCs w:val="20"/>
                <w:lang w:val="es-ES"/>
              </w:rPr>
              <w:t xml:space="preserve">Actividades de apoyo para reducir el consumo de </w:t>
            </w:r>
            <w:r w:rsidR="00F51ADA" w:rsidRPr="0062216D">
              <w:rPr>
                <w:color w:val="000000" w:themeColor="text1"/>
                <w:sz w:val="20"/>
                <w:szCs w:val="20"/>
                <w:lang w:val="es-ES"/>
              </w:rPr>
              <w:t>HFC</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046A68">
        <w:trPr>
          <w:trHeight w:val="235"/>
        </w:trPr>
        <w:tc>
          <w:tcPr>
            <w:tcW w:w="3719" w:type="pct"/>
            <w:gridSpan w:val="4"/>
          </w:tcPr>
          <w:p w:rsidR="00F51ADA" w:rsidRPr="0062216D" w:rsidRDefault="00D00AAE" w:rsidP="00D00AAE">
            <w:pPr>
              <w:jc w:val="right"/>
              <w:rPr>
                <w:color w:val="000000" w:themeColor="text1"/>
                <w:sz w:val="20"/>
                <w:szCs w:val="20"/>
                <w:lang w:val="es-ES"/>
              </w:rPr>
            </w:pPr>
            <w:r w:rsidRPr="0062216D">
              <w:rPr>
                <w:color w:val="000000" w:themeColor="text1"/>
                <w:sz w:val="20"/>
                <w:szCs w:val="20"/>
                <w:lang w:val="es-ES"/>
              </w:rPr>
              <w:t xml:space="preserve">Total parcial para </w:t>
            </w:r>
            <w:r w:rsidR="00F51ADA" w:rsidRPr="0062216D">
              <w:rPr>
                <w:color w:val="000000" w:themeColor="text1"/>
                <w:sz w:val="20"/>
                <w:szCs w:val="20"/>
                <w:lang w:val="es-ES"/>
              </w:rPr>
              <w:t>A3</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250</w:t>
            </w:r>
            <w:r w:rsidR="00046A68" w:rsidRPr="0062216D">
              <w:rPr>
                <w:color w:val="000000" w:themeColor="text1"/>
                <w:sz w:val="20"/>
                <w:szCs w:val="20"/>
                <w:lang w:val="es-ES"/>
              </w:rPr>
              <w:t> </w:t>
            </w:r>
            <w:r w:rsidRPr="0062216D">
              <w:rPr>
                <w:color w:val="000000" w:themeColor="text1"/>
                <w:sz w:val="20"/>
                <w:szCs w:val="20"/>
                <w:lang w:val="es-ES"/>
              </w:rPr>
              <w:t>000</w:t>
            </w:r>
          </w:p>
        </w:tc>
      </w:tr>
      <w:tr w:rsidR="00046A68" w:rsidRPr="0062216D" w:rsidTr="00046A68">
        <w:trPr>
          <w:trHeight w:val="235"/>
        </w:trPr>
        <w:tc>
          <w:tcPr>
            <w:tcW w:w="3719" w:type="pct"/>
            <w:gridSpan w:val="4"/>
          </w:tcPr>
          <w:p w:rsidR="00F51ADA" w:rsidRPr="0062216D" w:rsidRDefault="00D00AAE" w:rsidP="00D00AAE">
            <w:pPr>
              <w:jc w:val="right"/>
              <w:rPr>
                <w:color w:val="000000" w:themeColor="text1"/>
                <w:sz w:val="20"/>
                <w:szCs w:val="20"/>
                <w:lang w:val="es-ES"/>
              </w:rPr>
            </w:pPr>
            <w:r w:rsidRPr="0062216D">
              <w:rPr>
                <w:color w:val="000000" w:themeColor="text1"/>
                <w:sz w:val="20"/>
                <w:szCs w:val="20"/>
                <w:lang w:val="es-ES"/>
              </w:rPr>
              <w:t>Gastos de apoyo al organismo (7% para actividades de apoyo</w:t>
            </w:r>
            <w:r w:rsidR="00F51ADA" w:rsidRPr="0062216D">
              <w:rPr>
                <w:color w:val="000000" w:themeColor="text1"/>
                <w:sz w:val="20"/>
                <w:szCs w:val="20"/>
                <w:lang w:val="es-ES"/>
              </w:rPr>
              <w:t>)</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17</w:t>
            </w:r>
            <w:r w:rsidR="00046A68" w:rsidRPr="0062216D">
              <w:rPr>
                <w:color w:val="000000" w:themeColor="text1"/>
                <w:sz w:val="20"/>
                <w:szCs w:val="20"/>
                <w:lang w:val="es-ES"/>
              </w:rPr>
              <w:t> </w:t>
            </w:r>
            <w:r w:rsidRPr="0062216D">
              <w:rPr>
                <w:color w:val="000000" w:themeColor="text1"/>
                <w:sz w:val="20"/>
                <w:szCs w:val="20"/>
                <w:lang w:val="es-ES"/>
              </w:rPr>
              <w:t>500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17</w:t>
            </w:r>
            <w:r w:rsidR="00046A68" w:rsidRPr="0062216D">
              <w:rPr>
                <w:color w:val="000000" w:themeColor="text1"/>
                <w:sz w:val="20"/>
                <w:szCs w:val="20"/>
                <w:lang w:val="es-ES"/>
              </w:rPr>
              <w:t> </w:t>
            </w:r>
            <w:r w:rsidRPr="0062216D">
              <w:rPr>
                <w:color w:val="000000" w:themeColor="text1"/>
                <w:sz w:val="20"/>
                <w:szCs w:val="20"/>
                <w:lang w:val="es-ES"/>
              </w:rPr>
              <w:t>500</w:t>
            </w:r>
          </w:p>
        </w:tc>
      </w:tr>
      <w:tr w:rsidR="00046A68" w:rsidRPr="0062216D" w:rsidTr="00046A68">
        <w:trPr>
          <w:trHeight w:val="235"/>
        </w:trPr>
        <w:tc>
          <w:tcPr>
            <w:tcW w:w="3719" w:type="pct"/>
            <w:gridSpan w:val="4"/>
          </w:tcPr>
          <w:p w:rsidR="00F51ADA" w:rsidRPr="0062216D" w:rsidRDefault="00F51ADA" w:rsidP="00D00AAE">
            <w:pPr>
              <w:jc w:val="right"/>
              <w:rPr>
                <w:color w:val="000000" w:themeColor="text1"/>
                <w:sz w:val="20"/>
                <w:szCs w:val="20"/>
                <w:lang w:val="es-ES"/>
              </w:rPr>
            </w:pPr>
            <w:r w:rsidRPr="0062216D">
              <w:rPr>
                <w:color w:val="000000" w:themeColor="text1"/>
                <w:sz w:val="20"/>
                <w:szCs w:val="20"/>
                <w:lang w:val="es-ES"/>
              </w:rPr>
              <w:t xml:space="preserve">Total </w:t>
            </w:r>
            <w:r w:rsidR="00D00AAE" w:rsidRPr="0062216D">
              <w:rPr>
                <w:color w:val="000000" w:themeColor="text1"/>
                <w:sz w:val="20"/>
                <w:szCs w:val="20"/>
                <w:lang w:val="es-ES"/>
              </w:rPr>
              <w:t>para</w:t>
            </w:r>
            <w:r w:rsidRPr="0062216D">
              <w:rPr>
                <w:color w:val="000000" w:themeColor="text1"/>
                <w:sz w:val="20"/>
                <w:szCs w:val="20"/>
                <w:lang w:val="es-ES"/>
              </w:rPr>
              <w:t xml:space="preserve"> A3</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267</w:t>
            </w:r>
            <w:r w:rsidR="00046A68" w:rsidRPr="0062216D">
              <w:rPr>
                <w:color w:val="000000" w:themeColor="text1"/>
                <w:sz w:val="20"/>
                <w:szCs w:val="20"/>
                <w:lang w:val="es-ES"/>
              </w:rPr>
              <w:t> </w:t>
            </w:r>
            <w:r w:rsidRPr="0062216D">
              <w:rPr>
                <w:color w:val="000000" w:themeColor="text1"/>
                <w:sz w:val="20"/>
                <w:szCs w:val="20"/>
                <w:lang w:val="es-ES"/>
              </w:rPr>
              <w:t>500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267</w:t>
            </w:r>
            <w:r w:rsidR="00046A68" w:rsidRPr="0062216D">
              <w:rPr>
                <w:color w:val="000000" w:themeColor="text1"/>
                <w:sz w:val="20"/>
                <w:szCs w:val="20"/>
                <w:lang w:val="es-ES"/>
              </w:rPr>
              <w:t> </w:t>
            </w:r>
            <w:r w:rsidRPr="0062216D">
              <w:rPr>
                <w:color w:val="000000" w:themeColor="text1"/>
                <w:sz w:val="20"/>
                <w:szCs w:val="20"/>
                <w:lang w:val="es-ES"/>
              </w:rPr>
              <w:t>500</w:t>
            </w:r>
          </w:p>
        </w:tc>
      </w:tr>
      <w:tr w:rsidR="00F51ADA" w:rsidRPr="0062216D" w:rsidTr="00D30A4D">
        <w:trPr>
          <w:trHeight w:val="235"/>
        </w:trPr>
        <w:tc>
          <w:tcPr>
            <w:tcW w:w="5000" w:type="pct"/>
            <w:gridSpan w:val="6"/>
          </w:tcPr>
          <w:p w:rsidR="00F51ADA" w:rsidRPr="0062216D" w:rsidRDefault="00F51ADA" w:rsidP="00D00AAE">
            <w:pPr>
              <w:jc w:val="left"/>
              <w:rPr>
                <w:b/>
                <w:color w:val="000000" w:themeColor="text1"/>
                <w:sz w:val="20"/>
                <w:szCs w:val="20"/>
                <w:lang w:val="es-ES"/>
              </w:rPr>
            </w:pPr>
            <w:r w:rsidRPr="0062216D">
              <w:rPr>
                <w:b/>
                <w:color w:val="000000" w:themeColor="text1"/>
                <w:sz w:val="20"/>
                <w:szCs w:val="20"/>
                <w:lang w:val="es-ES"/>
              </w:rPr>
              <w:t>SEC</w:t>
            </w:r>
            <w:r w:rsidR="00D00AAE" w:rsidRPr="0062216D">
              <w:rPr>
                <w:b/>
                <w:color w:val="000000" w:themeColor="text1"/>
                <w:sz w:val="20"/>
                <w:szCs w:val="20"/>
                <w:lang w:val="es-ES"/>
              </w:rPr>
              <w:t>CIÓN</w:t>
            </w:r>
            <w:r w:rsidRPr="0062216D">
              <w:rPr>
                <w:b/>
                <w:color w:val="000000" w:themeColor="text1"/>
                <w:sz w:val="20"/>
                <w:szCs w:val="20"/>
                <w:lang w:val="es-ES"/>
              </w:rPr>
              <w:t xml:space="preserve"> B: ACTIVI</w:t>
            </w:r>
            <w:r w:rsidR="00D00AAE" w:rsidRPr="0062216D">
              <w:rPr>
                <w:b/>
                <w:color w:val="000000" w:themeColor="text1"/>
                <w:sz w:val="20"/>
                <w:szCs w:val="20"/>
                <w:lang w:val="es-ES"/>
              </w:rPr>
              <w:t>DADES RECOMENDADAS PARA CONSIDERACIÓN INDIVIDUAL</w:t>
            </w:r>
          </w:p>
        </w:tc>
      </w:tr>
      <w:tr w:rsidR="00F51ADA" w:rsidRPr="0062216D" w:rsidTr="00D30A4D">
        <w:trPr>
          <w:trHeight w:val="235"/>
        </w:trPr>
        <w:tc>
          <w:tcPr>
            <w:tcW w:w="5000" w:type="pct"/>
            <w:gridSpan w:val="6"/>
          </w:tcPr>
          <w:p w:rsidR="00F51ADA" w:rsidRPr="0062216D" w:rsidRDefault="00F51ADA" w:rsidP="00D00AAE">
            <w:pPr>
              <w:jc w:val="left"/>
              <w:rPr>
                <w:color w:val="000000" w:themeColor="text1"/>
                <w:sz w:val="20"/>
                <w:szCs w:val="20"/>
                <w:lang w:val="es-ES"/>
              </w:rPr>
            </w:pPr>
            <w:r w:rsidRPr="0062216D">
              <w:rPr>
                <w:b/>
                <w:color w:val="000000" w:themeColor="text1"/>
                <w:sz w:val="20"/>
                <w:szCs w:val="20"/>
                <w:lang w:val="es-ES"/>
              </w:rPr>
              <w:t xml:space="preserve">B1: </w:t>
            </w:r>
            <w:r w:rsidR="00D00AAE" w:rsidRPr="0062216D">
              <w:rPr>
                <w:b/>
                <w:color w:val="000000" w:themeColor="text1"/>
                <w:sz w:val="20"/>
                <w:szCs w:val="20"/>
                <w:lang w:val="es-ES"/>
              </w:rPr>
              <w:t>Preparación de proyectos</w:t>
            </w:r>
          </w:p>
        </w:tc>
      </w:tr>
      <w:tr w:rsidR="00046A68" w:rsidRPr="0062216D" w:rsidTr="00673D30">
        <w:trPr>
          <w:trHeight w:val="235"/>
        </w:trPr>
        <w:tc>
          <w:tcPr>
            <w:tcW w:w="1276" w:type="pct"/>
            <w:gridSpan w:val="3"/>
          </w:tcPr>
          <w:p w:rsidR="00F51ADA" w:rsidRPr="0062216D" w:rsidRDefault="00D00AAE" w:rsidP="00D30A4D">
            <w:pPr>
              <w:jc w:val="left"/>
              <w:rPr>
                <w:color w:val="000000" w:themeColor="text1"/>
                <w:sz w:val="20"/>
                <w:szCs w:val="20"/>
                <w:lang w:val="es-ES"/>
              </w:rPr>
            </w:pPr>
            <w:r w:rsidRPr="0062216D">
              <w:rPr>
                <w:color w:val="000000" w:themeColor="text1"/>
                <w:sz w:val="20"/>
                <w:szCs w:val="20"/>
                <w:lang w:val="es-ES"/>
              </w:rPr>
              <w:t>República Árabe Siria (la)</w:t>
            </w:r>
            <w:r w:rsidR="00F51ADA" w:rsidRPr="0062216D">
              <w:rPr>
                <w:color w:val="000000" w:themeColor="text1"/>
                <w:sz w:val="20"/>
                <w:szCs w:val="20"/>
                <w:lang w:val="es-ES"/>
              </w:rPr>
              <w:t>*</w:t>
            </w:r>
          </w:p>
        </w:tc>
        <w:tc>
          <w:tcPr>
            <w:tcW w:w="2443" w:type="pct"/>
          </w:tcPr>
          <w:p w:rsidR="00F51ADA" w:rsidRPr="0062216D" w:rsidRDefault="009F5AD9" w:rsidP="00D30A4D">
            <w:pPr>
              <w:jc w:val="left"/>
              <w:rPr>
                <w:color w:val="000000" w:themeColor="text1"/>
                <w:sz w:val="20"/>
                <w:szCs w:val="20"/>
                <w:lang w:val="es-ES"/>
              </w:rPr>
            </w:pPr>
            <w:r w:rsidRPr="0062216D">
              <w:rPr>
                <w:color w:val="000000" w:themeColor="text1"/>
                <w:sz w:val="20"/>
                <w:szCs w:val="20"/>
                <w:lang w:val="es-ES"/>
              </w:rPr>
              <w:t>Preparación de un plan de gestión de eliminación de HCFC (etapa </w:t>
            </w:r>
            <w:r w:rsidR="00F51ADA" w:rsidRPr="0062216D">
              <w:rPr>
                <w:color w:val="000000" w:themeColor="text1"/>
                <w:sz w:val="20"/>
                <w:szCs w:val="20"/>
                <w:lang w:val="es-ES"/>
              </w:rPr>
              <w:t xml:space="preserve">II) </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30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w:t>
            </w:r>
          </w:p>
        </w:tc>
      </w:tr>
      <w:tr w:rsidR="00046A68" w:rsidRPr="0062216D" w:rsidTr="00046A68">
        <w:trPr>
          <w:trHeight w:val="235"/>
        </w:trPr>
        <w:tc>
          <w:tcPr>
            <w:tcW w:w="3719" w:type="pct"/>
            <w:gridSpan w:val="4"/>
          </w:tcPr>
          <w:p w:rsidR="00F51ADA" w:rsidRPr="0062216D" w:rsidRDefault="00D00AAE" w:rsidP="00D30A4D">
            <w:pPr>
              <w:jc w:val="right"/>
              <w:rPr>
                <w:color w:val="000000" w:themeColor="text1"/>
                <w:sz w:val="20"/>
                <w:szCs w:val="20"/>
                <w:lang w:val="es-ES"/>
              </w:rPr>
            </w:pPr>
            <w:r w:rsidRPr="0062216D">
              <w:rPr>
                <w:color w:val="000000" w:themeColor="text1"/>
                <w:sz w:val="20"/>
                <w:szCs w:val="20"/>
                <w:lang w:val="es-ES"/>
              </w:rPr>
              <w:t>Total parcial para</w:t>
            </w:r>
            <w:r w:rsidR="00F51ADA" w:rsidRPr="0062216D">
              <w:rPr>
                <w:color w:val="000000" w:themeColor="text1"/>
                <w:sz w:val="20"/>
                <w:szCs w:val="20"/>
                <w:lang w:val="es-ES"/>
              </w:rPr>
              <w:t xml:space="preserve"> B1</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30</w:t>
            </w:r>
            <w:r w:rsidR="00046A68" w:rsidRPr="0062216D">
              <w:rPr>
                <w:color w:val="000000" w:themeColor="text1"/>
                <w:sz w:val="20"/>
                <w:szCs w:val="20"/>
                <w:lang w:val="es-ES"/>
              </w:rPr>
              <w:t> </w:t>
            </w:r>
            <w:r w:rsidRPr="0062216D">
              <w:rPr>
                <w:color w:val="000000" w:themeColor="text1"/>
                <w:sz w:val="20"/>
                <w:szCs w:val="20"/>
                <w:lang w:val="es-ES"/>
              </w:rPr>
              <w:t>000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w:t>
            </w:r>
          </w:p>
        </w:tc>
      </w:tr>
      <w:tr w:rsidR="00046A68" w:rsidRPr="0062216D" w:rsidTr="00046A68">
        <w:trPr>
          <w:trHeight w:val="235"/>
        </w:trPr>
        <w:tc>
          <w:tcPr>
            <w:tcW w:w="3719" w:type="pct"/>
            <w:gridSpan w:val="4"/>
          </w:tcPr>
          <w:p w:rsidR="00F51ADA" w:rsidRPr="0062216D" w:rsidRDefault="00D00AAE" w:rsidP="00D30A4D">
            <w:pPr>
              <w:jc w:val="right"/>
              <w:rPr>
                <w:color w:val="000000" w:themeColor="text1"/>
                <w:sz w:val="20"/>
                <w:szCs w:val="20"/>
                <w:lang w:val="es-ES"/>
              </w:rPr>
            </w:pPr>
            <w:r w:rsidRPr="0062216D">
              <w:rPr>
                <w:sz w:val="20"/>
                <w:szCs w:val="20"/>
                <w:lang w:val="es-ES"/>
              </w:rPr>
              <w:t>Gastos de apoyo al organismo (13% para la preparación de proyectos)</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3</w:t>
            </w:r>
            <w:r w:rsidR="00046A68" w:rsidRPr="0062216D">
              <w:rPr>
                <w:color w:val="000000" w:themeColor="text1"/>
                <w:sz w:val="20"/>
                <w:szCs w:val="20"/>
                <w:lang w:val="es-ES"/>
              </w:rPr>
              <w:t> </w:t>
            </w:r>
            <w:r w:rsidRPr="0062216D">
              <w:rPr>
                <w:color w:val="000000" w:themeColor="text1"/>
                <w:sz w:val="20"/>
                <w:szCs w:val="20"/>
                <w:lang w:val="es-ES"/>
              </w:rPr>
              <w:t>900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w:t>
            </w:r>
          </w:p>
        </w:tc>
      </w:tr>
      <w:tr w:rsidR="00046A68" w:rsidRPr="0062216D" w:rsidTr="00046A68">
        <w:trPr>
          <w:trHeight w:val="235"/>
        </w:trPr>
        <w:tc>
          <w:tcPr>
            <w:tcW w:w="3719" w:type="pct"/>
            <w:gridSpan w:val="4"/>
          </w:tcPr>
          <w:p w:rsidR="00F51ADA" w:rsidRPr="0062216D" w:rsidRDefault="00F51ADA" w:rsidP="00D00AAE">
            <w:pPr>
              <w:jc w:val="right"/>
              <w:rPr>
                <w:color w:val="000000" w:themeColor="text1"/>
                <w:sz w:val="20"/>
                <w:szCs w:val="20"/>
                <w:lang w:val="es-ES"/>
              </w:rPr>
            </w:pPr>
            <w:r w:rsidRPr="0062216D">
              <w:rPr>
                <w:color w:val="000000" w:themeColor="text1"/>
                <w:sz w:val="20"/>
                <w:szCs w:val="20"/>
                <w:lang w:val="es-ES"/>
              </w:rPr>
              <w:t xml:space="preserve">Total </w:t>
            </w:r>
            <w:r w:rsidR="00D00AAE" w:rsidRPr="0062216D">
              <w:rPr>
                <w:color w:val="000000" w:themeColor="text1"/>
                <w:sz w:val="20"/>
                <w:szCs w:val="20"/>
                <w:lang w:val="es-ES"/>
              </w:rPr>
              <w:t xml:space="preserve">para </w:t>
            </w:r>
            <w:r w:rsidRPr="0062216D">
              <w:rPr>
                <w:color w:val="000000" w:themeColor="text1"/>
                <w:sz w:val="20"/>
                <w:szCs w:val="20"/>
                <w:lang w:val="es-ES"/>
              </w:rPr>
              <w:t>B1</w:t>
            </w:r>
          </w:p>
        </w:tc>
        <w:tc>
          <w:tcPr>
            <w:tcW w:w="576"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33</w:t>
            </w:r>
            <w:r w:rsidR="00046A68" w:rsidRPr="0062216D">
              <w:rPr>
                <w:color w:val="000000" w:themeColor="text1"/>
                <w:sz w:val="20"/>
                <w:szCs w:val="20"/>
                <w:lang w:val="es-ES"/>
              </w:rPr>
              <w:t> </w:t>
            </w:r>
            <w:r w:rsidRPr="0062216D">
              <w:rPr>
                <w:color w:val="000000" w:themeColor="text1"/>
                <w:sz w:val="20"/>
                <w:szCs w:val="20"/>
                <w:lang w:val="es-ES"/>
              </w:rPr>
              <w:t>900</w:t>
            </w:r>
          </w:p>
        </w:tc>
        <w:tc>
          <w:tcPr>
            <w:tcW w:w="705" w:type="pct"/>
          </w:tcPr>
          <w:p w:rsidR="00F51ADA" w:rsidRPr="0062216D" w:rsidRDefault="00F51ADA" w:rsidP="00D30A4D">
            <w:pPr>
              <w:jc w:val="right"/>
              <w:rPr>
                <w:color w:val="000000" w:themeColor="text1"/>
                <w:sz w:val="20"/>
                <w:szCs w:val="20"/>
                <w:lang w:val="es-ES"/>
              </w:rPr>
            </w:pPr>
            <w:r w:rsidRPr="0062216D">
              <w:rPr>
                <w:color w:val="000000" w:themeColor="text1"/>
                <w:sz w:val="20"/>
                <w:szCs w:val="20"/>
                <w:lang w:val="es-ES"/>
              </w:rPr>
              <w:t>***</w:t>
            </w:r>
          </w:p>
        </w:tc>
      </w:tr>
      <w:tr w:rsidR="00046A68" w:rsidRPr="0062216D" w:rsidTr="00046A68">
        <w:trPr>
          <w:trHeight w:val="235"/>
        </w:trPr>
        <w:tc>
          <w:tcPr>
            <w:tcW w:w="3719" w:type="pct"/>
            <w:gridSpan w:val="4"/>
          </w:tcPr>
          <w:p w:rsidR="00F51ADA" w:rsidRPr="0062216D" w:rsidRDefault="00D00AAE" w:rsidP="00D00AAE">
            <w:pPr>
              <w:jc w:val="right"/>
              <w:rPr>
                <w:color w:val="000000" w:themeColor="text1"/>
                <w:sz w:val="20"/>
                <w:szCs w:val="20"/>
                <w:lang w:val="es-ES"/>
              </w:rPr>
            </w:pPr>
            <w:r w:rsidRPr="0062216D">
              <w:rPr>
                <w:color w:val="000000" w:themeColor="text1"/>
                <w:sz w:val="20"/>
                <w:szCs w:val="20"/>
                <w:lang w:val="es-ES"/>
              </w:rPr>
              <w:t>Suma total</w:t>
            </w:r>
            <w:r w:rsidR="00F51ADA" w:rsidRPr="0062216D">
              <w:rPr>
                <w:color w:val="000000" w:themeColor="text1"/>
                <w:sz w:val="20"/>
                <w:szCs w:val="20"/>
                <w:lang w:val="es-ES"/>
              </w:rPr>
              <w:t xml:space="preserve"> (A1, A2, A3, B1)</w:t>
            </w:r>
          </w:p>
        </w:tc>
        <w:tc>
          <w:tcPr>
            <w:tcW w:w="576" w:type="pct"/>
          </w:tcPr>
          <w:p w:rsidR="00F51ADA" w:rsidRPr="0062216D" w:rsidRDefault="00F51ADA" w:rsidP="00D30A4D">
            <w:pPr>
              <w:jc w:val="right"/>
              <w:rPr>
                <w:color w:val="000000" w:themeColor="text1"/>
                <w:sz w:val="20"/>
                <w:szCs w:val="20"/>
                <w:lang w:val="es-ES"/>
              </w:rPr>
            </w:pPr>
            <w:r w:rsidRPr="0062216D">
              <w:rPr>
                <w:rFonts w:eastAsia="MS Mincho"/>
                <w:sz w:val="20"/>
                <w:szCs w:val="20"/>
                <w:lang w:val="es-ES"/>
              </w:rPr>
              <w:t>3</w:t>
            </w:r>
            <w:r w:rsidR="00046A68" w:rsidRPr="0062216D">
              <w:rPr>
                <w:rFonts w:eastAsia="MS Mincho"/>
                <w:sz w:val="20"/>
                <w:szCs w:val="20"/>
                <w:lang w:val="es-ES"/>
              </w:rPr>
              <w:t> </w:t>
            </w:r>
            <w:r w:rsidRPr="0062216D">
              <w:rPr>
                <w:rFonts w:eastAsia="MS Mincho"/>
                <w:sz w:val="20"/>
                <w:szCs w:val="20"/>
                <w:lang w:val="es-ES"/>
              </w:rPr>
              <w:t>130</w:t>
            </w:r>
            <w:r w:rsidR="00046A68" w:rsidRPr="0062216D">
              <w:rPr>
                <w:rFonts w:eastAsia="MS Mincho"/>
                <w:sz w:val="20"/>
                <w:szCs w:val="20"/>
                <w:lang w:val="es-ES"/>
              </w:rPr>
              <w:t> </w:t>
            </w:r>
            <w:r w:rsidRPr="0062216D">
              <w:rPr>
                <w:rFonts w:eastAsia="MS Mincho"/>
                <w:sz w:val="20"/>
                <w:szCs w:val="20"/>
                <w:lang w:val="es-ES"/>
              </w:rPr>
              <w:t>042</w:t>
            </w:r>
          </w:p>
        </w:tc>
        <w:tc>
          <w:tcPr>
            <w:tcW w:w="705" w:type="pct"/>
          </w:tcPr>
          <w:p w:rsidR="00F51ADA" w:rsidRPr="0062216D" w:rsidRDefault="00F51ADA" w:rsidP="00D30A4D">
            <w:pPr>
              <w:jc w:val="right"/>
              <w:rPr>
                <w:color w:val="000000" w:themeColor="text1"/>
                <w:sz w:val="20"/>
                <w:szCs w:val="20"/>
                <w:lang w:val="es-ES"/>
              </w:rPr>
            </w:pPr>
            <w:r w:rsidRPr="0062216D">
              <w:rPr>
                <w:rFonts w:eastAsia="MS Mincho"/>
                <w:sz w:val="20"/>
                <w:szCs w:val="20"/>
                <w:lang w:val="es-ES"/>
              </w:rPr>
              <w:t>3</w:t>
            </w:r>
            <w:r w:rsidR="00046A68" w:rsidRPr="0062216D">
              <w:rPr>
                <w:rFonts w:eastAsia="MS Mincho"/>
                <w:sz w:val="20"/>
                <w:szCs w:val="20"/>
                <w:lang w:val="es-ES"/>
              </w:rPr>
              <w:t> </w:t>
            </w:r>
            <w:r w:rsidRPr="0062216D">
              <w:rPr>
                <w:rFonts w:eastAsia="MS Mincho"/>
                <w:sz w:val="20"/>
                <w:szCs w:val="20"/>
                <w:lang w:val="es-ES"/>
              </w:rPr>
              <w:t>096</w:t>
            </w:r>
            <w:r w:rsidR="00046A68" w:rsidRPr="0062216D">
              <w:rPr>
                <w:rFonts w:eastAsia="MS Mincho"/>
                <w:sz w:val="20"/>
                <w:szCs w:val="20"/>
                <w:lang w:val="es-ES"/>
              </w:rPr>
              <w:t> </w:t>
            </w:r>
            <w:r w:rsidRPr="0062216D">
              <w:rPr>
                <w:rFonts w:eastAsia="MS Mincho"/>
                <w:sz w:val="20"/>
                <w:szCs w:val="20"/>
                <w:lang w:val="es-ES"/>
              </w:rPr>
              <w:t>142</w:t>
            </w:r>
          </w:p>
        </w:tc>
      </w:tr>
    </w:tbl>
    <w:p w:rsidR="00F51ADA" w:rsidRPr="0062216D" w:rsidRDefault="00F51ADA" w:rsidP="00F51ADA">
      <w:pPr>
        <w:tabs>
          <w:tab w:val="left" w:pos="8280"/>
        </w:tabs>
        <w:rPr>
          <w:sz w:val="18"/>
          <w:lang w:val="es-ES"/>
        </w:rPr>
      </w:pPr>
      <w:r w:rsidRPr="0062216D">
        <w:rPr>
          <w:sz w:val="18"/>
          <w:lang w:val="es-ES"/>
        </w:rPr>
        <w:t xml:space="preserve">* </w:t>
      </w:r>
      <w:r w:rsidR="00673D30" w:rsidRPr="0062216D">
        <w:rPr>
          <w:sz w:val="18"/>
          <w:lang w:val="es-ES"/>
        </w:rPr>
        <w:t xml:space="preserve">La </w:t>
      </w:r>
      <w:r w:rsidR="00D00AAE" w:rsidRPr="0062216D">
        <w:rPr>
          <w:sz w:val="18"/>
          <w:lang w:val="es-ES"/>
        </w:rPr>
        <w:t>ONUDI como organismo cooperante</w:t>
      </w:r>
    </w:p>
    <w:p w:rsidR="00F51ADA" w:rsidRPr="0062216D" w:rsidRDefault="00F51ADA" w:rsidP="00F51ADA">
      <w:pPr>
        <w:tabs>
          <w:tab w:val="left" w:pos="8280"/>
        </w:tabs>
        <w:rPr>
          <w:sz w:val="18"/>
          <w:lang w:val="es-ES"/>
        </w:rPr>
      </w:pPr>
      <w:r w:rsidRPr="0062216D">
        <w:rPr>
          <w:sz w:val="18"/>
          <w:lang w:val="es-ES"/>
        </w:rPr>
        <w:t xml:space="preserve">** </w:t>
      </w:r>
      <w:r w:rsidR="00673D30" w:rsidRPr="0062216D">
        <w:rPr>
          <w:sz w:val="18"/>
          <w:lang w:val="es-ES"/>
        </w:rPr>
        <w:t xml:space="preserve">El </w:t>
      </w:r>
      <w:r w:rsidR="00D00AAE" w:rsidRPr="0062216D">
        <w:rPr>
          <w:sz w:val="18"/>
          <w:lang w:val="es-ES"/>
        </w:rPr>
        <w:t>PNUD como organismo cooperante</w:t>
      </w:r>
    </w:p>
    <w:p w:rsidR="00F51ADA" w:rsidRPr="0062216D" w:rsidRDefault="00F51ADA" w:rsidP="00F51ADA">
      <w:pPr>
        <w:tabs>
          <w:tab w:val="left" w:pos="8280"/>
        </w:tabs>
        <w:rPr>
          <w:sz w:val="18"/>
          <w:lang w:val="es-ES"/>
        </w:rPr>
      </w:pPr>
      <w:r w:rsidRPr="0062216D">
        <w:rPr>
          <w:sz w:val="18"/>
          <w:lang w:val="es-ES"/>
        </w:rPr>
        <w:t xml:space="preserve">*** </w:t>
      </w:r>
      <w:r w:rsidR="00D00AAE" w:rsidRPr="0062216D">
        <w:rPr>
          <w:sz w:val="18"/>
          <w:lang w:val="es-ES"/>
        </w:rPr>
        <w:t>Para consideración individual</w:t>
      </w:r>
    </w:p>
    <w:p w:rsidR="00F51ADA" w:rsidRPr="0062216D" w:rsidRDefault="00F51ADA" w:rsidP="00F51ADA">
      <w:pPr>
        <w:keepNext/>
        <w:rPr>
          <w:b/>
          <w:color w:val="000000" w:themeColor="text1"/>
          <w:lang w:val="es-ES"/>
        </w:rPr>
      </w:pPr>
    </w:p>
    <w:p w:rsidR="00F51ADA" w:rsidRPr="0062216D" w:rsidRDefault="00F51ADA" w:rsidP="00F51ADA">
      <w:pPr>
        <w:spacing w:after="240"/>
        <w:rPr>
          <w:b/>
          <w:color w:val="000000" w:themeColor="text1"/>
          <w:lang w:val="es-ES"/>
        </w:rPr>
      </w:pPr>
      <w:r w:rsidRPr="0062216D">
        <w:rPr>
          <w:b/>
          <w:color w:val="000000" w:themeColor="text1"/>
          <w:lang w:val="es-ES"/>
        </w:rPr>
        <w:t>SEC</w:t>
      </w:r>
      <w:r w:rsidR="00D00AAE" w:rsidRPr="0062216D">
        <w:rPr>
          <w:b/>
          <w:color w:val="000000" w:themeColor="text1"/>
          <w:lang w:val="es-ES"/>
        </w:rPr>
        <w:t>CIÓN</w:t>
      </w:r>
      <w:r w:rsidRPr="0062216D">
        <w:rPr>
          <w:b/>
          <w:color w:val="000000" w:themeColor="text1"/>
          <w:lang w:val="es-ES"/>
        </w:rPr>
        <w:t xml:space="preserve"> A: ACTIVI</w:t>
      </w:r>
      <w:r w:rsidR="00D00AAE" w:rsidRPr="0062216D">
        <w:rPr>
          <w:b/>
          <w:color w:val="000000" w:themeColor="text1"/>
          <w:lang w:val="es-ES"/>
        </w:rPr>
        <w:t>DADES RECOMENDADAS PARA APROBACIÓN GENERAL</w:t>
      </w:r>
    </w:p>
    <w:p w:rsidR="00F51ADA" w:rsidRPr="0062216D" w:rsidRDefault="00F51ADA" w:rsidP="00F51ADA">
      <w:pPr>
        <w:spacing w:after="240"/>
        <w:rPr>
          <w:b/>
          <w:bCs/>
          <w:color w:val="000000" w:themeColor="text1"/>
          <w:lang w:val="es-ES"/>
        </w:rPr>
      </w:pPr>
      <w:r w:rsidRPr="0062216D">
        <w:rPr>
          <w:b/>
          <w:color w:val="000000" w:themeColor="text1"/>
          <w:lang w:val="es-ES"/>
        </w:rPr>
        <w:t xml:space="preserve">A1: </w:t>
      </w:r>
      <w:r w:rsidR="00D00AAE" w:rsidRPr="0062216D">
        <w:rPr>
          <w:b/>
          <w:color w:val="000000" w:themeColor="text1"/>
          <w:lang w:val="es-ES"/>
        </w:rPr>
        <w:t>Fortalecimiento institucional</w:t>
      </w:r>
    </w:p>
    <w:p w:rsidR="00F51ADA" w:rsidRPr="0062216D" w:rsidRDefault="00D00AAE" w:rsidP="00F51ADA">
      <w:pPr>
        <w:spacing w:after="240"/>
        <w:rPr>
          <w:b/>
          <w:color w:val="000000" w:themeColor="text1"/>
          <w:lang w:val="es-ES"/>
        </w:rPr>
      </w:pPr>
      <w:r w:rsidRPr="0062216D">
        <w:rPr>
          <w:b/>
          <w:color w:val="000000" w:themeColor="text1"/>
          <w:lang w:val="es-ES"/>
        </w:rPr>
        <w:t xml:space="preserve">Descripción de proyectos </w:t>
      </w:r>
    </w:p>
    <w:p w:rsidR="00F51ADA" w:rsidRPr="0062216D" w:rsidRDefault="00F3405F" w:rsidP="00F51ADA">
      <w:pPr>
        <w:pStyle w:val="Heading1"/>
        <w:numPr>
          <w:ilvl w:val="0"/>
          <w:numId w:val="21"/>
        </w:numPr>
        <w:rPr>
          <w:color w:val="000000" w:themeColor="text1"/>
          <w:lang w:val="es-ES"/>
        </w:rPr>
      </w:pPr>
      <w:r w:rsidRPr="0062216D">
        <w:rPr>
          <w:lang w:val="es-ES"/>
        </w:rPr>
        <w:t>El PNUMA presentó las solicitudes de renovación de los proyectos de fortalecimiento institucional</w:t>
      </w:r>
      <w:r w:rsidR="00A6596C" w:rsidRPr="0062216D">
        <w:rPr>
          <w:lang w:val="es-ES"/>
        </w:rPr>
        <w:t xml:space="preserve"> </w:t>
      </w:r>
      <w:r w:rsidR="00725BCC" w:rsidRPr="0062216D">
        <w:rPr>
          <w:lang w:val="es-ES"/>
        </w:rPr>
        <w:t>(FI)</w:t>
      </w:r>
      <w:r w:rsidRPr="0062216D">
        <w:rPr>
          <w:lang w:val="es-ES"/>
        </w:rPr>
        <w:t xml:space="preserve"> para los países enumerados en la Sección A1 del Cuadro 1.</w:t>
      </w:r>
      <w:r w:rsidR="00626F18" w:rsidRPr="0062216D">
        <w:rPr>
          <w:lang w:val="es-ES"/>
        </w:rPr>
        <w:t xml:space="preserve"> </w:t>
      </w:r>
      <w:r w:rsidRPr="0062216D">
        <w:rPr>
          <w:lang w:val="es-ES"/>
        </w:rPr>
        <w:t>Las descripciones de estos proyectos se presentan en el anexo I de este documento</w:t>
      </w:r>
      <w:r w:rsidR="00F51ADA" w:rsidRPr="0062216D">
        <w:rPr>
          <w:color w:val="000000" w:themeColor="text1"/>
          <w:lang w:val="es-ES"/>
        </w:rPr>
        <w:t>.</w:t>
      </w:r>
    </w:p>
    <w:p w:rsidR="00F51ADA" w:rsidRPr="0062216D" w:rsidRDefault="00F3405F" w:rsidP="00F51ADA">
      <w:pPr>
        <w:autoSpaceDE w:val="0"/>
        <w:autoSpaceDN w:val="0"/>
        <w:adjustRightInd w:val="0"/>
        <w:spacing w:after="240"/>
        <w:rPr>
          <w:b/>
          <w:bCs/>
          <w:color w:val="000000" w:themeColor="text1"/>
          <w:lang w:val="es-ES" w:eastAsia="en-CA"/>
        </w:rPr>
      </w:pPr>
      <w:r w:rsidRPr="0062216D">
        <w:rPr>
          <w:b/>
          <w:bCs/>
          <w:color w:val="000000" w:themeColor="text1"/>
          <w:lang w:val="es-ES" w:eastAsia="en-CA"/>
        </w:rPr>
        <w:t xml:space="preserve">Observaciones de la Secretaría </w:t>
      </w:r>
    </w:p>
    <w:p w:rsidR="00F51ADA" w:rsidRPr="0062216D" w:rsidRDefault="00F3405F" w:rsidP="00835107">
      <w:pPr>
        <w:pStyle w:val="Heading1"/>
        <w:rPr>
          <w:color w:val="000000" w:themeColor="text1"/>
          <w:lang w:val="es-ES"/>
        </w:rPr>
      </w:pPr>
      <w:r w:rsidRPr="0062216D">
        <w:rPr>
          <w:color w:val="000000" w:themeColor="text1"/>
          <w:lang w:val="es-ES"/>
        </w:rPr>
        <w:t xml:space="preserve">La Secretaría examinó las solicitudes para </w:t>
      </w:r>
      <w:r w:rsidR="00673D30" w:rsidRPr="0062216D">
        <w:rPr>
          <w:color w:val="000000" w:themeColor="text1"/>
          <w:lang w:val="es-ES"/>
        </w:rPr>
        <w:t xml:space="preserve">la </w:t>
      </w:r>
      <w:r w:rsidRPr="0062216D">
        <w:rPr>
          <w:color w:val="000000" w:themeColor="text1"/>
          <w:lang w:val="es-ES"/>
        </w:rPr>
        <w:t xml:space="preserve">renovación de </w:t>
      </w:r>
      <w:r w:rsidR="00F51ADA" w:rsidRPr="0062216D">
        <w:rPr>
          <w:color w:val="000000" w:themeColor="text1"/>
          <w:lang w:val="es-ES"/>
        </w:rPr>
        <w:t xml:space="preserve">23 </w:t>
      </w:r>
      <w:r w:rsidRPr="0062216D">
        <w:rPr>
          <w:color w:val="000000" w:themeColor="text1"/>
          <w:lang w:val="es-ES"/>
        </w:rPr>
        <w:t>proyectos de fortalecimiento institucional (FI)</w:t>
      </w:r>
      <w:r w:rsidR="00F51ADA" w:rsidRPr="0062216D">
        <w:rPr>
          <w:color w:val="000000" w:themeColor="text1"/>
          <w:lang w:val="es-ES"/>
        </w:rPr>
        <w:t xml:space="preserve"> </w:t>
      </w:r>
      <w:r w:rsidRPr="0062216D">
        <w:rPr>
          <w:color w:val="000000" w:themeColor="text1"/>
          <w:lang w:val="es-ES"/>
        </w:rPr>
        <w:t xml:space="preserve">presentadas por 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en nombre de los Gobiernos</w:t>
      </w:r>
      <w:r w:rsidR="00F51ADA" w:rsidRPr="0062216D">
        <w:rPr>
          <w:color w:val="000000" w:themeColor="text1"/>
          <w:lang w:val="es-ES"/>
        </w:rPr>
        <w:t xml:space="preserve"> </w:t>
      </w:r>
      <w:r w:rsidRPr="0062216D">
        <w:rPr>
          <w:color w:val="000000" w:themeColor="text1"/>
          <w:lang w:val="es-ES"/>
        </w:rPr>
        <w:t>pertinentes, confrontándolas con las directrices y decisiones pertinentes conexas a la admisibilidad para financiación y los niveles de financiación</w:t>
      </w:r>
      <w:r w:rsidR="00F51ADA" w:rsidRPr="0062216D">
        <w:rPr>
          <w:color w:val="000000" w:themeColor="text1"/>
          <w:lang w:val="es-ES"/>
        </w:rPr>
        <w:t xml:space="preserve">. </w:t>
      </w:r>
      <w:r w:rsidR="008F2409" w:rsidRPr="0062216D">
        <w:rPr>
          <w:color w:val="000000" w:themeColor="text1"/>
          <w:lang w:val="es-ES"/>
        </w:rPr>
        <w:t xml:space="preserve">Las solicitudes se sometieron a la comprobación cruzada </w:t>
      </w:r>
      <w:r w:rsidR="008F2409" w:rsidRPr="0062216D">
        <w:rPr>
          <w:lang w:val="es-ES"/>
        </w:rPr>
        <w:t>con el plan de trabajo original para FI correspondiente a la fase anterior, así como con los datos del programa de país y los datos en virtud del artículo 7</w:t>
      </w:r>
      <w:r w:rsidR="00F51ADA" w:rsidRPr="0062216D">
        <w:rPr>
          <w:lang w:val="es-ES"/>
        </w:rPr>
        <w:t xml:space="preserve">, </w:t>
      </w:r>
      <w:r w:rsidR="008F2409" w:rsidRPr="0062216D">
        <w:rPr>
          <w:lang w:val="es-ES"/>
        </w:rPr>
        <w:t xml:space="preserve">el informe más reciente sobre la ejecución del </w:t>
      </w:r>
      <w:r w:rsidR="009F5AD9" w:rsidRPr="0062216D">
        <w:rPr>
          <w:lang w:val="es-ES"/>
        </w:rPr>
        <w:t>plan de</w:t>
      </w:r>
      <w:r w:rsidR="008F2409" w:rsidRPr="0062216D">
        <w:rPr>
          <w:lang w:val="es-ES"/>
        </w:rPr>
        <w:t xml:space="preserve"> gestión de eliminación de HCFC</w:t>
      </w:r>
      <w:r w:rsidR="00F51ADA" w:rsidRPr="0062216D">
        <w:rPr>
          <w:lang w:val="es-ES"/>
        </w:rPr>
        <w:t xml:space="preserve">, </w:t>
      </w:r>
      <w:r w:rsidR="008F2409" w:rsidRPr="0062216D">
        <w:rPr>
          <w:lang w:val="es-ES"/>
        </w:rPr>
        <w:t>el informe del organismo sobre la marcha de las actividades</w:t>
      </w:r>
      <w:r w:rsidR="00F51ADA" w:rsidRPr="0062216D">
        <w:rPr>
          <w:lang w:val="es-ES"/>
        </w:rPr>
        <w:t xml:space="preserve">, </w:t>
      </w:r>
      <w:r w:rsidR="008F2409" w:rsidRPr="0062216D">
        <w:rPr>
          <w:lang w:val="es-ES"/>
        </w:rPr>
        <w:t>y toda decisión pertinente tomada por la Reunión de las Partes</w:t>
      </w:r>
      <w:r w:rsidR="00F51ADA" w:rsidRPr="0062216D">
        <w:rPr>
          <w:lang w:val="es-ES"/>
        </w:rPr>
        <w:t>.</w:t>
      </w:r>
      <w:r w:rsidR="00626F18" w:rsidRPr="0062216D">
        <w:rPr>
          <w:lang w:val="es-ES"/>
        </w:rPr>
        <w:t xml:space="preserve"> </w:t>
      </w:r>
      <w:r w:rsidR="008F2409" w:rsidRPr="0062216D">
        <w:rPr>
          <w:lang w:val="es-ES"/>
        </w:rPr>
        <w:t>Se tomó nota de que todos estos países habían presentado sus datos de programa de país para 2017/2018</w:t>
      </w:r>
      <w:r w:rsidR="00F51ADA" w:rsidRPr="0062216D">
        <w:rPr>
          <w:lang w:val="es-ES"/>
        </w:rPr>
        <w:t xml:space="preserve">, </w:t>
      </w:r>
      <w:r w:rsidR="008F2409" w:rsidRPr="0062216D">
        <w:rPr>
          <w:lang w:val="es-ES"/>
        </w:rPr>
        <w:t xml:space="preserve">y de que se encuentran en situación de cumplimiento con los objetivos controlados que se estipulan en el </w:t>
      </w:r>
      <w:r w:rsidR="009F03E5" w:rsidRPr="0062216D">
        <w:rPr>
          <w:lang w:val="es-ES"/>
        </w:rPr>
        <w:t>Protocolo de Montreal</w:t>
      </w:r>
      <w:r w:rsidR="00F51ADA" w:rsidRPr="0062216D">
        <w:rPr>
          <w:lang w:val="es-ES"/>
        </w:rPr>
        <w:t xml:space="preserve">, </w:t>
      </w:r>
      <w:r w:rsidR="009F03E5" w:rsidRPr="0062216D">
        <w:rPr>
          <w:lang w:val="es-ES"/>
        </w:rPr>
        <w:t xml:space="preserve">y que su consumo anual de </w:t>
      </w:r>
      <w:r w:rsidR="00F51ADA" w:rsidRPr="0062216D">
        <w:rPr>
          <w:lang w:val="es-ES"/>
        </w:rPr>
        <w:t xml:space="preserve">HCFC </w:t>
      </w:r>
      <w:r w:rsidR="009F03E5" w:rsidRPr="0062216D">
        <w:rPr>
          <w:lang w:val="es-ES"/>
        </w:rPr>
        <w:t xml:space="preserve">no supera el máximo anual permitido que figura en sus respectivos Acuerdos atinentes a sus planes de gestión de eliminación </w:t>
      </w:r>
      <w:r w:rsidR="009F03E5" w:rsidRPr="0062216D">
        <w:rPr>
          <w:lang w:val="es-ES"/>
        </w:rPr>
        <w:lastRenderedPageBreak/>
        <w:t xml:space="preserve">de HCFC firmados conjuntamente con el </w:t>
      </w:r>
      <w:r w:rsidR="00D30A4D" w:rsidRPr="0062216D">
        <w:rPr>
          <w:lang w:val="es-ES"/>
        </w:rPr>
        <w:t>Comité Ejecutivo</w:t>
      </w:r>
      <w:r w:rsidR="00F51ADA" w:rsidRPr="0062216D">
        <w:rPr>
          <w:lang w:val="es-ES"/>
        </w:rPr>
        <w:t>.</w:t>
      </w:r>
      <w:r w:rsidR="00626F18" w:rsidRPr="0062216D">
        <w:rPr>
          <w:lang w:val="es-ES"/>
        </w:rPr>
        <w:t xml:space="preserve"> </w:t>
      </w:r>
      <w:r w:rsidR="009F03E5" w:rsidRPr="0062216D">
        <w:rPr>
          <w:lang w:val="es-ES"/>
        </w:rPr>
        <w:t>Además, todas las solicitudes de financiación presentadas incluyeron indicadores de desempeño aplicables a las actividades previstas para la siguiente fase de los proyectos de FI, de conformidad con la decisión </w:t>
      </w:r>
      <w:r w:rsidR="00F51ADA" w:rsidRPr="0062216D">
        <w:rPr>
          <w:kern w:val="36"/>
          <w:lang w:val="es-ES"/>
        </w:rPr>
        <w:t>74/51</w:t>
      </w:r>
      <w:r w:rsidR="009F03E5" w:rsidRPr="0062216D">
        <w:rPr>
          <w:kern w:val="36"/>
          <w:lang w:val="es-ES"/>
        </w:rPr>
        <w:t> </w:t>
      </w:r>
      <w:r w:rsidR="00F51ADA" w:rsidRPr="0062216D">
        <w:rPr>
          <w:kern w:val="36"/>
          <w:lang w:val="es-ES"/>
        </w:rPr>
        <w:t>e)</w:t>
      </w:r>
      <w:r w:rsidR="00F51ADA" w:rsidRPr="0062216D">
        <w:rPr>
          <w:rStyle w:val="FootnoteReference"/>
          <w:kern w:val="36"/>
          <w:lang w:val="es-ES"/>
        </w:rPr>
        <w:footnoteReference w:id="1"/>
      </w:r>
      <w:r w:rsidR="00F51ADA" w:rsidRPr="0062216D">
        <w:rPr>
          <w:kern w:val="36"/>
          <w:lang w:val="es-ES"/>
        </w:rPr>
        <w:t>.</w:t>
      </w:r>
    </w:p>
    <w:p w:rsidR="00F51ADA" w:rsidRPr="0062216D" w:rsidRDefault="00F3405F" w:rsidP="00F51ADA">
      <w:pPr>
        <w:keepNext/>
        <w:autoSpaceDE w:val="0"/>
        <w:autoSpaceDN w:val="0"/>
        <w:adjustRightInd w:val="0"/>
        <w:spacing w:after="240"/>
        <w:rPr>
          <w:b/>
          <w:bCs/>
          <w:color w:val="000000" w:themeColor="text1"/>
          <w:lang w:val="es-ES" w:eastAsia="en-CA"/>
        </w:rPr>
      </w:pPr>
      <w:r w:rsidRPr="0062216D">
        <w:rPr>
          <w:b/>
          <w:bCs/>
          <w:color w:val="000000" w:themeColor="text1"/>
          <w:lang w:val="es-ES" w:eastAsia="en-CA"/>
        </w:rPr>
        <w:t xml:space="preserve">Recomendaciones de la Secretaría </w:t>
      </w:r>
    </w:p>
    <w:p w:rsidR="00F51ADA" w:rsidRPr="0062216D" w:rsidRDefault="00F3405F" w:rsidP="00F51ADA">
      <w:pPr>
        <w:pStyle w:val="Heading1"/>
        <w:keepNext/>
        <w:rPr>
          <w:lang w:val="es-ES"/>
        </w:rPr>
      </w:pPr>
      <w:r w:rsidRPr="0062216D">
        <w:rPr>
          <w:color w:val="000000" w:themeColor="text1"/>
          <w:lang w:val="es-ES"/>
        </w:rPr>
        <w:t xml:space="preserve">La Secretaría </w:t>
      </w:r>
      <w:r w:rsidR="009F03E5" w:rsidRPr="0062216D">
        <w:rPr>
          <w:color w:val="000000" w:themeColor="text1"/>
          <w:lang w:val="es-ES"/>
        </w:rPr>
        <w:t xml:space="preserve">recomienda la aprobación general de las solicitudes de financiación para la renovación de FI destinadas a </w:t>
      </w:r>
      <w:r w:rsidR="00F51ADA" w:rsidRPr="0062216D">
        <w:rPr>
          <w:color w:val="000000" w:themeColor="text1"/>
          <w:lang w:val="es-ES"/>
        </w:rPr>
        <w:t>Afganist</w:t>
      </w:r>
      <w:r w:rsidR="009F03E5" w:rsidRPr="0062216D">
        <w:rPr>
          <w:color w:val="000000" w:themeColor="text1"/>
          <w:lang w:val="es-ES"/>
        </w:rPr>
        <w:t>á</w:t>
      </w:r>
      <w:r w:rsidR="00F51ADA" w:rsidRPr="0062216D">
        <w:rPr>
          <w:color w:val="000000" w:themeColor="text1"/>
          <w:lang w:val="es-ES"/>
        </w:rPr>
        <w:t>n, Bhut</w:t>
      </w:r>
      <w:r w:rsidR="009F03E5" w:rsidRPr="0062216D">
        <w:rPr>
          <w:color w:val="000000" w:themeColor="text1"/>
          <w:lang w:val="es-ES"/>
        </w:rPr>
        <w:t>á</w:t>
      </w:r>
      <w:r w:rsidR="00F51ADA" w:rsidRPr="0062216D">
        <w:rPr>
          <w:color w:val="000000" w:themeColor="text1"/>
          <w:lang w:val="es-ES"/>
        </w:rPr>
        <w:t>n, Burkina Faso, Cambo</w:t>
      </w:r>
      <w:r w:rsidR="009F03E5" w:rsidRPr="0062216D">
        <w:rPr>
          <w:color w:val="000000" w:themeColor="text1"/>
          <w:lang w:val="es-ES"/>
        </w:rPr>
        <w:t>y</w:t>
      </w:r>
      <w:r w:rsidR="00F51ADA" w:rsidRPr="0062216D">
        <w:rPr>
          <w:color w:val="000000" w:themeColor="text1"/>
          <w:lang w:val="es-ES"/>
        </w:rPr>
        <w:t xml:space="preserve">a, Cote d'Ivoire, </w:t>
      </w:r>
      <w:r w:rsidR="009F03E5" w:rsidRPr="0062216D">
        <w:rPr>
          <w:color w:val="000000" w:themeColor="text1"/>
          <w:lang w:val="es-ES"/>
        </w:rPr>
        <w:t xml:space="preserve">la República Democrática del </w:t>
      </w:r>
      <w:r w:rsidR="00F51ADA" w:rsidRPr="0062216D">
        <w:rPr>
          <w:color w:val="000000" w:themeColor="text1"/>
          <w:lang w:val="es-ES"/>
        </w:rPr>
        <w:t>Co</w:t>
      </w:r>
      <w:r w:rsidR="009F03E5" w:rsidRPr="0062216D">
        <w:rPr>
          <w:color w:val="000000" w:themeColor="text1"/>
          <w:lang w:val="es-ES"/>
        </w:rPr>
        <w:t>ngo</w:t>
      </w:r>
      <w:r w:rsidR="00F51ADA" w:rsidRPr="0062216D">
        <w:rPr>
          <w:color w:val="000000" w:themeColor="text1"/>
          <w:lang w:val="es-ES"/>
        </w:rPr>
        <w:t>, Ecuador, Eswatini (</w:t>
      </w:r>
      <w:r w:rsidR="009F03E5" w:rsidRPr="0062216D">
        <w:rPr>
          <w:color w:val="000000" w:themeColor="text1"/>
          <w:lang w:val="es-ES"/>
        </w:rPr>
        <w:t>el Reino de</w:t>
      </w:r>
      <w:r w:rsidR="00F51ADA" w:rsidRPr="0062216D">
        <w:rPr>
          <w:color w:val="000000" w:themeColor="text1"/>
          <w:lang w:val="es-ES"/>
        </w:rPr>
        <w:t xml:space="preserve">), Gambia, Guinea-Bissau, Honduras, Kiribati, Liberia, Mongolia, Palau, </w:t>
      </w:r>
      <w:r w:rsidR="009F03E5" w:rsidRPr="0062216D">
        <w:rPr>
          <w:color w:val="000000" w:themeColor="text1"/>
          <w:lang w:val="es-ES"/>
        </w:rPr>
        <w:t>Filipinas</w:t>
      </w:r>
      <w:r w:rsidR="00F51ADA" w:rsidRPr="0062216D">
        <w:rPr>
          <w:color w:val="000000" w:themeColor="text1"/>
          <w:lang w:val="es-ES"/>
        </w:rPr>
        <w:t xml:space="preserve">, Samoa, </w:t>
      </w:r>
      <w:r w:rsidR="009F03E5" w:rsidRPr="0062216D">
        <w:rPr>
          <w:color w:val="000000" w:themeColor="text1"/>
          <w:lang w:val="es-ES"/>
        </w:rPr>
        <w:t>Islas Salomón</w:t>
      </w:r>
      <w:r w:rsidR="00F51ADA" w:rsidRPr="0062216D">
        <w:rPr>
          <w:color w:val="000000" w:themeColor="text1"/>
          <w:lang w:val="es-ES"/>
        </w:rPr>
        <w:t xml:space="preserve">, Somalia, Tonga, </w:t>
      </w:r>
      <w:r w:rsidR="009F03E5" w:rsidRPr="0062216D">
        <w:rPr>
          <w:color w:val="000000" w:themeColor="text1"/>
          <w:lang w:val="es-ES"/>
        </w:rPr>
        <w:t xml:space="preserve">República Unida de </w:t>
      </w:r>
      <w:r w:rsidR="00F51ADA" w:rsidRPr="0062216D">
        <w:rPr>
          <w:color w:val="000000" w:themeColor="text1"/>
          <w:lang w:val="es-ES"/>
        </w:rPr>
        <w:t>Tanzania (</w:t>
      </w:r>
      <w:r w:rsidR="009F03E5" w:rsidRPr="0062216D">
        <w:rPr>
          <w:color w:val="000000" w:themeColor="text1"/>
          <w:lang w:val="es-ES"/>
        </w:rPr>
        <w:t>la</w:t>
      </w:r>
      <w:r w:rsidR="00F51ADA" w:rsidRPr="0062216D">
        <w:rPr>
          <w:color w:val="000000" w:themeColor="text1"/>
          <w:lang w:val="es-ES"/>
        </w:rPr>
        <w:t xml:space="preserve">), Zambia </w:t>
      </w:r>
      <w:r w:rsidR="009F03E5" w:rsidRPr="0062216D">
        <w:rPr>
          <w:color w:val="000000" w:themeColor="text1"/>
          <w:lang w:val="es-ES"/>
        </w:rPr>
        <w:t>y</w:t>
      </w:r>
      <w:r w:rsidR="00F51ADA" w:rsidRPr="0062216D">
        <w:rPr>
          <w:color w:val="000000" w:themeColor="text1"/>
          <w:lang w:val="es-ES"/>
        </w:rPr>
        <w:t xml:space="preserve"> Zimbabwe </w:t>
      </w:r>
      <w:r w:rsidR="006E4C39" w:rsidRPr="0062216D">
        <w:rPr>
          <w:color w:val="000000" w:themeColor="text1"/>
          <w:lang w:val="es-ES"/>
        </w:rPr>
        <w:t>por los volúmenes de financiación que figuran en la Sección </w:t>
      </w:r>
      <w:r w:rsidR="00F51ADA" w:rsidRPr="0062216D">
        <w:rPr>
          <w:color w:val="000000" w:themeColor="text1"/>
          <w:lang w:val="es-ES"/>
        </w:rPr>
        <w:t xml:space="preserve">A1 </w:t>
      </w:r>
      <w:r w:rsidR="006E4C39" w:rsidRPr="0062216D">
        <w:rPr>
          <w:color w:val="000000" w:themeColor="text1"/>
          <w:lang w:val="es-ES"/>
        </w:rPr>
        <w:t xml:space="preserve">del </w:t>
      </w:r>
      <w:r w:rsidR="00D30A4D" w:rsidRPr="0062216D">
        <w:rPr>
          <w:color w:val="000000" w:themeColor="text1"/>
          <w:lang w:val="es-ES"/>
        </w:rPr>
        <w:t>Cuadro </w:t>
      </w:r>
      <w:r w:rsidR="00F51ADA" w:rsidRPr="0062216D">
        <w:rPr>
          <w:color w:val="000000" w:themeColor="text1"/>
          <w:lang w:val="es-ES"/>
        </w:rPr>
        <w:t xml:space="preserve">1 </w:t>
      </w:r>
      <w:r w:rsidR="006E4C39" w:rsidRPr="0062216D">
        <w:rPr>
          <w:color w:val="000000" w:themeColor="text1"/>
          <w:lang w:val="es-ES"/>
        </w:rPr>
        <w:t>del presente documento</w:t>
      </w:r>
      <w:r w:rsidR="00F51ADA" w:rsidRPr="0062216D">
        <w:rPr>
          <w:color w:val="000000" w:themeColor="text1"/>
          <w:lang w:val="es-ES"/>
        </w:rPr>
        <w:t>.</w:t>
      </w:r>
      <w:r w:rsidR="00626F18" w:rsidRPr="0062216D">
        <w:rPr>
          <w:color w:val="000000" w:themeColor="text1"/>
          <w:lang w:val="es-ES"/>
        </w:rPr>
        <w:t xml:space="preserve"> </w:t>
      </w:r>
      <w:r w:rsidR="006E4C39" w:rsidRPr="0062216D">
        <w:rPr>
          <w:color w:val="000000" w:themeColor="text1"/>
          <w:lang w:val="es-ES"/>
        </w:rPr>
        <w:t xml:space="preserve">El </w:t>
      </w:r>
      <w:r w:rsidR="00D30A4D" w:rsidRPr="0062216D">
        <w:rPr>
          <w:color w:val="000000" w:themeColor="text1"/>
          <w:lang w:val="es-ES"/>
        </w:rPr>
        <w:t>Comité Ejecutivo</w:t>
      </w:r>
      <w:r w:rsidR="00F51ADA" w:rsidRPr="0062216D">
        <w:rPr>
          <w:color w:val="000000" w:themeColor="text1"/>
          <w:lang w:val="es-ES"/>
        </w:rPr>
        <w:t xml:space="preserve"> </w:t>
      </w:r>
      <w:r w:rsidR="006E4C39" w:rsidRPr="0062216D">
        <w:rPr>
          <w:color w:val="000000" w:themeColor="text1"/>
          <w:lang w:val="es-ES"/>
        </w:rPr>
        <w:t xml:space="preserve">puede estimar oportuno poner en conocimiento de los </w:t>
      </w:r>
      <w:r w:rsidRPr="0062216D">
        <w:rPr>
          <w:color w:val="000000" w:themeColor="text1"/>
          <w:lang w:val="es-ES"/>
        </w:rPr>
        <w:t>Gobiernos</w:t>
      </w:r>
      <w:r w:rsidR="00F51ADA" w:rsidRPr="0062216D">
        <w:rPr>
          <w:color w:val="000000" w:themeColor="text1"/>
          <w:lang w:val="es-ES"/>
        </w:rPr>
        <w:t xml:space="preserve"> </w:t>
      </w:r>
      <w:r w:rsidR="006E4C39" w:rsidRPr="0062216D">
        <w:rPr>
          <w:color w:val="000000" w:themeColor="text1"/>
          <w:lang w:val="es-ES"/>
        </w:rPr>
        <w:t>antedichos las observaciones que se recogen en el anexo</w:t>
      </w:r>
      <w:r w:rsidR="00F51ADA" w:rsidRPr="0062216D">
        <w:rPr>
          <w:color w:val="000000" w:themeColor="text1"/>
          <w:lang w:val="es-ES"/>
        </w:rPr>
        <w:t xml:space="preserve"> II </w:t>
      </w:r>
      <w:r w:rsidR="006E4C39" w:rsidRPr="0062216D">
        <w:rPr>
          <w:color w:val="000000" w:themeColor="text1"/>
          <w:lang w:val="es-ES"/>
        </w:rPr>
        <w:t>del presente documento</w:t>
      </w:r>
      <w:r w:rsidR="00F51ADA" w:rsidRPr="0062216D">
        <w:rPr>
          <w:color w:val="000000" w:themeColor="text1"/>
          <w:lang w:val="es-ES"/>
        </w:rPr>
        <w:t>.</w:t>
      </w:r>
    </w:p>
    <w:p w:rsidR="00F51ADA" w:rsidRPr="0062216D" w:rsidRDefault="00F51ADA" w:rsidP="00F51ADA">
      <w:pPr>
        <w:rPr>
          <w:b/>
          <w:color w:val="000000" w:themeColor="text1"/>
          <w:lang w:val="es-ES"/>
        </w:rPr>
      </w:pPr>
      <w:r w:rsidRPr="0062216D">
        <w:rPr>
          <w:b/>
          <w:color w:val="000000" w:themeColor="text1"/>
          <w:lang w:val="es-ES"/>
        </w:rPr>
        <w:t xml:space="preserve">A2: </w:t>
      </w:r>
      <w:r w:rsidR="006E4C39" w:rsidRPr="0062216D">
        <w:rPr>
          <w:b/>
          <w:color w:val="000000" w:themeColor="text1"/>
          <w:lang w:val="es-ES"/>
        </w:rPr>
        <w:t xml:space="preserve">Preparación de proyectos para los planes de gestión de eliminación de </w:t>
      </w:r>
      <w:r w:rsidRPr="0062216D">
        <w:rPr>
          <w:b/>
          <w:color w:val="000000" w:themeColor="text1"/>
          <w:lang w:val="es-ES"/>
        </w:rPr>
        <w:t>HCFC</w:t>
      </w:r>
      <w:r w:rsidR="006E4C39" w:rsidRPr="0062216D">
        <w:rPr>
          <w:b/>
          <w:color w:val="000000" w:themeColor="text1"/>
          <w:lang w:val="es-ES"/>
        </w:rPr>
        <w:t xml:space="preserve"> (PGEH</w:t>
      </w:r>
      <w:r w:rsidRPr="0062216D">
        <w:rPr>
          <w:b/>
          <w:color w:val="000000" w:themeColor="text1"/>
          <w:lang w:val="es-ES"/>
        </w:rPr>
        <w:t xml:space="preserve">) </w:t>
      </w:r>
    </w:p>
    <w:p w:rsidR="00F51ADA" w:rsidRPr="0062216D" w:rsidRDefault="00F51ADA" w:rsidP="00F51ADA">
      <w:pPr>
        <w:rPr>
          <w:b/>
          <w:color w:val="000000" w:themeColor="text1"/>
          <w:lang w:val="es-ES"/>
        </w:rPr>
      </w:pPr>
      <w:r w:rsidRPr="0062216D">
        <w:rPr>
          <w:b/>
          <w:color w:val="000000" w:themeColor="text1"/>
          <w:lang w:val="es-ES"/>
        </w:rPr>
        <w:t xml:space="preserve"> </w:t>
      </w:r>
    </w:p>
    <w:p w:rsidR="00F51ADA" w:rsidRPr="0062216D" w:rsidRDefault="00D00AAE" w:rsidP="00F51ADA">
      <w:pPr>
        <w:rPr>
          <w:b/>
          <w:color w:val="000000" w:themeColor="text1"/>
          <w:lang w:val="es-ES"/>
        </w:rPr>
      </w:pPr>
      <w:r w:rsidRPr="0062216D">
        <w:rPr>
          <w:b/>
          <w:color w:val="000000" w:themeColor="text1"/>
          <w:lang w:val="es-ES"/>
        </w:rPr>
        <w:t xml:space="preserve">Descripción de proyectos </w:t>
      </w:r>
    </w:p>
    <w:p w:rsidR="00F51ADA" w:rsidRPr="0062216D" w:rsidRDefault="00F51ADA" w:rsidP="00F51ADA">
      <w:pPr>
        <w:rPr>
          <w:b/>
          <w:color w:val="000000" w:themeColor="text1"/>
          <w:lang w:val="es-ES"/>
        </w:rPr>
      </w:pPr>
    </w:p>
    <w:p w:rsidR="00F51ADA" w:rsidRPr="0062216D" w:rsidRDefault="006E4C39" w:rsidP="00F51ADA">
      <w:pPr>
        <w:pStyle w:val="Heading1"/>
        <w:rPr>
          <w:color w:val="000000" w:themeColor="text1"/>
          <w:lang w:val="es-ES"/>
        </w:rPr>
      </w:pPr>
      <w:r w:rsidRPr="0062216D">
        <w:rPr>
          <w:color w:val="000000" w:themeColor="text1"/>
          <w:lang w:val="es-ES"/>
        </w:rPr>
        <w:t xml:space="preserve">El </w:t>
      </w:r>
      <w:r w:rsidR="00D30A4D" w:rsidRPr="0062216D">
        <w:rPr>
          <w:color w:val="000000" w:themeColor="text1"/>
          <w:lang w:val="es-ES"/>
        </w:rPr>
        <w:t>PNUMA</w:t>
      </w:r>
      <w:r w:rsidRPr="0062216D">
        <w:rPr>
          <w:color w:val="000000" w:themeColor="text1"/>
          <w:lang w:val="es-ES"/>
        </w:rPr>
        <w:t>, en su calidad de organismo director de ejecución,</w:t>
      </w:r>
      <w:r w:rsidR="00F51ADA" w:rsidRPr="0062216D">
        <w:rPr>
          <w:color w:val="000000" w:themeColor="text1"/>
          <w:lang w:val="es-ES"/>
        </w:rPr>
        <w:t xml:space="preserve"> </w:t>
      </w:r>
      <w:r w:rsidRPr="0062216D">
        <w:rPr>
          <w:color w:val="000000" w:themeColor="text1"/>
          <w:lang w:val="es-ES"/>
        </w:rPr>
        <w:t>presentó las solicitudes de financiación para ocho países con fines a la preparación de la etapa II de los PGEH</w:t>
      </w:r>
      <w:r w:rsidR="00F51ADA" w:rsidRPr="0062216D">
        <w:rPr>
          <w:color w:val="000000" w:themeColor="text1"/>
          <w:lang w:val="es-ES"/>
        </w:rPr>
        <w:t xml:space="preserve">, </w:t>
      </w:r>
      <w:r w:rsidRPr="0062216D">
        <w:rPr>
          <w:color w:val="000000" w:themeColor="text1"/>
          <w:lang w:val="es-ES"/>
        </w:rPr>
        <w:t xml:space="preserve">como se recoge en la Sección </w:t>
      </w:r>
      <w:r w:rsidR="00F51ADA" w:rsidRPr="0062216D">
        <w:rPr>
          <w:color w:val="000000" w:themeColor="text1"/>
          <w:lang w:val="es-ES"/>
        </w:rPr>
        <w:t xml:space="preserve">A2 </w:t>
      </w:r>
      <w:r w:rsidRPr="0062216D">
        <w:rPr>
          <w:color w:val="000000" w:themeColor="text1"/>
          <w:lang w:val="es-ES"/>
        </w:rPr>
        <w:t xml:space="preserve">del </w:t>
      </w:r>
      <w:r w:rsidR="00D30A4D" w:rsidRPr="0062216D">
        <w:rPr>
          <w:color w:val="000000" w:themeColor="text1"/>
          <w:lang w:val="es-ES"/>
        </w:rPr>
        <w:t>Cuadro </w:t>
      </w:r>
      <w:r w:rsidR="00F51ADA" w:rsidRPr="0062216D">
        <w:rPr>
          <w:color w:val="000000" w:themeColor="text1"/>
          <w:lang w:val="es-ES"/>
        </w:rPr>
        <w:t xml:space="preserve">1. </w:t>
      </w:r>
    </w:p>
    <w:p w:rsidR="00F51ADA" w:rsidRPr="0062216D" w:rsidRDefault="006E4C39" w:rsidP="00F51ADA">
      <w:pPr>
        <w:pStyle w:val="Heading1"/>
        <w:rPr>
          <w:color w:val="000000" w:themeColor="text1"/>
          <w:lang w:val="es-ES"/>
        </w:rPr>
      </w:pP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lang w:val="es-ES"/>
        </w:rPr>
        <w:t xml:space="preserve">facilitó las descripciones de las actividades destinadas a respaldar las solicitudes </w:t>
      </w:r>
      <w:r w:rsidR="00673D30" w:rsidRPr="0062216D">
        <w:rPr>
          <w:lang w:val="es-ES"/>
        </w:rPr>
        <w:t xml:space="preserve">de </w:t>
      </w:r>
      <w:r w:rsidRPr="0062216D">
        <w:rPr>
          <w:lang w:val="es-ES"/>
        </w:rPr>
        <w:t>financiación de los proyectos para cada país enumerado</w:t>
      </w:r>
      <w:r w:rsidRPr="0062216D">
        <w:rPr>
          <w:color w:val="000000" w:themeColor="text1"/>
          <w:lang w:val="es-ES"/>
        </w:rPr>
        <w:t xml:space="preserve"> anteriormente</w:t>
      </w:r>
      <w:r w:rsidR="00F51ADA" w:rsidRPr="0062216D">
        <w:rPr>
          <w:color w:val="000000" w:themeColor="text1"/>
          <w:lang w:val="es-ES"/>
        </w:rPr>
        <w:t>.</w:t>
      </w:r>
      <w:r w:rsidR="00626F18" w:rsidRPr="0062216D">
        <w:rPr>
          <w:color w:val="000000" w:themeColor="text1"/>
          <w:lang w:val="es-ES"/>
        </w:rPr>
        <w:t xml:space="preserve"> </w:t>
      </w:r>
      <w:r w:rsidRPr="0062216D">
        <w:rPr>
          <w:color w:val="000000" w:themeColor="text1"/>
          <w:lang w:val="es-ES"/>
        </w:rPr>
        <w:t>Las presentaciones de cada país incluyeron:</w:t>
      </w:r>
      <w:r w:rsidR="00F51ADA" w:rsidRPr="0062216D">
        <w:rPr>
          <w:color w:val="000000" w:themeColor="text1"/>
          <w:lang w:val="es-ES"/>
        </w:rPr>
        <w:t xml:space="preserve"> </w:t>
      </w:r>
      <w:r w:rsidR="00EF53CD" w:rsidRPr="0062216D">
        <w:rPr>
          <w:lang w:val="es-ES"/>
        </w:rPr>
        <w:t>las razones de la solicitud de financiación destinada a la preparación del proyecto; un informe sobre la marcha de las actividades de ejecución de la etapa I de sus respectivos planes de gestión para la eliminación de los HCFC;</w:t>
      </w:r>
      <w:r w:rsidR="00F51ADA" w:rsidRPr="0062216D">
        <w:rPr>
          <w:color w:val="000000" w:themeColor="text1"/>
          <w:lang w:val="es-ES"/>
        </w:rPr>
        <w:t xml:space="preserve"> </w:t>
      </w:r>
      <w:r w:rsidR="00EF53CD" w:rsidRPr="0062216D">
        <w:rPr>
          <w:lang w:val="es-ES"/>
        </w:rPr>
        <w:t>y la lista de las actividades potenciales, junto con sus respectivos presupuestos</w:t>
      </w:r>
      <w:r w:rsidR="00F51ADA" w:rsidRPr="0062216D">
        <w:rPr>
          <w:color w:val="000000" w:themeColor="text1"/>
          <w:lang w:val="es-ES"/>
        </w:rPr>
        <w:t>.</w:t>
      </w:r>
      <w:r w:rsidR="00626F18" w:rsidRPr="0062216D">
        <w:rPr>
          <w:color w:val="000000" w:themeColor="text1"/>
          <w:lang w:val="es-ES"/>
        </w:rPr>
        <w:t xml:space="preserve"> </w:t>
      </w:r>
      <w:r w:rsidR="00EF53CD" w:rsidRPr="0062216D">
        <w:rPr>
          <w:color w:val="000000" w:themeColor="text1"/>
          <w:lang w:val="es-ES"/>
        </w:rPr>
        <w:t xml:space="preserve">El PNUD, en su calidad de organismo cooperante para el Reino de </w:t>
      </w:r>
      <w:r w:rsidR="00F51ADA" w:rsidRPr="0062216D">
        <w:rPr>
          <w:color w:val="000000" w:themeColor="text1"/>
          <w:lang w:val="es-ES"/>
        </w:rPr>
        <w:t xml:space="preserve">Eswatini </w:t>
      </w:r>
      <w:r w:rsidR="00EF53CD" w:rsidRPr="0062216D">
        <w:rPr>
          <w:color w:val="000000" w:themeColor="text1"/>
          <w:lang w:val="es-ES"/>
        </w:rPr>
        <w:t xml:space="preserve">y </w:t>
      </w:r>
      <w:r w:rsidR="00F51ADA" w:rsidRPr="0062216D">
        <w:rPr>
          <w:color w:val="000000" w:themeColor="text1"/>
          <w:lang w:val="es-ES"/>
        </w:rPr>
        <w:t xml:space="preserve">Zimbabwe, ha </w:t>
      </w:r>
      <w:r w:rsidR="00EF53CD" w:rsidRPr="0062216D">
        <w:rPr>
          <w:color w:val="000000" w:themeColor="text1"/>
          <w:lang w:val="es-ES"/>
        </w:rPr>
        <w:t>solicitado en su programa de trabajo para 2019;</w:t>
      </w:r>
      <w:r w:rsidR="00EF53CD" w:rsidRPr="0062216D">
        <w:rPr>
          <w:rStyle w:val="FootnoteReference"/>
          <w:color w:val="000000" w:themeColor="text1"/>
          <w:lang w:val="es-ES"/>
        </w:rPr>
        <w:footnoteReference w:id="2"/>
      </w:r>
      <w:r w:rsidR="00EF53CD" w:rsidRPr="0062216D">
        <w:rPr>
          <w:color w:val="000000" w:themeColor="text1"/>
          <w:lang w:val="es-ES"/>
        </w:rPr>
        <w:t xml:space="preserve"> un monto de</w:t>
      </w:r>
      <w:r w:rsidR="00D30A4D" w:rsidRPr="0062216D">
        <w:rPr>
          <w:color w:val="000000" w:themeColor="text1"/>
          <w:lang w:val="es-ES"/>
        </w:rPr>
        <w:t> </w:t>
      </w:r>
      <w:r w:rsidR="00F51ADA" w:rsidRPr="0062216D">
        <w:rPr>
          <w:color w:val="000000" w:themeColor="text1"/>
          <w:lang w:val="es-ES"/>
        </w:rPr>
        <w:t>30</w:t>
      </w:r>
      <w:r w:rsidR="00EF53CD" w:rsidRPr="0062216D">
        <w:rPr>
          <w:color w:val="000000" w:themeColor="text1"/>
          <w:lang w:val="es-ES"/>
        </w:rPr>
        <w:t> </w:t>
      </w:r>
      <w:r w:rsidR="00F51ADA" w:rsidRPr="0062216D">
        <w:rPr>
          <w:color w:val="000000" w:themeColor="text1"/>
          <w:lang w:val="es-ES"/>
        </w:rPr>
        <w:t>000</w:t>
      </w:r>
      <w:r w:rsidR="00EF53CD" w:rsidRPr="0062216D">
        <w:rPr>
          <w:color w:val="000000" w:themeColor="text1"/>
          <w:lang w:val="es-ES"/>
        </w:rPr>
        <w:t> $EUA</w:t>
      </w:r>
      <w:r w:rsidR="00F51ADA" w:rsidRPr="0062216D">
        <w:rPr>
          <w:color w:val="000000" w:themeColor="text1"/>
          <w:lang w:val="es-ES"/>
        </w:rPr>
        <w:t>,</w:t>
      </w:r>
      <w:r w:rsidR="00EF53CD" w:rsidRPr="0062216D">
        <w:rPr>
          <w:color w:val="000000" w:themeColor="text1"/>
          <w:lang w:val="es-ES"/>
        </w:rPr>
        <w:t> más gastos de apoyo al organismo; y la ONUDI</w:t>
      </w:r>
      <w:r w:rsidR="00F51ADA" w:rsidRPr="0062216D">
        <w:rPr>
          <w:color w:val="000000" w:themeColor="text1"/>
          <w:lang w:val="es-ES"/>
        </w:rPr>
        <w:t xml:space="preserve">, </w:t>
      </w:r>
      <w:r w:rsidR="00EF53CD" w:rsidRPr="0062216D">
        <w:rPr>
          <w:color w:val="000000" w:themeColor="text1"/>
          <w:lang w:val="es-ES"/>
        </w:rPr>
        <w:t>en su calidad de organism</w:t>
      </w:r>
      <w:r w:rsidR="006C77C9" w:rsidRPr="0062216D">
        <w:rPr>
          <w:color w:val="000000" w:themeColor="text1"/>
          <w:lang w:val="es-ES"/>
        </w:rPr>
        <w:t>o</w:t>
      </w:r>
      <w:r w:rsidR="00EF53CD" w:rsidRPr="0062216D">
        <w:rPr>
          <w:color w:val="000000" w:themeColor="text1"/>
          <w:lang w:val="es-ES"/>
        </w:rPr>
        <w:t xml:space="preserve"> cooperante para otros seis países, ha solicitado en su programa de trabajo para 2019;</w:t>
      </w:r>
      <w:r w:rsidR="00EF53CD" w:rsidRPr="0062216D">
        <w:rPr>
          <w:rStyle w:val="FootnoteReference"/>
          <w:color w:val="000000" w:themeColor="text1"/>
          <w:lang w:val="es-ES"/>
        </w:rPr>
        <w:footnoteReference w:id="3"/>
      </w:r>
      <w:r w:rsidR="00EF53CD" w:rsidRPr="0062216D">
        <w:rPr>
          <w:color w:val="000000" w:themeColor="text1"/>
          <w:lang w:val="es-ES"/>
        </w:rPr>
        <w:t xml:space="preserve"> un monto de</w:t>
      </w:r>
      <w:r w:rsidR="00D30A4D" w:rsidRPr="0062216D">
        <w:rPr>
          <w:color w:val="000000" w:themeColor="text1"/>
          <w:lang w:val="es-ES"/>
        </w:rPr>
        <w:t> </w:t>
      </w:r>
      <w:r w:rsidR="00F51ADA" w:rsidRPr="0062216D">
        <w:rPr>
          <w:color w:val="000000" w:themeColor="text1"/>
          <w:lang w:val="es-ES"/>
        </w:rPr>
        <w:t>75</w:t>
      </w:r>
      <w:r w:rsidR="006C77C9" w:rsidRPr="0062216D">
        <w:rPr>
          <w:color w:val="000000" w:themeColor="text1"/>
          <w:lang w:val="es-ES"/>
        </w:rPr>
        <w:t> </w:t>
      </w:r>
      <w:r w:rsidR="00F51ADA" w:rsidRPr="0062216D">
        <w:rPr>
          <w:color w:val="000000" w:themeColor="text1"/>
          <w:lang w:val="es-ES"/>
        </w:rPr>
        <w:t>000</w:t>
      </w:r>
      <w:r w:rsidR="006C77C9" w:rsidRPr="0062216D">
        <w:rPr>
          <w:color w:val="000000" w:themeColor="text1"/>
          <w:lang w:val="es-ES"/>
        </w:rPr>
        <w:t> $EUA</w:t>
      </w:r>
      <w:r w:rsidR="00F51ADA" w:rsidRPr="0062216D">
        <w:rPr>
          <w:color w:val="000000" w:themeColor="text1"/>
          <w:lang w:val="es-ES"/>
        </w:rPr>
        <w:t>,</w:t>
      </w:r>
      <w:r w:rsidR="006C77C9" w:rsidRPr="0062216D">
        <w:rPr>
          <w:color w:val="000000" w:themeColor="text1"/>
          <w:lang w:val="es-ES"/>
        </w:rPr>
        <w:t> más gastos de apoyo al organismo</w:t>
      </w:r>
      <w:r w:rsidR="00F51ADA" w:rsidRPr="0062216D">
        <w:rPr>
          <w:color w:val="000000" w:themeColor="text1"/>
          <w:lang w:val="es-ES"/>
        </w:rPr>
        <w:t>.</w:t>
      </w:r>
    </w:p>
    <w:p w:rsidR="00F51ADA" w:rsidRPr="0062216D" w:rsidRDefault="00F3405F" w:rsidP="00F51ADA">
      <w:pPr>
        <w:rPr>
          <w:b/>
          <w:color w:val="000000" w:themeColor="text1"/>
          <w:lang w:val="es-ES"/>
        </w:rPr>
      </w:pPr>
      <w:r w:rsidRPr="0062216D">
        <w:rPr>
          <w:b/>
          <w:color w:val="000000" w:themeColor="text1"/>
          <w:lang w:val="es-ES"/>
        </w:rPr>
        <w:t xml:space="preserve">Observaciones de la Secretaría </w:t>
      </w:r>
    </w:p>
    <w:p w:rsidR="00F51ADA" w:rsidRPr="0062216D" w:rsidRDefault="00F51ADA" w:rsidP="00F51ADA">
      <w:pPr>
        <w:rPr>
          <w:b/>
          <w:color w:val="000000" w:themeColor="text1"/>
          <w:lang w:val="es-ES"/>
        </w:rPr>
      </w:pPr>
    </w:p>
    <w:p w:rsidR="00F51ADA" w:rsidRPr="0062216D" w:rsidRDefault="006C77C9" w:rsidP="00F96254">
      <w:pPr>
        <w:pStyle w:val="Heading1"/>
        <w:rPr>
          <w:color w:val="000000" w:themeColor="text1"/>
          <w:lang w:val="es-ES"/>
        </w:rPr>
      </w:pPr>
      <w:r w:rsidRPr="0062216D">
        <w:rPr>
          <w:lang w:val="es-ES"/>
        </w:rPr>
        <w:t>Al examinar las ocho solicitudes, la Secretaría tuvo en cuenta las directrices relativas a la financiación de la preparación de la etapa II de los PGEH aplicable a los países que operan al amparo del artículo 5, tal y como se recoge en la decisión 71/42; la etapa I de los PGEH aprobados, y el estado en que se encuentran las actividades de ejecución de los tramos en las fechas de redacción del presente documento.</w:t>
      </w:r>
      <w:r w:rsidR="00A243DB" w:rsidRPr="0062216D">
        <w:rPr>
          <w:lang w:val="es-ES"/>
        </w:rPr>
        <w:t xml:space="preserve"> </w:t>
      </w:r>
      <w:r w:rsidR="00F71F6E" w:rsidRPr="0062216D">
        <w:rPr>
          <w:lang w:val="es-ES"/>
        </w:rPr>
        <w:t xml:space="preserve">La Secretaría tomó nota de que la financiación solicitada </w:t>
      </w:r>
      <w:r w:rsidR="00050EB4" w:rsidRPr="0062216D">
        <w:rPr>
          <w:lang w:val="es-ES"/>
        </w:rPr>
        <w:t>está</w:t>
      </w:r>
      <w:r w:rsidR="00F71F6E" w:rsidRPr="0062216D">
        <w:rPr>
          <w:lang w:val="es-ES"/>
        </w:rPr>
        <w:t xml:space="preserve"> en consonancia con la decisión </w:t>
      </w:r>
      <w:r w:rsidR="00F96254" w:rsidRPr="0062216D">
        <w:rPr>
          <w:lang w:val="es-ES"/>
        </w:rPr>
        <w:t>71/42.</w:t>
      </w:r>
    </w:p>
    <w:p w:rsidR="00F51ADA" w:rsidRPr="0062216D" w:rsidRDefault="006C77C9" w:rsidP="00F51ADA">
      <w:pPr>
        <w:pStyle w:val="Heading1"/>
        <w:rPr>
          <w:color w:val="000000" w:themeColor="text1"/>
          <w:lang w:val="es-ES"/>
        </w:rPr>
      </w:pP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 xml:space="preserve">confirmó que la etapa II de los PGEH cumplirá con el </w:t>
      </w:r>
      <w:r w:rsidR="00F51ADA" w:rsidRPr="0062216D">
        <w:rPr>
          <w:color w:val="000000" w:themeColor="text1"/>
          <w:lang w:val="es-ES"/>
        </w:rPr>
        <w:t>100 p</w:t>
      </w:r>
      <w:r w:rsidRPr="0062216D">
        <w:rPr>
          <w:color w:val="000000" w:themeColor="text1"/>
          <w:lang w:val="es-ES"/>
        </w:rPr>
        <w:t>o</w:t>
      </w:r>
      <w:r w:rsidR="00F51ADA" w:rsidRPr="0062216D">
        <w:rPr>
          <w:color w:val="000000" w:themeColor="text1"/>
          <w:lang w:val="es-ES"/>
        </w:rPr>
        <w:t>r c</w:t>
      </w:r>
      <w:r w:rsidRPr="0062216D">
        <w:rPr>
          <w:color w:val="000000" w:themeColor="text1"/>
          <w:lang w:val="es-ES"/>
        </w:rPr>
        <w:t xml:space="preserve">iento de los objetivos para </w:t>
      </w:r>
      <w:r w:rsidR="00F51ADA" w:rsidRPr="0062216D">
        <w:rPr>
          <w:color w:val="000000" w:themeColor="text1"/>
          <w:lang w:val="es-ES"/>
        </w:rPr>
        <w:t xml:space="preserve">2030 </w:t>
      </w:r>
      <w:r w:rsidRPr="0062216D">
        <w:rPr>
          <w:color w:val="000000" w:themeColor="text1"/>
          <w:lang w:val="es-ES"/>
        </w:rPr>
        <w:t xml:space="preserve">de </w:t>
      </w:r>
      <w:r w:rsidR="00F51ADA" w:rsidRPr="0062216D">
        <w:rPr>
          <w:color w:val="000000" w:themeColor="text1"/>
          <w:lang w:val="es-ES"/>
        </w:rPr>
        <w:t xml:space="preserve">Botswana, </w:t>
      </w:r>
      <w:r w:rsidRPr="0062216D">
        <w:rPr>
          <w:color w:val="000000" w:themeColor="text1"/>
          <w:lang w:val="es-ES"/>
        </w:rPr>
        <w:t xml:space="preserve">el Reino de </w:t>
      </w:r>
      <w:r w:rsidR="00F51ADA" w:rsidRPr="0062216D">
        <w:rPr>
          <w:color w:val="000000" w:themeColor="text1"/>
          <w:lang w:val="es-ES"/>
        </w:rPr>
        <w:t xml:space="preserve">Eswatini, Myanmar, Suriname, Togo, Zambia </w:t>
      </w:r>
      <w:r w:rsidRPr="0062216D">
        <w:rPr>
          <w:color w:val="000000" w:themeColor="text1"/>
          <w:lang w:val="es-ES"/>
        </w:rPr>
        <w:t xml:space="preserve">y </w:t>
      </w:r>
      <w:r w:rsidR="00F51ADA" w:rsidRPr="0062216D">
        <w:rPr>
          <w:color w:val="000000" w:themeColor="text1"/>
          <w:lang w:val="es-ES"/>
        </w:rPr>
        <w:t xml:space="preserve">Zimbabwe; </w:t>
      </w:r>
      <w:r w:rsidRPr="0062216D">
        <w:rPr>
          <w:color w:val="000000" w:themeColor="text1"/>
          <w:lang w:val="es-ES"/>
        </w:rPr>
        <w:t xml:space="preserve">y </w:t>
      </w:r>
      <w:r w:rsidR="00673D30" w:rsidRPr="0062216D">
        <w:rPr>
          <w:color w:val="000000" w:themeColor="text1"/>
          <w:lang w:val="es-ES"/>
        </w:rPr>
        <w:t xml:space="preserve">con </w:t>
      </w:r>
      <w:r w:rsidRPr="0062216D">
        <w:rPr>
          <w:color w:val="000000" w:themeColor="text1"/>
          <w:lang w:val="es-ES"/>
        </w:rPr>
        <w:t xml:space="preserve">el </w:t>
      </w:r>
      <w:r w:rsidR="00F51ADA" w:rsidRPr="0062216D">
        <w:rPr>
          <w:color w:val="000000" w:themeColor="text1"/>
          <w:lang w:val="es-ES"/>
        </w:rPr>
        <w:t>67</w:t>
      </w:r>
      <w:r w:rsidRPr="0062216D">
        <w:rPr>
          <w:color w:val="000000" w:themeColor="text1"/>
          <w:lang w:val="es-ES"/>
        </w:rPr>
        <w:t>,</w:t>
      </w:r>
      <w:r w:rsidR="00F51ADA" w:rsidRPr="0062216D">
        <w:rPr>
          <w:color w:val="000000" w:themeColor="text1"/>
          <w:lang w:val="es-ES"/>
        </w:rPr>
        <w:t>5 p</w:t>
      </w:r>
      <w:r w:rsidRPr="0062216D">
        <w:rPr>
          <w:color w:val="000000" w:themeColor="text1"/>
          <w:lang w:val="es-ES"/>
        </w:rPr>
        <w:t>o</w:t>
      </w:r>
      <w:r w:rsidR="00F51ADA" w:rsidRPr="0062216D">
        <w:rPr>
          <w:color w:val="000000" w:themeColor="text1"/>
          <w:lang w:val="es-ES"/>
        </w:rPr>
        <w:t>r c</w:t>
      </w:r>
      <w:r w:rsidRPr="0062216D">
        <w:rPr>
          <w:color w:val="000000" w:themeColor="text1"/>
          <w:lang w:val="es-ES"/>
        </w:rPr>
        <w:t xml:space="preserve">iento de los objetivos para </w:t>
      </w:r>
      <w:r w:rsidR="00F51ADA" w:rsidRPr="0062216D">
        <w:rPr>
          <w:color w:val="000000" w:themeColor="text1"/>
          <w:lang w:val="es-ES"/>
        </w:rPr>
        <w:t xml:space="preserve">2025 </w:t>
      </w:r>
      <w:r w:rsidRPr="0062216D">
        <w:rPr>
          <w:color w:val="000000" w:themeColor="text1"/>
          <w:lang w:val="es-ES"/>
        </w:rPr>
        <w:t xml:space="preserve">de </w:t>
      </w:r>
      <w:r w:rsidR="00F51ADA" w:rsidRPr="0062216D">
        <w:rPr>
          <w:color w:val="000000" w:themeColor="text1"/>
          <w:lang w:val="es-ES"/>
        </w:rPr>
        <w:t xml:space="preserve">Nicaragua, </w:t>
      </w:r>
      <w:r w:rsidRPr="0062216D">
        <w:rPr>
          <w:color w:val="000000" w:themeColor="text1"/>
          <w:lang w:val="es-ES"/>
        </w:rPr>
        <w:t xml:space="preserve">y que el resto de los tramos se presentarán conforme al programa calendario de sus respectivos Acuerdos con el </w:t>
      </w:r>
      <w:r w:rsidR="00D30A4D" w:rsidRPr="0062216D">
        <w:rPr>
          <w:color w:val="000000" w:themeColor="text1"/>
          <w:lang w:val="es-ES"/>
        </w:rPr>
        <w:t>Comité Ejecutivo</w:t>
      </w:r>
      <w:r w:rsidR="00F51ADA" w:rsidRPr="0062216D">
        <w:rPr>
          <w:color w:val="000000" w:themeColor="text1"/>
          <w:lang w:val="es-ES"/>
        </w:rPr>
        <w:t>.</w:t>
      </w:r>
    </w:p>
    <w:p w:rsidR="00F51ADA" w:rsidRPr="0062216D" w:rsidRDefault="00F3405F" w:rsidP="00F51ADA">
      <w:pPr>
        <w:spacing w:after="240"/>
        <w:rPr>
          <w:b/>
          <w:color w:val="000000" w:themeColor="text1"/>
          <w:lang w:val="es-ES"/>
        </w:rPr>
      </w:pPr>
      <w:r w:rsidRPr="0062216D">
        <w:rPr>
          <w:b/>
          <w:color w:val="000000" w:themeColor="text1"/>
          <w:lang w:val="es-ES"/>
        </w:rPr>
        <w:lastRenderedPageBreak/>
        <w:t xml:space="preserve">Recomendaciones de la Secretaría </w:t>
      </w:r>
    </w:p>
    <w:p w:rsidR="00F51ADA" w:rsidRPr="0062216D" w:rsidRDefault="00F3405F" w:rsidP="00F51ADA">
      <w:pPr>
        <w:pStyle w:val="Heading1"/>
        <w:rPr>
          <w:color w:val="000000" w:themeColor="text1"/>
          <w:lang w:val="es-ES"/>
        </w:rPr>
      </w:pPr>
      <w:r w:rsidRPr="0062216D">
        <w:rPr>
          <w:color w:val="000000" w:themeColor="text1"/>
          <w:lang w:val="es-ES"/>
        </w:rPr>
        <w:t xml:space="preserve">La Secretaría </w:t>
      </w:r>
      <w:r w:rsidR="009F03E5" w:rsidRPr="0062216D">
        <w:rPr>
          <w:color w:val="000000" w:themeColor="text1"/>
          <w:lang w:val="es-ES"/>
        </w:rPr>
        <w:t xml:space="preserve">recomienda la aprobación general de </w:t>
      </w:r>
      <w:r w:rsidR="00A837D1" w:rsidRPr="0062216D">
        <w:rPr>
          <w:color w:val="000000" w:themeColor="text1"/>
          <w:lang w:val="es-ES"/>
        </w:rPr>
        <w:t xml:space="preserve">las solicitudes de financiación presentadas por el </w:t>
      </w:r>
      <w:r w:rsidR="00D30A4D" w:rsidRPr="0062216D">
        <w:rPr>
          <w:color w:val="000000" w:themeColor="text1"/>
          <w:lang w:val="es-ES"/>
        </w:rPr>
        <w:t>PNUMA</w:t>
      </w:r>
      <w:r w:rsidR="00A837D1" w:rsidRPr="0062216D">
        <w:rPr>
          <w:color w:val="000000" w:themeColor="text1"/>
          <w:lang w:val="es-ES"/>
        </w:rPr>
        <w:t xml:space="preserve"> para la preparación de proyectos destinados a la etapa</w:t>
      </w:r>
      <w:r w:rsidR="00F51ADA" w:rsidRPr="0062216D">
        <w:rPr>
          <w:color w:val="000000" w:themeColor="text1"/>
          <w:lang w:val="es-ES"/>
        </w:rPr>
        <w:t xml:space="preserve"> II </w:t>
      </w:r>
      <w:r w:rsidR="00A837D1" w:rsidRPr="0062216D">
        <w:rPr>
          <w:color w:val="000000" w:themeColor="text1"/>
          <w:lang w:val="es-ES"/>
        </w:rPr>
        <w:t>de los PGEH para</w:t>
      </w:r>
      <w:r w:rsidR="00F51ADA" w:rsidRPr="0062216D">
        <w:rPr>
          <w:color w:val="000000" w:themeColor="text1"/>
          <w:lang w:val="es-ES"/>
        </w:rPr>
        <w:t xml:space="preserve"> Botswana, </w:t>
      </w:r>
      <w:r w:rsidR="00A837D1" w:rsidRPr="0062216D">
        <w:rPr>
          <w:color w:val="000000" w:themeColor="text1"/>
          <w:lang w:val="es-ES"/>
        </w:rPr>
        <w:t xml:space="preserve">el Reino de </w:t>
      </w:r>
      <w:r w:rsidR="00F51ADA" w:rsidRPr="0062216D">
        <w:rPr>
          <w:color w:val="000000" w:themeColor="text1"/>
          <w:lang w:val="es-ES"/>
        </w:rPr>
        <w:t xml:space="preserve">Eswatini, Myanmar, Nicaragua, Suriname, Togo, Zambia, </w:t>
      </w:r>
      <w:r w:rsidR="00A837D1" w:rsidRPr="0062216D">
        <w:rPr>
          <w:color w:val="000000" w:themeColor="text1"/>
          <w:lang w:val="es-ES"/>
        </w:rPr>
        <w:t xml:space="preserve">y </w:t>
      </w:r>
      <w:r w:rsidR="00F51ADA" w:rsidRPr="0062216D">
        <w:rPr>
          <w:color w:val="000000" w:themeColor="text1"/>
          <w:lang w:val="es-ES"/>
        </w:rPr>
        <w:t xml:space="preserve">Zimbabwe </w:t>
      </w:r>
      <w:r w:rsidR="00A837D1" w:rsidRPr="0062216D">
        <w:rPr>
          <w:color w:val="000000" w:themeColor="text1"/>
          <w:lang w:val="es-ES"/>
        </w:rPr>
        <w:t xml:space="preserve">por los volúmenes de financiación que figuran en la Sección </w:t>
      </w:r>
      <w:r w:rsidR="00F51ADA" w:rsidRPr="0062216D">
        <w:rPr>
          <w:color w:val="000000" w:themeColor="text1"/>
          <w:lang w:val="es-ES"/>
        </w:rPr>
        <w:t xml:space="preserve">A2 </w:t>
      </w:r>
      <w:r w:rsidR="00A837D1" w:rsidRPr="0062216D">
        <w:rPr>
          <w:color w:val="000000" w:themeColor="text1"/>
          <w:lang w:val="es-ES"/>
        </w:rPr>
        <w:t>del</w:t>
      </w:r>
      <w:r w:rsidR="00F51ADA" w:rsidRPr="0062216D">
        <w:rPr>
          <w:color w:val="000000" w:themeColor="text1"/>
          <w:lang w:val="es-ES"/>
        </w:rPr>
        <w:t xml:space="preserve"> </w:t>
      </w:r>
      <w:r w:rsidR="00D30A4D" w:rsidRPr="0062216D">
        <w:rPr>
          <w:color w:val="000000" w:themeColor="text1"/>
          <w:lang w:val="es-ES"/>
        </w:rPr>
        <w:t>Cuadro </w:t>
      </w:r>
      <w:r w:rsidR="00F51ADA" w:rsidRPr="0062216D">
        <w:rPr>
          <w:color w:val="000000" w:themeColor="text1"/>
          <w:lang w:val="es-ES"/>
        </w:rPr>
        <w:t>1.</w:t>
      </w:r>
    </w:p>
    <w:p w:rsidR="00F51ADA" w:rsidRPr="0062216D" w:rsidRDefault="00F51ADA" w:rsidP="00F51ADA">
      <w:pPr>
        <w:rPr>
          <w:b/>
          <w:color w:val="000000" w:themeColor="text1"/>
          <w:lang w:val="es-ES"/>
        </w:rPr>
      </w:pPr>
      <w:r w:rsidRPr="0062216D">
        <w:rPr>
          <w:b/>
          <w:color w:val="000000" w:themeColor="text1"/>
          <w:lang w:val="es-ES"/>
        </w:rPr>
        <w:t xml:space="preserve">A3: </w:t>
      </w:r>
      <w:r w:rsidR="00A837D1" w:rsidRPr="0062216D">
        <w:rPr>
          <w:b/>
          <w:color w:val="000000" w:themeColor="text1"/>
          <w:lang w:val="es-ES"/>
        </w:rPr>
        <w:t>Asistencia técnica para actividades de apoyo</w:t>
      </w:r>
      <w:r w:rsidRPr="0062216D">
        <w:rPr>
          <w:b/>
          <w:color w:val="000000" w:themeColor="text1"/>
          <w:lang w:val="es-ES"/>
        </w:rPr>
        <w:t xml:space="preserve"> (</w:t>
      </w:r>
      <w:r w:rsidR="009F03E5" w:rsidRPr="0062216D">
        <w:rPr>
          <w:b/>
          <w:color w:val="000000" w:themeColor="text1"/>
          <w:lang w:val="es-ES"/>
        </w:rPr>
        <w:t>decisión </w:t>
      </w:r>
      <w:r w:rsidRPr="0062216D">
        <w:rPr>
          <w:b/>
          <w:color w:val="000000" w:themeColor="text1"/>
          <w:lang w:val="es-ES"/>
        </w:rPr>
        <w:t>79/46)</w:t>
      </w:r>
    </w:p>
    <w:p w:rsidR="00F51ADA" w:rsidRPr="0062216D" w:rsidRDefault="00F51ADA" w:rsidP="00F51ADA">
      <w:pPr>
        <w:rPr>
          <w:color w:val="000000" w:themeColor="text1"/>
          <w:lang w:val="es-ES"/>
        </w:rPr>
      </w:pPr>
    </w:p>
    <w:p w:rsidR="00F51ADA" w:rsidRPr="0062216D" w:rsidRDefault="00A837D1" w:rsidP="00F51ADA">
      <w:pPr>
        <w:rPr>
          <w:color w:val="000000" w:themeColor="text1"/>
          <w:u w:val="single"/>
          <w:lang w:val="es-ES"/>
        </w:rPr>
      </w:pPr>
      <w:r w:rsidRPr="0062216D">
        <w:rPr>
          <w:color w:val="000000" w:themeColor="text1"/>
          <w:u w:val="single"/>
          <w:lang w:val="es-ES"/>
        </w:rPr>
        <w:t>Antecedentes</w:t>
      </w:r>
    </w:p>
    <w:p w:rsidR="00F51ADA" w:rsidRPr="0062216D" w:rsidRDefault="00F51ADA" w:rsidP="00F51ADA">
      <w:pPr>
        <w:rPr>
          <w:color w:val="000000" w:themeColor="text1"/>
          <w:lang w:val="es-ES"/>
        </w:rPr>
      </w:pPr>
    </w:p>
    <w:p w:rsidR="00F51ADA" w:rsidRPr="0062216D" w:rsidRDefault="00A837D1" w:rsidP="00F51ADA">
      <w:pPr>
        <w:pStyle w:val="Heading1"/>
        <w:rPr>
          <w:color w:val="000000" w:themeColor="text1"/>
          <w:lang w:val="es-ES"/>
        </w:rPr>
      </w:pPr>
      <w:r w:rsidRPr="0062216D">
        <w:rPr>
          <w:color w:val="000000" w:themeColor="text1"/>
          <w:lang w:val="es-ES"/>
        </w:rPr>
        <w:t xml:space="preserve">De conformidad con la </w:t>
      </w:r>
      <w:r w:rsidR="009F03E5" w:rsidRPr="0062216D">
        <w:rPr>
          <w:color w:val="000000" w:themeColor="text1"/>
          <w:lang w:val="es-ES"/>
        </w:rPr>
        <w:t>decisión </w:t>
      </w:r>
      <w:r w:rsidR="00F51ADA" w:rsidRPr="0062216D">
        <w:rPr>
          <w:color w:val="000000" w:themeColor="text1"/>
          <w:lang w:val="es-ES"/>
        </w:rPr>
        <w:t>79/46,</w:t>
      </w:r>
      <w:r w:rsidR="00F51ADA" w:rsidRPr="0062216D">
        <w:rPr>
          <w:rStyle w:val="FootnoteReference"/>
          <w:color w:val="000000" w:themeColor="text1"/>
          <w:lang w:val="es-ES"/>
        </w:rPr>
        <w:footnoteReference w:id="4"/>
      </w:r>
      <w:r w:rsidR="00F51ADA" w:rsidRPr="0062216D">
        <w:rPr>
          <w:color w:val="000000" w:themeColor="text1"/>
          <w:lang w:val="es-ES"/>
        </w:rPr>
        <w:t xml:space="preserve"> </w:t>
      </w: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 xml:space="preserve">presentó </w:t>
      </w:r>
      <w:r w:rsidR="00D41309" w:rsidRPr="0062216D">
        <w:rPr>
          <w:color w:val="000000" w:themeColor="text1"/>
          <w:lang w:val="es-ES"/>
        </w:rPr>
        <w:t>una</w:t>
      </w:r>
      <w:r w:rsidRPr="0062216D">
        <w:rPr>
          <w:color w:val="000000" w:themeColor="text1"/>
          <w:lang w:val="es-ES"/>
        </w:rPr>
        <w:t xml:space="preserve"> solicitud de financiación para la ejecución de actividades de apoyo en la República Árabe Siria</w:t>
      </w:r>
      <w:r w:rsidR="00F51ADA" w:rsidRPr="0062216D">
        <w:rPr>
          <w:color w:val="000000" w:themeColor="text1"/>
          <w:lang w:val="es-ES"/>
        </w:rPr>
        <w:t xml:space="preserve">, </w:t>
      </w:r>
      <w:r w:rsidRPr="0062216D">
        <w:rPr>
          <w:color w:val="000000" w:themeColor="text1"/>
          <w:lang w:val="es-ES"/>
        </w:rPr>
        <w:t xml:space="preserve">como se muestra en la Sección </w:t>
      </w:r>
      <w:r w:rsidR="00F51ADA" w:rsidRPr="0062216D">
        <w:rPr>
          <w:color w:val="000000" w:themeColor="text1"/>
          <w:lang w:val="es-ES"/>
        </w:rPr>
        <w:t xml:space="preserve">A3 </w:t>
      </w:r>
      <w:r w:rsidRPr="0062216D">
        <w:rPr>
          <w:color w:val="000000" w:themeColor="text1"/>
          <w:lang w:val="es-ES"/>
        </w:rPr>
        <w:t xml:space="preserve">del </w:t>
      </w:r>
      <w:r w:rsidR="00D30A4D" w:rsidRPr="0062216D">
        <w:rPr>
          <w:color w:val="000000" w:themeColor="text1"/>
          <w:lang w:val="es-ES"/>
        </w:rPr>
        <w:t>Cuadro </w:t>
      </w:r>
      <w:r w:rsidR="00F51ADA" w:rsidRPr="0062216D">
        <w:rPr>
          <w:color w:val="000000" w:themeColor="text1"/>
          <w:lang w:val="es-ES"/>
        </w:rPr>
        <w:t xml:space="preserve">1. </w:t>
      </w:r>
    </w:p>
    <w:p w:rsidR="00F51ADA" w:rsidRPr="0062216D" w:rsidRDefault="00A837D1" w:rsidP="00F51ADA">
      <w:pPr>
        <w:pStyle w:val="Heading1"/>
        <w:rPr>
          <w:color w:val="000000" w:themeColor="text1"/>
          <w:lang w:val="es-ES"/>
        </w:rPr>
      </w:pPr>
      <w:r w:rsidRPr="0062216D">
        <w:rPr>
          <w:color w:val="000000" w:themeColor="text1"/>
          <w:lang w:val="es-ES"/>
        </w:rPr>
        <w:t>Las actividades de apoyo constan de</w:t>
      </w:r>
      <w:r w:rsidR="00F51ADA" w:rsidRPr="0062216D">
        <w:rPr>
          <w:color w:val="000000" w:themeColor="text1"/>
          <w:lang w:val="es-ES"/>
        </w:rPr>
        <w:t>:</w:t>
      </w:r>
    </w:p>
    <w:p w:rsidR="00F51ADA" w:rsidRPr="0062216D" w:rsidRDefault="00A837D1" w:rsidP="00F51ADA">
      <w:pPr>
        <w:pStyle w:val="Heading2"/>
        <w:keepNext/>
        <w:widowControl/>
        <w:rPr>
          <w:lang w:val="es-ES"/>
        </w:rPr>
      </w:pPr>
      <w:r w:rsidRPr="0062216D">
        <w:rPr>
          <w:lang w:val="es-ES"/>
        </w:rPr>
        <w:t xml:space="preserve">Análisis de los reglamentos reguladores y las políticas-normativas a fin de crear </w:t>
      </w:r>
      <w:r w:rsidR="00E81B34" w:rsidRPr="0062216D">
        <w:rPr>
          <w:lang w:val="es-ES"/>
        </w:rPr>
        <w:t xml:space="preserve">el marco legislativo y de políticas-normativas para la reducción de los </w:t>
      </w:r>
      <w:r w:rsidR="00F51ADA" w:rsidRPr="0062216D">
        <w:rPr>
          <w:lang w:val="es-ES"/>
        </w:rPr>
        <w:t xml:space="preserve">HFC; </w:t>
      </w:r>
      <w:r w:rsidR="00E81B34" w:rsidRPr="0062216D">
        <w:rPr>
          <w:lang w:val="es-ES"/>
        </w:rPr>
        <w:t>realizar una evaluación de impacto de dicho marco</w:t>
      </w:r>
      <w:r w:rsidR="00F51ADA" w:rsidRPr="0062216D">
        <w:rPr>
          <w:lang w:val="es-ES"/>
        </w:rPr>
        <w:t xml:space="preserve">; </w:t>
      </w:r>
      <w:r w:rsidR="00E81B34" w:rsidRPr="0062216D">
        <w:rPr>
          <w:lang w:val="es-ES"/>
        </w:rPr>
        <w:t xml:space="preserve">consultar a las partes interesadas e incrementar el grado de concienciación respecto de las ventajas de ratificar la Enmienda de </w:t>
      </w:r>
      <w:r w:rsidR="00F51ADA" w:rsidRPr="0062216D">
        <w:rPr>
          <w:lang w:val="es-ES"/>
        </w:rPr>
        <w:t>Kigali;</w:t>
      </w:r>
    </w:p>
    <w:p w:rsidR="00F51ADA" w:rsidRPr="0062216D" w:rsidRDefault="00E81B34" w:rsidP="00F51ADA">
      <w:pPr>
        <w:pStyle w:val="Heading2"/>
        <w:rPr>
          <w:lang w:val="es-ES"/>
        </w:rPr>
      </w:pPr>
      <w:r w:rsidRPr="0062216D">
        <w:rPr>
          <w:lang w:val="es-ES"/>
        </w:rPr>
        <w:t xml:space="preserve">Creación de capacidad atinente a la aprobación y gestión los </w:t>
      </w:r>
      <w:r w:rsidR="00F51ADA" w:rsidRPr="0062216D">
        <w:rPr>
          <w:lang w:val="es-ES"/>
        </w:rPr>
        <w:t xml:space="preserve">HFC </w:t>
      </w:r>
      <w:r w:rsidRPr="0062216D">
        <w:rPr>
          <w:lang w:val="es-ES"/>
        </w:rPr>
        <w:t>y a las alternativas a los mismos, incluyendo la evaluación de la capacitación necesaria para los funcionarios de aduanas y de ejecución de la ley de Siria para vigilar las importaciones</w:t>
      </w:r>
      <w:r w:rsidR="00F51ADA" w:rsidRPr="0062216D">
        <w:rPr>
          <w:lang w:val="es-ES"/>
        </w:rPr>
        <w:t xml:space="preserve">; </w:t>
      </w:r>
      <w:r w:rsidRPr="0062216D">
        <w:rPr>
          <w:lang w:val="es-ES"/>
        </w:rPr>
        <w:t xml:space="preserve">para que la Oficina Nacional del Ozono y otros organismos reguladores gestionen la reducción del consumo de </w:t>
      </w:r>
      <w:r w:rsidR="00F51ADA" w:rsidRPr="0062216D">
        <w:rPr>
          <w:lang w:val="es-ES"/>
        </w:rPr>
        <w:t xml:space="preserve">HFC; </w:t>
      </w:r>
      <w:r w:rsidRPr="0062216D">
        <w:rPr>
          <w:lang w:val="es-ES"/>
        </w:rPr>
        <w:t xml:space="preserve">y para que los técnicos en equipos de refrigeración y de climatización empleen sin peligro tales alternativas a los </w:t>
      </w:r>
      <w:r w:rsidR="00F51ADA" w:rsidRPr="0062216D">
        <w:rPr>
          <w:lang w:val="es-ES"/>
        </w:rPr>
        <w:t xml:space="preserve">HFC; </w:t>
      </w:r>
      <w:r w:rsidRPr="0062216D">
        <w:rPr>
          <w:lang w:val="es-ES"/>
        </w:rPr>
        <w:t>y</w:t>
      </w:r>
    </w:p>
    <w:p w:rsidR="00F51ADA" w:rsidRPr="0062216D" w:rsidRDefault="00E81B34" w:rsidP="00F51ADA">
      <w:pPr>
        <w:pStyle w:val="Heading2"/>
        <w:rPr>
          <w:lang w:val="es-ES"/>
        </w:rPr>
      </w:pPr>
      <w:r w:rsidRPr="0062216D">
        <w:rPr>
          <w:lang w:val="es-ES"/>
        </w:rPr>
        <w:t>Creación y actualización de</w:t>
      </w:r>
      <w:r w:rsidR="00D66387" w:rsidRPr="0062216D">
        <w:rPr>
          <w:lang w:val="es-ES"/>
        </w:rPr>
        <w:t xml:space="preserve"> la</w:t>
      </w:r>
      <w:r w:rsidRPr="0062216D">
        <w:rPr>
          <w:lang w:val="es-ES"/>
        </w:rPr>
        <w:t xml:space="preserve"> legislación sobre SAO, códigos para aduanas en el plano nacional con miras a los HFC y productos que los contengan, y </w:t>
      </w:r>
      <w:r w:rsidR="00296F24" w:rsidRPr="0062216D">
        <w:rPr>
          <w:lang w:val="es-ES"/>
        </w:rPr>
        <w:t>un sistema de concesión de cuotas y licencias destinado a facilitar la supervisión y vigilancia de las importaciones y exportaciones de HFC y de las alternativas que los contengan</w:t>
      </w:r>
      <w:r w:rsidR="00F51ADA" w:rsidRPr="0062216D">
        <w:rPr>
          <w:lang w:val="es-ES"/>
        </w:rPr>
        <w:t xml:space="preserve">; </w:t>
      </w:r>
      <w:r w:rsidR="00296F24" w:rsidRPr="0062216D">
        <w:rPr>
          <w:lang w:val="es-ES"/>
        </w:rPr>
        <w:t>creación de una base de datos de alternativas a las SAO y de un sistema de notificación</w:t>
      </w:r>
      <w:r w:rsidR="00F51ADA" w:rsidRPr="0062216D">
        <w:rPr>
          <w:lang w:val="es-ES"/>
        </w:rPr>
        <w:t>.</w:t>
      </w:r>
    </w:p>
    <w:p w:rsidR="00F51ADA" w:rsidRPr="0062216D" w:rsidRDefault="00F3405F" w:rsidP="00F51ADA">
      <w:pPr>
        <w:rPr>
          <w:b/>
          <w:color w:val="000000" w:themeColor="text1"/>
          <w:lang w:val="es-ES"/>
        </w:rPr>
      </w:pPr>
      <w:r w:rsidRPr="0062216D">
        <w:rPr>
          <w:b/>
          <w:color w:val="000000" w:themeColor="text1"/>
          <w:lang w:val="es-ES"/>
        </w:rPr>
        <w:t xml:space="preserve">Observaciones de la Secretaría </w:t>
      </w:r>
    </w:p>
    <w:p w:rsidR="00F51ADA" w:rsidRPr="0062216D" w:rsidRDefault="00F51ADA" w:rsidP="00F51ADA">
      <w:pPr>
        <w:rPr>
          <w:b/>
          <w:color w:val="000000" w:themeColor="text1"/>
          <w:lang w:val="es-ES"/>
        </w:rPr>
      </w:pPr>
    </w:p>
    <w:p w:rsidR="00F51ADA" w:rsidRPr="0062216D" w:rsidRDefault="00F3405F" w:rsidP="00F51ADA">
      <w:pPr>
        <w:pStyle w:val="Heading1"/>
        <w:rPr>
          <w:lang w:val="es-ES"/>
        </w:rPr>
      </w:pPr>
      <w:r w:rsidRPr="0062216D">
        <w:rPr>
          <w:lang w:val="es-ES"/>
        </w:rPr>
        <w:t xml:space="preserve">La Secretaría </w:t>
      </w:r>
      <w:r w:rsidR="00296F24" w:rsidRPr="0062216D">
        <w:rPr>
          <w:lang w:val="es-ES"/>
        </w:rPr>
        <w:t xml:space="preserve">examinó la solicitud de financiación de las actividades de apoyo y concluyó que cumplían con todos los requisitos prescritos en la </w:t>
      </w:r>
      <w:r w:rsidR="009F03E5" w:rsidRPr="0062216D">
        <w:rPr>
          <w:lang w:val="es-ES"/>
        </w:rPr>
        <w:t>decisión </w:t>
      </w:r>
      <w:r w:rsidR="00F51ADA" w:rsidRPr="0062216D">
        <w:rPr>
          <w:lang w:val="es-ES"/>
        </w:rPr>
        <w:t xml:space="preserve">79/46, </w:t>
      </w:r>
      <w:r w:rsidR="00296F24" w:rsidRPr="0062216D">
        <w:rPr>
          <w:lang w:val="es-ES"/>
        </w:rPr>
        <w:t>tal y como se indica seguidamente</w:t>
      </w:r>
      <w:r w:rsidR="00F51ADA" w:rsidRPr="0062216D">
        <w:rPr>
          <w:lang w:val="es-ES"/>
        </w:rPr>
        <w:t>:</w:t>
      </w:r>
    </w:p>
    <w:p w:rsidR="00F51ADA" w:rsidRPr="0062216D" w:rsidRDefault="00296F24" w:rsidP="00F51ADA">
      <w:pPr>
        <w:pStyle w:val="Heading2"/>
        <w:rPr>
          <w:lang w:val="es-ES"/>
        </w:rPr>
      </w:pPr>
      <w:r w:rsidRPr="0062216D">
        <w:rPr>
          <w:lang w:val="es-ES"/>
        </w:rPr>
        <w:t xml:space="preserve">El PNUMA presentó una Carta de endoso del </w:t>
      </w:r>
      <w:r w:rsidR="00F3405F" w:rsidRPr="0062216D">
        <w:rPr>
          <w:lang w:val="es-ES"/>
        </w:rPr>
        <w:t>Gobierno</w:t>
      </w:r>
      <w:r w:rsidR="00F51ADA" w:rsidRPr="0062216D">
        <w:rPr>
          <w:lang w:val="es-ES"/>
        </w:rPr>
        <w:t xml:space="preserve"> </w:t>
      </w:r>
      <w:r w:rsidRPr="0062216D">
        <w:rPr>
          <w:lang w:val="es-ES"/>
        </w:rPr>
        <w:t xml:space="preserve">de la República Árabe Siria indicando su intención de desplegar sus mayores esfuerzos para ratificar la Enmienda de </w:t>
      </w:r>
      <w:r w:rsidR="00F51ADA" w:rsidRPr="0062216D">
        <w:rPr>
          <w:lang w:val="es-ES"/>
        </w:rPr>
        <w:t xml:space="preserve">Kigali </w:t>
      </w:r>
      <w:r w:rsidRPr="0062216D">
        <w:rPr>
          <w:lang w:val="es-ES"/>
        </w:rPr>
        <w:t>a la mayor brevedad posible</w:t>
      </w:r>
      <w:r w:rsidR="00F51ADA" w:rsidRPr="0062216D">
        <w:rPr>
          <w:lang w:val="es-ES"/>
        </w:rPr>
        <w:t>;</w:t>
      </w:r>
    </w:p>
    <w:p w:rsidR="00F51ADA" w:rsidRPr="0062216D" w:rsidRDefault="00296F24" w:rsidP="00F51ADA">
      <w:pPr>
        <w:pStyle w:val="Heading2"/>
        <w:rPr>
          <w:lang w:val="es-ES"/>
        </w:rPr>
      </w:pPr>
      <w:r w:rsidRPr="0062216D">
        <w:rPr>
          <w:lang w:val="es-ES"/>
        </w:rPr>
        <w:t xml:space="preserve">La propuesta de proyecto, incluyendo una descripción de cada una de las actividades de </w:t>
      </w:r>
      <w:r w:rsidRPr="0062216D">
        <w:rPr>
          <w:lang w:val="es-ES"/>
        </w:rPr>
        <w:lastRenderedPageBreak/>
        <w:t>apoyo, los arreglos institucionales, el desglose de los costos y el programa calendario de ejecución</w:t>
      </w:r>
      <w:r w:rsidR="00F51ADA" w:rsidRPr="0062216D">
        <w:rPr>
          <w:lang w:val="es-ES"/>
        </w:rPr>
        <w:t>;</w:t>
      </w:r>
    </w:p>
    <w:p w:rsidR="00F51ADA" w:rsidRPr="0062216D" w:rsidRDefault="00296F24" w:rsidP="00F51ADA">
      <w:pPr>
        <w:pStyle w:val="Heading2"/>
        <w:rPr>
          <w:lang w:val="es-ES"/>
        </w:rPr>
      </w:pPr>
      <w:r w:rsidRPr="0062216D">
        <w:rPr>
          <w:lang w:val="es-ES"/>
        </w:rPr>
        <w:t xml:space="preserve">La ejecución del proyecto durará </w:t>
      </w:r>
      <w:r w:rsidR="00F51ADA" w:rsidRPr="0062216D">
        <w:rPr>
          <w:lang w:val="es-ES"/>
        </w:rPr>
        <w:t>18 m</w:t>
      </w:r>
      <w:r w:rsidRPr="0062216D">
        <w:rPr>
          <w:lang w:val="es-ES"/>
        </w:rPr>
        <w:t>eses</w:t>
      </w:r>
      <w:r w:rsidR="00F51ADA" w:rsidRPr="0062216D">
        <w:rPr>
          <w:lang w:val="es-ES"/>
        </w:rPr>
        <w:t>.</w:t>
      </w:r>
    </w:p>
    <w:p w:rsidR="00F51ADA" w:rsidRPr="0062216D" w:rsidRDefault="0020280E" w:rsidP="00F51ADA">
      <w:pPr>
        <w:pStyle w:val="Heading1"/>
        <w:rPr>
          <w:b/>
          <w:color w:val="000000" w:themeColor="text1"/>
          <w:lang w:val="es-ES"/>
        </w:rPr>
      </w:pPr>
      <w:r w:rsidRPr="0062216D">
        <w:rPr>
          <w:lang w:val="es-ES"/>
        </w:rPr>
        <w:t xml:space="preserve">La financiación solicitada para el país fue congruente con lo estipulado en la </w:t>
      </w:r>
      <w:r w:rsidR="009F03E5" w:rsidRPr="0062216D">
        <w:rPr>
          <w:lang w:val="es-ES"/>
        </w:rPr>
        <w:t>decisión </w:t>
      </w:r>
      <w:r w:rsidR="00F51ADA" w:rsidRPr="0062216D">
        <w:rPr>
          <w:lang w:val="es-ES"/>
        </w:rPr>
        <w:t>79/46</w:t>
      </w:r>
      <w:r w:rsidRPr="0062216D">
        <w:rPr>
          <w:lang w:val="es-ES"/>
        </w:rPr>
        <w:t> </w:t>
      </w:r>
      <w:r w:rsidR="00F51ADA" w:rsidRPr="0062216D">
        <w:rPr>
          <w:lang w:val="es-ES"/>
        </w:rPr>
        <w:t xml:space="preserve">c) </w:t>
      </w:r>
      <w:r w:rsidRPr="0062216D">
        <w:rPr>
          <w:lang w:val="es-ES"/>
        </w:rPr>
        <w:t>se calculó partiendo del consumo básico de referencia de HCFC del país</w:t>
      </w:r>
      <w:r w:rsidR="00F51ADA" w:rsidRPr="0062216D">
        <w:rPr>
          <w:lang w:val="es-ES"/>
        </w:rPr>
        <w:t>.</w:t>
      </w:r>
      <w:r w:rsidR="00626F18" w:rsidRPr="0062216D">
        <w:rPr>
          <w:lang w:val="es-ES"/>
        </w:rPr>
        <w:t xml:space="preserve"> </w:t>
      </w:r>
      <w:r w:rsidRPr="0062216D">
        <w:rPr>
          <w:lang w:val="es-ES"/>
        </w:rPr>
        <w:t xml:space="preserve">La solicitud de financiación de las actividades de apoyo para la República Árabe Siria se sufragaría de las contribuciones voluntarias adicionales, de conformidad con la </w:t>
      </w:r>
      <w:r w:rsidR="009F03E5" w:rsidRPr="0062216D">
        <w:rPr>
          <w:lang w:val="es-ES"/>
        </w:rPr>
        <w:t>decisión </w:t>
      </w:r>
      <w:r w:rsidR="00F51ADA" w:rsidRPr="0062216D">
        <w:rPr>
          <w:lang w:val="es-ES"/>
        </w:rPr>
        <w:t>81/31</w:t>
      </w:r>
      <w:r w:rsidRPr="0062216D">
        <w:rPr>
          <w:lang w:val="es-ES"/>
        </w:rPr>
        <w:t> </w:t>
      </w:r>
      <w:r w:rsidR="00F51ADA" w:rsidRPr="0062216D">
        <w:rPr>
          <w:lang w:val="es-ES"/>
        </w:rPr>
        <w:t>a)</w:t>
      </w:r>
      <w:r w:rsidRPr="0062216D">
        <w:rPr>
          <w:lang w:val="es-ES"/>
        </w:rPr>
        <w:t> </w:t>
      </w:r>
      <w:r w:rsidR="00F51ADA" w:rsidRPr="0062216D">
        <w:rPr>
          <w:lang w:val="es-ES"/>
        </w:rPr>
        <w:t>ii).</w:t>
      </w:r>
    </w:p>
    <w:p w:rsidR="00F51ADA" w:rsidRPr="0062216D" w:rsidRDefault="00F3405F" w:rsidP="00F51ADA">
      <w:pPr>
        <w:pStyle w:val="Heading1"/>
        <w:numPr>
          <w:ilvl w:val="0"/>
          <w:numId w:val="0"/>
        </w:numPr>
        <w:rPr>
          <w:b/>
          <w:color w:val="000000" w:themeColor="text1"/>
          <w:lang w:val="es-ES"/>
        </w:rPr>
      </w:pPr>
      <w:r w:rsidRPr="0062216D">
        <w:rPr>
          <w:b/>
          <w:color w:val="000000" w:themeColor="text1"/>
          <w:lang w:val="es-ES"/>
        </w:rPr>
        <w:t xml:space="preserve">Recomendaciones de la Secretaría </w:t>
      </w:r>
    </w:p>
    <w:p w:rsidR="00F51ADA" w:rsidRPr="0062216D" w:rsidRDefault="00F3405F" w:rsidP="00F51ADA">
      <w:pPr>
        <w:pStyle w:val="Heading1"/>
        <w:rPr>
          <w:lang w:val="es-ES"/>
        </w:rPr>
      </w:pPr>
      <w:r w:rsidRPr="0062216D">
        <w:rPr>
          <w:lang w:val="es-ES"/>
        </w:rPr>
        <w:t xml:space="preserve">La Secretaría </w:t>
      </w:r>
      <w:r w:rsidR="009F03E5" w:rsidRPr="0062216D">
        <w:rPr>
          <w:lang w:val="es-ES"/>
        </w:rPr>
        <w:t xml:space="preserve">recomienda la aprobación general de </w:t>
      </w:r>
      <w:r w:rsidR="0020280E" w:rsidRPr="0062216D">
        <w:rPr>
          <w:lang w:val="es-ES"/>
        </w:rPr>
        <w:t xml:space="preserve">la solicitud de financiación de las actividades de apoyo correspondientes a la reducción del consumo de </w:t>
      </w:r>
      <w:r w:rsidR="00F51ADA" w:rsidRPr="0062216D">
        <w:rPr>
          <w:lang w:val="es-ES"/>
        </w:rPr>
        <w:t xml:space="preserve">HFC </w:t>
      </w:r>
      <w:r w:rsidR="0020280E" w:rsidRPr="0062216D">
        <w:rPr>
          <w:lang w:val="es-ES"/>
        </w:rPr>
        <w:t xml:space="preserve">en la República Árabe Siria, con los volúmenes de financiación que se indican en la Sección </w:t>
      </w:r>
      <w:r w:rsidR="00F51ADA" w:rsidRPr="0062216D">
        <w:rPr>
          <w:lang w:val="es-ES"/>
        </w:rPr>
        <w:t xml:space="preserve">A3 </w:t>
      </w:r>
      <w:r w:rsidR="0020280E" w:rsidRPr="0062216D">
        <w:rPr>
          <w:lang w:val="es-ES"/>
        </w:rPr>
        <w:t xml:space="preserve">del </w:t>
      </w:r>
      <w:r w:rsidR="00D30A4D" w:rsidRPr="0062216D">
        <w:rPr>
          <w:lang w:val="es-ES"/>
        </w:rPr>
        <w:t>Cuadro </w:t>
      </w:r>
      <w:r w:rsidR="00F51ADA" w:rsidRPr="0062216D">
        <w:rPr>
          <w:lang w:val="es-ES"/>
        </w:rPr>
        <w:t xml:space="preserve">1 </w:t>
      </w:r>
      <w:r w:rsidR="0020280E" w:rsidRPr="0062216D">
        <w:rPr>
          <w:lang w:val="es-ES"/>
        </w:rPr>
        <w:t>anterior</w:t>
      </w:r>
      <w:r w:rsidR="00F51ADA" w:rsidRPr="0062216D">
        <w:rPr>
          <w:lang w:val="es-ES"/>
        </w:rPr>
        <w:t xml:space="preserve">, </w:t>
      </w:r>
      <w:r w:rsidR="0020280E" w:rsidRPr="0062216D">
        <w:rPr>
          <w:lang w:val="es-ES"/>
        </w:rPr>
        <w:t>partiendo de las contribuciones voluntarias adicionales, de conformidad con la decisión 81/31 a) ii)</w:t>
      </w:r>
      <w:r w:rsidR="00F51ADA" w:rsidRPr="0062216D">
        <w:rPr>
          <w:lang w:val="es-ES"/>
        </w:rPr>
        <w:t>.</w:t>
      </w:r>
    </w:p>
    <w:p w:rsidR="00F51ADA" w:rsidRPr="0062216D" w:rsidRDefault="00F51ADA" w:rsidP="00F51ADA">
      <w:pPr>
        <w:tabs>
          <w:tab w:val="left" w:pos="8280"/>
        </w:tabs>
        <w:rPr>
          <w:b/>
          <w:lang w:val="es-ES"/>
        </w:rPr>
      </w:pPr>
      <w:r w:rsidRPr="0062216D">
        <w:rPr>
          <w:b/>
          <w:lang w:val="es-ES"/>
        </w:rPr>
        <w:t>SEC</w:t>
      </w:r>
      <w:r w:rsidR="0020280E" w:rsidRPr="0062216D">
        <w:rPr>
          <w:b/>
          <w:lang w:val="es-ES"/>
        </w:rPr>
        <w:t xml:space="preserve">CIÓN </w:t>
      </w:r>
      <w:r w:rsidRPr="0062216D">
        <w:rPr>
          <w:b/>
          <w:lang w:val="es-ES"/>
        </w:rPr>
        <w:t>B: ACTIVI</w:t>
      </w:r>
      <w:r w:rsidR="0020280E" w:rsidRPr="0062216D">
        <w:rPr>
          <w:b/>
          <w:lang w:val="es-ES"/>
        </w:rPr>
        <w:t>DADES RECOMENDADAS PARA CONSIDERACIÓN INDIVIDUAL</w:t>
      </w:r>
    </w:p>
    <w:p w:rsidR="00F51ADA" w:rsidRPr="0062216D" w:rsidRDefault="00F51ADA" w:rsidP="00F51ADA">
      <w:pPr>
        <w:tabs>
          <w:tab w:val="left" w:pos="8280"/>
        </w:tabs>
        <w:rPr>
          <w:lang w:val="es-ES"/>
        </w:rPr>
      </w:pPr>
    </w:p>
    <w:p w:rsidR="00F51ADA" w:rsidRPr="0062216D" w:rsidRDefault="00F51ADA" w:rsidP="00F51ADA">
      <w:pPr>
        <w:spacing w:after="240"/>
        <w:rPr>
          <w:b/>
          <w:color w:val="000000" w:themeColor="text1"/>
          <w:lang w:val="es-ES"/>
        </w:rPr>
      </w:pPr>
      <w:r w:rsidRPr="0062216D">
        <w:rPr>
          <w:b/>
          <w:lang w:val="es-ES"/>
        </w:rPr>
        <w:t xml:space="preserve">B1: </w:t>
      </w:r>
      <w:r w:rsidR="0020280E" w:rsidRPr="0062216D">
        <w:rPr>
          <w:b/>
          <w:lang w:val="es-ES"/>
        </w:rPr>
        <w:t>Preparación de proyectos para los planes de gestión de eliminación de los HCFC (PGEH</w:t>
      </w:r>
      <w:r w:rsidRPr="0062216D">
        <w:rPr>
          <w:b/>
          <w:color w:val="000000" w:themeColor="text1"/>
          <w:lang w:val="es-ES"/>
        </w:rPr>
        <w:t>) (</w:t>
      </w:r>
      <w:r w:rsidR="00A837D1" w:rsidRPr="0062216D">
        <w:rPr>
          <w:b/>
          <w:color w:val="000000" w:themeColor="text1"/>
          <w:lang w:val="es-ES"/>
        </w:rPr>
        <w:t>etapa </w:t>
      </w:r>
      <w:r w:rsidRPr="0062216D">
        <w:rPr>
          <w:b/>
          <w:color w:val="000000" w:themeColor="text1"/>
          <w:lang w:val="es-ES"/>
        </w:rPr>
        <w:t>II)</w:t>
      </w:r>
    </w:p>
    <w:p w:rsidR="00F51ADA" w:rsidRPr="0062216D" w:rsidRDefault="00D00AAE" w:rsidP="00F51ADA">
      <w:pPr>
        <w:tabs>
          <w:tab w:val="left" w:pos="8280"/>
        </w:tabs>
        <w:spacing w:after="240"/>
        <w:rPr>
          <w:b/>
          <w:lang w:val="es-ES"/>
        </w:rPr>
      </w:pPr>
      <w:r w:rsidRPr="0062216D">
        <w:rPr>
          <w:b/>
          <w:lang w:val="es-ES"/>
        </w:rPr>
        <w:t>Descripción de proyectos</w:t>
      </w:r>
    </w:p>
    <w:p w:rsidR="00F51ADA" w:rsidRPr="0062216D" w:rsidRDefault="00406D54" w:rsidP="00F51ADA">
      <w:pPr>
        <w:pStyle w:val="Heading1"/>
        <w:rPr>
          <w:lang w:val="es-ES"/>
        </w:rPr>
      </w:pPr>
      <w:r w:rsidRPr="0062216D">
        <w:rPr>
          <w:lang w:val="es-ES"/>
        </w:rPr>
        <w:t xml:space="preserve">El </w:t>
      </w:r>
      <w:r w:rsidR="00D30A4D" w:rsidRPr="0062216D">
        <w:rPr>
          <w:lang w:val="es-ES"/>
        </w:rPr>
        <w:t>PNUMA</w:t>
      </w:r>
      <w:r w:rsidR="00F51ADA" w:rsidRPr="0062216D">
        <w:rPr>
          <w:lang w:val="es-ES"/>
        </w:rPr>
        <w:t xml:space="preserve">, </w:t>
      </w:r>
      <w:r w:rsidRPr="0062216D">
        <w:rPr>
          <w:lang w:val="es-ES"/>
        </w:rPr>
        <w:t>en su calidad de organismo director de ejecución</w:t>
      </w:r>
      <w:r w:rsidR="00F51ADA" w:rsidRPr="0062216D">
        <w:rPr>
          <w:lang w:val="es-ES"/>
        </w:rPr>
        <w:t xml:space="preserve">, </w:t>
      </w:r>
      <w:r w:rsidRPr="0062216D">
        <w:rPr>
          <w:lang w:val="es-ES"/>
        </w:rPr>
        <w:t xml:space="preserve">presentó la solicitud de financiación para la preparación de la </w:t>
      </w:r>
      <w:r w:rsidR="00A837D1" w:rsidRPr="0062216D">
        <w:rPr>
          <w:lang w:val="es-ES"/>
        </w:rPr>
        <w:t>etapa </w:t>
      </w:r>
      <w:r w:rsidR="00F51ADA" w:rsidRPr="0062216D">
        <w:rPr>
          <w:lang w:val="es-ES"/>
        </w:rPr>
        <w:t xml:space="preserve">II </w:t>
      </w:r>
      <w:r w:rsidRPr="0062216D">
        <w:rPr>
          <w:lang w:val="es-ES"/>
        </w:rPr>
        <w:t>del PGEH</w:t>
      </w:r>
      <w:r w:rsidR="00F51ADA" w:rsidRPr="0062216D">
        <w:rPr>
          <w:lang w:val="es-ES"/>
        </w:rPr>
        <w:t xml:space="preserve"> </w:t>
      </w:r>
      <w:r w:rsidRPr="0062216D">
        <w:rPr>
          <w:lang w:val="es-ES"/>
        </w:rPr>
        <w:t>destinado a la República Árabe Siria</w:t>
      </w:r>
      <w:r w:rsidR="00F51ADA" w:rsidRPr="0062216D">
        <w:rPr>
          <w:lang w:val="es-ES"/>
        </w:rPr>
        <w:t xml:space="preserve">, </w:t>
      </w:r>
      <w:r w:rsidRPr="0062216D">
        <w:rPr>
          <w:lang w:val="es-ES"/>
        </w:rPr>
        <w:t xml:space="preserve">enunciada en la Sección </w:t>
      </w:r>
      <w:r w:rsidR="00F51ADA" w:rsidRPr="0062216D">
        <w:rPr>
          <w:lang w:val="es-ES"/>
        </w:rPr>
        <w:t xml:space="preserve">B1 </w:t>
      </w:r>
      <w:r w:rsidRPr="0062216D">
        <w:rPr>
          <w:lang w:val="es-ES"/>
        </w:rPr>
        <w:t xml:space="preserve">del </w:t>
      </w:r>
      <w:r w:rsidR="00D30A4D" w:rsidRPr="0062216D">
        <w:rPr>
          <w:lang w:val="es-ES"/>
        </w:rPr>
        <w:t>Cuadro </w:t>
      </w:r>
      <w:r w:rsidR="00F51ADA" w:rsidRPr="0062216D">
        <w:rPr>
          <w:lang w:val="es-ES"/>
        </w:rPr>
        <w:t>1.</w:t>
      </w:r>
      <w:r w:rsidR="00626F18" w:rsidRPr="0062216D">
        <w:rPr>
          <w:lang w:val="es-ES"/>
        </w:rPr>
        <w:t xml:space="preserve"> </w:t>
      </w:r>
      <w:r w:rsidRPr="0062216D">
        <w:rPr>
          <w:lang w:val="es-ES"/>
        </w:rPr>
        <w:t xml:space="preserve">Al presentar la solicitud, el </w:t>
      </w:r>
      <w:r w:rsidR="00D30A4D" w:rsidRPr="0062216D">
        <w:rPr>
          <w:lang w:val="es-ES"/>
        </w:rPr>
        <w:t>PNUMA</w:t>
      </w:r>
      <w:r w:rsidR="00F51ADA" w:rsidRPr="0062216D">
        <w:rPr>
          <w:lang w:val="es-ES"/>
        </w:rPr>
        <w:t xml:space="preserve"> </w:t>
      </w:r>
      <w:r w:rsidRPr="0062216D">
        <w:rPr>
          <w:lang w:val="es-ES"/>
        </w:rPr>
        <w:t>facilitó descripciones de las actividades para respaldar la petición de financiación y la lista de las actividades, junto con los correspondientes presupuestos</w:t>
      </w:r>
      <w:r w:rsidR="00F51ADA" w:rsidRPr="0062216D">
        <w:rPr>
          <w:lang w:val="es-ES"/>
        </w:rPr>
        <w:t>.</w:t>
      </w:r>
    </w:p>
    <w:p w:rsidR="00F51ADA" w:rsidRPr="0062216D" w:rsidRDefault="00406D54" w:rsidP="00F51ADA">
      <w:pPr>
        <w:pStyle w:val="Heading1"/>
        <w:rPr>
          <w:lang w:val="es-ES"/>
        </w:rPr>
      </w:pPr>
      <w:r w:rsidRPr="0062216D">
        <w:rPr>
          <w:lang w:val="es-ES"/>
        </w:rPr>
        <w:t xml:space="preserve">Los fondos de financiación para la preparación del proyectos de la </w:t>
      </w:r>
      <w:r w:rsidR="00A837D1" w:rsidRPr="0062216D">
        <w:rPr>
          <w:lang w:val="es-ES"/>
        </w:rPr>
        <w:t>etapa </w:t>
      </w:r>
      <w:r w:rsidR="00F51ADA" w:rsidRPr="0062216D">
        <w:rPr>
          <w:lang w:val="es-ES"/>
        </w:rPr>
        <w:t xml:space="preserve">I </w:t>
      </w:r>
      <w:r w:rsidRPr="0062216D">
        <w:rPr>
          <w:lang w:val="es-ES"/>
        </w:rPr>
        <w:t>del PGEH</w:t>
      </w:r>
      <w:r w:rsidR="00F51ADA" w:rsidRPr="0062216D">
        <w:rPr>
          <w:lang w:val="es-ES"/>
        </w:rPr>
        <w:t xml:space="preserve"> </w:t>
      </w:r>
      <w:r w:rsidRPr="0062216D">
        <w:rPr>
          <w:lang w:val="es-ES"/>
        </w:rPr>
        <w:t>para la República Árabe Siria se aprobaron para la ONUDI en las reuniones </w:t>
      </w:r>
      <w:r w:rsidR="00F51ADA" w:rsidRPr="0062216D">
        <w:rPr>
          <w:lang w:val="es-ES"/>
        </w:rPr>
        <w:t>55</w:t>
      </w:r>
      <w:r w:rsidRPr="0062216D">
        <w:rPr>
          <w:lang w:val="es-ES"/>
        </w:rPr>
        <w:t>ª , </w:t>
      </w:r>
      <w:r w:rsidR="00F51ADA" w:rsidRPr="0062216D">
        <w:rPr>
          <w:lang w:val="es-ES"/>
        </w:rPr>
        <w:t>58</w:t>
      </w:r>
      <w:r w:rsidRPr="0062216D">
        <w:rPr>
          <w:lang w:val="es-ES"/>
        </w:rPr>
        <w:t>ª y </w:t>
      </w:r>
      <w:r w:rsidR="00F51ADA" w:rsidRPr="0062216D">
        <w:rPr>
          <w:lang w:val="es-ES"/>
        </w:rPr>
        <w:t>61</w:t>
      </w:r>
      <w:r w:rsidRPr="0062216D">
        <w:rPr>
          <w:lang w:val="es-ES"/>
        </w:rPr>
        <w:t>ª</w:t>
      </w:r>
      <w:r w:rsidR="00F51ADA" w:rsidRPr="0062216D">
        <w:rPr>
          <w:lang w:val="es-ES"/>
        </w:rPr>
        <w:t xml:space="preserve"> </w:t>
      </w:r>
      <w:r w:rsidR="00A25AA1" w:rsidRPr="0062216D">
        <w:rPr>
          <w:lang w:val="es-ES"/>
        </w:rPr>
        <w:t xml:space="preserve">del </w:t>
      </w:r>
      <w:r w:rsidR="00D30A4D" w:rsidRPr="0062216D">
        <w:rPr>
          <w:lang w:val="es-ES"/>
        </w:rPr>
        <w:t>Comité Ejecutivo</w:t>
      </w:r>
      <w:r w:rsidR="00F51ADA" w:rsidRPr="0062216D">
        <w:rPr>
          <w:lang w:val="es-ES"/>
        </w:rPr>
        <w:t>,</w:t>
      </w:r>
      <w:r w:rsidR="00F51ADA" w:rsidRPr="0062216D">
        <w:rPr>
          <w:rStyle w:val="FootnoteReference"/>
          <w:lang w:val="es-ES"/>
        </w:rPr>
        <w:footnoteReference w:id="5"/>
      </w:r>
      <w:r w:rsidR="00F51ADA" w:rsidRPr="0062216D">
        <w:rPr>
          <w:lang w:val="es-ES"/>
        </w:rPr>
        <w:t xml:space="preserve"> </w:t>
      </w:r>
      <w:r w:rsidR="00A25AA1" w:rsidRPr="0062216D">
        <w:rPr>
          <w:lang w:val="es-ES"/>
        </w:rPr>
        <w:t>por un total de</w:t>
      </w:r>
      <w:r w:rsidR="00D30A4D" w:rsidRPr="0062216D">
        <w:rPr>
          <w:lang w:val="es-ES"/>
        </w:rPr>
        <w:t> </w:t>
      </w:r>
      <w:r w:rsidR="00F51ADA" w:rsidRPr="0062216D">
        <w:rPr>
          <w:lang w:val="es-ES"/>
        </w:rPr>
        <w:t>236</w:t>
      </w:r>
      <w:r w:rsidR="00A25AA1" w:rsidRPr="0062216D">
        <w:rPr>
          <w:lang w:val="es-ES"/>
        </w:rPr>
        <w:t> </w:t>
      </w:r>
      <w:r w:rsidR="00F51ADA" w:rsidRPr="0062216D">
        <w:rPr>
          <w:lang w:val="es-ES"/>
        </w:rPr>
        <w:t>250</w:t>
      </w:r>
      <w:r w:rsidR="00A25AA1" w:rsidRPr="0062216D">
        <w:rPr>
          <w:lang w:val="es-ES"/>
        </w:rPr>
        <w:t> $EUA</w:t>
      </w:r>
      <w:r w:rsidR="00F51ADA" w:rsidRPr="0062216D">
        <w:rPr>
          <w:lang w:val="es-ES"/>
        </w:rPr>
        <w:t>,</w:t>
      </w:r>
      <w:r w:rsidR="00A25AA1" w:rsidRPr="0062216D">
        <w:rPr>
          <w:lang w:val="es-ES"/>
        </w:rPr>
        <w:t> más gastos de apoyo para el organismo de</w:t>
      </w:r>
      <w:r w:rsidR="00D30A4D" w:rsidRPr="0062216D">
        <w:rPr>
          <w:lang w:val="es-ES"/>
        </w:rPr>
        <w:t> </w:t>
      </w:r>
      <w:r w:rsidR="00F51ADA" w:rsidRPr="0062216D">
        <w:rPr>
          <w:lang w:val="es-ES"/>
        </w:rPr>
        <w:t>17</w:t>
      </w:r>
      <w:r w:rsidR="00A25AA1" w:rsidRPr="0062216D">
        <w:rPr>
          <w:lang w:val="es-ES"/>
        </w:rPr>
        <w:t> </w:t>
      </w:r>
      <w:r w:rsidR="00F51ADA" w:rsidRPr="0062216D">
        <w:rPr>
          <w:lang w:val="es-ES"/>
        </w:rPr>
        <w:t>719</w:t>
      </w:r>
      <w:r w:rsidR="00A25AA1" w:rsidRPr="0062216D">
        <w:rPr>
          <w:lang w:val="es-ES"/>
        </w:rPr>
        <w:t> $EUA</w:t>
      </w:r>
      <w:r w:rsidR="00F51ADA" w:rsidRPr="0062216D">
        <w:rPr>
          <w:lang w:val="es-ES"/>
        </w:rPr>
        <w:t>.</w:t>
      </w:r>
      <w:r w:rsidR="00626F18" w:rsidRPr="0062216D">
        <w:rPr>
          <w:lang w:val="es-ES"/>
        </w:rPr>
        <w:t xml:space="preserve"> </w:t>
      </w:r>
      <w:r w:rsidR="00A25AA1" w:rsidRPr="0062216D">
        <w:rPr>
          <w:lang w:val="es-ES"/>
        </w:rPr>
        <w:t>La ONUDI recibió también financiación en la </w:t>
      </w:r>
      <w:r w:rsidR="00F51ADA" w:rsidRPr="0062216D">
        <w:rPr>
          <w:lang w:val="es-ES"/>
        </w:rPr>
        <w:t>62</w:t>
      </w:r>
      <w:r w:rsidR="00A25AA1" w:rsidRPr="0062216D">
        <w:rPr>
          <w:lang w:val="es-ES"/>
        </w:rPr>
        <w:t xml:space="preserve">ª reunión para un proyecto de inversión destinado a eliminar el consumo de </w:t>
      </w:r>
      <w:r w:rsidR="00F51ADA" w:rsidRPr="0062216D">
        <w:rPr>
          <w:lang w:val="es-ES"/>
        </w:rPr>
        <w:t xml:space="preserve">HCFC-22 </w:t>
      </w:r>
      <w:r w:rsidR="00A25AA1" w:rsidRPr="0062216D">
        <w:rPr>
          <w:lang w:val="es-ES"/>
        </w:rPr>
        <w:t xml:space="preserve">y de </w:t>
      </w:r>
      <w:r w:rsidR="00F51ADA" w:rsidRPr="0062216D">
        <w:rPr>
          <w:lang w:val="es-ES"/>
        </w:rPr>
        <w:t xml:space="preserve">HCFC-141b </w:t>
      </w:r>
      <w:r w:rsidR="00A25AA1" w:rsidRPr="0062216D">
        <w:rPr>
          <w:lang w:val="es-ES"/>
        </w:rPr>
        <w:t xml:space="preserve">en la fabricación de equipos unitarios de climatización y tableros rígidos de poliuretano para aislamiento en </w:t>
      </w:r>
      <w:r w:rsidR="00F51ADA" w:rsidRPr="0062216D">
        <w:rPr>
          <w:lang w:val="es-ES"/>
        </w:rPr>
        <w:t>Al Hafez Group</w:t>
      </w:r>
      <w:r w:rsidR="00F51ADA" w:rsidRPr="0062216D">
        <w:rPr>
          <w:rStyle w:val="FootnoteReference"/>
          <w:lang w:val="es-ES"/>
        </w:rPr>
        <w:footnoteReference w:id="6"/>
      </w:r>
      <w:r w:rsidR="00F51ADA" w:rsidRPr="0062216D">
        <w:rPr>
          <w:lang w:val="es-ES"/>
        </w:rPr>
        <w:t>.</w:t>
      </w:r>
      <w:r w:rsidR="00626F18" w:rsidRPr="0062216D">
        <w:rPr>
          <w:lang w:val="es-ES"/>
        </w:rPr>
        <w:t xml:space="preserve"> </w:t>
      </w:r>
      <w:r w:rsidR="00F05611" w:rsidRPr="0062216D">
        <w:rPr>
          <w:lang w:val="es-ES"/>
        </w:rPr>
        <w:t>A pesar de que</w:t>
      </w:r>
      <w:r w:rsidR="00A25AA1" w:rsidRPr="0062216D">
        <w:rPr>
          <w:lang w:val="es-ES"/>
        </w:rPr>
        <w:t xml:space="preserve"> la creación del plan y la ejecución del proyecto de </w:t>
      </w:r>
      <w:r w:rsidR="00F05611" w:rsidRPr="0062216D">
        <w:rPr>
          <w:lang w:val="es-ES"/>
        </w:rPr>
        <w:t>inversión</w:t>
      </w:r>
      <w:r w:rsidR="00A25AA1" w:rsidRPr="0062216D">
        <w:rPr>
          <w:lang w:val="es-ES"/>
        </w:rPr>
        <w:t xml:space="preserve"> quedaron interrumpidas por la Guerra civil</w:t>
      </w:r>
      <w:r w:rsidR="00F05611" w:rsidRPr="0062216D">
        <w:rPr>
          <w:lang w:val="es-ES"/>
        </w:rPr>
        <w:t xml:space="preserve">, el </w:t>
      </w:r>
      <w:r w:rsidR="00D30A4D" w:rsidRPr="0062216D">
        <w:rPr>
          <w:lang w:val="es-ES"/>
        </w:rPr>
        <w:t>Comité Ejecutivo</w:t>
      </w:r>
      <w:r w:rsidR="00F51ADA" w:rsidRPr="0062216D">
        <w:rPr>
          <w:lang w:val="es-ES"/>
        </w:rPr>
        <w:t xml:space="preserve"> </w:t>
      </w:r>
      <w:r w:rsidR="00F05611" w:rsidRPr="0062216D">
        <w:rPr>
          <w:lang w:val="es-ES"/>
        </w:rPr>
        <w:t>decidió posteriormente que puede reiniciarse un PGEH una vez lo permitan las condiciones de seguridad reinantes en el país</w:t>
      </w:r>
      <w:r w:rsidR="00F51ADA" w:rsidRPr="0062216D">
        <w:rPr>
          <w:lang w:val="es-ES"/>
        </w:rPr>
        <w:t>.</w:t>
      </w:r>
      <w:r w:rsidR="00F51ADA" w:rsidRPr="0062216D">
        <w:rPr>
          <w:rStyle w:val="FootnoteReference"/>
          <w:lang w:val="es-ES"/>
        </w:rPr>
        <w:footnoteReference w:id="7"/>
      </w:r>
      <w:r w:rsidR="00F51ADA" w:rsidRPr="0062216D">
        <w:rPr>
          <w:lang w:val="es-ES"/>
        </w:rPr>
        <w:t xml:space="preserve"> </w:t>
      </w:r>
    </w:p>
    <w:p w:rsidR="00F51ADA" w:rsidRPr="0062216D" w:rsidRDefault="00F3405F" w:rsidP="00F51ADA">
      <w:pPr>
        <w:keepNext/>
        <w:rPr>
          <w:b/>
          <w:lang w:val="es-ES"/>
        </w:rPr>
      </w:pPr>
      <w:r w:rsidRPr="0062216D">
        <w:rPr>
          <w:b/>
          <w:lang w:val="es-ES"/>
        </w:rPr>
        <w:t xml:space="preserve">Observaciones de la Secretaría </w:t>
      </w:r>
    </w:p>
    <w:p w:rsidR="00F51ADA" w:rsidRPr="0062216D" w:rsidRDefault="00F51ADA" w:rsidP="00F51ADA">
      <w:pPr>
        <w:keepNext/>
        <w:rPr>
          <w:b/>
          <w:lang w:val="es-ES"/>
        </w:rPr>
      </w:pPr>
    </w:p>
    <w:p w:rsidR="00F51ADA" w:rsidRPr="0062216D" w:rsidRDefault="00697845" w:rsidP="00F51ADA">
      <w:pPr>
        <w:pStyle w:val="Heading1"/>
        <w:rPr>
          <w:color w:val="000000" w:themeColor="text1"/>
          <w:lang w:val="es-ES"/>
        </w:rPr>
      </w:pPr>
      <w:r w:rsidRPr="0062216D">
        <w:rPr>
          <w:color w:val="000000" w:themeColor="text1"/>
          <w:lang w:val="es-ES"/>
        </w:rPr>
        <w:t xml:space="preserve">Al examinar la solicitud de financiación, la </w:t>
      </w:r>
      <w:r w:rsidR="00F3405F" w:rsidRPr="0062216D">
        <w:rPr>
          <w:color w:val="000000" w:themeColor="text1"/>
          <w:lang w:val="es-ES"/>
        </w:rPr>
        <w:t xml:space="preserve">Secretaría </w:t>
      </w:r>
      <w:r w:rsidRPr="0062216D">
        <w:rPr>
          <w:color w:val="000000" w:themeColor="text1"/>
          <w:lang w:val="es-ES"/>
        </w:rPr>
        <w:t xml:space="preserve">tuvo en cuenta las directrices para financiar la preparación de la </w:t>
      </w:r>
      <w:r w:rsidR="00A837D1" w:rsidRPr="0062216D">
        <w:rPr>
          <w:color w:val="000000" w:themeColor="text1"/>
          <w:lang w:val="es-ES"/>
        </w:rPr>
        <w:t>etapa </w:t>
      </w:r>
      <w:r w:rsidR="00F51ADA" w:rsidRPr="0062216D">
        <w:rPr>
          <w:color w:val="000000" w:themeColor="text1"/>
          <w:lang w:val="es-ES"/>
        </w:rPr>
        <w:t xml:space="preserve">II </w:t>
      </w:r>
      <w:r w:rsidRPr="0062216D">
        <w:rPr>
          <w:color w:val="000000" w:themeColor="text1"/>
          <w:lang w:val="es-ES"/>
        </w:rPr>
        <w:t>d</w:t>
      </w:r>
      <w:r w:rsidR="00406D54" w:rsidRPr="0062216D">
        <w:rPr>
          <w:color w:val="000000" w:themeColor="text1"/>
          <w:lang w:val="es-ES"/>
        </w:rPr>
        <w:t>e</w:t>
      </w:r>
      <w:r w:rsidRPr="0062216D">
        <w:rPr>
          <w:color w:val="000000" w:themeColor="text1"/>
          <w:lang w:val="es-ES"/>
        </w:rPr>
        <w:t xml:space="preserve"> </w:t>
      </w:r>
      <w:r w:rsidR="00406D54" w:rsidRPr="0062216D">
        <w:rPr>
          <w:color w:val="000000" w:themeColor="text1"/>
          <w:lang w:val="es-ES"/>
        </w:rPr>
        <w:t>l</w:t>
      </w:r>
      <w:r w:rsidRPr="0062216D">
        <w:rPr>
          <w:color w:val="000000" w:themeColor="text1"/>
          <w:lang w:val="es-ES"/>
        </w:rPr>
        <w:t>os</w:t>
      </w:r>
      <w:r w:rsidR="00406D54" w:rsidRPr="0062216D">
        <w:rPr>
          <w:color w:val="000000" w:themeColor="text1"/>
          <w:lang w:val="es-ES"/>
        </w:rPr>
        <w:t xml:space="preserve"> PGEH</w:t>
      </w:r>
      <w:r w:rsidR="00F51ADA" w:rsidRPr="0062216D">
        <w:rPr>
          <w:color w:val="000000" w:themeColor="text1"/>
          <w:lang w:val="es-ES"/>
        </w:rPr>
        <w:t xml:space="preserve"> </w:t>
      </w:r>
      <w:r w:rsidRPr="0062216D">
        <w:rPr>
          <w:color w:val="000000" w:themeColor="text1"/>
          <w:lang w:val="es-ES"/>
        </w:rPr>
        <w:t xml:space="preserve">para aquellos </w:t>
      </w:r>
      <w:r w:rsidR="009F03E5" w:rsidRPr="0062216D">
        <w:rPr>
          <w:color w:val="000000" w:themeColor="text1"/>
          <w:lang w:val="es-ES"/>
        </w:rPr>
        <w:t xml:space="preserve">países que operan al amparo del artículo 5 </w:t>
      </w:r>
      <w:r w:rsidRPr="0062216D">
        <w:rPr>
          <w:color w:val="000000" w:themeColor="text1"/>
          <w:lang w:val="es-ES"/>
        </w:rPr>
        <w:t xml:space="preserve">como </w:t>
      </w:r>
      <w:r w:rsidRPr="0062216D">
        <w:rPr>
          <w:color w:val="000000" w:themeColor="text1"/>
          <w:lang w:val="es-ES"/>
        </w:rPr>
        <w:lastRenderedPageBreak/>
        <w:t xml:space="preserve">se recoge en la </w:t>
      </w:r>
      <w:r w:rsidR="009F03E5" w:rsidRPr="0062216D">
        <w:rPr>
          <w:color w:val="000000" w:themeColor="text1"/>
          <w:lang w:val="es-ES"/>
        </w:rPr>
        <w:t>decisión </w:t>
      </w:r>
      <w:r w:rsidR="00F51ADA" w:rsidRPr="0062216D">
        <w:rPr>
          <w:color w:val="000000" w:themeColor="text1"/>
          <w:lang w:val="es-ES"/>
        </w:rPr>
        <w:t xml:space="preserve">71/42, </w:t>
      </w:r>
      <w:r w:rsidRPr="0062216D">
        <w:rPr>
          <w:color w:val="000000" w:themeColor="text1"/>
          <w:lang w:val="es-ES"/>
        </w:rPr>
        <w:t xml:space="preserve">incluyendo en ello la situación de ejecución en que se encuentre el proyecto de inversión </w:t>
      </w:r>
      <w:r w:rsidR="00F51ADA" w:rsidRPr="0062216D">
        <w:rPr>
          <w:color w:val="000000" w:themeColor="text1"/>
          <w:lang w:val="es-ES"/>
        </w:rPr>
        <w:t xml:space="preserve">(Al Hafez) </w:t>
      </w:r>
      <w:r w:rsidRPr="0062216D">
        <w:rPr>
          <w:color w:val="000000" w:themeColor="text1"/>
          <w:lang w:val="es-ES"/>
        </w:rPr>
        <w:t>que esté implantando la ONUDI</w:t>
      </w:r>
      <w:r w:rsidR="00F51ADA" w:rsidRPr="0062216D">
        <w:rPr>
          <w:color w:val="000000" w:themeColor="text1"/>
          <w:lang w:val="es-ES"/>
        </w:rPr>
        <w:t>.</w:t>
      </w:r>
      <w:r w:rsidR="00626F18" w:rsidRPr="0062216D">
        <w:rPr>
          <w:color w:val="000000" w:themeColor="text1"/>
          <w:lang w:val="es-ES"/>
        </w:rPr>
        <w:t xml:space="preserve"> </w:t>
      </w:r>
      <w:r w:rsidR="00F3405F" w:rsidRPr="0062216D">
        <w:rPr>
          <w:color w:val="000000" w:themeColor="text1"/>
          <w:lang w:val="es-ES"/>
        </w:rPr>
        <w:t xml:space="preserve">La Secretaría </w:t>
      </w:r>
      <w:r w:rsidRPr="0062216D">
        <w:rPr>
          <w:color w:val="000000" w:themeColor="text1"/>
          <w:lang w:val="es-ES"/>
        </w:rPr>
        <w:t xml:space="preserve">tomó nota de que la solicitud de financiación para el país está en consonancia con la </w:t>
      </w:r>
      <w:r w:rsidR="009F03E5" w:rsidRPr="0062216D">
        <w:rPr>
          <w:color w:val="000000" w:themeColor="text1"/>
          <w:lang w:val="es-ES"/>
        </w:rPr>
        <w:t>decisión </w:t>
      </w:r>
      <w:r w:rsidR="00F51ADA" w:rsidRPr="0062216D">
        <w:rPr>
          <w:color w:val="000000" w:themeColor="text1"/>
          <w:lang w:val="es-ES"/>
        </w:rPr>
        <w:t>71/42.</w:t>
      </w:r>
    </w:p>
    <w:p w:rsidR="00F51ADA" w:rsidRPr="0062216D" w:rsidRDefault="00697845" w:rsidP="00F51ADA">
      <w:pPr>
        <w:pStyle w:val="Heading1"/>
        <w:rPr>
          <w:color w:val="000000" w:themeColor="text1"/>
          <w:lang w:val="es-ES"/>
        </w:rPr>
      </w:pPr>
      <w:r w:rsidRPr="0062216D">
        <w:rPr>
          <w:color w:val="000000" w:themeColor="text1"/>
          <w:lang w:val="es-ES"/>
        </w:rPr>
        <w:t xml:space="preserve">Como respuesta a las cuestiones planteadas por la </w:t>
      </w:r>
      <w:r w:rsidR="00F3405F" w:rsidRPr="0062216D">
        <w:rPr>
          <w:color w:val="000000" w:themeColor="text1"/>
          <w:lang w:val="es-ES"/>
        </w:rPr>
        <w:t>Secretaría</w:t>
      </w:r>
      <w:r w:rsidR="00F51ADA" w:rsidRPr="0062216D">
        <w:rPr>
          <w:color w:val="000000" w:themeColor="text1"/>
          <w:lang w:val="es-ES"/>
        </w:rPr>
        <w:t xml:space="preserve">, </w:t>
      </w: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 xml:space="preserve">señaló que el </w:t>
      </w:r>
      <w:r w:rsidR="00F3405F" w:rsidRPr="0062216D">
        <w:rPr>
          <w:color w:val="000000" w:themeColor="text1"/>
          <w:lang w:val="es-ES"/>
        </w:rPr>
        <w:t>Gobierno</w:t>
      </w:r>
      <w:r w:rsidR="00F51ADA" w:rsidRPr="0062216D">
        <w:rPr>
          <w:color w:val="000000" w:themeColor="text1"/>
          <w:lang w:val="es-ES"/>
        </w:rPr>
        <w:t xml:space="preserve"> </w:t>
      </w:r>
      <w:r w:rsidRPr="0062216D">
        <w:rPr>
          <w:color w:val="000000" w:themeColor="text1"/>
          <w:lang w:val="es-ES"/>
        </w:rPr>
        <w:t xml:space="preserve">de </w:t>
      </w:r>
      <w:r w:rsidRPr="0062216D">
        <w:rPr>
          <w:lang w:val="es-ES"/>
        </w:rPr>
        <w:t>la República Árabe Siria</w:t>
      </w:r>
      <w:r w:rsidRPr="0062216D">
        <w:rPr>
          <w:color w:val="000000" w:themeColor="text1"/>
          <w:lang w:val="es-ES"/>
        </w:rPr>
        <w:t xml:space="preserve"> se ha comprometido a desplegar sus máximos esfuerzos para asegurar que la preparación del </w:t>
      </w:r>
      <w:r w:rsidR="00406D54" w:rsidRPr="0062216D">
        <w:rPr>
          <w:color w:val="000000" w:themeColor="text1"/>
          <w:lang w:val="es-ES"/>
        </w:rPr>
        <w:t>PGEH</w:t>
      </w:r>
      <w:r w:rsidR="00F51ADA" w:rsidRPr="0062216D">
        <w:rPr>
          <w:color w:val="000000" w:themeColor="text1"/>
          <w:lang w:val="es-ES"/>
        </w:rPr>
        <w:t xml:space="preserve"> </w:t>
      </w:r>
      <w:r w:rsidRPr="0062216D">
        <w:rPr>
          <w:color w:val="000000" w:themeColor="text1"/>
          <w:lang w:val="es-ES"/>
        </w:rPr>
        <w:t xml:space="preserve">se culmine a la mayor brevedad posible a fin de alcanzar </w:t>
      </w:r>
      <w:r w:rsidR="00D66387" w:rsidRPr="0062216D">
        <w:rPr>
          <w:color w:val="000000" w:themeColor="text1"/>
          <w:lang w:val="es-ES"/>
        </w:rPr>
        <w:t>el</w:t>
      </w:r>
      <w:r w:rsidRPr="0062216D">
        <w:rPr>
          <w:color w:val="000000" w:themeColor="text1"/>
          <w:lang w:val="es-ES"/>
        </w:rPr>
        <w:t xml:space="preserve"> cumplimiento de </w:t>
      </w:r>
      <w:r w:rsidR="00D66387" w:rsidRPr="0062216D">
        <w:rPr>
          <w:color w:val="000000" w:themeColor="text1"/>
          <w:lang w:val="es-ES"/>
        </w:rPr>
        <w:t>su</w:t>
      </w:r>
      <w:r w:rsidRPr="0062216D">
        <w:rPr>
          <w:color w:val="000000" w:themeColor="text1"/>
          <w:lang w:val="es-ES"/>
        </w:rPr>
        <w:t xml:space="preserve">s obligaciones </w:t>
      </w:r>
      <w:r w:rsidR="00D66387" w:rsidRPr="0062216D">
        <w:rPr>
          <w:color w:val="000000" w:themeColor="text1"/>
          <w:lang w:val="es-ES"/>
        </w:rPr>
        <w:t xml:space="preserve">contraídas para con </w:t>
      </w:r>
      <w:r w:rsidRPr="0062216D">
        <w:rPr>
          <w:color w:val="000000" w:themeColor="text1"/>
          <w:lang w:val="es-ES"/>
        </w:rPr>
        <w:t>el Protocolo de Montreal</w:t>
      </w:r>
      <w:r w:rsidR="00F51ADA" w:rsidRPr="0062216D">
        <w:rPr>
          <w:color w:val="000000" w:themeColor="text1"/>
          <w:lang w:val="es-ES"/>
        </w:rPr>
        <w:t>.</w:t>
      </w:r>
      <w:r w:rsidR="00626F18" w:rsidRPr="0062216D">
        <w:rPr>
          <w:color w:val="000000" w:themeColor="text1"/>
          <w:lang w:val="es-ES"/>
        </w:rPr>
        <w:t xml:space="preserve"> </w:t>
      </w: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 xml:space="preserve">explicó además que la actual solicitud </w:t>
      </w:r>
      <w:r w:rsidR="0058121C" w:rsidRPr="0062216D">
        <w:rPr>
          <w:color w:val="000000" w:themeColor="text1"/>
          <w:lang w:val="es-ES"/>
        </w:rPr>
        <w:t xml:space="preserve">satisfaría el compromiso de cumplimiento del país de reducir el </w:t>
      </w:r>
      <w:r w:rsidR="00F51ADA" w:rsidRPr="0062216D">
        <w:rPr>
          <w:color w:val="000000" w:themeColor="text1"/>
          <w:lang w:val="es-ES"/>
        </w:rPr>
        <w:t>67</w:t>
      </w:r>
      <w:r w:rsidR="0058121C" w:rsidRPr="0062216D">
        <w:rPr>
          <w:color w:val="000000" w:themeColor="text1"/>
          <w:lang w:val="es-ES"/>
        </w:rPr>
        <w:t xml:space="preserve">,5 por ciento del consumo básico de referencia de </w:t>
      </w:r>
      <w:r w:rsidR="00F51ADA" w:rsidRPr="0062216D">
        <w:rPr>
          <w:color w:val="000000" w:themeColor="text1"/>
          <w:lang w:val="es-ES"/>
        </w:rPr>
        <w:t xml:space="preserve">HCFC </w:t>
      </w:r>
      <w:r w:rsidR="0058121C" w:rsidRPr="0062216D">
        <w:rPr>
          <w:color w:val="000000" w:themeColor="text1"/>
          <w:lang w:val="es-ES"/>
        </w:rPr>
        <w:t xml:space="preserve">para </w:t>
      </w:r>
      <w:r w:rsidR="00F51ADA" w:rsidRPr="0062216D">
        <w:rPr>
          <w:color w:val="000000" w:themeColor="text1"/>
          <w:lang w:val="es-ES"/>
        </w:rPr>
        <w:t xml:space="preserve">2025. </w:t>
      </w:r>
    </w:p>
    <w:p w:rsidR="00F51ADA" w:rsidRPr="0062216D" w:rsidRDefault="0058121C" w:rsidP="00F51ADA">
      <w:pPr>
        <w:pStyle w:val="Heading1"/>
        <w:rPr>
          <w:color w:val="000000" w:themeColor="text1"/>
          <w:lang w:val="es-ES"/>
        </w:rPr>
      </w:pPr>
      <w:r w:rsidRPr="0062216D">
        <w:rPr>
          <w:color w:val="000000" w:themeColor="text1"/>
          <w:lang w:val="es-ES"/>
        </w:rPr>
        <w:t xml:space="preserve">El </w:t>
      </w:r>
      <w:r w:rsidR="00D30A4D" w:rsidRPr="0062216D">
        <w:rPr>
          <w:color w:val="000000" w:themeColor="text1"/>
          <w:lang w:val="es-ES"/>
        </w:rPr>
        <w:t>PNUMA</w:t>
      </w:r>
      <w:r w:rsidR="00F51ADA" w:rsidRPr="0062216D">
        <w:rPr>
          <w:color w:val="000000" w:themeColor="text1"/>
          <w:lang w:val="es-ES"/>
        </w:rPr>
        <w:t xml:space="preserve"> </w:t>
      </w:r>
      <w:r w:rsidRPr="0062216D">
        <w:rPr>
          <w:color w:val="000000" w:themeColor="text1"/>
          <w:lang w:val="es-ES"/>
        </w:rPr>
        <w:t>reconoció también que ya se estaban acometiendo actividades por mediación de la ON</w:t>
      </w:r>
      <w:r w:rsidR="00D66387" w:rsidRPr="0062216D">
        <w:rPr>
          <w:color w:val="000000" w:themeColor="text1"/>
          <w:lang w:val="es-ES"/>
        </w:rPr>
        <w:t>UDI</w:t>
      </w:r>
      <w:r w:rsidRPr="0062216D">
        <w:rPr>
          <w:color w:val="000000" w:themeColor="text1"/>
          <w:lang w:val="es-ES"/>
        </w:rPr>
        <w:t xml:space="preserve"> tras aprobarse los fondos para la preparación de proyecto</w:t>
      </w:r>
      <w:r w:rsidR="00F51ADA" w:rsidRPr="0062216D">
        <w:rPr>
          <w:color w:val="000000" w:themeColor="text1"/>
          <w:lang w:val="es-ES"/>
        </w:rPr>
        <w:t>,</w:t>
      </w:r>
      <w:r w:rsidR="00F51ADA" w:rsidRPr="0062216D">
        <w:rPr>
          <w:lang w:val="es-ES"/>
        </w:rPr>
        <w:t xml:space="preserve"> </w:t>
      </w:r>
      <w:r w:rsidRPr="0062216D">
        <w:rPr>
          <w:lang w:val="es-ES"/>
        </w:rPr>
        <w:t>y que ya se había redactado además el documento estratégico general</w:t>
      </w:r>
      <w:r w:rsidR="00F51ADA" w:rsidRPr="0062216D">
        <w:rPr>
          <w:color w:val="000000" w:themeColor="text1"/>
          <w:lang w:val="es-ES"/>
        </w:rPr>
        <w:t>.</w:t>
      </w:r>
      <w:r w:rsidR="00626F18" w:rsidRPr="0062216D">
        <w:rPr>
          <w:color w:val="000000" w:themeColor="text1"/>
          <w:lang w:val="es-ES"/>
        </w:rPr>
        <w:t xml:space="preserve"> </w:t>
      </w:r>
      <w:r w:rsidRPr="0062216D">
        <w:rPr>
          <w:color w:val="000000" w:themeColor="text1"/>
          <w:lang w:val="es-ES"/>
        </w:rPr>
        <w:t xml:space="preserve">No obstante, el </w:t>
      </w:r>
      <w:r w:rsidR="00F3405F" w:rsidRPr="0062216D">
        <w:rPr>
          <w:color w:val="000000" w:themeColor="text1"/>
          <w:lang w:val="es-ES"/>
        </w:rPr>
        <w:t>Gobierno</w:t>
      </w:r>
      <w:r w:rsidR="00F51ADA" w:rsidRPr="0062216D">
        <w:rPr>
          <w:color w:val="000000" w:themeColor="text1"/>
          <w:lang w:val="es-ES"/>
        </w:rPr>
        <w:t xml:space="preserve"> </w:t>
      </w:r>
      <w:r w:rsidRPr="0062216D">
        <w:rPr>
          <w:color w:val="000000" w:themeColor="text1"/>
          <w:lang w:val="es-ES"/>
        </w:rPr>
        <w:t xml:space="preserve">solicita fondos adicionales para emprender un sondeo considerable del consumo de </w:t>
      </w:r>
      <w:r w:rsidR="00F51ADA" w:rsidRPr="0062216D">
        <w:rPr>
          <w:color w:val="000000" w:themeColor="text1"/>
          <w:lang w:val="es-ES"/>
        </w:rPr>
        <w:t xml:space="preserve">HCFC </w:t>
      </w:r>
      <w:r w:rsidRPr="0062216D">
        <w:rPr>
          <w:color w:val="000000" w:themeColor="text1"/>
          <w:lang w:val="es-ES"/>
        </w:rPr>
        <w:t>y para actualizar la estrategia que se había preparado inicialmente</w:t>
      </w:r>
      <w:r w:rsidR="00F51ADA" w:rsidRPr="0062216D">
        <w:rPr>
          <w:color w:val="000000" w:themeColor="text1"/>
          <w:lang w:val="es-ES"/>
        </w:rPr>
        <w:t>.</w:t>
      </w:r>
      <w:r w:rsidR="00626F18" w:rsidRPr="0062216D">
        <w:rPr>
          <w:color w:val="000000" w:themeColor="text1"/>
          <w:lang w:val="es-ES"/>
        </w:rPr>
        <w:t xml:space="preserve"> </w:t>
      </w:r>
      <w:r w:rsidRPr="0062216D">
        <w:rPr>
          <w:color w:val="000000" w:themeColor="text1"/>
          <w:lang w:val="es-ES"/>
        </w:rPr>
        <w:t>La ONUDI continuará también preparando proyectos de inversión para el sector productor de espumas, sirviéndose de los saldos procedentes de las previas aprobaciones </w:t>
      </w:r>
      <w:r w:rsidR="00F51ADA" w:rsidRPr="0062216D">
        <w:rPr>
          <w:color w:val="000000" w:themeColor="text1"/>
          <w:lang w:val="es-ES"/>
        </w:rPr>
        <w:t>(41</w:t>
      </w:r>
      <w:r w:rsidRPr="0062216D">
        <w:rPr>
          <w:color w:val="000000" w:themeColor="text1"/>
          <w:lang w:val="es-ES"/>
        </w:rPr>
        <w:t> </w:t>
      </w:r>
      <w:r w:rsidR="00F51ADA" w:rsidRPr="0062216D">
        <w:rPr>
          <w:color w:val="000000" w:themeColor="text1"/>
          <w:lang w:val="es-ES"/>
        </w:rPr>
        <w:t>444</w:t>
      </w:r>
      <w:r w:rsidRPr="0062216D">
        <w:rPr>
          <w:color w:val="000000" w:themeColor="text1"/>
          <w:lang w:val="es-ES"/>
        </w:rPr>
        <w:t> $EUA</w:t>
      </w:r>
      <w:r w:rsidR="00F51ADA" w:rsidRPr="0062216D">
        <w:rPr>
          <w:color w:val="000000" w:themeColor="text1"/>
          <w:lang w:val="es-ES"/>
        </w:rPr>
        <w:t>)</w:t>
      </w:r>
      <w:r w:rsidRPr="0062216D">
        <w:rPr>
          <w:color w:val="000000" w:themeColor="text1"/>
          <w:lang w:val="es-ES"/>
        </w:rPr>
        <w:t xml:space="preserve"> como parte del </w:t>
      </w:r>
      <w:r w:rsidR="00406D54" w:rsidRPr="0062216D">
        <w:rPr>
          <w:color w:val="000000" w:themeColor="text1"/>
          <w:lang w:val="es-ES"/>
        </w:rPr>
        <w:t>PGEH</w:t>
      </w:r>
      <w:r w:rsidR="00F51ADA" w:rsidRPr="0062216D">
        <w:rPr>
          <w:color w:val="000000" w:themeColor="text1"/>
          <w:lang w:val="es-ES"/>
        </w:rPr>
        <w:t>.</w:t>
      </w:r>
    </w:p>
    <w:p w:rsidR="00F51ADA" w:rsidRPr="0062216D" w:rsidRDefault="0058121C" w:rsidP="00F51ADA">
      <w:pPr>
        <w:pStyle w:val="Heading1"/>
        <w:rPr>
          <w:color w:val="000000" w:themeColor="text1"/>
          <w:lang w:val="es-ES"/>
        </w:rPr>
      </w:pPr>
      <w:r w:rsidRPr="0062216D">
        <w:rPr>
          <w:color w:val="000000" w:themeColor="text1"/>
          <w:lang w:val="es-ES"/>
        </w:rPr>
        <w:t xml:space="preserve">En lo tocante al proyecto en </w:t>
      </w:r>
      <w:r w:rsidR="00F51ADA" w:rsidRPr="0062216D">
        <w:rPr>
          <w:color w:val="000000" w:themeColor="text1"/>
          <w:lang w:val="es-ES"/>
        </w:rPr>
        <w:t xml:space="preserve">Al-Hafez, </w:t>
      </w:r>
      <w:r w:rsidRPr="0062216D">
        <w:rPr>
          <w:color w:val="000000" w:themeColor="text1"/>
          <w:lang w:val="es-ES"/>
        </w:rPr>
        <w:t xml:space="preserve">la ONUDI había indicado que ya estaba en curso y que estaba previsto terminarlo en julio de </w:t>
      </w:r>
      <w:r w:rsidR="00F51ADA" w:rsidRPr="0062216D">
        <w:rPr>
          <w:color w:val="000000" w:themeColor="text1"/>
          <w:lang w:val="es-ES"/>
        </w:rPr>
        <w:t xml:space="preserve">2020, </w:t>
      </w:r>
      <w:r w:rsidRPr="0062216D">
        <w:rPr>
          <w:color w:val="000000" w:themeColor="text1"/>
          <w:lang w:val="es-ES"/>
        </w:rPr>
        <w:t>si lo permite la situación política</w:t>
      </w:r>
      <w:r w:rsidR="00F51ADA" w:rsidRPr="0062216D">
        <w:rPr>
          <w:color w:val="000000" w:themeColor="text1"/>
          <w:lang w:val="es-ES"/>
        </w:rPr>
        <w:t xml:space="preserve">. </w:t>
      </w:r>
    </w:p>
    <w:p w:rsidR="00F51ADA" w:rsidRPr="0062216D" w:rsidRDefault="0058121C" w:rsidP="00F51ADA">
      <w:pPr>
        <w:pStyle w:val="Heading1"/>
        <w:rPr>
          <w:color w:val="000000" w:themeColor="text1"/>
          <w:lang w:val="es-ES"/>
        </w:rPr>
      </w:pPr>
      <w:r w:rsidRPr="0062216D">
        <w:rPr>
          <w:color w:val="000000" w:themeColor="text1"/>
          <w:lang w:val="es-ES"/>
        </w:rPr>
        <w:t xml:space="preserve">Habida cuenta de que los fondos ya habían sido aprobado en fechas anteriores para la preparación de la </w:t>
      </w:r>
      <w:r w:rsidR="00A837D1" w:rsidRPr="0062216D">
        <w:rPr>
          <w:color w:val="000000" w:themeColor="text1"/>
          <w:lang w:val="es-ES"/>
        </w:rPr>
        <w:t>etapa </w:t>
      </w:r>
      <w:r w:rsidR="00F51ADA" w:rsidRPr="0062216D">
        <w:rPr>
          <w:color w:val="000000" w:themeColor="text1"/>
          <w:lang w:val="es-ES"/>
        </w:rPr>
        <w:t xml:space="preserve">I </w:t>
      </w:r>
      <w:r w:rsidRPr="0062216D">
        <w:rPr>
          <w:color w:val="000000" w:themeColor="text1"/>
          <w:lang w:val="es-ES"/>
        </w:rPr>
        <w:t>del</w:t>
      </w:r>
      <w:r w:rsidR="00406D54" w:rsidRPr="0062216D">
        <w:rPr>
          <w:color w:val="000000" w:themeColor="text1"/>
          <w:lang w:val="es-ES"/>
        </w:rPr>
        <w:t xml:space="preserve"> PGEH</w:t>
      </w:r>
      <w:r w:rsidR="00F51ADA" w:rsidRPr="0062216D">
        <w:rPr>
          <w:color w:val="000000" w:themeColor="text1"/>
          <w:lang w:val="es-ES"/>
        </w:rPr>
        <w:t xml:space="preserve"> </w:t>
      </w:r>
      <w:r w:rsidRPr="0062216D">
        <w:rPr>
          <w:color w:val="000000" w:themeColor="text1"/>
          <w:lang w:val="es-ES"/>
        </w:rPr>
        <w:t>para la</w:t>
      </w:r>
      <w:r w:rsidRPr="0062216D">
        <w:rPr>
          <w:lang w:val="es-ES"/>
        </w:rPr>
        <w:t xml:space="preserve"> República Árabe Siria</w:t>
      </w:r>
      <w:r w:rsidR="00F51ADA" w:rsidRPr="0062216D">
        <w:rPr>
          <w:color w:val="000000" w:themeColor="text1"/>
          <w:lang w:val="es-ES"/>
        </w:rPr>
        <w:t xml:space="preserve">, </w:t>
      </w:r>
      <w:r w:rsidRPr="0062216D">
        <w:rPr>
          <w:color w:val="000000" w:themeColor="text1"/>
          <w:lang w:val="es-ES"/>
        </w:rPr>
        <w:t xml:space="preserve">la </w:t>
      </w:r>
      <w:r w:rsidR="00F3405F" w:rsidRPr="0062216D">
        <w:rPr>
          <w:color w:val="000000" w:themeColor="text1"/>
          <w:lang w:val="es-ES"/>
        </w:rPr>
        <w:t xml:space="preserve">Secretaría </w:t>
      </w:r>
      <w:r w:rsidRPr="0062216D">
        <w:rPr>
          <w:color w:val="000000" w:themeColor="text1"/>
          <w:lang w:val="es-ES"/>
        </w:rPr>
        <w:t xml:space="preserve">pide asesoría al </w:t>
      </w:r>
      <w:r w:rsidR="00D30A4D" w:rsidRPr="0062216D">
        <w:rPr>
          <w:color w:val="000000" w:themeColor="text1"/>
          <w:lang w:val="es-ES"/>
        </w:rPr>
        <w:t>Comité Ejecutivo</w:t>
      </w:r>
      <w:r w:rsidR="00F51ADA" w:rsidRPr="0062216D">
        <w:rPr>
          <w:color w:val="000000" w:themeColor="text1"/>
          <w:lang w:val="es-ES"/>
        </w:rPr>
        <w:t xml:space="preserve"> </w:t>
      </w:r>
      <w:r w:rsidRPr="0062216D">
        <w:rPr>
          <w:color w:val="000000" w:themeColor="text1"/>
          <w:lang w:val="es-ES"/>
        </w:rPr>
        <w:t xml:space="preserve">al respecto de esta solicitud del </w:t>
      </w:r>
      <w:r w:rsidR="00D30A4D" w:rsidRPr="0062216D">
        <w:rPr>
          <w:color w:val="000000" w:themeColor="text1"/>
          <w:lang w:val="es-ES"/>
        </w:rPr>
        <w:t>PNUMA</w:t>
      </w:r>
      <w:r w:rsidR="00F51ADA" w:rsidRPr="0062216D">
        <w:rPr>
          <w:color w:val="000000" w:themeColor="text1"/>
          <w:lang w:val="es-ES"/>
        </w:rPr>
        <w:t xml:space="preserve">, </w:t>
      </w:r>
      <w:r w:rsidR="009E69EC" w:rsidRPr="0062216D">
        <w:rPr>
          <w:color w:val="000000" w:themeColor="text1"/>
          <w:lang w:val="es-ES"/>
        </w:rPr>
        <w:t>tras tener en consideración que el componente de la ONUDI se preparará sirviéndose de los saldos de aprobaciones anteriores</w:t>
      </w:r>
      <w:r w:rsidR="00F51ADA" w:rsidRPr="0062216D">
        <w:rPr>
          <w:color w:val="000000" w:themeColor="text1"/>
          <w:lang w:val="es-ES"/>
        </w:rPr>
        <w:t>.</w:t>
      </w:r>
    </w:p>
    <w:p w:rsidR="00F51ADA" w:rsidRPr="0062216D" w:rsidRDefault="00F3405F" w:rsidP="00F51ADA">
      <w:pPr>
        <w:spacing w:after="240"/>
        <w:rPr>
          <w:b/>
          <w:lang w:val="es-ES"/>
        </w:rPr>
      </w:pPr>
      <w:r w:rsidRPr="0062216D">
        <w:rPr>
          <w:b/>
          <w:lang w:val="es-ES"/>
        </w:rPr>
        <w:t xml:space="preserve">Recomendaciones de la Secretaría </w:t>
      </w:r>
    </w:p>
    <w:p w:rsidR="00F51ADA" w:rsidRPr="0062216D" w:rsidRDefault="009E69EC" w:rsidP="00F51ADA">
      <w:pPr>
        <w:pStyle w:val="Heading1"/>
        <w:rPr>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puede estimar oportuno</w:t>
      </w:r>
      <w:r w:rsidR="00F51ADA" w:rsidRPr="0062216D">
        <w:rPr>
          <w:lang w:val="es-ES"/>
        </w:rPr>
        <w:t>:</w:t>
      </w:r>
    </w:p>
    <w:p w:rsidR="00F51ADA" w:rsidRPr="0062216D" w:rsidRDefault="00F51ADA" w:rsidP="00F51ADA">
      <w:pPr>
        <w:pStyle w:val="Heading2"/>
        <w:rPr>
          <w:lang w:val="es-ES"/>
        </w:rPr>
      </w:pPr>
      <w:r w:rsidRPr="0062216D">
        <w:rPr>
          <w:lang w:val="es-ES"/>
        </w:rPr>
        <w:t>Consid</w:t>
      </w:r>
      <w:r w:rsidR="009E69EC" w:rsidRPr="0062216D">
        <w:rPr>
          <w:lang w:val="es-ES"/>
        </w:rPr>
        <w:t xml:space="preserve">erar aprobar la solicitud de financiación para la preparación del proyectos de la </w:t>
      </w:r>
      <w:r w:rsidR="00A837D1" w:rsidRPr="0062216D">
        <w:rPr>
          <w:lang w:val="es-ES"/>
        </w:rPr>
        <w:t>etapa </w:t>
      </w:r>
      <w:r w:rsidRPr="0062216D">
        <w:rPr>
          <w:lang w:val="es-ES"/>
        </w:rPr>
        <w:t xml:space="preserve">II </w:t>
      </w:r>
      <w:r w:rsidR="009E69EC" w:rsidRPr="0062216D">
        <w:rPr>
          <w:lang w:val="es-ES"/>
        </w:rPr>
        <w:t xml:space="preserve">del plan de gestión de eliminación de los </w:t>
      </w:r>
      <w:r w:rsidRPr="0062216D">
        <w:rPr>
          <w:lang w:val="es-ES"/>
        </w:rPr>
        <w:t xml:space="preserve">HCFC </w:t>
      </w:r>
      <w:r w:rsidR="00406D54" w:rsidRPr="0062216D">
        <w:rPr>
          <w:lang w:val="es-ES"/>
        </w:rPr>
        <w:t xml:space="preserve">República Árabe Siria </w:t>
      </w:r>
      <w:r w:rsidR="009E69EC" w:rsidRPr="0062216D">
        <w:rPr>
          <w:lang w:val="es-ES"/>
        </w:rPr>
        <w:t>por un monto de</w:t>
      </w:r>
      <w:r w:rsidR="00D30A4D" w:rsidRPr="0062216D">
        <w:rPr>
          <w:lang w:val="es-ES"/>
        </w:rPr>
        <w:t> </w:t>
      </w:r>
      <w:r w:rsidRPr="0062216D">
        <w:rPr>
          <w:lang w:val="es-ES"/>
        </w:rPr>
        <w:t>30</w:t>
      </w:r>
      <w:r w:rsidR="009E69EC" w:rsidRPr="0062216D">
        <w:rPr>
          <w:lang w:val="es-ES"/>
        </w:rPr>
        <w:t> </w:t>
      </w:r>
      <w:r w:rsidRPr="0062216D">
        <w:rPr>
          <w:lang w:val="es-ES"/>
        </w:rPr>
        <w:t>000</w:t>
      </w:r>
      <w:r w:rsidR="009E69EC" w:rsidRPr="0062216D">
        <w:rPr>
          <w:lang w:val="es-ES"/>
        </w:rPr>
        <w:t> $EUA</w:t>
      </w:r>
      <w:r w:rsidRPr="0062216D">
        <w:rPr>
          <w:lang w:val="es-ES"/>
        </w:rPr>
        <w:t>,</w:t>
      </w:r>
      <w:r w:rsidR="009E69EC" w:rsidRPr="0062216D">
        <w:rPr>
          <w:lang w:val="es-ES"/>
        </w:rPr>
        <w:t> más gastos de apoyo al organismo por valor de</w:t>
      </w:r>
      <w:r w:rsidR="00D30A4D" w:rsidRPr="0062216D">
        <w:rPr>
          <w:lang w:val="es-ES"/>
        </w:rPr>
        <w:t> </w:t>
      </w:r>
      <w:r w:rsidRPr="0062216D">
        <w:rPr>
          <w:lang w:val="es-ES"/>
        </w:rPr>
        <w:t>3</w:t>
      </w:r>
      <w:r w:rsidR="009E69EC" w:rsidRPr="0062216D">
        <w:rPr>
          <w:lang w:val="es-ES"/>
        </w:rPr>
        <w:t> </w:t>
      </w:r>
      <w:r w:rsidRPr="0062216D">
        <w:rPr>
          <w:lang w:val="es-ES"/>
        </w:rPr>
        <w:t>900</w:t>
      </w:r>
      <w:r w:rsidR="009E69EC" w:rsidRPr="0062216D">
        <w:rPr>
          <w:lang w:val="es-ES"/>
        </w:rPr>
        <w:t> $EUA</w:t>
      </w:r>
      <w:r w:rsidRPr="0062216D">
        <w:rPr>
          <w:lang w:val="es-ES"/>
        </w:rPr>
        <w:t xml:space="preserve">; </w:t>
      </w:r>
      <w:r w:rsidR="009E69EC" w:rsidRPr="0062216D">
        <w:rPr>
          <w:lang w:val="es-ES"/>
        </w:rPr>
        <w:t>y</w:t>
      </w:r>
      <w:r w:rsidRPr="0062216D">
        <w:rPr>
          <w:lang w:val="es-ES"/>
        </w:rPr>
        <w:t xml:space="preserve"> </w:t>
      </w:r>
    </w:p>
    <w:p w:rsidR="00F51ADA" w:rsidRPr="0062216D" w:rsidRDefault="009E69EC" w:rsidP="00F51ADA">
      <w:pPr>
        <w:pStyle w:val="Heading2"/>
        <w:rPr>
          <w:lang w:val="es-ES"/>
        </w:rPr>
      </w:pPr>
      <w:r w:rsidRPr="0062216D">
        <w:rPr>
          <w:lang w:val="es-ES"/>
        </w:rPr>
        <w:t xml:space="preserve">Tomar nota de que la ONUDI, en su calidad de organismo cooperante, preparará el componente de inversión para </w:t>
      </w:r>
      <w:r w:rsidR="00406D54" w:rsidRPr="0062216D">
        <w:rPr>
          <w:lang w:val="es-ES"/>
        </w:rPr>
        <w:t>el PGEH</w:t>
      </w:r>
      <w:r w:rsidR="00F51ADA" w:rsidRPr="0062216D">
        <w:rPr>
          <w:lang w:val="es-ES"/>
        </w:rPr>
        <w:t xml:space="preserve"> </w:t>
      </w:r>
      <w:r w:rsidRPr="0062216D">
        <w:rPr>
          <w:lang w:val="es-ES"/>
        </w:rPr>
        <w:t xml:space="preserve">sirviéndose de los fondos a disposición de la ONUDI procedentes de otras financiaciones ya aprobadas anteriormente para la preparación de la </w:t>
      </w:r>
      <w:r w:rsidR="00A837D1" w:rsidRPr="0062216D">
        <w:rPr>
          <w:lang w:val="es-ES"/>
        </w:rPr>
        <w:t>etapa </w:t>
      </w:r>
      <w:r w:rsidR="00F51ADA" w:rsidRPr="0062216D">
        <w:rPr>
          <w:lang w:val="es-ES"/>
        </w:rPr>
        <w:t xml:space="preserve">I </w:t>
      </w:r>
      <w:r w:rsidRPr="0062216D">
        <w:rPr>
          <w:lang w:val="es-ES"/>
        </w:rPr>
        <w:t xml:space="preserve">del </w:t>
      </w:r>
      <w:r w:rsidR="00406D54" w:rsidRPr="0062216D">
        <w:rPr>
          <w:lang w:val="es-ES"/>
        </w:rPr>
        <w:t>PGEH</w:t>
      </w:r>
      <w:r w:rsidR="00F51ADA" w:rsidRPr="0062216D">
        <w:rPr>
          <w:lang w:val="es-ES"/>
        </w:rPr>
        <w:t>.</w:t>
      </w:r>
    </w:p>
    <w:p w:rsidR="00F51ADA" w:rsidRPr="0062216D" w:rsidRDefault="00F51ADA" w:rsidP="00F51ADA">
      <w:pPr>
        <w:tabs>
          <w:tab w:val="left" w:pos="8280"/>
        </w:tabs>
        <w:rPr>
          <w:lang w:val="es-ES"/>
        </w:rPr>
      </w:pPr>
    </w:p>
    <w:p w:rsidR="00F51ADA" w:rsidRPr="0062216D" w:rsidRDefault="00F51ADA" w:rsidP="00F51ADA">
      <w:pPr>
        <w:rPr>
          <w:lang w:val="es-ES"/>
        </w:rPr>
      </w:pPr>
    </w:p>
    <w:p w:rsidR="00F51ADA" w:rsidRPr="0062216D" w:rsidRDefault="00F51ADA" w:rsidP="00F51ADA">
      <w:pPr>
        <w:rPr>
          <w:lang w:val="es-ES"/>
        </w:rPr>
      </w:pPr>
    </w:p>
    <w:p w:rsidR="0087455A" w:rsidRPr="0062216D" w:rsidRDefault="0087455A">
      <w:pPr>
        <w:pStyle w:val="StyleHeader4Para4Left0Firstline0"/>
        <w:numPr>
          <w:ilvl w:val="0"/>
          <w:numId w:val="0"/>
        </w:numPr>
        <w:rPr>
          <w:lang w:val="es-ES"/>
        </w:rPr>
      </w:pPr>
    </w:p>
    <w:p w:rsidR="0087455A" w:rsidRPr="0062216D" w:rsidRDefault="0087455A">
      <w:pPr>
        <w:rPr>
          <w:lang w:val="es-ES"/>
        </w:rPr>
        <w:sectPr w:rsidR="0087455A" w:rsidRPr="0062216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62216D" w:rsidRDefault="0087455A">
      <w:pPr>
        <w:jc w:val="center"/>
        <w:rPr>
          <w:b/>
          <w:bCs/>
          <w:lang w:val="es-ES"/>
        </w:rPr>
      </w:pPr>
    </w:p>
    <w:p w:rsidR="00F51ADA" w:rsidRPr="0062216D" w:rsidRDefault="0024162E" w:rsidP="00F51ADA">
      <w:pPr>
        <w:widowControl w:val="0"/>
        <w:spacing w:after="240"/>
        <w:jc w:val="center"/>
        <w:rPr>
          <w:b/>
          <w:lang w:val="es-ES"/>
        </w:rPr>
      </w:pPr>
      <w:r w:rsidRPr="0062216D">
        <w:rPr>
          <w:b/>
          <w:bCs/>
          <w:lang w:val="es-ES"/>
        </w:rPr>
        <w:t>Anexo I</w:t>
      </w:r>
    </w:p>
    <w:p w:rsidR="00F51ADA" w:rsidRPr="0062216D" w:rsidRDefault="00F51ADA" w:rsidP="00F51ADA">
      <w:pPr>
        <w:tabs>
          <w:tab w:val="left" w:pos="8280"/>
        </w:tabs>
        <w:rPr>
          <w:lang w:val="es-ES"/>
        </w:rPr>
        <w:sectPr w:rsidR="00F51ADA" w:rsidRPr="0062216D" w:rsidSect="00D30A4D">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F51ADA" w:rsidRPr="0062216D" w:rsidRDefault="00F51ADA" w:rsidP="00F51ADA">
      <w:pPr>
        <w:widowControl w:val="0"/>
        <w:spacing w:after="240"/>
        <w:jc w:val="center"/>
        <w:rPr>
          <w:b/>
          <w:color w:val="000000" w:themeColor="text1"/>
          <w:lang w:val="es-ES"/>
        </w:rPr>
      </w:pPr>
      <w:r w:rsidRPr="0062216D">
        <w:rPr>
          <w:b/>
          <w:color w:val="000000" w:themeColor="text1"/>
          <w:lang w:val="es-ES"/>
        </w:rPr>
        <w:lastRenderedPageBreak/>
        <w:t>Anex</w:t>
      </w:r>
      <w:r w:rsidR="006C189F" w:rsidRPr="0062216D">
        <w:rPr>
          <w:b/>
          <w:color w:val="000000" w:themeColor="text1"/>
          <w:lang w:val="es-ES"/>
        </w:rPr>
        <w:t>o</w:t>
      </w:r>
      <w:r w:rsidRPr="0062216D">
        <w:rPr>
          <w:b/>
          <w:color w:val="000000" w:themeColor="text1"/>
          <w:lang w:val="es-ES"/>
        </w:rPr>
        <w:t xml:space="preserve"> II </w:t>
      </w:r>
    </w:p>
    <w:p w:rsidR="00555445" w:rsidRPr="0062216D" w:rsidRDefault="00555445" w:rsidP="00555445">
      <w:pPr>
        <w:autoSpaceDE w:val="0"/>
        <w:autoSpaceDN w:val="0"/>
        <w:adjustRightInd w:val="0"/>
        <w:jc w:val="center"/>
        <w:rPr>
          <w:b/>
          <w:bCs/>
          <w:lang w:val="es-ES"/>
        </w:rPr>
      </w:pPr>
      <w:r w:rsidRPr="0062216D">
        <w:rPr>
          <w:b/>
          <w:bCs/>
          <w:lang w:val="es-ES"/>
        </w:rPr>
        <w:t>OPINIONES PRELIMINARES EXPRESADAS POR EL COMITÉ EJECUTIVO SOBRE LA</w:t>
      </w:r>
    </w:p>
    <w:p w:rsidR="00555445" w:rsidRPr="0062216D" w:rsidRDefault="00555445" w:rsidP="00555445">
      <w:pPr>
        <w:autoSpaceDE w:val="0"/>
        <w:autoSpaceDN w:val="0"/>
        <w:adjustRightInd w:val="0"/>
        <w:jc w:val="center"/>
        <w:rPr>
          <w:b/>
          <w:bCs/>
          <w:lang w:val="es-ES"/>
        </w:rPr>
      </w:pPr>
      <w:r w:rsidRPr="0062216D">
        <w:rPr>
          <w:b/>
          <w:bCs/>
          <w:lang w:val="es-ES"/>
        </w:rPr>
        <w:t>RENOVACIÓN DE PROYECTOS DE FORTALECIMIENTO INSTITUCIONAL</w:t>
      </w:r>
    </w:p>
    <w:p w:rsidR="00F51ADA" w:rsidRPr="0062216D" w:rsidRDefault="00555445" w:rsidP="00555445">
      <w:pPr>
        <w:widowControl w:val="0"/>
        <w:jc w:val="center"/>
        <w:rPr>
          <w:b/>
          <w:color w:val="000000" w:themeColor="text1"/>
          <w:lang w:val="es-ES"/>
        </w:rPr>
      </w:pPr>
      <w:r w:rsidRPr="0062216D">
        <w:rPr>
          <w:b/>
          <w:bCs/>
          <w:lang w:val="es-ES"/>
        </w:rPr>
        <w:t>PRESENTADOS A LA 83ª REUNIÓN</w:t>
      </w:r>
    </w:p>
    <w:p w:rsidR="00F51ADA" w:rsidRPr="0062216D" w:rsidRDefault="00F51ADA" w:rsidP="00F51ADA">
      <w:pPr>
        <w:widowControl w:val="0"/>
        <w:rPr>
          <w:color w:val="000000" w:themeColor="text1"/>
          <w:lang w:val="es-ES"/>
        </w:rPr>
      </w:pPr>
    </w:p>
    <w:p w:rsidR="00F51ADA" w:rsidRPr="0062216D" w:rsidRDefault="00F51ADA" w:rsidP="006C189F">
      <w:pPr>
        <w:widowControl w:val="0"/>
        <w:tabs>
          <w:tab w:val="left" w:pos="3870"/>
          <w:tab w:val="center" w:pos="4680"/>
        </w:tabs>
        <w:spacing w:after="240"/>
        <w:rPr>
          <w:rFonts w:cs="Arial"/>
          <w:b/>
          <w:lang w:val="es-ES"/>
        </w:rPr>
      </w:pPr>
      <w:r w:rsidRPr="0062216D">
        <w:rPr>
          <w:rFonts w:cs="Arial"/>
          <w:b/>
          <w:lang w:val="es-ES"/>
        </w:rPr>
        <w:t>Afganist</w:t>
      </w:r>
      <w:r w:rsidR="00555445" w:rsidRPr="0062216D">
        <w:rPr>
          <w:rFonts w:cs="Arial"/>
          <w:b/>
          <w:lang w:val="es-ES"/>
        </w:rPr>
        <w:t>á</w:t>
      </w:r>
      <w:r w:rsidRPr="0062216D">
        <w:rPr>
          <w:rFonts w:cs="Arial"/>
          <w:b/>
          <w:lang w:val="es-ES"/>
        </w:rPr>
        <w:t>n</w:t>
      </w:r>
      <w:r w:rsidR="006C189F" w:rsidRPr="0062216D">
        <w:rPr>
          <w:rFonts w:cs="Arial"/>
          <w:b/>
          <w:lang w:val="es-ES"/>
        </w:rPr>
        <w:tab/>
      </w:r>
      <w:r w:rsidR="006C189F" w:rsidRPr="0062216D">
        <w:rPr>
          <w:rFonts w:cs="Arial"/>
          <w:b/>
          <w:lang w:val="es-ES"/>
        </w:rPr>
        <w:tab/>
      </w:r>
    </w:p>
    <w:p w:rsidR="001B0E89" w:rsidRPr="0062216D" w:rsidRDefault="00555445" w:rsidP="006B34DE">
      <w:pPr>
        <w:pStyle w:val="Heading1"/>
        <w:widowControl w:val="0"/>
        <w:numPr>
          <w:ilvl w:val="0"/>
          <w:numId w:val="23"/>
        </w:numPr>
        <w:tabs>
          <w:tab w:val="clear" w:pos="0"/>
          <w:tab w:val="num" w:pos="993"/>
        </w:tabs>
        <w:rPr>
          <w:lang w:val="es-ES"/>
        </w:rPr>
      </w:pPr>
      <w:r w:rsidRPr="0062216D">
        <w:rPr>
          <w:lang w:val="es-ES"/>
        </w:rPr>
        <w:t>El</w:t>
      </w:r>
      <w:r w:rsidR="00F51ADA" w:rsidRPr="0062216D">
        <w:rPr>
          <w:lang w:val="es-ES"/>
        </w:rPr>
        <w:t xml:space="preserve"> </w:t>
      </w:r>
      <w:r w:rsidR="00D30A4D" w:rsidRPr="0062216D">
        <w:rPr>
          <w:lang w:val="es-ES"/>
        </w:rPr>
        <w:t>Comité Ejecutivo</w:t>
      </w:r>
      <w:r w:rsidR="00F51ADA" w:rsidRPr="0062216D">
        <w:rPr>
          <w:lang w:val="es-ES"/>
        </w:rPr>
        <w:t xml:space="preserve"> </w:t>
      </w:r>
      <w:r w:rsidR="00B868D5" w:rsidRPr="0062216D">
        <w:rPr>
          <w:lang w:val="es-ES"/>
        </w:rPr>
        <w:t xml:space="preserve">examinó el informe </w:t>
      </w:r>
      <w:r w:rsidR="00D66387" w:rsidRPr="0062216D">
        <w:rPr>
          <w:lang w:val="es-ES"/>
        </w:rPr>
        <w:t xml:space="preserve">presentado junto con la solicitud de financiación </w:t>
      </w:r>
      <w:r w:rsidR="00B868D5" w:rsidRPr="0062216D">
        <w:rPr>
          <w:lang w:val="es-ES"/>
        </w:rPr>
        <w:t xml:space="preserve">para la renovación del proyecto de fortalecimiento institucional para </w:t>
      </w:r>
      <w:r w:rsidR="00F51ADA" w:rsidRPr="0062216D">
        <w:rPr>
          <w:lang w:val="es-ES"/>
        </w:rPr>
        <w:t>Afganist</w:t>
      </w:r>
      <w:r w:rsidR="00B868D5" w:rsidRPr="0062216D">
        <w:rPr>
          <w:lang w:val="es-ES"/>
        </w:rPr>
        <w:t>á</w:t>
      </w:r>
      <w:r w:rsidR="00F51ADA" w:rsidRPr="0062216D">
        <w:rPr>
          <w:lang w:val="es-ES"/>
        </w:rPr>
        <w:t>n (</w:t>
      </w:r>
      <w:r w:rsidR="00B868D5" w:rsidRPr="0062216D">
        <w:rPr>
          <w:lang w:val="es-ES"/>
        </w:rPr>
        <w:t>fase</w:t>
      </w:r>
      <w:r w:rsidR="00F51ADA" w:rsidRPr="0062216D">
        <w:rPr>
          <w:lang w:val="es-ES"/>
        </w:rPr>
        <w:t xml:space="preserve"> IX) </w:t>
      </w:r>
      <w:r w:rsidR="00B868D5" w:rsidRPr="0062216D">
        <w:rPr>
          <w:lang w:val="es-ES"/>
        </w:rPr>
        <w:t xml:space="preserve">y observó con </w:t>
      </w:r>
      <w:r w:rsidR="001B0E89" w:rsidRPr="0062216D">
        <w:rPr>
          <w:lang w:val="es-ES"/>
        </w:rPr>
        <w:t xml:space="preserve">reconocimiento </w:t>
      </w:r>
      <w:r w:rsidR="00B868D5" w:rsidRPr="0062216D">
        <w:rPr>
          <w:lang w:val="es-ES"/>
        </w:rPr>
        <w:t>que el país había notificado los</w:t>
      </w:r>
      <w:r w:rsidR="00F51ADA" w:rsidRPr="0062216D">
        <w:rPr>
          <w:lang w:val="es-ES"/>
        </w:rPr>
        <w:t> </w:t>
      </w:r>
      <w:r w:rsidR="008F2409" w:rsidRPr="0062216D">
        <w:rPr>
          <w:lang w:val="es-ES"/>
        </w:rPr>
        <w:t xml:space="preserve">datos de ejecución del programa de país </w:t>
      </w:r>
      <w:r w:rsidR="00B868D5" w:rsidRPr="0062216D">
        <w:rPr>
          <w:lang w:val="es-ES"/>
        </w:rPr>
        <w:t xml:space="preserve">para 2017 y los datos pertinentes </w:t>
      </w:r>
      <w:r w:rsidR="008F2409" w:rsidRPr="0062216D">
        <w:rPr>
          <w:lang w:val="es-ES"/>
        </w:rPr>
        <w:t xml:space="preserve">en virtud del artículo 7 </w:t>
      </w:r>
      <w:r w:rsidR="00B868D5" w:rsidRPr="0062216D">
        <w:rPr>
          <w:lang w:val="es-ES"/>
        </w:rPr>
        <w:t>ante la Secretaría del Fondo y la Secretaría del Ozono</w:t>
      </w:r>
      <w:r w:rsidR="00F51ADA" w:rsidRPr="0062216D">
        <w:rPr>
          <w:lang w:val="es-ES"/>
        </w:rPr>
        <w:t>, respect</w:t>
      </w:r>
      <w:r w:rsidR="00B868D5" w:rsidRPr="0062216D">
        <w:rPr>
          <w:lang w:val="es-ES"/>
        </w:rPr>
        <w:t>ivamente</w:t>
      </w:r>
      <w:r w:rsidR="00F51ADA" w:rsidRPr="0062216D">
        <w:rPr>
          <w:lang w:val="es-ES"/>
        </w:rPr>
        <w:t xml:space="preserve">, </w:t>
      </w:r>
      <w:r w:rsidR="00B868D5" w:rsidRPr="0062216D">
        <w:rPr>
          <w:lang w:val="es-ES"/>
        </w:rPr>
        <w:t>indicando así que el país se encontraba en situación de cumplimiento con el Protocolo de Montreal</w:t>
      </w:r>
      <w:r w:rsidR="00F51ADA" w:rsidRPr="0062216D">
        <w:rPr>
          <w:lang w:val="es-ES"/>
        </w:rPr>
        <w:t>.</w:t>
      </w:r>
      <w:r w:rsidR="00626F18" w:rsidRPr="0062216D">
        <w:rPr>
          <w:lang w:val="es-ES"/>
        </w:rPr>
        <w:t xml:space="preserve"> </w:t>
      </w:r>
      <w:r w:rsidR="00B868D5" w:rsidRPr="0062216D">
        <w:rPr>
          <w:lang w:val="es-ES"/>
        </w:rPr>
        <w:t xml:space="preserve">El </w:t>
      </w:r>
      <w:r w:rsidR="00D30A4D" w:rsidRPr="0062216D">
        <w:rPr>
          <w:lang w:val="es-ES"/>
        </w:rPr>
        <w:t>Comité Ejecutivo</w:t>
      </w:r>
      <w:r w:rsidR="00F51ADA" w:rsidRPr="0062216D">
        <w:rPr>
          <w:lang w:val="es-ES"/>
        </w:rPr>
        <w:t xml:space="preserve"> </w:t>
      </w:r>
      <w:r w:rsidR="00B868D5" w:rsidRPr="0062216D">
        <w:rPr>
          <w:lang w:val="es-ES"/>
        </w:rPr>
        <w:t xml:space="preserve">reconoció que </w:t>
      </w:r>
      <w:r w:rsidR="00F51ADA" w:rsidRPr="0062216D">
        <w:rPr>
          <w:lang w:val="es-ES"/>
        </w:rPr>
        <w:t>Afganist</w:t>
      </w:r>
      <w:r w:rsidR="00B868D5" w:rsidRPr="0062216D">
        <w:rPr>
          <w:lang w:val="es-ES"/>
        </w:rPr>
        <w:t>á</w:t>
      </w:r>
      <w:r w:rsidR="00F51ADA" w:rsidRPr="0062216D">
        <w:rPr>
          <w:lang w:val="es-ES"/>
        </w:rPr>
        <w:t xml:space="preserve">n </w:t>
      </w:r>
      <w:r w:rsidR="00B868D5" w:rsidRPr="0062216D">
        <w:rPr>
          <w:lang w:val="es-ES"/>
        </w:rPr>
        <w:t xml:space="preserve">tenía vigente y en funcionamiento un sistema de concesión de cuotas y de licencias y que el </w:t>
      </w:r>
      <w:r w:rsidR="009F5AD9" w:rsidRPr="0062216D">
        <w:rPr>
          <w:lang w:val="es-ES"/>
        </w:rPr>
        <w:t xml:space="preserve">plan de gestión de eliminación de HCFC </w:t>
      </w:r>
      <w:r w:rsidR="00B868D5" w:rsidRPr="0062216D">
        <w:rPr>
          <w:lang w:val="es-ES"/>
        </w:rPr>
        <w:t>se había ejecutado eficiente y prontamente</w:t>
      </w:r>
      <w:r w:rsidR="00F51ADA" w:rsidRPr="0062216D">
        <w:rPr>
          <w:lang w:val="es-ES"/>
        </w:rPr>
        <w:t>.</w:t>
      </w:r>
      <w:r w:rsidR="00626F18" w:rsidRPr="0062216D">
        <w:rPr>
          <w:lang w:val="es-ES"/>
        </w:rPr>
        <w:t xml:space="preserve"> </w:t>
      </w:r>
      <w:r w:rsidR="00B868D5" w:rsidRPr="0062216D">
        <w:rPr>
          <w:lang w:val="es-ES"/>
        </w:rPr>
        <w:t>Se habían organizado actividades generales y de incremento del grado de concienciación y se celebraron los eventos relativos al Día del Ozono</w:t>
      </w:r>
      <w:r w:rsidR="00F51ADA" w:rsidRPr="0062216D">
        <w:rPr>
          <w:lang w:val="es-ES"/>
        </w:rPr>
        <w:t>.</w:t>
      </w:r>
      <w:r w:rsidR="00626F18" w:rsidRPr="0062216D">
        <w:rPr>
          <w:lang w:val="es-ES"/>
        </w:rPr>
        <w:t xml:space="preserve"> </w:t>
      </w:r>
      <w:r w:rsidR="00B868D5" w:rsidRPr="0062216D">
        <w:rPr>
          <w:lang w:val="es-ES"/>
        </w:rPr>
        <w:t>Por ende, el</w:t>
      </w:r>
      <w:r w:rsidR="00F51ADA" w:rsidRPr="0062216D">
        <w:rPr>
          <w:lang w:val="es-ES"/>
        </w:rPr>
        <w:t xml:space="preserve"> </w:t>
      </w:r>
      <w:r w:rsidR="00D30A4D" w:rsidRPr="0062216D">
        <w:rPr>
          <w:lang w:val="es-ES"/>
        </w:rPr>
        <w:t>Comité Ejecutivo</w:t>
      </w:r>
      <w:r w:rsidR="00F51ADA" w:rsidRPr="0062216D">
        <w:rPr>
          <w:lang w:val="es-ES"/>
        </w:rPr>
        <w:t xml:space="preserve"> </w:t>
      </w:r>
      <w:r w:rsidR="00F37E72" w:rsidRPr="0062216D">
        <w:rPr>
          <w:lang w:val="es-ES"/>
        </w:rPr>
        <w:t>confía en que e</w:t>
      </w:r>
      <w:r w:rsidR="00B868D5" w:rsidRPr="0062216D">
        <w:rPr>
          <w:lang w:val="es-ES"/>
        </w:rPr>
        <w:t xml:space="preserve">l </w:t>
      </w:r>
      <w:r w:rsidR="00F3405F" w:rsidRPr="0062216D">
        <w:rPr>
          <w:lang w:val="es-ES"/>
        </w:rPr>
        <w:t>Gobierno</w:t>
      </w:r>
      <w:r w:rsidR="00F51ADA" w:rsidRPr="0062216D">
        <w:rPr>
          <w:lang w:val="es-ES"/>
        </w:rPr>
        <w:t xml:space="preserve"> </w:t>
      </w:r>
      <w:r w:rsidR="00F37E72" w:rsidRPr="0062216D">
        <w:rPr>
          <w:lang w:val="es-ES"/>
        </w:rPr>
        <w:t xml:space="preserve">de </w:t>
      </w:r>
      <w:r w:rsidR="00F51ADA" w:rsidRPr="0062216D">
        <w:rPr>
          <w:lang w:val="es-ES"/>
        </w:rPr>
        <w:t>Afganist</w:t>
      </w:r>
      <w:r w:rsidR="00B868D5" w:rsidRPr="0062216D">
        <w:rPr>
          <w:lang w:val="es-ES"/>
        </w:rPr>
        <w:t>á</w:t>
      </w:r>
      <w:r w:rsidR="00F51ADA" w:rsidRPr="0062216D">
        <w:rPr>
          <w:lang w:val="es-ES"/>
        </w:rPr>
        <w:t xml:space="preserve">n </w:t>
      </w:r>
      <w:r w:rsidR="00B868D5" w:rsidRPr="0062216D">
        <w:rPr>
          <w:lang w:val="es-ES"/>
        </w:rPr>
        <w:t>continúe ejecutando las actividades tanto en el plano de política</w:t>
      </w:r>
      <w:r w:rsidR="00F37E72" w:rsidRPr="0062216D">
        <w:rPr>
          <w:lang w:val="es-ES"/>
        </w:rPr>
        <w:noBreakHyphen/>
      </w:r>
      <w:r w:rsidR="00B868D5" w:rsidRPr="0062216D">
        <w:rPr>
          <w:lang w:val="es-ES"/>
        </w:rPr>
        <w:t>normativa como en el de proyectos a fin de alcanzar</w:t>
      </w:r>
      <w:r w:rsidR="001B0E89" w:rsidRPr="0062216D">
        <w:rPr>
          <w:lang w:val="es-ES"/>
        </w:rPr>
        <w:t>,</w:t>
      </w:r>
      <w:r w:rsidR="00B868D5" w:rsidRPr="0062216D">
        <w:rPr>
          <w:lang w:val="es-ES"/>
        </w:rPr>
        <w:t xml:space="preserve"> </w:t>
      </w:r>
      <w:r w:rsidR="001B0E89" w:rsidRPr="0062216D">
        <w:rPr>
          <w:lang w:val="es-ES"/>
        </w:rPr>
        <w:t xml:space="preserve">para el 1º de enero de 2020, </w:t>
      </w:r>
      <w:r w:rsidR="00B868D5" w:rsidRPr="0062216D">
        <w:rPr>
          <w:lang w:val="es-ES"/>
        </w:rPr>
        <w:t xml:space="preserve">la reducción del </w:t>
      </w:r>
      <w:r w:rsidR="00F51ADA" w:rsidRPr="0062216D">
        <w:rPr>
          <w:lang w:val="es-ES"/>
        </w:rPr>
        <w:t>35 </w:t>
      </w:r>
      <w:r w:rsidR="0058121C" w:rsidRPr="0062216D">
        <w:rPr>
          <w:lang w:val="es-ES"/>
        </w:rPr>
        <w:t>por ciento </w:t>
      </w:r>
      <w:r w:rsidR="00B868D5" w:rsidRPr="0062216D">
        <w:rPr>
          <w:lang w:val="es-ES"/>
        </w:rPr>
        <w:t xml:space="preserve">en el consumo de </w:t>
      </w:r>
      <w:r w:rsidR="00F51ADA" w:rsidRPr="0062216D">
        <w:rPr>
          <w:lang w:val="es-ES"/>
        </w:rPr>
        <w:t xml:space="preserve">HCFC </w:t>
      </w:r>
      <w:r w:rsidR="001B0E89" w:rsidRPr="0062216D">
        <w:rPr>
          <w:lang w:val="es-ES"/>
        </w:rPr>
        <w:t xml:space="preserve">estipulado en el </w:t>
      </w:r>
      <w:r w:rsidR="008F2409" w:rsidRPr="0062216D">
        <w:rPr>
          <w:lang w:val="es-ES"/>
        </w:rPr>
        <w:t>Protocolo de Montreal</w:t>
      </w:r>
      <w:r w:rsidR="00F51ADA" w:rsidRPr="0062216D">
        <w:rPr>
          <w:lang w:val="es-ES"/>
        </w:rPr>
        <w:t>.</w:t>
      </w:r>
    </w:p>
    <w:p w:rsidR="001B0E89" w:rsidRPr="0062216D" w:rsidRDefault="001B0E89" w:rsidP="001B0E89">
      <w:pPr>
        <w:widowControl w:val="0"/>
        <w:spacing w:after="240"/>
        <w:rPr>
          <w:rFonts w:cs="Arial"/>
          <w:b/>
          <w:i/>
          <w:lang w:val="es-ES"/>
        </w:rPr>
      </w:pPr>
      <w:r w:rsidRPr="0062216D">
        <w:rPr>
          <w:rFonts w:cs="Arial"/>
          <w:b/>
          <w:lang w:val="es-ES"/>
        </w:rPr>
        <w:t>Bhután</w:t>
      </w:r>
    </w:p>
    <w:p w:rsidR="001D4C3B" w:rsidRPr="0062216D" w:rsidRDefault="001B0E89" w:rsidP="006B34DE">
      <w:pPr>
        <w:pStyle w:val="Heading1"/>
        <w:widowControl w:val="0"/>
        <w:numPr>
          <w:ilvl w:val="0"/>
          <w:numId w:val="23"/>
        </w:numPr>
        <w:tabs>
          <w:tab w:val="clear" w:pos="0"/>
          <w:tab w:val="num" w:pos="993"/>
        </w:tabs>
        <w:rPr>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Bhut</w:t>
      </w:r>
      <w:r w:rsidRPr="0062216D">
        <w:rPr>
          <w:lang w:val="es-ES"/>
        </w:rPr>
        <w:t>á</w:t>
      </w:r>
      <w:r w:rsidR="00F51ADA" w:rsidRPr="0062216D">
        <w:rPr>
          <w:lang w:val="es-ES"/>
        </w:rPr>
        <w:t>n (</w:t>
      </w:r>
      <w:r w:rsidRPr="0062216D">
        <w:rPr>
          <w:lang w:val="es-ES"/>
        </w:rPr>
        <w:t>f</w:t>
      </w:r>
      <w:r w:rsidR="00F51ADA" w:rsidRPr="0062216D">
        <w:rPr>
          <w:lang w:val="es-ES"/>
        </w:rPr>
        <w:t xml:space="preserve">ase VIII) </w:t>
      </w:r>
      <w:r w:rsidRPr="0062216D">
        <w:rPr>
          <w:lang w:val="es-ES"/>
        </w:rPr>
        <w:t xml:space="preserve">y observó con reconocimiento que el país había notificado a la Secretaría del Ozono los </w:t>
      </w:r>
      <w:r w:rsidR="008F2409" w:rsidRPr="0062216D">
        <w:rPr>
          <w:lang w:val="es-ES"/>
        </w:rPr>
        <w:t xml:space="preserve">datos </w:t>
      </w:r>
      <w:r w:rsidRPr="0062216D">
        <w:rPr>
          <w:lang w:val="es-ES"/>
        </w:rPr>
        <w:t xml:space="preserve">de 2017 </w:t>
      </w:r>
      <w:r w:rsidR="008F2409" w:rsidRPr="0062216D">
        <w:rPr>
          <w:lang w:val="es-ES"/>
        </w:rPr>
        <w:t>en virtud del artículo 7</w:t>
      </w:r>
      <w:r w:rsidRPr="0062216D">
        <w:rPr>
          <w:lang w:val="es-ES"/>
        </w:rPr>
        <w:t>,</w:t>
      </w:r>
      <w:r w:rsidR="008F2409" w:rsidRPr="0062216D">
        <w:rPr>
          <w:lang w:val="es-ES"/>
        </w:rPr>
        <w:t xml:space="preserve"> </w:t>
      </w:r>
      <w:r w:rsidR="00D8028D" w:rsidRPr="0062216D">
        <w:rPr>
          <w:lang w:val="es-ES"/>
        </w:rPr>
        <w:t xml:space="preserve">y </w:t>
      </w:r>
      <w:r w:rsidRPr="0062216D">
        <w:rPr>
          <w:lang w:val="es-ES"/>
        </w:rPr>
        <w:t xml:space="preserve">a la Secretaría del Fondo los </w:t>
      </w:r>
      <w:r w:rsidR="008F2409" w:rsidRPr="0062216D">
        <w:rPr>
          <w:lang w:val="es-ES"/>
        </w:rPr>
        <w:t xml:space="preserve">datos de ejecución del programa de país </w:t>
      </w:r>
      <w:r w:rsidRPr="0062216D">
        <w:rPr>
          <w:lang w:val="es-ES"/>
        </w:rPr>
        <w:t>de 2017 y 2018</w:t>
      </w:r>
      <w:r w:rsidR="00F51ADA" w:rsidRPr="0062216D">
        <w:rPr>
          <w:lang w:val="es-ES"/>
        </w:rPr>
        <w:t xml:space="preserve">, </w:t>
      </w:r>
      <w:r w:rsidRPr="0062216D">
        <w:rPr>
          <w:lang w:val="es-ES"/>
        </w:rPr>
        <w:t>indicando así que el país se encontraba en situación de cumplimiento con el Protocolo de Montreal.</w:t>
      </w:r>
      <w:r w:rsidR="00626F18" w:rsidRPr="0062216D">
        <w:rPr>
          <w:lang w:val="es-ES"/>
        </w:rPr>
        <w:t xml:space="preserve"> </w:t>
      </w:r>
      <w:r w:rsidRPr="0062216D">
        <w:rPr>
          <w:lang w:val="es-ES"/>
        </w:rPr>
        <w:t xml:space="preserve">El Comité Ejecutivo reconoció que </w:t>
      </w:r>
      <w:r w:rsidR="00F51ADA" w:rsidRPr="0062216D">
        <w:rPr>
          <w:lang w:val="es-ES"/>
        </w:rPr>
        <w:t>Bhut</w:t>
      </w:r>
      <w:r w:rsidRPr="0062216D">
        <w:rPr>
          <w:lang w:val="es-ES"/>
        </w:rPr>
        <w:t>á</w:t>
      </w:r>
      <w:r w:rsidR="00F51ADA" w:rsidRPr="0062216D">
        <w:rPr>
          <w:lang w:val="es-ES"/>
        </w:rPr>
        <w:t xml:space="preserve">n </w:t>
      </w:r>
      <w:r w:rsidRPr="0062216D">
        <w:rPr>
          <w:lang w:val="es-ES"/>
        </w:rPr>
        <w:t>se ha obligado a un calendario acelerado de eliminación</w:t>
      </w:r>
      <w:r w:rsidR="00F51ADA" w:rsidRPr="0062216D">
        <w:rPr>
          <w:lang w:val="es-ES"/>
        </w:rPr>
        <w:t xml:space="preserve">; </w:t>
      </w:r>
      <w:r w:rsidRPr="0062216D">
        <w:rPr>
          <w:lang w:val="es-ES"/>
        </w:rPr>
        <w:t>y tomó nota de que</w:t>
      </w:r>
      <w:r w:rsidR="00F51ADA" w:rsidRPr="0062216D">
        <w:rPr>
          <w:lang w:val="es-ES"/>
        </w:rPr>
        <w:t xml:space="preserve"> Bhut</w:t>
      </w:r>
      <w:r w:rsidRPr="0062216D">
        <w:rPr>
          <w:lang w:val="es-ES"/>
        </w:rPr>
        <w:t>á</w:t>
      </w:r>
      <w:r w:rsidR="00F51ADA" w:rsidRPr="0062216D">
        <w:rPr>
          <w:lang w:val="es-ES"/>
        </w:rPr>
        <w:t xml:space="preserve">n </w:t>
      </w:r>
      <w:r w:rsidRPr="0062216D">
        <w:rPr>
          <w:lang w:val="es-ES"/>
        </w:rPr>
        <w:t xml:space="preserve">disponía de un sistema </w:t>
      </w:r>
      <w:r w:rsidR="00F37E72" w:rsidRPr="0062216D">
        <w:rPr>
          <w:lang w:val="es-ES"/>
        </w:rPr>
        <w:t xml:space="preserve">de concesión de cuotas y licencias </w:t>
      </w:r>
      <w:r w:rsidRPr="0062216D">
        <w:rPr>
          <w:lang w:val="es-ES"/>
        </w:rPr>
        <w:t>estructurado y en funcionamiento y de una coordinación periódica con los funcionarios de aduanas, el sector y los importadores</w:t>
      </w:r>
      <w:r w:rsidR="00F51ADA" w:rsidRPr="0062216D">
        <w:rPr>
          <w:lang w:val="es-ES"/>
        </w:rPr>
        <w:t xml:space="preserve">; </w:t>
      </w:r>
      <w:r w:rsidRPr="0062216D">
        <w:rPr>
          <w:lang w:val="es-ES"/>
        </w:rPr>
        <w:t xml:space="preserve">y tomó nota además de que </w:t>
      </w:r>
      <w:r w:rsidR="00F51ADA" w:rsidRPr="0062216D">
        <w:rPr>
          <w:lang w:val="es-ES"/>
        </w:rPr>
        <w:t>Bhut</w:t>
      </w:r>
      <w:r w:rsidR="00703158" w:rsidRPr="0062216D">
        <w:rPr>
          <w:lang w:val="es-ES"/>
        </w:rPr>
        <w:t>á</w:t>
      </w:r>
      <w:r w:rsidR="00F51ADA" w:rsidRPr="0062216D">
        <w:rPr>
          <w:lang w:val="es-ES"/>
        </w:rPr>
        <w:t xml:space="preserve">n </w:t>
      </w:r>
      <w:r w:rsidR="00703158" w:rsidRPr="0062216D">
        <w:rPr>
          <w:lang w:val="es-ES"/>
        </w:rPr>
        <w:t xml:space="preserve">se ha obligado a ratificar la </w:t>
      </w:r>
      <w:r w:rsidR="00E1093D" w:rsidRPr="0062216D">
        <w:rPr>
          <w:lang w:val="es-ES"/>
        </w:rPr>
        <w:t>Enmienda de Kigali</w:t>
      </w:r>
      <w:r w:rsidR="00F51ADA" w:rsidRPr="0062216D">
        <w:rPr>
          <w:lang w:val="es-ES"/>
        </w:rPr>
        <w:t xml:space="preserve"> </w:t>
      </w:r>
      <w:r w:rsidR="00703158" w:rsidRPr="0062216D">
        <w:rPr>
          <w:lang w:val="es-ES"/>
        </w:rPr>
        <w:t>y se encuentra ejecutando las actividades de apoyo</w:t>
      </w:r>
      <w:r w:rsidR="00F51ADA" w:rsidRPr="0062216D">
        <w:rPr>
          <w:lang w:val="es-ES"/>
        </w:rPr>
        <w:t>.</w:t>
      </w:r>
      <w:r w:rsidR="00626F18" w:rsidRPr="0062216D">
        <w:rPr>
          <w:lang w:val="es-ES"/>
        </w:rPr>
        <w:t xml:space="preserve"> </w:t>
      </w:r>
      <w:r w:rsidR="00703158" w:rsidRPr="0062216D">
        <w:rPr>
          <w:lang w:val="es-ES"/>
        </w:rPr>
        <w:t xml:space="preserve">Así pues, el </w:t>
      </w:r>
      <w:r w:rsidR="00D30A4D" w:rsidRPr="0062216D">
        <w:rPr>
          <w:lang w:val="es-ES"/>
        </w:rPr>
        <w:t>Comité Ejecutivo</w:t>
      </w:r>
      <w:r w:rsidR="00F51ADA" w:rsidRPr="0062216D">
        <w:rPr>
          <w:lang w:val="es-ES"/>
        </w:rPr>
        <w:t xml:space="preserve"> </w:t>
      </w:r>
      <w:r w:rsidR="00703158" w:rsidRPr="0062216D">
        <w:rPr>
          <w:lang w:val="es-ES"/>
        </w:rPr>
        <w:t xml:space="preserve">confía en que </w:t>
      </w:r>
      <w:r w:rsidR="00F51ADA" w:rsidRPr="0062216D">
        <w:rPr>
          <w:lang w:val="es-ES"/>
        </w:rPr>
        <w:t>Bhut</w:t>
      </w:r>
      <w:r w:rsidR="00703158" w:rsidRPr="0062216D">
        <w:rPr>
          <w:lang w:val="es-ES"/>
        </w:rPr>
        <w:t>á</w:t>
      </w:r>
      <w:r w:rsidR="00F51ADA" w:rsidRPr="0062216D">
        <w:rPr>
          <w:lang w:val="es-ES"/>
        </w:rPr>
        <w:t xml:space="preserve">n </w:t>
      </w:r>
      <w:r w:rsidR="00703158" w:rsidRPr="0062216D">
        <w:rPr>
          <w:lang w:val="es-ES"/>
        </w:rPr>
        <w:t xml:space="preserve">continúe </w:t>
      </w:r>
      <w:r w:rsidR="00F37E72" w:rsidRPr="0062216D">
        <w:rPr>
          <w:lang w:val="es-ES"/>
        </w:rPr>
        <w:t xml:space="preserve">ejecutando </w:t>
      </w:r>
      <w:r w:rsidR="00703158" w:rsidRPr="0062216D">
        <w:rPr>
          <w:lang w:val="es-ES"/>
        </w:rPr>
        <w:t xml:space="preserve">actividades tanto en el plano de políticas-normativas como de proyecto que permitan al país cumplir de forma acelerada con los objetivos máximos permitidos que figuran en el Acuerdo firmado conjuntamente con el </w:t>
      </w:r>
      <w:r w:rsidR="00D30A4D" w:rsidRPr="0062216D">
        <w:rPr>
          <w:lang w:val="es-ES"/>
        </w:rPr>
        <w:t>Comité Ejecutivo</w:t>
      </w:r>
      <w:r w:rsidR="00F51ADA" w:rsidRPr="0062216D">
        <w:rPr>
          <w:lang w:val="es-ES"/>
        </w:rPr>
        <w:t xml:space="preserve">, </w:t>
      </w:r>
      <w:r w:rsidR="00703158" w:rsidRPr="0062216D">
        <w:rPr>
          <w:lang w:val="es-ES"/>
        </w:rPr>
        <w:t xml:space="preserve">y que habrá tomado las medidas necesarias para cumplir con las obligaciones iniciales del país contraídas en virtud de la </w:t>
      </w:r>
      <w:r w:rsidR="00E1093D" w:rsidRPr="0062216D">
        <w:rPr>
          <w:lang w:val="es-ES"/>
        </w:rPr>
        <w:t>Enmienda de Kigali</w:t>
      </w:r>
      <w:r w:rsidR="00F51ADA" w:rsidRPr="0062216D">
        <w:rPr>
          <w:lang w:val="es-ES"/>
        </w:rPr>
        <w:t>.</w:t>
      </w:r>
    </w:p>
    <w:p w:rsidR="001D4C3B" w:rsidRPr="0062216D" w:rsidRDefault="001D4C3B" w:rsidP="001D4C3B">
      <w:pPr>
        <w:widowControl w:val="0"/>
        <w:spacing w:after="240"/>
        <w:rPr>
          <w:rFonts w:cs="Arial"/>
          <w:b/>
          <w:lang w:val="es-ES"/>
        </w:rPr>
      </w:pPr>
      <w:r w:rsidRPr="0062216D">
        <w:rPr>
          <w:rFonts w:cs="Arial"/>
          <w:b/>
          <w:lang w:val="es-ES"/>
        </w:rPr>
        <w:t>Burkina Faso</w:t>
      </w:r>
    </w:p>
    <w:p w:rsidR="001D4C3B" w:rsidRPr="0062216D" w:rsidRDefault="00703158" w:rsidP="006B34DE">
      <w:pPr>
        <w:pStyle w:val="Heading1"/>
        <w:widowControl w:val="0"/>
        <w:numPr>
          <w:ilvl w:val="0"/>
          <w:numId w:val="23"/>
        </w:numPr>
        <w:tabs>
          <w:tab w:val="clear" w:pos="0"/>
          <w:tab w:val="num" w:pos="993"/>
        </w:tabs>
        <w:rPr>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Burkina Faso (</w:t>
      </w:r>
      <w:r w:rsidRPr="0062216D">
        <w:rPr>
          <w:lang w:val="es-ES"/>
        </w:rPr>
        <w:t>f</w:t>
      </w:r>
      <w:r w:rsidR="00F51ADA" w:rsidRPr="0062216D">
        <w:rPr>
          <w:lang w:val="es-ES"/>
        </w:rPr>
        <w:t xml:space="preserve">ase XIII) </w:t>
      </w:r>
      <w:r w:rsidRPr="0062216D">
        <w:rPr>
          <w:lang w:val="es-ES"/>
        </w:rPr>
        <w:t xml:space="preserve">y observó con reconocimiento que el país había notificado </w:t>
      </w:r>
      <w:r w:rsidR="00264778" w:rsidRPr="0062216D">
        <w:rPr>
          <w:lang w:val="es-ES"/>
        </w:rPr>
        <w:t xml:space="preserve">a las Secretarías del Ozono y del Fondo, respectivamente, los datos de ejecución del programa de país  y </w:t>
      </w:r>
      <w:r w:rsidR="00F37E72" w:rsidRPr="0062216D">
        <w:rPr>
          <w:lang w:val="es-ES"/>
        </w:rPr>
        <w:t>los datos en virtud del artículo 7</w:t>
      </w:r>
      <w:r w:rsidR="00264778" w:rsidRPr="0062216D">
        <w:rPr>
          <w:lang w:val="es-ES"/>
        </w:rPr>
        <w:t xml:space="preserve"> pertinentes a 2018</w:t>
      </w:r>
      <w:r w:rsidR="00F37E72" w:rsidRPr="0062216D">
        <w:rPr>
          <w:lang w:val="es-ES"/>
        </w:rPr>
        <w:t xml:space="preserve">, </w:t>
      </w:r>
      <w:r w:rsidRPr="0062216D">
        <w:rPr>
          <w:lang w:val="es-ES"/>
        </w:rPr>
        <w:t xml:space="preserve">indicando así que el país se encontraba en situación de cumplimiento </w:t>
      </w:r>
      <w:r w:rsidR="00264778" w:rsidRPr="0062216D">
        <w:rPr>
          <w:lang w:val="es-ES"/>
        </w:rPr>
        <w:t>d</w:t>
      </w:r>
      <w:r w:rsidRPr="0062216D">
        <w:rPr>
          <w:lang w:val="es-ES"/>
        </w:rPr>
        <w:t>el Protocolo de Montreal.</w:t>
      </w:r>
      <w:r w:rsidR="00626F18" w:rsidRPr="0062216D">
        <w:rPr>
          <w:lang w:val="es-ES"/>
        </w:rPr>
        <w:t xml:space="preserve"> </w:t>
      </w:r>
      <w:r w:rsidRPr="0062216D">
        <w:rPr>
          <w:lang w:val="es-ES"/>
        </w:rPr>
        <w:t xml:space="preserve">El Comité Ejecutivo reconoció además que </w:t>
      </w:r>
      <w:r w:rsidR="00F51ADA" w:rsidRPr="0062216D">
        <w:rPr>
          <w:lang w:val="es-ES"/>
        </w:rPr>
        <w:t xml:space="preserve">Burkina Faso </w:t>
      </w:r>
      <w:r w:rsidRPr="0062216D">
        <w:rPr>
          <w:lang w:val="es-ES"/>
        </w:rPr>
        <w:t xml:space="preserve">había acometido medidas considerables para eliminar el consumo de SAO, a saber: ejecución </w:t>
      </w:r>
      <w:r w:rsidR="00F37E72" w:rsidRPr="0062216D">
        <w:rPr>
          <w:lang w:val="es-ES"/>
        </w:rPr>
        <w:t xml:space="preserve">de </w:t>
      </w:r>
      <w:r w:rsidRPr="0062216D">
        <w:rPr>
          <w:lang w:val="es-ES"/>
        </w:rPr>
        <w:t>controles de importación de SAO sirviéndose de un sistema de concesión de cuotas y de licencias, así como la capacitación de funcionarios de aduanas y de técnicos en equipos de refrigeración</w:t>
      </w:r>
      <w:r w:rsidR="00F51ADA" w:rsidRPr="0062216D">
        <w:rPr>
          <w:lang w:val="es-ES"/>
        </w:rPr>
        <w:t>.</w:t>
      </w:r>
      <w:r w:rsidR="00626F18" w:rsidRPr="0062216D">
        <w:rPr>
          <w:lang w:val="es-ES"/>
        </w:rPr>
        <w:t xml:space="preserve"> </w:t>
      </w:r>
      <w:r w:rsidR="00D8028D" w:rsidRPr="0062216D">
        <w:rPr>
          <w:lang w:val="es-ES"/>
        </w:rPr>
        <w:t>Por ende, e</w:t>
      </w:r>
      <w:r w:rsidRPr="0062216D">
        <w:rPr>
          <w:lang w:val="es-ES"/>
        </w:rPr>
        <w:t xml:space="preserve">l </w:t>
      </w:r>
      <w:r w:rsidR="00D30A4D" w:rsidRPr="0062216D">
        <w:rPr>
          <w:lang w:val="es-ES"/>
        </w:rPr>
        <w:t>Comité Ejecutivo</w:t>
      </w:r>
      <w:r w:rsidR="00F51ADA" w:rsidRPr="0062216D">
        <w:rPr>
          <w:lang w:val="es-ES"/>
        </w:rPr>
        <w:t xml:space="preserve"> </w:t>
      </w:r>
      <w:r w:rsidR="00D8028D" w:rsidRPr="0062216D">
        <w:rPr>
          <w:lang w:val="es-ES"/>
        </w:rPr>
        <w:t>confía en que, durante los próximos dos años</w:t>
      </w:r>
      <w:r w:rsidR="00F51ADA" w:rsidRPr="0062216D">
        <w:rPr>
          <w:lang w:val="es-ES"/>
        </w:rPr>
        <w:t xml:space="preserve">, Burkina Faso </w:t>
      </w:r>
      <w:r w:rsidR="00D8028D" w:rsidRPr="0062216D">
        <w:rPr>
          <w:lang w:val="es-ES"/>
        </w:rPr>
        <w:t xml:space="preserve">continúe ejecutando con éxito sus actividades de eliminación con objeto de poder alcanzar, para el 1º de enero de 2020, la reducción del </w:t>
      </w:r>
      <w:r w:rsidR="00F51ADA" w:rsidRPr="0062216D">
        <w:rPr>
          <w:lang w:val="es-ES"/>
        </w:rPr>
        <w:t>35 </w:t>
      </w:r>
      <w:r w:rsidR="0058121C" w:rsidRPr="0062216D">
        <w:rPr>
          <w:lang w:val="es-ES"/>
        </w:rPr>
        <w:t>por ciento </w:t>
      </w:r>
      <w:r w:rsidR="00D8028D" w:rsidRPr="0062216D">
        <w:rPr>
          <w:lang w:val="es-ES"/>
        </w:rPr>
        <w:t xml:space="preserve">en el consumo de </w:t>
      </w:r>
      <w:r w:rsidR="00F51ADA" w:rsidRPr="0062216D">
        <w:rPr>
          <w:lang w:val="es-ES"/>
        </w:rPr>
        <w:t xml:space="preserve">HCFC </w:t>
      </w:r>
      <w:r w:rsidR="00D8028D" w:rsidRPr="0062216D">
        <w:rPr>
          <w:lang w:val="es-ES"/>
        </w:rPr>
        <w:t xml:space="preserve">necesaria </w:t>
      </w:r>
      <w:r w:rsidR="008F2409" w:rsidRPr="0062216D">
        <w:rPr>
          <w:lang w:val="es-ES"/>
        </w:rPr>
        <w:t>en v</w:t>
      </w:r>
      <w:r w:rsidR="00464A6D" w:rsidRPr="0062216D">
        <w:rPr>
          <w:lang w:val="es-ES"/>
        </w:rPr>
        <w:t>irtud del Protocolo de Montreal</w:t>
      </w:r>
      <w:r w:rsidR="00F51ADA" w:rsidRPr="0062216D">
        <w:rPr>
          <w:lang w:val="es-ES"/>
        </w:rPr>
        <w:t>.</w:t>
      </w:r>
      <w:r w:rsidR="00C62E0B" w:rsidRPr="0062216D">
        <w:rPr>
          <w:lang w:val="es-ES"/>
        </w:rPr>
        <w:t xml:space="preserve"> </w:t>
      </w:r>
    </w:p>
    <w:p w:rsidR="001D4C3B" w:rsidRPr="0062216D" w:rsidRDefault="001D4C3B" w:rsidP="001D4C3B">
      <w:pPr>
        <w:widowControl w:val="0"/>
        <w:spacing w:after="240"/>
        <w:rPr>
          <w:rFonts w:cs="Arial"/>
          <w:b/>
          <w:lang w:val="es-ES"/>
        </w:rPr>
      </w:pPr>
      <w:r w:rsidRPr="0062216D">
        <w:rPr>
          <w:rFonts w:cs="Arial"/>
          <w:b/>
          <w:lang w:val="es-ES"/>
        </w:rPr>
        <w:lastRenderedPageBreak/>
        <w:t>Camboya</w:t>
      </w:r>
    </w:p>
    <w:p w:rsidR="001D4C3B" w:rsidRPr="0062216D" w:rsidRDefault="00D8028D" w:rsidP="006B34DE">
      <w:pPr>
        <w:pStyle w:val="Heading1"/>
        <w:widowControl w:val="0"/>
        <w:numPr>
          <w:ilvl w:val="0"/>
          <w:numId w:val="23"/>
        </w:numPr>
        <w:tabs>
          <w:tab w:val="clear" w:pos="0"/>
          <w:tab w:val="num" w:pos="993"/>
        </w:tabs>
        <w:rPr>
          <w:rFonts w:cs="Arial"/>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Cambo</w:t>
      </w:r>
      <w:r w:rsidRPr="0062216D">
        <w:rPr>
          <w:lang w:val="es-ES"/>
        </w:rPr>
        <w:t>y</w:t>
      </w:r>
      <w:r w:rsidR="00F51ADA" w:rsidRPr="0062216D">
        <w:rPr>
          <w:lang w:val="es-ES"/>
        </w:rPr>
        <w:t>a (</w:t>
      </w:r>
      <w:r w:rsidRPr="0062216D">
        <w:rPr>
          <w:lang w:val="es-ES"/>
        </w:rPr>
        <w:t>f</w:t>
      </w:r>
      <w:r w:rsidR="00F51ADA" w:rsidRPr="0062216D">
        <w:rPr>
          <w:lang w:val="es-ES"/>
        </w:rPr>
        <w:t xml:space="preserve">ase X) </w:t>
      </w:r>
      <w:r w:rsidRPr="0062216D">
        <w:rPr>
          <w:lang w:val="es-ES"/>
        </w:rPr>
        <w:t>y observó con reconocimiento que el país había notificado prontamente a la Secretaría del Ozono los datos de 2017 en virtud del artículo 7, y a la Secretaría del Fondo los datos de ejecución del programa de país de 2017 y 2018, indicando así que el país se encontraba en situación de cumplimiento con el Protocolo de Montreal.</w:t>
      </w:r>
      <w:r w:rsidR="00626F18" w:rsidRPr="0062216D">
        <w:rPr>
          <w:lang w:val="es-ES"/>
        </w:rPr>
        <w:t xml:space="preserve"> </w:t>
      </w:r>
      <w:r w:rsidRPr="0062216D">
        <w:rPr>
          <w:lang w:val="es-ES"/>
        </w:rPr>
        <w:t xml:space="preserve">El Comité Ejecutivo reconoció que </w:t>
      </w:r>
      <w:r w:rsidR="00F51ADA" w:rsidRPr="0062216D">
        <w:rPr>
          <w:lang w:val="es-ES"/>
        </w:rPr>
        <w:t>Cambo</w:t>
      </w:r>
      <w:r w:rsidRPr="0062216D">
        <w:rPr>
          <w:lang w:val="es-ES"/>
        </w:rPr>
        <w:t>y</w:t>
      </w:r>
      <w:r w:rsidR="00F51ADA" w:rsidRPr="0062216D">
        <w:rPr>
          <w:lang w:val="es-ES"/>
        </w:rPr>
        <w:t xml:space="preserve">a </w:t>
      </w:r>
      <w:r w:rsidRPr="0062216D">
        <w:rPr>
          <w:lang w:val="es-ES"/>
        </w:rPr>
        <w:t>había iniciado el establecimiento de un sistema en línea para otorgar licencias conexas a las SAO</w:t>
      </w:r>
      <w:r w:rsidR="00F51ADA" w:rsidRPr="0062216D">
        <w:rPr>
          <w:lang w:val="es-ES"/>
        </w:rPr>
        <w:t xml:space="preserve">, </w:t>
      </w:r>
      <w:r w:rsidRPr="0062216D">
        <w:rPr>
          <w:lang w:val="es-ES"/>
        </w:rPr>
        <w:t xml:space="preserve">y que el </w:t>
      </w:r>
      <w:r w:rsidR="00406D54" w:rsidRPr="0062216D">
        <w:rPr>
          <w:lang w:val="es-ES"/>
        </w:rPr>
        <w:t>PGEH</w:t>
      </w:r>
      <w:r w:rsidR="00F51ADA" w:rsidRPr="0062216D">
        <w:rPr>
          <w:lang w:val="es-ES"/>
        </w:rPr>
        <w:t xml:space="preserve"> </w:t>
      </w:r>
      <w:r w:rsidRPr="0062216D">
        <w:rPr>
          <w:lang w:val="es-ES"/>
        </w:rPr>
        <w:t>se estaba ejecutando conforme a lo previsto</w:t>
      </w:r>
      <w:r w:rsidR="00F51ADA" w:rsidRPr="0062216D">
        <w:rPr>
          <w:lang w:val="es-ES"/>
        </w:rPr>
        <w:t>.</w:t>
      </w:r>
      <w:r w:rsidR="00626F18" w:rsidRPr="0062216D">
        <w:rPr>
          <w:lang w:val="es-ES"/>
        </w:rPr>
        <w:t xml:space="preserve"> </w:t>
      </w:r>
      <w:r w:rsidRPr="0062216D">
        <w:rPr>
          <w:lang w:val="es-ES"/>
        </w:rPr>
        <w:t xml:space="preserve">Por ende, el </w:t>
      </w:r>
      <w:r w:rsidR="00D30A4D" w:rsidRPr="0062216D">
        <w:rPr>
          <w:lang w:val="es-ES"/>
        </w:rPr>
        <w:t>Comité Ejecutivo</w:t>
      </w:r>
      <w:r w:rsidR="00F51ADA" w:rsidRPr="0062216D">
        <w:rPr>
          <w:lang w:val="es-ES"/>
        </w:rPr>
        <w:t xml:space="preserve"> </w:t>
      </w:r>
      <w:r w:rsidRPr="0062216D">
        <w:rPr>
          <w:lang w:val="es-ES"/>
        </w:rPr>
        <w:t xml:space="preserve">confía en que Camboya continúe </w:t>
      </w:r>
      <w:r w:rsidR="00412D63" w:rsidRPr="0062216D">
        <w:rPr>
          <w:lang w:val="es-ES"/>
        </w:rPr>
        <w:t xml:space="preserve">implantando </w:t>
      </w:r>
      <w:r w:rsidRPr="0062216D">
        <w:rPr>
          <w:lang w:val="es-ES"/>
        </w:rPr>
        <w:t xml:space="preserve">sus actividades de ejecución tanto en el plano de las políticas-normativas como de proyectos a fin de alcanzar, para el 1º de enero de 2020, </w:t>
      </w:r>
      <w:r w:rsidR="00412D63" w:rsidRPr="0062216D">
        <w:rPr>
          <w:lang w:val="es-ES"/>
        </w:rPr>
        <w:t xml:space="preserve">la reducción del </w:t>
      </w:r>
      <w:r w:rsidR="00F51ADA" w:rsidRPr="0062216D">
        <w:rPr>
          <w:lang w:val="es-ES"/>
        </w:rPr>
        <w:t>35</w:t>
      </w:r>
      <w:r w:rsidR="0058121C" w:rsidRPr="0062216D">
        <w:rPr>
          <w:lang w:val="es-ES"/>
        </w:rPr>
        <w:t> por ciento </w:t>
      </w:r>
      <w:r w:rsidR="00412D63" w:rsidRPr="0062216D">
        <w:rPr>
          <w:lang w:val="es-ES"/>
        </w:rPr>
        <w:t xml:space="preserve">en el consumo de </w:t>
      </w:r>
      <w:r w:rsidR="00F51ADA" w:rsidRPr="0062216D">
        <w:rPr>
          <w:lang w:val="es-ES"/>
        </w:rPr>
        <w:t xml:space="preserve">HCFC </w:t>
      </w:r>
      <w:r w:rsidR="00412D63" w:rsidRPr="0062216D">
        <w:rPr>
          <w:lang w:val="es-ES"/>
        </w:rPr>
        <w:t xml:space="preserve">prescrita en </w:t>
      </w:r>
      <w:r w:rsidR="008F2409" w:rsidRPr="0062216D">
        <w:rPr>
          <w:lang w:val="es-ES"/>
        </w:rPr>
        <w:t>virtud del Protocolo de Montreal</w:t>
      </w:r>
      <w:r w:rsidR="00F51ADA" w:rsidRPr="0062216D">
        <w:rPr>
          <w:lang w:val="es-ES"/>
        </w:rPr>
        <w:t>.</w:t>
      </w:r>
    </w:p>
    <w:p w:rsidR="001D4C3B" w:rsidRPr="0062216D" w:rsidRDefault="001D4C3B" w:rsidP="001D4C3B">
      <w:pPr>
        <w:widowControl w:val="0"/>
        <w:spacing w:after="240"/>
        <w:rPr>
          <w:rFonts w:cs="Arial"/>
          <w:b/>
          <w:lang w:val="es-ES"/>
        </w:rPr>
      </w:pPr>
      <w:r w:rsidRPr="0062216D">
        <w:rPr>
          <w:b/>
          <w:bCs/>
          <w:shd w:val="clear" w:color="auto" w:fill="FFFFFF"/>
          <w:lang w:val="es-ES"/>
        </w:rPr>
        <w:t>Côte d’Ivoire</w:t>
      </w:r>
    </w:p>
    <w:p w:rsidR="001D4C3B" w:rsidRPr="0062216D" w:rsidRDefault="001D4C3B" w:rsidP="008302A6">
      <w:pPr>
        <w:pStyle w:val="Heading1"/>
        <w:widowControl w:val="0"/>
        <w:numPr>
          <w:ilvl w:val="0"/>
          <w:numId w:val="23"/>
        </w:numPr>
        <w:tabs>
          <w:tab w:val="clear" w:pos="0"/>
          <w:tab w:val="num" w:pos="993"/>
        </w:tabs>
        <w:rPr>
          <w:rFonts w:cs="Arial"/>
          <w:lang w:val="es-ES"/>
        </w:rPr>
      </w:pPr>
      <w:r w:rsidRPr="0062216D">
        <w:rPr>
          <w:color w:val="000000" w:themeColor="text1"/>
          <w:lang w:val="es-ES"/>
        </w:rPr>
        <w:t xml:space="preserve"> </w:t>
      </w:r>
      <w:r w:rsidR="00412D63" w:rsidRPr="0062216D">
        <w:rPr>
          <w:color w:val="000000" w:themeColor="text1"/>
          <w:lang w:val="es-ES"/>
        </w:rPr>
        <w:t xml:space="preserve">El </w:t>
      </w:r>
      <w:r w:rsidR="00D30A4D" w:rsidRPr="0062216D">
        <w:rPr>
          <w:color w:val="000000" w:themeColor="text1"/>
          <w:lang w:val="es-ES"/>
        </w:rPr>
        <w:t>Comité Ejecutivo</w:t>
      </w:r>
      <w:r w:rsidR="00F51ADA" w:rsidRPr="0062216D">
        <w:rPr>
          <w:color w:val="000000" w:themeColor="text1"/>
          <w:lang w:val="es-ES"/>
        </w:rPr>
        <w:t xml:space="preserve"> </w:t>
      </w:r>
      <w:r w:rsidR="00412D63" w:rsidRPr="0062216D">
        <w:rPr>
          <w:lang w:val="es-ES"/>
        </w:rPr>
        <w:t xml:space="preserve">examinó el informe </w:t>
      </w:r>
      <w:r w:rsidR="00D66387" w:rsidRPr="0062216D">
        <w:rPr>
          <w:lang w:val="es-ES"/>
        </w:rPr>
        <w:t xml:space="preserve">presentado junto con la solicitud de financiación </w:t>
      </w:r>
      <w:r w:rsidR="00412D63" w:rsidRPr="0062216D">
        <w:rPr>
          <w:lang w:val="es-ES"/>
        </w:rPr>
        <w:t xml:space="preserve">para la renovación del proyecto de fortalecimiento institucional para </w:t>
      </w:r>
      <w:r w:rsidR="00F51ADA" w:rsidRPr="0062216D">
        <w:rPr>
          <w:bCs/>
          <w:color w:val="000000" w:themeColor="text1"/>
          <w:shd w:val="clear" w:color="auto" w:fill="FFFFFF"/>
          <w:lang w:val="es-ES"/>
        </w:rPr>
        <w:t>Côte</w:t>
      </w:r>
      <w:r w:rsidR="00F51ADA" w:rsidRPr="0062216D">
        <w:rPr>
          <w:color w:val="000000" w:themeColor="text1"/>
          <w:lang w:val="es-ES"/>
        </w:rPr>
        <w:t xml:space="preserve"> d'Ivoire (</w:t>
      </w:r>
      <w:r w:rsidR="00412D63" w:rsidRPr="0062216D">
        <w:rPr>
          <w:color w:val="000000" w:themeColor="text1"/>
          <w:lang w:val="es-ES"/>
        </w:rPr>
        <w:t>fase</w:t>
      </w:r>
      <w:r w:rsidR="00F51ADA" w:rsidRPr="0062216D">
        <w:rPr>
          <w:color w:val="000000" w:themeColor="text1"/>
          <w:lang w:val="es-ES"/>
        </w:rPr>
        <w:t xml:space="preserve"> IX) </w:t>
      </w:r>
      <w:r w:rsidR="00412D63" w:rsidRPr="0062216D">
        <w:rPr>
          <w:lang w:val="es-ES"/>
        </w:rPr>
        <w:t>y observó con reconocimiento que el país había notificado a la Secretaría del Fondo y a la Secretaría del Ozono, respectivamente, los datos de ejecución del programa de país correspondientes a 2018 y los datos pertinentes</w:t>
      </w:r>
      <w:r w:rsidR="004A2342" w:rsidRPr="0062216D">
        <w:rPr>
          <w:lang w:val="es-ES"/>
        </w:rPr>
        <w:t xml:space="preserve"> del año 2017, </w:t>
      </w:r>
      <w:r w:rsidR="00412D63" w:rsidRPr="0062216D">
        <w:rPr>
          <w:lang w:val="es-ES"/>
        </w:rPr>
        <w:t>en virtud del artículo 7, indicando así que el país se encontraba en situación de cumplimiento con el Protocolo de Montreal.</w:t>
      </w:r>
      <w:r w:rsidR="00626F18" w:rsidRPr="0062216D">
        <w:rPr>
          <w:lang w:val="es-ES"/>
        </w:rPr>
        <w:t xml:space="preserve"> </w:t>
      </w:r>
      <w:r w:rsidR="00412D63" w:rsidRPr="0062216D">
        <w:rPr>
          <w:lang w:val="es-ES"/>
        </w:rPr>
        <w:t xml:space="preserve">El Comité Ejecutivo había </w:t>
      </w:r>
      <w:r w:rsidR="008261B2" w:rsidRPr="0062216D">
        <w:rPr>
          <w:lang w:val="es-ES"/>
        </w:rPr>
        <w:t xml:space="preserve">iniciado el establecimiento de </w:t>
      </w:r>
      <w:r w:rsidR="00412D63" w:rsidRPr="0062216D">
        <w:rPr>
          <w:lang w:val="es-ES"/>
        </w:rPr>
        <w:t xml:space="preserve">medidas considerables para eliminar el consumo de SAO, a saber: ejecución </w:t>
      </w:r>
      <w:r w:rsidR="008D0151" w:rsidRPr="0062216D">
        <w:rPr>
          <w:lang w:val="es-ES"/>
        </w:rPr>
        <w:t xml:space="preserve">de </w:t>
      </w:r>
      <w:r w:rsidR="00412D63" w:rsidRPr="0062216D">
        <w:rPr>
          <w:lang w:val="es-ES"/>
        </w:rPr>
        <w:t>controles de importación de SAO sirviéndose de un sistema de concesión de cuotas y de licencias, así como la capacitación de funcionarios de aduanas y de técnicos en equipos de refrigeración</w:t>
      </w:r>
      <w:r w:rsidR="00F51ADA" w:rsidRPr="0062216D">
        <w:rPr>
          <w:color w:val="000000" w:themeColor="text1"/>
          <w:lang w:val="es-ES"/>
        </w:rPr>
        <w:t>.</w:t>
      </w:r>
      <w:r w:rsidR="00626F18" w:rsidRPr="0062216D">
        <w:rPr>
          <w:color w:val="000000" w:themeColor="text1"/>
          <w:lang w:val="es-ES"/>
        </w:rPr>
        <w:t xml:space="preserve"> </w:t>
      </w:r>
      <w:r w:rsidR="00412D63" w:rsidRPr="0062216D">
        <w:rPr>
          <w:lang w:val="es-ES"/>
        </w:rPr>
        <w:t>Por ende, el Comité Ejecutivo confía en que</w:t>
      </w:r>
      <w:r w:rsidR="00F51ADA" w:rsidRPr="0062216D">
        <w:rPr>
          <w:color w:val="000000" w:themeColor="text1"/>
          <w:lang w:val="es-ES"/>
        </w:rPr>
        <w:t xml:space="preserve">, </w:t>
      </w:r>
      <w:r w:rsidR="00412D63" w:rsidRPr="0062216D">
        <w:rPr>
          <w:color w:val="000000" w:themeColor="text1"/>
          <w:lang w:val="es-ES"/>
        </w:rPr>
        <w:t xml:space="preserve">en el plazo de los próximos dos años, </w:t>
      </w:r>
      <w:r w:rsidR="00F51ADA" w:rsidRPr="0062216D">
        <w:rPr>
          <w:bCs/>
          <w:color w:val="000000" w:themeColor="text1"/>
          <w:shd w:val="clear" w:color="auto" w:fill="FFFFFF"/>
          <w:lang w:val="es-ES"/>
        </w:rPr>
        <w:t>Côte</w:t>
      </w:r>
      <w:r w:rsidR="00F51ADA" w:rsidRPr="0062216D">
        <w:rPr>
          <w:color w:val="000000" w:themeColor="text1"/>
          <w:lang w:val="es-ES"/>
        </w:rPr>
        <w:t xml:space="preserve"> d'Ivoire </w:t>
      </w:r>
      <w:r w:rsidR="00412D63" w:rsidRPr="0062216D">
        <w:rPr>
          <w:lang w:val="es-ES"/>
        </w:rPr>
        <w:t xml:space="preserve">continúe implantando con éxito sus actividades de ejecución a fin de alcanzar, para el 1º de enero de 2020, </w:t>
      </w:r>
      <w:r w:rsidR="00D31441" w:rsidRPr="0062216D">
        <w:rPr>
          <w:lang w:val="es-ES"/>
        </w:rPr>
        <w:t>la reducción del 35 por ciento </w:t>
      </w:r>
      <w:r w:rsidR="00412D63" w:rsidRPr="0062216D">
        <w:rPr>
          <w:lang w:val="es-ES"/>
        </w:rPr>
        <w:t>en el consumo de HCFC prescrita en virtud del Protocolo de Montreal</w:t>
      </w:r>
      <w:r w:rsidR="008302A6" w:rsidRPr="0062216D">
        <w:rPr>
          <w:lang w:val="es-ES"/>
        </w:rPr>
        <w:t>.</w:t>
      </w:r>
    </w:p>
    <w:p w:rsidR="008E68E7" w:rsidRPr="0062216D" w:rsidRDefault="008E68E7" w:rsidP="001D4C3B">
      <w:pPr>
        <w:widowControl w:val="0"/>
        <w:spacing w:after="240"/>
        <w:rPr>
          <w:rFonts w:cs="Arial"/>
          <w:b/>
          <w:lang w:val="es-ES"/>
        </w:rPr>
      </w:pPr>
    </w:p>
    <w:p w:rsidR="001D4C3B" w:rsidRPr="0062216D" w:rsidRDefault="001D4C3B" w:rsidP="001D4C3B">
      <w:pPr>
        <w:widowControl w:val="0"/>
        <w:spacing w:after="240"/>
        <w:rPr>
          <w:rFonts w:cs="Arial"/>
          <w:b/>
          <w:lang w:val="es-ES"/>
        </w:rPr>
      </w:pPr>
      <w:r w:rsidRPr="0062216D">
        <w:rPr>
          <w:rFonts w:cs="Arial"/>
          <w:b/>
          <w:lang w:val="es-ES"/>
        </w:rPr>
        <w:t>República Democrática del Congo (la)</w:t>
      </w:r>
    </w:p>
    <w:p w:rsidR="008302A6" w:rsidRPr="0062216D" w:rsidRDefault="00412D63" w:rsidP="000D5069">
      <w:pPr>
        <w:pStyle w:val="Heading1"/>
        <w:widowControl w:val="0"/>
        <w:numPr>
          <w:ilvl w:val="0"/>
          <w:numId w:val="23"/>
        </w:numPr>
        <w:tabs>
          <w:tab w:val="num" w:pos="993"/>
        </w:tabs>
        <w:rPr>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la </w:t>
      </w:r>
      <w:r w:rsidRPr="0062216D">
        <w:rPr>
          <w:rFonts w:cs="Arial"/>
          <w:lang w:val="es-ES"/>
        </w:rPr>
        <w:t xml:space="preserve">República Democrática del </w:t>
      </w:r>
      <w:r w:rsidR="008261B2" w:rsidRPr="0062216D">
        <w:rPr>
          <w:rFonts w:cs="Arial"/>
          <w:lang w:val="es-ES"/>
        </w:rPr>
        <w:t>Congo</w:t>
      </w:r>
      <w:r w:rsidRPr="0062216D">
        <w:rPr>
          <w:lang w:val="es-ES"/>
        </w:rPr>
        <w:t xml:space="preserve"> </w:t>
      </w:r>
      <w:r w:rsidR="00F51ADA" w:rsidRPr="0062216D">
        <w:rPr>
          <w:lang w:val="es-ES"/>
        </w:rPr>
        <w:t>(</w:t>
      </w:r>
      <w:r w:rsidRPr="0062216D">
        <w:rPr>
          <w:lang w:val="es-ES"/>
        </w:rPr>
        <w:t>f</w:t>
      </w:r>
      <w:r w:rsidR="00F51ADA" w:rsidRPr="0062216D">
        <w:rPr>
          <w:lang w:val="es-ES"/>
        </w:rPr>
        <w:t xml:space="preserve">ase IX) </w:t>
      </w:r>
      <w:r w:rsidR="008261B2" w:rsidRPr="0062216D">
        <w:rPr>
          <w:lang w:val="es-ES"/>
        </w:rPr>
        <w:t xml:space="preserve">y observó con reconocimiento que el país había notificado a la Secretaría del Fondo y a la Secretaría del Ozono, respectivamente, los datos de ejecución del programa de país correspondientes a 2018 y los datos pertinentes </w:t>
      </w:r>
      <w:r w:rsidR="008302A6" w:rsidRPr="0062216D">
        <w:rPr>
          <w:lang w:val="es-ES"/>
        </w:rPr>
        <w:t xml:space="preserve">del año 2017, </w:t>
      </w:r>
      <w:r w:rsidR="008261B2" w:rsidRPr="0062216D">
        <w:rPr>
          <w:lang w:val="es-ES"/>
        </w:rPr>
        <w:t>en virtud del artículo 7, indicando así que el país se encontraba en situación de cumplimiento con el Protocolo de Montreal.</w:t>
      </w:r>
      <w:r w:rsidR="00626F18" w:rsidRPr="0062216D">
        <w:rPr>
          <w:lang w:val="es-ES"/>
        </w:rPr>
        <w:t xml:space="preserve"> </w:t>
      </w:r>
      <w:r w:rsidR="008261B2" w:rsidRPr="0062216D">
        <w:rPr>
          <w:lang w:val="es-ES"/>
        </w:rPr>
        <w:t>El Comité Ejecutivo</w:t>
      </w:r>
      <w:r w:rsidR="00F51ADA" w:rsidRPr="0062216D">
        <w:rPr>
          <w:lang w:val="es-ES"/>
        </w:rPr>
        <w:t xml:space="preserve"> </w:t>
      </w:r>
      <w:r w:rsidR="008261B2" w:rsidRPr="0062216D">
        <w:rPr>
          <w:lang w:val="es-ES"/>
        </w:rPr>
        <w:t xml:space="preserve">tomó nota además de que el país había acometido medidas considerables para eliminar el consumo de SAO, a saber: ejecución </w:t>
      </w:r>
      <w:r w:rsidR="008D0151" w:rsidRPr="0062216D">
        <w:rPr>
          <w:lang w:val="es-ES"/>
        </w:rPr>
        <w:t xml:space="preserve">de </w:t>
      </w:r>
      <w:r w:rsidR="008261B2" w:rsidRPr="0062216D">
        <w:rPr>
          <w:lang w:val="es-ES"/>
        </w:rPr>
        <w:t>controles de importación de SAO sirviéndose de un sistema de concesión de cuotas y de licencias, así como la capacitación de funcionarios de aduanas y de técnicos en equipos de refrigeración</w:t>
      </w:r>
      <w:r w:rsidR="00F51ADA" w:rsidRPr="0062216D">
        <w:rPr>
          <w:lang w:val="es-ES"/>
        </w:rPr>
        <w:t>.</w:t>
      </w:r>
      <w:r w:rsidR="00626F18" w:rsidRPr="0062216D">
        <w:rPr>
          <w:lang w:val="es-ES"/>
        </w:rPr>
        <w:t xml:space="preserve"> </w:t>
      </w:r>
      <w:r w:rsidR="008261B2" w:rsidRPr="0062216D">
        <w:rPr>
          <w:lang w:val="es-ES"/>
        </w:rPr>
        <w:t>Por ende, el Comité Ejecutivo confía en que</w:t>
      </w:r>
      <w:r w:rsidR="008261B2" w:rsidRPr="0062216D">
        <w:rPr>
          <w:color w:val="000000" w:themeColor="text1"/>
          <w:lang w:val="es-ES"/>
        </w:rPr>
        <w:t>, en el plazo de los próximos dos años</w:t>
      </w:r>
      <w:r w:rsidR="00F51ADA" w:rsidRPr="0062216D">
        <w:rPr>
          <w:lang w:val="es-ES"/>
        </w:rPr>
        <w:t xml:space="preserve">, </w:t>
      </w:r>
      <w:r w:rsidR="008261B2" w:rsidRPr="0062216D">
        <w:rPr>
          <w:lang w:val="es-ES"/>
        </w:rPr>
        <w:t xml:space="preserve">la </w:t>
      </w:r>
      <w:r w:rsidR="008261B2" w:rsidRPr="0062216D">
        <w:rPr>
          <w:rFonts w:cs="Arial"/>
          <w:lang w:val="es-ES"/>
        </w:rPr>
        <w:t>República Democrática del Congo</w:t>
      </w:r>
      <w:r w:rsidR="008261B2" w:rsidRPr="0062216D">
        <w:rPr>
          <w:lang w:val="es-ES"/>
        </w:rPr>
        <w:t xml:space="preserve"> continúe implantando con éxito sus actividades de ejecución a fin de alcanzar, para el 1º de enero de 2020, </w:t>
      </w:r>
      <w:r w:rsidR="00516DEB" w:rsidRPr="0062216D">
        <w:rPr>
          <w:lang w:val="es-ES"/>
        </w:rPr>
        <w:t>la reducción del 35 por ciento </w:t>
      </w:r>
      <w:r w:rsidR="008261B2" w:rsidRPr="0062216D">
        <w:rPr>
          <w:lang w:val="es-ES"/>
        </w:rPr>
        <w:t>en el consumo de HCFC prescrita en virtud del Protocolo de Montreal</w:t>
      </w:r>
      <w:r w:rsidR="00F51ADA" w:rsidRPr="0062216D">
        <w:rPr>
          <w:lang w:val="es-ES"/>
        </w:rPr>
        <w:t xml:space="preserve">. </w:t>
      </w:r>
    </w:p>
    <w:p w:rsidR="00851F5B" w:rsidRPr="0062216D" w:rsidRDefault="00851F5B" w:rsidP="003913F6">
      <w:pPr>
        <w:pStyle w:val="Heading1"/>
        <w:widowControl w:val="0"/>
        <w:numPr>
          <w:ilvl w:val="0"/>
          <w:numId w:val="0"/>
        </w:numPr>
        <w:tabs>
          <w:tab w:val="num" w:pos="993"/>
        </w:tabs>
        <w:rPr>
          <w:rFonts w:cs="Arial"/>
          <w:lang w:val="en-CA"/>
        </w:rPr>
      </w:pPr>
      <w:r w:rsidRPr="0062216D">
        <w:rPr>
          <w:rFonts w:cs="Arial"/>
          <w:b/>
          <w:lang w:val="es-ES"/>
        </w:rPr>
        <w:t>Ecuador</w:t>
      </w:r>
    </w:p>
    <w:p w:rsidR="00851F5B" w:rsidRPr="0062216D" w:rsidRDefault="008261B2" w:rsidP="006B34DE">
      <w:pPr>
        <w:pStyle w:val="Heading1"/>
        <w:widowControl w:val="0"/>
        <w:numPr>
          <w:ilvl w:val="0"/>
          <w:numId w:val="23"/>
        </w:numPr>
        <w:tabs>
          <w:tab w:val="clear" w:pos="0"/>
          <w:tab w:val="num" w:pos="993"/>
        </w:tabs>
        <w:rPr>
          <w:rFonts w:cs="Arial"/>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Ecuador (</w:t>
      </w:r>
      <w:r w:rsidRPr="0062216D">
        <w:rPr>
          <w:lang w:val="es-ES"/>
        </w:rPr>
        <w:t>f</w:t>
      </w:r>
      <w:r w:rsidR="00F51ADA" w:rsidRPr="0062216D">
        <w:rPr>
          <w:lang w:val="es-ES"/>
        </w:rPr>
        <w:t xml:space="preserve">ase VII) </w:t>
      </w:r>
      <w:r w:rsidRPr="0062216D">
        <w:rPr>
          <w:lang w:val="es-ES"/>
        </w:rPr>
        <w:t xml:space="preserve">y observó con reconocimiento que el país había notificado </w:t>
      </w:r>
      <w:r w:rsidR="00D71773" w:rsidRPr="0062216D">
        <w:rPr>
          <w:lang w:val="es-ES"/>
        </w:rPr>
        <w:t xml:space="preserve">a la Secretaría del Ozono </w:t>
      </w:r>
      <w:r w:rsidRPr="0062216D">
        <w:rPr>
          <w:lang w:val="es-ES"/>
        </w:rPr>
        <w:t>los datos de 2018 en virtud del artículo 7, y a la Secretaría del Fondo los datos de ejecución del programa de país de 2017 y 2018</w:t>
      </w:r>
      <w:r w:rsidR="00F51ADA" w:rsidRPr="0062216D">
        <w:rPr>
          <w:lang w:val="es-ES"/>
        </w:rPr>
        <w:t xml:space="preserve">, </w:t>
      </w:r>
      <w:r w:rsidR="00D71773" w:rsidRPr="0062216D">
        <w:rPr>
          <w:lang w:val="es-ES"/>
        </w:rPr>
        <w:lastRenderedPageBreak/>
        <w:t>indicando así que el país se encontraba en situación de cumplimiento con el Protocolo de Montreal.</w:t>
      </w:r>
      <w:r w:rsidR="00626F18" w:rsidRPr="0062216D">
        <w:rPr>
          <w:lang w:val="es-ES"/>
        </w:rPr>
        <w:t xml:space="preserve"> </w:t>
      </w:r>
      <w:r w:rsidR="00D71773" w:rsidRPr="0062216D">
        <w:rPr>
          <w:lang w:val="es-ES"/>
        </w:rPr>
        <w:t xml:space="preserve">El Comité Ejecutivo reconoció que el </w:t>
      </w:r>
      <w:r w:rsidR="00F3405F" w:rsidRPr="0062216D">
        <w:rPr>
          <w:lang w:val="es-ES"/>
        </w:rPr>
        <w:t>Gobierno</w:t>
      </w:r>
      <w:r w:rsidR="00F51ADA" w:rsidRPr="0062216D">
        <w:rPr>
          <w:lang w:val="es-ES"/>
        </w:rPr>
        <w:t xml:space="preserve"> of Ecuador </w:t>
      </w:r>
      <w:r w:rsidR="00D71773" w:rsidRPr="0062216D">
        <w:rPr>
          <w:lang w:val="es-ES"/>
        </w:rPr>
        <w:t xml:space="preserve">había depositado su instrumento de ratificación de la </w:t>
      </w:r>
      <w:r w:rsidR="00E1093D" w:rsidRPr="0062216D">
        <w:rPr>
          <w:lang w:val="es-ES"/>
        </w:rPr>
        <w:t>Enmienda de Kigali</w:t>
      </w:r>
      <w:r w:rsidR="00F51ADA" w:rsidRPr="0062216D">
        <w:rPr>
          <w:lang w:val="es-ES"/>
        </w:rPr>
        <w:t xml:space="preserve"> </w:t>
      </w:r>
      <w:r w:rsidR="00D71773" w:rsidRPr="0062216D">
        <w:rPr>
          <w:lang w:val="es-ES"/>
        </w:rPr>
        <w:t xml:space="preserve">al </w:t>
      </w:r>
      <w:r w:rsidR="009F03E5" w:rsidRPr="0062216D">
        <w:rPr>
          <w:lang w:val="es-ES"/>
        </w:rPr>
        <w:t xml:space="preserve">Protocolo de Montreal </w:t>
      </w:r>
      <w:r w:rsidR="00D71773" w:rsidRPr="0062216D">
        <w:rPr>
          <w:lang w:val="es-ES"/>
        </w:rPr>
        <w:t xml:space="preserve">el </w:t>
      </w:r>
      <w:r w:rsidR="00F51ADA" w:rsidRPr="0062216D">
        <w:rPr>
          <w:lang w:val="es-ES"/>
        </w:rPr>
        <w:t xml:space="preserve">22 </w:t>
      </w:r>
      <w:r w:rsidR="00D71773" w:rsidRPr="0062216D">
        <w:rPr>
          <w:lang w:val="es-ES"/>
        </w:rPr>
        <w:t xml:space="preserve">de enero de </w:t>
      </w:r>
      <w:r w:rsidR="00F51ADA" w:rsidRPr="0062216D">
        <w:rPr>
          <w:lang w:val="es-ES"/>
        </w:rPr>
        <w:t xml:space="preserve">2018 </w:t>
      </w:r>
      <w:r w:rsidR="00D71773" w:rsidRPr="0062216D">
        <w:rPr>
          <w:lang w:val="es-ES"/>
        </w:rPr>
        <w:t>y que el país había ejecutado varias actividades con éxito para eliminar el consumo de substancias controladas</w:t>
      </w:r>
      <w:r w:rsidR="00F51ADA" w:rsidRPr="0062216D">
        <w:rPr>
          <w:lang w:val="es-ES"/>
        </w:rPr>
        <w:t>.</w:t>
      </w:r>
      <w:r w:rsidR="00626F18" w:rsidRPr="0062216D">
        <w:rPr>
          <w:lang w:val="es-ES"/>
        </w:rPr>
        <w:t xml:space="preserve"> </w:t>
      </w:r>
      <w:r w:rsidR="00D71773" w:rsidRPr="0062216D">
        <w:rPr>
          <w:lang w:val="es-ES"/>
        </w:rPr>
        <w:t xml:space="preserve">Por ende, el </w:t>
      </w:r>
      <w:r w:rsidR="00D30A4D" w:rsidRPr="0062216D">
        <w:rPr>
          <w:lang w:val="es-ES"/>
        </w:rPr>
        <w:t>Comité Ejecutivo</w:t>
      </w:r>
      <w:r w:rsidR="00F51ADA" w:rsidRPr="0062216D">
        <w:rPr>
          <w:lang w:val="es-ES"/>
        </w:rPr>
        <w:t xml:space="preserve"> </w:t>
      </w:r>
      <w:r w:rsidR="00D71773" w:rsidRPr="0062216D">
        <w:rPr>
          <w:lang w:val="es-ES"/>
        </w:rPr>
        <w:t xml:space="preserve">confía en que el </w:t>
      </w:r>
      <w:r w:rsidR="00F51ADA" w:rsidRPr="0062216D">
        <w:rPr>
          <w:lang w:val="es-ES"/>
        </w:rPr>
        <w:t xml:space="preserve">Ecuador </w:t>
      </w:r>
      <w:r w:rsidR="00D71773" w:rsidRPr="0062216D">
        <w:rPr>
          <w:lang w:val="es-ES"/>
        </w:rPr>
        <w:t xml:space="preserve">continúe ejecutando con éxito tales actividades a fin de alcanzar, para el 1º de enero de 2020, </w:t>
      </w:r>
      <w:r w:rsidR="00516DEB" w:rsidRPr="0062216D">
        <w:rPr>
          <w:lang w:val="es-ES"/>
        </w:rPr>
        <w:t>la reducción del 35 por ciento </w:t>
      </w:r>
      <w:r w:rsidR="00D71773" w:rsidRPr="0062216D">
        <w:rPr>
          <w:lang w:val="es-ES"/>
        </w:rPr>
        <w:t>en el consumo de HCFC prescrita en virtud del Protocolo de Montreal.</w:t>
      </w:r>
    </w:p>
    <w:p w:rsidR="00851F5B" w:rsidRPr="0062216D" w:rsidRDefault="00851F5B" w:rsidP="00851F5B">
      <w:pPr>
        <w:widowControl w:val="0"/>
        <w:spacing w:after="240"/>
        <w:rPr>
          <w:rFonts w:cs="Arial"/>
          <w:b/>
          <w:lang w:val="es-ES"/>
        </w:rPr>
      </w:pPr>
      <w:r w:rsidRPr="0062216D">
        <w:rPr>
          <w:rFonts w:cs="Arial"/>
          <w:b/>
          <w:lang w:val="es-ES"/>
        </w:rPr>
        <w:t>Eswatini (el Reino de)</w:t>
      </w:r>
    </w:p>
    <w:p w:rsidR="00851F5B" w:rsidRPr="0062216D" w:rsidRDefault="006F3750"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el Reino de </w:t>
      </w:r>
      <w:r w:rsidR="00F51ADA" w:rsidRPr="0062216D">
        <w:rPr>
          <w:color w:val="000000"/>
          <w:szCs w:val="24"/>
          <w:lang w:val="es-ES"/>
        </w:rPr>
        <w:t xml:space="preserve">Eswatini </w:t>
      </w:r>
      <w:r w:rsidRPr="0062216D">
        <w:rPr>
          <w:color w:val="000000"/>
          <w:szCs w:val="24"/>
          <w:lang w:val="es-ES"/>
        </w:rPr>
        <w:t xml:space="preserve">(fase VI) </w:t>
      </w:r>
      <w:r w:rsidRPr="0062216D">
        <w:rPr>
          <w:lang w:val="es-ES"/>
        </w:rPr>
        <w:t>y observó con reconocimiento que el país había notificado a la Secretaría del Fondo y a la Secretaría del Ozono, respectivamente, los datos de ejecución del programa de país correspondientes a 2017 y los datos pertinentes en virtud del artículo 7, indicando así que el país se encontraba en situación de cumplimiento con el Protocolo de Montreal</w:t>
      </w:r>
      <w:r w:rsidR="00F51ADA" w:rsidRPr="0062216D">
        <w:rPr>
          <w:color w:val="000000"/>
          <w:szCs w:val="24"/>
          <w:lang w:val="es-ES"/>
        </w:rPr>
        <w:t>.</w:t>
      </w:r>
      <w:r w:rsidR="00626F18" w:rsidRPr="0062216D">
        <w:rPr>
          <w:color w:val="000000"/>
          <w:szCs w:val="24"/>
          <w:lang w:val="es-ES"/>
        </w:rPr>
        <w:t xml:space="preserve"> </w:t>
      </w:r>
      <w:r w:rsidRPr="0062216D">
        <w:rPr>
          <w:lang w:val="es-ES"/>
        </w:rPr>
        <w:t xml:space="preserve">Por ende, el Comité Ejecutivo confía en que el Reino de </w:t>
      </w:r>
      <w:r w:rsidR="00F51ADA" w:rsidRPr="0062216D">
        <w:rPr>
          <w:color w:val="000000"/>
          <w:szCs w:val="24"/>
          <w:lang w:val="es-ES"/>
        </w:rPr>
        <w:t xml:space="preserve">Eswatini </w:t>
      </w:r>
      <w:r w:rsidRPr="0062216D">
        <w:rPr>
          <w:lang w:val="es-ES"/>
        </w:rPr>
        <w:t xml:space="preserve">continúe ejecutando con éxito tales actividades para mantener la eliminación </w:t>
      </w:r>
      <w:r w:rsidR="00F51ADA" w:rsidRPr="0062216D">
        <w:rPr>
          <w:color w:val="000000"/>
          <w:szCs w:val="24"/>
          <w:lang w:val="es-ES"/>
        </w:rPr>
        <w:t xml:space="preserve">HCFC </w:t>
      </w:r>
      <w:r w:rsidR="008D0151" w:rsidRPr="0062216D">
        <w:rPr>
          <w:color w:val="000000"/>
          <w:szCs w:val="24"/>
          <w:lang w:val="es-ES"/>
        </w:rPr>
        <w:t>ya lograda</w:t>
      </w:r>
      <w:r w:rsidRPr="0062216D">
        <w:rPr>
          <w:color w:val="000000"/>
          <w:szCs w:val="24"/>
          <w:lang w:val="es-ES"/>
        </w:rPr>
        <w:t xml:space="preserve"> y </w:t>
      </w:r>
      <w:r w:rsidRPr="0062216D">
        <w:rPr>
          <w:lang w:val="es-ES"/>
        </w:rPr>
        <w:t xml:space="preserve">alcanzar, para el 1º de enero de 2020, </w:t>
      </w:r>
      <w:r w:rsidR="00516DEB" w:rsidRPr="0062216D">
        <w:rPr>
          <w:lang w:val="es-ES"/>
        </w:rPr>
        <w:t>la reducción del 35 por ciento </w:t>
      </w:r>
      <w:r w:rsidRPr="0062216D">
        <w:rPr>
          <w:lang w:val="es-ES"/>
        </w:rPr>
        <w:t>en el consumo de HCFC prescrita en virtud del Protocolo de Montreal.</w:t>
      </w:r>
    </w:p>
    <w:p w:rsidR="00851F5B" w:rsidRPr="0062216D" w:rsidRDefault="00851F5B" w:rsidP="00851F5B">
      <w:pPr>
        <w:widowControl w:val="0"/>
        <w:spacing w:after="240"/>
        <w:rPr>
          <w:b/>
          <w:lang w:val="es-ES"/>
        </w:rPr>
      </w:pPr>
      <w:r w:rsidRPr="0062216D">
        <w:rPr>
          <w:b/>
          <w:lang w:val="es-ES"/>
        </w:rPr>
        <w:t>Gambia (la República de)</w:t>
      </w:r>
    </w:p>
    <w:p w:rsidR="00851F5B" w:rsidRPr="0062216D" w:rsidRDefault="006F3750"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la República de </w:t>
      </w:r>
      <w:r w:rsidR="00F51ADA" w:rsidRPr="0062216D">
        <w:rPr>
          <w:lang w:val="es-ES"/>
        </w:rPr>
        <w:t>Gambia (</w:t>
      </w:r>
      <w:r w:rsidRPr="0062216D">
        <w:rPr>
          <w:lang w:val="es-ES"/>
        </w:rPr>
        <w:t xml:space="preserve">fase </w:t>
      </w:r>
      <w:r w:rsidR="00F51ADA" w:rsidRPr="0062216D">
        <w:rPr>
          <w:lang w:val="es-ES"/>
        </w:rPr>
        <w:t xml:space="preserve">X) </w:t>
      </w:r>
      <w:r w:rsidRPr="0062216D">
        <w:rPr>
          <w:lang w:val="es-ES"/>
        </w:rPr>
        <w:t>y observó con reconocimiento que el país había notificado a la Secretaría del Fondo y a la Secretaría del Ozono, respectivamente, los datos de ejecución del programa de país correspondientes a 2017 y los datos pertinentes en virtud del artículo 7,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 xml:space="preserve">l Comité Ejecutivo tomó nota de que el país tenía vigente y en funcionamiento un sistema de concesión de cuotas y licencias para controlar las importaciones y exportaciones de </w:t>
      </w:r>
      <w:r w:rsidR="00F51ADA" w:rsidRPr="0062216D">
        <w:rPr>
          <w:lang w:val="es-ES"/>
        </w:rPr>
        <w:t xml:space="preserve">HCFC </w:t>
      </w:r>
      <w:r w:rsidRPr="0062216D">
        <w:rPr>
          <w:lang w:val="es-ES"/>
        </w:rPr>
        <w:t xml:space="preserve">y que había ejecutado las actividades correspondientes a la </w:t>
      </w:r>
      <w:r w:rsidR="00A837D1" w:rsidRPr="0062216D">
        <w:rPr>
          <w:lang w:val="es-ES"/>
        </w:rPr>
        <w:t>etapa </w:t>
      </w:r>
      <w:r w:rsidR="00F51ADA" w:rsidRPr="0062216D">
        <w:rPr>
          <w:lang w:val="es-ES"/>
        </w:rPr>
        <w:t xml:space="preserve">I </w:t>
      </w:r>
      <w:r w:rsidRPr="0062216D">
        <w:rPr>
          <w:lang w:val="es-ES"/>
        </w:rPr>
        <w:t xml:space="preserve">del </w:t>
      </w:r>
      <w:r w:rsidR="00406D54" w:rsidRPr="0062216D">
        <w:rPr>
          <w:lang w:val="es-ES"/>
        </w:rPr>
        <w:t>PGEH</w:t>
      </w:r>
      <w:r w:rsidR="00F51ADA" w:rsidRPr="0062216D">
        <w:rPr>
          <w:lang w:val="es-ES"/>
        </w:rPr>
        <w:t>.</w:t>
      </w:r>
      <w:r w:rsidR="00626F18" w:rsidRPr="0062216D">
        <w:rPr>
          <w:lang w:val="es-ES"/>
        </w:rPr>
        <w:t xml:space="preserve"> </w:t>
      </w:r>
      <w:r w:rsidRPr="0062216D">
        <w:rPr>
          <w:lang w:val="es-ES"/>
        </w:rPr>
        <w:t xml:space="preserve">Por ende, el Comité Ejecutivo confía en que </w:t>
      </w:r>
      <w:r w:rsidR="00F51ADA" w:rsidRPr="0062216D">
        <w:rPr>
          <w:lang w:val="es-ES"/>
        </w:rPr>
        <w:t xml:space="preserve">Gambia </w:t>
      </w:r>
      <w:r w:rsidRPr="0062216D">
        <w:rPr>
          <w:lang w:val="es-ES"/>
        </w:rPr>
        <w:t xml:space="preserve">continúe ejecutando con éxito tales actividades a fin de alcanzar, para el 1º de enero de 2020, </w:t>
      </w:r>
      <w:r w:rsidR="00516DEB" w:rsidRPr="0062216D">
        <w:rPr>
          <w:lang w:val="es-ES"/>
        </w:rPr>
        <w:t>la reducción del 35 por ciento </w:t>
      </w:r>
      <w:r w:rsidRPr="0062216D">
        <w:rPr>
          <w:lang w:val="es-ES"/>
        </w:rPr>
        <w:t>en el consumo de HCFC prescrita en virtud del Protocolo de Montreal.</w:t>
      </w:r>
    </w:p>
    <w:p w:rsidR="00851F5B" w:rsidRPr="0062216D" w:rsidRDefault="00851F5B" w:rsidP="00851F5B">
      <w:pPr>
        <w:widowControl w:val="0"/>
        <w:spacing w:after="240"/>
        <w:rPr>
          <w:rFonts w:cs="Arial"/>
          <w:b/>
          <w:lang w:val="es-ES"/>
        </w:rPr>
      </w:pPr>
      <w:r w:rsidRPr="0062216D">
        <w:rPr>
          <w:rFonts w:cs="Arial"/>
          <w:b/>
          <w:lang w:val="es-ES"/>
        </w:rPr>
        <w:t>Guinea-Bissau</w:t>
      </w:r>
    </w:p>
    <w:p w:rsidR="00851F5B" w:rsidRPr="0062216D" w:rsidRDefault="00851F5B"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Guinea-Bissau (</w:t>
      </w:r>
      <w:r w:rsidRPr="0062216D">
        <w:rPr>
          <w:lang w:val="es-ES"/>
        </w:rPr>
        <w:t>f</w:t>
      </w:r>
      <w:r w:rsidR="00F51ADA" w:rsidRPr="0062216D">
        <w:rPr>
          <w:lang w:val="es-ES"/>
        </w:rPr>
        <w:t xml:space="preserve">ase VI) </w:t>
      </w:r>
      <w:r w:rsidRPr="0062216D">
        <w:rPr>
          <w:lang w:val="es-ES"/>
        </w:rPr>
        <w:t xml:space="preserve">y observó con reconocimiento que el país había notificado a la Secretaría del Fondo y a la Secretaría del Ozono, respectivamente, los datos de ejecución del programa de país correspondientes a 2018 y los datos pertinentes en virtud del artículo 7 para </w:t>
      </w:r>
      <w:r w:rsidR="00F51ADA" w:rsidRPr="0062216D">
        <w:rPr>
          <w:lang w:val="es-ES"/>
        </w:rPr>
        <w:t>201</w:t>
      </w:r>
      <w:r w:rsidRPr="0062216D">
        <w:rPr>
          <w:lang w:val="es-ES"/>
        </w:rPr>
        <w:t>7</w:t>
      </w:r>
      <w:r w:rsidR="00F51ADA" w:rsidRPr="0062216D">
        <w:rPr>
          <w:lang w:val="es-ES"/>
        </w:rPr>
        <w:t xml:space="preserve">, </w:t>
      </w:r>
      <w:r w:rsidRPr="0062216D">
        <w:rPr>
          <w:lang w:val="es-ES"/>
        </w:rPr>
        <w:t>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 xml:space="preserve">l Comité Ejecutivo tomó nota de que </w:t>
      </w:r>
      <w:r w:rsidR="00F51ADA" w:rsidRPr="0062216D">
        <w:rPr>
          <w:lang w:val="es-ES"/>
        </w:rPr>
        <w:t xml:space="preserve">Guinea-Bissau </w:t>
      </w:r>
      <w:r w:rsidRPr="0062216D">
        <w:rPr>
          <w:lang w:val="es-ES"/>
        </w:rPr>
        <w:t>había llevado a cabo considerables medidas para eliminar el consumo de SAO, y reconoce los esfuerzos realizados por el país para reducir el consumo de HCFC y que, por ende, el Comité Ejecutivo confía en que</w:t>
      </w:r>
      <w:r w:rsidRPr="0062216D">
        <w:rPr>
          <w:color w:val="000000" w:themeColor="text1"/>
          <w:lang w:val="es-ES"/>
        </w:rPr>
        <w:t>, en el plazo de los próximos dos años</w:t>
      </w:r>
      <w:r w:rsidRPr="0062216D">
        <w:rPr>
          <w:lang w:val="es-ES"/>
        </w:rPr>
        <w:t>, Guinea-Bissau continúe implantando con éxito sus actividades de ejecución a fin de alcanzar, para el 1º de enero de 2020, la reducción del 35 por ciento</w:t>
      </w:r>
      <w:r w:rsidR="00626F18" w:rsidRPr="0062216D">
        <w:rPr>
          <w:lang w:val="es-ES"/>
        </w:rPr>
        <w:t xml:space="preserve"> </w:t>
      </w:r>
      <w:r w:rsidRPr="0062216D">
        <w:rPr>
          <w:lang w:val="es-ES"/>
        </w:rPr>
        <w:t>en el consumo de HCFC prescrita en virtud del Protocolo de Montreal.</w:t>
      </w:r>
    </w:p>
    <w:p w:rsidR="00851F5B" w:rsidRPr="0062216D" w:rsidRDefault="00851F5B" w:rsidP="00851F5B">
      <w:pPr>
        <w:widowControl w:val="0"/>
        <w:spacing w:after="240"/>
        <w:rPr>
          <w:rFonts w:cs="Arial"/>
          <w:b/>
          <w:lang w:val="es-ES"/>
        </w:rPr>
      </w:pPr>
      <w:r w:rsidRPr="0062216D">
        <w:rPr>
          <w:rFonts w:cs="Arial"/>
          <w:b/>
          <w:lang w:val="es-ES"/>
        </w:rPr>
        <w:t>Honduras</w:t>
      </w:r>
    </w:p>
    <w:p w:rsidR="00FF2EB1" w:rsidRPr="0062216D" w:rsidRDefault="00851F5B" w:rsidP="006B34DE">
      <w:pPr>
        <w:pStyle w:val="Heading1"/>
        <w:widowControl w:val="0"/>
        <w:numPr>
          <w:ilvl w:val="0"/>
          <w:numId w:val="23"/>
        </w:numPr>
        <w:tabs>
          <w:tab w:val="clear" w:pos="0"/>
          <w:tab w:val="num" w:pos="993"/>
        </w:tabs>
        <w:rPr>
          <w:rFonts w:cs="Arial"/>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Honduras (</w:t>
      </w:r>
      <w:r w:rsidRPr="0062216D">
        <w:rPr>
          <w:lang w:val="es-ES"/>
        </w:rPr>
        <w:t>f</w:t>
      </w:r>
      <w:r w:rsidR="00F51ADA" w:rsidRPr="0062216D">
        <w:rPr>
          <w:lang w:val="es-ES"/>
        </w:rPr>
        <w:t xml:space="preserve">ase IX) </w:t>
      </w:r>
      <w:r w:rsidRPr="0062216D">
        <w:rPr>
          <w:lang w:val="es-ES"/>
        </w:rPr>
        <w:t xml:space="preserve">y observó con reconocimiento que el país había notificado </w:t>
      </w:r>
      <w:r w:rsidR="00FF2EB1" w:rsidRPr="0062216D">
        <w:rPr>
          <w:lang w:val="es-ES"/>
        </w:rPr>
        <w:t xml:space="preserve">a la Secretaría del Ozono los datos de 2017 en virtud del </w:t>
      </w:r>
      <w:r w:rsidR="00FF2EB1" w:rsidRPr="0062216D">
        <w:rPr>
          <w:lang w:val="es-ES"/>
        </w:rPr>
        <w:lastRenderedPageBreak/>
        <w:t>artículo 7, y a la Secretaría del Fondo los datos de ejecución del programa de país de 2017 y 2018, indicando así que el país se encontraba en situación de cumplimiento con el Protocolo de Montreal</w:t>
      </w:r>
      <w:r w:rsidR="00F51ADA" w:rsidRPr="0062216D">
        <w:rPr>
          <w:lang w:val="es-ES"/>
        </w:rPr>
        <w:t>.</w:t>
      </w:r>
      <w:r w:rsidR="00626F18" w:rsidRPr="0062216D">
        <w:rPr>
          <w:lang w:val="es-ES"/>
        </w:rPr>
        <w:t xml:space="preserve"> </w:t>
      </w:r>
      <w:r w:rsidR="00FF2EB1" w:rsidRPr="0062216D">
        <w:rPr>
          <w:color w:val="000000"/>
          <w:szCs w:val="24"/>
          <w:lang w:val="es-ES"/>
        </w:rPr>
        <w:t>E</w:t>
      </w:r>
      <w:r w:rsidR="00FF2EB1" w:rsidRPr="0062216D">
        <w:rPr>
          <w:lang w:val="es-ES"/>
        </w:rPr>
        <w:t>l Comité Ejecutivo tomó nota además de que el país tenía vigente y en funcionamiento un sistema de concesión de cuotas y de licencias para gestionar la importación y exportación de SAO y de HCFC</w:t>
      </w:r>
      <w:r w:rsidR="00F51ADA" w:rsidRPr="0062216D">
        <w:rPr>
          <w:lang w:val="es-ES"/>
        </w:rPr>
        <w:t xml:space="preserve">, </w:t>
      </w:r>
      <w:r w:rsidR="00FF2EB1" w:rsidRPr="0062216D">
        <w:rPr>
          <w:lang w:val="es-ES"/>
        </w:rPr>
        <w:t xml:space="preserve">y reconoció que el </w:t>
      </w:r>
      <w:r w:rsidR="00F3405F" w:rsidRPr="0062216D">
        <w:rPr>
          <w:lang w:val="es-ES"/>
        </w:rPr>
        <w:t>Gobierno</w:t>
      </w:r>
      <w:r w:rsidR="00F51ADA" w:rsidRPr="0062216D">
        <w:rPr>
          <w:lang w:val="es-ES"/>
        </w:rPr>
        <w:t xml:space="preserve"> </w:t>
      </w:r>
      <w:r w:rsidR="00FF2EB1" w:rsidRPr="0062216D">
        <w:rPr>
          <w:lang w:val="es-ES"/>
        </w:rPr>
        <w:t>de</w:t>
      </w:r>
      <w:r w:rsidR="00F51ADA" w:rsidRPr="0062216D">
        <w:rPr>
          <w:lang w:val="es-ES"/>
        </w:rPr>
        <w:t xml:space="preserve"> Honduras </w:t>
      </w:r>
      <w:r w:rsidR="00FF2EB1" w:rsidRPr="0062216D">
        <w:rPr>
          <w:lang w:val="es-ES"/>
        </w:rPr>
        <w:t xml:space="preserve">había depositado su instrumento de ratificación de la </w:t>
      </w:r>
      <w:r w:rsidR="00E1093D" w:rsidRPr="0062216D">
        <w:rPr>
          <w:lang w:val="es-ES"/>
        </w:rPr>
        <w:t>Enmienda de Kigali</w:t>
      </w:r>
      <w:r w:rsidR="00F51ADA" w:rsidRPr="0062216D">
        <w:rPr>
          <w:lang w:val="es-ES"/>
        </w:rPr>
        <w:t xml:space="preserve"> </w:t>
      </w:r>
      <w:r w:rsidR="00FF2EB1" w:rsidRPr="0062216D">
        <w:rPr>
          <w:lang w:val="es-ES"/>
        </w:rPr>
        <w:t xml:space="preserve">al </w:t>
      </w:r>
      <w:r w:rsidR="009F03E5" w:rsidRPr="0062216D">
        <w:rPr>
          <w:lang w:val="es-ES"/>
        </w:rPr>
        <w:t xml:space="preserve">Protocolo de Montreal </w:t>
      </w:r>
      <w:r w:rsidR="00FF2EB1" w:rsidRPr="0062216D">
        <w:rPr>
          <w:lang w:val="es-ES"/>
        </w:rPr>
        <w:t xml:space="preserve">el </w:t>
      </w:r>
      <w:r w:rsidR="00F51ADA" w:rsidRPr="0062216D">
        <w:rPr>
          <w:lang w:val="es-ES"/>
        </w:rPr>
        <w:t xml:space="preserve">28 </w:t>
      </w:r>
      <w:r w:rsidR="00FF2EB1" w:rsidRPr="0062216D">
        <w:rPr>
          <w:lang w:val="es-ES"/>
        </w:rPr>
        <w:t xml:space="preserve">de enero de </w:t>
      </w:r>
      <w:r w:rsidR="00F51ADA" w:rsidRPr="0062216D">
        <w:rPr>
          <w:lang w:val="es-ES"/>
        </w:rPr>
        <w:t>2019.</w:t>
      </w:r>
      <w:r w:rsidR="00626F18" w:rsidRPr="0062216D">
        <w:rPr>
          <w:lang w:val="es-ES"/>
        </w:rPr>
        <w:t xml:space="preserve"> </w:t>
      </w:r>
      <w:r w:rsidR="00FF2EB1" w:rsidRPr="0062216D">
        <w:rPr>
          <w:lang w:val="es-ES"/>
        </w:rPr>
        <w:t xml:space="preserve">Por ende, el </w:t>
      </w:r>
      <w:r w:rsidR="00D30A4D" w:rsidRPr="0062216D">
        <w:rPr>
          <w:lang w:val="es-ES"/>
        </w:rPr>
        <w:t>Comité Ejecutivo</w:t>
      </w:r>
      <w:r w:rsidR="00F51ADA" w:rsidRPr="0062216D">
        <w:rPr>
          <w:lang w:val="es-ES"/>
        </w:rPr>
        <w:t xml:space="preserve"> </w:t>
      </w:r>
      <w:r w:rsidR="00FF2EB1" w:rsidRPr="0062216D">
        <w:rPr>
          <w:lang w:val="es-ES"/>
        </w:rPr>
        <w:t xml:space="preserve">confía en que </w:t>
      </w:r>
      <w:r w:rsidR="00F51ADA" w:rsidRPr="0062216D">
        <w:rPr>
          <w:lang w:val="es-ES"/>
        </w:rPr>
        <w:t xml:space="preserve">Honduras </w:t>
      </w:r>
      <w:r w:rsidR="00FF2EB1" w:rsidRPr="0062216D">
        <w:rPr>
          <w:lang w:val="es-ES"/>
        </w:rPr>
        <w:t xml:space="preserve">continúe ejecutando con éxito sus actividades de eliminación de </w:t>
      </w:r>
      <w:r w:rsidR="00F51ADA" w:rsidRPr="0062216D">
        <w:rPr>
          <w:lang w:val="es-ES"/>
        </w:rPr>
        <w:t xml:space="preserve">HCFC </w:t>
      </w:r>
      <w:r w:rsidR="00FF2EB1" w:rsidRPr="0062216D">
        <w:rPr>
          <w:lang w:val="es-ES"/>
        </w:rPr>
        <w:t xml:space="preserve">a fin de alcanzar, para el 1º de enero de 2020, </w:t>
      </w:r>
      <w:r w:rsidR="00E95D88" w:rsidRPr="0062216D">
        <w:rPr>
          <w:lang w:val="es-ES"/>
        </w:rPr>
        <w:t>la reducción del 35 por ciento </w:t>
      </w:r>
      <w:r w:rsidR="00FF2EB1" w:rsidRPr="0062216D">
        <w:rPr>
          <w:lang w:val="es-ES"/>
        </w:rPr>
        <w:t>en el consumo de HCFC prescrita en virtud del Protocolo de Montreal</w:t>
      </w:r>
      <w:r w:rsidR="00F51ADA" w:rsidRPr="0062216D">
        <w:rPr>
          <w:lang w:val="es-ES"/>
        </w:rPr>
        <w:t>.</w:t>
      </w:r>
    </w:p>
    <w:p w:rsidR="00FF2EB1" w:rsidRPr="0062216D" w:rsidRDefault="00FF2EB1" w:rsidP="00FF2EB1">
      <w:pPr>
        <w:widowControl w:val="0"/>
        <w:spacing w:after="240"/>
        <w:rPr>
          <w:rFonts w:cs="Arial"/>
          <w:b/>
          <w:lang w:val="es-ES"/>
        </w:rPr>
      </w:pPr>
      <w:r w:rsidRPr="0062216D">
        <w:rPr>
          <w:rFonts w:cs="Arial"/>
          <w:b/>
          <w:lang w:val="es-ES"/>
        </w:rPr>
        <w:t>Kiribati</w:t>
      </w:r>
    </w:p>
    <w:p w:rsidR="00FF2EB1" w:rsidRPr="0062216D" w:rsidRDefault="00FF2EB1"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Kiribati </w:t>
      </w:r>
      <w:r w:rsidRPr="0062216D">
        <w:rPr>
          <w:lang w:val="es-ES"/>
        </w:rPr>
        <w:t xml:space="preserve">(fase VIII) y tomó nota con reconocimiento de que el país </w:t>
      </w:r>
      <w:r w:rsidR="00641A63" w:rsidRPr="0062216D">
        <w:rPr>
          <w:lang w:val="es-ES"/>
        </w:rPr>
        <w:t xml:space="preserve">había notificado a la Secretaría del Ozono los datos de </w:t>
      </w:r>
      <w:r w:rsidR="00F51ADA" w:rsidRPr="0062216D">
        <w:rPr>
          <w:lang w:val="es-ES"/>
        </w:rPr>
        <w:t xml:space="preserve">2016 </w:t>
      </w:r>
      <w:r w:rsidR="00641A63" w:rsidRPr="0062216D">
        <w:rPr>
          <w:lang w:val="es-ES"/>
        </w:rPr>
        <w:t>y</w:t>
      </w:r>
      <w:r w:rsidR="00F51ADA" w:rsidRPr="0062216D">
        <w:rPr>
          <w:lang w:val="es-ES"/>
        </w:rPr>
        <w:t xml:space="preserve"> 2017</w:t>
      </w:r>
      <w:r w:rsidR="00641A63" w:rsidRPr="0062216D">
        <w:rPr>
          <w:lang w:val="es-ES"/>
        </w:rPr>
        <w:t>,</w:t>
      </w:r>
      <w:r w:rsidR="00F51ADA" w:rsidRPr="0062216D">
        <w:rPr>
          <w:lang w:val="es-ES"/>
        </w:rPr>
        <w:t xml:space="preserve"> </w:t>
      </w:r>
      <w:r w:rsidR="008F2409" w:rsidRPr="0062216D">
        <w:rPr>
          <w:lang w:val="es-ES"/>
        </w:rPr>
        <w:t>en virtud del artículo 7</w:t>
      </w:r>
      <w:r w:rsidR="00641A63" w:rsidRPr="0062216D">
        <w:rPr>
          <w:lang w:val="es-ES"/>
        </w:rPr>
        <w:t>, y a la Secretaría del Fondo los datos de ejecución del programa de país para 2018,</w:t>
      </w:r>
      <w:r w:rsidR="00626F18" w:rsidRPr="0062216D">
        <w:rPr>
          <w:lang w:val="es-ES"/>
        </w:rPr>
        <w:t xml:space="preserve"> </w:t>
      </w:r>
      <w:r w:rsidR="00641A63" w:rsidRPr="0062216D">
        <w:rPr>
          <w:lang w:val="es-ES"/>
        </w:rPr>
        <w:t>indicando así que el país se encontraba en situación de cumplimiento con el Protocolo de Montreal.</w:t>
      </w:r>
      <w:r w:rsidR="00626F18" w:rsidRPr="0062216D">
        <w:rPr>
          <w:lang w:val="es-ES"/>
        </w:rPr>
        <w:t xml:space="preserve"> </w:t>
      </w:r>
      <w:r w:rsidR="00641A63" w:rsidRPr="0062216D">
        <w:rPr>
          <w:color w:val="000000"/>
          <w:szCs w:val="24"/>
          <w:lang w:val="es-ES"/>
        </w:rPr>
        <w:t>E</w:t>
      </w:r>
      <w:r w:rsidR="00641A63" w:rsidRPr="0062216D">
        <w:rPr>
          <w:lang w:val="es-ES"/>
        </w:rPr>
        <w:t xml:space="preserve">l Comité Ejecutivo tomó nota además de que </w:t>
      </w:r>
      <w:r w:rsidR="00F51ADA" w:rsidRPr="0062216D">
        <w:rPr>
          <w:lang w:val="es-ES"/>
        </w:rPr>
        <w:t xml:space="preserve">Kiribati </w:t>
      </w:r>
      <w:r w:rsidR="00641A63" w:rsidRPr="0062216D">
        <w:rPr>
          <w:lang w:val="es-ES"/>
        </w:rPr>
        <w:t>había tomado considerable</w:t>
      </w:r>
      <w:r w:rsidR="008D0151" w:rsidRPr="0062216D">
        <w:rPr>
          <w:lang w:val="es-ES"/>
        </w:rPr>
        <w:t>s</w:t>
      </w:r>
      <w:r w:rsidR="00641A63" w:rsidRPr="0062216D">
        <w:rPr>
          <w:lang w:val="es-ES"/>
        </w:rPr>
        <w:t xml:space="preserve"> medidas para mejorar la colaboración con el Comité Nacional de Dirección para las </w:t>
      </w:r>
      <w:r w:rsidR="00F51ADA" w:rsidRPr="0062216D">
        <w:rPr>
          <w:lang w:val="es-ES"/>
        </w:rPr>
        <w:t xml:space="preserve">ODS, </w:t>
      </w:r>
      <w:r w:rsidR="00641A63" w:rsidRPr="0062216D">
        <w:rPr>
          <w:lang w:val="es-ES"/>
        </w:rPr>
        <w:t xml:space="preserve">y que había ratificado la </w:t>
      </w:r>
      <w:r w:rsidR="00E1093D" w:rsidRPr="0062216D">
        <w:rPr>
          <w:lang w:val="es-ES"/>
        </w:rPr>
        <w:t>Enmienda de Kigali</w:t>
      </w:r>
      <w:r w:rsidR="00F51ADA" w:rsidRPr="0062216D">
        <w:rPr>
          <w:lang w:val="es-ES"/>
        </w:rPr>
        <w:t xml:space="preserve"> </w:t>
      </w:r>
      <w:r w:rsidR="00641A63" w:rsidRPr="0062216D">
        <w:rPr>
          <w:lang w:val="es-ES"/>
        </w:rPr>
        <w:t xml:space="preserve">el </w:t>
      </w:r>
      <w:r w:rsidR="00F51ADA" w:rsidRPr="0062216D">
        <w:rPr>
          <w:lang w:val="es-ES"/>
        </w:rPr>
        <w:t>28 </w:t>
      </w:r>
      <w:r w:rsidR="00641A63" w:rsidRPr="0062216D">
        <w:rPr>
          <w:lang w:val="es-ES"/>
        </w:rPr>
        <w:t>de octubre de</w:t>
      </w:r>
      <w:r w:rsidR="00F51ADA" w:rsidRPr="0062216D">
        <w:rPr>
          <w:lang w:val="es-ES"/>
        </w:rPr>
        <w:t> 2018.</w:t>
      </w:r>
      <w:r w:rsidR="00626F18" w:rsidRPr="0062216D">
        <w:rPr>
          <w:lang w:val="es-ES"/>
        </w:rPr>
        <w:t xml:space="preserve"> </w:t>
      </w:r>
      <w:r w:rsidR="00641A63" w:rsidRPr="0062216D">
        <w:rPr>
          <w:lang w:val="es-ES"/>
        </w:rPr>
        <w:t xml:space="preserve">Por lo tanto, el </w:t>
      </w:r>
      <w:r w:rsidR="00D30A4D" w:rsidRPr="0062216D">
        <w:rPr>
          <w:lang w:val="es-ES"/>
        </w:rPr>
        <w:t>Comité Ejecutivo</w:t>
      </w:r>
      <w:r w:rsidR="00F51ADA" w:rsidRPr="0062216D">
        <w:rPr>
          <w:lang w:val="es-ES"/>
        </w:rPr>
        <w:t xml:space="preserve"> </w:t>
      </w:r>
      <w:r w:rsidR="00641A63" w:rsidRPr="0062216D">
        <w:rPr>
          <w:lang w:val="es-ES"/>
        </w:rPr>
        <w:t xml:space="preserve">reconoce los esfuerzos de </w:t>
      </w:r>
      <w:r w:rsidR="00F51ADA" w:rsidRPr="0062216D">
        <w:rPr>
          <w:lang w:val="es-ES"/>
        </w:rPr>
        <w:t xml:space="preserve">Kiribati </w:t>
      </w:r>
      <w:r w:rsidR="00641A63" w:rsidRPr="0062216D">
        <w:rPr>
          <w:lang w:val="es-ES"/>
        </w:rPr>
        <w:t xml:space="preserve">y, por ende, confía en que el país continúe ejecutando las actividades de eliminación de los </w:t>
      </w:r>
      <w:r w:rsidR="00F51ADA" w:rsidRPr="0062216D">
        <w:rPr>
          <w:lang w:val="es-ES"/>
        </w:rPr>
        <w:t xml:space="preserve">HCFC </w:t>
      </w:r>
      <w:r w:rsidR="00641A63" w:rsidRPr="0062216D">
        <w:rPr>
          <w:lang w:val="es-ES"/>
        </w:rPr>
        <w:t xml:space="preserve">a fin de alcanzar, para el 1º de enero de 2020, </w:t>
      </w:r>
      <w:r w:rsidR="00E95D88" w:rsidRPr="0062216D">
        <w:rPr>
          <w:lang w:val="es-ES"/>
        </w:rPr>
        <w:t>la reducción del 35 por ciento </w:t>
      </w:r>
      <w:r w:rsidR="00641A63" w:rsidRPr="0062216D">
        <w:rPr>
          <w:lang w:val="es-ES"/>
        </w:rPr>
        <w:t>en el consumo de HCFC prescrita en virtud del Protocolo de Montreal.</w:t>
      </w:r>
      <w:r w:rsidR="00F51ADA" w:rsidRPr="0062216D">
        <w:rPr>
          <w:lang w:val="es-ES"/>
        </w:rPr>
        <w:t xml:space="preserve"> </w:t>
      </w:r>
    </w:p>
    <w:p w:rsidR="00FF2EB1" w:rsidRPr="0062216D" w:rsidRDefault="00FF2EB1" w:rsidP="00FF2EB1">
      <w:pPr>
        <w:widowControl w:val="0"/>
        <w:spacing w:after="240"/>
        <w:rPr>
          <w:rFonts w:cs="Arial"/>
          <w:b/>
          <w:lang w:val="es-ES"/>
        </w:rPr>
      </w:pPr>
      <w:r w:rsidRPr="0062216D">
        <w:rPr>
          <w:rFonts w:cs="Arial"/>
          <w:b/>
          <w:lang w:val="es-ES"/>
        </w:rPr>
        <w:t>Liberia</w:t>
      </w:r>
    </w:p>
    <w:p w:rsidR="00FF2EB1" w:rsidRPr="0062216D" w:rsidRDefault="00641A63"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Liberia </w:t>
      </w:r>
      <w:r w:rsidRPr="0062216D">
        <w:rPr>
          <w:lang w:val="es-ES"/>
        </w:rPr>
        <w:t>(fase VIII) y tomó nota con reconocimiento de que el país había notificado a la Secretaría del Ozono los datos en virtud del artículo 7</w:t>
      </w:r>
      <w:r w:rsidR="00390C10" w:rsidRPr="0062216D">
        <w:rPr>
          <w:lang w:val="es-ES"/>
        </w:rPr>
        <w:t xml:space="preserve"> del año 2017</w:t>
      </w:r>
      <w:r w:rsidR="00F51ADA" w:rsidRPr="0062216D">
        <w:rPr>
          <w:lang w:val="es-ES"/>
        </w:rPr>
        <w:t>.</w:t>
      </w:r>
      <w:r w:rsidR="00626F18" w:rsidRPr="0062216D">
        <w:rPr>
          <w:lang w:val="es-ES"/>
        </w:rPr>
        <w:t xml:space="preserve"> </w:t>
      </w:r>
      <w:r w:rsidRPr="0062216D">
        <w:rPr>
          <w:color w:val="000000"/>
          <w:szCs w:val="24"/>
          <w:lang w:val="es-ES"/>
        </w:rPr>
        <w:t>E</w:t>
      </w:r>
      <w:r w:rsidRPr="0062216D">
        <w:rPr>
          <w:lang w:val="es-ES"/>
        </w:rPr>
        <w:t xml:space="preserve">l Comité Ejecutivo tomó nota además de que </w:t>
      </w:r>
      <w:r w:rsidR="00F51ADA" w:rsidRPr="0062216D">
        <w:rPr>
          <w:lang w:val="es-ES"/>
        </w:rPr>
        <w:t xml:space="preserve">Liberia </w:t>
      </w:r>
      <w:r w:rsidRPr="0062216D">
        <w:rPr>
          <w:lang w:val="es-ES"/>
        </w:rPr>
        <w:t xml:space="preserve">había implantado controles a la importación de </w:t>
      </w:r>
      <w:r w:rsidR="00F51ADA" w:rsidRPr="0062216D">
        <w:rPr>
          <w:lang w:val="es-ES"/>
        </w:rPr>
        <w:t xml:space="preserve">HCFC </w:t>
      </w:r>
      <w:r w:rsidRPr="0062216D">
        <w:rPr>
          <w:lang w:val="es-ES"/>
        </w:rPr>
        <w:t>sirviéndose de un sistema de concesión de cuotas y licencias</w:t>
      </w:r>
      <w:r w:rsidR="00F51ADA" w:rsidRPr="0062216D">
        <w:rPr>
          <w:lang w:val="es-ES"/>
        </w:rPr>
        <w:t xml:space="preserve">, </w:t>
      </w:r>
      <w:r w:rsidRPr="0062216D">
        <w:rPr>
          <w:lang w:val="es-ES"/>
        </w:rPr>
        <w:t>y que había capacitado funcionarios de aduanas y técnicos en refrigeración</w:t>
      </w:r>
      <w:r w:rsidR="00F51ADA" w:rsidRPr="0062216D">
        <w:rPr>
          <w:lang w:val="es-ES"/>
        </w:rPr>
        <w:t>.</w:t>
      </w:r>
      <w:r w:rsidR="00626F18" w:rsidRPr="0062216D">
        <w:rPr>
          <w:lang w:val="es-ES"/>
        </w:rPr>
        <w:t xml:space="preserve"> </w:t>
      </w: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reconoce los esfuerzos desplegados por el </w:t>
      </w:r>
      <w:r w:rsidR="00F3405F" w:rsidRPr="0062216D">
        <w:rPr>
          <w:lang w:val="es-ES"/>
        </w:rPr>
        <w:t>Gobierno</w:t>
      </w:r>
      <w:r w:rsidR="00F51ADA" w:rsidRPr="0062216D">
        <w:rPr>
          <w:lang w:val="es-ES"/>
        </w:rPr>
        <w:t xml:space="preserve"> </w:t>
      </w:r>
      <w:r w:rsidRPr="0062216D">
        <w:rPr>
          <w:lang w:val="es-ES"/>
        </w:rPr>
        <w:t>de</w:t>
      </w:r>
      <w:r w:rsidR="00F51ADA" w:rsidRPr="0062216D">
        <w:rPr>
          <w:lang w:val="es-ES"/>
        </w:rPr>
        <w:t xml:space="preserve"> Liberia </w:t>
      </w:r>
      <w:r w:rsidRPr="0062216D">
        <w:rPr>
          <w:lang w:val="es-ES"/>
        </w:rPr>
        <w:t>y, por ende, confía en que, en el transcurso de los próximos dos años</w:t>
      </w:r>
      <w:r w:rsidR="00F51ADA" w:rsidRPr="0062216D">
        <w:rPr>
          <w:lang w:val="es-ES"/>
        </w:rPr>
        <w:t xml:space="preserve">, Liberia </w:t>
      </w:r>
      <w:r w:rsidR="00F744B9" w:rsidRPr="0062216D">
        <w:rPr>
          <w:lang w:val="es-ES"/>
        </w:rPr>
        <w:t xml:space="preserve">continúe ejecutando con éxito las actividades de eliminación de </w:t>
      </w:r>
      <w:r w:rsidR="00F51ADA" w:rsidRPr="0062216D">
        <w:rPr>
          <w:lang w:val="es-ES"/>
        </w:rPr>
        <w:t xml:space="preserve">HCFC </w:t>
      </w:r>
      <w:r w:rsidR="00F744B9" w:rsidRPr="0062216D">
        <w:rPr>
          <w:lang w:val="es-ES"/>
        </w:rPr>
        <w:t xml:space="preserve">a fin de alcanzar, para el 1º de enero de 2020, </w:t>
      </w:r>
      <w:r w:rsidR="00E95D88" w:rsidRPr="0062216D">
        <w:rPr>
          <w:lang w:val="es-ES"/>
        </w:rPr>
        <w:t>la reducción del 35 por ciento </w:t>
      </w:r>
      <w:r w:rsidR="00F744B9" w:rsidRPr="0062216D">
        <w:rPr>
          <w:lang w:val="es-ES"/>
        </w:rPr>
        <w:t>en el consumo de HCFC prescrita en virtud del Protocolo de Montreal.</w:t>
      </w:r>
    </w:p>
    <w:p w:rsidR="00FF2EB1" w:rsidRPr="0062216D" w:rsidRDefault="00FF2EB1" w:rsidP="00FF2EB1">
      <w:pPr>
        <w:widowControl w:val="0"/>
        <w:rPr>
          <w:rFonts w:cs="Arial"/>
          <w:b/>
          <w:lang w:val="es-ES"/>
        </w:rPr>
      </w:pPr>
      <w:r w:rsidRPr="0062216D">
        <w:rPr>
          <w:rFonts w:cs="Arial"/>
          <w:b/>
          <w:lang w:val="es-ES"/>
        </w:rPr>
        <w:t>Mongolia</w:t>
      </w:r>
    </w:p>
    <w:p w:rsidR="00FF2EB1" w:rsidRPr="0062216D" w:rsidRDefault="00FF2EB1" w:rsidP="00FF2EB1">
      <w:pPr>
        <w:widowControl w:val="0"/>
        <w:rPr>
          <w:rFonts w:cs="Arial"/>
          <w:b/>
          <w:lang w:val="es-ES"/>
        </w:rPr>
      </w:pPr>
    </w:p>
    <w:p w:rsidR="00E525AC" w:rsidRPr="0062216D" w:rsidRDefault="00E525AC"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Mongolia </w:t>
      </w:r>
      <w:r w:rsidRPr="0062216D">
        <w:rPr>
          <w:lang w:val="es-ES"/>
        </w:rPr>
        <w:t>(fase XI) y tomó nota</w:t>
      </w:r>
      <w:r w:rsidR="008D5838" w:rsidRPr="0062216D">
        <w:rPr>
          <w:lang w:val="es-ES"/>
        </w:rPr>
        <w:t>,</w:t>
      </w:r>
      <w:r w:rsidRPr="0062216D">
        <w:rPr>
          <w:lang w:val="es-ES"/>
        </w:rPr>
        <w:t xml:space="preserve"> con reconocimiento</w:t>
      </w:r>
      <w:r w:rsidR="008D5838" w:rsidRPr="0062216D">
        <w:rPr>
          <w:lang w:val="es-ES"/>
        </w:rPr>
        <w:t>,</w:t>
      </w:r>
      <w:r w:rsidRPr="0062216D">
        <w:rPr>
          <w:lang w:val="es-ES"/>
        </w:rPr>
        <w:t xml:space="preserve"> de que el país </w:t>
      </w:r>
      <w:r w:rsidR="008D5838" w:rsidRPr="0062216D">
        <w:rPr>
          <w:lang w:val="es-ES"/>
        </w:rPr>
        <w:t xml:space="preserve">había notificado </w:t>
      </w:r>
      <w:r w:rsidRPr="0062216D">
        <w:rPr>
          <w:lang w:val="es-ES"/>
        </w:rPr>
        <w:t>a la Sec</w:t>
      </w:r>
      <w:r w:rsidR="00E95D88" w:rsidRPr="0062216D">
        <w:rPr>
          <w:lang w:val="es-ES"/>
        </w:rPr>
        <w:t xml:space="preserve">retaría del Ozono los datos de </w:t>
      </w:r>
      <w:r w:rsidRPr="0062216D">
        <w:rPr>
          <w:lang w:val="es-ES"/>
        </w:rPr>
        <w:t>2017, en virtud del artículo 7, y a la Secretaría del Fondo los datos de ejecución del programa de país para 2018, indicando así que el país se encontraba en situación de cumplimiento con el Protocolo de Montreal.</w:t>
      </w:r>
      <w:r w:rsidR="00626F18" w:rsidRPr="0062216D">
        <w:rPr>
          <w:lang w:val="es-ES"/>
        </w:rPr>
        <w:t xml:space="preserve"> </w:t>
      </w:r>
      <w:r w:rsidRPr="0062216D">
        <w:rPr>
          <w:color w:val="000000"/>
          <w:szCs w:val="24"/>
          <w:lang w:val="es-ES"/>
        </w:rPr>
        <w:t>E</w:t>
      </w:r>
      <w:r w:rsidRPr="0062216D">
        <w:rPr>
          <w:lang w:val="es-ES"/>
        </w:rPr>
        <w:t xml:space="preserve">l Comité Ejecutivo tomó nota además de que </w:t>
      </w:r>
      <w:r w:rsidR="00F51ADA" w:rsidRPr="0062216D">
        <w:rPr>
          <w:lang w:val="es-ES"/>
        </w:rPr>
        <w:t xml:space="preserve">Mongolia </w:t>
      </w:r>
      <w:r w:rsidRPr="0062216D">
        <w:rPr>
          <w:lang w:val="es-ES"/>
        </w:rPr>
        <w:t xml:space="preserve">había seguido ejecutando estrictamente el sistema de concesión de cuotas y de licencias en lo tocante a </w:t>
      </w:r>
      <w:r w:rsidR="00F51ADA" w:rsidRPr="0062216D">
        <w:rPr>
          <w:lang w:val="es-ES"/>
        </w:rPr>
        <w:t xml:space="preserve">HCFC </w:t>
      </w:r>
      <w:r w:rsidR="00390C10" w:rsidRPr="0062216D">
        <w:rPr>
          <w:lang w:val="es-ES"/>
        </w:rPr>
        <w:t>y que actualmente estaba</w:t>
      </w:r>
      <w:r w:rsidRPr="0062216D">
        <w:rPr>
          <w:lang w:val="es-ES"/>
        </w:rPr>
        <w:t xml:space="preserve"> tomando medidas para asegurar el cumplimiento de las orientaciones estratégicas del Comité Nacional de Dirección mediante la celebración de reuniones periódicas</w:t>
      </w:r>
      <w:r w:rsidR="00F51ADA" w:rsidRPr="0062216D">
        <w:rPr>
          <w:lang w:val="es-ES"/>
        </w:rPr>
        <w:t>.</w:t>
      </w:r>
      <w:r w:rsidR="00626F18" w:rsidRPr="0062216D">
        <w:rPr>
          <w:lang w:val="es-ES"/>
        </w:rPr>
        <w:t xml:space="preserve"> </w:t>
      </w:r>
      <w:r w:rsidRPr="0062216D">
        <w:rPr>
          <w:lang w:val="es-ES"/>
        </w:rPr>
        <w:t xml:space="preserve">Por ende, el </w:t>
      </w:r>
      <w:r w:rsidR="00D30A4D" w:rsidRPr="0062216D">
        <w:rPr>
          <w:lang w:val="es-ES"/>
        </w:rPr>
        <w:t>Comité Ejecutivo</w:t>
      </w:r>
      <w:r w:rsidR="00F51ADA" w:rsidRPr="0062216D">
        <w:rPr>
          <w:lang w:val="es-ES"/>
        </w:rPr>
        <w:t xml:space="preserve"> </w:t>
      </w:r>
      <w:r w:rsidRPr="0062216D">
        <w:rPr>
          <w:lang w:val="es-ES"/>
        </w:rPr>
        <w:t xml:space="preserve">confía en que el país </w:t>
      </w:r>
      <w:r w:rsidR="00F744B9" w:rsidRPr="0062216D">
        <w:rPr>
          <w:lang w:val="es-ES"/>
        </w:rPr>
        <w:t xml:space="preserve">continúe ejecutando con éxito las actividades de eliminación de HCFC a fin de alcanzar, para el 1º de enero de 2020, </w:t>
      </w:r>
      <w:r w:rsidR="000006F3" w:rsidRPr="0062216D">
        <w:rPr>
          <w:lang w:val="es-ES"/>
        </w:rPr>
        <w:t>la reducción del 35 por ciento </w:t>
      </w:r>
      <w:r w:rsidR="00F744B9" w:rsidRPr="0062216D">
        <w:rPr>
          <w:lang w:val="es-ES"/>
        </w:rPr>
        <w:t>en el consumo de HCFC prescrita en virtud del Protocolo de Montreal.</w:t>
      </w:r>
    </w:p>
    <w:p w:rsidR="0062216D" w:rsidRDefault="0062216D">
      <w:pPr>
        <w:jc w:val="left"/>
        <w:rPr>
          <w:rFonts w:cs="Arial"/>
          <w:b/>
          <w:lang w:val="es-ES"/>
        </w:rPr>
      </w:pPr>
      <w:r>
        <w:rPr>
          <w:rFonts w:cs="Arial"/>
          <w:b/>
          <w:lang w:val="es-ES"/>
        </w:rPr>
        <w:br w:type="page"/>
      </w:r>
    </w:p>
    <w:p w:rsidR="00E525AC" w:rsidRPr="0062216D" w:rsidRDefault="00E525AC" w:rsidP="00E525AC">
      <w:pPr>
        <w:widowControl w:val="0"/>
        <w:spacing w:after="240"/>
        <w:rPr>
          <w:rFonts w:cs="Arial"/>
          <w:b/>
          <w:lang w:val="es-ES"/>
        </w:rPr>
      </w:pPr>
      <w:r w:rsidRPr="0062216D">
        <w:rPr>
          <w:rFonts w:cs="Arial"/>
          <w:b/>
          <w:lang w:val="es-ES"/>
        </w:rPr>
        <w:lastRenderedPageBreak/>
        <w:t>Palau</w:t>
      </w:r>
    </w:p>
    <w:p w:rsidR="008D5838" w:rsidRPr="0062216D" w:rsidRDefault="008D5838"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Palau </w:t>
      </w:r>
      <w:r w:rsidRPr="0062216D">
        <w:rPr>
          <w:lang w:val="es-ES"/>
        </w:rPr>
        <w:t>(fase VIII) y tomó nota de que el país había notificado a la Secretaría del Ozono los datos, en virtud del artículo 7, y a la Secretaría del Fondo los datos de ejecución del programa de país, ambos para 2017 indicando así que el país se encontraba en situación de cumplimiento con el Protocolo de Montreal.</w:t>
      </w:r>
      <w:r w:rsidR="00626F18" w:rsidRPr="0062216D">
        <w:rPr>
          <w:lang w:val="es-ES"/>
        </w:rPr>
        <w:t xml:space="preserve"> </w:t>
      </w:r>
      <w:r w:rsidRPr="0062216D">
        <w:rPr>
          <w:color w:val="000000"/>
          <w:szCs w:val="24"/>
          <w:lang w:val="es-ES"/>
        </w:rPr>
        <w:t>E</w:t>
      </w:r>
      <w:r w:rsidRPr="0062216D">
        <w:rPr>
          <w:lang w:val="es-ES"/>
        </w:rPr>
        <w:t xml:space="preserve">l Comité Ejecutivo tomó nota además de que </w:t>
      </w:r>
      <w:r w:rsidR="00F51ADA" w:rsidRPr="0062216D">
        <w:rPr>
          <w:lang w:val="es-ES"/>
        </w:rPr>
        <w:t xml:space="preserve">Palau </w:t>
      </w:r>
      <w:r w:rsidRPr="0062216D">
        <w:rPr>
          <w:lang w:val="es-ES"/>
        </w:rPr>
        <w:t xml:space="preserve">había tomado medidas para eliminar su consumo de </w:t>
      </w:r>
      <w:r w:rsidR="00F51ADA" w:rsidRPr="0062216D">
        <w:rPr>
          <w:lang w:val="es-ES"/>
        </w:rPr>
        <w:t xml:space="preserve">HCFC, </w:t>
      </w:r>
      <w:r w:rsidRPr="0062216D">
        <w:rPr>
          <w:lang w:val="es-ES"/>
        </w:rPr>
        <w:t>incluyendo en ello la mejora y ejecución del sistema de concesión de licencias</w:t>
      </w:r>
      <w:r w:rsidR="00F51ADA" w:rsidRPr="0062216D">
        <w:rPr>
          <w:lang w:val="es-ES"/>
        </w:rPr>
        <w:t xml:space="preserve">, </w:t>
      </w:r>
      <w:r w:rsidRPr="0062216D">
        <w:rPr>
          <w:lang w:val="es-ES"/>
        </w:rPr>
        <w:t xml:space="preserve">la implantación de controles legislativos conexos a las importaciones de equipos con </w:t>
      </w:r>
      <w:r w:rsidR="00F51ADA" w:rsidRPr="0062216D">
        <w:rPr>
          <w:lang w:val="es-ES"/>
        </w:rPr>
        <w:t xml:space="preserve">HCFC, </w:t>
      </w:r>
      <w:r w:rsidRPr="0062216D">
        <w:rPr>
          <w:lang w:val="es-ES"/>
        </w:rPr>
        <w:t>y mantenía una activa participación con la asociación de equipos de refrigeración</w:t>
      </w:r>
      <w:r w:rsidR="00F51ADA" w:rsidRPr="0062216D">
        <w:rPr>
          <w:lang w:val="es-ES"/>
        </w:rPr>
        <w:t>.</w:t>
      </w:r>
      <w:r w:rsidR="00626F18" w:rsidRPr="0062216D">
        <w:rPr>
          <w:lang w:val="es-ES"/>
        </w:rPr>
        <w:t xml:space="preserve"> </w:t>
      </w:r>
      <w:r w:rsidRPr="0062216D">
        <w:rPr>
          <w:lang w:val="es-ES"/>
        </w:rPr>
        <w:t xml:space="preserve">Así pues, el </w:t>
      </w:r>
      <w:r w:rsidR="00D30A4D" w:rsidRPr="0062216D">
        <w:rPr>
          <w:lang w:val="es-ES"/>
        </w:rPr>
        <w:t>Comité Ejecutivo</w:t>
      </w:r>
      <w:r w:rsidR="00F51ADA" w:rsidRPr="0062216D">
        <w:rPr>
          <w:lang w:val="es-ES"/>
        </w:rPr>
        <w:t xml:space="preserve"> </w:t>
      </w:r>
      <w:r w:rsidRPr="0062216D">
        <w:rPr>
          <w:lang w:val="es-ES"/>
        </w:rPr>
        <w:t xml:space="preserve">confía en que, durante los próximos dos años, el país </w:t>
      </w:r>
      <w:r w:rsidR="00F744B9" w:rsidRPr="0062216D">
        <w:rPr>
          <w:lang w:val="es-ES"/>
        </w:rPr>
        <w:t xml:space="preserve">continúe ejecutando con éxito las actividades de eliminación de HCFC a fin de alcanzar, para el 1º de enero de 2020, </w:t>
      </w:r>
      <w:r w:rsidR="000006F3" w:rsidRPr="0062216D">
        <w:rPr>
          <w:lang w:val="es-ES"/>
        </w:rPr>
        <w:t>la reducción del 35 por ciento </w:t>
      </w:r>
      <w:r w:rsidR="00F744B9" w:rsidRPr="0062216D">
        <w:rPr>
          <w:lang w:val="es-ES"/>
        </w:rPr>
        <w:t>en el consumo de HCFC prescrita en virtud del Protocolo de Montreal.</w:t>
      </w:r>
    </w:p>
    <w:p w:rsidR="008D5838" w:rsidRPr="0062216D" w:rsidRDefault="008D5838" w:rsidP="008D5838">
      <w:pPr>
        <w:widowControl w:val="0"/>
        <w:spacing w:after="240"/>
        <w:rPr>
          <w:rFonts w:cs="Arial"/>
          <w:b/>
          <w:lang w:val="es-ES"/>
        </w:rPr>
      </w:pPr>
      <w:r w:rsidRPr="0062216D">
        <w:rPr>
          <w:rFonts w:cs="Arial"/>
          <w:b/>
          <w:lang w:val="es-ES"/>
        </w:rPr>
        <w:t>La República de Filipinas</w:t>
      </w:r>
    </w:p>
    <w:p w:rsidR="00744113" w:rsidRPr="0062216D" w:rsidRDefault="008D5838"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las Filipinas </w:t>
      </w:r>
      <w:r w:rsidR="00F51ADA" w:rsidRPr="0062216D">
        <w:rPr>
          <w:lang w:val="es-ES"/>
        </w:rPr>
        <w:t>(</w:t>
      </w:r>
      <w:r w:rsidRPr="0062216D">
        <w:rPr>
          <w:lang w:val="es-ES"/>
        </w:rPr>
        <w:t>fa</w:t>
      </w:r>
      <w:r w:rsidR="00F51ADA" w:rsidRPr="0062216D">
        <w:rPr>
          <w:lang w:val="es-ES"/>
        </w:rPr>
        <w:t xml:space="preserve">se XII) </w:t>
      </w:r>
      <w:r w:rsidR="00181695" w:rsidRPr="0062216D">
        <w:rPr>
          <w:lang w:val="es-ES"/>
        </w:rPr>
        <w:t xml:space="preserve">y tomó nota, con reconocimiento, de que el país había notificado </w:t>
      </w:r>
      <w:r w:rsidRPr="0062216D">
        <w:rPr>
          <w:lang w:val="es-ES"/>
        </w:rPr>
        <w:t>a la Secretaría del Fondo y a la Secretaría del Ozono, respectivamente, los datos de ejecución del programa de país correspondientes a 201</w:t>
      </w:r>
      <w:r w:rsidR="00744113" w:rsidRPr="0062216D">
        <w:rPr>
          <w:lang w:val="es-ES"/>
        </w:rPr>
        <w:t>8</w:t>
      </w:r>
      <w:r w:rsidRPr="0062216D">
        <w:rPr>
          <w:lang w:val="es-ES"/>
        </w:rPr>
        <w:t xml:space="preserve"> y los datos pertinentes en virtud del artículo 7 para 201</w:t>
      </w:r>
      <w:r w:rsidR="00744113" w:rsidRPr="0062216D">
        <w:rPr>
          <w:lang w:val="es-ES"/>
        </w:rPr>
        <w:t>7</w:t>
      </w:r>
      <w:r w:rsidRPr="0062216D">
        <w:rPr>
          <w:lang w:val="es-ES"/>
        </w:rPr>
        <w:t>,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 xml:space="preserve">l Comité Ejecutivo </w:t>
      </w:r>
      <w:r w:rsidR="00744113" w:rsidRPr="0062216D">
        <w:rPr>
          <w:lang w:val="es-ES"/>
        </w:rPr>
        <w:t>reconoció que las Filipinas habían ejecutado un sistema de concesión de cuotas y licencias para</w:t>
      </w:r>
      <w:r w:rsidR="00A73788" w:rsidRPr="0062216D">
        <w:rPr>
          <w:lang w:val="es-ES"/>
        </w:rPr>
        <w:t xml:space="preserve"> </w:t>
      </w:r>
      <w:r w:rsidR="00744113" w:rsidRPr="0062216D">
        <w:rPr>
          <w:lang w:val="es-ES"/>
        </w:rPr>
        <w:t xml:space="preserve">las importaciones y exportaciones de </w:t>
      </w:r>
      <w:r w:rsidR="00F51ADA" w:rsidRPr="0062216D">
        <w:rPr>
          <w:lang w:val="es-ES"/>
        </w:rPr>
        <w:t xml:space="preserve">HCFC </w:t>
      </w:r>
      <w:r w:rsidR="00744113" w:rsidRPr="0062216D">
        <w:rPr>
          <w:lang w:val="es-ES"/>
        </w:rPr>
        <w:t>y que se habían efectuado actividades de incremento del grado de concienciación del público en aras de respaldar las actividades de eliminación de SAO</w:t>
      </w:r>
      <w:r w:rsidR="00F51ADA" w:rsidRPr="0062216D">
        <w:rPr>
          <w:lang w:val="es-ES"/>
        </w:rPr>
        <w:t>.</w:t>
      </w:r>
      <w:r w:rsidR="00626F18" w:rsidRPr="0062216D">
        <w:rPr>
          <w:lang w:val="es-ES"/>
        </w:rPr>
        <w:t xml:space="preserve"> </w:t>
      </w:r>
      <w:r w:rsidR="00744113" w:rsidRPr="0062216D">
        <w:rPr>
          <w:lang w:val="es-ES"/>
        </w:rPr>
        <w:t xml:space="preserve">Por ende, el </w:t>
      </w:r>
      <w:r w:rsidR="00D30A4D" w:rsidRPr="0062216D">
        <w:rPr>
          <w:lang w:val="es-ES"/>
        </w:rPr>
        <w:t>Comité Ejecutivo</w:t>
      </w:r>
      <w:r w:rsidR="00F51ADA" w:rsidRPr="0062216D">
        <w:rPr>
          <w:lang w:val="es-ES"/>
        </w:rPr>
        <w:t xml:space="preserve"> </w:t>
      </w:r>
      <w:r w:rsidR="00744113" w:rsidRPr="0062216D">
        <w:rPr>
          <w:lang w:val="es-ES"/>
        </w:rPr>
        <w:t xml:space="preserve">confía en que las Filipinas </w:t>
      </w:r>
      <w:r w:rsidR="00F744B9" w:rsidRPr="0062216D">
        <w:rPr>
          <w:lang w:val="es-ES"/>
        </w:rPr>
        <w:t>continúe</w:t>
      </w:r>
      <w:r w:rsidR="00744113" w:rsidRPr="0062216D">
        <w:rPr>
          <w:lang w:val="es-ES"/>
        </w:rPr>
        <w:t>n</w:t>
      </w:r>
      <w:r w:rsidR="00F744B9" w:rsidRPr="0062216D">
        <w:rPr>
          <w:lang w:val="es-ES"/>
        </w:rPr>
        <w:t xml:space="preserve"> ejecutando con éxito las actividades de eliminación de HCFC a fin de alcanzar, para el 1º de enero de 2020, la reducció</w:t>
      </w:r>
      <w:r w:rsidR="000006F3" w:rsidRPr="0062216D">
        <w:rPr>
          <w:lang w:val="es-ES"/>
        </w:rPr>
        <w:t>n del 35 por ciento </w:t>
      </w:r>
      <w:r w:rsidR="00F744B9" w:rsidRPr="0062216D">
        <w:rPr>
          <w:lang w:val="es-ES"/>
        </w:rPr>
        <w:t>en el consumo de HCFC prescrita en virtud del Protocolo de Montreal.</w:t>
      </w:r>
    </w:p>
    <w:p w:rsidR="00744113" w:rsidRPr="0062216D" w:rsidRDefault="00744113" w:rsidP="00744113">
      <w:pPr>
        <w:widowControl w:val="0"/>
        <w:spacing w:after="240"/>
        <w:rPr>
          <w:rFonts w:cs="Arial"/>
          <w:b/>
          <w:lang w:val="es-ES"/>
        </w:rPr>
      </w:pPr>
      <w:r w:rsidRPr="0062216D">
        <w:rPr>
          <w:rFonts w:cs="Arial"/>
          <w:b/>
          <w:lang w:val="es-ES"/>
        </w:rPr>
        <w:t>Samoa</w:t>
      </w:r>
    </w:p>
    <w:p w:rsidR="00A73788" w:rsidRPr="0062216D" w:rsidRDefault="00181695"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Samoa </w:t>
      </w:r>
      <w:r w:rsidRPr="0062216D">
        <w:rPr>
          <w:lang w:val="es-ES"/>
        </w:rPr>
        <w:t>(fase X) y tomó nota, con reconocimiento, de que el país había notificado a la Secretaría del Fondo y a la Secretaría del Ozono, respectivamente, los datos de ejecución del programa de país correspondientes a 2018 y los datos pertinentes en virtud del artículo 7, indicando así que el país se encontraba en situación de cumplimiento con el Protocolo de Montreal</w:t>
      </w:r>
      <w:r w:rsidR="00A73788" w:rsidRPr="0062216D">
        <w:rPr>
          <w:color w:val="000000"/>
          <w:szCs w:val="24"/>
          <w:lang w:val="es-ES"/>
        </w:rPr>
        <w:t xml:space="preserve"> y que el país está tomando las medidas necesarias para controlar el consumo de HCFC </w:t>
      </w:r>
      <w:r w:rsidR="00390C10" w:rsidRPr="0062216D">
        <w:rPr>
          <w:color w:val="000000"/>
          <w:szCs w:val="24"/>
          <w:lang w:val="es-ES"/>
        </w:rPr>
        <w:t xml:space="preserve">y </w:t>
      </w:r>
      <w:r w:rsidR="00A73788" w:rsidRPr="0062216D">
        <w:rPr>
          <w:color w:val="000000"/>
          <w:szCs w:val="24"/>
          <w:lang w:val="es-ES"/>
        </w:rPr>
        <w:t xml:space="preserve">cumplir con el </w:t>
      </w:r>
      <w:r w:rsidR="00A73788" w:rsidRPr="0062216D">
        <w:rPr>
          <w:lang w:val="es-ES"/>
        </w:rPr>
        <w:t>Protocolo de Montreal</w:t>
      </w:r>
      <w:r w:rsidR="00F51ADA" w:rsidRPr="0062216D">
        <w:rPr>
          <w:lang w:val="es-ES"/>
        </w:rPr>
        <w:t>.</w:t>
      </w:r>
      <w:r w:rsidR="00626F18" w:rsidRPr="0062216D">
        <w:rPr>
          <w:lang w:val="es-ES"/>
        </w:rPr>
        <w:t xml:space="preserve"> </w:t>
      </w:r>
      <w:r w:rsidR="00A73788" w:rsidRPr="0062216D">
        <w:rPr>
          <w:lang w:val="es-ES"/>
        </w:rPr>
        <w:t xml:space="preserve">El </w:t>
      </w:r>
      <w:r w:rsidR="00D30A4D" w:rsidRPr="0062216D">
        <w:rPr>
          <w:lang w:val="es-ES"/>
        </w:rPr>
        <w:t>Comité Ejecutivo</w:t>
      </w:r>
      <w:r w:rsidR="00F51ADA" w:rsidRPr="0062216D">
        <w:rPr>
          <w:lang w:val="es-ES"/>
        </w:rPr>
        <w:t xml:space="preserve"> </w:t>
      </w:r>
      <w:r w:rsidR="00A73788" w:rsidRPr="0062216D">
        <w:rPr>
          <w:lang w:val="es-ES"/>
        </w:rPr>
        <w:t xml:space="preserve">tomó nota de que está vigente y en funcionamiento un eficiente sistema de concesión de cuotas y licencias y de que las actividades de eliminación de </w:t>
      </w:r>
      <w:r w:rsidR="00F51ADA" w:rsidRPr="0062216D">
        <w:rPr>
          <w:lang w:val="es-ES"/>
        </w:rPr>
        <w:t xml:space="preserve">HCFC </w:t>
      </w:r>
      <w:r w:rsidR="00A73788" w:rsidRPr="0062216D">
        <w:rPr>
          <w:lang w:val="es-ES"/>
        </w:rPr>
        <w:t>siguen avanzando</w:t>
      </w:r>
      <w:r w:rsidR="00F51ADA" w:rsidRPr="0062216D">
        <w:rPr>
          <w:lang w:val="es-ES"/>
        </w:rPr>
        <w:t>.</w:t>
      </w:r>
      <w:r w:rsidR="00626F18" w:rsidRPr="0062216D">
        <w:rPr>
          <w:lang w:val="es-ES"/>
        </w:rPr>
        <w:t xml:space="preserve"> </w:t>
      </w:r>
      <w:r w:rsidR="00A73788" w:rsidRPr="0062216D">
        <w:rPr>
          <w:lang w:val="es-ES"/>
        </w:rPr>
        <w:t xml:space="preserve">El </w:t>
      </w:r>
      <w:r w:rsidR="00D30A4D" w:rsidRPr="0062216D">
        <w:rPr>
          <w:lang w:val="es-ES"/>
        </w:rPr>
        <w:t>Comité Ejecutivo</w:t>
      </w:r>
      <w:r w:rsidR="00F51ADA" w:rsidRPr="0062216D">
        <w:rPr>
          <w:lang w:val="es-ES"/>
        </w:rPr>
        <w:t xml:space="preserve"> </w:t>
      </w:r>
      <w:r w:rsidR="00A73788" w:rsidRPr="0062216D">
        <w:rPr>
          <w:lang w:val="es-ES"/>
        </w:rPr>
        <w:t xml:space="preserve">tomó nota además, con reconocimiento, de la ratificación de la </w:t>
      </w:r>
      <w:r w:rsidR="00E1093D" w:rsidRPr="0062216D">
        <w:rPr>
          <w:lang w:val="es-ES"/>
        </w:rPr>
        <w:t>Enmienda de Kigali</w:t>
      </w:r>
      <w:r w:rsidR="00A73788" w:rsidRPr="0062216D">
        <w:rPr>
          <w:lang w:val="es-ES"/>
        </w:rPr>
        <w:t xml:space="preserve"> el 23 de marzo de 2018</w:t>
      </w:r>
      <w:r w:rsidR="00F51ADA" w:rsidRPr="0062216D">
        <w:rPr>
          <w:lang w:val="es-ES"/>
        </w:rPr>
        <w:t xml:space="preserve">, </w:t>
      </w:r>
      <w:r w:rsidR="00A73788" w:rsidRPr="0062216D">
        <w:rPr>
          <w:lang w:val="es-ES"/>
        </w:rPr>
        <w:t>habiéndose obligado a tomar medidas en sus primeras fases de la ejecución</w:t>
      </w:r>
      <w:r w:rsidR="00F51ADA" w:rsidRPr="0062216D">
        <w:rPr>
          <w:lang w:val="es-ES"/>
        </w:rPr>
        <w:t>.</w:t>
      </w:r>
      <w:r w:rsidR="00626F18" w:rsidRPr="0062216D">
        <w:rPr>
          <w:lang w:val="es-ES"/>
        </w:rPr>
        <w:t xml:space="preserve"> </w:t>
      </w:r>
      <w:r w:rsidR="00A73788" w:rsidRPr="0062216D">
        <w:rPr>
          <w:lang w:val="es-ES"/>
        </w:rPr>
        <w:t xml:space="preserve">El </w:t>
      </w:r>
      <w:r w:rsidR="00F51ADA" w:rsidRPr="0062216D">
        <w:rPr>
          <w:lang w:val="es-ES"/>
        </w:rPr>
        <w:t>Com</w:t>
      </w:r>
      <w:r w:rsidR="00A73788" w:rsidRPr="0062216D">
        <w:rPr>
          <w:lang w:val="es-ES"/>
        </w:rPr>
        <w:t>ité reconoció la activa participación en la red regional y en las reuniones del Protocolo de Montreal</w:t>
      </w:r>
      <w:r w:rsidR="00F51ADA" w:rsidRPr="0062216D">
        <w:rPr>
          <w:lang w:val="es-ES"/>
        </w:rPr>
        <w:t>.</w:t>
      </w:r>
      <w:r w:rsidR="00626F18" w:rsidRPr="0062216D">
        <w:rPr>
          <w:lang w:val="es-ES"/>
        </w:rPr>
        <w:t xml:space="preserve"> </w:t>
      </w:r>
      <w:r w:rsidR="00A73788" w:rsidRPr="0062216D">
        <w:rPr>
          <w:lang w:val="es-ES"/>
        </w:rPr>
        <w:t xml:space="preserve">Por lo tanto, el </w:t>
      </w:r>
      <w:r w:rsidR="00D30A4D" w:rsidRPr="0062216D">
        <w:rPr>
          <w:lang w:val="es-ES"/>
        </w:rPr>
        <w:t>Comité Ejecutivo</w:t>
      </w:r>
      <w:r w:rsidR="00F51ADA" w:rsidRPr="0062216D">
        <w:rPr>
          <w:lang w:val="es-ES"/>
        </w:rPr>
        <w:t xml:space="preserve"> </w:t>
      </w:r>
      <w:r w:rsidR="00A73788" w:rsidRPr="0062216D">
        <w:rPr>
          <w:lang w:val="es-ES"/>
        </w:rPr>
        <w:t xml:space="preserve">confía en que el </w:t>
      </w:r>
      <w:r w:rsidR="00F3405F" w:rsidRPr="0062216D">
        <w:rPr>
          <w:lang w:val="es-ES"/>
        </w:rPr>
        <w:t>Gobierno</w:t>
      </w:r>
      <w:r w:rsidR="00F51ADA" w:rsidRPr="0062216D">
        <w:rPr>
          <w:lang w:val="es-ES"/>
        </w:rPr>
        <w:t xml:space="preserve"> Samoa </w:t>
      </w:r>
      <w:r w:rsidR="00F744B9" w:rsidRPr="0062216D">
        <w:rPr>
          <w:lang w:val="es-ES"/>
        </w:rPr>
        <w:t xml:space="preserve">continúe ejecutando con éxito las actividades de eliminación de HCFC a fin de alcanzar, para el 1º de enero de 2020, </w:t>
      </w:r>
      <w:r w:rsidR="000006F3" w:rsidRPr="0062216D">
        <w:rPr>
          <w:lang w:val="es-ES"/>
        </w:rPr>
        <w:t>la reducción del 35 por ciento </w:t>
      </w:r>
      <w:r w:rsidR="00F744B9" w:rsidRPr="0062216D">
        <w:rPr>
          <w:lang w:val="es-ES"/>
        </w:rPr>
        <w:t>en el consumo de HCFC prescrita en virtud del Protocolo de Montreal.</w:t>
      </w:r>
      <w:r w:rsidR="00F51ADA" w:rsidRPr="0062216D">
        <w:rPr>
          <w:lang w:val="es-ES"/>
        </w:rPr>
        <w:t xml:space="preserve"> </w:t>
      </w:r>
    </w:p>
    <w:p w:rsidR="00A73788" w:rsidRPr="0062216D" w:rsidRDefault="00A73788" w:rsidP="00A73788">
      <w:pPr>
        <w:widowControl w:val="0"/>
        <w:spacing w:after="240"/>
        <w:rPr>
          <w:rFonts w:cs="Arial"/>
          <w:b/>
          <w:lang w:val="es-ES"/>
        </w:rPr>
      </w:pPr>
      <w:r w:rsidRPr="0062216D">
        <w:rPr>
          <w:rFonts w:cs="Arial"/>
          <w:b/>
          <w:lang w:val="es-ES"/>
        </w:rPr>
        <w:t>Islas Salomón</w:t>
      </w:r>
    </w:p>
    <w:p w:rsidR="007D1D64" w:rsidRPr="0062216D" w:rsidRDefault="00A73788" w:rsidP="006B34DE">
      <w:pPr>
        <w:pStyle w:val="Heading1"/>
        <w:widowControl w:val="0"/>
        <w:numPr>
          <w:ilvl w:val="0"/>
          <w:numId w:val="23"/>
        </w:numPr>
        <w:tabs>
          <w:tab w:val="clear" w:pos="0"/>
          <w:tab w:val="num" w:pos="993"/>
        </w:tabs>
        <w:rPr>
          <w:lang w:val="es-ES"/>
        </w:rPr>
      </w:pP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examinó el informe </w:t>
      </w:r>
      <w:r w:rsidR="00D66387" w:rsidRPr="0062216D">
        <w:rPr>
          <w:lang w:val="es-ES"/>
        </w:rPr>
        <w:t xml:space="preserve">presentado junto con la solicitud de financiación </w:t>
      </w:r>
      <w:r w:rsidRPr="0062216D">
        <w:rPr>
          <w:lang w:val="es-ES"/>
        </w:rPr>
        <w:t>para la renovación del proyecto de fortalecimiento institucional para</w:t>
      </w:r>
      <w:r w:rsidR="009F5AD9" w:rsidRPr="0062216D">
        <w:rPr>
          <w:lang w:val="es-ES"/>
        </w:rPr>
        <w:t xml:space="preserve"> </w:t>
      </w:r>
      <w:r w:rsidRPr="0062216D">
        <w:rPr>
          <w:lang w:val="es-ES"/>
        </w:rPr>
        <w:t xml:space="preserve">las Islas Salomón (fase VIII) y tomó nota, con reconocimiento, de que el país había notificado a la Secretaría del Fondo y a la Secretaría del Ozono, </w:t>
      </w:r>
      <w:r w:rsidRPr="0062216D">
        <w:rPr>
          <w:lang w:val="es-ES"/>
        </w:rPr>
        <w:lastRenderedPageBreak/>
        <w:t>respectivamente, los datos de ejecución del programa de país correspondientes a 2018 y los datos pertinentes en virtud del artículo 7 para 2017,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l Comité Ejecutivo reconoció que</w:t>
      </w:r>
      <w:r w:rsidR="007D1D64" w:rsidRPr="0062216D">
        <w:rPr>
          <w:lang w:val="es-ES"/>
        </w:rPr>
        <w:t xml:space="preserve"> el</w:t>
      </w:r>
      <w:r w:rsidR="00F51ADA" w:rsidRPr="0062216D">
        <w:rPr>
          <w:lang w:val="es-ES"/>
        </w:rPr>
        <w:t xml:space="preserve"> </w:t>
      </w:r>
      <w:r w:rsidR="00F3405F" w:rsidRPr="0062216D">
        <w:rPr>
          <w:lang w:val="es-ES"/>
        </w:rPr>
        <w:t>Gobierno</w:t>
      </w:r>
      <w:r w:rsidR="00F51ADA" w:rsidRPr="0062216D">
        <w:rPr>
          <w:lang w:val="es-ES"/>
        </w:rPr>
        <w:t xml:space="preserve"> </w:t>
      </w:r>
      <w:r w:rsidR="007D1D64" w:rsidRPr="0062216D">
        <w:rPr>
          <w:lang w:val="es-ES"/>
        </w:rPr>
        <w:t xml:space="preserve">de las Islas Salomón había intensificado la ejecución de sus sistema de concesión de cuotas y licencias, al igual que su sistema de rastreo, con objeto de supervisar y vigilar las importaciones de </w:t>
      </w:r>
      <w:r w:rsidR="00F51ADA" w:rsidRPr="0062216D">
        <w:rPr>
          <w:lang w:val="es-ES"/>
        </w:rPr>
        <w:t xml:space="preserve">HCFC, </w:t>
      </w:r>
      <w:r w:rsidR="007D1D64" w:rsidRPr="0062216D">
        <w:rPr>
          <w:lang w:val="es-ES"/>
        </w:rPr>
        <w:t>y la inclusión de prácticas idóneas en el temario de capacitación en equipos de refrigeración y de climatización</w:t>
      </w:r>
      <w:r w:rsidR="00F51ADA" w:rsidRPr="0062216D">
        <w:rPr>
          <w:lang w:val="es-ES"/>
        </w:rPr>
        <w:t xml:space="preserve">, </w:t>
      </w:r>
      <w:r w:rsidR="007D1D64" w:rsidRPr="0062216D">
        <w:rPr>
          <w:lang w:val="es-ES"/>
        </w:rPr>
        <w:t>además de la introducción de titulaciones formales atinentes a equipos de refrigeración y de climatización.</w:t>
      </w:r>
      <w:r w:rsidR="00626F18" w:rsidRPr="0062216D">
        <w:rPr>
          <w:lang w:val="es-ES"/>
        </w:rPr>
        <w:t xml:space="preserve"> </w:t>
      </w:r>
      <w:r w:rsidR="007D1D64" w:rsidRPr="0062216D">
        <w:rPr>
          <w:lang w:val="es-ES"/>
        </w:rPr>
        <w:t xml:space="preserve">Por ende, el </w:t>
      </w:r>
      <w:r w:rsidR="00D30A4D" w:rsidRPr="0062216D">
        <w:rPr>
          <w:lang w:val="es-ES"/>
        </w:rPr>
        <w:t>Comité Ejecutivo</w:t>
      </w:r>
      <w:r w:rsidR="00F51ADA" w:rsidRPr="0062216D">
        <w:rPr>
          <w:lang w:val="es-ES"/>
        </w:rPr>
        <w:t xml:space="preserve"> </w:t>
      </w:r>
      <w:r w:rsidR="007D1D64" w:rsidRPr="0062216D">
        <w:rPr>
          <w:lang w:val="es-ES"/>
        </w:rPr>
        <w:t xml:space="preserve">confía en que el </w:t>
      </w:r>
      <w:r w:rsidR="00F3405F" w:rsidRPr="0062216D">
        <w:rPr>
          <w:lang w:val="es-ES"/>
        </w:rPr>
        <w:t>Gobierno</w:t>
      </w:r>
      <w:r w:rsidR="00F51ADA" w:rsidRPr="0062216D">
        <w:rPr>
          <w:lang w:val="es-ES"/>
        </w:rPr>
        <w:t xml:space="preserve"> </w:t>
      </w:r>
      <w:r w:rsidR="007D1D64" w:rsidRPr="0062216D">
        <w:rPr>
          <w:lang w:val="es-ES"/>
        </w:rPr>
        <w:t xml:space="preserve">las Islas Salomón </w:t>
      </w:r>
      <w:r w:rsidR="00F744B9" w:rsidRPr="0062216D">
        <w:rPr>
          <w:lang w:val="es-ES"/>
        </w:rPr>
        <w:t xml:space="preserve">continúe ejecutando con éxito las actividades de eliminación de HCFC a fin de alcanzar, para el 1º de enero de 2020, </w:t>
      </w:r>
      <w:r w:rsidR="000006F3" w:rsidRPr="0062216D">
        <w:rPr>
          <w:lang w:val="es-ES"/>
        </w:rPr>
        <w:t>la reducción del 35 por ciento </w:t>
      </w:r>
      <w:r w:rsidR="00F744B9" w:rsidRPr="0062216D">
        <w:rPr>
          <w:lang w:val="es-ES"/>
        </w:rPr>
        <w:t>en el consumo de HCFC prescrita en virtud del Protocolo de Montreal.</w:t>
      </w:r>
    </w:p>
    <w:p w:rsidR="007D1D64" w:rsidRPr="0062216D" w:rsidRDefault="007D1D64" w:rsidP="007D1D64">
      <w:pPr>
        <w:widowControl w:val="0"/>
        <w:spacing w:after="240"/>
        <w:rPr>
          <w:rFonts w:cs="Arial"/>
          <w:b/>
          <w:lang w:val="es-ES"/>
        </w:rPr>
      </w:pPr>
      <w:r w:rsidRPr="0062216D">
        <w:rPr>
          <w:rFonts w:cs="Arial"/>
          <w:b/>
          <w:lang w:val="es-ES"/>
        </w:rPr>
        <w:t>Somalia</w:t>
      </w:r>
    </w:p>
    <w:p w:rsidR="007D1D64" w:rsidRPr="0062216D" w:rsidRDefault="005C5426"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Somalia </w:t>
      </w:r>
      <w:r w:rsidRPr="0062216D">
        <w:rPr>
          <w:lang w:val="es-ES"/>
        </w:rPr>
        <w:t>(fase IV) y tomó nota, con reconocimiento, de que el país había notificado a la Secretaría del Fondo y a la Secretaría del Ozono, respectivamente, los datos de ejecución del programa de país correspondientes a 2018 y los datos pertinentes en virtud del artículo 7 para 2017,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 xml:space="preserve">l Comité Ejecutivo tomó nota </w:t>
      </w:r>
      <w:r w:rsidR="004813D6" w:rsidRPr="0062216D">
        <w:rPr>
          <w:lang w:val="es-ES"/>
        </w:rPr>
        <w:t xml:space="preserve">y alentó a dicho país a seguir gradualmente reduciendo el consumo de </w:t>
      </w:r>
      <w:r w:rsidR="00F51ADA" w:rsidRPr="0062216D">
        <w:rPr>
          <w:lang w:val="es-ES"/>
        </w:rPr>
        <w:t xml:space="preserve">HCFC, </w:t>
      </w:r>
      <w:r w:rsidR="004813D6" w:rsidRPr="0062216D">
        <w:rPr>
          <w:lang w:val="es-ES"/>
        </w:rPr>
        <w:t xml:space="preserve">sin dejar de seguir con los esfuerzos para alcanzar la ratificación de la </w:t>
      </w:r>
      <w:r w:rsidR="00E1093D" w:rsidRPr="0062216D">
        <w:rPr>
          <w:lang w:val="es-ES"/>
        </w:rPr>
        <w:t>Enmienda de Kigali</w:t>
      </w:r>
      <w:r w:rsidR="00F51ADA" w:rsidRPr="0062216D">
        <w:rPr>
          <w:lang w:val="es-ES"/>
        </w:rPr>
        <w:t>.</w:t>
      </w:r>
      <w:r w:rsidR="00626F18" w:rsidRPr="0062216D">
        <w:rPr>
          <w:rFonts w:eastAsia="Calibri"/>
          <w:lang w:val="es-ES"/>
        </w:rPr>
        <w:t xml:space="preserve"> </w:t>
      </w:r>
      <w:r w:rsidR="004813D6" w:rsidRPr="0062216D">
        <w:rPr>
          <w:rFonts w:eastAsia="Calibri"/>
          <w:lang w:val="es-ES"/>
        </w:rPr>
        <w:t xml:space="preserve">El </w:t>
      </w:r>
      <w:r w:rsidR="00D30A4D" w:rsidRPr="0062216D">
        <w:rPr>
          <w:lang w:val="es-ES"/>
        </w:rPr>
        <w:t>Comité Ejecutivo</w:t>
      </w:r>
      <w:r w:rsidR="00F51ADA" w:rsidRPr="0062216D">
        <w:rPr>
          <w:lang w:val="es-ES"/>
        </w:rPr>
        <w:t xml:space="preserve"> </w:t>
      </w:r>
      <w:r w:rsidR="004813D6" w:rsidRPr="0062216D">
        <w:rPr>
          <w:lang w:val="es-ES"/>
        </w:rPr>
        <w:t xml:space="preserve">dio también la bienvenida al compromiso al que el Gobierno se ha obligado para continuar, a largo plazo, con la supervisión y vigilancia, la notificación, la verificación y la ejecución atinentes a las SAO ya eliminadas y, por ende, confía en que </w:t>
      </w:r>
      <w:r w:rsidR="00F51ADA" w:rsidRPr="0062216D">
        <w:rPr>
          <w:rFonts w:eastAsia="Calibri"/>
          <w:lang w:val="es-ES"/>
        </w:rPr>
        <w:t xml:space="preserve">Somalia </w:t>
      </w:r>
      <w:r w:rsidR="004813D6" w:rsidRPr="0062216D">
        <w:rPr>
          <w:rFonts w:eastAsia="Calibri"/>
          <w:lang w:val="es-ES"/>
        </w:rPr>
        <w:t>alcance</w:t>
      </w:r>
      <w:r w:rsidR="004813D6" w:rsidRPr="0062216D">
        <w:rPr>
          <w:lang w:val="es-ES"/>
        </w:rPr>
        <w:t xml:space="preserve">, para el 1º de enero de 2020, </w:t>
      </w:r>
      <w:r w:rsidR="000006F3" w:rsidRPr="0062216D">
        <w:rPr>
          <w:lang w:val="es-ES"/>
        </w:rPr>
        <w:t>la reducción del 35 por ciento </w:t>
      </w:r>
      <w:r w:rsidR="004813D6" w:rsidRPr="0062216D">
        <w:rPr>
          <w:lang w:val="es-ES"/>
        </w:rPr>
        <w:t>en el consumo de HCFC prescrita en virtud del Protocolo de Montreal.</w:t>
      </w:r>
    </w:p>
    <w:p w:rsidR="007D1D64" w:rsidRPr="0062216D" w:rsidRDefault="007D1D64" w:rsidP="007D1D64">
      <w:pPr>
        <w:widowControl w:val="0"/>
        <w:spacing w:after="240"/>
        <w:rPr>
          <w:rFonts w:cs="Arial"/>
          <w:b/>
          <w:lang w:val="es-ES"/>
        </w:rPr>
      </w:pPr>
      <w:r w:rsidRPr="0062216D">
        <w:rPr>
          <w:rFonts w:cs="Arial"/>
          <w:b/>
          <w:lang w:val="es-ES"/>
        </w:rPr>
        <w:t>Tonga</w:t>
      </w:r>
    </w:p>
    <w:p w:rsidR="007D1D64" w:rsidRPr="0062216D" w:rsidRDefault="004813D6"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Tonga </w:t>
      </w:r>
      <w:r w:rsidRPr="0062216D">
        <w:rPr>
          <w:lang w:val="es-ES"/>
        </w:rPr>
        <w:t>(fase VIII) y tomó nota, con reconocimiento, de que el país había notificado a la Secretaría del Fondo y a la Secretaría del Ozono, respectivamente, los datos de ejecución del programa de país correspondientes a 2018 y los datos pertinentes en virtud del artículo 7 para 2017,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E</w:t>
      </w:r>
      <w:r w:rsidRPr="0062216D">
        <w:rPr>
          <w:lang w:val="es-ES"/>
        </w:rPr>
        <w:t xml:space="preserve">l Comité Ejecutivo tomó nota, reconocimiento, de que </w:t>
      </w:r>
      <w:r w:rsidR="00F51ADA" w:rsidRPr="0062216D">
        <w:rPr>
          <w:lang w:val="es-ES"/>
        </w:rPr>
        <w:t xml:space="preserve">Tonga </w:t>
      </w:r>
      <w:r w:rsidRPr="0062216D">
        <w:rPr>
          <w:lang w:val="es-ES"/>
        </w:rPr>
        <w:t xml:space="preserve">ha seguido ejecutando estrictamente su sistema de concesión de cuotas y de licencias para los </w:t>
      </w:r>
      <w:r w:rsidR="00F51ADA" w:rsidRPr="0062216D">
        <w:rPr>
          <w:lang w:val="es-ES"/>
        </w:rPr>
        <w:t xml:space="preserve">HCFC, </w:t>
      </w:r>
      <w:r w:rsidRPr="0062216D">
        <w:rPr>
          <w:lang w:val="es-ES"/>
        </w:rPr>
        <w:t xml:space="preserve">así como de la prohibición de importar equipos con </w:t>
      </w:r>
      <w:r w:rsidR="00F51ADA" w:rsidRPr="0062216D">
        <w:rPr>
          <w:lang w:val="es-ES"/>
        </w:rPr>
        <w:t xml:space="preserve">HCFC; </w:t>
      </w:r>
      <w:r w:rsidR="009F32F1" w:rsidRPr="0062216D">
        <w:rPr>
          <w:lang w:val="es-ES"/>
        </w:rPr>
        <w:t xml:space="preserve">de que </w:t>
      </w:r>
      <w:r w:rsidR="00F51ADA" w:rsidRPr="0062216D">
        <w:rPr>
          <w:lang w:val="es-ES"/>
        </w:rPr>
        <w:t>Tonga</w:t>
      </w:r>
      <w:r w:rsidR="009F32F1" w:rsidRPr="0062216D">
        <w:rPr>
          <w:lang w:val="es-ES"/>
        </w:rPr>
        <w:t xml:space="preserve"> había ratificado la </w:t>
      </w:r>
      <w:r w:rsidR="00E1093D" w:rsidRPr="0062216D">
        <w:rPr>
          <w:lang w:val="es-ES"/>
        </w:rPr>
        <w:t>Enmienda de Kigali</w:t>
      </w:r>
      <w:r w:rsidR="00F51ADA" w:rsidRPr="0062216D">
        <w:rPr>
          <w:lang w:val="es-ES"/>
        </w:rPr>
        <w:t xml:space="preserve"> </w:t>
      </w:r>
      <w:r w:rsidR="009F32F1" w:rsidRPr="0062216D">
        <w:rPr>
          <w:lang w:val="es-ES"/>
        </w:rPr>
        <w:t xml:space="preserve">el </w:t>
      </w:r>
      <w:r w:rsidR="00F51ADA" w:rsidRPr="0062216D">
        <w:rPr>
          <w:lang w:val="es-ES"/>
        </w:rPr>
        <w:t>17 </w:t>
      </w:r>
      <w:r w:rsidR="009F32F1" w:rsidRPr="0062216D">
        <w:rPr>
          <w:lang w:val="es-ES"/>
        </w:rPr>
        <w:t>de septiembre de</w:t>
      </w:r>
      <w:r w:rsidR="00F51ADA" w:rsidRPr="0062216D">
        <w:rPr>
          <w:lang w:val="es-ES"/>
        </w:rPr>
        <w:t xml:space="preserve"> 2018, </w:t>
      </w:r>
      <w:r w:rsidR="009F32F1" w:rsidRPr="0062216D">
        <w:rPr>
          <w:lang w:val="es-ES"/>
        </w:rPr>
        <w:t>y que se había obligado a tomar medias tempranas para su implantación</w:t>
      </w:r>
      <w:r w:rsidR="00F51ADA" w:rsidRPr="0062216D">
        <w:rPr>
          <w:lang w:val="es-ES"/>
        </w:rPr>
        <w:t>.</w:t>
      </w:r>
      <w:r w:rsidR="00626F18" w:rsidRPr="0062216D">
        <w:rPr>
          <w:lang w:val="es-ES"/>
        </w:rPr>
        <w:t xml:space="preserve"> </w:t>
      </w:r>
      <w:r w:rsidR="009F32F1" w:rsidRPr="0062216D">
        <w:rPr>
          <w:lang w:val="es-ES"/>
        </w:rPr>
        <w:t xml:space="preserve">El </w:t>
      </w:r>
      <w:r w:rsidR="00D30A4D" w:rsidRPr="0062216D">
        <w:rPr>
          <w:lang w:val="es-ES"/>
        </w:rPr>
        <w:t>Comité Ejecutivo</w:t>
      </w:r>
      <w:r w:rsidR="00F51ADA" w:rsidRPr="0062216D">
        <w:rPr>
          <w:lang w:val="es-ES"/>
        </w:rPr>
        <w:t xml:space="preserve"> </w:t>
      </w:r>
      <w:r w:rsidR="009F32F1" w:rsidRPr="0062216D">
        <w:rPr>
          <w:lang w:val="es-ES"/>
        </w:rPr>
        <w:t xml:space="preserve">aprecia los esfuerzos que despliega </w:t>
      </w:r>
      <w:r w:rsidR="00F51ADA" w:rsidRPr="0062216D">
        <w:rPr>
          <w:lang w:val="es-ES"/>
        </w:rPr>
        <w:t xml:space="preserve">Tonga </w:t>
      </w:r>
      <w:r w:rsidR="009F32F1" w:rsidRPr="0062216D">
        <w:rPr>
          <w:lang w:val="es-ES"/>
        </w:rPr>
        <w:t xml:space="preserve">y confía en que el país continúe ejecutando con éxito sus actividades de eliminación de </w:t>
      </w:r>
      <w:r w:rsidR="00F51ADA" w:rsidRPr="0062216D">
        <w:rPr>
          <w:lang w:val="es-ES"/>
        </w:rPr>
        <w:t xml:space="preserve">HCFC </w:t>
      </w:r>
      <w:r w:rsidR="009F32F1" w:rsidRPr="0062216D">
        <w:rPr>
          <w:lang w:val="es-ES"/>
        </w:rPr>
        <w:t xml:space="preserve">a fin de alcanzar, para el 1º de enero de 2020, </w:t>
      </w:r>
      <w:r w:rsidR="000006F3" w:rsidRPr="0062216D">
        <w:rPr>
          <w:lang w:val="es-ES"/>
        </w:rPr>
        <w:t>la reducción del 35 por ciento </w:t>
      </w:r>
      <w:r w:rsidR="009F32F1" w:rsidRPr="0062216D">
        <w:rPr>
          <w:lang w:val="es-ES"/>
        </w:rPr>
        <w:t>en el consumo de HCFC prescrita en virtud del Protocolo de Montreal.</w:t>
      </w:r>
    </w:p>
    <w:p w:rsidR="007D1D64" w:rsidRPr="0062216D" w:rsidRDefault="009F32F1" w:rsidP="007D1D64">
      <w:pPr>
        <w:widowControl w:val="0"/>
        <w:spacing w:after="240"/>
        <w:rPr>
          <w:rFonts w:cs="Arial"/>
          <w:b/>
          <w:lang w:val="es-ES"/>
        </w:rPr>
      </w:pPr>
      <w:r w:rsidRPr="0062216D">
        <w:rPr>
          <w:rFonts w:cs="Arial"/>
          <w:b/>
          <w:lang w:val="es-ES"/>
        </w:rPr>
        <w:t xml:space="preserve">República Unida de </w:t>
      </w:r>
      <w:r w:rsidR="007D1D64" w:rsidRPr="0062216D">
        <w:rPr>
          <w:rFonts w:cs="Arial"/>
          <w:b/>
          <w:lang w:val="es-ES"/>
        </w:rPr>
        <w:t>Tanzania (</w:t>
      </w:r>
      <w:r w:rsidRPr="0062216D">
        <w:rPr>
          <w:rFonts w:cs="Arial"/>
          <w:b/>
          <w:lang w:val="es-ES"/>
        </w:rPr>
        <w:t>la</w:t>
      </w:r>
      <w:r w:rsidR="007D1D64" w:rsidRPr="0062216D">
        <w:rPr>
          <w:rFonts w:cs="Arial"/>
          <w:b/>
          <w:lang w:val="es-ES"/>
        </w:rPr>
        <w:t>)</w:t>
      </w:r>
    </w:p>
    <w:p w:rsidR="0062216D" w:rsidRDefault="009F32F1" w:rsidP="006B34DE">
      <w:pPr>
        <w:pStyle w:val="Heading1"/>
        <w:widowControl w:val="0"/>
        <w:numPr>
          <w:ilvl w:val="0"/>
          <w:numId w:val="23"/>
        </w:numPr>
        <w:tabs>
          <w:tab w:val="clear" w:pos="0"/>
          <w:tab w:val="num" w:pos="993"/>
        </w:tabs>
        <w:rPr>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la República Unida de Tanzania (fase VII) y tomó nota, con reconocimiento, de que el país va cumpliendo su calendario de obligaciones para poder cumplir con las medidas de control estipuladas en el </w:t>
      </w:r>
      <w:r w:rsidR="009F03E5" w:rsidRPr="0062216D">
        <w:rPr>
          <w:lang w:val="es-ES"/>
        </w:rPr>
        <w:t xml:space="preserve">Protocolo de Montreal </w:t>
      </w:r>
      <w:r w:rsidRPr="0062216D">
        <w:rPr>
          <w:lang w:val="es-ES"/>
        </w:rPr>
        <w:t xml:space="preserve">al respecto de los </w:t>
      </w:r>
      <w:r w:rsidR="00F51ADA" w:rsidRPr="0062216D">
        <w:rPr>
          <w:lang w:val="es-ES"/>
        </w:rPr>
        <w:t>HCFC.</w:t>
      </w:r>
      <w:r w:rsidR="00626F18" w:rsidRPr="0062216D">
        <w:rPr>
          <w:lang w:val="es-ES"/>
        </w:rPr>
        <w:t xml:space="preserve"> </w:t>
      </w: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tomó nota del compromiso al que se obliga el </w:t>
      </w:r>
      <w:r w:rsidR="00F3405F" w:rsidRPr="0062216D">
        <w:rPr>
          <w:lang w:val="es-ES"/>
        </w:rPr>
        <w:t>Gobierno</w:t>
      </w:r>
      <w:r w:rsidRPr="0062216D">
        <w:rPr>
          <w:lang w:val="es-ES"/>
        </w:rPr>
        <w:t xml:space="preserve"> para continuar, a largo plazo, la supervisión y vigilancia, la notificación, la verificación y la ejecución atinentes a las SAO ya eliminadas</w:t>
      </w:r>
      <w:r w:rsidR="00F51ADA" w:rsidRPr="0062216D">
        <w:rPr>
          <w:lang w:val="es-ES"/>
        </w:rPr>
        <w:t xml:space="preserve">. </w:t>
      </w:r>
      <w:r w:rsidRPr="0062216D">
        <w:rPr>
          <w:lang w:val="es-ES"/>
        </w:rPr>
        <w:t xml:space="preserve">El </w:t>
      </w:r>
      <w:r w:rsidR="00D30A4D" w:rsidRPr="0062216D">
        <w:rPr>
          <w:lang w:val="es-ES"/>
        </w:rPr>
        <w:t>Comité Ejecutivo</w:t>
      </w:r>
      <w:r w:rsidR="00F51ADA" w:rsidRPr="0062216D">
        <w:rPr>
          <w:lang w:val="es-ES"/>
        </w:rPr>
        <w:t xml:space="preserve"> </w:t>
      </w:r>
      <w:r w:rsidRPr="0062216D">
        <w:rPr>
          <w:lang w:val="es-ES"/>
        </w:rPr>
        <w:t xml:space="preserve">confía, por lo tanto, en que el </w:t>
      </w:r>
      <w:r w:rsidR="00F3405F" w:rsidRPr="0062216D">
        <w:rPr>
          <w:lang w:val="es-ES"/>
        </w:rPr>
        <w:t>Gobierno</w:t>
      </w:r>
      <w:r w:rsidR="00F51ADA" w:rsidRPr="0062216D">
        <w:rPr>
          <w:lang w:val="es-ES"/>
        </w:rPr>
        <w:t xml:space="preserve"> </w:t>
      </w:r>
      <w:r w:rsidRPr="0062216D">
        <w:rPr>
          <w:lang w:val="es-ES"/>
        </w:rPr>
        <w:t>de</w:t>
      </w:r>
      <w:r w:rsidR="00F51ADA" w:rsidRPr="0062216D">
        <w:rPr>
          <w:lang w:val="es-ES"/>
        </w:rPr>
        <w:t xml:space="preserve"> Tanzania </w:t>
      </w:r>
      <w:r w:rsidRPr="0062216D">
        <w:rPr>
          <w:lang w:val="es-ES"/>
        </w:rPr>
        <w:t xml:space="preserve">continúe ejecutando con éxito las actividades de eliminación de </w:t>
      </w:r>
      <w:r w:rsidR="00F51ADA" w:rsidRPr="0062216D">
        <w:rPr>
          <w:lang w:val="es-ES"/>
        </w:rPr>
        <w:t xml:space="preserve">HCFC </w:t>
      </w:r>
      <w:r w:rsidRPr="0062216D">
        <w:rPr>
          <w:lang w:val="es-ES"/>
        </w:rPr>
        <w:t xml:space="preserve">a fin de alcanzar, para el 1º de enero de </w:t>
      </w:r>
    </w:p>
    <w:p w:rsidR="007D1D64" w:rsidRPr="0062216D" w:rsidRDefault="009F32F1" w:rsidP="0062216D">
      <w:pPr>
        <w:pStyle w:val="Heading1"/>
        <w:widowControl w:val="0"/>
        <w:numPr>
          <w:ilvl w:val="0"/>
          <w:numId w:val="0"/>
        </w:numPr>
        <w:rPr>
          <w:rFonts w:cs="Arial"/>
          <w:lang w:val="es-ES"/>
        </w:rPr>
      </w:pPr>
      <w:bookmarkStart w:id="0" w:name="_GoBack"/>
      <w:bookmarkEnd w:id="0"/>
      <w:r w:rsidRPr="0062216D">
        <w:rPr>
          <w:lang w:val="es-ES"/>
        </w:rPr>
        <w:lastRenderedPageBreak/>
        <w:t xml:space="preserve">2020, </w:t>
      </w:r>
      <w:r w:rsidR="000006F3" w:rsidRPr="0062216D">
        <w:rPr>
          <w:lang w:val="es-ES"/>
        </w:rPr>
        <w:t>la reducción del 35 por ciento </w:t>
      </w:r>
      <w:r w:rsidRPr="0062216D">
        <w:rPr>
          <w:lang w:val="es-ES"/>
        </w:rPr>
        <w:t>en el consumo de HCFC prescrita en virtud del Protocolo de Montreal.</w:t>
      </w:r>
      <w:r w:rsidR="00F51ADA" w:rsidRPr="0062216D">
        <w:rPr>
          <w:lang w:val="es-ES"/>
        </w:rPr>
        <w:t xml:space="preserve"> </w:t>
      </w:r>
    </w:p>
    <w:p w:rsidR="000006F3" w:rsidRPr="0062216D" w:rsidRDefault="000006F3" w:rsidP="007D1D64">
      <w:pPr>
        <w:widowControl w:val="0"/>
        <w:spacing w:after="240"/>
        <w:rPr>
          <w:rFonts w:cs="Arial"/>
          <w:b/>
          <w:lang w:val="es-ES"/>
        </w:rPr>
      </w:pPr>
    </w:p>
    <w:p w:rsidR="007D1D64" w:rsidRPr="0062216D" w:rsidRDefault="007D1D64" w:rsidP="007D1D64">
      <w:pPr>
        <w:widowControl w:val="0"/>
        <w:spacing w:after="240"/>
        <w:rPr>
          <w:rFonts w:cs="Arial"/>
          <w:b/>
          <w:lang w:val="es-ES"/>
        </w:rPr>
      </w:pPr>
      <w:r w:rsidRPr="0062216D">
        <w:rPr>
          <w:rFonts w:cs="Arial"/>
          <w:b/>
          <w:lang w:val="es-ES"/>
        </w:rPr>
        <w:t>Zambia</w:t>
      </w:r>
    </w:p>
    <w:p w:rsidR="007D1D64" w:rsidRPr="0062216D" w:rsidRDefault="00D3234C"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w:t>
      </w:r>
      <w:r w:rsidR="00F51ADA" w:rsidRPr="0062216D">
        <w:rPr>
          <w:lang w:val="es-ES"/>
        </w:rPr>
        <w:t>(</w:t>
      </w:r>
      <w:r w:rsidRPr="0062216D">
        <w:rPr>
          <w:lang w:val="es-ES"/>
        </w:rPr>
        <w:t>f</w:t>
      </w:r>
      <w:r w:rsidR="00F51ADA" w:rsidRPr="0062216D">
        <w:rPr>
          <w:lang w:val="es-ES"/>
        </w:rPr>
        <w:t xml:space="preserve">ase VII) </w:t>
      </w:r>
      <w:r w:rsidRPr="0062216D">
        <w:rPr>
          <w:lang w:val="es-ES"/>
        </w:rPr>
        <w:t xml:space="preserve">y tomó nota, con reconocimiento, de que </w:t>
      </w:r>
      <w:r w:rsidR="00F51ADA" w:rsidRPr="0062216D">
        <w:rPr>
          <w:rFonts w:eastAsia="Calibri"/>
          <w:lang w:val="es-ES"/>
        </w:rPr>
        <w:t xml:space="preserve">Zambia </w:t>
      </w:r>
      <w:r w:rsidRPr="0062216D">
        <w:rPr>
          <w:rFonts w:eastAsia="Calibri"/>
          <w:lang w:val="es-ES"/>
        </w:rPr>
        <w:t xml:space="preserve">había notificado </w:t>
      </w:r>
      <w:r w:rsidR="00766813" w:rsidRPr="0062216D">
        <w:rPr>
          <w:lang w:val="es-ES"/>
        </w:rPr>
        <w:t>a la Secretaría del Fondo y a la Secretaría del Ozono, respectivamente, los datos de ejecución del programa de país correspondientes a 2018 y los datos pertinentes en virtud del artículo 7 para 2017, indicando así que el país se encontraba en situación de cumplimiento con el Protocolo de Montreal</w:t>
      </w:r>
      <w:r w:rsidR="00766813" w:rsidRPr="0062216D">
        <w:rPr>
          <w:color w:val="000000"/>
          <w:szCs w:val="24"/>
          <w:lang w:val="es-ES"/>
        </w:rPr>
        <w:t>.</w:t>
      </w:r>
      <w:r w:rsidR="00626F18" w:rsidRPr="0062216D">
        <w:rPr>
          <w:color w:val="000000"/>
          <w:szCs w:val="24"/>
          <w:lang w:val="es-ES"/>
        </w:rPr>
        <w:t xml:space="preserve"> </w:t>
      </w:r>
      <w:r w:rsidR="00766813" w:rsidRPr="0062216D">
        <w:rPr>
          <w:color w:val="000000"/>
          <w:szCs w:val="24"/>
          <w:lang w:val="es-ES"/>
        </w:rPr>
        <w:t>E</w:t>
      </w:r>
      <w:r w:rsidR="00766813" w:rsidRPr="0062216D">
        <w:rPr>
          <w:lang w:val="es-ES"/>
        </w:rPr>
        <w:t>l Comité Ejecutivo</w:t>
      </w:r>
      <w:r w:rsidR="00F51ADA" w:rsidRPr="0062216D">
        <w:rPr>
          <w:rFonts w:eastAsia="Calibri"/>
          <w:lang w:val="es-ES"/>
        </w:rPr>
        <w:t xml:space="preserve"> </w:t>
      </w:r>
      <w:r w:rsidR="00766813" w:rsidRPr="0062216D">
        <w:rPr>
          <w:rFonts w:eastAsia="Calibri"/>
          <w:lang w:val="es-ES"/>
        </w:rPr>
        <w:t xml:space="preserve">tomó además nota de que el </w:t>
      </w:r>
      <w:r w:rsidR="00F3405F" w:rsidRPr="0062216D">
        <w:rPr>
          <w:rFonts w:eastAsia="Calibri"/>
          <w:lang w:val="es-ES"/>
        </w:rPr>
        <w:t>Gobierno</w:t>
      </w:r>
      <w:r w:rsidR="00F51ADA" w:rsidRPr="0062216D">
        <w:rPr>
          <w:rFonts w:eastAsia="Calibri"/>
          <w:lang w:val="es-ES"/>
        </w:rPr>
        <w:t xml:space="preserve"> </w:t>
      </w:r>
      <w:r w:rsidR="00766813" w:rsidRPr="0062216D">
        <w:rPr>
          <w:rFonts w:eastAsia="Calibri"/>
          <w:lang w:val="es-ES"/>
        </w:rPr>
        <w:t>había realizado varias actividades en apoyo a la eliminación de las SAO</w:t>
      </w:r>
      <w:r w:rsidR="00F51ADA" w:rsidRPr="0062216D">
        <w:rPr>
          <w:rFonts w:eastAsia="Calibri"/>
          <w:lang w:val="es-ES"/>
        </w:rPr>
        <w:t>.</w:t>
      </w:r>
      <w:r w:rsidR="00626F18" w:rsidRPr="0062216D">
        <w:rPr>
          <w:rFonts w:eastAsia="Calibri"/>
          <w:lang w:val="es-ES"/>
        </w:rPr>
        <w:t xml:space="preserve"> </w:t>
      </w:r>
      <w:r w:rsidR="00766813" w:rsidRPr="0062216D">
        <w:rPr>
          <w:lang w:val="es-ES"/>
        </w:rPr>
        <w:t xml:space="preserve">El Comité Ejecutivo confía, por lo tanto, en que el Gobierno de Tanzania continúe ejecutando con éxito las actividades de eliminación de HCFC a fin de alcanzar, para el 1º de enero de 2020, </w:t>
      </w:r>
      <w:r w:rsidR="006B34DE" w:rsidRPr="0062216D">
        <w:rPr>
          <w:lang w:val="es-ES"/>
        </w:rPr>
        <w:t>la reducción del 35 por ciento </w:t>
      </w:r>
      <w:r w:rsidR="00766813" w:rsidRPr="0062216D">
        <w:rPr>
          <w:lang w:val="es-ES"/>
        </w:rPr>
        <w:t>en el consumo de HCFC prescrita en virtud del Protocolo de Montreal.</w:t>
      </w:r>
    </w:p>
    <w:p w:rsidR="007D1D64" w:rsidRPr="0062216D" w:rsidRDefault="007D1D64" w:rsidP="007D1D64">
      <w:pPr>
        <w:widowControl w:val="0"/>
        <w:spacing w:after="240"/>
        <w:rPr>
          <w:rFonts w:cs="Arial"/>
          <w:b/>
          <w:lang w:val="es-ES"/>
        </w:rPr>
      </w:pPr>
      <w:r w:rsidRPr="0062216D">
        <w:rPr>
          <w:rFonts w:cs="Arial"/>
          <w:b/>
          <w:lang w:val="es-ES"/>
        </w:rPr>
        <w:t>Zimbabwe</w:t>
      </w:r>
    </w:p>
    <w:p w:rsidR="00F51ADA" w:rsidRPr="0062216D" w:rsidRDefault="00766813" w:rsidP="006B34DE">
      <w:pPr>
        <w:pStyle w:val="Heading1"/>
        <w:widowControl w:val="0"/>
        <w:numPr>
          <w:ilvl w:val="0"/>
          <w:numId w:val="23"/>
        </w:numPr>
        <w:tabs>
          <w:tab w:val="clear" w:pos="0"/>
          <w:tab w:val="num" w:pos="993"/>
        </w:tabs>
        <w:rPr>
          <w:rFonts w:cs="Arial"/>
          <w:lang w:val="es-ES"/>
        </w:rPr>
      </w:pPr>
      <w:r w:rsidRPr="0062216D">
        <w:rPr>
          <w:lang w:val="es-ES"/>
        </w:rPr>
        <w:t xml:space="preserve">El Comité Ejecutivo examinó el informe </w:t>
      </w:r>
      <w:r w:rsidR="00D66387" w:rsidRPr="0062216D">
        <w:rPr>
          <w:lang w:val="es-ES"/>
        </w:rPr>
        <w:t xml:space="preserve">presentado junto con la solicitud de financiación </w:t>
      </w:r>
      <w:r w:rsidRPr="0062216D">
        <w:rPr>
          <w:lang w:val="es-ES"/>
        </w:rPr>
        <w:t xml:space="preserve">para la renovación del proyecto de fortalecimiento institucional para </w:t>
      </w:r>
      <w:r w:rsidR="00F51ADA" w:rsidRPr="0062216D">
        <w:rPr>
          <w:lang w:val="es-ES"/>
        </w:rPr>
        <w:t xml:space="preserve">Zimbabwe </w:t>
      </w:r>
      <w:r w:rsidRPr="0062216D">
        <w:rPr>
          <w:lang w:val="es-ES"/>
        </w:rPr>
        <w:t xml:space="preserve">(fase X) y tomó nota de que el país había notificado los datos pertinentes en </w:t>
      </w:r>
      <w:r w:rsidR="008F2409" w:rsidRPr="0062216D">
        <w:rPr>
          <w:lang w:val="es-ES"/>
        </w:rPr>
        <w:t xml:space="preserve">virtud del artículo 7 </w:t>
      </w:r>
      <w:r w:rsidRPr="0062216D">
        <w:rPr>
          <w:lang w:val="es-ES"/>
        </w:rPr>
        <w:t xml:space="preserve">para </w:t>
      </w:r>
      <w:r w:rsidR="00F51ADA" w:rsidRPr="0062216D">
        <w:rPr>
          <w:lang w:val="es-ES"/>
        </w:rPr>
        <w:t>2017</w:t>
      </w:r>
      <w:r w:rsidRPr="0062216D">
        <w:rPr>
          <w:lang w:val="es-ES"/>
        </w:rPr>
        <w:t>, indicando así que el país se encontraba en situación de cumplimiento con el Protocolo de Montreal</w:t>
      </w:r>
      <w:r w:rsidRPr="0062216D">
        <w:rPr>
          <w:color w:val="000000"/>
          <w:szCs w:val="24"/>
          <w:lang w:val="es-ES"/>
        </w:rPr>
        <w:t>.</w:t>
      </w:r>
      <w:r w:rsidR="00626F18" w:rsidRPr="0062216D">
        <w:rPr>
          <w:color w:val="000000"/>
          <w:szCs w:val="24"/>
          <w:lang w:val="es-ES"/>
        </w:rPr>
        <w:t xml:space="preserve"> </w:t>
      </w:r>
      <w:r w:rsidRPr="0062216D">
        <w:rPr>
          <w:color w:val="000000"/>
          <w:szCs w:val="24"/>
          <w:lang w:val="es-ES"/>
        </w:rPr>
        <w:t>Lo que es más, e</w:t>
      </w:r>
      <w:r w:rsidRPr="0062216D">
        <w:rPr>
          <w:lang w:val="es-ES"/>
        </w:rPr>
        <w:t>l Comité Ejecutivo</w:t>
      </w:r>
      <w:r w:rsidRPr="0062216D">
        <w:rPr>
          <w:rFonts w:eastAsia="Calibri"/>
          <w:lang w:val="es-ES"/>
        </w:rPr>
        <w:t xml:space="preserve"> tomó nota </w:t>
      </w:r>
      <w:r w:rsidRPr="0062216D">
        <w:rPr>
          <w:lang w:val="es-ES"/>
        </w:rPr>
        <w:t xml:space="preserve">de que los proyectos en curso se siguen ejecutando sin altibajos y coordinadamente, incluidas las actividades de apoyo, con objeto de alcanzar la ratificación de la </w:t>
      </w:r>
      <w:r w:rsidR="00E1093D" w:rsidRPr="0062216D">
        <w:rPr>
          <w:lang w:val="es-ES"/>
        </w:rPr>
        <w:t>Enmienda de Kigali</w:t>
      </w:r>
      <w:r w:rsidR="00F51ADA" w:rsidRPr="0062216D">
        <w:rPr>
          <w:lang w:val="es-ES"/>
        </w:rPr>
        <w:t>.</w:t>
      </w:r>
      <w:r w:rsidR="00626F18" w:rsidRPr="0062216D">
        <w:rPr>
          <w:lang w:val="es-ES"/>
        </w:rPr>
        <w:t xml:space="preserve"> </w:t>
      </w:r>
      <w:r w:rsidRPr="0062216D">
        <w:rPr>
          <w:lang w:val="es-ES"/>
        </w:rPr>
        <w:t xml:space="preserve">Por ende, el </w:t>
      </w:r>
      <w:r w:rsidR="00D30A4D" w:rsidRPr="0062216D">
        <w:rPr>
          <w:lang w:val="es-ES"/>
        </w:rPr>
        <w:t>Comité Ejecutivo</w:t>
      </w:r>
      <w:r w:rsidR="00F51ADA" w:rsidRPr="0062216D">
        <w:rPr>
          <w:lang w:val="es-ES"/>
        </w:rPr>
        <w:t xml:space="preserve"> </w:t>
      </w:r>
      <w:r w:rsidRPr="0062216D">
        <w:rPr>
          <w:lang w:val="es-ES"/>
        </w:rPr>
        <w:t xml:space="preserve">confía en que el país siga reduciendo gradualmente su consumo de </w:t>
      </w:r>
      <w:r w:rsidR="00F51ADA" w:rsidRPr="0062216D">
        <w:rPr>
          <w:lang w:val="es-ES"/>
        </w:rPr>
        <w:t xml:space="preserve">HCFC </w:t>
      </w:r>
      <w:r w:rsidRPr="0062216D">
        <w:rPr>
          <w:lang w:val="es-ES"/>
        </w:rPr>
        <w:t>a fin de alcanzar, para el 1º de enero de 2020, l</w:t>
      </w:r>
      <w:r w:rsidR="006B34DE" w:rsidRPr="0062216D">
        <w:rPr>
          <w:lang w:val="es-ES"/>
        </w:rPr>
        <w:t>a reducción del 35 por ciento </w:t>
      </w:r>
      <w:r w:rsidRPr="0062216D">
        <w:rPr>
          <w:lang w:val="es-ES"/>
        </w:rPr>
        <w:t>en el consumo de HCFC prescrita en virtud del Protocolo de Montreal.</w:t>
      </w:r>
    </w:p>
    <w:p w:rsidR="00F51ADA" w:rsidRPr="00D41309" w:rsidRDefault="00F51ADA">
      <w:pPr>
        <w:rPr>
          <w:lang w:val="es-ES"/>
        </w:rPr>
      </w:pPr>
    </w:p>
    <w:p w:rsidR="0087455A" w:rsidRPr="00D41309" w:rsidRDefault="0087455A">
      <w:pPr>
        <w:jc w:val="center"/>
        <w:rPr>
          <w:b/>
          <w:bCs/>
          <w:lang w:val="es-ES"/>
        </w:rPr>
      </w:pPr>
    </w:p>
    <w:sectPr w:rsidR="0087455A" w:rsidRPr="00D41309">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644" w:rsidRDefault="00745644">
      <w:r>
        <w:separator/>
      </w:r>
    </w:p>
  </w:endnote>
  <w:endnote w:type="continuationSeparator" w:id="0">
    <w:p w:rsidR="00745644" w:rsidRDefault="00745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D41309" w:rsidRDefault="00D3234C">
    <w:pPr>
      <w:jc w:val="center"/>
      <w:rPr>
        <w:lang w:val="es-ES"/>
      </w:rPr>
    </w:pPr>
    <w:r w:rsidRPr="00D41309">
      <w:rPr>
        <w:lang w:val="es-ES"/>
      </w:rPr>
      <w:fldChar w:fldCharType="begin"/>
    </w:r>
    <w:r w:rsidRPr="00D41309">
      <w:rPr>
        <w:lang w:val="es-ES"/>
      </w:rPr>
      <w:instrText xml:space="preserve"> PAGE </w:instrText>
    </w:r>
    <w:r w:rsidRPr="00D41309">
      <w:rPr>
        <w:lang w:val="es-ES"/>
      </w:rPr>
      <w:fldChar w:fldCharType="separate"/>
    </w:r>
    <w:r w:rsidR="0062216D">
      <w:rPr>
        <w:noProof/>
        <w:lang w:val="es-ES"/>
      </w:rPr>
      <w:t>6</w:t>
    </w:r>
    <w:r w:rsidRPr="00D41309">
      <w:rPr>
        <w:noProof/>
        <w:lang w:val="es-ES"/>
      </w:rPr>
      <w:fldChar w:fldCharType="end"/>
    </w:r>
  </w:p>
  <w:p w:rsidR="00D3234C" w:rsidRPr="00D41309" w:rsidRDefault="00D3234C">
    <w:pPr>
      <w:rPr>
        <w:lang w:val="es-ES"/>
      </w:rPr>
    </w:pPr>
  </w:p>
  <w:p w:rsidR="00D3234C" w:rsidRPr="00D41309" w:rsidRDefault="00D3234C">
    <w:pPr>
      <w:rPr>
        <w:lang w:val="es-E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Default="00D3234C">
    <w:pPr>
      <w:jc w:val="center"/>
    </w:pPr>
    <w:r>
      <w:fldChar w:fldCharType="begin"/>
    </w:r>
    <w:r>
      <w:instrText xml:space="preserve"> PAGE </w:instrText>
    </w:r>
    <w:r>
      <w:fldChar w:fldCharType="separate"/>
    </w:r>
    <w:r w:rsidR="0062216D">
      <w:rPr>
        <w:noProof/>
      </w:rPr>
      <w:t>7</w:t>
    </w:r>
    <w:r>
      <w:rPr>
        <w:noProof/>
      </w:rPr>
      <w:fldChar w:fldCharType="end"/>
    </w:r>
  </w:p>
  <w:p w:rsidR="00D3234C" w:rsidRDefault="00D3234C"/>
  <w:p w:rsidR="00D3234C" w:rsidRDefault="00D3234C"/>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Default="00D3234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33525D" w:rsidRDefault="00D3234C">
    <w:pPr>
      <w:jc w:val="center"/>
    </w:pPr>
    <w:r>
      <w:fldChar w:fldCharType="begin"/>
    </w:r>
    <w:r>
      <w:instrText xml:space="preserve"> PAGE </w:instrText>
    </w:r>
    <w:r>
      <w:fldChar w:fldCharType="separate"/>
    </w:r>
    <w:r w:rsidR="0062216D">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33525D" w:rsidRDefault="00D3234C">
    <w:pPr>
      <w:jc w:val="center"/>
    </w:pPr>
    <w:r>
      <w:fldChar w:fldCharType="begin"/>
    </w:r>
    <w:r>
      <w:instrText xml:space="preserve"> PAGE </w:instrText>
    </w:r>
    <w:r>
      <w:fldChar w:fldCharType="separate"/>
    </w:r>
    <w:r w:rsidR="0062216D">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Default="0062216D">
    <w:pPr>
      <w:pStyle w:val="Footer"/>
      <w:jc w:val="center"/>
    </w:pPr>
    <w:sdt>
      <w:sdtPr>
        <w:id w:val="340126076"/>
        <w:docPartObj>
          <w:docPartGallery w:val="Page Numbers (Bottom of Page)"/>
          <w:docPartUnique/>
        </w:docPartObj>
      </w:sdtPr>
      <w:sdtEndPr>
        <w:rPr>
          <w:noProof/>
        </w:rPr>
      </w:sdtEndPr>
      <w:sdtContent>
        <w:r w:rsidR="00D3234C">
          <w:fldChar w:fldCharType="begin"/>
        </w:r>
        <w:r w:rsidR="00D3234C">
          <w:instrText xml:space="preserve"> PAGE   \* MERGEFORMAT </w:instrText>
        </w:r>
        <w:r w:rsidR="00D3234C">
          <w:fldChar w:fldCharType="separate"/>
        </w:r>
        <w:r>
          <w:rPr>
            <w:noProof/>
          </w:rPr>
          <w:t>1</w:t>
        </w:r>
        <w:r w:rsidR="00D3234C">
          <w:rPr>
            <w:noProof/>
          </w:rPr>
          <w:fldChar w:fldCharType="end"/>
        </w:r>
      </w:sdtContent>
    </w:sdt>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D3234C" w:rsidRDefault="00D3234C">
        <w:pPr>
          <w:pStyle w:val="Footer"/>
          <w:jc w:val="center"/>
        </w:pPr>
        <w:r>
          <w:fldChar w:fldCharType="begin"/>
        </w:r>
        <w:r>
          <w:instrText xml:space="preserve"> PAGE   \* MERGEFORMAT </w:instrText>
        </w:r>
        <w:r>
          <w:fldChar w:fldCharType="separate"/>
        </w:r>
        <w:r w:rsidR="0062216D">
          <w:rPr>
            <w:noProof/>
          </w:rPr>
          <w:t>1</w:t>
        </w:r>
        <w:r>
          <w:rPr>
            <w:noProof/>
          </w:rPr>
          <w:fldChar w:fldCharType="end"/>
        </w:r>
      </w:p>
    </w:sdtContent>
  </w:sdt>
  <w:p w:rsidR="00D3234C" w:rsidRDefault="00D323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644" w:rsidRDefault="00745644">
      <w:r>
        <w:separator/>
      </w:r>
    </w:p>
  </w:footnote>
  <w:footnote w:type="continuationSeparator" w:id="0">
    <w:p w:rsidR="00745644" w:rsidRDefault="00745644">
      <w:r>
        <w:continuationSeparator/>
      </w:r>
    </w:p>
  </w:footnote>
  <w:footnote w:id="1">
    <w:p w:rsidR="00D3234C" w:rsidRPr="00D41309" w:rsidRDefault="00D3234C" w:rsidP="00F51ADA">
      <w:pPr>
        <w:pStyle w:val="FootnoteText"/>
        <w:rPr>
          <w:lang w:val="es-ES"/>
        </w:rPr>
      </w:pPr>
      <w:r w:rsidRPr="00D41309">
        <w:rPr>
          <w:rStyle w:val="FootnoteReference"/>
          <w:lang w:val="es-ES"/>
        </w:rPr>
        <w:footnoteRef/>
      </w:r>
      <w:r w:rsidRPr="00D41309">
        <w:rPr>
          <w:lang w:val="es-ES"/>
        </w:rPr>
        <w:t xml:space="preserve"> El Comité Ejecutivo decidió continuar empleando el formato actual para las renovaciones de FI, conforme a lo aprobado en la 61ª reunión (decisión 61/43 c)) con una modificación en la Sección 10, a fin de indicar que habrán de incluirse los indicadores de desempeño, tal y como se recoge en el anexo XIX del documento UNEP/OzL.Pro/ExCom/74/56 (decisión 74/51 e)).</w:t>
      </w:r>
    </w:p>
  </w:footnote>
  <w:footnote w:id="2">
    <w:p w:rsidR="00D3234C" w:rsidRPr="00F96254" w:rsidRDefault="00D3234C" w:rsidP="00EF53CD">
      <w:pPr>
        <w:pStyle w:val="FootnoteText"/>
        <w:rPr>
          <w:lang w:val="es-ES"/>
        </w:rPr>
      </w:pPr>
      <w:r w:rsidRPr="00D41309">
        <w:rPr>
          <w:rStyle w:val="FootnoteReference"/>
          <w:lang w:val="es-ES"/>
        </w:rPr>
        <w:footnoteRef/>
      </w:r>
      <w:r w:rsidRPr="00F96254">
        <w:rPr>
          <w:lang w:val="es-ES"/>
        </w:rPr>
        <w:t xml:space="preserve"> UNEP/OzL.Pro/ExCom/83/17</w:t>
      </w:r>
    </w:p>
  </w:footnote>
  <w:footnote w:id="3">
    <w:p w:rsidR="00D3234C" w:rsidRPr="00F96254" w:rsidRDefault="00D3234C" w:rsidP="00EF53CD">
      <w:pPr>
        <w:pStyle w:val="FootnoteText"/>
        <w:rPr>
          <w:lang w:val="es-ES"/>
        </w:rPr>
      </w:pPr>
      <w:r w:rsidRPr="00D41309">
        <w:rPr>
          <w:rStyle w:val="FootnoteReference"/>
          <w:lang w:val="es-ES"/>
        </w:rPr>
        <w:footnoteRef/>
      </w:r>
      <w:r w:rsidR="00946D1B" w:rsidRPr="00F96254">
        <w:rPr>
          <w:lang w:val="es-ES"/>
        </w:rPr>
        <w:t xml:space="preserve"> UNEP/OzL.Pro/ExCom/83/19</w:t>
      </w:r>
    </w:p>
  </w:footnote>
  <w:footnote w:id="4">
    <w:p w:rsidR="00D3234C" w:rsidRPr="00D41309" w:rsidRDefault="00D3234C" w:rsidP="00F51ADA">
      <w:pPr>
        <w:pStyle w:val="FootnoteText"/>
        <w:rPr>
          <w:lang w:val="es-ES"/>
        </w:rPr>
      </w:pPr>
      <w:r w:rsidRPr="00D41309">
        <w:rPr>
          <w:rStyle w:val="FootnoteReference"/>
          <w:lang w:val="es-ES"/>
        </w:rPr>
        <w:footnoteRef/>
      </w:r>
      <w:r w:rsidRPr="00D41309">
        <w:rPr>
          <w:lang w:val="es-ES"/>
        </w:rPr>
        <w:t xml:space="preserve"> El Comité Ejecutivo decidió, entre otras cosas, aprobar las solicitudes de financiación de las actividades de apoyo fundamentándose en que a los países se les permitiría la flexibilidad de acometer una serie de actividades con miras a cumplir con sus obligaciones iniciales, de conformidad con la Enmienda de Kigali; las actividades de apoyo podrían incluir, pero sin limitarse a ello, aquellas que: faciliten y respalden la ratificación de la Enmienda de Kigali a la mayor brevedad posible; inicien el apoyo a los arreglos institucionales; el análisis de los sistemas de concesión de licencias; la notificación de datos sobre los HFC; y la demostración de actividades ajenas a la inversión.</w:t>
      </w:r>
    </w:p>
  </w:footnote>
  <w:footnote w:id="5">
    <w:p w:rsidR="00D3234C" w:rsidRPr="00D41309" w:rsidRDefault="00D3234C" w:rsidP="00F51ADA">
      <w:pPr>
        <w:pStyle w:val="FootnoteText"/>
        <w:rPr>
          <w:lang w:val="es-ES"/>
        </w:rPr>
      </w:pPr>
      <w:r w:rsidRPr="00D41309">
        <w:rPr>
          <w:rStyle w:val="FootnoteReference"/>
          <w:lang w:val="es-ES"/>
        </w:rPr>
        <w:footnoteRef/>
      </w:r>
      <w:r w:rsidRPr="00D41309">
        <w:rPr>
          <w:lang w:val="es-ES"/>
        </w:rPr>
        <w:t xml:space="preserve"> 55ª reunión: estrategia general para la etapa I del PGEH (136,250 $EUA, más gastos de apoyo para el organismo por valor de 10 219 $EUA); 58ª reunión: preparación para proyecto de inversión en el sector de equipos de refrigeración y de climatización (60 000 $EUA), más gastos de apoyo para el organismo por valor de 4 500 $EUA); y 61ª reunión: preparación de proyecto de inversión para el sector de fabricación de espumas (40 000 $EUA) más gastos de apoyo para el organismo por valor de 3 000 $EUA).</w:t>
      </w:r>
    </w:p>
  </w:footnote>
  <w:footnote w:id="6">
    <w:p w:rsidR="00D3234C" w:rsidRPr="00D41309" w:rsidRDefault="00D3234C" w:rsidP="00F51ADA">
      <w:pPr>
        <w:pStyle w:val="FootnoteText"/>
        <w:rPr>
          <w:lang w:val="es-ES"/>
        </w:rPr>
      </w:pPr>
      <w:r w:rsidRPr="00D41309">
        <w:rPr>
          <w:rStyle w:val="FootnoteReference"/>
          <w:lang w:val="es-ES"/>
        </w:rPr>
        <w:footnoteRef/>
      </w:r>
      <w:r w:rsidRPr="00D41309">
        <w:rPr>
          <w:lang w:val="es-ES"/>
        </w:rPr>
        <w:t xml:space="preserve"> Aprobado en la 62ª reunión por un costo total de 1 465 361 $EUA, más gastos de apoyo para el organismo por valor de 109 902 para la ONUDI (decisión 62/39 a)).</w:t>
      </w:r>
    </w:p>
  </w:footnote>
  <w:footnote w:id="7">
    <w:p w:rsidR="00D3234C" w:rsidRPr="00D41309" w:rsidRDefault="00D3234C" w:rsidP="00F51ADA">
      <w:pPr>
        <w:pStyle w:val="FootnoteText"/>
        <w:rPr>
          <w:lang w:val="es-ES"/>
        </w:rPr>
      </w:pPr>
      <w:r w:rsidRPr="00D41309">
        <w:rPr>
          <w:rStyle w:val="FootnoteReference"/>
          <w:lang w:val="es-ES"/>
        </w:rPr>
        <w:footnoteRef/>
      </w:r>
      <w:r w:rsidRPr="00D41309">
        <w:rPr>
          <w:lang w:val="es-ES"/>
        </w:rPr>
        <w:t xml:space="preserve"> Decisión 68/38 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Default="008302A6">
    <w:fldSimple w:instr=" DOCPROPERTY &quot;Document number&quot;  \* MERGEFORMAT ">
      <w:r w:rsidR="00835107">
        <w:t>UNEP/OzL.Pro/ExCom/83/18</w:t>
      </w:r>
    </w:fldSimple>
  </w:p>
  <w:p w:rsidR="00D3234C" w:rsidRDefault="00D3234C"/>
  <w:p w:rsidR="00D3234C" w:rsidRDefault="00D3234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Default="008302A6">
    <w:pPr>
      <w:jc w:val="right"/>
    </w:pPr>
    <w:fldSimple w:instr=" DOCPROPERTY &quot;Document number&quot;  \* MERGEFORMAT ">
      <w:r w:rsidR="00835107">
        <w:t>UNEP/OzL.Pro/ExCom/83/18</w:t>
      </w:r>
    </w:fldSimple>
  </w:p>
  <w:p w:rsidR="00D3234C" w:rsidRDefault="00D3234C"/>
  <w:p w:rsidR="00D3234C" w:rsidRDefault="00D3234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673D30" w:rsidRDefault="00D3234C">
    <w:r w:rsidRPr="00A82BAD">
      <w:rPr>
        <w:lang w:val="es-ES"/>
      </w:rPr>
      <w:fldChar w:fldCharType="begin"/>
    </w:r>
    <w:r w:rsidRPr="003C5DF4">
      <w:rPr>
        <w:lang w:val="en-CA"/>
      </w:rPr>
      <w:instrText xml:space="preserve"> DOCPROPERTY "Document number"  \* MERGEFORMAT </w:instrText>
    </w:r>
    <w:r w:rsidRPr="00A82BAD">
      <w:rPr>
        <w:lang w:val="es-ES"/>
      </w:rPr>
      <w:fldChar w:fldCharType="separate"/>
    </w:r>
    <w:r w:rsidR="00A82BAD" w:rsidRPr="00A82BAD">
      <w:t>UNEP/OzL.Pro/ExCom/83/18</w:t>
    </w:r>
    <w:r w:rsidRPr="00A82BAD">
      <w:rPr>
        <w:lang w:val="es-ES"/>
      </w:rPr>
      <w:fldChar w:fldCharType="end"/>
    </w:r>
  </w:p>
  <w:p w:rsidR="00D3234C" w:rsidRPr="00673D30" w:rsidRDefault="00D3234C">
    <w:r w:rsidRPr="00673D30">
      <w:t>Anexo II</w:t>
    </w:r>
  </w:p>
  <w:p w:rsidR="00D3234C" w:rsidRPr="00673D30" w:rsidRDefault="00D3234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673D30" w:rsidRDefault="00D3234C">
    <w:pPr>
      <w:jc w:val="right"/>
    </w:pPr>
    <w:r w:rsidRPr="00A82BAD">
      <w:rPr>
        <w:lang w:val="es-ES"/>
      </w:rPr>
      <w:fldChar w:fldCharType="begin"/>
    </w:r>
    <w:r w:rsidRPr="003C5DF4">
      <w:rPr>
        <w:lang w:val="en-CA"/>
      </w:rPr>
      <w:instrText xml:space="preserve"> DOCPROPERTY "Document number"  \* MERGEFORMAT </w:instrText>
    </w:r>
    <w:r w:rsidRPr="00A82BAD">
      <w:rPr>
        <w:lang w:val="es-ES"/>
      </w:rPr>
      <w:fldChar w:fldCharType="separate"/>
    </w:r>
    <w:r w:rsidR="00A82BAD" w:rsidRPr="00A82BAD">
      <w:t>UNEP/OzL.Pro/ExCom/83/18</w:t>
    </w:r>
    <w:r w:rsidRPr="00A82BAD">
      <w:rPr>
        <w:lang w:val="es-ES"/>
      </w:rPr>
      <w:fldChar w:fldCharType="end"/>
    </w:r>
  </w:p>
  <w:p w:rsidR="00D3234C" w:rsidRPr="00673D30" w:rsidRDefault="00D3234C" w:rsidP="00D30A4D">
    <w:pPr>
      <w:jc w:val="right"/>
    </w:pPr>
    <w:r w:rsidRPr="00673D30">
      <w:t>Anexo II</w:t>
    </w:r>
  </w:p>
  <w:p w:rsidR="00D3234C" w:rsidRPr="00673D30" w:rsidRDefault="00D3234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673D30" w:rsidRDefault="00D3234C" w:rsidP="00D30A4D">
    <w:pPr>
      <w:pStyle w:val="Header"/>
      <w:jc w:val="right"/>
    </w:pPr>
    <w:r w:rsidRPr="00D41309">
      <w:rPr>
        <w:lang w:val="es-ES"/>
      </w:rPr>
      <w:fldChar w:fldCharType="begin"/>
    </w:r>
    <w:r w:rsidRPr="003C5DF4">
      <w:rPr>
        <w:lang w:val="en-CA"/>
      </w:rPr>
      <w:instrText xml:space="preserve"> DOCPROPERTY "Document number"  \* MERGEFORMAT </w:instrText>
    </w:r>
    <w:r w:rsidRPr="00D41309">
      <w:rPr>
        <w:lang w:val="es-ES"/>
      </w:rPr>
      <w:fldChar w:fldCharType="separate"/>
    </w:r>
    <w:r w:rsidR="00A82BAD" w:rsidRPr="00A82BAD">
      <w:t>UNEP/OzL.Pro/ExCom/83/18</w:t>
    </w:r>
    <w:r w:rsidRPr="00D41309">
      <w:rPr>
        <w:lang w:val="es-ES"/>
      </w:rPr>
      <w:fldChar w:fldCharType="end"/>
    </w:r>
  </w:p>
  <w:p w:rsidR="00D3234C" w:rsidRPr="00673D30" w:rsidRDefault="00D3234C" w:rsidP="00D30A4D">
    <w:pPr>
      <w:pStyle w:val="Header"/>
      <w:jc w:val="right"/>
    </w:pPr>
    <w:r w:rsidRPr="00673D30">
      <w:t>Anexo I</w:t>
    </w:r>
  </w:p>
  <w:p w:rsidR="00D3234C" w:rsidRPr="00673D30" w:rsidRDefault="00D3234C" w:rsidP="00D30A4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34C" w:rsidRPr="00673D30" w:rsidRDefault="00D3234C">
    <w:pPr>
      <w:jc w:val="right"/>
    </w:pPr>
    <w:r w:rsidRPr="00A82BAD">
      <w:rPr>
        <w:lang w:val="es-ES"/>
      </w:rPr>
      <w:fldChar w:fldCharType="begin"/>
    </w:r>
    <w:r w:rsidRPr="003C5DF4">
      <w:rPr>
        <w:lang w:val="en-CA"/>
      </w:rPr>
      <w:instrText xml:space="preserve"> DOCPROPERTY "Document number"  \* MERGEFORMAT </w:instrText>
    </w:r>
    <w:r w:rsidRPr="00A82BAD">
      <w:rPr>
        <w:lang w:val="es-ES"/>
      </w:rPr>
      <w:fldChar w:fldCharType="separate"/>
    </w:r>
    <w:r w:rsidR="00A82BAD" w:rsidRPr="00A82BAD">
      <w:t>UNEP/OzL.Pro/ExCom/83/18</w:t>
    </w:r>
    <w:r w:rsidRPr="00A82BAD">
      <w:rPr>
        <w:lang w:val="es-ES"/>
      </w:rPr>
      <w:fldChar w:fldCharType="end"/>
    </w:r>
  </w:p>
  <w:p w:rsidR="00D3234C" w:rsidRPr="00673D30" w:rsidRDefault="00D3234C" w:rsidP="006C189F">
    <w:pPr>
      <w:jc w:val="right"/>
    </w:pPr>
    <w:r w:rsidRPr="00673D30">
      <w:t>Anexo II</w:t>
    </w:r>
  </w:p>
  <w:p w:rsidR="00D3234C" w:rsidRPr="00673D30" w:rsidRDefault="00D3234C">
    <w:pPr>
      <w:pStyle w:val="Header"/>
    </w:pPr>
  </w:p>
  <w:p w:rsidR="00D3234C" w:rsidRPr="00673D30" w:rsidRDefault="00D323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5380DD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ADA"/>
    <w:rsid w:val="000006F3"/>
    <w:rsid w:val="00046A68"/>
    <w:rsid w:val="00050EB4"/>
    <w:rsid w:val="000B5E01"/>
    <w:rsid w:val="000D5069"/>
    <w:rsid w:val="00106F6E"/>
    <w:rsid w:val="00114CAA"/>
    <w:rsid w:val="00181695"/>
    <w:rsid w:val="001B0E89"/>
    <w:rsid w:val="001C2D22"/>
    <w:rsid w:val="001C4D1F"/>
    <w:rsid w:val="001D4C3B"/>
    <w:rsid w:val="0020280E"/>
    <w:rsid w:val="00234B37"/>
    <w:rsid w:val="00235D4C"/>
    <w:rsid w:val="0024162E"/>
    <w:rsid w:val="00264778"/>
    <w:rsid w:val="00296F24"/>
    <w:rsid w:val="003270ED"/>
    <w:rsid w:val="00390C10"/>
    <w:rsid w:val="003B7115"/>
    <w:rsid w:val="003C5DF4"/>
    <w:rsid w:val="003E2509"/>
    <w:rsid w:val="00406D54"/>
    <w:rsid w:val="00412D63"/>
    <w:rsid w:val="00455352"/>
    <w:rsid w:val="00464A6D"/>
    <w:rsid w:val="004652F9"/>
    <w:rsid w:val="004813D6"/>
    <w:rsid w:val="004A2342"/>
    <w:rsid w:val="00516DEB"/>
    <w:rsid w:val="00555445"/>
    <w:rsid w:val="005742D4"/>
    <w:rsid w:val="0058121C"/>
    <w:rsid w:val="005C5426"/>
    <w:rsid w:val="0062216D"/>
    <w:rsid w:val="00626F18"/>
    <w:rsid w:val="00641A63"/>
    <w:rsid w:val="00673D30"/>
    <w:rsid w:val="00697845"/>
    <w:rsid w:val="006B34DE"/>
    <w:rsid w:val="006C189F"/>
    <w:rsid w:val="006C758D"/>
    <w:rsid w:val="006C77C9"/>
    <w:rsid w:val="006E4C39"/>
    <w:rsid w:val="006F3750"/>
    <w:rsid w:val="00703158"/>
    <w:rsid w:val="00725BCC"/>
    <w:rsid w:val="00744113"/>
    <w:rsid w:val="007453EA"/>
    <w:rsid w:val="00745644"/>
    <w:rsid w:val="00766813"/>
    <w:rsid w:val="007800E7"/>
    <w:rsid w:val="00782FA6"/>
    <w:rsid w:val="007C7AAB"/>
    <w:rsid w:val="007D1D64"/>
    <w:rsid w:val="00824864"/>
    <w:rsid w:val="008261B2"/>
    <w:rsid w:val="008302A6"/>
    <w:rsid w:val="00835107"/>
    <w:rsid w:val="00851F5B"/>
    <w:rsid w:val="00856A23"/>
    <w:rsid w:val="0087455A"/>
    <w:rsid w:val="008D0151"/>
    <w:rsid w:val="008D5838"/>
    <w:rsid w:val="008E68E7"/>
    <w:rsid w:val="008F2409"/>
    <w:rsid w:val="008F3B88"/>
    <w:rsid w:val="00946D1B"/>
    <w:rsid w:val="009E69EC"/>
    <w:rsid w:val="009F03E5"/>
    <w:rsid w:val="009F32F1"/>
    <w:rsid w:val="009F5AD9"/>
    <w:rsid w:val="00A243DB"/>
    <w:rsid w:val="00A25AA1"/>
    <w:rsid w:val="00A6596C"/>
    <w:rsid w:val="00A73788"/>
    <w:rsid w:val="00A82BAD"/>
    <w:rsid w:val="00A837D1"/>
    <w:rsid w:val="00A91EF7"/>
    <w:rsid w:val="00AB56E5"/>
    <w:rsid w:val="00B654F7"/>
    <w:rsid w:val="00B868D5"/>
    <w:rsid w:val="00BF7AE7"/>
    <w:rsid w:val="00C14E67"/>
    <w:rsid w:val="00C4095A"/>
    <w:rsid w:val="00C62E0B"/>
    <w:rsid w:val="00C97C96"/>
    <w:rsid w:val="00D00AAE"/>
    <w:rsid w:val="00D30A4D"/>
    <w:rsid w:val="00D31441"/>
    <w:rsid w:val="00D3234C"/>
    <w:rsid w:val="00D41309"/>
    <w:rsid w:val="00D66387"/>
    <w:rsid w:val="00D71773"/>
    <w:rsid w:val="00D8028D"/>
    <w:rsid w:val="00DB795B"/>
    <w:rsid w:val="00E1093D"/>
    <w:rsid w:val="00E17F97"/>
    <w:rsid w:val="00E525AC"/>
    <w:rsid w:val="00E81B34"/>
    <w:rsid w:val="00E95D88"/>
    <w:rsid w:val="00EF53CD"/>
    <w:rsid w:val="00F05611"/>
    <w:rsid w:val="00F25F7C"/>
    <w:rsid w:val="00F3405F"/>
    <w:rsid w:val="00F37E72"/>
    <w:rsid w:val="00F51ADA"/>
    <w:rsid w:val="00F71F6E"/>
    <w:rsid w:val="00F744B9"/>
    <w:rsid w:val="00F96254"/>
    <w:rsid w:val="00FF2E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38A35"/>
  <w15:docId w15:val="{93025A8A-A40D-44FB-9E16-A7C8C57A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51ADA"/>
    <w:rPr>
      <w:sz w:val="22"/>
      <w:szCs w:val="22"/>
      <w:lang w:val="en-GB"/>
    </w:rPr>
  </w:style>
  <w:style w:type="paragraph" w:styleId="FootnoteText">
    <w:name w:val="footnote text"/>
    <w:basedOn w:val="Normal"/>
    <w:link w:val="FootnoteTextChar"/>
    <w:uiPriority w:val="99"/>
    <w:unhideWhenUsed/>
    <w:rsid w:val="00F51ADA"/>
    <w:rPr>
      <w:sz w:val="20"/>
      <w:szCs w:val="20"/>
    </w:rPr>
  </w:style>
  <w:style w:type="character" w:customStyle="1" w:styleId="FootnoteTextChar">
    <w:name w:val="Footnote Text Char"/>
    <w:basedOn w:val="DefaultParagraphFont"/>
    <w:link w:val="FootnoteText"/>
    <w:uiPriority w:val="99"/>
    <w:rsid w:val="00F51ADA"/>
    <w:rPr>
      <w:lang w:val="en-GB"/>
    </w:rPr>
  </w:style>
  <w:style w:type="character" w:styleId="FootnoteReference">
    <w:name w:val="footnote reference"/>
    <w:aliases w:val="ftref"/>
    <w:basedOn w:val="DefaultParagraphFont"/>
    <w:uiPriority w:val="99"/>
    <w:unhideWhenUsed/>
    <w:rsid w:val="00F51ADA"/>
    <w:rPr>
      <w:vertAlign w:val="superscript"/>
    </w:rPr>
  </w:style>
  <w:style w:type="character" w:customStyle="1" w:styleId="HeaderChar">
    <w:name w:val="Header Char"/>
    <w:basedOn w:val="DefaultParagraphFont"/>
    <w:link w:val="Header"/>
    <w:rsid w:val="00F51AD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0471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UNEP/OzL.Pro/ExCom/83/18</Document_x0020_Number>
  </documentManagement>
</p:properties>
</file>

<file path=customXml/itemProps1.xml><?xml version="1.0" encoding="utf-8"?>
<ds:datastoreItem xmlns:ds="http://schemas.openxmlformats.org/officeDocument/2006/customXml" ds:itemID="{00EC95DD-CFFF-4ACF-AB2F-9D1749EEE34B}"/>
</file>

<file path=customXml/itemProps2.xml><?xml version="1.0" encoding="utf-8"?>
<ds:datastoreItem xmlns:ds="http://schemas.openxmlformats.org/officeDocument/2006/customXml" ds:itemID="{ACCE56D7-0F68-464F-A4B3-CDBB256D7794}"/>
</file>

<file path=customXml/itemProps3.xml><?xml version="1.0" encoding="utf-8"?>
<ds:datastoreItem xmlns:ds="http://schemas.openxmlformats.org/officeDocument/2006/customXml" ds:itemID="{7A2FD7B4-EA99-4713-9333-3C0C5C402680}"/>
</file>

<file path=customXml/itemProps4.xml><?xml version="1.0" encoding="utf-8"?>
<ds:datastoreItem xmlns:ds="http://schemas.openxmlformats.org/officeDocument/2006/customXml" ds:itemID="{33439FDC-D66D-41AD-AB57-4CDDB15F87F0}"/>
</file>

<file path=docProps/app.xml><?xml version="1.0" encoding="utf-8"?>
<Properties xmlns="http://schemas.openxmlformats.org/officeDocument/2006/extended-properties" xmlns:vt="http://schemas.openxmlformats.org/officeDocument/2006/docPropsVTypes">
  <Template>S83-template</Template>
  <TotalTime>4</TotalTime>
  <Pages>17</Pages>
  <Words>6473</Words>
  <Characters>36899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Programa de trabajo del PNUMA para 2019</vt:lpstr>
    </vt:vector>
  </TitlesOfParts>
  <Company>UNMFS</Company>
  <LinksUpToDate>false</LinksUpToDate>
  <CharactersWithSpaces>43286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PNUMA para 2019</dc:title>
  <dc:creator>Fernando</dc:creator>
  <cp:lastModifiedBy>HBE</cp:lastModifiedBy>
  <cp:revision>9</cp:revision>
  <cp:lastPrinted>2019-05-04T16:56:00Z</cp:lastPrinted>
  <dcterms:created xsi:type="dcterms:W3CDTF">2019-05-15T15:04:00Z</dcterms:created>
  <dcterms:modified xsi:type="dcterms:W3CDTF">2019-05-15T17:46:00Z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UNEP/OzL.Pro/ExCom/83/18</vt:lpwstr>
  </property>
  <property fmtid="{D5CDD505-2E9C-101B-9397-08002B2CF9AE}" pid="3" name="Revision date">
    <vt:lpwstr>5/3/2019</vt:lpwstr>
  </property>
  <property fmtid="{D5CDD505-2E9C-101B-9397-08002B2CF9AE}" pid="4" name="ContentTypeId">
    <vt:lpwstr>0x010100AA786487C9FB6F4EBDAE4F9BF2BADC67</vt:lpwstr>
  </property>
</Properties>
</file>