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81399B" w:rsidRPr="009B0D30" w14:paraId="50C3B68A" w14:textId="77777777" w:rsidTr="0081399B">
        <w:trPr>
          <w:trHeight w:val="720"/>
        </w:trPr>
        <w:tc>
          <w:tcPr>
            <w:tcW w:w="5490" w:type="dxa"/>
            <w:gridSpan w:val="2"/>
            <w:tcBorders>
              <w:bottom w:val="single" w:sz="18" w:space="0" w:color="auto"/>
            </w:tcBorders>
          </w:tcPr>
          <w:p w14:paraId="37444909" w14:textId="77777777" w:rsidR="0081399B" w:rsidRPr="009931F4" w:rsidRDefault="0081399B" w:rsidP="007967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51B2BB2E" w14:textId="77777777" w:rsidR="0081399B" w:rsidRPr="00996241" w:rsidRDefault="0081399B" w:rsidP="00796701">
            <w:pPr>
              <w:jc w:val="right"/>
              <w:rPr>
                <w:sz w:val="52"/>
              </w:rPr>
            </w:pPr>
            <w:r w:rsidRPr="00996241">
              <w:rPr>
                <w:rFonts w:ascii="Univers Bold" w:hAnsi="Univers Bold"/>
                <w:b/>
                <w:sz w:val="72"/>
              </w:rPr>
              <w:t>EP</w:t>
            </w:r>
          </w:p>
        </w:tc>
      </w:tr>
      <w:tr w:rsidR="0081399B" w:rsidRPr="009B0D30" w14:paraId="1B6510CE" w14:textId="77777777" w:rsidTr="008139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3EBC5F" w14:textId="77777777" w:rsidR="0081399B" w:rsidRPr="009931F4" w:rsidRDefault="0081399B" w:rsidP="00796701">
            <w:pPr>
              <w:spacing w:before="120"/>
            </w:pPr>
            <w:r w:rsidRPr="009931F4">
              <w:rPr>
                <w:noProof/>
                <w:lang w:eastAsia="en-CA"/>
              </w:rPr>
              <mc:AlternateContent>
                <mc:Choice Requires="wpg">
                  <w:drawing>
                    <wp:anchor distT="0" distB="0" distL="114300" distR="114300" simplePos="0" relativeHeight="251662336" behindDoc="0" locked="0" layoutInCell="1" allowOverlap="1" wp14:anchorId="70301C2C" wp14:editId="00B5ACE3">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1739156"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0"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1" o:title=""/>
                        <v:path arrowok="t"/>
                      </v:shape>
                    </v:group>
                  </w:pict>
                </mc:Fallback>
              </mc:AlternateContent>
            </w:r>
          </w:p>
        </w:tc>
        <w:tc>
          <w:tcPr>
            <w:tcW w:w="3420" w:type="dxa"/>
            <w:tcBorders>
              <w:top w:val="nil"/>
              <w:left w:val="nil"/>
              <w:bottom w:val="single" w:sz="36" w:space="0" w:color="auto"/>
              <w:right w:val="nil"/>
            </w:tcBorders>
          </w:tcPr>
          <w:p w14:paraId="24CD8C76" w14:textId="77777777" w:rsidR="0081399B" w:rsidRPr="00D97D59" w:rsidRDefault="0081399B" w:rsidP="007967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97D59">
              <w:rPr>
                <w:rFonts w:ascii="Univers" w:hAnsi="Univers"/>
                <w:b/>
                <w:sz w:val="32"/>
              </w:rPr>
              <w:t>United Nations</w:t>
            </w:r>
          </w:p>
          <w:p w14:paraId="7C925FC2" w14:textId="77777777" w:rsidR="0081399B" w:rsidRPr="00D97D59" w:rsidRDefault="0081399B" w:rsidP="007967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97D59">
              <w:rPr>
                <w:rFonts w:ascii="Univers" w:hAnsi="Univers"/>
                <w:b/>
                <w:sz w:val="32"/>
              </w:rPr>
              <w:t>Environment</w:t>
            </w:r>
          </w:p>
          <w:p w14:paraId="16708DF7" w14:textId="77777777" w:rsidR="0081399B" w:rsidRPr="00D97D59" w:rsidRDefault="0081399B" w:rsidP="007967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97D59">
              <w:rPr>
                <w:rFonts w:ascii="Univers" w:hAnsi="Univers"/>
                <w:b/>
                <w:sz w:val="32"/>
              </w:rPr>
              <w:t>Programme</w:t>
            </w:r>
          </w:p>
          <w:p w14:paraId="7702F333" w14:textId="77777777" w:rsidR="0081399B" w:rsidRPr="00D97D59" w:rsidRDefault="0081399B" w:rsidP="00796701">
            <w:pPr>
              <w:spacing w:before="720"/>
              <w:ind w:left="158"/>
            </w:pPr>
          </w:p>
        </w:tc>
        <w:tc>
          <w:tcPr>
            <w:tcW w:w="4590" w:type="dxa"/>
            <w:tcBorders>
              <w:top w:val="nil"/>
              <w:left w:val="nil"/>
              <w:bottom w:val="single" w:sz="36" w:space="0" w:color="auto"/>
              <w:right w:val="nil"/>
            </w:tcBorders>
          </w:tcPr>
          <w:p w14:paraId="4738EDC1" w14:textId="77777777" w:rsidR="0081399B" w:rsidRPr="00D97D59" w:rsidRDefault="0081399B" w:rsidP="00796701">
            <w:r w:rsidRPr="00D97D59">
              <w:t>Distr.</w:t>
            </w:r>
          </w:p>
          <w:p w14:paraId="6E05D343" w14:textId="77777777" w:rsidR="0081399B" w:rsidRPr="00D97D59" w:rsidRDefault="0081399B" w:rsidP="00923540">
            <w:r w:rsidRPr="00D97D59">
              <w:t>GENERAL</w:t>
            </w:r>
          </w:p>
          <w:p w14:paraId="70869C7C" w14:textId="77777777" w:rsidR="0081399B" w:rsidRPr="00D97D59" w:rsidRDefault="0081399B" w:rsidP="00796701"/>
          <w:p w14:paraId="772E37A8" w14:textId="77777777" w:rsidR="0081399B" w:rsidRPr="00D97D59" w:rsidRDefault="0081399B" w:rsidP="00796701"/>
          <w:p w14:paraId="431A168D" w14:textId="77777777" w:rsidR="0081399B" w:rsidRPr="00D97D59" w:rsidRDefault="00C64A2E" w:rsidP="00796701">
            <w:fldSimple w:instr=" DOCPROPERTY &quot;Document number&quot;  \* MERGEFORMAT ">
              <w:r w:rsidR="0081399B">
                <w:t>UNEP/OzL.Pro/ExCom/88/52</w:t>
              </w:r>
            </w:fldSimple>
          </w:p>
          <w:p w14:paraId="5ADFF610" w14:textId="77777777" w:rsidR="0081399B" w:rsidRPr="00D97D59" w:rsidRDefault="0081399B" w:rsidP="00796701">
            <w:r w:rsidRPr="00D97D59">
              <w:fldChar w:fldCharType="begin"/>
            </w:r>
            <w:r w:rsidRPr="00D97D59">
              <w:instrText xml:space="preserve"> DOCPROPERTY "Revision date" \@ "d MMMM YYYY"  \* MERGEFORMAT </w:instrText>
            </w:r>
            <w:r w:rsidRPr="00D97D59">
              <w:fldChar w:fldCharType="separate"/>
            </w:r>
            <w:r>
              <w:t>29 October 2021</w:t>
            </w:r>
            <w:r w:rsidRPr="00D97D59">
              <w:fldChar w:fldCharType="end"/>
            </w:r>
          </w:p>
          <w:p w14:paraId="5CEFB1A8" w14:textId="77777777" w:rsidR="0081399B" w:rsidRPr="00D97D59" w:rsidRDefault="0081399B" w:rsidP="00796701">
            <w:pPr>
              <w:rPr>
                <w:caps/>
              </w:rPr>
            </w:pPr>
          </w:p>
          <w:p w14:paraId="727F5ECF" w14:textId="77777777" w:rsidR="0081399B" w:rsidRPr="00D97D59" w:rsidRDefault="0081399B" w:rsidP="00796701">
            <w:r w:rsidRPr="00D97D59">
              <w:t>ORIGINAL: ENGLISH</w:t>
            </w:r>
          </w:p>
        </w:tc>
      </w:tr>
    </w:tbl>
    <w:p w14:paraId="0F426E01" w14:textId="77777777" w:rsidR="0081399B" w:rsidRPr="009931F4" w:rsidRDefault="0081399B" w:rsidP="00B86471">
      <w:pPr>
        <w:jc w:val="left"/>
      </w:pPr>
      <w:r w:rsidRPr="009931F4">
        <w:t>EXECUTIVE COMMITTEE OF</w:t>
      </w:r>
      <w:r w:rsidRPr="009931F4">
        <w:br/>
        <w:t xml:space="preserve">  THE MULTILATERAL FUND FOR THE</w:t>
      </w:r>
      <w:r w:rsidRPr="009931F4">
        <w:br/>
        <w:t xml:space="preserve">  IMPLEMENTATION OF THE MONTREAL PROTOCOL</w:t>
      </w:r>
      <w:r w:rsidRPr="009931F4">
        <w:br/>
        <w:t>Eighty-</w:t>
      </w:r>
      <w:r>
        <w:t>eighth</w:t>
      </w:r>
      <w:r w:rsidRPr="009931F4">
        <w:t xml:space="preserve"> Meeting</w:t>
      </w:r>
    </w:p>
    <w:p w14:paraId="0282D490" w14:textId="77777777" w:rsidR="0081399B" w:rsidRPr="009931F4" w:rsidRDefault="0081399B" w:rsidP="00B86471">
      <w:pPr>
        <w:jc w:val="left"/>
      </w:pPr>
      <w:r w:rsidRPr="00996241">
        <w:t xml:space="preserve">Montreal, </w:t>
      </w:r>
      <w:r>
        <w:t>15</w:t>
      </w:r>
      <w:r w:rsidRPr="00CC6E10">
        <w:t>-</w:t>
      </w:r>
      <w:r>
        <w:t>19</w:t>
      </w:r>
      <w:r w:rsidRPr="00CC6E10">
        <w:t xml:space="preserve"> </w:t>
      </w:r>
      <w:r>
        <w:t>November</w:t>
      </w:r>
      <w:r w:rsidRPr="009931F4">
        <w:t xml:space="preserve"> 2021</w:t>
      </w:r>
      <w:r>
        <w:rPr>
          <w:rStyle w:val="FootnoteReference"/>
        </w:rPr>
        <w:footnoteReference w:id="1"/>
      </w:r>
    </w:p>
    <w:p w14:paraId="702154A1" w14:textId="77777777" w:rsidR="0081399B" w:rsidRPr="00996241" w:rsidRDefault="0081399B" w:rsidP="00857077">
      <w:pPr>
        <w:jc w:val="left"/>
      </w:pPr>
    </w:p>
    <w:p w14:paraId="49B886CC" w14:textId="77777777" w:rsidR="0081399B" w:rsidRPr="00996241" w:rsidRDefault="0081399B" w:rsidP="00796701">
      <w:pPr>
        <w:jc w:val="left"/>
      </w:pPr>
    </w:p>
    <w:p w14:paraId="471816A7" w14:textId="77777777" w:rsidR="0081399B" w:rsidRPr="00996241" w:rsidRDefault="0081399B" w:rsidP="00796701">
      <w:pPr>
        <w:jc w:val="center"/>
        <w:rPr>
          <w:b/>
        </w:rPr>
      </w:pPr>
      <w:r w:rsidRPr="00996241">
        <w:rPr>
          <w:b/>
        </w:rPr>
        <w:t>PROJECT PROPOSAL</w:t>
      </w:r>
      <w:r>
        <w:rPr>
          <w:b/>
        </w:rPr>
        <w:t>S</w:t>
      </w:r>
      <w:r w:rsidRPr="00996241">
        <w:rPr>
          <w:b/>
        </w:rPr>
        <w:t xml:space="preserve">: </w:t>
      </w:r>
      <w:r>
        <w:rPr>
          <w:b/>
        </w:rPr>
        <w:t>KUWAIT</w:t>
      </w:r>
    </w:p>
    <w:p w14:paraId="0229D6A5" w14:textId="77777777" w:rsidR="0081399B" w:rsidRPr="00996241" w:rsidRDefault="0081399B" w:rsidP="00796701"/>
    <w:p w14:paraId="1A1C207B" w14:textId="77777777" w:rsidR="0081399B" w:rsidRPr="00996241" w:rsidRDefault="0081399B" w:rsidP="00796701"/>
    <w:p w14:paraId="4416CC6D" w14:textId="77777777" w:rsidR="0081399B" w:rsidRPr="00996241" w:rsidRDefault="0081399B" w:rsidP="00796701">
      <w:pPr>
        <w:ind w:firstLine="720"/>
      </w:pPr>
      <w:r w:rsidRPr="00996241">
        <w:t>This document consists of the comments and recommendation</w:t>
      </w:r>
      <w:r>
        <w:t>s</w:t>
      </w:r>
      <w:r w:rsidRPr="00996241">
        <w:t xml:space="preserve"> of the Secretariat on the following project proposal</w:t>
      </w:r>
      <w:r>
        <w:t>s</w:t>
      </w:r>
      <w:r w:rsidRPr="00996241">
        <w:t xml:space="preserve">: </w:t>
      </w:r>
    </w:p>
    <w:p w14:paraId="39AD55DA" w14:textId="77777777" w:rsidR="0081399B" w:rsidRPr="00996241" w:rsidRDefault="0081399B" w:rsidP="00796701"/>
    <w:p w14:paraId="49C36762" w14:textId="77777777" w:rsidR="0081399B" w:rsidRPr="00996241" w:rsidRDefault="0081399B" w:rsidP="00796701">
      <w:pPr>
        <w:rPr>
          <w:u w:val="single"/>
        </w:rPr>
      </w:pPr>
      <w:r w:rsidRPr="00996241">
        <w:rPr>
          <w:u w:val="single"/>
        </w:rPr>
        <w:t>Phase-out</w:t>
      </w:r>
    </w:p>
    <w:p w14:paraId="6861F69D" w14:textId="77777777" w:rsidR="0081399B" w:rsidRPr="00996241" w:rsidRDefault="0081399B" w:rsidP="00796701"/>
    <w:p w14:paraId="113EC0FA" w14:textId="77777777" w:rsidR="0081399B" w:rsidRPr="00996241" w:rsidRDefault="0081399B" w:rsidP="0079670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1399B" w:rsidRPr="00094A89" w14:paraId="607EBBA7" w14:textId="77777777" w:rsidTr="00796701">
        <w:tc>
          <w:tcPr>
            <w:tcW w:w="6941" w:type="dxa"/>
          </w:tcPr>
          <w:p w14:paraId="2F7DE56D" w14:textId="77777777" w:rsidR="0081399B" w:rsidRPr="00094A89" w:rsidRDefault="0081399B" w:rsidP="00796701">
            <w:pPr>
              <w:pStyle w:val="ListParagraph"/>
              <w:numPr>
                <w:ilvl w:val="0"/>
                <w:numId w:val="21"/>
              </w:numPr>
              <w:ind w:hanging="830"/>
              <w:rPr>
                <w:lang w:val="en-CA"/>
              </w:rPr>
            </w:pPr>
            <w:r w:rsidRPr="00094A89">
              <w:rPr>
                <w:lang w:val="en-CA"/>
              </w:rPr>
              <w:t>HCFC phase-out management plan (s</w:t>
            </w:r>
            <w:r>
              <w:rPr>
                <w:lang w:val="en-CA"/>
              </w:rPr>
              <w:t>tage I</w:t>
            </w:r>
            <w:r w:rsidRPr="00094A89">
              <w:rPr>
                <w:lang w:val="en-CA"/>
              </w:rPr>
              <w:t>, fourth tranche)</w:t>
            </w:r>
          </w:p>
        </w:tc>
        <w:tc>
          <w:tcPr>
            <w:tcW w:w="2409" w:type="dxa"/>
          </w:tcPr>
          <w:p w14:paraId="0BD75FB1" w14:textId="77777777" w:rsidR="0081399B" w:rsidRPr="00094A89" w:rsidRDefault="0081399B" w:rsidP="00796701">
            <w:pPr>
              <w:jc w:val="right"/>
            </w:pPr>
            <w:r w:rsidRPr="00094A89">
              <w:t>UNEP and UNIDO</w:t>
            </w:r>
          </w:p>
        </w:tc>
      </w:tr>
    </w:tbl>
    <w:p w14:paraId="78F1D1E7" w14:textId="77777777" w:rsidR="0081399B" w:rsidRPr="00094A89" w:rsidRDefault="0081399B" w:rsidP="00796701"/>
    <w:p w14:paraId="700E7BC2" w14:textId="77777777" w:rsidR="0081399B" w:rsidRPr="00094A89" w:rsidRDefault="0081399B" w:rsidP="0079670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1399B" w:rsidRPr="00EE5B08" w14:paraId="3A26A55E" w14:textId="77777777" w:rsidTr="00796701">
        <w:tc>
          <w:tcPr>
            <w:tcW w:w="6941" w:type="dxa"/>
          </w:tcPr>
          <w:p w14:paraId="76AEB098" w14:textId="77777777" w:rsidR="0081399B" w:rsidRPr="00094A89" w:rsidRDefault="0081399B" w:rsidP="00796701">
            <w:pPr>
              <w:pStyle w:val="ListParagraph"/>
              <w:numPr>
                <w:ilvl w:val="0"/>
                <w:numId w:val="21"/>
              </w:numPr>
              <w:ind w:hanging="830"/>
              <w:rPr>
                <w:lang w:val="en-CA"/>
              </w:rPr>
            </w:pPr>
            <w:r w:rsidRPr="00094A89">
              <w:rPr>
                <w:lang w:val="en-CA"/>
              </w:rPr>
              <w:t>HCFC phase-out management plan (s</w:t>
            </w:r>
            <w:r>
              <w:rPr>
                <w:lang w:val="en-CA"/>
              </w:rPr>
              <w:t>tage I</w:t>
            </w:r>
            <w:r w:rsidRPr="00094A89">
              <w:rPr>
                <w:lang w:val="en-CA"/>
              </w:rPr>
              <w:t>I, first tranche)</w:t>
            </w:r>
          </w:p>
        </w:tc>
        <w:tc>
          <w:tcPr>
            <w:tcW w:w="2409" w:type="dxa"/>
          </w:tcPr>
          <w:p w14:paraId="26B99F72" w14:textId="77777777" w:rsidR="0081399B" w:rsidRPr="009931F4" w:rsidRDefault="0081399B" w:rsidP="00796701">
            <w:pPr>
              <w:jc w:val="right"/>
            </w:pPr>
            <w:r w:rsidRPr="00094A89">
              <w:t>UNEP and UNIDO</w:t>
            </w:r>
          </w:p>
        </w:tc>
      </w:tr>
    </w:tbl>
    <w:p w14:paraId="77A2CF87" w14:textId="77777777" w:rsidR="0081399B" w:rsidRPr="009931F4" w:rsidRDefault="0081399B" w:rsidP="00796701"/>
    <w:p w14:paraId="3C0059B7" w14:textId="77777777" w:rsidR="0081399B" w:rsidRPr="00996241" w:rsidRDefault="0081399B" w:rsidP="00796701"/>
    <w:p w14:paraId="747E9C11" w14:textId="77777777" w:rsidR="0081399B" w:rsidRPr="00996241" w:rsidRDefault="0081399B" w:rsidP="00796701"/>
    <w:p w14:paraId="3836292B" w14:textId="77777777" w:rsidR="0081399B" w:rsidRPr="00996241" w:rsidRDefault="0081399B" w:rsidP="00796701">
      <w:pPr>
        <w:jc w:val="left"/>
      </w:pPr>
    </w:p>
    <w:p w14:paraId="10D62D2B" w14:textId="77777777" w:rsidR="0081399B" w:rsidRPr="00996241" w:rsidRDefault="0081399B">
      <w:pPr>
        <w:jc w:val="left"/>
      </w:pPr>
      <w:r w:rsidRPr="00996241">
        <w:br w:type="page"/>
      </w:r>
    </w:p>
    <w:p w14:paraId="038F763C" w14:textId="77777777" w:rsidR="0081399B" w:rsidRPr="00A32CA2" w:rsidRDefault="0081399B" w:rsidP="00796701">
      <w:pPr>
        <w:jc w:val="center"/>
        <w:rPr>
          <w:b/>
        </w:rPr>
      </w:pPr>
      <w:r w:rsidRPr="00A32CA2">
        <w:rPr>
          <w:b/>
        </w:rPr>
        <w:lastRenderedPageBreak/>
        <w:t>PROJECT EVALUATION SHEET – MULTI-YEAR PROJECTS</w:t>
      </w:r>
    </w:p>
    <w:p w14:paraId="31B78456" w14:textId="77777777" w:rsidR="0081399B" w:rsidRPr="00A32CA2" w:rsidRDefault="0081399B" w:rsidP="00796701">
      <w:pPr>
        <w:jc w:val="center"/>
      </w:pPr>
    </w:p>
    <w:p w14:paraId="685C94FB" w14:textId="77777777" w:rsidR="0081399B" w:rsidRPr="00A32CA2" w:rsidRDefault="0081399B" w:rsidP="00796701">
      <w:pPr>
        <w:jc w:val="center"/>
        <w:rPr>
          <w:b/>
        </w:rPr>
      </w:pPr>
      <w:r w:rsidRPr="00A32CA2">
        <w:rPr>
          <w:b/>
        </w:rPr>
        <w:t>Kuwait</w:t>
      </w:r>
    </w:p>
    <w:p w14:paraId="42CC54CC" w14:textId="77777777" w:rsidR="0081399B" w:rsidRPr="00A32CA2" w:rsidRDefault="0081399B" w:rsidP="00796701">
      <w:pPr>
        <w:jc w:val="center"/>
      </w:pPr>
      <w:r w:rsidRPr="00A32CA2">
        <w:rPr>
          <w:b/>
          <w:sz w:val="24"/>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81399B" w:rsidRPr="00A32CA2" w14:paraId="1D44E961" w14:textId="77777777" w:rsidTr="00796701">
        <w:trPr>
          <w:trHeight w:val="240"/>
        </w:trPr>
        <w:tc>
          <w:tcPr>
            <w:tcW w:w="2337" w:type="dxa"/>
            <w:shd w:val="clear" w:color="auto" w:fill="auto"/>
          </w:tcPr>
          <w:p w14:paraId="33DDFA5D" w14:textId="77777777" w:rsidR="0081399B" w:rsidRPr="00A32CA2" w:rsidRDefault="0081399B" w:rsidP="00796701">
            <w:pPr>
              <w:spacing w:after="80"/>
              <w:jc w:val="left"/>
              <w:rPr>
                <w:b/>
                <w:sz w:val="18"/>
              </w:rPr>
            </w:pPr>
            <w:r w:rsidRPr="00A32CA2">
              <w:rPr>
                <w:b/>
                <w:sz w:val="18"/>
              </w:rPr>
              <w:t>(I) PROJECT TITLE</w:t>
            </w:r>
          </w:p>
        </w:tc>
        <w:tc>
          <w:tcPr>
            <w:tcW w:w="2337" w:type="dxa"/>
            <w:shd w:val="clear" w:color="auto" w:fill="auto"/>
          </w:tcPr>
          <w:p w14:paraId="65DA9CF9" w14:textId="77777777" w:rsidR="0081399B" w:rsidRPr="00A32CA2" w:rsidRDefault="0081399B" w:rsidP="00796701">
            <w:pPr>
              <w:spacing w:after="80"/>
              <w:jc w:val="center"/>
              <w:rPr>
                <w:b/>
                <w:sz w:val="18"/>
              </w:rPr>
            </w:pPr>
            <w:r w:rsidRPr="00A32CA2">
              <w:rPr>
                <w:b/>
                <w:sz w:val="18"/>
              </w:rPr>
              <w:t>AGENCY</w:t>
            </w:r>
          </w:p>
        </w:tc>
        <w:tc>
          <w:tcPr>
            <w:tcW w:w="2338" w:type="dxa"/>
            <w:shd w:val="clear" w:color="auto" w:fill="auto"/>
          </w:tcPr>
          <w:p w14:paraId="0EC4D879" w14:textId="77777777" w:rsidR="0081399B" w:rsidRPr="00A32CA2" w:rsidRDefault="0081399B" w:rsidP="00796701">
            <w:pPr>
              <w:spacing w:after="80"/>
              <w:jc w:val="center"/>
              <w:rPr>
                <w:b/>
                <w:sz w:val="18"/>
              </w:rPr>
            </w:pPr>
            <w:r w:rsidRPr="00A32CA2">
              <w:rPr>
                <w:b/>
                <w:sz w:val="18"/>
              </w:rPr>
              <w:t>MEETING APPROVED</w:t>
            </w:r>
          </w:p>
        </w:tc>
        <w:tc>
          <w:tcPr>
            <w:tcW w:w="2338" w:type="dxa"/>
            <w:shd w:val="clear" w:color="auto" w:fill="auto"/>
          </w:tcPr>
          <w:p w14:paraId="30B14F88" w14:textId="77777777" w:rsidR="0081399B" w:rsidRPr="00A32CA2" w:rsidRDefault="0081399B" w:rsidP="00796701">
            <w:pPr>
              <w:spacing w:after="80"/>
              <w:jc w:val="center"/>
              <w:rPr>
                <w:b/>
                <w:sz w:val="18"/>
              </w:rPr>
            </w:pPr>
            <w:r w:rsidRPr="00A32CA2">
              <w:rPr>
                <w:b/>
                <w:sz w:val="18"/>
              </w:rPr>
              <w:t>CONTROL MEASURE</w:t>
            </w:r>
          </w:p>
        </w:tc>
      </w:tr>
      <w:tr w:rsidR="0081399B" w:rsidRPr="00A32CA2" w14:paraId="20FDCC6A" w14:textId="77777777" w:rsidTr="00796701">
        <w:trPr>
          <w:trHeight w:val="240"/>
        </w:trPr>
        <w:tc>
          <w:tcPr>
            <w:tcW w:w="2337" w:type="dxa"/>
            <w:shd w:val="clear" w:color="auto" w:fill="auto"/>
          </w:tcPr>
          <w:p w14:paraId="77B9E0F6" w14:textId="77777777" w:rsidR="0081399B" w:rsidRPr="00A32CA2" w:rsidRDefault="0081399B" w:rsidP="00796701">
            <w:pPr>
              <w:spacing w:after="80"/>
              <w:jc w:val="center"/>
              <w:rPr>
                <w:sz w:val="18"/>
              </w:rPr>
            </w:pPr>
            <w:r w:rsidRPr="00A32CA2">
              <w:rPr>
                <w:sz w:val="18"/>
              </w:rPr>
              <w:t>HCFC phase out plan (Stage I)</w:t>
            </w:r>
          </w:p>
        </w:tc>
        <w:tc>
          <w:tcPr>
            <w:tcW w:w="2337" w:type="dxa"/>
            <w:shd w:val="clear" w:color="auto" w:fill="auto"/>
          </w:tcPr>
          <w:p w14:paraId="30F83C72" w14:textId="77777777" w:rsidR="0081399B" w:rsidRPr="00A32CA2" w:rsidRDefault="0081399B" w:rsidP="00796701">
            <w:pPr>
              <w:spacing w:after="80"/>
              <w:jc w:val="center"/>
              <w:rPr>
                <w:sz w:val="18"/>
              </w:rPr>
            </w:pPr>
            <w:r w:rsidRPr="00A32CA2">
              <w:rPr>
                <w:sz w:val="18"/>
              </w:rPr>
              <w:t>UNEP (lead), UNIDO</w:t>
            </w:r>
          </w:p>
        </w:tc>
        <w:tc>
          <w:tcPr>
            <w:tcW w:w="2338" w:type="dxa"/>
            <w:shd w:val="clear" w:color="auto" w:fill="auto"/>
          </w:tcPr>
          <w:p w14:paraId="3E33BDA7" w14:textId="77777777" w:rsidR="0081399B" w:rsidRPr="00A32CA2" w:rsidRDefault="0081399B" w:rsidP="00796701">
            <w:pPr>
              <w:spacing w:after="80"/>
              <w:jc w:val="center"/>
              <w:rPr>
                <w:sz w:val="18"/>
              </w:rPr>
            </w:pPr>
            <w:r w:rsidRPr="00A32CA2">
              <w:rPr>
                <w:sz w:val="18"/>
              </w:rPr>
              <w:t>66</w:t>
            </w:r>
            <w:r w:rsidRPr="00A32CA2">
              <w:rPr>
                <w:sz w:val="18"/>
                <w:vertAlign w:val="superscript"/>
              </w:rPr>
              <w:t>th</w:t>
            </w:r>
          </w:p>
        </w:tc>
        <w:tc>
          <w:tcPr>
            <w:tcW w:w="2338" w:type="dxa"/>
            <w:shd w:val="clear" w:color="auto" w:fill="auto"/>
          </w:tcPr>
          <w:p w14:paraId="61FF7A25" w14:textId="77777777" w:rsidR="0081399B" w:rsidRPr="00A32CA2" w:rsidRDefault="0081399B" w:rsidP="00796701">
            <w:pPr>
              <w:spacing w:after="80"/>
              <w:jc w:val="center"/>
              <w:rPr>
                <w:sz w:val="18"/>
              </w:rPr>
            </w:pPr>
            <w:r w:rsidRPr="00A32CA2">
              <w:rPr>
                <w:sz w:val="18"/>
              </w:rPr>
              <w:t>39.2% by 2020</w:t>
            </w:r>
          </w:p>
        </w:tc>
      </w:tr>
    </w:tbl>
    <w:p w14:paraId="4397B25C" w14:textId="77777777" w:rsidR="0081399B" w:rsidRPr="00A32CA2" w:rsidRDefault="0081399B" w:rsidP="00796701">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81399B" w:rsidRPr="00A32CA2" w14:paraId="566D3647" w14:textId="77777777" w:rsidTr="00796701">
        <w:trPr>
          <w:trHeight w:val="240"/>
        </w:trPr>
        <w:tc>
          <w:tcPr>
            <w:tcW w:w="5200" w:type="dxa"/>
            <w:shd w:val="clear" w:color="auto" w:fill="auto"/>
          </w:tcPr>
          <w:p w14:paraId="2DA24193" w14:textId="77777777" w:rsidR="0081399B" w:rsidRPr="00A32CA2" w:rsidRDefault="0081399B" w:rsidP="00796701">
            <w:pPr>
              <w:spacing w:after="60"/>
              <w:jc w:val="left"/>
              <w:rPr>
                <w:b/>
                <w:sz w:val="18"/>
              </w:rPr>
            </w:pPr>
            <w:r w:rsidRPr="00A32CA2">
              <w:rPr>
                <w:b/>
                <w:sz w:val="18"/>
              </w:rPr>
              <w:t>(II) LATEST ARTICLE 7 DATA (Annex C Group l)</w:t>
            </w:r>
          </w:p>
        </w:tc>
        <w:tc>
          <w:tcPr>
            <w:tcW w:w="2400" w:type="dxa"/>
            <w:shd w:val="clear" w:color="auto" w:fill="auto"/>
          </w:tcPr>
          <w:p w14:paraId="44BA6930" w14:textId="77777777" w:rsidR="0081399B" w:rsidRPr="00A32CA2" w:rsidRDefault="0081399B" w:rsidP="00796701">
            <w:pPr>
              <w:spacing w:after="60"/>
              <w:jc w:val="center"/>
              <w:rPr>
                <w:sz w:val="18"/>
              </w:rPr>
            </w:pPr>
            <w:r w:rsidRPr="00A32CA2">
              <w:rPr>
                <w:sz w:val="18"/>
              </w:rPr>
              <w:t>Year: 2020</w:t>
            </w:r>
          </w:p>
        </w:tc>
        <w:tc>
          <w:tcPr>
            <w:tcW w:w="2400" w:type="dxa"/>
            <w:shd w:val="clear" w:color="auto" w:fill="auto"/>
          </w:tcPr>
          <w:p w14:paraId="3E622689" w14:textId="77777777" w:rsidR="0081399B" w:rsidRPr="00A32CA2" w:rsidRDefault="0081399B" w:rsidP="00796701">
            <w:pPr>
              <w:spacing w:after="60"/>
              <w:jc w:val="right"/>
              <w:rPr>
                <w:sz w:val="18"/>
              </w:rPr>
            </w:pPr>
            <w:r w:rsidRPr="00A32CA2">
              <w:rPr>
                <w:sz w:val="18"/>
              </w:rPr>
              <w:t>253.82 (ODP tonnes)</w:t>
            </w:r>
          </w:p>
        </w:tc>
      </w:tr>
    </w:tbl>
    <w:p w14:paraId="36C819D6" w14:textId="77777777" w:rsidR="0081399B" w:rsidRPr="00A32CA2" w:rsidRDefault="0081399B" w:rsidP="00796701">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980"/>
        <w:gridCol w:w="803"/>
        <w:gridCol w:w="803"/>
        <w:gridCol w:w="804"/>
        <w:gridCol w:w="1275"/>
        <w:gridCol w:w="993"/>
        <w:gridCol w:w="708"/>
        <w:gridCol w:w="698"/>
        <w:gridCol w:w="11"/>
        <w:gridCol w:w="764"/>
        <w:gridCol w:w="1161"/>
      </w:tblGrid>
      <w:tr w:rsidR="0081399B" w:rsidRPr="00A32CA2" w14:paraId="4D0AD0E6" w14:textId="77777777" w:rsidTr="00796701">
        <w:trPr>
          <w:trHeight w:val="240"/>
        </w:trPr>
        <w:tc>
          <w:tcPr>
            <w:tcW w:w="8075" w:type="dxa"/>
            <w:gridSpan w:val="9"/>
            <w:shd w:val="clear" w:color="auto" w:fill="auto"/>
          </w:tcPr>
          <w:p w14:paraId="3593EAA1" w14:textId="77777777" w:rsidR="0081399B" w:rsidRPr="00A32CA2" w:rsidRDefault="0081399B" w:rsidP="00796701">
            <w:pPr>
              <w:spacing w:after="60"/>
              <w:jc w:val="left"/>
              <w:rPr>
                <w:b/>
                <w:sz w:val="18"/>
              </w:rPr>
            </w:pPr>
            <w:r w:rsidRPr="00A32CA2">
              <w:rPr>
                <w:b/>
                <w:sz w:val="18"/>
              </w:rPr>
              <w:t>(III) LATEST COUNTRY PROGRAMME SECTORAL DATA (ODP tonnes)</w:t>
            </w:r>
          </w:p>
        </w:tc>
        <w:tc>
          <w:tcPr>
            <w:tcW w:w="1925" w:type="dxa"/>
            <w:gridSpan w:val="2"/>
            <w:shd w:val="clear" w:color="auto" w:fill="auto"/>
          </w:tcPr>
          <w:p w14:paraId="069CEBB2" w14:textId="77777777" w:rsidR="0081399B" w:rsidRPr="00A32CA2" w:rsidRDefault="0081399B" w:rsidP="00796701">
            <w:pPr>
              <w:spacing w:after="60"/>
              <w:jc w:val="right"/>
              <w:rPr>
                <w:b/>
                <w:sz w:val="18"/>
              </w:rPr>
            </w:pPr>
            <w:r w:rsidRPr="00A32CA2">
              <w:rPr>
                <w:b/>
                <w:sz w:val="18"/>
              </w:rPr>
              <w:t>Year: 2020</w:t>
            </w:r>
          </w:p>
        </w:tc>
      </w:tr>
      <w:tr w:rsidR="0081399B" w:rsidRPr="00A32CA2" w14:paraId="2D64430F" w14:textId="77777777" w:rsidTr="00796701">
        <w:trPr>
          <w:trHeight w:val="240"/>
        </w:trPr>
        <w:tc>
          <w:tcPr>
            <w:tcW w:w="1980" w:type="dxa"/>
            <w:shd w:val="clear" w:color="auto" w:fill="auto"/>
            <w:tcMar>
              <w:right w:w="57" w:type="dxa"/>
            </w:tcMar>
          </w:tcPr>
          <w:p w14:paraId="32FCDB1A" w14:textId="77777777" w:rsidR="0081399B" w:rsidRPr="00A32CA2" w:rsidRDefault="0081399B" w:rsidP="00796701">
            <w:pPr>
              <w:spacing w:after="60"/>
              <w:jc w:val="center"/>
              <w:rPr>
                <w:sz w:val="18"/>
              </w:rPr>
            </w:pPr>
            <w:r w:rsidRPr="00A32CA2">
              <w:rPr>
                <w:sz w:val="18"/>
              </w:rPr>
              <w:t>Chemical</w:t>
            </w:r>
          </w:p>
        </w:tc>
        <w:tc>
          <w:tcPr>
            <w:tcW w:w="803" w:type="dxa"/>
            <w:shd w:val="clear" w:color="auto" w:fill="auto"/>
          </w:tcPr>
          <w:p w14:paraId="296E3C3A" w14:textId="77777777" w:rsidR="0081399B" w:rsidRPr="00A32CA2" w:rsidRDefault="0081399B" w:rsidP="00796701">
            <w:pPr>
              <w:spacing w:after="60"/>
              <w:jc w:val="center"/>
              <w:rPr>
                <w:sz w:val="18"/>
              </w:rPr>
            </w:pPr>
            <w:r w:rsidRPr="00A32CA2">
              <w:rPr>
                <w:sz w:val="18"/>
              </w:rPr>
              <w:t>Aerosol</w:t>
            </w:r>
          </w:p>
        </w:tc>
        <w:tc>
          <w:tcPr>
            <w:tcW w:w="803" w:type="dxa"/>
            <w:shd w:val="clear" w:color="auto" w:fill="auto"/>
          </w:tcPr>
          <w:p w14:paraId="0509575D" w14:textId="77777777" w:rsidR="0081399B" w:rsidRPr="00A32CA2" w:rsidRDefault="0081399B" w:rsidP="00796701">
            <w:pPr>
              <w:spacing w:after="60"/>
              <w:jc w:val="center"/>
              <w:rPr>
                <w:sz w:val="18"/>
              </w:rPr>
            </w:pPr>
            <w:r w:rsidRPr="00A32CA2">
              <w:rPr>
                <w:sz w:val="18"/>
              </w:rPr>
              <w:t>Foam</w:t>
            </w:r>
          </w:p>
        </w:tc>
        <w:tc>
          <w:tcPr>
            <w:tcW w:w="804" w:type="dxa"/>
            <w:shd w:val="clear" w:color="auto" w:fill="auto"/>
          </w:tcPr>
          <w:p w14:paraId="5269398A" w14:textId="77777777" w:rsidR="0081399B" w:rsidRPr="00A32CA2" w:rsidRDefault="0081399B" w:rsidP="00796701">
            <w:pPr>
              <w:spacing w:after="60"/>
              <w:jc w:val="center"/>
              <w:rPr>
                <w:sz w:val="18"/>
              </w:rPr>
            </w:pPr>
            <w:r w:rsidRPr="00A32CA2">
              <w:rPr>
                <w:sz w:val="18"/>
              </w:rPr>
              <w:t>Fire- fighting</w:t>
            </w:r>
          </w:p>
        </w:tc>
        <w:tc>
          <w:tcPr>
            <w:tcW w:w="2268" w:type="dxa"/>
            <w:gridSpan w:val="2"/>
            <w:shd w:val="clear" w:color="auto" w:fill="auto"/>
          </w:tcPr>
          <w:p w14:paraId="29D14A29" w14:textId="77777777" w:rsidR="0081399B" w:rsidRPr="00A32CA2" w:rsidRDefault="0081399B" w:rsidP="00796701">
            <w:pPr>
              <w:spacing w:after="60"/>
              <w:jc w:val="center"/>
              <w:rPr>
                <w:sz w:val="18"/>
              </w:rPr>
            </w:pPr>
            <w:r w:rsidRPr="00A32CA2">
              <w:rPr>
                <w:sz w:val="18"/>
              </w:rPr>
              <w:t>Refrigeration</w:t>
            </w:r>
          </w:p>
        </w:tc>
        <w:tc>
          <w:tcPr>
            <w:tcW w:w="708" w:type="dxa"/>
            <w:shd w:val="clear" w:color="auto" w:fill="auto"/>
          </w:tcPr>
          <w:p w14:paraId="5D16D75E" w14:textId="77777777" w:rsidR="0081399B" w:rsidRPr="00A32CA2" w:rsidRDefault="0081399B" w:rsidP="00796701">
            <w:pPr>
              <w:spacing w:after="60"/>
              <w:jc w:val="center"/>
              <w:rPr>
                <w:sz w:val="18"/>
              </w:rPr>
            </w:pPr>
            <w:r w:rsidRPr="00A32CA2">
              <w:rPr>
                <w:sz w:val="18"/>
              </w:rPr>
              <w:t>Solvent</w:t>
            </w:r>
          </w:p>
        </w:tc>
        <w:tc>
          <w:tcPr>
            <w:tcW w:w="698" w:type="dxa"/>
            <w:shd w:val="clear" w:color="auto" w:fill="auto"/>
          </w:tcPr>
          <w:p w14:paraId="50510E22" w14:textId="77777777" w:rsidR="0081399B" w:rsidRPr="00A32CA2" w:rsidRDefault="0081399B" w:rsidP="00796701">
            <w:pPr>
              <w:spacing w:after="60"/>
              <w:jc w:val="center"/>
              <w:rPr>
                <w:sz w:val="18"/>
              </w:rPr>
            </w:pPr>
            <w:r w:rsidRPr="00A32CA2">
              <w:rPr>
                <w:sz w:val="18"/>
              </w:rPr>
              <w:t>Process agent</w:t>
            </w:r>
          </w:p>
        </w:tc>
        <w:tc>
          <w:tcPr>
            <w:tcW w:w="775" w:type="dxa"/>
            <w:gridSpan w:val="2"/>
            <w:shd w:val="clear" w:color="auto" w:fill="auto"/>
          </w:tcPr>
          <w:p w14:paraId="50981826" w14:textId="77777777" w:rsidR="0081399B" w:rsidRPr="00A32CA2" w:rsidRDefault="0081399B" w:rsidP="00796701">
            <w:pPr>
              <w:spacing w:after="60"/>
              <w:jc w:val="center"/>
              <w:rPr>
                <w:sz w:val="18"/>
              </w:rPr>
            </w:pPr>
            <w:r w:rsidRPr="00A32CA2">
              <w:rPr>
                <w:sz w:val="18"/>
              </w:rPr>
              <w:t>Lab use</w:t>
            </w:r>
          </w:p>
        </w:tc>
        <w:tc>
          <w:tcPr>
            <w:tcW w:w="1161" w:type="dxa"/>
            <w:shd w:val="clear" w:color="auto" w:fill="auto"/>
          </w:tcPr>
          <w:p w14:paraId="75E355EC" w14:textId="77777777" w:rsidR="0081399B" w:rsidRPr="00A32CA2" w:rsidRDefault="0081399B" w:rsidP="00796701">
            <w:pPr>
              <w:spacing w:after="60"/>
              <w:jc w:val="center"/>
              <w:rPr>
                <w:sz w:val="18"/>
              </w:rPr>
            </w:pPr>
            <w:r w:rsidRPr="00A32CA2">
              <w:rPr>
                <w:sz w:val="18"/>
              </w:rPr>
              <w:t>Total sector consumption</w:t>
            </w:r>
          </w:p>
        </w:tc>
      </w:tr>
      <w:tr w:rsidR="0081399B" w:rsidRPr="00A32CA2" w14:paraId="30495B91" w14:textId="77777777" w:rsidTr="00796701">
        <w:trPr>
          <w:trHeight w:val="170"/>
        </w:trPr>
        <w:tc>
          <w:tcPr>
            <w:tcW w:w="4390" w:type="dxa"/>
            <w:gridSpan w:val="4"/>
            <w:shd w:val="clear" w:color="auto" w:fill="auto"/>
            <w:tcMar>
              <w:right w:w="57" w:type="dxa"/>
            </w:tcMar>
          </w:tcPr>
          <w:p w14:paraId="7A6D67E5" w14:textId="77777777" w:rsidR="0081399B" w:rsidRPr="00A32CA2" w:rsidRDefault="0081399B" w:rsidP="00796701">
            <w:pPr>
              <w:spacing w:after="60"/>
              <w:jc w:val="center"/>
              <w:rPr>
                <w:sz w:val="18"/>
              </w:rPr>
            </w:pPr>
            <w:r w:rsidRPr="00A32CA2">
              <w:rPr>
                <w:sz w:val="18"/>
              </w:rPr>
              <w:t xml:space="preserve"> </w:t>
            </w:r>
          </w:p>
        </w:tc>
        <w:tc>
          <w:tcPr>
            <w:tcW w:w="1275" w:type="dxa"/>
            <w:shd w:val="clear" w:color="auto" w:fill="auto"/>
          </w:tcPr>
          <w:p w14:paraId="5237A70A" w14:textId="77777777" w:rsidR="0081399B" w:rsidRPr="00A32CA2" w:rsidRDefault="0081399B" w:rsidP="00796701">
            <w:pPr>
              <w:spacing w:after="60"/>
              <w:jc w:val="center"/>
              <w:rPr>
                <w:sz w:val="18"/>
              </w:rPr>
            </w:pPr>
            <w:r w:rsidRPr="00A32CA2">
              <w:rPr>
                <w:sz w:val="18"/>
              </w:rPr>
              <w:t>Manufacturing</w:t>
            </w:r>
          </w:p>
        </w:tc>
        <w:tc>
          <w:tcPr>
            <w:tcW w:w="993" w:type="dxa"/>
            <w:shd w:val="clear" w:color="auto" w:fill="auto"/>
          </w:tcPr>
          <w:p w14:paraId="3C10055F" w14:textId="77777777" w:rsidR="0081399B" w:rsidRPr="00A32CA2" w:rsidRDefault="0081399B" w:rsidP="00796701">
            <w:pPr>
              <w:spacing w:after="60"/>
              <w:jc w:val="center"/>
              <w:rPr>
                <w:sz w:val="18"/>
              </w:rPr>
            </w:pPr>
            <w:r w:rsidRPr="00A32CA2">
              <w:rPr>
                <w:sz w:val="18"/>
              </w:rPr>
              <w:t>Servicing</w:t>
            </w:r>
          </w:p>
        </w:tc>
        <w:tc>
          <w:tcPr>
            <w:tcW w:w="3342" w:type="dxa"/>
            <w:gridSpan w:val="5"/>
            <w:shd w:val="clear" w:color="auto" w:fill="auto"/>
          </w:tcPr>
          <w:p w14:paraId="4DAAE614" w14:textId="77777777" w:rsidR="0081399B" w:rsidRPr="00A32CA2" w:rsidRDefault="0081399B" w:rsidP="00796701">
            <w:pPr>
              <w:spacing w:after="60"/>
              <w:jc w:val="center"/>
              <w:rPr>
                <w:sz w:val="18"/>
              </w:rPr>
            </w:pPr>
          </w:p>
        </w:tc>
      </w:tr>
      <w:tr w:rsidR="0081399B" w:rsidRPr="00A32CA2" w14:paraId="6BC8A064" w14:textId="77777777" w:rsidTr="00796701">
        <w:trPr>
          <w:trHeight w:val="240"/>
        </w:trPr>
        <w:tc>
          <w:tcPr>
            <w:tcW w:w="1980" w:type="dxa"/>
            <w:shd w:val="clear" w:color="auto" w:fill="auto"/>
            <w:tcMar>
              <w:right w:w="57" w:type="dxa"/>
            </w:tcMar>
          </w:tcPr>
          <w:p w14:paraId="094A9C66" w14:textId="77777777" w:rsidR="0081399B" w:rsidRPr="00A32CA2" w:rsidRDefault="0081399B" w:rsidP="00796701">
            <w:pPr>
              <w:spacing w:after="60"/>
              <w:jc w:val="left"/>
              <w:rPr>
                <w:sz w:val="18"/>
              </w:rPr>
            </w:pPr>
            <w:r w:rsidRPr="00A32CA2">
              <w:rPr>
                <w:sz w:val="18"/>
              </w:rPr>
              <w:t>HCFC-22</w:t>
            </w:r>
          </w:p>
        </w:tc>
        <w:tc>
          <w:tcPr>
            <w:tcW w:w="803" w:type="dxa"/>
            <w:shd w:val="clear" w:color="auto" w:fill="auto"/>
          </w:tcPr>
          <w:p w14:paraId="0E5EBCEA" w14:textId="77777777" w:rsidR="0081399B" w:rsidRPr="00A32CA2" w:rsidRDefault="0081399B" w:rsidP="00796701">
            <w:pPr>
              <w:spacing w:after="60"/>
              <w:jc w:val="right"/>
              <w:rPr>
                <w:sz w:val="18"/>
              </w:rPr>
            </w:pPr>
          </w:p>
        </w:tc>
        <w:tc>
          <w:tcPr>
            <w:tcW w:w="803" w:type="dxa"/>
            <w:shd w:val="clear" w:color="auto" w:fill="auto"/>
          </w:tcPr>
          <w:p w14:paraId="638217E6" w14:textId="77777777" w:rsidR="0081399B" w:rsidRPr="00A32CA2" w:rsidRDefault="0081399B" w:rsidP="00796701">
            <w:pPr>
              <w:spacing w:after="60"/>
              <w:jc w:val="right"/>
              <w:rPr>
                <w:sz w:val="18"/>
              </w:rPr>
            </w:pPr>
            <w:r w:rsidRPr="00A32CA2">
              <w:rPr>
                <w:sz w:val="18"/>
              </w:rPr>
              <w:t>15.73</w:t>
            </w:r>
          </w:p>
        </w:tc>
        <w:tc>
          <w:tcPr>
            <w:tcW w:w="804" w:type="dxa"/>
            <w:shd w:val="clear" w:color="auto" w:fill="auto"/>
          </w:tcPr>
          <w:p w14:paraId="10DBC9EB" w14:textId="77777777" w:rsidR="0081399B" w:rsidRPr="00A32CA2" w:rsidRDefault="0081399B" w:rsidP="00796701">
            <w:pPr>
              <w:spacing w:after="60"/>
              <w:jc w:val="right"/>
              <w:rPr>
                <w:sz w:val="18"/>
              </w:rPr>
            </w:pPr>
          </w:p>
        </w:tc>
        <w:tc>
          <w:tcPr>
            <w:tcW w:w="1275" w:type="dxa"/>
            <w:shd w:val="clear" w:color="auto" w:fill="auto"/>
          </w:tcPr>
          <w:p w14:paraId="5ADDFD68" w14:textId="77777777" w:rsidR="0081399B" w:rsidRPr="00A32CA2" w:rsidRDefault="0081399B" w:rsidP="00796701">
            <w:pPr>
              <w:spacing w:after="60"/>
              <w:jc w:val="right"/>
              <w:rPr>
                <w:sz w:val="18"/>
              </w:rPr>
            </w:pPr>
            <w:r w:rsidRPr="00A32CA2">
              <w:rPr>
                <w:sz w:val="18"/>
              </w:rPr>
              <w:t>6.60</w:t>
            </w:r>
          </w:p>
        </w:tc>
        <w:tc>
          <w:tcPr>
            <w:tcW w:w="993" w:type="dxa"/>
            <w:shd w:val="clear" w:color="auto" w:fill="auto"/>
          </w:tcPr>
          <w:p w14:paraId="114F7219" w14:textId="77777777" w:rsidR="0081399B" w:rsidRPr="00A32CA2" w:rsidRDefault="0081399B" w:rsidP="00796701">
            <w:pPr>
              <w:spacing w:after="60"/>
              <w:jc w:val="right"/>
              <w:rPr>
                <w:sz w:val="18"/>
              </w:rPr>
            </w:pPr>
            <w:r w:rsidRPr="00A32CA2">
              <w:rPr>
                <w:sz w:val="18"/>
              </w:rPr>
              <w:t>161.70</w:t>
            </w:r>
          </w:p>
        </w:tc>
        <w:tc>
          <w:tcPr>
            <w:tcW w:w="708" w:type="dxa"/>
            <w:shd w:val="clear" w:color="auto" w:fill="auto"/>
          </w:tcPr>
          <w:p w14:paraId="2FD8F177" w14:textId="77777777" w:rsidR="0081399B" w:rsidRPr="00A32CA2" w:rsidRDefault="0081399B" w:rsidP="00796701">
            <w:pPr>
              <w:spacing w:after="60"/>
              <w:jc w:val="right"/>
              <w:rPr>
                <w:sz w:val="18"/>
              </w:rPr>
            </w:pPr>
          </w:p>
        </w:tc>
        <w:tc>
          <w:tcPr>
            <w:tcW w:w="698" w:type="dxa"/>
            <w:shd w:val="clear" w:color="auto" w:fill="auto"/>
          </w:tcPr>
          <w:p w14:paraId="30B4278A" w14:textId="77777777" w:rsidR="0081399B" w:rsidRPr="00A32CA2" w:rsidRDefault="0081399B" w:rsidP="00796701">
            <w:pPr>
              <w:spacing w:after="60"/>
              <w:jc w:val="right"/>
              <w:rPr>
                <w:sz w:val="18"/>
              </w:rPr>
            </w:pPr>
          </w:p>
        </w:tc>
        <w:tc>
          <w:tcPr>
            <w:tcW w:w="775" w:type="dxa"/>
            <w:gridSpan w:val="2"/>
            <w:shd w:val="clear" w:color="auto" w:fill="auto"/>
          </w:tcPr>
          <w:p w14:paraId="0A5DB3A6" w14:textId="77777777" w:rsidR="0081399B" w:rsidRPr="00A32CA2" w:rsidRDefault="0081399B" w:rsidP="00796701">
            <w:pPr>
              <w:spacing w:after="60"/>
              <w:jc w:val="right"/>
              <w:rPr>
                <w:sz w:val="18"/>
              </w:rPr>
            </w:pPr>
          </w:p>
        </w:tc>
        <w:tc>
          <w:tcPr>
            <w:tcW w:w="1161" w:type="dxa"/>
            <w:shd w:val="clear" w:color="auto" w:fill="auto"/>
          </w:tcPr>
          <w:p w14:paraId="47C1AAF7" w14:textId="77777777" w:rsidR="0081399B" w:rsidRPr="00A32CA2" w:rsidRDefault="0081399B" w:rsidP="00796701">
            <w:pPr>
              <w:spacing w:after="60"/>
              <w:jc w:val="right"/>
              <w:rPr>
                <w:sz w:val="18"/>
              </w:rPr>
            </w:pPr>
            <w:r w:rsidRPr="00A32CA2">
              <w:rPr>
                <w:sz w:val="18"/>
              </w:rPr>
              <w:t>184.03</w:t>
            </w:r>
          </w:p>
        </w:tc>
      </w:tr>
      <w:tr w:rsidR="0081399B" w:rsidRPr="00A32CA2" w14:paraId="3F0A2A3B" w14:textId="77777777" w:rsidTr="00796701">
        <w:trPr>
          <w:trHeight w:val="240"/>
        </w:trPr>
        <w:tc>
          <w:tcPr>
            <w:tcW w:w="1980" w:type="dxa"/>
            <w:shd w:val="clear" w:color="auto" w:fill="auto"/>
            <w:tcMar>
              <w:right w:w="57" w:type="dxa"/>
            </w:tcMar>
          </w:tcPr>
          <w:p w14:paraId="0ABE144B" w14:textId="77777777" w:rsidR="0081399B" w:rsidRPr="00A32CA2" w:rsidRDefault="0081399B" w:rsidP="00796701">
            <w:pPr>
              <w:spacing w:after="60"/>
              <w:jc w:val="left"/>
              <w:rPr>
                <w:sz w:val="18"/>
              </w:rPr>
            </w:pPr>
            <w:r w:rsidRPr="00A32CA2">
              <w:rPr>
                <w:sz w:val="18"/>
              </w:rPr>
              <w:t>HCFC-123</w:t>
            </w:r>
          </w:p>
        </w:tc>
        <w:tc>
          <w:tcPr>
            <w:tcW w:w="803" w:type="dxa"/>
            <w:shd w:val="clear" w:color="auto" w:fill="auto"/>
          </w:tcPr>
          <w:p w14:paraId="391D2D61" w14:textId="77777777" w:rsidR="0081399B" w:rsidRPr="00A32CA2" w:rsidRDefault="0081399B" w:rsidP="00796701">
            <w:pPr>
              <w:spacing w:after="60"/>
              <w:jc w:val="right"/>
              <w:rPr>
                <w:sz w:val="18"/>
              </w:rPr>
            </w:pPr>
          </w:p>
        </w:tc>
        <w:tc>
          <w:tcPr>
            <w:tcW w:w="803" w:type="dxa"/>
            <w:shd w:val="clear" w:color="auto" w:fill="auto"/>
          </w:tcPr>
          <w:p w14:paraId="2F62BB8E" w14:textId="77777777" w:rsidR="0081399B" w:rsidRPr="00A32CA2" w:rsidRDefault="0081399B" w:rsidP="00796701">
            <w:pPr>
              <w:spacing w:after="60"/>
              <w:jc w:val="right"/>
              <w:rPr>
                <w:sz w:val="18"/>
              </w:rPr>
            </w:pPr>
          </w:p>
        </w:tc>
        <w:tc>
          <w:tcPr>
            <w:tcW w:w="804" w:type="dxa"/>
            <w:shd w:val="clear" w:color="auto" w:fill="auto"/>
          </w:tcPr>
          <w:p w14:paraId="79C1FDD7" w14:textId="77777777" w:rsidR="0081399B" w:rsidRPr="00A32CA2" w:rsidRDefault="0081399B" w:rsidP="00796701">
            <w:pPr>
              <w:spacing w:after="60"/>
              <w:jc w:val="right"/>
              <w:rPr>
                <w:sz w:val="18"/>
              </w:rPr>
            </w:pPr>
          </w:p>
        </w:tc>
        <w:tc>
          <w:tcPr>
            <w:tcW w:w="1275" w:type="dxa"/>
            <w:shd w:val="clear" w:color="auto" w:fill="auto"/>
          </w:tcPr>
          <w:p w14:paraId="22341758" w14:textId="77777777" w:rsidR="0081399B" w:rsidRPr="00A32CA2" w:rsidRDefault="0081399B" w:rsidP="00796701">
            <w:pPr>
              <w:spacing w:after="60"/>
              <w:jc w:val="right"/>
              <w:rPr>
                <w:sz w:val="18"/>
              </w:rPr>
            </w:pPr>
          </w:p>
        </w:tc>
        <w:tc>
          <w:tcPr>
            <w:tcW w:w="993" w:type="dxa"/>
            <w:shd w:val="clear" w:color="auto" w:fill="auto"/>
          </w:tcPr>
          <w:p w14:paraId="437056B9" w14:textId="77777777" w:rsidR="0081399B" w:rsidRPr="00A32CA2" w:rsidRDefault="0081399B" w:rsidP="00796701">
            <w:pPr>
              <w:spacing w:after="60"/>
              <w:jc w:val="right"/>
              <w:rPr>
                <w:sz w:val="18"/>
              </w:rPr>
            </w:pPr>
            <w:r w:rsidRPr="00A32CA2">
              <w:rPr>
                <w:sz w:val="18"/>
              </w:rPr>
              <w:t>0.07</w:t>
            </w:r>
          </w:p>
        </w:tc>
        <w:tc>
          <w:tcPr>
            <w:tcW w:w="708" w:type="dxa"/>
            <w:shd w:val="clear" w:color="auto" w:fill="auto"/>
          </w:tcPr>
          <w:p w14:paraId="47BBC32F" w14:textId="77777777" w:rsidR="0081399B" w:rsidRPr="00A32CA2" w:rsidRDefault="0081399B" w:rsidP="00796701">
            <w:pPr>
              <w:spacing w:after="60"/>
              <w:jc w:val="right"/>
              <w:rPr>
                <w:sz w:val="18"/>
              </w:rPr>
            </w:pPr>
          </w:p>
        </w:tc>
        <w:tc>
          <w:tcPr>
            <w:tcW w:w="698" w:type="dxa"/>
            <w:shd w:val="clear" w:color="auto" w:fill="auto"/>
          </w:tcPr>
          <w:p w14:paraId="093BC2F6" w14:textId="77777777" w:rsidR="0081399B" w:rsidRPr="00A32CA2" w:rsidRDefault="0081399B" w:rsidP="00796701">
            <w:pPr>
              <w:spacing w:after="60"/>
              <w:jc w:val="right"/>
              <w:rPr>
                <w:sz w:val="18"/>
              </w:rPr>
            </w:pPr>
          </w:p>
        </w:tc>
        <w:tc>
          <w:tcPr>
            <w:tcW w:w="775" w:type="dxa"/>
            <w:gridSpan w:val="2"/>
            <w:shd w:val="clear" w:color="auto" w:fill="auto"/>
          </w:tcPr>
          <w:p w14:paraId="54B30586" w14:textId="77777777" w:rsidR="0081399B" w:rsidRPr="00A32CA2" w:rsidRDefault="0081399B" w:rsidP="00796701">
            <w:pPr>
              <w:spacing w:after="60"/>
              <w:jc w:val="right"/>
              <w:rPr>
                <w:sz w:val="18"/>
              </w:rPr>
            </w:pPr>
          </w:p>
        </w:tc>
        <w:tc>
          <w:tcPr>
            <w:tcW w:w="1161" w:type="dxa"/>
            <w:shd w:val="clear" w:color="auto" w:fill="auto"/>
          </w:tcPr>
          <w:p w14:paraId="72E7BB52" w14:textId="77777777" w:rsidR="0081399B" w:rsidRPr="00A32CA2" w:rsidRDefault="0081399B" w:rsidP="00796701">
            <w:pPr>
              <w:spacing w:after="60"/>
              <w:jc w:val="right"/>
              <w:rPr>
                <w:sz w:val="18"/>
              </w:rPr>
            </w:pPr>
            <w:r w:rsidRPr="00A32CA2">
              <w:rPr>
                <w:sz w:val="18"/>
              </w:rPr>
              <w:t>0.07</w:t>
            </w:r>
          </w:p>
        </w:tc>
      </w:tr>
      <w:tr w:rsidR="0081399B" w:rsidRPr="00A32CA2" w14:paraId="752302A9" w14:textId="77777777" w:rsidTr="00796701">
        <w:trPr>
          <w:trHeight w:val="240"/>
        </w:trPr>
        <w:tc>
          <w:tcPr>
            <w:tcW w:w="1980" w:type="dxa"/>
            <w:shd w:val="clear" w:color="auto" w:fill="auto"/>
            <w:tcMar>
              <w:right w:w="57" w:type="dxa"/>
            </w:tcMar>
          </w:tcPr>
          <w:p w14:paraId="0402F394" w14:textId="77777777" w:rsidR="0081399B" w:rsidRPr="00A32CA2" w:rsidRDefault="0081399B" w:rsidP="00796701">
            <w:pPr>
              <w:spacing w:after="60"/>
              <w:jc w:val="left"/>
              <w:rPr>
                <w:sz w:val="18"/>
              </w:rPr>
            </w:pPr>
            <w:r w:rsidRPr="00A32CA2">
              <w:rPr>
                <w:sz w:val="18"/>
              </w:rPr>
              <w:t>HCFC-141b</w:t>
            </w:r>
          </w:p>
        </w:tc>
        <w:tc>
          <w:tcPr>
            <w:tcW w:w="803" w:type="dxa"/>
            <w:shd w:val="clear" w:color="auto" w:fill="auto"/>
          </w:tcPr>
          <w:p w14:paraId="00471597" w14:textId="77777777" w:rsidR="0081399B" w:rsidRPr="00A32CA2" w:rsidRDefault="0081399B" w:rsidP="00796701">
            <w:pPr>
              <w:spacing w:after="60"/>
              <w:jc w:val="right"/>
              <w:rPr>
                <w:sz w:val="18"/>
              </w:rPr>
            </w:pPr>
          </w:p>
        </w:tc>
        <w:tc>
          <w:tcPr>
            <w:tcW w:w="803" w:type="dxa"/>
            <w:shd w:val="clear" w:color="auto" w:fill="auto"/>
          </w:tcPr>
          <w:p w14:paraId="4213E466" w14:textId="77777777" w:rsidR="0081399B" w:rsidRPr="00A32CA2" w:rsidRDefault="0081399B" w:rsidP="00796701">
            <w:pPr>
              <w:spacing w:after="60"/>
              <w:jc w:val="right"/>
              <w:rPr>
                <w:sz w:val="18"/>
              </w:rPr>
            </w:pPr>
            <w:r w:rsidRPr="00A32CA2">
              <w:rPr>
                <w:sz w:val="18"/>
              </w:rPr>
              <w:t>41.80</w:t>
            </w:r>
          </w:p>
        </w:tc>
        <w:tc>
          <w:tcPr>
            <w:tcW w:w="804" w:type="dxa"/>
            <w:shd w:val="clear" w:color="auto" w:fill="auto"/>
          </w:tcPr>
          <w:p w14:paraId="102DECC8" w14:textId="77777777" w:rsidR="0081399B" w:rsidRPr="00A32CA2" w:rsidRDefault="0081399B" w:rsidP="00796701">
            <w:pPr>
              <w:spacing w:after="60"/>
              <w:jc w:val="right"/>
              <w:rPr>
                <w:sz w:val="18"/>
              </w:rPr>
            </w:pPr>
          </w:p>
        </w:tc>
        <w:tc>
          <w:tcPr>
            <w:tcW w:w="1275" w:type="dxa"/>
            <w:shd w:val="clear" w:color="auto" w:fill="auto"/>
          </w:tcPr>
          <w:p w14:paraId="4CE180B5" w14:textId="77777777" w:rsidR="0081399B" w:rsidRPr="00A32CA2" w:rsidRDefault="0081399B" w:rsidP="00796701">
            <w:pPr>
              <w:spacing w:after="60"/>
              <w:jc w:val="right"/>
              <w:rPr>
                <w:sz w:val="18"/>
              </w:rPr>
            </w:pPr>
          </w:p>
        </w:tc>
        <w:tc>
          <w:tcPr>
            <w:tcW w:w="993" w:type="dxa"/>
            <w:shd w:val="clear" w:color="auto" w:fill="auto"/>
          </w:tcPr>
          <w:p w14:paraId="0213879C" w14:textId="77777777" w:rsidR="0081399B" w:rsidRPr="00A32CA2" w:rsidRDefault="0081399B" w:rsidP="00796701">
            <w:pPr>
              <w:spacing w:after="60"/>
              <w:jc w:val="right"/>
              <w:rPr>
                <w:sz w:val="18"/>
              </w:rPr>
            </w:pPr>
          </w:p>
        </w:tc>
        <w:tc>
          <w:tcPr>
            <w:tcW w:w="708" w:type="dxa"/>
            <w:shd w:val="clear" w:color="auto" w:fill="auto"/>
          </w:tcPr>
          <w:p w14:paraId="424615B5" w14:textId="77777777" w:rsidR="0081399B" w:rsidRPr="00A32CA2" w:rsidRDefault="0081399B" w:rsidP="00796701">
            <w:pPr>
              <w:spacing w:after="60"/>
              <w:jc w:val="right"/>
              <w:rPr>
                <w:sz w:val="18"/>
              </w:rPr>
            </w:pPr>
          </w:p>
        </w:tc>
        <w:tc>
          <w:tcPr>
            <w:tcW w:w="698" w:type="dxa"/>
            <w:shd w:val="clear" w:color="auto" w:fill="auto"/>
          </w:tcPr>
          <w:p w14:paraId="15BB96C7" w14:textId="77777777" w:rsidR="0081399B" w:rsidRPr="00A32CA2" w:rsidRDefault="0081399B" w:rsidP="00796701">
            <w:pPr>
              <w:spacing w:after="60"/>
              <w:jc w:val="right"/>
              <w:rPr>
                <w:sz w:val="18"/>
              </w:rPr>
            </w:pPr>
          </w:p>
        </w:tc>
        <w:tc>
          <w:tcPr>
            <w:tcW w:w="775" w:type="dxa"/>
            <w:gridSpan w:val="2"/>
            <w:shd w:val="clear" w:color="auto" w:fill="auto"/>
          </w:tcPr>
          <w:p w14:paraId="5894087D" w14:textId="77777777" w:rsidR="0081399B" w:rsidRPr="00A32CA2" w:rsidRDefault="0081399B" w:rsidP="00796701">
            <w:pPr>
              <w:spacing w:after="60"/>
              <w:jc w:val="right"/>
              <w:rPr>
                <w:sz w:val="18"/>
              </w:rPr>
            </w:pPr>
          </w:p>
        </w:tc>
        <w:tc>
          <w:tcPr>
            <w:tcW w:w="1161" w:type="dxa"/>
            <w:shd w:val="clear" w:color="auto" w:fill="auto"/>
          </w:tcPr>
          <w:p w14:paraId="42168617" w14:textId="77777777" w:rsidR="0081399B" w:rsidRPr="00A32CA2" w:rsidRDefault="0081399B" w:rsidP="00796701">
            <w:pPr>
              <w:spacing w:after="60"/>
              <w:jc w:val="right"/>
              <w:rPr>
                <w:sz w:val="18"/>
              </w:rPr>
            </w:pPr>
            <w:r w:rsidRPr="00A32CA2">
              <w:rPr>
                <w:sz w:val="18"/>
              </w:rPr>
              <w:t>41.80</w:t>
            </w:r>
          </w:p>
        </w:tc>
      </w:tr>
      <w:tr w:rsidR="0081399B" w:rsidRPr="00A32CA2" w14:paraId="6C1B7DC6" w14:textId="77777777" w:rsidTr="00796701">
        <w:trPr>
          <w:trHeight w:val="212"/>
        </w:trPr>
        <w:tc>
          <w:tcPr>
            <w:tcW w:w="1980" w:type="dxa"/>
            <w:shd w:val="clear" w:color="auto" w:fill="auto"/>
            <w:tcMar>
              <w:right w:w="57" w:type="dxa"/>
            </w:tcMar>
          </w:tcPr>
          <w:p w14:paraId="5B29F339" w14:textId="77777777" w:rsidR="0081399B" w:rsidRPr="00A32CA2" w:rsidRDefault="0081399B" w:rsidP="00796701">
            <w:pPr>
              <w:spacing w:after="60"/>
              <w:jc w:val="left"/>
              <w:rPr>
                <w:sz w:val="18"/>
              </w:rPr>
            </w:pPr>
            <w:r w:rsidRPr="00A32CA2">
              <w:rPr>
                <w:sz w:val="18"/>
              </w:rPr>
              <w:t>HCFC-141b in imported pre</w:t>
            </w:r>
            <w:r w:rsidRPr="00A32CA2">
              <w:rPr>
                <w:sz w:val="18"/>
              </w:rPr>
              <w:noBreakHyphen/>
              <w:t>blended polyols</w:t>
            </w:r>
          </w:p>
        </w:tc>
        <w:tc>
          <w:tcPr>
            <w:tcW w:w="803" w:type="dxa"/>
            <w:shd w:val="clear" w:color="auto" w:fill="auto"/>
          </w:tcPr>
          <w:p w14:paraId="7364A5D9" w14:textId="77777777" w:rsidR="0081399B" w:rsidRPr="00A32CA2" w:rsidRDefault="0081399B" w:rsidP="00796701">
            <w:pPr>
              <w:spacing w:after="60"/>
              <w:jc w:val="right"/>
              <w:rPr>
                <w:sz w:val="18"/>
              </w:rPr>
            </w:pPr>
          </w:p>
        </w:tc>
        <w:tc>
          <w:tcPr>
            <w:tcW w:w="803" w:type="dxa"/>
            <w:shd w:val="clear" w:color="auto" w:fill="auto"/>
          </w:tcPr>
          <w:p w14:paraId="773B755B" w14:textId="77777777" w:rsidR="0081399B" w:rsidRPr="00A32CA2" w:rsidRDefault="0081399B" w:rsidP="00796701">
            <w:pPr>
              <w:spacing w:after="60"/>
              <w:jc w:val="right"/>
              <w:rPr>
                <w:sz w:val="18"/>
              </w:rPr>
            </w:pPr>
            <w:r w:rsidRPr="00A32CA2">
              <w:rPr>
                <w:sz w:val="18"/>
              </w:rPr>
              <w:t>40.70</w:t>
            </w:r>
          </w:p>
        </w:tc>
        <w:tc>
          <w:tcPr>
            <w:tcW w:w="804" w:type="dxa"/>
            <w:shd w:val="clear" w:color="auto" w:fill="auto"/>
          </w:tcPr>
          <w:p w14:paraId="3F122A41" w14:textId="77777777" w:rsidR="0081399B" w:rsidRPr="00A32CA2" w:rsidRDefault="0081399B" w:rsidP="00796701">
            <w:pPr>
              <w:spacing w:after="60"/>
              <w:jc w:val="right"/>
              <w:rPr>
                <w:sz w:val="18"/>
              </w:rPr>
            </w:pPr>
          </w:p>
        </w:tc>
        <w:tc>
          <w:tcPr>
            <w:tcW w:w="1275" w:type="dxa"/>
            <w:shd w:val="clear" w:color="auto" w:fill="auto"/>
          </w:tcPr>
          <w:p w14:paraId="36EBE5BE" w14:textId="77777777" w:rsidR="0081399B" w:rsidRPr="00A32CA2" w:rsidRDefault="0081399B" w:rsidP="00796701">
            <w:pPr>
              <w:spacing w:after="60"/>
              <w:jc w:val="right"/>
              <w:rPr>
                <w:sz w:val="18"/>
              </w:rPr>
            </w:pPr>
          </w:p>
        </w:tc>
        <w:tc>
          <w:tcPr>
            <w:tcW w:w="993" w:type="dxa"/>
            <w:shd w:val="clear" w:color="auto" w:fill="auto"/>
          </w:tcPr>
          <w:p w14:paraId="12D9739B" w14:textId="77777777" w:rsidR="0081399B" w:rsidRPr="00A32CA2" w:rsidRDefault="0081399B" w:rsidP="00796701">
            <w:pPr>
              <w:spacing w:after="60"/>
              <w:jc w:val="right"/>
              <w:rPr>
                <w:sz w:val="18"/>
              </w:rPr>
            </w:pPr>
          </w:p>
        </w:tc>
        <w:tc>
          <w:tcPr>
            <w:tcW w:w="708" w:type="dxa"/>
            <w:shd w:val="clear" w:color="auto" w:fill="auto"/>
          </w:tcPr>
          <w:p w14:paraId="3B34C305" w14:textId="77777777" w:rsidR="0081399B" w:rsidRPr="00A32CA2" w:rsidRDefault="0081399B" w:rsidP="00796701">
            <w:pPr>
              <w:spacing w:after="60"/>
              <w:jc w:val="right"/>
              <w:rPr>
                <w:sz w:val="18"/>
              </w:rPr>
            </w:pPr>
          </w:p>
        </w:tc>
        <w:tc>
          <w:tcPr>
            <w:tcW w:w="698" w:type="dxa"/>
            <w:shd w:val="clear" w:color="auto" w:fill="auto"/>
          </w:tcPr>
          <w:p w14:paraId="722A7C1E" w14:textId="77777777" w:rsidR="0081399B" w:rsidRPr="00A32CA2" w:rsidRDefault="0081399B" w:rsidP="00796701">
            <w:pPr>
              <w:spacing w:after="60"/>
              <w:jc w:val="right"/>
              <w:rPr>
                <w:sz w:val="18"/>
              </w:rPr>
            </w:pPr>
          </w:p>
        </w:tc>
        <w:tc>
          <w:tcPr>
            <w:tcW w:w="775" w:type="dxa"/>
            <w:gridSpan w:val="2"/>
            <w:shd w:val="clear" w:color="auto" w:fill="auto"/>
          </w:tcPr>
          <w:p w14:paraId="62E87AEA" w14:textId="77777777" w:rsidR="0081399B" w:rsidRPr="00A32CA2" w:rsidRDefault="0081399B" w:rsidP="00796701">
            <w:pPr>
              <w:spacing w:after="60"/>
              <w:jc w:val="right"/>
              <w:rPr>
                <w:sz w:val="18"/>
              </w:rPr>
            </w:pPr>
          </w:p>
        </w:tc>
        <w:tc>
          <w:tcPr>
            <w:tcW w:w="1161" w:type="dxa"/>
            <w:shd w:val="clear" w:color="auto" w:fill="auto"/>
          </w:tcPr>
          <w:p w14:paraId="0BC05221" w14:textId="77777777" w:rsidR="0081399B" w:rsidRPr="00A32CA2" w:rsidRDefault="0081399B" w:rsidP="00796701">
            <w:pPr>
              <w:spacing w:after="60"/>
              <w:jc w:val="right"/>
              <w:rPr>
                <w:sz w:val="18"/>
              </w:rPr>
            </w:pPr>
            <w:r w:rsidRPr="00A32CA2">
              <w:rPr>
                <w:sz w:val="18"/>
              </w:rPr>
              <w:t>40.70</w:t>
            </w:r>
          </w:p>
        </w:tc>
      </w:tr>
      <w:tr w:rsidR="0081399B" w:rsidRPr="00A32CA2" w14:paraId="6206726B" w14:textId="77777777" w:rsidTr="00796701">
        <w:trPr>
          <w:trHeight w:val="240"/>
        </w:trPr>
        <w:tc>
          <w:tcPr>
            <w:tcW w:w="1980" w:type="dxa"/>
            <w:shd w:val="clear" w:color="auto" w:fill="auto"/>
            <w:tcMar>
              <w:right w:w="57" w:type="dxa"/>
            </w:tcMar>
          </w:tcPr>
          <w:p w14:paraId="75B50133" w14:textId="77777777" w:rsidR="0081399B" w:rsidRPr="00A32CA2" w:rsidRDefault="0081399B" w:rsidP="00796701">
            <w:pPr>
              <w:spacing w:after="60"/>
              <w:jc w:val="left"/>
              <w:rPr>
                <w:sz w:val="18"/>
              </w:rPr>
            </w:pPr>
            <w:r w:rsidRPr="00A32CA2">
              <w:rPr>
                <w:sz w:val="18"/>
              </w:rPr>
              <w:t>HCFC-142b</w:t>
            </w:r>
          </w:p>
        </w:tc>
        <w:tc>
          <w:tcPr>
            <w:tcW w:w="803" w:type="dxa"/>
            <w:shd w:val="clear" w:color="auto" w:fill="auto"/>
          </w:tcPr>
          <w:p w14:paraId="3BFBED80" w14:textId="77777777" w:rsidR="0081399B" w:rsidRPr="00A32CA2" w:rsidRDefault="0081399B" w:rsidP="00796701">
            <w:pPr>
              <w:spacing w:after="60"/>
              <w:jc w:val="right"/>
              <w:rPr>
                <w:sz w:val="18"/>
              </w:rPr>
            </w:pPr>
          </w:p>
        </w:tc>
        <w:tc>
          <w:tcPr>
            <w:tcW w:w="803" w:type="dxa"/>
            <w:shd w:val="clear" w:color="auto" w:fill="auto"/>
          </w:tcPr>
          <w:p w14:paraId="4AD31799" w14:textId="77777777" w:rsidR="0081399B" w:rsidRPr="00A32CA2" w:rsidRDefault="0081399B" w:rsidP="00796701">
            <w:pPr>
              <w:spacing w:after="60"/>
              <w:jc w:val="right"/>
              <w:rPr>
                <w:sz w:val="18"/>
              </w:rPr>
            </w:pPr>
            <w:r w:rsidRPr="00A32CA2">
              <w:rPr>
                <w:sz w:val="18"/>
              </w:rPr>
              <w:t>27.92</w:t>
            </w:r>
          </w:p>
        </w:tc>
        <w:tc>
          <w:tcPr>
            <w:tcW w:w="804" w:type="dxa"/>
            <w:shd w:val="clear" w:color="auto" w:fill="auto"/>
          </w:tcPr>
          <w:p w14:paraId="1F3D2918" w14:textId="77777777" w:rsidR="0081399B" w:rsidRPr="00A32CA2" w:rsidRDefault="0081399B" w:rsidP="00796701">
            <w:pPr>
              <w:spacing w:after="60"/>
              <w:jc w:val="right"/>
              <w:rPr>
                <w:sz w:val="18"/>
              </w:rPr>
            </w:pPr>
          </w:p>
        </w:tc>
        <w:tc>
          <w:tcPr>
            <w:tcW w:w="1275" w:type="dxa"/>
            <w:shd w:val="clear" w:color="auto" w:fill="auto"/>
          </w:tcPr>
          <w:p w14:paraId="085E2F66" w14:textId="77777777" w:rsidR="0081399B" w:rsidRPr="00A32CA2" w:rsidRDefault="0081399B" w:rsidP="00796701">
            <w:pPr>
              <w:spacing w:after="60"/>
              <w:jc w:val="right"/>
              <w:rPr>
                <w:sz w:val="18"/>
              </w:rPr>
            </w:pPr>
          </w:p>
        </w:tc>
        <w:tc>
          <w:tcPr>
            <w:tcW w:w="993" w:type="dxa"/>
            <w:shd w:val="clear" w:color="auto" w:fill="auto"/>
          </w:tcPr>
          <w:p w14:paraId="204D1FF1" w14:textId="77777777" w:rsidR="0081399B" w:rsidRPr="00A32CA2" w:rsidRDefault="0081399B" w:rsidP="00796701">
            <w:pPr>
              <w:spacing w:after="60"/>
              <w:jc w:val="right"/>
              <w:rPr>
                <w:sz w:val="18"/>
              </w:rPr>
            </w:pPr>
          </w:p>
        </w:tc>
        <w:tc>
          <w:tcPr>
            <w:tcW w:w="708" w:type="dxa"/>
            <w:shd w:val="clear" w:color="auto" w:fill="auto"/>
          </w:tcPr>
          <w:p w14:paraId="49CF29C1" w14:textId="77777777" w:rsidR="0081399B" w:rsidRPr="00A32CA2" w:rsidRDefault="0081399B" w:rsidP="00796701">
            <w:pPr>
              <w:spacing w:after="60"/>
              <w:jc w:val="right"/>
              <w:rPr>
                <w:sz w:val="18"/>
              </w:rPr>
            </w:pPr>
          </w:p>
        </w:tc>
        <w:tc>
          <w:tcPr>
            <w:tcW w:w="698" w:type="dxa"/>
            <w:shd w:val="clear" w:color="auto" w:fill="auto"/>
          </w:tcPr>
          <w:p w14:paraId="2B81BCB6" w14:textId="77777777" w:rsidR="0081399B" w:rsidRPr="00A32CA2" w:rsidRDefault="0081399B" w:rsidP="00796701">
            <w:pPr>
              <w:spacing w:after="60"/>
              <w:jc w:val="right"/>
              <w:rPr>
                <w:sz w:val="18"/>
              </w:rPr>
            </w:pPr>
          </w:p>
        </w:tc>
        <w:tc>
          <w:tcPr>
            <w:tcW w:w="775" w:type="dxa"/>
            <w:gridSpan w:val="2"/>
            <w:shd w:val="clear" w:color="auto" w:fill="auto"/>
          </w:tcPr>
          <w:p w14:paraId="2B3165AA" w14:textId="77777777" w:rsidR="0081399B" w:rsidRPr="00A32CA2" w:rsidRDefault="0081399B" w:rsidP="00796701">
            <w:pPr>
              <w:spacing w:after="60"/>
              <w:jc w:val="right"/>
              <w:rPr>
                <w:sz w:val="18"/>
              </w:rPr>
            </w:pPr>
          </w:p>
        </w:tc>
        <w:tc>
          <w:tcPr>
            <w:tcW w:w="1161" w:type="dxa"/>
            <w:shd w:val="clear" w:color="auto" w:fill="auto"/>
          </w:tcPr>
          <w:p w14:paraId="2115F28B" w14:textId="77777777" w:rsidR="0081399B" w:rsidRPr="00A32CA2" w:rsidRDefault="0081399B" w:rsidP="00796701">
            <w:pPr>
              <w:spacing w:after="60"/>
              <w:jc w:val="right"/>
              <w:rPr>
                <w:sz w:val="18"/>
              </w:rPr>
            </w:pPr>
            <w:r w:rsidRPr="00A32CA2">
              <w:rPr>
                <w:sz w:val="18"/>
              </w:rPr>
              <w:t>27.92</w:t>
            </w:r>
          </w:p>
        </w:tc>
      </w:tr>
    </w:tbl>
    <w:p w14:paraId="2C606E5B" w14:textId="77777777" w:rsidR="0081399B" w:rsidRPr="00A32CA2" w:rsidRDefault="0081399B" w:rsidP="00796701">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81399B" w:rsidRPr="00A32CA2" w14:paraId="795CDEAD" w14:textId="77777777" w:rsidTr="00796701">
        <w:trPr>
          <w:trHeight w:val="240"/>
        </w:trPr>
        <w:tc>
          <w:tcPr>
            <w:tcW w:w="0" w:type="auto"/>
            <w:gridSpan w:val="4"/>
            <w:shd w:val="clear" w:color="auto" w:fill="auto"/>
          </w:tcPr>
          <w:p w14:paraId="0A7659BA" w14:textId="77777777" w:rsidR="0081399B" w:rsidRPr="00A32CA2" w:rsidRDefault="0081399B" w:rsidP="00796701">
            <w:pPr>
              <w:spacing w:after="60"/>
              <w:jc w:val="left"/>
              <w:rPr>
                <w:b/>
                <w:sz w:val="18"/>
              </w:rPr>
            </w:pPr>
            <w:r w:rsidRPr="00A32CA2">
              <w:rPr>
                <w:b/>
                <w:sz w:val="18"/>
              </w:rPr>
              <w:t>(IV) CONSUMPTION DATA (ODP tonnes)</w:t>
            </w:r>
          </w:p>
        </w:tc>
      </w:tr>
      <w:tr w:rsidR="0081399B" w:rsidRPr="00A32CA2" w14:paraId="4E93A6E7" w14:textId="77777777" w:rsidTr="00796701">
        <w:trPr>
          <w:trHeight w:val="240"/>
        </w:trPr>
        <w:tc>
          <w:tcPr>
            <w:tcW w:w="0" w:type="auto"/>
            <w:shd w:val="clear" w:color="auto" w:fill="auto"/>
          </w:tcPr>
          <w:p w14:paraId="7AD79632" w14:textId="77777777" w:rsidR="0081399B" w:rsidRPr="00A32CA2" w:rsidRDefault="0081399B" w:rsidP="00796701">
            <w:pPr>
              <w:spacing w:after="60"/>
              <w:jc w:val="center"/>
              <w:rPr>
                <w:sz w:val="18"/>
              </w:rPr>
            </w:pPr>
            <w:r w:rsidRPr="00A32CA2">
              <w:rPr>
                <w:sz w:val="18"/>
              </w:rPr>
              <w:t>2009 - 2010 baseline:</w:t>
            </w:r>
          </w:p>
        </w:tc>
        <w:tc>
          <w:tcPr>
            <w:tcW w:w="0" w:type="auto"/>
            <w:shd w:val="clear" w:color="auto" w:fill="auto"/>
          </w:tcPr>
          <w:p w14:paraId="3BA9E60A" w14:textId="77777777" w:rsidR="0081399B" w:rsidRPr="00A32CA2" w:rsidRDefault="0081399B" w:rsidP="00796701">
            <w:pPr>
              <w:spacing w:after="60"/>
              <w:jc w:val="right"/>
              <w:rPr>
                <w:sz w:val="18"/>
              </w:rPr>
            </w:pPr>
            <w:r w:rsidRPr="00A32CA2">
              <w:rPr>
                <w:sz w:val="18"/>
              </w:rPr>
              <w:t>418.6</w:t>
            </w:r>
          </w:p>
        </w:tc>
        <w:tc>
          <w:tcPr>
            <w:tcW w:w="0" w:type="auto"/>
            <w:shd w:val="clear" w:color="auto" w:fill="auto"/>
          </w:tcPr>
          <w:p w14:paraId="7FEADA6E" w14:textId="77777777" w:rsidR="0081399B" w:rsidRPr="00A32CA2" w:rsidRDefault="0081399B" w:rsidP="00796701">
            <w:pPr>
              <w:spacing w:after="60"/>
              <w:jc w:val="center"/>
              <w:rPr>
                <w:sz w:val="18"/>
              </w:rPr>
            </w:pPr>
            <w:r w:rsidRPr="00A32CA2">
              <w:rPr>
                <w:sz w:val="18"/>
              </w:rPr>
              <w:t>Starting point for sustained aggregate reductions:</w:t>
            </w:r>
          </w:p>
        </w:tc>
        <w:tc>
          <w:tcPr>
            <w:tcW w:w="0" w:type="auto"/>
            <w:shd w:val="clear" w:color="auto" w:fill="auto"/>
          </w:tcPr>
          <w:p w14:paraId="6FCAB521" w14:textId="77777777" w:rsidR="0081399B" w:rsidRPr="00A32CA2" w:rsidRDefault="0081399B" w:rsidP="00796701">
            <w:pPr>
              <w:spacing w:after="60"/>
              <w:jc w:val="right"/>
              <w:rPr>
                <w:sz w:val="18"/>
              </w:rPr>
            </w:pPr>
            <w:r w:rsidRPr="00A32CA2">
              <w:rPr>
                <w:sz w:val="18"/>
              </w:rPr>
              <w:t>429.24</w:t>
            </w:r>
          </w:p>
        </w:tc>
      </w:tr>
      <w:tr w:rsidR="0081399B" w:rsidRPr="00A32CA2" w14:paraId="148D7527" w14:textId="77777777" w:rsidTr="00796701">
        <w:trPr>
          <w:trHeight w:val="240"/>
        </w:trPr>
        <w:tc>
          <w:tcPr>
            <w:tcW w:w="0" w:type="auto"/>
            <w:gridSpan w:val="4"/>
            <w:shd w:val="clear" w:color="auto" w:fill="auto"/>
          </w:tcPr>
          <w:p w14:paraId="1176C5C3" w14:textId="77777777" w:rsidR="0081399B" w:rsidRPr="00A32CA2" w:rsidRDefault="0081399B" w:rsidP="00796701">
            <w:pPr>
              <w:spacing w:after="60"/>
              <w:jc w:val="center"/>
              <w:rPr>
                <w:b/>
                <w:sz w:val="18"/>
              </w:rPr>
            </w:pPr>
            <w:r w:rsidRPr="00A32CA2">
              <w:rPr>
                <w:b/>
                <w:sz w:val="18"/>
              </w:rPr>
              <w:t>CONSUMPTION ELIGIBLE FOR FUNDING (ODP tonnes)</w:t>
            </w:r>
          </w:p>
        </w:tc>
      </w:tr>
      <w:tr w:rsidR="0081399B" w:rsidRPr="00A32CA2" w14:paraId="36E3F857" w14:textId="77777777" w:rsidTr="00796701">
        <w:trPr>
          <w:trHeight w:val="240"/>
        </w:trPr>
        <w:tc>
          <w:tcPr>
            <w:tcW w:w="0" w:type="auto"/>
            <w:shd w:val="clear" w:color="auto" w:fill="auto"/>
          </w:tcPr>
          <w:p w14:paraId="11D40C33" w14:textId="77777777" w:rsidR="0081399B" w:rsidRPr="00A32CA2" w:rsidRDefault="0081399B" w:rsidP="00796701">
            <w:pPr>
              <w:spacing w:after="60"/>
              <w:jc w:val="center"/>
              <w:rPr>
                <w:sz w:val="18"/>
              </w:rPr>
            </w:pPr>
            <w:r w:rsidRPr="00A32CA2">
              <w:rPr>
                <w:sz w:val="18"/>
              </w:rPr>
              <w:t>Already approved:</w:t>
            </w:r>
          </w:p>
        </w:tc>
        <w:tc>
          <w:tcPr>
            <w:tcW w:w="0" w:type="auto"/>
            <w:shd w:val="clear" w:color="auto" w:fill="auto"/>
          </w:tcPr>
          <w:p w14:paraId="0EE4A864" w14:textId="77777777" w:rsidR="0081399B" w:rsidRPr="003C6796" w:rsidRDefault="0081399B" w:rsidP="00796701">
            <w:pPr>
              <w:spacing w:after="60"/>
              <w:jc w:val="right"/>
              <w:rPr>
                <w:sz w:val="18"/>
              </w:rPr>
            </w:pPr>
            <w:r w:rsidRPr="003C6796">
              <w:rPr>
                <w:sz w:val="18"/>
              </w:rPr>
              <w:t>239.12</w:t>
            </w:r>
          </w:p>
        </w:tc>
        <w:tc>
          <w:tcPr>
            <w:tcW w:w="0" w:type="auto"/>
            <w:shd w:val="clear" w:color="auto" w:fill="auto"/>
          </w:tcPr>
          <w:p w14:paraId="751CD014" w14:textId="77777777" w:rsidR="0081399B" w:rsidRPr="003C6796" w:rsidRDefault="0081399B" w:rsidP="00796701">
            <w:pPr>
              <w:spacing w:after="60"/>
              <w:jc w:val="center"/>
              <w:rPr>
                <w:sz w:val="18"/>
              </w:rPr>
            </w:pPr>
            <w:r w:rsidRPr="003C6796">
              <w:rPr>
                <w:sz w:val="18"/>
              </w:rPr>
              <w:t>Remaining:</w:t>
            </w:r>
          </w:p>
        </w:tc>
        <w:tc>
          <w:tcPr>
            <w:tcW w:w="0" w:type="auto"/>
            <w:shd w:val="clear" w:color="auto" w:fill="auto"/>
          </w:tcPr>
          <w:p w14:paraId="6D67819B" w14:textId="77777777" w:rsidR="0081399B" w:rsidRPr="003C6796" w:rsidRDefault="0081399B" w:rsidP="00796701">
            <w:pPr>
              <w:spacing w:after="60"/>
              <w:jc w:val="right"/>
              <w:rPr>
                <w:sz w:val="18"/>
              </w:rPr>
            </w:pPr>
            <w:r w:rsidRPr="003C6796">
              <w:rPr>
                <w:sz w:val="18"/>
              </w:rPr>
              <w:t>190.12</w:t>
            </w:r>
          </w:p>
        </w:tc>
      </w:tr>
    </w:tbl>
    <w:p w14:paraId="62BB0422" w14:textId="77777777" w:rsidR="0081399B" w:rsidRPr="00A32CA2" w:rsidRDefault="0081399B" w:rsidP="00796701">
      <w:pPr>
        <w:spacing w:after="60"/>
        <w:jc w:val="cente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6"/>
        <w:gridCol w:w="4108"/>
        <w:gridCol w:w="1281"/>
        <w:gridCol w:w="1282"/>
        <w:gridCol w:w="1282"/>
        <w:gridCol w:w="1282"/>
      </w:tblGrid>
      <w:tr w:rsidR="0081399B" w:rsidRPr="00A32CA2" w14:paraId="7C06282A" w14:textId="77777777" w:rsidTr="00796701">
        <w:trPr>
          <w:trHeight w:val="210"/>
        </w:trPr>
        <w:tc>
          <w:tcPr>
            <w:tcW w:w="4904" w:type="dxa"/>
            <w:gridSpan w:val="2"/>
            <w:shd w:val="clear" w:color="auto" w:fill="auto"/>
          </w:tcPr>
          <w:p w14:paraId="3B9A8716" w14:textId="77777777" w:rsidR="0081399B" w:rsidRPr="00A32CA2" w:rsidRDefault="0081399B" w:rsidP="00796701">
            <w:pPr>
              <w:spacing w:after="60"/>
              <w:jc w:val="left"/>
              <w:rPr>
                <w:b/>
                <w:sz w:val="18"/>
              </w:rPr>
            </w:pPr>
            <w:r w:rsidRPr="00A32CA2">
              <w:rPr>
                <w:b/>
                <w:sz w:val="18"/>
              </w:rPr>
              <w:t>(V) BUSINESS PLAN</w:t>
            </w:r>
          </w:p>
        </w:tc>
        <w:tc>
          <w:tcPr>
            <w:tcW w:w="1281" w:type="dxa"/>
            <w:shd w:val="clear" w:color="auto" w:fill="auto"/>
          </w:tcPr>
          <w:p w14:paraId="323D1EB3" w14:textId="77777777" w:rsidR="0081399B" w:rsidRPr="00A32CA2" w:rsidRDefault="0081399B" w:rsidP="00796701">
            <w:pPr>
              <w:spacing w:after="60"/>
              <w:jc w:val="center"/>
              <w:rPr>
                <w:b/>
                <w:sz w:val="18"/>
              </w:rPr>
            </w:pPr>
            <w:r w:rsidRPr="00A32CA2">
              <w:rPr>
                <w:b/>
                <w:sz w:val="18"/>
              </w:rPr>
              <w:t>2021</w:t>
            </w:r>
          </w:p>
        </w:tc>
        <w:tc>
          <w:tcPr>
            <w:tcW w:w="1282" w:type="dxa"/>
          </w:tcPr>
          <w:p w14:paraId="6DCF8C58" w14:textId="77777777" w:rsidR="0081399B" w:rsidRPr="00A32CA2" w:rsidRDefault="0081399B" w:rsidP="00796701">
            <w:pPr>
              <w:spacing w:after="60"/>
              <w:jc w:val="center"/>
              <w:rPr>
                <w:b/>
                <w:sz w:val="18"/>
              </w:rPr>
            </w:pPr>
            <w:r w:rsidRPr="00A32CA2">
              <w:rPr>
                <w:b/>
                <w:sz w:val="18"/>
              </w:rPr>
              <w:t>2022</w:t>
            </w:r>
          </w:p>
        </w:tc>
        <w:tc>
          <w:tcPr>
            <w:tcW w:w="1282" w:type="dxa"/>
            <w:shd w:val="clear" w:color="auto" w:fill="auto"/>
          </w:tcPr>
          <w:p w14:paraId="4E480B92" w14:textId="77777777" w:rsidR="0081399B" w:rsidRPr="00A32CA2" w:rsidRDefault="0081399B" w:rsidP="00796701">
            <w:pPr>
              <w:spacing w:after="60"/>
              <w:jc w:val="center"/>
              <w:rPr>
                <w:b/>
                <w:sz w:val="18"/>
              </w:rPr>
            </w:pPr>
            <w:r w:rsidRPr="00A32CA2">
              <w:rPr>
                <w:b/>
                <w:sz w:val="18"/>
              </w:rPr>
              <w:t>2023</w:t>
            </w:r>
          </w:p>
        </w:tc>
        <w:tc>
          <w:tcPr>
            <w:tcW w:w="1282" w:type="dxa"/>
            <w:shd w:val="clear" w:color="auto" w:fill="auto"/>
          </w:tcPr>
          <w:p w14:paraId="3CF0C6C4" w14:textId="77777777" w:rsidR="0081399B" w:rsidRPr="00A32CA2" w:rsidRDefault="0081399B" w:rsidP="00796701">
            <w:pPr>
              <w:spacing w:after="60"/>
              <w:jc w:val="center"/>
              <w:rPr>
                <w:b/>
                <w:sz w:val="18"/>
              </w:rPr>
            </w:pPr>
            <w:r w:rsidRPr="00A32CA2">
              <w:rPr>
                <w:b/>
                <w:sz w:val="18"/>
              </w:rPr>
              <w:t>Total</w:t>
            </w:r>
          </w:p>
        </w:tc>
      </w:tr>
      <w:tr w:rsidR="0081399B" w:rsidRPr="00A32CA2" w14:paraId="519594F3" w14:textId="77777777" w:rsidTr="00796701">
        <w:trPr>
          <w:trHeight w:val="210"/>
        </w:trPr>
        <w:tc>
          <w:tcPr>
            <w:tcW w:w="0" w:type="auto"/>
            <w:vMerge w:val="restart"/>
            <w:shd w:val="clear" w:color="auto" w:fill="auto"/>
          </w:tcPr>
          <w:p w14:paraId="133FC0BB" w14:textId="77777777" w:rsidR="0081399B" w:rsidRPr="00A32CA2" w:rsidRDefault="0081399B" w:rsidP="00796701">
            <w:pPr>
              <w:spacing w:after="60"/>
              <w:jc w:val="center"/>
              <w:rPr>
                <w:sz w:val="18"/>
              </w:rPr>
            </w:pPr>
            <w:r w:rsidRPr="00A32CA2">
              <w:rPr>
                <w:sz w:val="18"/>
              </w:rPr>
              <w:t>UNEP</w:t>
            </w:r>
          </w:p>
        </w:tc>
        <w:tc>
          <w:tcPr>
            <w:tcW w:w="4108" w:type="dxa"/>
            <w:shd w:val="clear" w:color="auto" w:fill="auto"/>
          </w:tcPr>
          <w:p w14:paraId="0FD187F3" w14:textId="77777777" w:rsidR="0081399B" w:rsidRPr="00A32CA2" w:rsidRDefault="0081399B" w:rsidP="00796701">
            <w:pPr>
              <w:spacing w:after="60"/>
              <w:jc w:val="left"/>
              <w:rPr>
                <w:sz w:val="18"/>
              </w:rPr>
            </w:pPr>
            <w:r w:rsidRPr="00A32CA2">
              <w:rPr>
                <w:sz w:val="18"/>
              </w:rPr>
              <w:t>ODS phase-out (ODP tonnes)</w:t>
            </w:r>
          </w:p>
        </w:tc>
        <w:tc>
          <w:tcPr>
            <w:tcW w:w="1281" w:type="dxa"/>
            <w:shd w:val="clear" w:color="auto" w:fill="auto"/>
          </w:tcPr>
          <w:p w14:paraId="745929B9" w14:textId="77777777" w:rsidR="0081399B" w:rsidRPr="00A32CA2" w:rsidRDefault="0081399B" w:rsidP="00796701">
            <w:pPr>
              <w:spacing w:after="60"/>
              <w:jc w:val="right"/>
              <w:rPr>
                <w:sz w:val="18"/>
              </w:rPr>
            </w:pPr>
            <w:r w:rsidRPr="00A32CA2">
              <w:rPr>
                <w:sz w:val="18"/>
              </w:rPr>
              <w:t>10.36</w:t>
            </w:r>
          </w:p>
        </w:tc>
        <w:tc>
          <w:tcPr>
            <w:tcW w:w="1282" w:type="dxa"/>
          </w:tcPr>
          <w:p w14:paraId="1BA2A41B" w14:textId="77777777" w:rsidR="0081399B" w:rsidRPr="00A32CA2" w:rsidRDefault="0081399B" w:rsidP="00796701">
            <w:pPr>
              <w:spacing w:after="60"/>
              <w:jc w:val="right"/>
              <w:rPr>
                <w:sz w:val="18"/>
              </w:rPr>
            </w:pPr>
            <w:r w:rsidRPr="00A32CA2">
              <w:rPr>
                <w:sz w:val="18"/>
              </w:rPr>
              <w:t>0.0</w:t>
            </w:r>
          </w:p>
        </w:tc>
        <w:tc>
          <w:tcPr>
            <w:tcW w:w="1282" w:type="dxa"/>
          </w:tcPr>
          <w:p w14:paraId="497E6A10" w14:textId="77777777" w:rsidR="0081399B" w:rsidRPr="00A32CA2" w:rsidRDefault="0081399B" w:rsidP="00796701">
            <w:pPr>
              <w:spacing w:after="60"/>
              <w:jc w:val="right"/>
              <w:rPr>
                <w:sz w:val="18"/>
              </w:rPr>
            </w:pPr>
            <w:r w:rsidRPr="00A32CA2">
              <w:rPr>
                <w:sz w:val="18"/>
              </w:rPr>
              <w:t>0.0</w:t>
            </w:r>
          </w:p>
        </w:tc>
        <w:tc>
          <w:tcPr>
            <w:tcW w:w="1282" w:type="dxa"/>
            <w:shd w:val="clear" w:color="auto" w:fill="auto"/>
          </w:tcPr>
          <w:p w14:paraId="11B7C1E1" w14:textId="77777777" w:rsidR="0081399B" w:rsidRPr="00A32CA2" w:rsidRDefault="0081399B" w:rsidP="00796701">
            <w:pPr>
              <w:spacing w:after="60"/>
              <w:jc w:val="right"/>
              <w:rPr>
                <w:sz w:val="18"/>
              </w:rPr>
            </w:pPr>
            <w:r w:rsidRPr="00A32CA2">
              <w:rPr>
                <w:sz w:val="18"/>
              </w:rPr>
              <w:t>10.36</w:t>
            </w:r>
          </w:p>
        </w:tc>
      </w:tr>
      <w:tr w:rsidR="0081399B" w:rsidRPr="00A32CA2" w14:paraId="79C6FF36" w14:textId="77777777" w:rsidTr="00796701">
        <w:trPr>
          <w:trHeight w:val="210"/>
        </w:trPr>
        <w:tc>
          <w:tcPr>
            <w:tcW w:w="0" w:type="auto"/>
            <w:vMerge/>
            <w:shd w:val="clear" w:color="auto" w:fill="auto"/>
          </w:tcPr>
          <w:p w14:paraId="728021AA" w14:textId="77777777" w:rsidR="0081399B" w:rsidRPr="00A32CA2" w:rsidRDefault="0081399B" w:rsidP="00796701">
            <w:pPr>
              <w:spacing w:after="60"/>
              <w:jc w:val="center"/>
              <w:rPr>
                <w:sz w:val="18"/>
              </w:rPr>
            </w:pPr>
          </w:p>
        </w:tc>
        <w:tc>
          <w:tcPr>
            <w:tcW w:w="4108" w:type="dxa"/>
            <w:shd w:val="clear" w:color="auto" w:fill="auto"/>
          </w:tcPr>
          <w:p w14:paraId="38986C79" w14:textId="77777777" w:rsidR="0081399B" w:rsidRPr="00A32CA2" w:rsidRDefault="0081399B" w:rsidP="00796701">
            <w:pPr>
              <w:spacing w:after="60"/>
              <w:jc w:val="left"/>
              <w:rPr>
                <w:sz w:val="18"/>
              </w:rPr>
            </w:pPr>
            <w:r w:rsidRPr="00A32CA2">
              <w:rPr>
                <w:sz w:val="18"/>
              </w:rPr>
              <w:t>Funding (</w:t>
            </w:r>
            <w:r>
              <w:rPr>
                <w:sz w:val="18"/>
              </w:rPr>
              <w:t>US $</w:t>
            </w:r>
            <w:r w:rsidRPr="00A32CA2">
              <w:rPr>
                <w:sz w:val="18"/>
              </w:rPr>
              <w:t>)</w:t>
            </w:r>
          </w:p>
        </w:tc>
        <w:tc>
          <w:tcPr>
            <w:tcW w:w="1281" w:type="dxa"/>
            <w:shd w:val="clear" w:color="auto" w:fill="auto"/>
          </w:tcPr>
          <w:p w14:paraId="4A861F38" w14:textId="77777777" w:rsidR="0081399B" w:rsidRPr="00A32CA2" w:rsidRDefault="0081399B" w:rsidP="00796701">
            <w:pPr>
              <w:spacing w:after="60"/>
              <w:jc w:val="right"/>
              <w:rPr>
                <w:sz w:val="18"/>
              </w:rPr>
            </w:pPr>
            <w:r w:rsidRPr="00A32CA2">
              <w:rPr>
                <w:sz w:val="18"/>
              </w:rPr>
              <w:t>480,303</w:t>
            </w:r>
          </w:p>
        </w:tc>
        <w:tc>
          <w:tcPr>
            <w:tcW w:w="1282" w:type="dxa"/>
          </w:tcPr>
          <w:p w14:paraId="16688934" w14:textId="77777777" w:rsidR="0081399B" w:rsidRPr="00A32CA2" w:rsidRDefault="0081399B" w:rsidP="00796701">
            <w:pPr>
              <w:spacing w:after="60"/>
              <w:jc w:val="right"/>
              <w:rPr>
                <w:sz w:val="18"/>
              </w:rPr>
            </w:pPr>
            <w:r w:rsidRPr="00A32CA2">
              <w:rPr>
                <w:sz w:val="18"/>
              </w:rPr>
              <w:t>0</w:t>
            </w:r>
          </w:p>
        </w:tc>
        <w:tc>
          <w:tcPr>
            <w:tcW w:w="1282" w:type="dxa"/>
          </w:tcPr>
          <w:p w14:paraId="43644BE9" w14:textId="77777777" w:rsidR="0081399B" w:rsidRPr="00A32CA2" w:rsidRDefault="0081399B" w:rsidP="00796701">
            <w:pPr>
              <w:spacing w:after="60"/>
              <w:jc w:val="right"/>
              <w:rPr>
                <w:sz w:val="18"/>
              </w:rPr>
            </w:pPr>
            <w:r w:rsidRPr="00A32CA2">
              <w:rPr>
                <w:sz w:val="18"/>
              </w:rPr>
              <w:t>0</w:t>
            </w:r>
          </w:p>
        </w:tc>
        <w:tc>
          <w:tcPr>
            <w:tcW w:w="1282" w:type="dxa"/>
            <w:shd w:val="clear" w:color="auto" w:fill="auto"/>
          </w:tcPr>
          <w:p w14:paraId="79C0F013" w14:textId="77777777" w:rsidR="0081399B" w:rsidRPr="00A32CA2" w:rsidRDefault="0081399B" w:rsidP="00796701">
            <w:pPr>
              <w:spacing w:after="60"/>
              <w:jc w:val="right"/>
              <w:rPr>
                <w:sz w:val="18"/>
              </w:rPr>
            </w:pPr>
            <w:r w:rsidRPr="00A32CA2">
              <w:rPr>
                <w:sz w:val="18"/>
              </w:rPr>
              <w:t>480,303</w:t>
            </w:r>
          </w:p>
        </w:tc>
      </w:tr>
      <w:tr w:rsidR="0081399B" w:rsidRPr="00A32CA2" w14:paraId="32F91AD5" w14:textId="77777777" w:rsidTr="00796701">
        <w:trPr>
          <w:trHeight w:val="210"/>
        </w:trPr>
        <w:tc>
          <w:tcPr>
            <w:tcW w:w="0" w:type="auto"/>
            <w:vMerge w:val="restart"/>
            <w:shd w:val="clear" w:color="auto" w:fill="auto"/>
          </w:tcPr>
          <w:p w14:paraId="6239B3A0" w14:textId="77777777" w:rsidR="0081399B" w:rsidRPr="00A32CA2" w:rsidRDefault="0081399B" w:rsidP="00796701">
            <w:pPr>
              <w:spacing w:after="60"/>
              <w:jc w:val="center"/>
              <w:rPr>
                <w:sz w:val="18"/>
              </w:rPr>
            </w:pPr>
            <w:r w:rsidRPr="00A32CA2">
              <w:rPr>
                <w:sz w:val="18"/>
              </w:rPr>
              <w:t>UNIDO</w:t>
            </w:r>
          </w:p>
        </w:tc>
        <w:tc>
          <w:tcPr>
            <w:tcW w:w="4108" w:type="dxa"/>
            <w:shd w:val="clear" w:color="auto" w:fill="auto"/>
          </w:tcPr>
          <w:p w14:paraId="5AACE873" w14:textId="77777777" w:rsidR="0081399B" w:rsidRPr="00A32CA2" w:rsidRDefault="0081399B" w:rsidP="00796701">
            <w:pPr>
              <w:spacing w:after="60"/>
              <w:jc w:val="left"/>
              <w:rPr>
                <w:sz w:val="18"/>
              </w:rPr>
            </w:pPr>
            <w:r w:rsidRPr="00A32CA2">
              <w:rPr>
                <w:sz w:val="18"/>
              </w:rPr>
              <w:t>ODS phase-out (ODP tonnes)</w:t>
            </w:r>
          </w:p>
        </w:tc>
        <w:tc>
          <w:tcPr>
            <w:tcW w:w="1281" w:type="dxa"/>
            <w:shd w:val="clear" w:color="auto" w:fill="auto"/>
          </w:tcPr>
          <w:p w14:paraId="365E7020" w14:textId="77777777" w:rsidR="0081399B" w:rsidRPr="00A32CA2" w:rsidRDefault="0081399B" w:rsidP="00796701">
            <w:pPr>
              <w:spacing w:after="60"/>
              <w:jc w:val="right"/>
              <w:rPr>
                <w:sz w:val="18"/>
              </w:rPr>
            </w:pPr>
            <w:r w:rsidRPr="00A32CA2">
              <w:rPr>
                <w:sz w:val="18"/>
              </w:rPr>
              <w:t>22.21</w:t>
            </w:r>
          </w:p>
        </w:tc>
        <w:tc>
          <w:tcPr>
            <w:tcW w:w="1282" w:type="dxa"/>
          </w:tcPr>
          <w:p w14:paraId="60004820" w14:textId="77777777" w:rsidR="0081399B" w:rsidRPr="00A32CA2" w:rsidRDefault="0081399B" w:rsidP="00796701">
            <w:pPr>
              <w:spacing w:after="60"/>
              <w:jc w:val="right"/>
              <w:rPr>
                <w:sz w:val="18"/>
              </w:rPr>
            </w:pPr>
            <w:r w:rsidRPr="00A32CA2">
              <w:rPr>
                <w:sz w:val="18"/>
              </w:rPr>
              <w:t>0.0</w:t>
            </w:r>
          </w:p>
        </w:tc>
        <w:tc>
          <w:tcPr>
            <w:tcW w:w="1282" w:type="dxa"/>
          </w:tcPr>
          <w:p w14:paraId="05DBDEED" w14:textId="77777777" w:rsidR="0081399B" w:rsidRPr="00A32CA2" w:rsidRDefault="0081399B" w:rsidP="00796701">
            <w:pPr>
              <w:spacing w:after="60"/>
              <w:jc w:val="right"/>
              <w:rPr>
                <w:sz w:val="18"/>
              </w:rPr>
            </w:pPr>
            <w:r w:rsidRPr="00A32CA2">
              <w:rPr>
                <w:sz w:val="18"/>
              </w:rPr>
              <w:t>0.0</w:t>
            </w:r>
          </w:p>
        </w:tc>
        <w:tc>
          <w:tcPr>
            <w:tcW w:w="1282" w:type="dxa"/>
            <w:shd w:val="clear" w:color="auto" w:fill="auto"/>
          </w:tcPr>
          <w:p w14:paraId="5F03E1C5" w14:textId="77777777" w:rsidR="0081399B" w:rsidRPr="00A32CA2" w:rsidRDefault="0081399B" w:rsidP="00796701">
            <w:pPr>
              <w:spacing w:after="60"/>
              <w:jc w:val="right"/>
              <w:rPr>
                <w:sz w:val="18"/>
              </w:rPr>
            </w:pPr>
            <w:r w:rsidRPr="00A32CA2">
              <w:rPr>
                <w:sz w:val="18"/>
              </w:rPr>
              <w:t>22.21</w:t>
            </w:r>
          </w:p>
        </w:tc>
      </w:tr>
      <w:tr w:rsidR="0081399B" w:rsidRPr="00A32CA2" w14:paraId="0D700485" w14:textId="77777777" w:rsidTr="00796701">
        <w:trPr>
          <w:trHeight w:val="210"/>
        </w:trPr>
        <w:tc>
          <w:tcPr>
            <w:tcW w:w="0" w:type="auto"/>
            <w:vMerge/>
            <w:shd w:val="clear" w:color="auto" w:fill="auto"/>
          </w:tcPr>
          <w:p w14:paraId="1987362C" w14:textId="77777777" w:rsidR="0081399B" w:rsidRPr="00A32CA2" w:rsidRDefault="0081399B" w:rsidP="00796701">
            <w:pPr>
              <w:spacing w:after="60"/>
              <w:jc w:val="center"/>
              <w:rPr>
                <w:sz w:val="18"/>
              </w:rPr>
            </w:pPr>
          </w:p>
        </w:tc>
        <w:tc>
          <w:tcPr>
            <w:tcW w:w="4108" w:type="dxa"/>
            <w:shd w:val="clear" w:color="auto" w:fill="auto"/>
          </w:tcPr>
          <w:p w14:paraId="7335F2D3" w14:textId="77777777" w:rsidR="0081399B" w:rsidRPr="00A32CA2" w:rsidRDefault="0081399B" w:rsidP="00796701">
            <w:pPr>
              <w:spacing w:after="60"/>
              <w:jc w:val="left"/>
              <w:rPr>
                <w:sz w:val="18"/>
              </w:rPr>
            </w:pPr>
            <w:r w:rsidRPr="00A32CA2">
              <w:rPr>
                <w:sz w:val="18"/>
              </w:rPr>
              <w:t>Funding (</w:t>
            </w:r>
            <w:r>
              <w:rPr>
                <w:sz w:val="18"/>
              </w:rPr>
              <w:t>US $</w:t>
            </w:r>
            <w:r w:rsidRPr="00A32CA2">
              <w:rPr>
                <w:sz w:val="18"/>
              </w:rPr>
              <w:t>)</w:t>
            </w:r>
          </w:p>
        </w:tc>
        <w:tc>
          <w:tcPr>
            <w:tcW w:w="1281" w:type="dxa"/>
            <w:shd w:val="clear" w:color="auto" w:fill="auto"/>
          </w:tcPr>
          <w:p w14:paraId="77B1755F" w14:textId="77777777" w:rsidR="0081399B" w:rsidRPr="00A32CA2" w:rsidRDefault="0081399B" w:rsidP="00796701">
            <w:pPr>
              <w:spacing w:after="60"/>
              <w:jc w:val="right"/>
              <w:rPr>
                <w:sz w:val="18"/>
              </w:rPr>
            </w:pPr>
            <w:r w:rsidRPr="00A32CA2">
              <w:rPr>
                <w:sz w:val="18"/>
              </w:rPr>
              <w:t>984,400</w:t>
            </w:r>
          </w:p>
        </w:tc>
        <w:tc>
          <w:tcPr>
            <w:tcW w:w="1282" w:type="dxa"/>
          </w:tcPr>
          <w:p w14:paraId="6DF0ACED" w14:textId="77777777" w:rsidR="0081399B" w:rsidRPr="00A32CA2" w:rsidRDefault="0081399B" w:rsidP="00796701">
            <w:pPr>
              <w:spacing w:after="60"/>
              <w:jc w:val="right"/>
              <w:rPr>
                <w:sz w:val="18"/>
              </w:rPr>
            </w:pPr>
            <w:r w:rsidRPr="00A32CA2">
              <w:rPr>
                <w:sz w:val="18"/>
              </w:rPr>
              <w:t>0</w:t>
            </w:r>
          </w:p>
        </w:tc>
        <w:tc>
          <w:tcPr>
            <w:tcW w:w="1282" w:type="dxa"/>
          </w:tcPr>
          <w:p w14:paraId="45270432" w14:textId="77777777" w:rsidR="0081399B" w:rsidRPr="00A32CA2" w:rsidRDefault="0081399B" w:rsidP="00796701">
            <w:pPr>
              <w:spacing w:after="60"/>
              <w:jc w:val="right"/>
              <w:rPr>
                <w:sz w:val="18"/>
              </w:rPr>
            </w:pPr>
            <w:r w:rsidRPr="00A32CA2">
              <w:rPr>
                <w:sz w:val="18"/>
              </w:rPr>
              <w:t>0</w:t>
            </w:r>
          </w:p>
        </w:tc>
        <w:tc>
          <w:tcPr>
            <w:tcW w:w="1282" w:type="dxa"/>
            <w:shd w:val="clear" w:color="auto" w:fill="auto"/>
          </w:tcPr>
          <w:p w14:paraId="04D8D500" w14:textId="77777777" w:rsidR="0081399B" w:rsidRPr="00A32CA2" w:rsidRDefault="0081399B" w:rsidP="00796701">
            <w:pPr>
              <w:spacing w:after="60"/>
              <w:jc w:val="right"/>
              <w:rPr>
                <w:sz w:val="18"/>
              </w:rPr>
            </w:pPr>
            <w:r w:rsidRPr="00A32CA2">
              <w:rPr>
                <w:sz w:val="18"/>
              </w:rPr>
              <w:t>984,400</w:t>
            </w:r>
          </w:p>
        </w:tc>
      </w:tr>
    </w:tbl>
    <w:p w14:paraId="1D6A198A" w14:textId="77777777" w:rsidR="0081399B" w:rsidRPr="00A32CA2" w:rsidRDefault="0081399B" w:rsidP="00796701">
      <w:pPr>
        <w:spacing w:after="60"/>
        <w:jc w:val="center"/>
      </w:pPr>
    </w:p>
    <w:tbl>
      <w:tblPr>
        <w:tblStyle w:val="TableGrid"/>
        <w:tblW w:w="1001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811"/>
        <w:gridCol w:w="823"/>
        <w:gridCol w:w="1187"/>
        <w:gridCol w:w="843"/>
        <w:gridCol w:w="554"/>
        <w:gridCol w:w="554"/>
        <w:gridCol w:w="842"/>
        <w:gridCol w:w="554"/>
        <w:gridCol w:w="554"/>
        <w:gridCol w:w="554"/>
        <w:gridCol w:w="843"/>
        <w:gridCol w:w="975"/>
        <w:gridCol w:w="920"/>
      </w:tblGrid>
      <w:tr w:rsidR="0081399B" w:rsidRPr="00A32CA2" w14:paraId="7D1DA8FC" w14:textId="77777777" w:rsidTr="00796701">
        <w:trPr>
          <w:trHeight w:val="246"/>
        </w:trPr>
        <w:tc>
          <w:tcPr>
            <w:tcW w:w="2821" w:type="dxa"/>
            <w:gridSpan w:val="3"/>
            <w:shd w:val="clear" w:color="auto" w:fill="auto"/>
          </w:tcPr>
          <w:p w14:paraId="0A6297F5" w14:textId="77777777" w:rsidR="0081399B" w:rsidRPr="00A32CA2" w:rsidRDefault="0081399B" w:rsidP="00796701">
            <w:pPr>
              <w:spacing w:after="60"/>
              <w:jc w:val="left"/>
              <w:rPr>
                <w:b/>
                <w:sz w:val="18"/>
              </w:rPr>
            </w:pPr>
            <w:r w:rsidRPr="00A32CA2">
              <w:rPr>
                <w:b/>
                <w:sz w:val="18"/>
              </w:rPr>
              <w:t>(VI) PROJECT DATA</w:t>
            </w:r>
          </w:p>
        </w:tc>
        <w:tc>
          <w:tcPr>
            <w:tcW w:w="843" w:type="dxa"/>
          </w:tcPr>
          <w:p w14:paraId="036C36CC" w14:textId="77777777" w:rsidR="0081399B" w:rsidRPr="00A32CA2" w:rsidRDefault="0081399B" w:rsidP="00796701">
            <w:pPr>
              <w:spacing w:after="60"/>
              <w:jc w:val="center"/>
              <w:rPr>
                <w:b/>
                <w:sz w:val="18"/>
              </w:rPr>
            </w:pPr>
            <w:r w:rsidRPr="00A32CA2">
              <w:rPr>
                <w:b/>
                <w:sz w:val="18"/>
              </w:rPr>
              <w:t>2012</w:t>
            </w:r>
          </w:p>
        </w:tc>
        <w:tc>
          <w:tcPr>
            <w:tcW w:w="554" w:type="dxa"/>
            <w:shd w:val="clear" w:color="auto" w:fill="auto"/>
          </w:tcPr>
          <w:p w14:paraId="697EEAB3" w14:textId="77777777" w:rsidR="0081399B" w:rsidRPr="00A32CA2" w:rsidRDefault="0081399B" w:rsidP="00796701">
            <w:pPr>
              <w:spacing w:after="60"/>
              <w:jc w:val="center"/>
              <w:rPr>
                <w:b/>
                <w:sz w:val="18"/>
              </w:rPr>
            </w:pPr>
            <w:r w:rsidRPr="00A32CA2">
              <w:rPr>
                <w:b/>
                <w:sz w:val="18"/>
              </w:rPr>
              <w:t>2013</w:t>
            </w:r>
          </w:p>
        </w:tc>
        <w:tc>
          <w:tcPr>
            <w:tcW w:w="554" w:type="dxa"/>
            <w:shd w:val="clear" w:color="auto" w:fill="auto"/>
          </w:tcPr>
          <w:p w14:paraId="44FED6E1" w14:textId="77777777" w:rsidR="0081399B" w:rsidRPr="00A32CA2" w:rsidRDefault="0081399B" w:rsidP="00796701">
            <w:pPr>
              <w:spacing w:after="60"/>
              <w:jc w:val="center"/>
              <w:rPr>
                <w:b/>
                <w:sz w:val="18"/>
              </w:rPr>
            </w:pPr>
            <w:r w:rsidRPr="00A32CA2">
              <w:rPr>
                <w:b/>
                <w:sz w:val="18"/>
              </w:rPr>
              <w:t>2014</w:t>
            </w:r>
          </w:p>
        </w:tc>
        <w:tc>
          <w:tcPr>
            <w:tcW w:w="842" w:type="dxa"/>
            <w:shd w:val="clear" w:color="auto" w:fill="auto"/>
          </w:tcPr>
          <w:p w14:paraId="7F864742" w14:textId="77777777" w:rsidR="0081399B" w:rsidRPr="00A32CA2" w:rsidRDefault="0081399B" w:rsidP="00796701">
            <w:pPr>
              <w:spacing w:after="60"/>
              <w:jc w:val="center"/>
              <w:rPr>
                <w:b/>
                <w:sz w:val="18"/>
              </w:rPr>
            </w:pPr>
            <w:r w:rsidRPr="00A32CA2">
              <w:rPr>
                <w:b/>
                <w:sz w:val="18"/>
              </w:rPr>
              <w:t>2015</w:t>
            </w:r>
          </w:p>
        </w:tc>
        <w:tc>
          <w:tcPr>
            <w:tcW w:w="554" w:type="dxa"/>
            <w:shd w:val="clear" w:color="auto" w:fill="auto"/>
          </w:tcPr>
          <w:p w14:paraId="5D68A0CB" w14:textId="77777777" w:rsidR="0081399B" w:rsidRPr="00A32CA2" w:rsidRDefault="0081399B" w:rsidP="00796701">
            <w:pPr>
              <w:spacing w:after="60"/>
              <w:jc w:val="center"/>
              <w:rPr>
                <w:b/>
                <w:sz w:val="18"/>
              </w:rPr>
            </w:pPr>
            <w:r w:rsidRPr="00A32CA2">
              <w:rPr>
                <w:b/>
                <w:sz w:val="18"/>
              </w:rPr>
              <w:t>2016</w:t>
            </w:r>
          </w:p>
        </w:tc>
        <w:tc>
          <w:tcPr>
            <w:tcW w:w="554" w:type="dxa"/>
            <w:shd w:val="clear" w:color="auto" w:fill="auto"/>
          </w:tcPr>
          <w:p w14:paraId="11ED624B" w14:textId="77777777" w:rsidR="0081399B" w:rsidRPr="00A32CA2" w:rsidRDefault="0081399B" w:rsidP="00796701">
            <w:pPr>
              <w:spacing w:after="60"/>
              <w:jc w:val="center"/>
              <w:rPr>
                <w:b/>
                <w:sz w:val="18"/>
              </w:rPr>
            </w:pPr>
            <w:r w:rsidRPr="00A32CA2">
              <w:rPr>
                <w:b/>
                <w:sz w:val="18"/>
              </w:rPr>
              <w:t>2017</w:t>
            </w:r>
          </w:p>
        </w:tc>
        <w:tc>
          <w:tcPr>
            <w:tcW w:w="554" w:type="dxa"/>
            <w:shd w:val="clear" w:color="auto" w:fill="auto"/>
          </w:tcPr>
          <w:p w14:paraId="5AE082DA" w14:textId="77777777" w:rsidR="0081399B" w:rsidRPr="00A32CA2" w:rsidRDefault="0081399B" w:rsidP="00796701">
            <w:pPr>
              <w:spacing w:after="60"/>
              <w:jc w:val="center"/>
              <w:rPr>
                <w:b/>
                <w:sz w:val="18"/>
              </w:rPr>
            </w:pPr>
            <w:r w:rsidRPr="00A32CA2">
              <w:rPr>
                <w:b/>
                <w:sz w:val="18"/>
              </w:rPr>
              <w:t>2018</w:t>
            </w:r>
          </w:p>
        </w:tc>
        <w:tc>
          <w:tcPr>
            <w:tcW w:w="843" w:type="dxa"/>
          </w:tcPr>
          <w:p w14:paraId="7208DA75" w14:textId="77777777" w:rsidR="0081399B" w:rsidRPr="00A32CA2" w:rsidRDefault="0081399B" w:rsidP="00796701">
            <w:pPr>
              <w:spacing w:after="60"/>
              <w:jc w:val="center"/>
              <w:rPr>
                <w:b/>
                <w:sz w:val="18"/>
              </w:rPr>
            </w:pPr>
            <w:r w:rsidRPr="00A32CA2">
              <w:rPr>
                <w:b/>
                <w:sz w:val="18"/>
              </w:rPr>
              <w:t>2019</w:t>
            </w:r>
          </w:p>
        </w:tc>
        <w:tc>
          <w:tcPr>
            <w:tcW w:w="975" w:type="dxa"/>
          </w:tcPr>
          <w:p w14:paraId="58B19E9B" w14:textId="77777777" w:rsidR="0081399B" w:rsidRPr="00A32CA2" w:rsidRDefault="0081399B" w:rsidP="00796701">
            <w:pPr>
              <w:spacing w:after="60"/>
              <w:jc w:val="center"/>
              <w:rPr>
                <w:b/>
                <w:sz w:val="18"/>
              </w:rPr>
            </w:pPr>
            <w:r w:rsidRPr="00A32CA2">
              <w:rPr>
                <w:b/>
                <w:sz w:val="18"/>
              </w:rPr>
              <w:t>2020/2021*</w:t>
            </w:r>
          </w:p>
        </w:tc>
        <w:tc>
          <w:tcPr>
            <w:tcW w:w="920" w:type="dxa"/>
            <w:shd w:val="clear" w:color="auto" w:fill="auto"/>
          </w:tcPr>
          <w:p w14:paraId="311E93ED" w14:textId="77777777" w:rsidR="0081399B" w:rsidRPr="00A32CA2" w:rsidRDefault="0081399B" w:rsidP="00796701">
            <w:pPr>
              <w:spacing w:after="60"/>
              <w:jc w:val="center"/>
              <w:rPr>
                <w:b/>
                <w:sz w:val="18"/>
              </w:rPr>
            </w:pPr>
            <w:r w:rsidRPr="00A32CA2">
              <w:rPr>
                <w:b/>
                <w:sz w:val="18"/>
              </w:rPr>
              <w:t>Total</w:t>
            </w:r>
          </w:p>
        </w:tc>
      </w:tr>
      <w:tr w:rsidR="0081399B" w:rsidRPr="00A32CA2" w14:paraId="5B03C917" w14:textId="77777777" w:rsidTr="00796701">
        <w:trPr>
          <w:trHeight w:val="246"/>
        </w:trPr>
        <w:tc>
          <w:tcPr>
            <w:tcW w:w="2821" w:type="dxa"/>
            <w:gridSpan w:val="3"/>
            <w:shd w:val="clear" w:color="auto" w:fill="auto"/>
          </w:tcPr>
          <w:p w14:paraId="75E8CD18" w14:textId="77777777" w:rsidR="0081399B" w:rsidRPr="00A32CA2" w:rsidRDefault="0081399B" w:rsidP="00796701">
            <w:pPr>
              <w:spacing w:after="60"/>
              <w:jc w:val="left"/>
              <w:rPr>
                <w:sz w:val="18"/>
              </w:rPr>
            </w:pPr>
            <w:r w:rsidRPr="00A32CA2">
              <w:rPr>
                <w:sz w:val="18"/>
              </w:rPr>
              <w:t>Montreal Protocol consumption limits</w:t>
            </w:r>
          </w:p>
        </w:tc>
        <w:tc>
          <w:tcPr>
            <w:tcW w:w="843" w:type="dxa"/>
          </w:tcPr>
          <w:p w14:paraId="7F11142A" w14:textId="77777777" w:rsidR="0081399B" w:rsidRPr="00A32CA2" w:rsidRDefault="0081399B" w:rsidP="00796701">
            <w:pPr>
              <w:spacing w:after="60"/>
              <w:jc w:val="right"/>
              <w:rPr>
                <w:sz w:val="18"/>
              </w:rPr>
            </w:pPr>
            <w:r w:rsidRPr="00A32CA2">
              <w:rPr>
                <w:sz w:val="18"/>
              </w:rPr>
              <w:t>n/a</w:t>
            </w:r>
          </w:p>
        </w:tc>
        <w:tc>
          <w:tcPr>
            <w:tcW w:w="554" w:type="dxa"/>
            <w:shd w:val="clear" w:color="auto" w:fill="auto"/>
          </w:tcPr>
          <w:p w14:paraId="4D3F989A" w14:textId="77777777" w:rsidR="0081399B" w:rsidRPr="00A32CA2" w:rsidRDefault="0081399B" w:rsidP="00796701">
            <w:pPr>
              <w:spacing w:after="60"/>
              <w:jc w:val="right"/>
              <w:rPr>
                <w:sz w:val="18"/>
              </w:rPr>
            </w:pPr>
            <w:r w:rsidRPr="00A32CA2">
              <w:rPr>
                <w:sz w:val="18"/>
              </w:rPr>
              <w:t>418.6</w:t>
            </w:r>
          </w:p>
        </w:tc>
        <w:tc>
          <w:tcPr>
            <w:tcW w:w="554" w:type="dxa"/>
            <w:shd w:val="clear" w:color="auto" w:fill="auto"/>
          </w:tcPr>
          <w:p w14:paraId="1BCE23D7" w14:textId="77777777" w:rsidR="0081399B" w:rsidRPr="00A32CA2" w:rsidRDefault="0081399B" w:rsidP="00796701">
            <w:pPr>
              <w:spacing w:after="60"/>
              <w:jc w:val="right"/>
              <w:rPr>
                <w:sz w:val="18"/>
              </w:rPr>
            </w:pPr>
            <w:r w:rsidRPr="00A32CA2">
              <w:rPr>
                <w:sz w:val="18"/>
              </w:rPr>
              <w:t>418.6</w:t>
            </w:r>
          </w:p>
        </w:tc>
        <w:tc>
          <w:tcPr>
            <w:tcW w:w="842" w:type="dxa"/>
            <w:shd w:val="clear" w:color="auto" w:fill="auto"/>
          </w:tcPr>
          <w:p w14:paraId="4E41A50E" w14:textId="77777777" w:rsidR="0081399B" w:rsidRPr="00A32CA2" w:rsidRDefault="0081399B" w:rsidP="00796701">
            <w:pPr>
              <w:spacing w:after="60"/>
              <w:jc w:val="right"/>
              <w:rPr>
                <w:sz w:val="18"/>
              </w:rPr>
            </w:pPr>
            <w:r w:rsidRPr="00A32CA2">
              <w:rPr>
                <w:sz w:val="18"/>
              </w:rPr>
              <w:t>376.7</w:t>
            </w:r>
          </w:p>
        </w:tc>
        <w:tc>
          <w:tcPr>
            <w:tcW w:w="554" w:type="dxa"/>
            <w:shd w:val="clear" w:color="auto" w:fill="auto"/>
          </w:tcPr>
          <w:p w14:paraId="4765DB88" w14:textId="77777777" w:rsidR="0081399B" w:rsidRPr="00A32CA2" w:rsidRDefault="0081399B" w:rsidP="00796701">
            <w:pPr>
              <w:spacing w:after="60"/>
              <w:jc w:val="right"/>
              <w:rPr>
                <w:sz w:val="18"/>
              </w:rPr>
            </w:pPr>
            <w:r w:rsidRPr="00A32CA2">
              <w:rPr>
                <w:sz w:val="18"/>
              </w:rPr>
              <w:t>376.7</w:t>
            </w:r>
          </w:p>
        </w:tc>
        <w:tc>
          <w:tcPr>
            <w:tcW w:w="554" w:type="dxa"/>
            <w:shd w:val="clear" w:color="auto" w:fill="auto"/>
          </w:tcPr>
          <w:p w14:paraId="29A3DB41" w14:textId="77777777" w:rsidR="0081399B" w:rsidRPr="00A32CA2" w:rsidRDefault="0081399B" w:rsidP="00796701">
            <w:pPr>
              <w:spacing w:after="60"/>
              <w:jc w:val="right"/>
              <w:rPr>
                <w:sz w:val="18"/>
              </w:rPr>
            </w:pPr>
            <w:r w:rsidRPr="00A32CA2">
              <w:rPr>
                <w:sz w:val="18"/>
              </w:rPr>
              <w:t>376.7</w:t>
            </w:r>
          </w:p>
        </w:tc>
        <w:tc>
          <w:tcPr>
            <w:tcW w:w="554" w:type="dxa"/>
            <w:shd w:val="clear" w:color="auto" w:fill="auto"/>
          </w:tcPr>
          <w:p w14:paraId="0E1F2734" w14:textId="77777777" w:rsidR="0081399B" w:rsidRPr="00A32CA2" w:rsidRDefault="0081399B" w:rsidP="00796701">
            <w:pPr>
              <w:spacing w:after="60"/>
              <w:jc w:val="right"/>
              <w:rPr>
                <w:sz w:val="18"/>
              </w:rPr>
            </w:pPr>
            <w:r w:rsidRPr="00A32CA2">
              <w:rPr>
                <w:sz w:val="18"/>
              </w:rPr>
              <w:t>376.7</w:t>
            </w:r>
          </w:p>
        </w:tc>
        <w:tc>
          <w:tcPr>
            <w:tcW w:w="843" w:type="dxa"/>
          </w:tcPr>
          <w:p w14:paraId="5C2FC085" w14:textId="77777777" w:rsidR="0081399B" w:rsidRPr="00A32CA2" w:rsidRDefault="0081399B" w:rsidP="00796701">
            <w:pPr>
              <w:spacing w:after="60"/>
              <w:jc w:val="right"/>
              <w:rPr>
                <w:sz w:val="18"/>
              </w:rPr>
            </w:pPr>
            <w:r w:rsidRPr="00A32CA2">
              <w:rPr>
                <w:sz w:val="18"/>
              </w:rPr>
              <w:t>376.7</w:t>
            </w:r>
          </w:p>
        </w:tc>
        <w:tc>
          <w:tcPr>
            <w:tcW w:w="975" w:type="dxa"/>
          </w:tcPr>
          <w:p w14:paraId="2EF984DC" w14:textId="77777777" w:rsidR="0081399B" w:rsidRPr="00A32CA2" w:rsidRDefault="0081399B" w:rsidP="00796701">
            <w:pPr>
              <w:spacing w:after="60"/>
              <w:jc w:val="right"/>
              <w:rPr>
                <w:sz w:val="18"/>
              </w:rPr>
            </w:pPr>
            <w:r w:rsidRPr="00A32CA2">
              <w:rPr>
                <w:sz w:val="18"/>
              </w:rPr>
              <w:t>272.1</w:t>
            </w:r>
          </w:p>
        </w:tc>
        <w:tc>
          <w:tcPr>
            <w:tcW w:w="920" w:type="dxa"/>
            <w:shd w:val="clear" w:color="auto" w:fill="auto"/>
          </w:tcPr>
          <w:p w14:paraId="356ABDE5" w14:textId="77777777" w:rsidR="0081399B" w:rsidRPr="00A32CA2" w:rsidRDefault="0081399B" w:rsidP="00796701">
            <w:pPr>
              <w:spacing w:after="60"/>
              <w:jc w:val="right"/>
              <w:rPr>
                <w:sz w:val="18"/>
              </w:rPr>
            </w:pPr>
            <w:r w:rsidRPr="00A32CA2">
              <w:rPr>
                <w:sz w:val="18"/>
              </w:rPr>
              <w:t>n/a</w:t>
            </w:r>
          </w:p>
        </w:tc>
      </w:tr>
      <w:tr w:rsidR="0081399B" w:rsidRPr="00A32CA2" w14:paraId="6B73184A" w14:textId="77777777" w:rsidTr="00796701">
        <w:trPr>
          <w:trHeight w:val="433"/>
        </w:trPr>
        <w:tc>
          <w:tcPr>
            <w:tcW w:w="2821" w:type="dxa"/>
            <w:gridSpan w:val="3"/>
            <w:shd w:val="clear" w:color="auto" w:fill="auto"/>
          </w:tcPr>
          <w:p w14:paraId="3B465B76" w14:textId="77777777" w:rsidR="0081399B" w:rsidRPr="00A32CA2" w:rsidRDefault="0081399B" w:rsidP="00796701">
            <w:pPr>
              <w:spacing w:after="60"/>
              <w:jc w:val="left"/>
              <w:rPr>
                <w:sz w:val="18"/>
              </w:rPr>
            </w:pPr>
            <w:r w:rsidRPr="00A32CA2">
              <w:rPr>
                <w:sz w:val="18"/>
              </w:rPr>
              <w:t>Maximum allowable consumption (ODP tonnes)</w:t>
            </w:r>
          </w:p>
        </w:tc>
        <w:tc>
          <w:tcPr>
            <w:tcW w:w="843" w:type="dxa"/>
          </w:tcPr>
          <w:p w14:paraId="152F8B1F" w14:textId="77777777" w:rsidR="0081399B" w:rsidRPr="00A32CA2" w:rsidRDefault="0081399B" w:rsidP="00796701">
            <w:pPr>
              <w:spacing w:after="60"/>
              <w:jc w:val="right"/>
              <w:rPr>
                <w:sz w:val="18"/>
              </w:rPr>
            </w:pPr>
            <w:r w:rsidRPr="00A32CA2">
              <w:rPr>
                <w:sz w:val="18"/>
              </w:rPr>
              <w:t>n/a</w:t>
            </w:r>
          </w:p>
        </w:tc>
        <w:tc>
          <w:tcPr>
            <w:tcW w:w="554" w:type="dxa"/>
            <w:shd w:val="clear" w:color="auto" w:fill="auto"/>
          </w:tcPr>
          <w:p w14:paraId="5BF8E227" w14:textId="77777777" w:rsidR="0081399B" w:rsidRPr="00A32CA2" w:rsidRDefault="0081399B" w:rsidP="00796701">
            <w:pPr>
              <w:spacing w:after="60"/>
              <w:jc w:val="right"/>
              <w:rPr>
                <w:sz w:val="18"/>
              </w:rPr>
            </w:pPr>
            <w:r w:rsidRPr="00A32CA2">
              <w:rPr>
                <w:sz w:val="18"/>
              </w:rPr>
              <w:t>415.6</w:t>
            </w:r>
          </w:p>
        </w:tc>
        <w:tc>
          <w:tcPr>
            <w:tcW w:w="554" w:type="dxa"/>
            <w:shd w:val="clear" w:color="auto" w:fill="auto"/>
          </w:tcPr>
          <w:p w14:paraId="7608CD5A" w14:textId="77777777" w:rsidR="0081399B" w:rsidRPr="00A32CA2" w:rsidRDefault="0081399B" w:rsidP="00796701">
            <w:pPr>
              <w:spacing w:after="60"/>
              <w:jc w:val="right"/>
              <w:rPr>
                <w:sz w:val="18"/>
              </w:rPr>
            </w:pPr>
            <w:r w:rsidRPr="00A32CA2">
              <w:rPr>
                <w:sz w:val="18"/>
              </w:rPr>
              <w:t>336.8</w:t>
            </w:r>
          </w:p>
        </w:tc>
        <w:tc>
          <w:tcPr>
            <w:tcW w:w="842" w:type="dxa"/>
            <w:shd w:val="clear" w:color="auto" w:fill="auto"/>
          </w:tcPr>
          <w:p w14:paraId="4ABAF812" w14:textId="77777777" w:rsidR="0081399B" w:rsidRPr="00A32CA2" w:rsidRDefault="0081399B" w:rsidP="00796701">
            <w:pPr>
              <w:spacing w:after="60"/>
              <w:jc w:val="right"/>
              <w:rPr>
                <w:sz w:val="18"/>
              </w:rPr>
            </w:pPr>
            <w:r w:rsidRPr="00A32CA2">
              <w:rPr>
                <w:sz w:val="18"/>
              </w:rPr>
              <w:t>339.0</w:t>
            </w:r>
          </w:p>
        </w:tc>
        <w:tc>
          <w:tcPr>
            <w:tcW w:w="554" w:type="dxa"/>
            <w:shd w:val="clear" w:color="auto" w:fill="auto"/>
          </w:tcPr>
          <w:p w14:paraId="01CBA67B" w14:textId="77777777" w:rsidR="0081399B" w:rsidRPr="00A32CA2" w:rsidRDefault="0081399B" w:rsidP="00796701">
            <w:pPr>
              <w:spacing w:after="60"/>
              <w:jc w:val="right"/>
              <w:rPr>
                <w:sz w:val="18"/>
              </w:rPr>
            </w:pPr>
            <w:r w:rsidRPr="00A32CA2">
              <w:rPr>
                <w:sz w:val="18"/>
              </w:rPr>
              <w:t>297.9</w:t>
            </w:r>
          </w:p>
        </w:tc>
        <w:tc>
          <w:tcPr>
            <w:tcW w:w="554" w:type="dxa"/>
            <w:shd w:val="clear" w:color="auto" w:fill="auto"/>
          </w:tcPr>
          <w:p w14:paraId="7CBE6B49" w14:textId="77777777" w:rsidR="0081399B" w:rsidRPr="00A32CA2" w:rsidRDefault="0081399B" w:rsidP="00796701">
            <w:pPr>
              <w:spacing w:after="60"/>
              <w:jc w:val="right"/>
              <w:rPr>
                <w:sz w:val="18"/>
              </w:rPr>
            </w:pPr>
            <w:r w:rsidRPr="00A32CA2">
              <w:rPr>
                <w:sz w:val="18"/>
              </w:rPr>
              <w:t>296.2</w:t>
            </w:r>
          </w:p>
        </w:tc>
        <w:tc>
          <w:tcPr>
            <w:tcW w:w="554" w:type="dxa"/>
            <w:shd w:val="clear" w:color="auto" w:fill="auto"/>
          </w:tcPr>
          <w:p w14:paraId="3026CEFA" w14:textId="77777777" w:rsidR="0081399B" w:rsidRPr="00A32CA2" w:rsidRDefault="0081399B" w:rsidP="00796701">
            <w:pPr>
              <w:spacing w:after="60"/>
              <w:jc w:val="right"/>
              <w:rPr>
                <w:sz w:val="18"/>
              </w:rPr>
            </w:pPr>
            <w:r w:rsidRPr="00A32CA2">
              <w:rPr>
                <w:sz w:val="18"/>
              </w:rPr>
              <w:t>254.5</w:t>
            </w:r>
          </w:p>
        </w:tc>
        <w:tc>
          <w:tcPr>
            <w:tcW w:w="843" w:type="dxa"/>
          </w:tcPr>
          <w:p w14:paraId="5BDF162C" w14:textId="77777777" w:rsidR="0081399B" w:rsidRPr="00A32CA2" w:rsidRDefault="0081399B" w:rsidP="00796701">
            <w:pPr>
              <w:spacing w:after="60"/>
              <w:jc w:val="right"/>
              <w:rPr>
                <w:sz w:val="18"/>
              </w:rPr>
            </w:pPr>
            <w:r w:rsidRPr="00A32CA2">
              <w:rPr>
                <w:sz w:val="18"/>
              </w:rPr>
              <w:t>254.5</w:t>
            </w:r>
          </w:p>
        </w:tc>
        <w:tc>
          <w:tcPr>
            <w:tcW w:w="975" w:type="dxa"/>
          </w:tcPr>
          <w:p w14:paraId="18628F85" w14:textId="77777777" w:rsidR="0081399B" w:rsidRPr="00A32CA2" w:rsidRDefault="0081399B" w:rsidP="00796701">
            <w:pPr>
              <w:spacing w:after="60"/>
              <w:jc w:val="right"/>
              <w:rPr>
                <w:sz w:val="18"/>
              </w:rPr>
            </w:pPr>
            <w:r w:rsidRPr="00A32CA2">
              <w:rPr>
                <w:sz w:val="18"/>
              </w:rPr>
              <w:t>254.5</w:t>
            </w:r>
          </w:p>
        </w:tc>
        <w:tc>
          <w:tcPr>
            <w:tcW w:w="920" w:type="dxa"/>
            <w:shd w:val="clear" w:color="auto" w:fill="auto"/>
          </w:tcPr>
          <w:p w14:paraId="1828AC9F" w14:textId="77777777" w:rsidR="0081399B" w:rsidRPr="00A32CA2" w:rsidRDefault="0081399B" w:rsidP="00796701">
            <w:pPr>
              <w:spacing w:after="60"/>
              <w:jc w:val="right"/>
              <w:rPr>
                <w:sz w:val="18"/>
              </w:rPr>
            </w:pPr>
            <w:r w:rsidRPr="00A32CA2">
              <w:rPr>
                <w:sz w:val="18"/>
              </w:rPr>
              <w:t>n/a</w:t>
            </w:r>
          </w:p>
        </w:tc>
      </w:tr>
      <w:tr w:rsidR="0081399B" w:rsidRPr="00A32CA2" w14:paraId="2A6E1A2B" w14:textId="77777777" w:rsidTr="00796701">
        <w:trPr>
          <w:trHeight w:val="246"/>
        </w:trPr>
        <w:tc>
          <w:tcPr>
            <w:tcW w:w="811" w:type="dxa"/>
            <w:vMerge w:val="restart"/>
            <w:shd w:val="clear" w:color="auto" w:fill="auto"/>
          </w:tcPr>
          <w:p w14:paraId="3977C87E" w14:textId="77777777" w:rsidR="0081399B" w:rsidRPr="00A32CA2" w:rsidRDefault="0081399B" w:rsidP="00796701">
            <w:pPr>
              <w:spacing w:after="60"/>
              <w:jc w:val="left"/>
              <w:rPr>
                <w:sz w:val="18"/>
              </w:rPr>
            </w:pPr>
            <w:r w:rsidRPr="00A32CA2">
              <w:rPr>
                <w:sz w:val="18"/>
              </w:rPr>
              <w:t>Agreed funding (</w:t>
            </w:r>
            <w:r>
              <w:rPr>
                <w:sz w:val="18"/>
              </w:rPr>
              <w:t>US $</w:t>
            </w:r>
            <w:r w:rsidRPr="00A32CA2">
              <w:rPr>
                <w:sz w:val="18"/>
              </w:rPr>
              <w:t>)</w:t>
            </w:r>
          </w:p>
        </w:tc>
        <w:tc>
          <w:tcPr>
            <w:tcW w:w="823" w:type="dxa"/>
            <w:vMerge w:val="restart"/>
            <w:shd w:val="clear" w:color="auto" w:fill="auto"/>
          </w:tcPr>
          <w:p w14:paraId="43535C1F" w14:textId="77777777" w:rsidR="0081399B" w:rsidRPr="00A32CA2" w:rsidRDefault="0081399B" w:rsidP="00796701">
            <w:pPr>
              <w:spacing w:after="60"/>
              <w:jc w:val="center"/>
              <w:rPr>
                <w:sz w:val="18"/>
              </w:rPr>
            </w:pPr>
            <w:r w:rsidRPr="00A32CA2">
              <w:rPr>
                <w:sz w:val="18"/>
              </w:rPr>
              <w:t>UNEP</w:t>
            </w:r>
          </w:p>
        </w:tc>
        <w:tc>
          <w:tcPr>
            <w:tcW w:w="1187" w:type="dxa"/>
            <w:shd w:val="clear" w:color="auto" w:fill="auto"/>
          </w:tcPr>
          <w:p w14:paraId="7001DCA3" w14:textId="77777777" w:rsidR="0081399B" w:rsidRPr="00A32CA2" w:rsidRDefault="0081399B" w:rsidP="00796701">
            <w:pPr>
              <w:spacing w:after="60"/>
              <w:jc w:val="left"/>
              <w:rPr>
                <w:sz w:val="18"/>
              </w:rPr>
            </w:pPr>
            <w:r w:rsidRPr="00A32CA2">
              <w:rPr>
                <w:sz w:val="18"/>
              </w:rPr>
              <w:t>Project costs</w:t>
            </w:r>
          </w:p>
        </w:tc>
        <w:tc>
          <w:tcPr>
            <w:tcW w:w="843" w:type="dxa"/>
          </w:tcPr>
          <w:p w14:paraId="127A4F15" w14:textId="77777777" w:rsidR="0081399B" w:rsidRPr="00A32CA2" w:rsidRDefault="0081399B" w:rsidP="00796701">
            <w:pPr>
              <w:spacing w:after="60"/>
              <w:jc w:val="right"/>
              <w:rPr>
                <w:sz w:val="18"/>
              </w:rPr>
            </w:pPr>
            <w:r w:rsidRPr="00A32CA2">
              <w:rPr>
                <w:sz w:val="18"/>
              </w:rPr>
              <w:t>277,000</w:t>
            </w:r>
          </w:p>
        </w:tc>
        <w:tc>
          <w:tcPr>
            <w:tcW w:w="554" w:type="dxa"/>
            <w:shd w:val="clear" w:color="auto" w:fill="auto"/>
          </w:tcPr>
          <w:p w14:paraId="79388176"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07CB8BD9" w14:textId="77777777" w:rsidR="0081399B" w:rsidRPr="00A32CA2" w:rsidRDefault="0081399B" w:rsidP="00796701">
            <w:pPr>
              <w:spacing w:after="60"/>
              <w:jc w:val="right"/>
              <w:rPr>
                <w:sz w:val="18"/>
              </w:rPr>
            </w:pPr>
            <w:r w:rsidRPr="00A32CA2">
              <w:rPr>
                <w:sz w:val="18"/>
              </w:rPr>
              <w:t>0</w:t>
            </w:r>
          </w:p>
        </w:tc>
        <w:tc>
          <w:tcPr>
            <w:tcW w:w="842" w:type="dxa"/>
            <w:shd w:val="clear" w:color="auto" w:fill="auto"/>
          </w:tcPr>
          <w:p w14:paraId="26C0C09A" w14:textId="77777777" w:rsidR="0081399B" w:rsidRPr="00A32CA2" w:rsidRDefault="0081399B" w:rsidP="00796701">
            <w:pPr>
              <w:spacing w:after="60"/>
              <w:jc w:val="right"/>
              <w:rPr>
                <w:sz w:val="18"/>
              </w:rPr>
            </w:pPr>
            <w:r w:rsidRPr="00A32CA2">
              <w:rPr>
                <w:sz w:val="18"/>
              </w:rPr>
              <w:t>337,000</w:t>
            </w:r>
          </w:p>
        </w:tc>
        <w:tc>
          <w:tcPr>
            <w:tcW w:w="554" w:type="dxa"/>
            <w:shd w:val="clear" w:color="auto" w:fill="auto"/>
          </w:tcPr>
          <w:p w14:paraId="4BA99356"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43861758"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0A3A614A" w14:textId="77777777" w:rsidR="0081399B" w:rsidRPr="00A32CA2" w:rsidRDefault="0081399B" w:rsidP="00796701">
            <w:pPr>
              <w:spacing w:after="60"/>
              <w:jc w:val="right"/>
              <w:rPr>
                <w:sz w:val="18"/>
              </w:rPr>
            </w:pPr>
            <w:r w:rsidRPr="00A32CA2">
              <w:rPr>
                <w:sz w:val="18"/>
              </w:rPr>
              <w:t>0</w:t>
            </w:r>
          </w:p>
        </w:tc>
        <w:tc>
          <w:tcPr>
            <w:tcW w:w="843" w:type="dxa"/>
          </w:tcPr>
          <w:p w14:paraId="7CB310F2" w14:textId="77777777" w:rsidR="0081399B" w:rsidRPr="00A32CA2" w:rsidRDefault="0081399B" w:rsidP="00796701">
            <w:pPr>
              <w:spacing w:after="60"/>
              <w:jc w:val="right"/>
              <w:rPr>
                <w:sz w:val="18"/>
              </w:rPr>
            </w:pPr>
            <w:r w:rsidRPr="00A32CA2">
              <w:rPr>
                <w:sz w:val="18"/>
              </w:rPr>
              <w:t>0</w:t>
            </w:r>
          </w:p>
        </w:tc>
        <w:tc>
          <w:tcPr>
            <w:tcW w:w="975" w:type="dxa"/>
          </w:tcPr>
          <w:p w14:paraId="7C9E1589" w14:textId="77777777" w:rsidR="0081399B" w:rsidRPr="00A32CA2" w:rsidRDefault="0081399B" w:rsidP="00796701">
            <w:pPr>
              <w:spacing w:after="60"/>
              <w:jc w:val="right"/>
              <w:rPr>
                <w:sz w:val="18"/>
              </w:rPr>
            </w:pPr>
            <w:r w:rsidRPr="00A32CA2">
              <w:rPr>
                <w:sz w:val="18"/>
              </w:rPr>
              <w:t>429,000</w:t>
            </w:r>
          </w:p>
        </w:tc>
        <w:tc>
          <w:tcPr>
            <w:tcW w:w="920" w:type="dxa"/>
            <w:shd w:val="clear" w:color="auto" w:fill="auto"/>
          </w:tcPr>
          <w:p w14:paraId="57AD3243" w14:textId="77777777" w:rsidR="0081399B" w:rsidRPr="00A32CA2" w:rsidRDefault="0081399B" w:rsidP="00796701">
            <w:pPr>
              <w:spacing w:after="60"/>
              <w:jc w:val="right"/>
              <w:rPr>
                <w:sz w:val="18"/>
              </w:rPr>
            </w:pPr>
            <w:r w:rsidRPr="00A32CA2">
              <w:rPr>
                <w:sz w:val="18"/>
              </w:rPr>
              <w:t>1,043,000</w:t>
            </w:r>
          </w:p>
        </w:tc>
      </w:tr>
      <w:tr w:rsidR="0081399B" w:rsidRPr="00A32CA2" w14:paraId="04890CAF" w14:textId="77777777" w:rsidTr="00796701">
        <w:trPr>
          <w:trHeight w:val="254"/>
        </w:trPr>
        <w:tc>
          <w:tcPr>
            <w:tcW w:w="811" w:type="dxa"/>
            <w:vMerge/>
            <w:shd w:val="clear" w:color="auto" w:fill="auto"/>
          </w:tcPr>
          <w:p w14:paraId="5CEEB7B0" w14:textId="77777777" w:rsidR="0081399B" w:rsidRPr="00A32CA2" w:rsidRDefault="0081399B" w:rsidP="00796701">
            <w:pPr>
              <w:spacing w:after="60"/>
              <w:jc w:val="center"/>
              <w:rPr>
                <w:sz w:val="18"/>
              </w:rPr>
            </w:pPr>
          </w:p>
        </w:tc>
        <w:tc>
          <w:tcPr>
            <w:tcW w:w="823" w:type="dxa"/>
            <w:vMerge/>
            <w:shd w:val="clear" w:color="auto" w:fill="auto"/>
          </w:tcPr>
          <w:p w14:paraId="4D09D37F" w14:textId="77777777" w:rsidR="0081399B" w:rsidRPr="00A32CA2" w:rsidRDefault="0081399B" w:rsidP="00796701">
            <w:pPr>
              <w:spacing w:after="60"/>
              <w:jc w:val="center"/>
              <w:rPr>
                <w:sz w:val="18"/>
              </w:rPr>
            </w:pPr>
          </w:p>
        </w:tc>
        <w:tc>
          <w:tcPr>
            <w:tcW w:w="1187" w:type="dxa"/>
            <w:shd w:val="clear" w:color="auto" w:fill="auto"/>
          </w:tcPr>
          <w:p w14:paraId="0D0392F2" w14:textId="77777777" w:rsidR="0081399B" w:rsidRPr="00A32CA2" w:rsidRDefault="0081399B" w:rsidP="00796701">
            <w:pPr>
              <w:spacing w:after="60"/>
              <w:jc w:val="left"/>
              <w:rPr>
                <w:sz w:val="18"/>
              </w:rPr>
            </w:pPr>
            <w:r w:rsidRPr="00A32CA2">
              <w:rPr>
                <w:sz w:val="18"/>
              </w:rPr>
              <w:t>Support costs</w:t>
            </w:r>
          </w:p>
        </w:tc>
        <w:tc>
          <w:tcPr>
            <w:tcW w:w="843" w:type="dxa"/>
          </w:tcPr>
          <w:p w14:paraId="5D28FF4A" w14:textId="77777777" w:rsidR="0081399B" w:rsidRPr="00A32CA2" w:rsidRDefault="0081399B" w:rsidP="00796701">
            <w:pPr>
              <w:spacing w:after="60"/>
              <w:jc w:val="right"/>
              <w:rPr>
                <w:sz w:val="18"/>
              </w:rPr>
            </w:pPr>
            <w:r w:rsidRPr="00A32CA2">
              <w:rPr>
                <w:sz w:val="18"/>
              </w:rPr>
              <w:t>33,126</w:t>
            </w:r>
          </w:p>
        </w:tc>
        <w:tc>
          <w:tcPr>
            <w:tcW w:w="554" w:type="dxa"/>
            <w:shd w:val="clear" w:color="auto" w:fill="auto"/>
          </w:tcPr>
          <w:p w14:paraId="08D6AEA0"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2EF5E374" w14:textId="77777777" w:rsidR="0081399B" w:rsidRPr="00A32CA2" w:rsidRDefault="0081399B" w:rsidP="00796701">
            <w:pPr>
              <w:spacing w:after="60"/>
              <w:jc w:val="right"/>
              <w:rPr>
                <w:sz w:val="18"/>
              </w:rPr>
            </w:pPr>
            <w:r w:rsidRPr="00A32CA2">
              <w:rPr>
                <w:sz w:val="18"/>
              </w:rPr>
              <w:t>0</w:t>
            </w:r>
          </w:p>
        </w:tc>
        <w:tc>
          <w:tcPr>
            <w:tcW w:w="842" w:type="dxa"/>
            <w:shd w:val="clear" w:color="auto" w:fill="auto"/>
          </w:tcPr>
          <w:p w14:paraId="2A239CE1" w14:textId="77777777" w:rsidR="0081399B" w:rsidRPr="00A32CA2" w:rsidRDefault="0081399B" w:rsidP="00796701">
            <w:pPr>
              <w:spacing w:after="60"/>
              <w:jc w:val="right"/>
              <w:rPr>
                <w:sz w:val="18"/>
              </w:rPr>
            </w:pPr>
            <w:r w:rsidRPr="00A32CA2">
              <w:rPr>
                <w:sz w:val="18"/>
              </w:rPr>
              <w:t>40,301</w:t>
            </w:r>
          </w:p>
        </w:tc>
        <w:tc>
          <w:tcPr>
            <w:tcW w:w="554" w:type="dxa"/>
            <w:shd w:val="clear" w:color="auto" w:fill="auto"/>
          </w:tcPr>
          <w:p w14:paraId="33461F02"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24205D34"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08A466B1" w14:textId="77777777" w:rsidR="0081399B" w:rsidRPr="00A32CA2" w:rsidRDefault="0081399B" w:rsidP="00796701">
            <w:pPr>
              <w:spacing w:after="60"/>
              <w:jc w:val="right"/>
              <w:rPr>
                <w:sz w:val="18"/>
              </w:rPr>
            </w:pPr>
            <w:r w:rsidRPr="00A32CA2">
              <w:rPr>
                <w:sz w:val="18"/>
              </w:rPr>
              <w:t>0</w:t>
            </w:r>
          </w:p>
        </w:tc>
        <w:tc>
          <w:tcPr>
            <w:tcW w:w="843" w:type="dxa"/>
          </w:tcPr>
          <w:p w14:paraId="26043CC4" w14:textId="77777777" w:rsidR="0081399B" w:rsidRPr="00A32CA2" w:rsidRDefault="0081399B" w:rsidP="00796701">
            <w:pPr>
              <w:spacing w:after="60"/>
              <w:jc w:val="right"/>
              <w:rPr>
                <w:sz w:val="18"/>
              </w:rPr>
            </w:pPr>
            <w:r w:rsidRPr="00A32CA2">
              <w:rPr>
                <w:sz w:val="18"/>
              </w:rPr>
              <w:t>0</w:t>
            </w:r>
          </w:p>
        </w:tc>
        <w:tc>
          <w:tcPr>
            <w:tcW w:w="975" w:type="dxa"/>
          </w:tcPr>
          <w:p w14:paraId="0B9BE1FB" w14:textId="77777777" w:rsidR="0081399B" w:rsidRPr="00A32CA2" w:rsidRDefault="0081399B" w:rsidP="00796701">
            <w:pPr>
              <w:spacing w:after="60"/>
              <w:jc w:val="right"/>
              <w:rPr>
                <w:sz w:val="18"/>
              </w:rPr>
            </w:pPr>
            <w:r w:rsidRPr="00A32CA2">
              <w:rPr>
                <w:sz w:val="18"/>
              </w:rPr>
              <w:t>51,303</w:t>
            </w:r>
          </w:p>
        </w:tc>
        <w:tc>
          <w:tcPr>
            <w:tcW w:w="920" w:type="dxa"/>
            <w:shd w:val="clear" w:color="auto" w:fill="auto"/>
          </w:tcPr>
          <w:p w14:paraId="76390531" w14:textId="77777777" w:rsidR="0081399B" w:rsidRPr="00A32CA2" w:rsidRDefault="0081399B" w:rsidP="00796701">
            <w:pPr>
              <w:spacing w:after="60"/>
              <w:jc w:val="right"/>
              <w:rPr>
                <w:sz w:val="18"/>
              </w:rPr>
            </w:pPr>
            <w:r w:rsidRPr="00A32CA2">
              <w:rPr>
                <w:sz w:val="18"/>
              </w:rPr>
              <w:t>124,730</w:t>
            </w:r>
          </w:p>
        </w:tc>
      </w:tr>
      <w:tr w:rsidR="0081399B" w:rsidRPr="00A32CA2" w14:paraId="7554F450" w14:textId="77777777" w:rsidTr="00796701">
        <w:trPr>
          <w:trHeight w:val="254"/>
        </w:trPr>
        <w:tc>
          <w:tcPr>
            <w:tcW w:w="811" w:type="dxa"/>
            <w:vMerge/>
            <w:shd w:val="clear" w:color="auto" w:fill="auto"/>
          </w:tcPr>
          <w:p w14:paraId="18B84DFF" w14:textId="77777777" w:rsidR="0081399B" w:rsidRPr="00A32CA2" w:rsidRDefault="0081399B" w:rsidP="00796701">
            <w:pPr>
              <w:spacing w:after="60"/>
              <w:jc w:val="center"/>
              <w:rPr>
                <w:sz w:val="18"/>
              </w:rPr>
            </w:pPr>
          </w:p>
        </w:tc>
        <w:tc>
          <w:tcPr>
            <w:tcW w:w="823" w:type="dxa"/>
            <w:vMerge w:val="restart"/>
            <w:shd w:val="clear" w:color="auto" w:fill="auto"/>
          </w:tcPr>
          <w:p w14:paraId="719500DB" w14:textId="77777777" w:rsidR="0081399B" w:rsidRPr="00A32CA2" w:rsidRDefault="0081399B" w:rsidP="00796701">
            <w:pPr>
              <w:spacing w:after="60"/>
              <w:jc w:val="center"/>
              <w:rPr>
                <w:sz w:val="18"/>
              </w:rPr>
            </w:pPr>
            <w:r w:rsidRPr="00A32CA2">
              <w:rPr>
                <w:sz w:val="18"/>
              </w:rPr>
              <w:t>UNIDO</w:t>
            </w:r>
          </w:p>
        </w:tc>
        <w:tc>
          <w:tcPr>
            <w:tcW w:w="1187" w:type="dxa"/>
            <w:shd w:val="clear" w:color="auto" w:fill="auto"/>
          </w:tcPr>
          <w:p w14:paraId="7C4ECDDC" w14:textId="77777777" w:rsidR="0081399B" w:rsidRPr="00A32CA2" w:rsidRDefault="0081399B" w:rsidP="00796701">
            <w:pPr>
              <w:spacing w:after="60"/>
              <w:jc w:val="left"/>
              <w:rPr>
                <w:sz w:val="18"/>
              </w:rPr>
            </w:pPr>
            <w:r w:rsidRPr="00A32CA2">
              <w:rPr>
                <w:sz w:val="18"/>
              </w:rPr>
              <w:t>Project costs</w:t>
            </w:r>
          </w:p>
        </w:tc>
        <w:tc>
          <w:tcPr>
            <w:tcW w:w="843" w:type="dxa"/>
          </w:tcPr>
          <w:p w14:paraId="763C7E4F" w14:textId="77777777" w:rsidR="0081399B" w:rsidRPr="00A32CA2" w:rsidRDefault="0081399B" w:rsidP="00796701">
            <w:pPr>
              <w:spacing w:after="60"/>
              <w:jc w:val="right"/>
              <w:rPr>
                <w:sz w:val="18"/>
              </w:rPr>
            </w:pPr>
            <w:r w:rsidRPr="00A32CA2">
              <w:rPr>
                <w:sz w:val="18"/>
              </w:rPr>
              <w:t>3,537,450</w:t>
            </w:r>
          </w:p>
        </w:tc>
        <w:tc>
          <w:tcPr>
            <w:tcW w:w="554" w:type="dxa"/>
            <w:shd w:val="clear" w:color="auto" w:fill="auto"/>
          </w:tcPr>
          <w:p w14:paraId="09C6939D"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2219ABB4" w14:textId="77777777" w:rsidR="0081399B" w:rsidRPr="00A32CA2" w:rsidRDefault="0081399B" w:rsidP="00796701">
            <w:pPr>
              <w:spacing w:after="60"/>
              <w:jc w:val="right"/>
              <w:rPr>
                <w:sz w:val="18"/>
              </w:rPr>
            </w:pPr>
            <w:r w:rsidRPr="00A32CA2">
              <w:rPr>
                <w:sz w:val="18"/>
              </w:rPr>
              <w:t>0</w:t>
            </w:r>
          </w:p>
        </w:tc>
        <w:tc>
          <w:tcPr>
            <w:tcW w:w="842" w:type="dxa"/>
            <w:shd w:val="clear" w:color="auto" w:fill="auto"/>
          </w:tcPr>
          <w:p w14:paraId="4DDCDEAC" w14:textId="77777777" w:rsidR="0081399B" w:rsidRPr="00A32CA2" w:rsidRDefault="0081399B" w:rsidP="00796701">
            <w:pPr>
              <w:spacing w:after="60"/>
              <w:jc w:val="right"/>
              <w:rPr>
                <w:sz w:val="18"/>
              </w:rPr>
            </w:pPr>
            <w:r w:rsidRPr="00A32CA2">
              <w:rPr>
                <w:sz w:val="18"/>
              </w:rPr>
              <w:t>3,349,382</w:t>
            </w:r>
          </w:p>
        </w:tc>
        <w:tc>
          <w:tcPr>
            <w:tcW w:w="554" w:type="dxa"/>
            <w:shd w:val="clear" w:color="auto" w:fill="auto"/>
          </w:tcPr>
          <w:p w14:paraId="2D5754DC"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0A5F56BD"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068F49D6" w14:textId="77777777" w:rsidR="0081399B" w:rsidRPr="00A32CA2" w:rsidRDefault="0081399B" w:rsidP="00796701">
            <w:pPr>
              <w:spacing w:after="60"/>
              <w:jc w:val="right"/>
              <w:rPr>
                <w:sz w:val="18"/>
              </w:rPr>
            </w:pPr>
            <w:r w:rsidRPr="00A32CA2">
              <w:rPr>
                <w:sz w:val="18"/>
              </w:rPr>
              <w:t>0</w:t>
            </w:r>
          </w:p>
        </w:tc>
        <w:tc>
          <w:tcPr>
            <w:tcW w:w="843" w:type="dxa"/>
          </w:tcPr>
          <w:p w14:paraId="42103A8F" w14:textId="77777777" w:rsidR="0081399B" w:rsidRPr="00A32CA2" w:rsidRDefault="0081399B" w:rsidP="00796701">
            <w:pPr>
              <w:spacing w:after="60"/>
              <w:jc w:val="right"/>
              <w:rPr>
                <w:sz w:val="18"/>
              </w:rPr>
            </w:pPr>
            <w:r w:rsidRPr="00A32CA2">
              <w:rPr>
                <w:sz w:val="18"/>
              </w:rPr>
              <w:t>1,054,845</w:t>
            </w:r>
          </w:p>
        </w:tc>
        <w:tc>
          <w:tcPr>
            <w:tcW w:w="975" w:type="dxa"/>
          </w:tcPr>
          <w:p w14:paraId="03A3530C" w14:textId="77777777" w:rsidR="0081399B" w:rsidRPr="00A32CA2" w:rsidRDefault="0081399B" w:rsidP="00796701">
            <w:pPr>
              <w:spacing w:after="60"/>
              <w:jc w:val="right"/>
              <w:rPr>
                <w:sz w:val="18"/>
              </w:rPr>
            </w:pPr>
            <w:r w:rsidRPr="00A32CA2">
              <w:rPr>
                <w:sz w:val="18"/>
              </w:rPr>
              <w:t>920,000</w:t>
            </w:r>
          </w:p>
        </w:tc>
        <w:tc>
          <w:tcPr>
            <w:tcW w:w="920" w:type="dxa"/>
            <w:shd w:val="clear" w:color="auto" w:fill="auto"/>
          </w:tcPr>
          <w:p w14:paraId="2BB5B7B2" w14:textId="77777777" w:rsidR="0081399B" w:rsidRPr="00A32CA2" w:rsidRDefault="0081399B" w:rsidP="00796701">
            <w:pPr>
              <w:spacing w:after="60"/>
              <w:jc w:val="right"/>
              <w:rPr>
                <w:sz w:val="18"/>
              </w:rPr>
            </w:pPr>
            <w:r w:rsidRPr="00A32CA2">
              <w:rPr>
                <w:sz w:val="18"/>
              </w:rPr>
              <w:t>8,861,677</w:t>
            </w:r>
          </w:p>
        </w:tc>
      </w:tr>
      <w:tr w:rsidR="0081399B" w:rsidRPr="00A32CA2" w14:paraId="19F94B1C" w14:textId="77777777" w:rsidTr="00796701">
        <w:trPr>
          <w:trHeight w:val="254"/>
        </w:trPr>
        <w:tc>
          <w:tcPr>
            <w:tcW w:w="811" w:type="dxa"/>
            <w:vMerge/>
            <w:shd w:val="clear" w:color="auto" w:fill="auto"/>
          </w:tcPr>
          <w:p w14:paraId="572D9A4C" w14:textId="77777777" w:rsidR="0081399B" w:rsidRPr="00A32CA2" w:rsidRDefault="0081399B" w:rsidP="00796701">
            <w:pPr>
              <w:spacing w:after="60"/>
              <w:jc w:val="center"/>
              <w:rPr>
                <w:sz w:val="18"/>
              </w:rPr>
            </w:pPr>
          </w:p>
        </w:tc>
        <w:tc>
          <w:tcPr>
            <w:tcW w:w="823" w:type="dxa"/>
            <w:vMerge/>
            <w:shd w:val="clear" w:color="auto" w:fill="auto"/>
          </w:tcPr>
          <w:p w14:paraId="0B852B8E" w14:textId="77777777" w:rsidR="0081399B" w:rsidRPr="00A32CA2" w:rsidRDefault="0081399B" w:rsidP="00796701">
            <w:pPr>
              <w:spacing w:after="60"/>
              <w:jc w:val="center"/>
              <w:rPr>
                <w:sz w:val="18"/>
              </w:rPr>
            </w:pPr>
          </w:p>
        </w:tc>
        <w:tc>
          <w:tcPr>
            <w:tcW w:w="1187" w:type="dxa"/>
            <w:shd w:val="clear" w:color="auto" w:fill="auto"/>
          </w:tcPr>
          <w:p w14:paraId="0EE4A72D" w14:textId="77777777" w:rsidR="0081399B" w:rsidRPr="00A32CA2" w:rsidRDefault="0081399B" w:rsidP="00796701">
            <w:pPr>
              <w:spacing w:after="60"/>
              <w:jc w:val="left"/>
              <w:rPr>
                <w:sz w:val="18"/>
              </w:rPr>
            </w:pPr>
            <w:r w:rsidRPr="00A32CA2">
              <w:rPr>
                <w:sz w:val="18"/>
              </w:rPr>
              <w:t>Support costs</w:t>
            </w:r>
          </w:p>
        </w:tc>
        <w:tc>
          <w:tcPr>
            <w:tcW w:w="843" w:type="dxa"/>
          </w:tcPr>
          <w:p w14:paraId="74EE32D9" w14:textId="77777777" w:rsidR="0081399B" w:rsidRPr="00A32CA2" w:rsidRDefault="0081399B" w:rsidP="00796701">
            <w:pPr>
              <w:spacing w:after="60"/>
              <w:jc w:val="right"/>
              <w:rPr>
                <w:sz w:val="18"/>
              </w:rPr>
            </w:pPr>
            <w:r w:rsidRPr="00A32CA2">
              <w:rPr>
                <w:sz w:val="18"/>
              </w:rPr>
              <w:t>265,309</w:t>
            </w:r>
          </w:p>
        </w:tc>
        <w:tc>
          <w:tcPr>
            <w:tcW w:w="554" w:type="dxa"/>
            <w:shd w:val="clear" w:color="auto" w:fill="auto"/>
          </w:tcPr>
          <w:p w14:paraId="7121B64D"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355B9166" w14:textId="77777777" w:rsidR="0081399B" w:rsidRPr="00A32CA2" w:rsidRDefault="0081399B" w:rsidP="00796701">
            <w:pPr>
              <w:spacing w:after="60"/>
              <w:jc w:val="right"/>
              <w:rPr>
                <w:sz w:val="18"/>
              </w:rPr>
            </w:pPr>
            <w:r w:rsidRPr="00A32CA2">
              <w:rPr>
                <w:sz w:val="18"/>
              </w:rPr>
              <w:t>0</w:t>
            </w:r>
          </w:p>
        </w:tc>
        <w:tc>
          <w:tcPr>
            <w:tcW w:w="842" w:type="dxa"/>
            <w:shd w:val="clear" w:color="auto" w:fill="auto"/>
          </w:tcPr>
          <w:p w14:paraId="14E5BF6A" w14:textId="77777777" w:rsidR="0081399B" w:rsidRPr="00A32CA2" w:rsidRDefault="0081399B" w:rsidP="00796701">
            <w:pPr>
              <w:spacing w:after="60"/>
              <w:jc w:val="right"/>
              <w:rPr>
                <w:sz w:val="18"/>
              </w:rPr>
            </w:pPr>
            <w:r w:rsidRPr="00A32CA2">
              <w:rPr>
                <w:sz w:val="18"/>
              </w:rPr>
              <w:t>234,457</w:t>
            </w:r>
          </w:p>
        </w:tc>
        <w:tc>
          <w:tcPr>
            <w:tcW w:w="554" w:type="dxa"/>
            <w:shd w:val="clear" w:color="auto" w:fill="auto"/>
          </w:tcPr>
          <w:p w14:paraId="4CECF251"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3918D8BB"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093F4678" w14:textId="77777777" w:rsidR="0081399B" w:rsidRPr="00A32CA2" w:rsidRDefault="0081399B" w:rsidP="00796701">
            <w:pPr>
              <w:spacing w:after="60"/>
              <w:jc w:val="right"/>
              <w:rPr>
                <w:sz w:val="18"/>
              </w:rPr>
            </w:pPr>
            <w:r w:rsidRPr="00A32CA2">
              <w:rPr>
                <w:sz w:val="18"/>
              </w:rPr>
              <w:t>0</w:t>
            </w:r>
          </w:p>
        </w:tc>
        <w:tc>
          <w:tcPr>
            <w:tcW w:w="843" w:type="dxa"/>
          </w:tcPr>
          <w:p w14:paraId="5B7F1679" w14:textId="77777777" w:rsidR="0081399B" w:rsidRPr="00A32CA2" w:rsidRDefault="0081399B" w:rsidP="00796701">
            <w:pPr>
              <w:spacing w:after="60"/>
              <w:jc w:val="right"/>
              <w:rPr>
                <w:sz w:val="18"/>
              </w:rPr>
            </w:pPr>
            <w:r w:rsidRPr="00A32CA2">
              <w:rPr>
                <w:sz w:val="18"/>
              </w:rPr>
              <w:t>73,839</w:t>
            </w:r>
          </w:p>
        </w:tc>
        <w:tc>
          <w:tcPr>
            <w:tcW w:w="975" w:type="dxa"/>
          </w:tcPr>
          <w:p w14:paraId="358E1898" w14:textId="77777777" w:rsidR="0081399B" w:rsidRPr="00A32CA2" w:rsidRDefault="0081399B" w:rsidP="00796701">
            <w:pPr>
              <w:spacing w:after="60"/>
              <w:jc w:val="right"/>
              <w:rPr>
                <w:sz w:val="18"/>
              </w:rPr>
            </w:pPr>
            <w:r w:rsidRPr="00A32CA2">
              <w:rPr>
                <w:sz w:val="18"/>
              </w:rPr>
              <w:t>64,400</w:t>
            </w:r>
          </w:p>
        </w:tc>
        <w:tc>
          <w:tcPr>
            <w:tcW w:w="920" w:type="dxa"/>
            <w:shd w:val="clear" w:color="auto" w:fill="auto"/>
          </w:tcPr>
          <w:p w14:paraId="275243A1" w14:textId="77777777" w:rsidR="0081399B" w:rsidRPr="00A32CA2" w:rsidRDefault="0081399B" w:rsidP="00796701">
            <w:pPr>
              <w:spacing w:after="60"/>
              <w:jc w:val="right"/>
              <w:rPr>
                <w:sz w:val="18"/>
              </w:rPr>
            </w:pPr>
            <w:r w:rsidRPr="00A32CA2">
              <w:rPr>
                <w:sz w:val="18"/>
              </w:rPr>
              <w:t>638,005</w:t>
            </w:r>
          </w:p>
        </w:tc>
      </w:tr>
      <w:tr w:rsidR="0081399B" w:rsidRPr="00A32CA2" w14:paraId="678066D4" w14:textId="77777777" w:rsidTr="00796701">
        <w:trPr>
          <w:trHeight w:val="246"/>
        </w:trPr>
        <w:tc>
          <w:tcPr>
            <w:tcW w:w="1634" w:type="dxa"/>
            <w:gridSpan w:val="2"/>
            <w:vMerge w:val="restart"/>
            <w:shd w:val="clear" w:color="auto" w:fill="auto"/>
          </w:tcPr>
          <w:p w14:paraId="0BC33FED" w14:textId="77777777" w:rsidR="0081399B" w:rsidRPr="00A32CA2" w:rsidRDefault="0081399B" w:rsidP="00796701">
            <w:pPr>
              <w:spacing w:after="60"/>
              <w:jc w:val="left"/>
              <w:rPr>
                <w:sz w:val="18"/>
              </w:rPr>
            </w:pPr>
            <w:r w:rsidRPr="00A32CA2">
              <w:rPr>
                <w:sz w:val="18"/>
              </w:rPr>
              <w:t>Funds approved by ExCom (</w:t>
            </w:r>
            <w:r>
              <w:rPr>
                <w:sz w:val="18"/>
              </w:rPr>
              <w:t>US $</w:t>
            </w:r>
            <w:r w:rsidRPr="00A32CA2">
              <w:rPr>
                <w:sz w:val="18"/>
              </w:rPr>
              <w:t>)</w:t>
            </w:r>
          </w:p>
        </w:tc>
        <w:tc>
          <w:tcPr>
            <w:tcW w:w="1187" w:type="dxa"/>
            <w:shd w:val="clear" w:color="auto" w:fill="auto"/>
          </w:tcPr>
          <w:p w14:paraId="5C7816E7" w14:textId="77777777" w:rsidR="0081399B" w:rsidRPr="00A32CA2" w:rsidRDefault="0081399B" w:rsidP="00796701">
            <w:pPr>
              <w:spacing w:after="60"/>
              <w:jc w:val="left"/>
              <w:rPr>
                <w:sz w:val="18"/>
              </w:rPr>
            </w:pPr>
            <w:r w:rsidRPr="00A32CA2">
              <w:rPr>
                <w:sz w:val="18"/>
              </w:rPr>
              <w:t>Project costs</w:t>
            </w:r>
          </w:p>
        </w:tc>
        <w:tc>
          <w:tcPr>
            <w:tcW w:w="843" w:type="dxa"/>
          </w:tcPr>
          <w:p w14:paraId="0613716A" w14:textId="77777777" w:rsidR="0081399B" w:rsidRPr="00A32CA2" w:rsidRDefault="0081399B" w:rsidP="00796701">
            <w:pPr>
              <w:spacing w:after="60"/>
              <w:jc w:val="right"/>
              <w:rPr>
                <w:sz w:val="18"/>
              </w:rPr>
            </w:pPr>
            <w:r w:rsidRPr="00A32CA2">
              <w:rPr>
                <w:sz w:val="18"/>
              </w:rPr>
              <w:t>3,814,450</w:t>
            </w:r>
          </w:p>
        </w:tc>
        <w:tc>
          <w:tcPr>
            <w:tcW w:w="554" w:type="dxa"/>
            <w:shd w:val="clear" w:color="auto" w:fill="auto"/>
          </w:tcPr>
          <w:p w14:paraId="32F2ACA7"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22D63E8A" w14:textId="77777777" w:rsidR="0081399B" w:rsidRPr="00A32CA2" w:rsidRDefault="0081399B" w:rsidP="00796701">
            <w:pPr>
              <w:spacing w:after="60"/>
              <w:jc w:val="right"/>
              <w:rPr>
                <w:sz w:val="18"/>
              </w:rPr>
            </w:pPr>
            <w:r w:rsidRPr="00A32CA2">
              <w:rPr>
                <w:sz w:val="18"/>
              </w:rPr>
              <w:t>0</w:t>
            </w:r>
          </w:p>
        </w:tc>
        <w:tc>
          <w:tcPr>
            <w:tcW w:w="842" w:type="dxa"/>
            <w:shd w:val="clear" w:color="auto" w:fill="auto"/>
          </w:tcPr>
          <w:p w14:paraId="1029ECA2" w14:textId="77777777" w:rsidR="0081399B" w:rsidRPr="00A32CA2" w:rsidRDefault="0081399B" w:rsidP="00796701">
            <w:pPr>
              <w:spacing w:after="60"/>
              <w:jc w:val="right"/>
              <w:rPr>
                <w:sz w:val="18"/>
              </w:rPr>
            </w:pPr>
            <w:r w:rsidRPr="00A32CA2">
              <w:rPr>
                <w:sz w:val="18"/>
              </w:rPr>
              <w:t>3,686,382</w:t>
            </w:r>
          </w:p>
        </w:tc>
        <w:tc>
          <w:tcPr>
            <w:tcW w:w="554" w:type="dxa"/>
            <w:shd w:val="clear" w:color="auto" w:fill="auto"/>
          </w:tcPr>
          <w:p w14:paraId="3367B4AE"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2C8B4909"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767D9F3B" w14:textId="77777777" w:rsidR="0081399B" w:rsidRPr="00A32CA2" w:rsidRDefault="0081399B" w:rsidP="00796701">
            <w:pPr>
              <w:spacing w:after="60"/>
              <w:jc w:val="right"/>
              <w:rPr>
                <w:sz w:val="18"/>
              </w:rPr>
            </w:pPr>
            <w:r w:rsidRPr="00A32CA2">
              <w:rPr>
                <w:sz w:val="18"/>
              </w:rPr>
              <w:t>0</w:t>
            </w:r>
          </w:p>
        </w:tc>
        <w:tc>
          <w:tcPr>
            <w:tcW w:w="843" w:type="dxa"/>
          </w:tcPr>
          <w:p w14:paraId="4C5286C8" w14:textId="77777777" w:rsidR="0081399B" w:rsidRPr="00A32CA2" w:rsidRDefault="0081399B" w:rsidP="00796701">
            <w:pPr>
              <w:spacing w:after="60"/>
              <w:jc w:val="right"/>
              <w:rPr>
                <w:sz w:val="18"/>
              </w:rPr>
            </w:pPr>
            <w:r w:rsidRPr="00A32CA2">
              <w:rPr>
                <w:sz w:val="18"/>
              </w:rPr>
              <w:t>1,054,845</w:t>
            </w:r>
          </w:p>
        </w:tc>
        <w:tc>
          <w:tcPr>
            <w:tcW w:w="975" w:type="dxa"/>
          </w:tcPr>
          <w:p w14:paraId="15097350" w14:textId="77777777" w:rsidR="0081399B" w:rsidRPr="00A32CA2" w:rsidRDefault="0081399B" w:rsidP="00796701">
            <w:pPr>
              <w:spacing w:after="60"/>
              <w:jc w:val="right"/>
              <w:rPr>
                <w:sz w:val="18"/>
              </w:rPr>
            </w:pPr>
            <w:r w:rsidRPr="00A32CA2">
              <w:rPr>
                <w:sz w:val="18"/>
              </w:rPr>
              <w:t>0</w:t>
            </w:r>
          </w:p>
        </w:tc>
        <w:tc>
          <w:tcPr>
            <w:tcW w:w="920" w:type="dxa"/>
            <w:shd w:val="clear" w:color="auto" w:fill="auto"/>
          </w:tcPr>
          <w:p w14:paraId="26997092" w14:textId="77777777" w:rsidR="0081399B" w:rsidRPr="00A32CA2" w:rsidRDefault="0081399B" w:rsidP="00796701">
            <w:pPr>
              <w:spacing w:after="60"/>
              <w:jc w:val="right"/>
              <w:rPr>
                <w:sz w:val="18"/>
              </w:rPr>
            </w:pPr>
            <w:r w:rsidRPr="00A32CA2">
              <w:rPr>
                <w:sz w:val="18"/>
              </w:rPr>
              <w:t>8,555,677</w:t>
            </w:r>
          </w:p>
        </w:tc>
      </w:tr>
      <w:tr w:rsidR="0081399B" w:rsidRPr="00A32CA2" w14:paraId="0D7351CE" w14:textId="77777777" w:rsidTr="00796701">
        <w:trPr>
          <w:trHeight w:val="254"/>
        </w:trPr>
        <w:tc>
          <w:tcPr>
            <w:tcW w:w="1634" w:type="dxa"/>
            <w:gridSpan w:val="2"/>
            <w:vMerge/>
            <w:shd w:val="clear" w:color="auto" w:fill="auto"/>
          </w:tcPr>
          <w:p w14:paraId="43F5D265" w14:textId="77777777" w:rsidR="0081399B" w:rsidRPr="00A32CA2" w:rsidRDefault="0081399B" w:rsidP="00796701">
            <w:pPr>
              <w:spacing w:after="60"/>
              <w:jc w:val="center"/>
              <w:rPr>
                <w:sz w:val="18"/>
              </w:rPr>
            </w:pPr>
          </w:p>
        </w:tc>
        <w:tc>
          <w:tcPr>
            <w:tcW w:w="1187" w:type="dxa"/>
            <w:shd w:val="clear" w:color="auto" w:fill="auto"/>
          </w:tcPr>
          <w:p w14:paraId="48953E70" w14:textId="77777777" w:rsidR="0081399B" w:rsidRPr="00A32CA2" w:rsidRDefault="0081399B" w:rsidP="00796701">
            <w:pPr>
              <w:spacing w:after="60"/>
              <w:jc w:val="left"/>
              <w:rPr>
                <w:sz w:val="18"/>
              </w:rPr>
            </w:pPr>
            <w:r w:rsidRPr="00A32CA2">
              <w:rPr>
                <w:sz w:val="18"/>
              </w:rPr>
              <w:t>Support costs</w:t>
            </w:r>
          </w:p>
        </w:tc>
        <w:tc>
          <w:tcPr>
            <w:tcW w:w="843" w:type="dxa"/>
          </w:tcPr>
          <w:p w14:paraId="20892F0C" w14:textId="77777777" w:rsidR="0081399B" w:rsidRPr="00A32CA2" w:rsidRDefault="0081399B" w:rsidP="00796701">
            <w:pPr>
              <w:spacing w:after="60"/>
              <w:jc w:val="right"/>
              <w:rPr>
                <w:sz w:val="18"/>
              </w:rPr>
            </w:pPr>
            <w:r w:rsidRPr="00A32CA2">
              <w:rPr>
                <w:sz w:val="18"/>
              </w:rPr>
              <w:t>298,435</w:t>
            </w:r>
          </w:p>
        </w:tc>
        <w:tc>
          <w:tcPr>
            <w:tcW w:w="554" w:type="dxa"/>
            <w:shd w:val="clear" w:color="auto" w:fill="auto"/>
          </w:tcPr>
          <w:p w14:paraId="49DEA977"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7E18065B" w14:textId="77777777" w:rsidR="0081399B" w:rsidRPr="00A32CA2" w:rsidRDefault="0081399B" w:rsidP="00796701">
            <w:pPr>
              <w:spacing w:after="60"/>
              <w:jc w:val="right"/>
              <w:rPr>
                <w:sz w:val="18"/>
              </w:rPr>
            </w:pPr>
            <w:r w:rsidRPr="00A32CA2">
              <w:rPr>
                <w:sz w:val="18"/>
              </w:rPr>
              <w:t>0</w:t>
            </w:r>
          </w:p>
        </w:tc>
        <w:tc>
          <w:tcPr>
            <w:tcW w:w="842" w:type="dxa"/>
            <w:shd w:val="clear" w:color="auto" w:fill="auto"/>
          </w:tcPr>
          <w:p w14:paraId="7AB8BFE0" w14:textId="77777777" w:rsidR="0081399B" w:rsidRPr="00A32CA2" w:rsidRDefault="0081399B" w:rsidP="00796701">
            <w:pPr>
              <w:spacing w:after="60"/>
              <w:jc w:val="right"/>
              <w:rPr>
                <w:sz w:val="18"/>
              </w:rPr>
            </w:pPr>
            <w:r w:rsidRPr="00A32CA2">
              <w:rPr>
                <w:sz w:val="18"/>
              </w:rPr>
              <w:t>274,758</w:t>
            </w:r>
          </w:p>
        </w:tc>
        <w:tc>
          <w:tcPr>
            <w:tcW w:w="554" w:type="dxa"/>
            <w:shd w:val="clear" w:color="auto" w:fill="auto"/>
          </w:tcPr>
          <w:p w14:paraId="1CA5E718"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239F3ACB" w14:textId="77777777" w:rsidR="0081399B" w:rsidRPr="00A32CA2" w:rsidRDefault="0081399B" w:rsidP="00796701">
            <w:pPr>
              <w:spacing w:after="60"/>
              <w:jc w:val="right"/>
              <w:rPr>
                <w:sz w:val="18"/>
              </w:rPr>
            </w:pPr>
            <w:r w:rsidRPr="00A32CA2">
              <w:rPr>
                <w:sz w:val="18"/>
              </w:rPr>
              <w:t>0</w:t>
            </w:r>
          </w:p>
        </w:tc>
        <w:tc>
          <w:tcPr>
            <w:tcW w:w="554" w:type="dxa"/>
            <w:shd w:val="clear" w:color="auto" w:fill="auto"/>
          </w:tcPr>
          <w:p w14:paraId="2E9F44A1" w14:textId="77777777" w:rsidR="0081399B" w:rsidRPr="00A32CA2" w:rsidRDefault="0081399B" w:rsidP="00796701">
            <w:pPr>
              <w:spacing w:after="60"/>
              <w:jc w:val="right"/>
              <w:rPr>
                <w:sz w:val="18"/>
              </w:rPr>
            </w:pPr>
            <w:r w:rsidRPr="00A32CA2">
              <w:rPr>
                <w:sz w:val="18"/>
              </w:rPr>
              <w:t>0</w:t>
            </w:r>
          </w:p>
        </w:tc>
        <w:tc>
          <w:tcPr>
            <w:tcW w:w="843" w:type="dxa"/>
          </w:tcPr>
          <w:p w14:paraId="2F18A7E3" w14:textId="77777777" w:rsidR="0081399B" w:rsidRPr="00A32CA2" w:rsidRDefault="0081399B" w:rsidP="00796701">
            <w:pPr>
              <w:spacing w:after="60"/>
              <w:jc w:val="right"/>
              <w:rPr>
                <w:sz w:val="18"/>
              </w:rPr>
            </w:pPr>
            <w:r w:rsidRPr="00A32CA2">
              <w:rPr>
                <w:sz w:val="18"/>
              </w:rPr>
              <w:t>73,839</w:t>
            </w:r>
          </w:p>
        </w:tc>
        <w:tc>
          <w:tcPr>
            <w:tcW w:w="975" w:type="dxa"/>
          </w:tcPr>
          <w:p w14:paraId="5FED694F" w14:textId="77777777" w:rsidR="0081399B" w:rsidRPr="00A32CA2" w:rsidRDefault="0081399B" w:rsidP="00796701">
            <w:pPr>
              <w:spacing w:after="60"/>
              <w:jc w:val="right"/>
              <w:rPr>
                <w:sz w:val="18"/>
              </w:rPr>
            </w:pPr>
            <w:r w:rsidRPr="00A32CA2">
              <w:rPr>
                <w:sz w:val="18"/>
              </w:rPr>
              <w:t>0</w:t>
            </w:r>
          </w:p>
        </w:tc>
        <w:tc>
          <w:tcPr>
            <w:tcW w:w="920" w:type="dxa"/>
            <w:shd w:val="clear" w:color="auto" w:fill="auto"/>
          </w:tcPr>
          <w:p w14:paraId="31EDDE3B" w14:textId="77777777" w:rsidR="0081399B" w:rsidRPr="00A32CA2" w:rsidRDefault="0081399B" w:rsidP="00796701">
            <w:pPr>
              <w:spacing w:after="60"/>
              <w:jc w:val="right"/>
              <w:rPr>
                <w:sz w:val="18"/>
              </w:rPr>
            </w:pPr>
            <w:r w:rsidRPr="00A32CA2">
              <w:rPr>
                <w:sz w:val="18"/>
              </w:rPr>
              <w:t>647,032</w:t>
            </w:r>
          </w:p>
        </w:tc>
      </w:tr>
      <w:tr w:rsidR="0081399B" w:rsidRPr="00A32CA2" w14:paraId="478B5415" w14:textId="77777777" w:rsidTr="00796701">
        <w:trPr>
          <w:trHeight w:val="439"/>
        </w:trPr>
        <w:tc>
          <w:tcPr>
            <w:tcW w:w="1634" w:type="dxa"/>
            <w:gridSpan w:val="2"/>
            <w:vMerge w:val="restart"/>
            <w:shd w:val="clear" w:color="auto" w:fill="auto"/>
          </w:tcPr>
          <w:p w14:paraId="1C16138B" w14:textId="77777777" w:rsidR="0081399B" w:rsidRPr="00A32CA2" w:rsidRDefault="0081399B" w:rsidP="00796701">
            <w:pPr>
              <w:spacing w:after="60"/>
              <w:jc w:val="left"/>
              <w:rPr>
                <w:sz w:val="18"/>
              </w:rPr>
            </w:pPr>
            <w:r w:rsidRPr="00A32CA2">
              <w:rPr>
                <w:sz w:val="18"/>
              </w:rPr>
              <w:t>Total funds requested for approval at this meeting (</w:t>
            </w:r>
            <w:r>
              <w:rPr>
                <w:sz w:val="18"/>
              </w:rPr>
              <w:t>US $</w:t>
            </w:r>
            <w:r w:rsidRPr="00A32CA2">
              <w:rPr>
                <w:sz w:val="18"/>
              </w:rPr>
              <w:t>)</w:t>
            </w:r>
          </w:p>
        </w:tc>
        <w:tc>
          <w:tcPr>
            <w:tcW w:w="1187" w:type="dxa"/>
            <w:shd w:val="clear" w:color="auto" w:fill="auto"/>
          </w:tcPr>
          <w:p w14:paraId="15F88ED2" w14:textId="77777777" w:rsidR="0081399B" w:rsidRPr="00A32CA2" w:rsidRDefault="0081399B" w:rsidP="00796701">
            <w:pPr>
              <w:spacing w:after="60"/>
              <w:jc w:val="left"/>
              <w:rPr>
                <w:sz w:val="18"/>
              </w:rPr>
            </w:pPr>
            <w:r w:rsidRPr="00A32CA2">
              <w:rPr>
                <w:sz w:val="18"/>
              </w:rPr>
              <w:t>Project costs</w:t>
            </w:r>
          </w:p>
        </w:tc>
        <w:tc>
          <w:tcPr>
            <w:tcW w:w="843" w:type="dxa"/>
          </w:tcPr>
          <w:p w14:paraId="7B8BC129" w14:textId="77777777" w:rsidR="0081399B" w:rsidRPr="00A32CA2" w:rsidRDefault="0081399B" w:rsidP="00796701">
            <w:pPr>
              <w:spacing w:after="60"/>
              <w:jc w:val="right"/>
              <w:rPr>
                <w:sz w:val="18"/>
              </w:rPr>
            </w:pPr>
          </w:p>
        </w:tc>
        <w:tc>
          <w:tcPr>
            <w:tcW w:w="554" w:type="dxa"/>
            <w:shd w:val="clear" w:color="auto" w:fill="auto"/>
          </w:tcPr>
          <w:p w14:paraId="3B7E4EE9" w14:textId="77777777" w:rsidR="0081399B" w:rsidRPr="00A32CA2" w:rsidRDefault="0081399B" w:rsidP="00796701">
            <w:pPr>
              <w:spacing w:after="60"/>
              <w:jc w:val="right"/>
              <w:rPr>
                <w:sz w:val="18"/>
              </w:rPr>
            </w:pPr>
          </w:p>
        </w:tc>
        <w:tc>
          <w:tcPr>
            <w:tcW w:w="554" w:type="dxa"/>
            <w:shd w:val="clear" w:color="auto" w:fill="auto"/>
          </w:tcPr>
          <w:p w14:paraId="77A614C9" w14:textId="77777777" w:rsidR="0081399B" w:rsidRPr="00A32CA2" w:rsidRDefault="0081399B" w:rsidP="00796701">
            <w:pPr>
              <w:spacing w:after="60"/>
              <w:jc w:val="right"/>
              <w:rPr>
                <w:sz w:val="18"/>
              </w:rPr>
            </w:pPr>
          </w:p>
        </w:tc>
        <w:tc>
          <w:tcPr>
            <w:tcW w:w="842" w:type="dxa"/>
            <w:shd w:val="clear" w:color="auto" w:fill="auto"/>
          </w:tcPr>
          <w:p w14:paraId="3978628C" w14:textId="77777777" w:rsidR="0081399B" w:rsidRPr="00A32CA2" w:rsidRDefault="0081399B" w:rsidP="00796701">
            <w:pPr>
              <w:spacing w:after="60"/>
              <w:jc w:val="right"/>
              <w:rPr>
                <w:sz w:val="18"/>
              </w:rPr>
            </w:pPr>
          </w:p>
        </w:tc>
        <w:tc>
          <w:tcPr>
            <w:tcW w:w="554" w:type="dxa"/>
            <w:shd w:val="clear" w:color="auto" w:fill="auto"/>
          </w:tcPr>
          <w:p w14:paraId="5A6974B1" w14:textId="77777777" w:rsidR="0081399B" w:rsidRPr="00A32CA2" w:rsidRDefault="0081399B" w:rsidP="00796701">
            <w:pPr>
              <w:spacing w:after="60"/>
              <w:jc w:val="right"/>
              <w:rPr>
                <w:sz w:val="18"/>
              </w:rPr>
            </w:pPr>
          </w:p>
        </w:tc>
        <w:tc>
          <w:tcPr>
            <w:tcW w:w="554" w:type="dxa"/>
            <w:shd w:val="clear" w:color="auto" w:fill="auto"/>
          </w:tcPr>
          <w:p w14:paraId="1AAE905B" w14:textId="77777777" w:rsidR="0081399B" w:rsidRPr="00A32CA2" w:rsidRDefault="0081399B" w:rsidP="00796701">
            <w:pPr>
              <w:spacing w:after="60"/>
              <w:jc w:val="right"/>
              <w:rPr>
                <w:sz w:val="18"/>
              </w:rPr>
            </w:pPr>
          </w:p>
        </w:tc>
        <w:tc>
          <w:tcPr>
            <w:tcW w:w="554" w:type="dxa"/>
            <w:shd w:val="clear" w:color="auto" w:fill="auto"/>
          </w:tcPr>
          <w:p w14:paraId="35E4B5AC" w14:textId="77777777" w:rsidR="0081399B" w:rsidRPr="00A32CA2" w:rsidRDefault="0081399B" w:rsidP="00796701">
            <w:pPr>
              <w:spacing w:after="60"/>
              <w:jc w:val="right"/>
              <w:rPr>
                <w:sz w:val="18"/>
              </w:rPr>
            </w:pPr>
          </w:p>
        </w:tc>
        <w:tc>
          <w:tcPr>
            <w:tcW w:w="843" w:type="dxa"/>
          </w:tcPr>
          <w:p w14:paraId="221A4D52" w14:textId="77777777" w:rsidR="0081399B" w:rsidRPr="00A32CA2" w:rsidRDefault="0081399B" w:rsidP="00796701">
            <w:pPr>
              <w:spacing w:after="60"/>
              <w:jc w:val="right"/>
              <w:rPr>
                <w:sz w:val="18"/>
              </w:rPr>
            </w:pPr>
          </w:p>
        </w:tc>
        <w:tc>
          <w:tcPr>
            <w:tcW w:w="975" w:type="dxa"/>
          </w:tcPr>
          <w:p w14:paraId="6615015A" w14:textId="77777777" w:rsidR="0081399B" w:rsidRPr="00A32CA2" w:rsidRDefault="0081399B" w:rsidP="00796701">
            <w:pPr>
              <w:spacing w:after="60"/>
              <w:jc w:val="right"/>
              <w:rPr>
                <w:sz w:val="18"/>
              </w:rPr>
            </w:pPr>
            <w:r w:rsidRPr="00A32CA2">
              <w:rPr>
                <w:sz w:val="18"/>
              </w:rPr>
              <w:t>1,349,000</w:t>
            </w:r>
          </w:p>
        </w:tc>
        <w:tc>
          <w:tcPr>
            <w:tcW w:w="920" w:type="dxa"/>
          </w:tcPr>
          <w:p w14:paraId="4EE1CD3C" w14:textId="77777777" w:rsidR="0081399B" w:rsidRPr="00A32CA2" w:rsidRDefault="0081399B" w:rsidP="00796701">
            <w:pPr>
              <w:spacing w:after="60"/>
              <w:jc w:val="right"/>
              <w:rPr>
                <w:sz w:val="18"/>
              </w:rPr>
            </w:pPr>
          </w:p>
        </w:tc>
      </w:tr>
      <w:tr w:rsidR="0081399B" w:rsidRPr="00A32CA2" w14:paraId="10B33E47" w14:textId="77777777" w:rsidTr="00796701">
        <w:trPr>
          <w:trHeight w:val="439"/>
        </w:trPr>
        <w:tc>
          <w:tcPr>
            <w:tcW w:w="1634" w:type="dxa"/>
            <w:gridSpan w:val="2"/>
            <w:vMerge/>
            <w:shd w:val="clear" w:color="auto" w:fill="auto"/>
          </w:tcPr>
          <w:p w14:paraId="472588F0" w14:textId="77777777" w:rsidR="0081399B" w:rsidRPr="00A32CA2" w:rsidRDefault="0081399B" w:rsidP="00796701">
            <w:pPr>
              <w:spacing w:after="60"/>
              <w:jc w:val="center"/>
              <w:rPr>
                <w:sz w:val="18"/>
              </w:rPr>
            </w:pPr>
          </w:p>
        </w:tc>
        <w:tc>
          <w:tcPr>
            <w:tcW w:w="1187" w:type="dxa"/>
            <w:shd w:val="clear" w:color="auto" w:fill="auto"/>
          </w:tcPr>
          <w:p w14:paraId="06033AD4" w14:textId="77777777" w:rsidR="0081399B" w:rsidRPr="00A32CA2" w:rsidRDefault="0081399B" w:rsidP="00796701">
            <w:pPr>
              <w:spacing w:after="60"/>
              <w:jc w:val="left"/>
              <w:rPr>
                <w:sz w:val="18"/>
              </w:rPr>
            </w:pPr>
            <w:r w:rsidRPr="00A32CA2">
              <w:rPr>
                <w:sz w:val="18"/>
              </w:rPr>
              <w:t>Support costs</w:t>
            </w:r>
          </w:p>
        </w:tc>
        <w:tc>
          <w:tcPr>
            <w:tcW w:w="843" w:type="dxa"/>
          </w:tcPr>
          <w:p w14:paraId="44F4901C" w14:textId="77777777" w:rsidR="0081399B" w:rsidRPr="00A32CA2" w:rsidRDefault="0081399B" w:rsidP="00796701">
            <w:pPr>
              <w:spacing w:after="60"/>
              <w:jc w:val="right"/>
              <w:rPr>
                <w:sz w:val="18"/>
              </w:rPr>
            </w:pPr>
          </w:p>
        </w:tc>
        <w:tc>
          <w:tcPr>
            <w:tcW w:w="554" w:type="dxa"/>
            <w:shd w:val="clear" w:color="auto" w:fill="auto"/>
          </w:tcPr>
          <w:p w14:paraId="75496BBE" w14:textId="77777777" w:rsidR="0081399B" w:rsidRPr="00A32CA2" w:rsidRDefault="0081399B" w:rsidP="00796701">
            <w:pPr>
              <w:spacing w:after="60"/>
              <w:jc w:val="right"/>
              <w:rPr>
                <w:sz w:val="18"/>
              </w:rPr>
            </w:pPr>
          </w:p>
        </w:tc>
        <w:tc>
          <w:tcPr>
            <w:tcW w:w="554" w:type="dxa"/>
            <w:shd w:val="clear" w:color="auto" w:fill="auto"/>
          </w:tcPr>
          <w:p w14:paraId="1CB7559B" w14:textId="77777777" w:rsidR="0081399B" w:rsidRPr="00A32CA2" w:rsidRDefault="0081399B" w:rsidP="00796701">
            <w:pPr>
              <w:spacing w:after="60"/>
              <w:jc w:val="right"/>
              <w:rPr>
                <w:sz w:val="18"/>
              </w:rPr>
            </w:pPr>
          </w:p>
        </w:tc>
        <w:tc>
          <w:tcPr>
            <w:tcW w:w="842" w:type="dxa"/>
            <w:shd w:val="clear" w:color="auto" w:fill="auto"/>
          </w:tcPr>
          <w:p w14:paraId="405BDF45" w14:textId="77777777" w:rsidR="0081399B" w:rsidRPr="00A32CA2" w:rsidRDefault="0081399B" w:rsidP="00796701">
            <w:pPr>
              <w:spacing w:after="60"/>
              <w:jc w:val="right"/>
              <w:rPr>
                <w:sz w:val="18"/>
              </w:rPr>
            </w:pPr>
          </w:p>
        </w:tc>
        <w:tc>
          <w:tcPr>
            <w:tcW w:w="554" w:type="dxa"/>
            <w:shd w:val="clear" w:color="auto" w:fill="auto"/>
          </w:tcPr>
          <w:p w14:paraId="1F912A3E" w14:textId="77777777" w:rsidR="0081399B" w:rsidRPr="00A32CA2" w:rsidRDefault="0081399B" w:rsidP="00796701">
            <w:pPr>
              <w:spacing w:after="60"/>
              <w:jc w:val="right"/>
              <w:rPr>
                <w:sz w:val="18"/>
              </w:rPr>
            </w:pPr>
          </w:p>
        </w:tc>
        <w:tc>
          <w:tcPr>
            <w:tcW w:w="554" w:type="dxa"/>
            <w:shd w:val="clear" w:color="auto" w:fill="auto"/>
          </w:tcPr>
          <w:p w14:paraId="1F0E4DA3" w14:textId="77777777" w:rsidR="0081399B" w:rsidRPr="00A32CA2" w:rsidRDefault="0081399B" w:rsidP="00796701">
            <w:pPr>
              <w:spacing w:after="60"/>
              <w:jc w:val="right"/>
              <w:rPr>
                <w:sz w:val="18"/>
              </w:rPr>
            </w:pPr>
          </w:p>
        </w:tc>
        <w:tc>
          <w:tcPr>
            <w:tcW w:w="554" w:type="dxa"/>
            <w:shd w:val="clear" w:color="auto" w:fill="auto"/>
          </w:tcPr>
          <w:p w14:paraId="02C53A23" w14:textId="77777777" w:rsidR="0081399B" w:rsidRPr="00A32CA2" w:rsidRDefault="0081399B" w:rsidP="00796701">
            <w:pPr>
              <w:spacing w:after="60"/>
              <w:jc w:val="right"/>
              <w:rPr>
                <w:sz w:val="18"/>
              </w:rPr>
            </w:pPr>
          </w:p>
        </w:tc>
        <w:tc>
          <w:tcPr>
            <w:tcW w:w="843" w:type="dxa"/>
          </w:tcPr>
          <w:p w14:paraId="635414F9" w14:textId="77777777" w:rsidR="0081399B" w:rsidRPr="00A32CA2" w:rsidRDefault="0081399B" w:rsidP="00796701">
            <w:pPr>
              <w:spacing w:after="60"/>
              <w:jc w:val="right"/>
              <w:rPr>
                <w:sz w:val="18"/>
              </w:rPr>
            </w:pPr>
          </w:p>
        </w:tc>
        <w:tc>
          <w:tcPr>
            <w:tcW w:w="975" w:type="dxa"/>
          </w:tcPr>
          <w:p w14:paraId="2BB58082" w14:textId="77777777" w:rsidR="0081399B" w:rsidRPr="00A32CA2" w:rsidRDefault="0081399B" w:rsidP="00796701">
            <w:pPr>
              <w:spacing w:after="60"/>
              <w:jc w:val="right"/>
              <w:rPr>
                <w:sz w:val="18"/>
              </w:rPr>
            </w:pPr>
            <w:r w:rsidRPr="00A32CA2">
              <w:rPr>
                <w:sz w:val="18"/>
              </w:rPr>
              <w:t>115,703</w:t>
            </w:r>
          </w:p>
        </w:tc>
        <w:tc>
          <w:tcPr>
            <w:tcW w:w="920" w:type="dxa"/>
          </w:tcPr>
          <w:p w14:paraId="6D0FC2DB" w14:textId="77777777" w:rsidR="0081399B" w:rsidRPr="00A32CA2" w:rsidRDefault="0081399B" w:rsidP="00796701">
            <w:pPr>
              <w:spacing w:after="60"/>
              <w:jc w:val="right"/>
              <w:rPr>
                <w:sz w:val="18"/>
              </w:rPr>
            </w:pPr>
          </w:p>
        </w:tc>
      </w:tr>
    </w:tbl>
    <w:p w14:paraId="4768E0DD" w14:textId="77777777" w:rsidR="0081399B" w:rsidRPr="00A32CA2" w:rsidRDefault="0081399B" w:rsidP="00796701">
      <w:pPr>
        <w:rPr>
          <w:sz w:val="18"/>
          <w:szCs w:val="18"/>
        </w:rPr>
      </w:pPr>
      <w:r w:rsidRPr="00A32CA2">
        <w:rPr>
          <w:sz w:val="18"/>
          <w:szCs w:val="18"/>
        </w:rPr>
        <w:t>* The tranche initially agreed for 2020 was delayed due to COVID-19.</w:t>
      </w:r>
    </w:p>
    <w:p w14:paraId="1D876B88" w14:textId="77777777" w:rsidR="0081399B" w:rsidRPr="00A32CA2" w:rsidRDefault="0081399B" w:rsidP="00796701"/>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81399B" w:rsidRPr="00A32CA2" w14:paraId="1F4018BE" w14:textId="77777777" w:rsidTr="00796701">
        <w:trPr>
          <w:trHeight w:val="240"/>
        </w:trPr>
        <w:tc>
          <w:tcPr>
            <w:tcW w:w="3000" w:type="dxa"/>
            <w:shd w:val="clear" w:color="auto" w:fill="auto"/>
          </w:tcPr>
          <w:p w14:paraId="6F3513CD" w14:textId="77777777" w:rsidR="0081399B" w:rsidRPr="00A32CA2" w:rsidRDefault="0081399B" w:rsidP="00796701">
            <w:pPr>
              <w:spacing w:after="60"/>
              <w:jc w:val="left"/>
              <w:rPr>
                <w:b/>
                <w:sz w:val="18"/>
              </w:rPr>
            </w:pPr>
            <w:r w:rsidRPr="00A32CA2">
              <w:rPr>
                <w:b/>
                <w:sz w:val="18"/>
              </w:rPr>
              <w:t>Secretariat's recommendation:</w:t>
            </w:r>
          </w:p>
        </w:tc>
        <w:tc>
          <w:tcPr>
            <w:tcW w:w="7000" w:type="dxa"/>
            <w:shd w:val="clear" w:color="auto" w:fill="auto"/>
          </w:tcPr>
          <w:p w14:paraId="62457FAE" w14:textId="77777777" w:rsidR="0081399B" w:rsidRPr="00A32CA2" w:rsidRDefault="0081399B" w:rsidP="00796701">
            <w:pPr>
              <w:spacing w:after="60"/>
              <w:jc w:val="center"/>
              <w:rPr>
                <w:sz w:val="18"/>
              </w:rPr>
            </w:pPr>
            <w:r w:rsidRPr="00A32CA2">
              <w:rPr>
                <w:sz w:val="18"/>
              </w:rPr>
              <w:t>Individual consideration</w:t>
            </w:r>
          </w:p>
        </w:tc>
      </w:tr>
    </w:tbl>
    <w:p w14:paraId="79020564" w14:textId="77777777" w:rsidR="0081399B" w:rsidRPr="00A32CA2" w:rsidRDefault="0081399B" w:rsidP="00796701">
      <w:pPr>
        <w:jc w:val="center"/>
        <w:rPr>
          <w:b/>
        </w:rPr>
      </w:pPr>
    </w:p>
    <w:p w14:paraId="5D95BB65" w14:textId="77777777" w:rsidR="0081399B" w:rsidRPr="00A32CA2" w:rsidRDefault="0081399B" w:rsidP="00796701">
      <w:pPr>
        <w:jc w:val="center"/>
        <w:rPr>
          <w:b/>
        </w:rPr>
      </w:pPr>
      <w:r w:rsidRPr="00A32CA2">
        <w:rPr>
          <w:b/>
        </w:rPr>
        <w:lastRenderedPageBreak/>
        <w:t>PROJECT DESCRIPTION</w:t>
      </w:r>
    </w:p>
    <w:p w14:paraId="54430B73" w14:textId="77777777" w:rsidR="0081399B" w:rsidRPr="00A32CA2" w:rsidRDefault="0081399B" w:rsidP="00796701"/>
    <w:p w14:paraId="2B1B1AFD" w14:textId="77777777" w:rsidR="0081399B" w:rsidRPr="00A32CA2" w:rsidRDefault="0081399B" w:rsidP="0081399B">
      <w:pPr>
        <w:pStyle w:val="Heading1"/>
      </w:pPr>
      <w:r w:rsidRPr="00A32CA2">
        <w:t xml:space="preserve">On behalf of the Government of Kuwait, UNEP as the lead implementing agency has submitted a request for funding for the fourth and final tranche of stage I of the HCFC phase-out management plan (HPMP), at a total cost of </w:t>
      </w:r>
      <w:r>
        <w:t>US $</w:t>
      </w:r>
      <w:r w:rsidRPr="00A32CA2">
        <w:t xml:space="preserve">1,464,703, consisting of </w:t>
      </w:r>
      <w:r>
        <w:t>US $</w:t>
      </w:r>
      <w:r w:rsidRPr="00A32CA2">
        <w:t xml:space="preserve">429,000, plus agency support costs of </w:t>
      </w:r>
      <w:r>
        <w:t>US $</w:t>
      </w:r>
      <w:r w:rsidRPr="00A32CA2">
        <w:t xml:space="preserve">51,303 for UNEP, and </w:t>
      </w:r>
      <w:r>
        <w:t>US $</w:t>
      </w:r>
      <w:r w:rsidRPr="00A32CA2">
        <w:t xml:space="preserve">920,000, plus agency support costs of </w:t>
      </w:r>
      <w:r>
        <w:t>US $</w:t>
      </w:r>
      <w:r w:rsidRPr="00A32CA2">
        <w:t>64,400</w:t>
      </w:r>
      <w:r w:rsidRPr="00A32CA2">
        <w:rPr>
          <w:sz w:val="28"/>
        </w:rPr>
        <w:t xml:space="preserve"> </w:t>
      </w:r>
      <w:r w:rsidRPr="00A32CA2">
        <w:t>for UNIDO.</w:t>
      </w:r>
      <w:r w:rsidRPr="00A32CA2">
        <w:rPr>
          <w:vertAlign w:val="superscript"/>
        </w:rPr>
        <w:footnoteReference w:id="2"/>
      </w:r>
      <w:r w:rsidRPr="00A32CA2">
        <w:t xml:space="preserve"> The submission includes a progress report on the implementation of the third tranche, the verification report on HCFC consumption for 2019 to 2020, and the tranche implementation plan for 2021 to 2022.</w:t>
      </w:r>
    </w:p>
    <w:p w14:paraId="49E71814" w14:textId="77777777" w:rsidR="0081399B" w:rsidRPr="00A32CA2" w:rsidRDefault="0081399B" w:rsidP="00796701">
      <w:pPr>
        <w:rPr>
          <w:u w:val="single"/>
        </w:rPr>
      </w:pPr>
      <w:r w:rsidRPr="00A32CA2">
        <w:rPr>
          <w:u w:val="single"/>
        </w:rPr>
        <w:t>Report on HCFC consumption</w:t>
      </w:r>
    </w:p>
    <w:p w14:paraId="41938BA3" w14:textId="77777777" w:rsidR="0081399B" w:rsidRPr="00A32CA2" w:rsidRDefault="0081399B" w:rsidP="00796701"/>
    <w:p w14:paraId="5460B3EC" w14:textId="77777777" w:rsidR="0081399B" w:rsidRPr="00A32CA2" w:rsidRDefault="0081399B" w:rsidP="0081399B">
      <w:pPr>
        <w:pStyle w:val="Heading1"/>
      </w:pPr>
      <w:r w:rsidRPr="00A32CA2">
        <w:t>The Government of Kuwait reported a consumption of 253.82 ODP tonnes of HCFC in 2020, which is 39.36 per cent below the HCFC baseline for compliance. The 2016</w:t>
      </w:r>
      <w:r w:rsidRPr="00A32CA2">
        <w:noBreakHyphen/>
        <w:t xml:space="preserve">2020 HCFC consumption is shown in Table 1. </w:t>
      </w:r>
    </w:p>
    <w:p w14:paraId="1CE3380F" w14:textId="77777777" w:rsidR="0081399B" w:rsidRPr="00A32CA2" w:rsidRDefault="0081399B" w:rsidP="00796701">
      <w:pPr>
        <w:rPr>
          <w:b/>
        </w:rPr>
      </w:pPr>
      <w:r w:rsidRPr="00A32CA2">
        <w:rPr>
          <w:b/>
        </w:rPr>
        <w:t>Table 1. HCFC consumption in Kuwait (2016-2020 Article 7 data)</w:t>
      </w:r>
    </w:p>
    <w:tbl>
      <w:tblPr>
        <w:tblW w:w="5000" w:type="pct"/>
        <w:tblLook w:val="04A0" w:firstRow="1" w:lastRow="0" w:firstColumn="1" w:lastColumn="0" w:noHBand="0" w:noVBand="1"/>
      </w:tblPr>
      <w:tblGrid>
        <w:gridCol w:w="3797"/>
        <w:gridCol w:w="947"/>
        <w:gridCol w:w="919"/>
        <w:gridCol w:w="919"/>
        <w:gridCol w:w="920"/>
        <w:gridCol w:w="920"/>
        <w:gridCol w:w="928"/>
      </w:tblGrid>
      <w:tr w:rsidR="0081399B" w:rsidRPr="00A32CA2" w14:paraId="1C4A0E8A" w14:textId="77777777" w:rsidTr="009D01A0">
        <w:trPr>
          <w:tblHeader/>
        </w:trPr>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EA4A53" w14:textId="77777777" w:rsidR="0081399B" w:rsidRPr="00A32CA2" w:rsidRDefault="0081399B" w:rsidP="00796701">
            <w:pPr>
              <w:widowControl w:val="0"/>
              <w:jc w:val="left"/>
              <w:rPr>
                <w:b/>
                <w:bCs/>
                <w:color w:val="000000"/>
                <w:sz w:val="20"/>
                <w:szCs w:val="20"/>
              </w:rPr>
            </w:pPr>
            <w:r w:rsidRPr="00A32CA2">
              <w:rPr>
                <w:b/>
                <w:bCs/>
                <w:color w:val="000000"/>
                <w:sz w:val="20"/>
                <w:szCs w:val="20"/>
              </w:rPr>
              <w:t>HCFC</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5E3238CD" w14:textId="77777777" w:rsidR="0081399B" w:rsidRPr="00A32CA2" w:rsidRDefault="0081399B" w:rsidP="00796701">
            <w:pPr>
              <w:widowControl w:val="0"/>
              <w:jc w:val="center"/>
              <w:rPr>
                <w:b/>
                <w:bCs/>
                <w:color w:val="000000"/>
                <w:sz w:val="20"/>
                <w:szCs w:val="20"/>
              </w:rPr>
            </w:pPr>
            <w:r w:rsidRPr="00A32CA2">
              <w:rPr>
                <w:b/>
                <w:bCs/>
                <w:color w:val="000000"/>
                <w:sz w:val="20"/>
                <w:szCs w:val="20"/>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7BA0AD5" w14:textId="77777777" w:rsidR="0081399B" w:rsidRPr="00A32CA2" w:rsidRDefault="0081399B" w:rsidP="00796701">
            <w:pPr>
              <w:widowControl w:val="0"/>
              <w:jc w:val="center"/>
              <w:rPr>
                <w:b/>
                <w:bCs/>
                <w:color w:val="000000"/>
                <w:sz w:val="20"/>
                <w:szCs w:val="20"/>
              </w:rPr>
            </w:pPr>
            <w:r w:rsidRPr="00A32CA2">
              <w:rPr>
                <w:b/>
                <w:bCs/>
                <w:color w:val="000000"/>
                <w:sz w:val="20"/>
                <w:szCs w:val="20"/>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73E589B" w14:textId="77777777" w:rsidR="0081399B" w:rsidRPr="00A32CA2" w:rsidRDefault="0081399B" w:rsidP="00796701">
            <w:pPr>
              <w:widowControl w:val="0"/>
              <w:jc w:val="center"/>
              <w:rPr>
                <w:b/>
                <w:bCs/>
                <w:color w:val="000000"/>
                <w:sz w:val="20"/>
                <w:szCs w:val="20"/>
              </w:rPr>
            </w:pPr>
            <w:r w:rsidRPr="00A32CA2">
              <w:rPr>
                <w:b/>
                <w:bCs/>
                <w:color w:val="000000"/>
                <w:sz w:val="20"/>
                <w:szCs w:val="20"/>
              </w:rPr>
              <w:t>2018</w:t>
            </w:r>
          </w:p>
        </w:tc>
        <w:tc>
          <w:tcPr>
            <w:tcW w:w="553" w:type="pct"/>
            <w:tcBorders>
              <w:top w:val="single" w:sz="4" w:space="0" w:color="auto"/>
              <w:left w:val="nil"/>
              <w:bottom w:val="single" w:sz="4" w:space="0" w:color="auto"/>
              <w:right w:val="single" w:sz="4" w:space="0" w:color="auto"/>
            </w:tcBorders>
          </w:tcPr>
          <w:p w14:paraId="3DDA1A3C" w14:textId="77777777" w:rsidR="0081399B" w:rsidRPr="00A32CA2" w:rsidRDefault="0081399B" w:rsidP="00796701">
            <w:pPr>
              <w:widowControl w:val="0"/>
              <w:jc w:val="center"/>
              <w:rPr>
                <w:b/>
                <w:bCs/>
                <w:color w:val="000000"/>
                <w:sz w:val="20"/>
                <w:szCs w:val="20"/>
              </w:rPr>
            </w:pPr>
            <w:r w:rsidRPr="00A32CA2">
              <w:rPr>
                <w:b/>
                <w:bCs/>
                <w:color w:val="000000"/>
                <w:sz w:val="20"/>
                <w:szCs w:val="20"/>
              </w:rPr>
              <w:t>2019</w:t>
            </w:r>
          </w:p>
        </w:tc>
        <w:tc>
          <w:tcPr>
            <w:tcW w:w="553" w:type="pct"/>
            <w:tcBorders>
              <w:top w:val="single" w:sz="4" w:space="0" w:color="auto"/>
              <w:left w:val="single" w:sz="4" w:space="0" w:color="auto"/>
              <w:bottom w:val="single" w:sz="4" w:space="0" w:color="auto"/>
              <w:right w:val="single" w:sz="4" w:space="0" w:color="auto"/>
            </w:tcBorders>
          </w:tcPr>
          <w:p w14:paraId="732D4729" w14:textId="77777777" w:rsidR="0081399B" w:rsidRPr="00A32CA2" w:rsidRDefault="0081399B" w:rsidP="00796701">
            <w:pPr>
              <w:widowControl w:val="0"/>
              <w:jc w:val="center"/>
              <w:rPr>
                <w:b/>
                <w:bCs/>
                <w:color w:val="000000"/>
                <w:sz w:val="20"/>
                <w:szCs w:val="20"/>
              </w:rPr>
            </w:pPr>
            <w:r w:rsidRPr="00A32CA2">
              <w:rPr>
                <w:b/>
                <w:bCs/>
                <w:color w:val="000000"/>
                <w:sz w:val="20"/>
                <w:szCs w:val="20"/>
              </w:rPr>
              <w:t>2020</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FE828" w14:textId="77777777" w:rsidR="0081399B" w:rsidRPr="00A32CA2" w:rsidRDefault="0081399B" w:rsidP="00796701">
            <w:pPr>
              <w:widowControl w:val="0"/>
              <w:jc w:val="center"/>
              <w:rPr>
                <w:b/>
                <w:bCs/>
                <w:color w:val="000000"/>
                <w:sz w:val="20"/>
                <w:szCs w:val="20"/>
              </w:rPr>
            </w:pPr>
            <w:r w:rsidRPr="00A32CA2">
              <w:rPr>
                <w:b/>
                <w:bCs/>
                <w:color w:val="000000"/>
                <w:sz w:val="20"/>
                <w:szCs w:val="20"/>
              </w:rPr>
              <w:t>Baseline</w:t>
            </w:r>
          </w:p>
        </w:tc>
      </w:tr>
      <w:tr w:rsidR="0081399B" w:rsidRPr="00A32CA2" w14:paraId="4258A87C" w14:textId="77777777" w:rsidTr="009D01A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1C8CF6" w14:textId="77777777" w:rsidR="0081399B" w:rsidRPr="00A32CA2" w:rsidRDefault="0081399B" w:rsidP="00796701">
            <w:pPr>
              <w:widowControl w:val="0"/>
              <w:jc w:val="left"/>
              <w:rPr>
                <w:b/>
                <w:bCs/>
                <w:color w:val="000000"/>
                <w:sz w:val="20"/>
                <w:szCs w:val="20"/>
              </w:rPr>
            </w:pPr>
            <w:r w:rsidRPr="00A32CA2">
              <w:rPr>
                <w:b/>
                <w:bCs/>
                <w:color w:val="000000"/>
                <w:sz w:val="20"/>
                <w:szCs w:val="20"/>
              </w:rPr>
              <w:t>Metric tonnes (mt)</w:t>
            </w:r>
          </w:p>
        </w:tc>
      </w:tr>
      <w:tr w:rsidR="0081399B" w:rsidRPr="00A32CA2" w14:paraId="036FFF58" w14:textId="77777777" w:rsidTr="009D01A0">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448532" w14:textId="77777777" w:rsidR="0081399B" w:rsidRPr="00A32CA2" w:rsidRDefault="0081399B" w:rsidP="00796701">
            <w:pPr>
              <w:widowControl w:val="0"/>
              <w:jc w:val="left"/>
              <w:rPr>
                <w:color w:val="000000"/>
                <w:sz w:val="20"/>
                <w:szCs w:val="20"/>
              </w:rPr>
            </w:pPr>
            <w:r w:rsidRPr="00A32CA2">
              <w:rPr>
                <w:color w:val="000000"/>
                <w:sz w:val="20"/>
                <w:szCs w:val="20"/>
              </w:rPr>
              <w:t>HCFC-22</w:t>
            </w:r>
          </w:p>
        </w:tc>
        <w:tc>
          <w:tcPr>
            <w:tcW w:w="568" w:type="pct"/>
            <w:tcBorders>
              <w:top w:val="nil"/>
              <w:left w:val="nil"/>
              <w:bottom w:val="single" w:sz="4" w:space="0" w:color="auto"/>
              <w:right w:val="single" w:sz="4" w:space="0" w:color="auto"/>
            </w:tcBorders>
            <w:shd w:val="clear" w:color="auto" w:fill="auto"/>
            <w:noWrap/>
            <w:vAlign w:val="center"/>
          </w:tcPr>
          <w:p w14:paraId="05B6BB70" w14:textId="77777777" w:rsidR="0081399B" w:rsidRPr="00A32CA2" w:rsidRDefault="0081399B" w:rsidP="00796701">
            <w:pPr>
              <w:widowControl w:val="0"/>
              <w:jc w:val="right"/>
              <w:rPr>
                <w:sz w:val="20"/>
                <w:szCs w:val="20"/>
              </w:rPr>
            </w:pPr>
            <w:r w:rsidRPr="00A32CA2">
              <w:rPr>
                <w:color w:val="000000"/>
                <w:sz w:val="20"/>
                <w:szCs w:val="20"/>
              </w:rPr>
              <w:t>3,157.50</w:t>
            </w:r>
          </w:p>
        </w:tc>
        <w:tc>
          <w:tcPr>
            <w:tcW w:w="553" w:type="pct"/>
            <w:tcBorders>
              <w:top w:val="single" w:sz="4" w:space="0" w:color="auto"/>
              <w:left w:val="nil"/>
              <w:bottom w:val="single" w:sz="4" w:space="0" w:color="auto"/>
              <w:right w:val="single" w:sz="4" w:space="0" w:color="auto"/>
            </w:tcBorders>
            <w:noWrap/>
          </w:tcPr>
          <w:p w14:paraId="4E417D38" w14:textId="77777777" w:rsidR="0081399B" w:rsidRPr="00A32CA2" w:rsidRDefault="0081399B" w:rsidP="00796701">
            <w:pPr>
              <w:widowControl w:val="0"/>
              <w:jc w:val="right"/>
              <w:rPr>
                <w:sz w:val="20"/>
                <w:szCs w:val="20"/>
              </w:rPr>
            </w:pPr>
            <w:r w:rsidRPr="00A32CA2">
              <w:rPr>
                <w:color w:val="000000"/>
                <w:sz w:val="20"/>
                <w:szCs w:val="20"/>
              </w:rPr>
              <w:t>3,150.00</w:t>
            </w:r>
          </w:p>
        </w:tc>
        <w:tc>
          <w:tcPr>
            <w:tcW w:w="553" w:type="pct"/>
            <w:tcBorders>
              <w:top w:val="nil"/>
              <w:left w:val="single" w:sz="4" w:space="0" w:color="auto"/>
              <w:bottom w:val="single" w:sz="4" w:space="0" w:color="auto"/>
              <w:right w:val="single" w:sz="4" w:space="0" w:color="auto"/>
            </w:tcBorders>
            <w:noWrap/>
          </w:tcPr>
          <w:p w14:paraId="416DBCC3" w14:textId="77777777" w:rsidR="0081399B" w:rsidRPr="00A32CA2" w:rsidRDefault="0081399B" w:rsidP="00796701">
            <w:pPr>
              <w:widowControl w:val="0"/>
              <w:jc w:val="right"/>
              <w:rPr>
                <w:color w:val="000000"/>
                <w:sz w:val="20"/>
                <w:szCs w:val="20"/>
              </w:rPr>
            </w:pPr>
            <w:r w:rsidRPr="00A32CA2">
              <w:rPr>
                <w:color w:val="000000"/>
                <w:sz w:val="20"/>
                <w:szCs w:val="20"/>
              </w:rPr>
              <w:t>2,725.33</w:t>
            </w:r>
          </w:p>
        </w:tc>
        <w:tc>
          <w:tcPr>
            <w:tcW w:w="553" w:type="pct"/>
            <w:tcBorders>
              <w:top w:val="single" w:sz="4" w:space="0" w:color="auto"/>
              <w:left w:val="nil"/>
              <w:bottom w:val="single" w:sz="4" w:space="0" w:color="auto"/>
              <w:right w:val="single" w:sz="4" w:space="0" w:color="auto"/>
            </w:tcBorders>
          </w:tcPr>
          <w:p w14:paraId="29EF6280" w14:textId="77777777" w:rsidR="0081399B" w:rsidRPr="00A32CA2" w:rsidRDefault="0081399B" w:rsidP="00796701">
            <w:pPr>
              <w:widowControl w:val="0"/>
              <w:jc w:val="right"/>
              <w:rPr>
                <w:color w:val="000000"/>
                <w:sz w:val="20"/>
                <w:szCs w:val="20"/>
              </w:rPr>
            </w:pPr>
            <w:r w:rsidRPr="00A32CA2">
              <w:rPr>
                <w:color w:val="000000"/>
                <w:sz w:val="20"/>
                <w:szCs w:val="20"/>
              </w:rPr>
              <w:t>3,138.00</w:t>
            </w:r>
          </w:p>
        </w:tc>
        <w:tc>
          <w:tcPr>
            <w:tcW w:w="553" w:type="pct"/>
            <w:tcBorders>
              <w:top w:val="nil"/>
              <w:left w:val="single" w:sz="4" w:space="0" w:color="auto"/>
              <w:bottom w:val="single" w:sz="4" w:space="0" w:color="auto"/>
              <w:right w:val="single" w:sz="4" w:space="0" w:color="auto"/>
            </w:tcBorders>
          </w:tcPr>
          <w:p w14:paraId="5FA2A449" w14:textId="77777777" w:rsidR="0081399B" w:rsidRPr="00A32CA2" w:rsidRDefault="0081399B" w:rsidP="00796701">
            <w:pPr>
              <w:widowControl w:val="0"/>
              <w:jc w:val="right"/>
              <w:rPr>
                <w:color w:val="000000"/>
                <w:sz w:val="20"/>
                <w:szCs w:val="20"/>
              </w:rPr>
            </w:pPr>
            <w:r w:rsidRPr="00A32CA2">
              <w:rPr>
                <w:color w:val="000000"/>
                <w:sz w:val="20"/>
                <w:szCs w:val="20"/>
              </w:rPr>
              <w:t>3,345.98</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7D8571E9" w14:textId="77777777" w:rsidR="0081399B" w:rsidRPr="00A32CA2" w:rsidRDefault="0081399B" w:rsidP="00796701">
            <w:pPr>
              <w:widowControl w:val="0"/>
              <w:jc w:val="right"/>
              <w:rPr>
                <w:color w:val="000000"/>
                <w:sz w:val="20"/>
                <w:szCs w:val="20"/>
              </w:rPr>
            </w:pPr>
            <w:r w:rsidRPr="00A32CA2">
              <w:rPr>
                <w:color w:val="000000"/>
                <w:sz w:val="20"/>
                <w:szCs w:val="20"/>
              </w:rPr>
              <w:t>4,735.50</w:t>
            </w:r>
          </w:p>
        </w:tc>
      </w:tr>
      <w:tr w:rsidR="0081399B" w:rsidRPr="00A32CA2" w14:paraId="68CF69BA" w14:textId="77777777" w:rsidTr="009D01A0">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A384A5" w14:textId="77777777" w:rsidR="0081399B" w:rsidRPr="00A32CA2" w:rsidRDefault="0081399B" w:rsidP="00796701">
            <w:pPr>
              <w:widowControl w:val="0"/>
              <w:jc w:val="left"/>
              <w:rPr>
                <w:color w:val="000000"/>
                <w:sz w:val="20"/>
                <w:szCs w:val="20"/>
              </w:rPr>
            </w:pPr>
            <w:r w:rsidRPr="00A32CA2">
              <w:rPr>
                <w:color w:val="000000"/>
                <w:sz w:val="20"/>
                <w:szCs w:val="20"/>
              </w:rPr>
              <w:t>HCFC-123</w:t>
            </w:r>
          </w:p>
        </w:tc>
        <w:tc>
          <w:tcPr>
            <w:tcW w:w="568" w:type="pct"/>
            <w:tcBorders>
              <w:top w:val="nil"/>
              <w:left w:val="nil"/>
              <w:bottom w:val="single" w:sz="4" w:space="0" w:color="auto"/>
              <w:right w:val="single" w:sz="4" w:space="0" w:color="auto"/>
            </w:tcBorders>
            <w:shd w:val="clear" w:color="auto" w:fill="auto"/>
            <w:noWrap/>
            <w:vAlign w:val="center"/>
          </w:tcPr>
          <w:p w14:paraId="6E249830" w14:textId="77777777" w:rsidR="0081399B" w:rsidRPr="00A32CA2" w:rsidRDefault="0081399B" w:rsidP="00796701">
            <w:pPr>
              <w:widowControl w:val="0"/>
              <w:jc w:val="right"/>
              <w:rPr>
                <w:sz w:val="20"/>
                <w:szCs w:val="20"/>
              </w:rPr>
            </w:pPr>
            <w:r w:rsidRPr="00A32CA2">
              <w:rPr>
                <w:color w:val="000000"/>
                <w:sz w:val="20"/>
                <w:szCs w:val="20"/>
              </w:rPr>
              <w:t>0.00</w:t>
            </w:r>
          </w:p>
        </w:tc>
        <w:tc>
          <w:tcPr>
            <w:tcW w:w="553" w:type="pct"/>
            <w:tcBorders>
              <w:top w:val="single" w:sz="4" w:space="0" w:color="auto"/>
              <w:left w:val="nil"/>
              <w:bottom w:val="single" w:sz="4" w:space="0" w:color="auto"/>
              <w:right w:val="single" w:sz="4" w:space="0" w:color="auto"/>
            </w:tcBorders>
            <w:noWrap/>
          </w:tcPr>
          <w:p w14:paraId="0CEF5929" w14:textId="77777777" w:rsidR="0081399B" w:rsidRPr="00A32CA2" w:rsidRDefault="0081399B" w:rsidP="00796701">
            <w:pPr>
              <w:widowControl w:val="0"/>
              <w:jc w:val="right"/>
              <w:rPr>
                <w:sz w:val="20"/>
                <w:szCs w:val="20"/>
              </w:rPr>
            </w:pPr>
            <w:r w:rsidRPr="00A32CA2">
              <w:rPr>
                <w:color w:val="000000"/>
                <w:sz w:val="20"/>
                <w:szCs w:val="20"/>
              </w:rPr>
              <w:t>0.00</w:t>
            </w:r>
          </w:p>
        </w:tc>
        <w:tc>
          <w:tcPr>
            <w:tcW w:w="553" w:type="pct"/>
            <w:tcBorders>
              <w:top w:val="nil"/>
              <w:left w:val="single" w:sz="4" w:space="0" w:color="auto"/>
              <w:bottom w:val="single" w:sz="4" w:space="0" w:color="auto"/>
              <w:right w:val="single" w:sz="4" w:space="0" w:color="auto"/>
            </w:tcBorders>
            <w:noWrap/>
          </w:tcPr>
          <w:p w14:paraId="553C26C7"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single" w:sz="4" w:space="0" w:color="auto"/>
              <w:left w:val="nil"/>
              <w:bottom w:val="single" w:sz="4" w:space="0" w:color="auto"/>
              <w:right w:val="single" w:sz="4" w:space="0" w:color="auto"/>
            </w:tcBorders>
          </w:tcPr>
          <w:p w14:paraId="7FA87290" w14:textId="77777777" w:rsidR="0081399B" w:rsidRPr="00A32CA2" w:rsidRDefault="0081399B" w:rsidP="00796701">
            <w:pPr>
              <w:widowControl w:val="0"/>
              <w:jc w:val="right"/>
              <w:rPr>
                <w:color w:val="000000"/>
                <w:sz w:val="20"/>
                <w:szCs w:val="20"/>
              </w:rPr>
            </w:pPr>
            <w:r w:rsidRPr="00A32CA2">
              <w:rPr>
                <w:color w:val="000000"/>
                <w:sz w:val="20"/>
                <w:szCs w:val="20"/>
              </w:rPr>
              <w:t>2.60</w:t>
            </w:r>
          </w:p>
        </w:tc>
        <w:tc>
          <w:tcPr>
            <w:tcW w:w="553" w:type="pct"/>
            <w:tcBorders>
              <w:top w:val="nil"/>
              <w:left w:val="single" w:sz="4" w:space="0" w:color="auto"/>
              <w:bottom w:val="single" w:sz="4" w:space="0" w:color="auto"/>
              <w:right w:val="single" w:sz="4" w:space="0" w:color="auto"/>
            </w:tcBorders>
          </w:tcPr>
          <w:p w14:paraId="7C3FE915" w14:textId="77777777" w:rsidR="0081399B" w:rsidRPr="00A32CA2" w:rsidRDefault="0081399B" w:rsidP="00796701">
            <w:pPr>
              <w:widowControl w:val="0"/>
              <w:jc w:val="right"/>
              <w:rPr>
                <w:color w:val="000000"/>
                <w:sz w:val="20"/>
                <w:szCs w:val="20"/>
              </w:rPr>
            </w:pPr>
            <w:r w:rsidRPr="00A32CA2">
              <w:rPr>
                <w:color w:val="000000"/>
                <w:sz w:val="20"/>
                <w:szCs w:val="20"/>
              </w:rPr>
              <w:t>3.74</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3ADDC4B0" w14:textId="77777777" w:rsidR="0081399B" w:rsidRPr="00A32CA2" w:rsidRDefault="0081399B" w:rsidP="00796701">
            <w:pPr>
              <w:widowControl w:val="0"/>
              <w:jc w:val="right"/>
              <w:rPr>
                <w:color w:val="000000"/>
                <w:sz w:val="20"/>
                <w:szCs w:val="20"/>
              </w:rPr>
            </w:pPr>
            <w:r w:rsidRPr="00A32CA2">
              <w:rPr>
                <w:color w:val="000000"/>
                <w:sz w:val="20"/>
                <w:szCs w:val="20"/>
              </w:rPr>
              <w:t>14.00</w:t>
            </w:r>
          </w:p>
        </w:tc>
      </w:tr>
      <w:tr w:rsidR="0081399B" w:rsidRPr="00A32CA2" w14:paraId="451B8066" w14:textId="77777777" w:rsidTr="009D01A0">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81803F2" w14:textId="77777777" w:rsidR="0081399B" w:rsidRPr="00A32CA2" w:rsidRDefault="0081399B" w:rsidP="00796701">
            <w:pPr>
              <w:widowControl w:val="0"/>
              <w:jc w:val="left"/>
              <w:rPr>
                <w:color w:val="000000"/>
                <w:sz w:val="20"/>
                <w:szCs w:val="20"/>
              </w:rPr>
            </w:pPr>
            <w:r w:rsidRPr="00A32CA2">
              <w:rPr>
                <w:color w:val="000000"/>
                <w:sz w:val="20"/>
                <w:szCs w:val="20"/>
              </w:rPr>
              <w:t>HCFC-124</w:t>
            </w:r>
          </w:p>
        </w:tc>
        <w:tc>
          <w:tcPr>
            <w:tcW w:w="568" w:type="pct"/>
            <w:tcBorders>
              <w:top w:val="nil"/>
              <w:left w:val="nil"/>
              <w:bottom w:val="single" w:sz="4" w:space="0" w:color="auto"/>
              <w:right w:val="single" w:sz="4" w:space="0" w:color="auto"/>
            </w:tcBorders>
            <w:shd w:val="clear" w:color="auto" w:fill="auto"/>
            <w:noWrap/>
            <w:vAlign w:val="center"/>
          </w:tcPr>
          <w:p w14:paraId="4C5C5306"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single" w:sz="4" w:space="0" w:color="auto"/>
              <w:left w:val="nil"/>
              <w:bottom w:val="single" w:sz="4" w:space="0" w:color="auto"/>
              <w:right w:val="single" w:sz="4" w:space="0" w:color="auto"/>
            </w:tcBorders>
            <w:noWrap/>
          </w:tcPr>
          <w:p w14:paraId="0CE9ED9E"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nil"/>
              <w:left w:val="single" w:sz="4" w:space="0" w:color="auto"/>
              <w:bottom w:val="single" w:sz="4" w:space="0" w:color="auto"/>
              <w:right w:val="single" w:sz="4" w:space="0" w:color="auto"/>
            </w:tcBorders>
            <w:noWrap/>
          </w:tcPr>
          <w:p w14:paraId="054D711D"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single" w:sz="4" w:space="0" w:color="auto"/>
              <w:left w:val="nil"/>
              <w:bottom w:val="single" w:sz="4" w:space="0" w:color="auto"/>
              <w:right w:val="single" w:sz="4" w:space="0" w:color="auto"/>
            </w:tcBorders>
          </w:tcPr>
          <w:p w14:paraId="06F9072F" w14:textId="77777777" w:rsidR="0081399B" w:rsidRPr="00A32CA2" w:rsidRDefault="0081399B" w:rsidP="00796701">
            <w:pPr>
              <w:widowControl w:val="0"/>
              <w:jc w:val="right"/>
              <w:rPr>
                <w:color w:val="000000"/>
                <w:sz w:val="20"/>
                <w:szCs w:val="20"/>
              </w:rPr>
            </w:pPr>
            <w:r w:rsidRPr="00A32CA2">
              <w:rPr>
                <w:color w:val="000000"/>
                <w:sz w:val="20"/>
                <w:szCs w:val="20"/>
              </w:rPr>
              <w:t>0.40</w:t>
            </w:r>
          </w:p>
        </w:tc>
        <w:tc>
          <w:tcPr>
            <w:tcW w:w="553" w:type="pct"/>
            <w:tcBorders>
              <w:top w:val="nil"/>
              <w:left w:val="single" w:sz="4" w:space="0" w:color="auto"/>
              <w:bottom w:val="single" w:sz="4" w:space="0" w:color="auto"/>
              <w:right w:val="single" w:sz="4" w:space="0" w:color="auto"/>
            </w:tcBorders>
          </w:tcPr>
          <w:p w14:paraId="1A95388B"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69A6F540" w14:textId="77777777" w:rsidR="0081399B" w:rsidRPr="00A32CA2" w:rsidRDefault="0081399B" w:rsidP="00796701">
            <w:pPr>
              <w:widowControl w:val="0"/>
              <w:jc w:val="right"/>
              <w:rPr>
                <w:color w:val="000000"/>
                <w:sz w:val="20"/>
                <w:szCs w:val="20"/>
              </w:rPr>
            </w:pPr>
            <w:r w:rsidRPr="00A32CA2">
              <w:rPr>
                <w:color w:val="000000"/>
                <w:sz w:val="20"/>
                <w:szCs w:val="20"/>
              </w:rPr>
              <w:t>0.00</w:t>
            </w:r>
          </w:p>
        </w:tc>
      </w:tr>
      <w:tr w:rsidR="0081399B" w:rsidRPr="00A32CA2" w14:paraId="1B25CA2B" w14:textId="77777777" w:rsidTr="009D01A0">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19B553" w14:textId="77777777" w:rsidR="0081399B" w:rsidRPr="00A32CA2" w:rsidRDefault="0081399B" w:rsidP="00796701">
            <w:pPr>
              <w:widowControl w:val="0"/>
              <w:jc w:val="left"/>
              <w:rPr>
                <w:color w:val="000000"/>
                <w:sz w:val="20"/>
                <w:szCs w:val="20"/>
              </w:rPr>
            </w:pPr>
            <w:r w:rsidRPr="00A32CA2">
              <w:rPr>
                <w:color w:val="000000"/>
                <w:sz w:val="20"/>
                <w:szCs w:val="20"/>
              </w:rPr>
              <w:t>HCFC-141b</w:t>
            </w:r>
          </w:p>
        </w:tc>
        <w:tc>
          <w:tcPr>
            <w:tcW w:w="568" w:type="pct"/>
            <w:tcBorders>
              <w:top w:val="nil"/>
              <w:left w:val="nil"/>
              <w:bottom w:val="single" w:sz="4" w:space="0" w:color="auto"/>
              <w:right w:val="single" w:sz="4" w:space="0" w:color="auto"/>
            </w:tcBorders>
            <w:shd w:val="clear" w:color="auto" w:fill="auto"/>
            <w:noWrap/>
            <w:vAlign w:val="center"/>
          </w:tcPr>
          <w:p w14:paraId="344E1D0D" w14:textId="77777777" w:rsidR="0081399B" w:rsidRPr="00A32CA2" w:rsidRDefault="0081399B" w:rsidP="00796701">
            <w:pPr>
              <w:widowControl w:val="0"/>
              <w:jc w:val="right"/>
              <w:rPr>
                <w:sz w:val="20"/>
                <w:szCs w:val="20"/>
              </w:rPr>
            </w:pPr>
            <w:r w:rsidRPr="00A32CA2">
              <w:rPr>
                <w:color w:val="000000"/>
                <w:sz w:val="20"/>
                <w:szCs w:val="20"/>
              </w:rPr>
              <w:t>560.00</w:t>
            </w:r>
          </w:p>
        </w:tc>
        <w:tc>
          <w:tcPr>
            <w:tcW w:w="553" w:type="pct"/>
            <w:tcBorders>
              <w:top w:val="single" w:sz="4" w:space="0" w:color="auto"/>
              <w:left w:val="nil"/>
              <w:bottom w:val="single" w:sz="4" w:space="0" w:color="auto"/>
              <w:right w:val="single" w:sz="4" w:space="0" w:color="auto"/>
            </w:tcBorders>
            <w:noWrap/>
          </w:tcPr>
          <w:p w14:paraId="33BD44C7" w14:textId="77777777" w:rsidR="0081399B" w:rsidRPr="00A32CA2" w:rsidRDefault="0081399B" w:rsidP="00796701">
            <w:pPr>
              <w:widowControl w:val="0"/>
              <w:jc w:val="right"/>
              <w:rPr>
                <w:sz w:val="20"/>
                <w:szCs w:val="20"/>
              </w:rPr>
            </w:pPr>
            <w:r w:rsidRPr="00A32CA2">
              <w:rPr>
                <w:color w:val="000000"/>
                <w:sz w:val="20"/>
                <w:szCs w:val="20"/>
              </w:rPr>
              <w:t>538.00</w:t>
            </w:r>
          </w:p>
        </w:tc>
        <w:tc>
          <w:tcPr>
            <w:tcW w:w="553" w:type="pct"/>
            <w:tcBorders>
              <w:top w:val="nil"/>
              <w:left w:val="single" w:sz="4" w:space="0" w:color="auto"/>
              <w:bottom w:val="single" w:sz="4" w:space="0" w:color="auto"/>
              <w:right w:val="single" w:sz="4" w:space="0" w:color="auto"/>
            </w:tcBorders>
            <w:noWrap/>
          </w:tcPr>
          <w:p w14:paraId="7F0463F3" w14:textId="77777777" w:rsidR="0081399B" w:rsidRPr="00A32CA2" w:rsidRDefault="0081399B" w:rsidP="00796701">
            <w:pPr>
              <w:widowControl w:val="0"/>
              <w:jc w:val="right"/>
              <w:rPr>
                <w:color w:val="000000"/>
                <w:sz w:val="20"/>
                <w:szCs w:val="20"/>
              </w:rPr>
            </w:pPr>
            <w:r w:rsidRPr="00A32CA2">
              <w:rPr>
                <w:color w:val="000000"/>
                <w:sz w:val="20"/>
                <w:szCs w:val="20"/>
              </w:rPr>
              <w:t>500.00</w:t>
            </w:r>
          </w:p>
        </w:tc>
        <w:tc>
          <w:tcPr>
            <w:tcW w:w="553" w:type="pct"/>
            <w:tcBorders>
              <w:top w:val="single" w:sz="4" w:space="0" w:color="auto"/>
              <w:left w:val="nil"/>
              <w:bottom w:val="single" w:sz="4" w:space="0" w:color="auto"/>
              <w:right w:val="single" w:sz="4" w:space="0" w:color="auto"/>
            </w:tcBorders>
          </w:tcPr>
          <w:p w14:paraId="667B636D" w14:textId="77777777" w:rsidR="0081399B" w:rsidRPr="00A32CA2" w:rsidRDefault="0081399B" w:rsidP="00796701">
            <w:pPr>
              <w:widowControl w:val="0"/>
              <w:jc w:val="right"/>
              <w:rPr>
                <w:color w:val="000000"/>
                <w:sz w:val="20"/>
                <w:szCs w:val="20"/>
              </w:rPr>
            </w:pPr>
            <w:r w:rsidRPr="00A32CA2">
              <w:rPr>
                <w:color w:val="000000"/>
                <w:sz w:val="20"/>
                <w:szCs w:val="20"/>
              </w:rPr>
              <w:t>420.00</w:t>
            </w:r>
          </w:p>
        </w:tc>
        <w:tc>
          <w:tcPr>
            <w:tcW w:w="553" w:type="pct"/>
            <w:tcBorders>
              <w:top w:val="nil"/>
              <w:left w:val="single" w:sz="4" w:space="0" w:color="auto"/>
              <w:bottom w:val="single" w:sz="4" w:space="0" w:color="auto"/>
              <w:right w:val="single" w:sz="4" w:space="0" w:color="auto"/>
            </w:tcBorders>
          </w:tcPr>
          <w:p w14:paraId="26A23A12" w14:textId="77777777" w:rsidR="0081399B" w:rsidRPr="00A32CA2" w:rsidRDefault="0081399B" w:rsidP="00796701">
            <w:pPr>
              <w:widowControl w:val="0"/>
              <w:jc w:val="right"/>
              <w:rPr>
                <w:color w:val="000000"/>
                <w:sz w:val="20"/>
                <w:szCs w:val="20"/>
              </w:rPr>
            </w:pPr>
            <w:r w:rsidRPr="00A32CA2">
              <w:rPr>
                <w:color w:val="000000"/>
                <w:sz w:val="20"/>
                <w:szCs w:val="20"/>
              </w:rPr>
              <w:t>380.00</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389A867A" w14:textId="77777777" w:rsidR="0081399B" w:rsidRPr="00A32CA2" w:rsidRDefault="0081399B" w:rsidP="00796701">
            <w:pPr>
              <w:widowControl w:val="0"/>
              <w:jc w:val="right"/>
              <w:rPr>
                <w:color w:val="000000"/>
                <w:sz w:val="20"/>
                <w:szCs w:val="20"/>
              </w:rPr>
            </w:pPr>
            <w:r w:rsidRPr="00A32CA2">
              <w:rPr>
                <w:color w:val="000000"/>
                <w:sz w:val="20"/>
                <w:szCs w:val="20"/>
              </w:rPr>
              <w:t>683.50</w:t>
            </w:r>
          </w:p>
        </w:tc>
      </w:tr>
      <w:tr w:rsidR="0081399B" w:rsidRPr="00A32CA2" w14:paraId="20AE7663" w14:textId="77777777" w:rsidTr="009D01A0">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990EA" w14:textId="77777777" w:rsidR="0081399B" w:rsidRPr="00A32CA2" w:rsidRDefault="0081399B" w:rsidP="00796701">
            <w:pPr>
              <w:widowControl w:val="0"/>
              <w:jc w:val="left"/>
              <w:rPr>
                <w:color w:val="000000"/>
                <w:sz w:val="20"/>
                <w:szCs w:val="20"/>
              </w:rPr>
            </w:pPr>
            <w:r w:rsidRPr="00A32CA2">
              <w:rPr>
                <w:color w:val="000000"/>
                <w:sz w:val="20"/>
                <w:szCs w:val="20"/>
              </w:rPr>
              <w:t>HCFC-142b</w:t>
            </w:r>
          </w:p>
        </w:tc>
        <w:tc>
          <w:tcPr>
            <w:tcW w:w="568" w:type="pct"/>
            <w:tcBorders>
              <w:top w:val="nil"/>
              <w:left w:val="nil"/>
              <w:bottom w:val="single" w:sz="4" w:space="0" w:color="auto"/>
              <w:right w:val="single" w:sz="4" w:space="0" w:color="auto"/>
            </w:tcBorders>
            <w:shd w:val="clear" w:color="auto" w:fill="auto"/>
            <w:noWrap/>
            <w:vAlign w:val="center"/>
          </w:tcPr>
          <w:p w14:paraId="36C92AD0" w14:textId="77777777" w:rsidR="0081399B" w:rsidRPr="00A32CA2" w:rsidRDefault="0081399B" w:rsidP="00796701">
            <w:pPr>
              <w:widowControl w:val="0"/>
              <w:jc w:val="right"/>
              <w:rPr>
                <w:sz w:val="20"/>
                <w:szCs w:val="20"/>
              </w:rPr>
            </w:pPr>
            <w:r w:rsidRPr="00A32CA2">
              <w:rPr>
                <w:color w:val="000000"/>
                <w:sz w:val="20"/>
                <w:szCs w:val="20"/>
              </w:rPr>
              <w:t>963.00</w:t>
            </w:r>
          </w:p>
        </w:tc>
        <w:tc>
          <w:tcPr>
            <w:tcW w:w="553" w:type="pct"/>
            <w:tcBorders>
              <w:top w:val="single" w:sz="4" w:space="0" w:color="auto"/>
              <w:left w:val="nil"/>
              <w:bottom w:val="single" w:sz="4" w:space="0" w:color="auto"/>
              <w:right w:val="single" w:sz="4" w:space="0" w:color="auto"/>
            </w:tcBorders>
            <w:noWrap/>
          </w:tcPr>
          <w:p w14:paraId="5E7C442E" w14:textId="77777777" w:rsidR="0081399B" w:rsidRPr="00A32CA2" w:rsidRDefault="0081399B" w:rsidP="00796701">
            <w:pPr>
              <w:widowControl w:val="0"/>
              <w:jc w:val="right"/>
              <w:rPr>
                <w:sz w:val="20"/>
                <w:szCs w:val="20"/>
              </w:rPr>
            </w:pPr>
            <w:r w:rsidRPr="00A32CA2">
              <w:rPr>
                <w:color w:val="000000"/>
                <w:sz w:val="20"/>
                <w:szCs w:val="20"/>
              </w:rPr>
              <w:t>977.00</w:t>
            </w:r>
          </w:p>
        </w:tc>
        <w:tc>
          <w:tcPr>
            <w:tcW w:w="553" w:type="pct"/>
            <w:tcBorders>
              <w:top w:val="nil"/>
              <w:left w:val="single" w:sz="4" w:space="0" w:color="auto"/>
              <w:bottom w:val="single" w:sz="4" w:space="0" w:color="auto"/>
              <w:right w:val="single" w:sz="4" w:space="0" w:color="auto"/>
            </w:tcBorders>
            <w:noWrap/>
          </w:tcPr>
          <w:p w14:paraId="605071A6" w14:textId="77777777" w:rsidR="0081399B" w:rsidRPr="00A32CA2" w:rsidRDefault="0081399B" w:rsidP="00796701">
            <w:pPr>
              <w:widowControl w:val="0"/>
              <w:jc w:val="right"/>
              <w:rPr>
                <w:color w:val="000000"/>
                <w:sz w:val="20"/>
                <w:szCs w:val="20"/>
              </w:rPr>
            </w:pPr>
            <w:r w:rsidRPr="00A32CA2">
              <w:rPr>
                <w:color w:val="000000"/>
                <w:sz w:val="20"/>
                <w:szCs w:val="20"/>
              </w:rPr>
              <w:t>758.24</w:t>
            </w:r>
          </w:p>
        </w:tc>
        <w:tc>
          <w:tcPr>
            <w:tcW w:w="553" w:type="pct"/>
            <w:tcBorders>
              <w:top w:val="single" w:sz="4" w:space="0" w:color="auto"/>
              <w:left w:val="nil"/>
              <w:bottom w:val="single" w:sz="4" w:space="0" w:color="auto"/>
              <w:right w:val="single" w:sz="4" w:space="0" w:color="auto"/>
            </w:tcBorders>
          </w:tcPr>
          <w:p w14:paraId="0924DE73" w14:textId="77777777" w:rsidR="0081399B" w:rsidRPr="00A32CA2" w:rsidRDefault="0081399B" w:rsidP="00796701">
            <w:pPr>
              <w:widowControl w:val="0"/>
              <w:jc w:val="right"/>
              <w:rPr>
                <w:color w:val="000000"/>
                <w:sz w:val="20"/>
                <w:szCs w:val="20"/>
              </w:rPr>
            </w:pPr>
            <w:r w:rsidRPr="00A32CA2">
              <w:rPr>
                <w:color w:val="000000"/>
                <w:sz w:val="20"/>
                <w:szCs w:val="20"/>
              </w:rPr>
              <w:t>535.00</w:t>
            </w:r>
          </w:p>
        </w:tc>
        <w:tc>
          <w:tcPr>
            <w:tcW w:w="553" w:type="pct"/>
            <w:tcBorders>
              <w:top w:val="nil"/>
              <w:left w:val="single" w:sz="4" w:space="0" w:color="auto"/>
              <w:bottom w:val="single" w:sz="4" w:space="0" w:color="auto"/>
              <w:right w:val="single" w:sz="4" w:space="0" w:color="auto"/>
            </w:tcBorders>
          </w:tcPr>
          <w:p w14:paraId="66769FE4" w14:textId="77777777" w:rsidR="0081399B" w:rsidRPr="00A32CA2" w:rsidRDefault="0081399B" w:rsidP="00796701">
            <w:pPr>
              <w:widowControl w:val="0"/>
              <w:jc w:val="right"/>
              <w:rPr>
                <w:color w:val="000000"/>
                <w:sz w:val="20"/>
                <w:szCs w:val="20"/>
              </w:rPr>
            </w:pPr>
            <w:r w:rsidRPr="00A32CA2">
              <w:rPr>
                <w:color w:val="000000"/>
                <w:sz w:val="20"/>
                <w:szCs w:val="20"/>
              </w:rPr>
              <w:t>429.53</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6FE0DDEB" w14:textId="77777777" w:rsidR="0081399B" w:rsidRPr="00A32CA2" w:rsidRDefault="0081399B" w:rsidP="00796701">
            <w:pPr>
              <w:widowControl w:val="0"/>
              <w:jc w:val="right"/>
              <w:rPr>
                <w:color w:val="000000"/>
                <w:sz w:val="20"/>
                <w:szCs w:val="20"/>
              </w:rPr>
            </w:pPr>
            <w:r w:rsidRPr="00A32CA2">
              <w:rPr>
                <w:color w:val="000000"/>
                <w:sz w:val="20"/>
                <w:szCs w:val="20"/>
              </w:rPr>
              <w:t>1,272.00</w:t>
            </w:r>
          </w:p>
        </w:tc>
      </w:tr>
      <w:tr w:rsidR="0081399B" w:rsidRPr="00A32CA2" w14:paraId="1216415F" w14:textId="77777777" w:rsidTr="009D01A0">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006ABC" w14:textId="77777777" w:rsidR="0081399B" w:rsidRPr="00A32CA2" w:rsidRDefault="0081399B" w:rsidP="00796701">
            <w:pPr>
              <w:jc w:val="left"/>
              <w:rPr>
                <w:rFonts w:eastAsiaTheme="minorHAnsi"/>
                <w:b/>
                <w:color w:val="000000"/>
                <w:sz w:val="20"/>
                <w:szCs w:val="20"/>
              </w:rPr>
            </w:pPr>
            <w:r w:rsidRPr="00A32CA2">
              <w:rPr>
                <w:b/>
                <w:color w:val="000000"/>
                <w:sz w:val="20"/>
                <w:szCs w:val="20"/>
              </w:rPr>
              <w:t>Sub-total (mt)</w:t>
            </w:r>
          </w:p>
        </w:tc>
        <w:tc>
          <w:tcPr>
            <w:tcW w:w="568" w:type="pct"/>
            <w:tcBorders>
              <w:top w:val="nil"/>
              <w:left w:val="nil"/>
              <w:bottom w:val="single" w:sz="4" w:space="0" w:color="auto"/>
              <w:right w:val="single" w:sz="4" w:space="0" w:color="auto"/>
            </w:tcBorders>
            <w:shd w:val="clear" w:color="auto" w:fill="auto"/>
            <w:noWrap/>
            <w:vAlign w:val="center"/>
          </w:tcPr>
          <w:p w14:paraId="0B0BA609" w14:textId="77777777" w:rsidR="0081399B" w:rsidRPr="00A32CA2" w:rsidRDefault="0081399B" w:rsidP="00796701">
            <w:pPr>
              <w:widowControl w:val="0"/>
              <w:jc w:val="right"/>
              <w:rPr>
                <w:b/>
                <w:color w:val="000000"/>
                <w:sz w:val="20"/>
                <w:szCs w:val="20"/>
              </w:rPr>
            </w:pPr>
            <w:r w:rsidRPr="00A32CA2">
              <w:rPr>
                <w:b/>
                <w:color w:val="000000"/>
                <w:sz w:val="20"/>
                <w:szCs w:val="20"/>
              </w:rPr>
              <w:t>4,680.50</w:t>
            </w:r>
          </w:p>
        </w:tc>
        <w:tc>
          <w:tcPr>
            <w:tcW w:w="553" w:type="pct"/>
            <w:tcBorders>
              <w:top w:val="single" w:sz="4" w:space="0" w:color="auto"/>
              <w:left w:val="nil"/>
              <w:bottom w:val="single" w:sz="4" w:space="0" w:color="auto"/>
              <w:right w:val="single" w:sz="4" w:space="0" w:color="auto"/>
            </w:tcBorders>
            <w:noWrap/>
          </w:tcPr>
          <w:p w14:paraId="58ED64C9" w14:textId="77777777" w:rsidR="0081399B" w:rsidRPr="00A32CA2" w:rsidRDefault="0081399B" w:rsidP="00796701">
            <w:pPr>
              <w:widowControl w:val="0"/>
              <w:jc w:val="right"/>
              <w:rPr>
                <w:b/>
                <w:color w:val="000000"/>
                <w:sz w:val="20"/>
                <w:szCs w:val="20"/>
              </w:rPr>
            </w:pPr>
            <w:r w:rsidRPr="00A32CA2">
              <w:rPr>
                <w:b/>
                <w:color w:val="000000"/>
                <w:sz w:val="20"/>
                <w:szCs w:val="20"/>
              </w:rPr>
              <w:t>4,665.00</w:t>
            </w:r>
          </w:p>
        </w:tc>
        <w:tc>
          <w:tcPr>
            <w:tcW w:w="553" w:type="pct"/>
            <w:tcBorders>
              <w:top w:val="nil"/>
              <w:left w:val="single" w:sz="4" w:space="0" w:color="auto"/>
              <w:bottom w:val="single" w:sz="4" w:space="0" w:color="auto"/>
              <w:right w:val="single" w:sz="4" w:space="0" w:color="auto"/>
            </w:tcBorders>
            <w:noWrap/>
          </w:tcPr>
          <w:p w14:paraId="264051BB" w14:textId="77777777" w:rsidR="0081399B" w:rsidRPr="00A32CA2" w:rsidRDefault="0081399B" w:rsidP="00796701">
            <w:pPr>
              <w:widowControl w:val="0"/>
              <w:jc w:val="right"/>
              <w:rPr>
                <w:b/>
                <w:color w:val="000000"/>
                <w:sz w:val="20"/>
                <w:szCs w:val="20"/>
              </w:rPr>
            </w:pPr>
            <w:r w:rsidRPr="00A32CA2">
              <w:rPr>
                <w:b/>
                <w:color w:val="000000"/>
                <w:sz w:val="20"/>
                <w:szCs w:val="20"/>
              </w:rPr>
              <w:t>3,983.57</w:t>
            </w:r>
          </w:p>
        </w:tc>
        <w:tc>
          <w:tcPr>
            <w:tcW w:w="553" w:type="pct"/>
            <w:tcBorders>
              <w:top w:val="single" w:sz="4" w:space="0" w:color="auto"/>
              <w:left w:val="nil"/>
              <w:bottom w:val="single" w:sz="4" w:space="0" w:color="auto"/>
              <w:right w:val="single" w:sz="4" w:space="0" w:color="auto"/>
            </w:tcBorders>
          </w:tcPr>
          <w:p w14:paraId="0C8C3D31" w14:textId="77777777" w:rsidR="0081399B" w:rsidRPr="00A32CA2" w:rsidRDefault="0081399B" w:rsidP="00796701">
            <w:pPr>
              <w:widowControl w:val="0"/>
              <w:jc w:val="right"/>
              <w:rPr>
                <w:b/>
                <w:color w:val="000000"/>
                <w:sz w:val="20"/>
                <w:szCs w:val="20"/>
              </w:rPr>
            </w:pPr>
            <w:r w:rsidRPr="00A32CA2">
              <w:rPr>
                <w:b/>
                <w:color w:val="000000"/>
                <w:sz w:val="20"/>
                <w:szCs w:val="20"/>
              </w:rPr>
              <w:t>4,096.00</w:t>
            </w:r>
          </w:p>
        </w:tc>
        <w:tc>
          <w:tcPr>
            <w:tcW w:w="553" w:type="pct"/>
            <w:tcBorders>
              <w:top w:val="nil"/>
              <w:left w:val="single" w:sz="4" w:space="0" w:color="auto"/>
              <w:bottom w:val="single" w:sz="4" w:space="0" w:color="auto"/>
              <w:right w:val="single" w:sz="4" w:space="0" w:color="auto"/>
            </w:tcBorders>
          </w:tcPr>
          <w:p w14:paraId="7B14347F" w14:textId="77777777" w:rsidR="0081399B" w:rsidRPr="00A32CA2" w:rsidRDefault="0081399B" w:rsidP="00796701">
            <w:pPr>
              <w:widowControl w:val="0"/>
              <w:jc w:val="right"/>
              <w:rPr>
                <w:b/>
                <w:color w:val="000000"/>
                <w:sz w:val="20"/>
                <w:szCs w:val="20"/>
              </w:rPr>
            </w:pPr>
            <w:r w:rsidRPr="00A32CA2">
              <w:rPr>
                <w:b/>
                <w:color w:val="000000"/>
                <w:sz w:val="20"/>
                <w:szCs w:val="20"/>
              </w:rPr>
              <w:t>4,159.25</w:t>
            </w:r>
          </w:p>
        </w:tc>
        <w:tc>
          <w:tcPr>
            <w:tcW w:w="555" w:type="pct"/>
            <w:tcBorders>
              <w:top w:val="nil"/>
              <w:left w:val="single" w:sz="4" w:space="0" w:color="auto"/>
              <w:bottom w:val="single" w:sz="4" w:space="0" w:color="auto"/>
              <w:right w:val="single" w:sz="4" w:space="0" w:color="auto"/>
            </w:tcBorders>
            <w:shd w:val="clear" w:color="auto" w:fill="auto"/>
            <w:noWrap/>
            <w:vAlign w:val="center"/>
          </w:tcPr>
          <w:p w14:paraId="512EF913" w14:textId="77777777" w:rsidR="0081399B" w:rsidRPr="00A32CA2" w:rsidRDefault="0081399B" w:rsidP="00796701">
            <w:pPr>
              <w:widowControl w:val="0"/>
              <w:jc w:val="right"/>
              <w:rPr>
                <w:b/>
                <w:color w:val="000000"/>
                <w:sz w:val="20"/>
                <w:szCs w:val="20"/>
              </w:rPr>
            </w:pPr>
            <w:r w:rsidRPr="00A32CA2">
              <w:rPr>
                <w:b/>
                <w:color w:val="000000"/>
                <w:sz w:val="20"/>
                <w:szCs w:val="20"/>
              </w:rPr>
              <w:t>6,705.00</w:t>
            </w:r>
          </w:p>
        </w:tc>
      </w:tr>
      <w:tr w:rsidR="0081399B" w:rsidRPr="00A32CA2" w14:paraId="271154C2" w14:textId="77777777" w:rsidTr="009D01A0">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D68976" w14:textId="77777777" w:rsidR="0081399B" w:rsidRPr="00A32CA2" w:rsidRDefault="0081399B" w:rsidP="00796701">
            <w:pPr>
              <w:jc w:val="left"/>
              <w:rPr>
                <w:b/>
                <w:bCs/>
                <w:color w:val="000000"/>
                <w:sz w:val="20"/>
                <w:szCs w:val="20"/>
              </w:rPr>
            </w:pPr>
            <w:r w:rsidRPr="00A32CA2">
              <w:rPr>
                <w:color w:val="000000"/>
                <w:sz w:val="20"/>
                <w:szCs w:val="20"/>
              </w:rPr>
              <w:t>HCFC-141b in imported pre-blended polyols*</w:t>
            </w:r>
          </w:p>
        </w:tc>
        <w:tc>
          <w:tcPr>
            <w:tcW w:w="568" w:type="pct"/>
            <w:tcBorders>
              <w:top w:val="nil"/>
              <w:left w:val="nil"/>
              <w:bottom w:val="single" w:sz="4" w:space="0" w:color="auto"/>
              <w:right w:val="single" w:sz="4" w:space="0" w:color="auto"/>
            </w:tcBorders>
            <w:shd w:val="clear" w:color="auto" w:fill="auto"/>
            <w:noWrap/>
          </w:tcPr>
          <w:p w14:paraId="13647DAA" w14:textId="77777777" w:rsidR="0081399B" w:rsidRPr="00A32CA2" w:rsidRDefault="0081399B" w:rsidP="00796701">
            <w:pPr>
              <w:jc w:val="right"/>
              <w:rPr>
                <w:sz w:val="20"/>
                <w:szCs w:val="20"/>
              </w:rPr>
            </w:pPr>
            <w:r w:rsidRPr="00A32CA2">
              <w:rPr>
                <w:color w:val="000000"/>
                <w:sz w:val="20"/>
                <w:szCs w:val="20"/>
              </w:rPr>
              <w:t>850.00</w:t>
            </w:r>
          </w:p>
        </w:tc>
        <w:tc>
          <w:tcPr>
            <w:tcW w:w="553" w:type="pct"/>
            <w:tcBorders>
              <w:top w:val="single" w:sz="4" w:space="0" w:color="auto"/>
              <w:left w:val="nil"/>
              <w:bottom w:val="single" w:sz="4" w:space="0" w:color="auto"/>
              <w:right w:val="single" w:sz="4" w:space="0" w:color="auto"/>
            </w:tcBorders>
            <w:noWrap/>
          </w:tcPr>
          <w:p w14:paraId="113597BC" w14:textId="77777777" w:rsidR="0081399B" w:rsidRPr="00A32CA2" w:rsidRDefault="0081399B" w:rsidP="00796701">
            <w:pPr>
              <w:jc w:val="right"/>
              <w:rPr>
                <w:sz w:val="20"/>
                <w:szCs w:val="20"/>
              </w:rPr>
            </w:pPr>
            <w:r w:rsidRPr="00A32CA2">
              <w:rPr>
                <w:color w:val="000000"/>
                <w:sz w:val="20"/>
                <w:szCs w:val="20"/>
              </w:rPr>
              <w:t>790.00</w:t>
            </w:r>
          </w:p>
        </w:tc>
        <w:tc>
          <w:tcPr>
            <w:tcW w:w="553" w:type="pct"/>
            <w:tcBorders>
              <w:top w:val="nil"/>
              <w:left w:val="single" w:sz="4" w:space="0" w:color="auto"/>
              <w:bottom w:val="single" w:sz="4" w:space="0" w:color="auto"/>
              <w:right w:val="single" w:sz="4" w:space="0" w:color="auto"/>
            </w:tcBorders>
            <w:noWrap/>
          </w:tcPr>
          <w:p w14:paraId="500ACAE2" w14:textId="77777777" w:rsidR="0081399B" w:rsidRPr="00A32CA2" w:rsidRDefault="0081399B" w:rsidP="00796701">
            <w:pPr>
              <w:jc w:val="right"/>
              <w:rPr>
                <w:color w:val="000000"/>
                <w:sz w:val="20"/>
                <w:szCs w:val="20"/>
              </w:rPr>
            </w:pPr>
            <w:r w:rsidRPr="00A32CA2">
              <w:rPr>
                <w:sz w:val="20"/>
                <w:szCs w:val="20"/>
              </w:rPr>
              <w:t>752.00</w:t>
            </w:r>
          </w:p>
        </w:tc>
        <w:tc>
          <w:tcPr>
            <w:tcW w:w="553" w:type="pct"/>
            <w:tcBorders>
              <w:top w:val="single" w:sz="4" w:space="0" w:color="auto"/>
              <w:left w:val="nil"/>
              <w:bottom w:val="single" w:sz="4" w:space="0" w:color="auto"/>
              <w:right w:val="single" w:sz="4" w:space="0" w:color="auto"/>
            </w:tcBorders>
          </w:tcPr>
          <w:p w14:paraId="491613CC" w14:textId="77777777" w:rsidR="0081399B" w:rsidRPr="00A32CA2" w:rsidRDefault="0081399B" w:rsidP="00796701">
            <w:pPr>
              <w:jc w:val="right"/>
              <w:rPr>
                <w:color w:val="000000"/>
                <w:sz w:val="20"/>
                <w:szCs w:val="20"/>
              </w:rPr>
            </w:pPr>
            <w:r w:rsidRPr="00A32CA2">
              <w:rPr>
                <w:color w:val="000000"/>
                <w:sz w:val="20"/>
                <w:szCs w:val="20"/>
              </w:rPr>
              <w:t>395.00</w:t>
            </w:r>
          </w:p>
        </w:tc>
        <w:tc>
          <w:tcPr>
            <w:tcW w:w="553" w:type="pct"/>
            <w:tcBorders>
              <w:top w:val="nil"/>
              <w:left w:val="single" w:sz="4" w:space="0" w:color="auto"/>
              <w:bottom w:val="single" w:sz="4" w:space="0" w:color="auto"/>
              <w:right w:val="single" w:sz="4" w:space="0" w:color="auto"/>
            </w:tcBorders>
          </w:tcPr>
          <w:p w14:paraId="6F024ED3" w14:textId="77777777" w:rsidR="0081399B" w:rsidRPr="00A32CA2" w:rsidRDefault="0081399B" w:rsidP="00796701">
            <w:pPr>
              <w:jc w:val="right"/>
              <w:rPr>
                <w:sz w:val="20"/>
                <w:szCs w:val="20"/>
              </w:rPr>
            </w:pPr>
            <w:r w:rsidRPr="00A32CA2">
              <w:rPr>
                <w:sz w:val="20"/>
                <w:szCs w:val="20"/>
              </w:rPr>
              <w:t>370.00</w:t>
            </w:r>
          </w:p>
        </w:tc>
        <w:tc>
          <w:tcPr>
            <w:tcW w:w="555" w:type="pct"/>
            <w:tcBorders>
              <w:top w:val="nil"/>
              <w:left w:val="single" w:sz="4" w:space="0" w:color="auto"/>
              <w:bottom w:val="single" w:sz="4" w:space="0" w:color="auto"/>
              <w:right w:val="single" w:sz="4" w:space="0" w:color="auto"/>
            </w:tcBorders>
            <w:shd w:val="clear" w:color="auto" w:fill="auto"/>
            <w:noWrap/>
          </w:tcPr>
          <w:p w14:paraId="4696ED10" w14:textId="77777777" w:rsidR="0081399B" w:rsidRPr="00A32CA2" w:rsidRDefault="0081399B" w:rsidP="00796701">
            <w:pPr>
              <w:jc w:val="right"/>
              <w:rPr>
                <w:sz w:val="20"/>
                <w:szCs w:val="20"/>
              </w:rPr>
            </w:pPr>
            <w:r w:rsidRPr="00A32CA2">
              <w:rPr>
                <w:sz w:val="20"/>
                <w:szCs w:val="20"/>
              </w:rPr>
              <w:t>**96.73</w:t>
            </w:r>
          </w:p>
        </w:tc>
      </w:tr>
      <w:tr w:rsidR="0081399B" w:rsidRPr="00A32CA2" w14:paraId="3AF0BFF7" w14:textId="77777777" w:rsidTr="009D01A0">
        <w:tc>
          <w:tcPr>
            <w:tcW w:w="1665"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EED5710" w14:textId="77777777" w:rsidR="0081399B" w:rsidRPr="00A32CA2" w:rsidRDefault="0081399B" w:rsidP="00796701">
            <w:pPr>
              <w:jc w:val="left"/>
              <w:rPr>
                <w:b/>
                <w:color w:val="000000"/>
                <w:sz w:val="20"/>
                <w:szCs w:val="20"/>
              </w:rPr>
            </w:pPr>
            <w:r w:rsidRPr="00A32CA2">
              <w:rPr>
                <w:b/>
                <w:color w:val="000000"/>
                <w:sz w:val="20"/>
                <w:szCs w:val="20"/>
              </w:rPr>
              <w:t>Total (mt)</w:t>
            </w:r>
          </w:p>
        </w:tc>
        <w:tc>
          <w:tcPr>
            <w:tcW w:w="568" w:type="pct"/>
            <w:tcBorders>
              <w:top w:val="nil"/>
              <w:left w:val="nil"/>
              <w:bottom w:val="single" w:sz="4" w:space="0" w:color="auto"/>
              <w:right w:val="single" w:sz="4" w:space="0" w:color="auto"/>
            </w:tcBorders>
            <w:shd w:val="clear" w:color="auto" w:fill="auto"/>
            <w:noWrap/>
          </w:tcPr>
          <w:p w14:paraId="5231F0AE" w14:textId="77777777" w:rsidR="0081399B" w:rsidRPr="00A32CA2" w:rsidRDefault="0081399B" w:rsidP="00796701">
            <w:pPr>
              <w:jc w:val="right"/>
              <w:rPr>
                <w:b/>
                <w:sz w:val="20"/>
                <w:szCs w:val="20"/>
              </w:rPr>
            </w:pPr>
            <w:r w:rsidRPr="00A32CA2">
              <w:rPr>
                <w:b/>
                <w:color w:val="000000"/>
                <w:sz w:val="20"/>
                <w:szCs w:val="20"/>
              </w:rPr>
              <w:t>5,530.50</w:t>
            </w:r>
          </w:p>
        </w:tc>
        <w:tc>
          <w:tcPr>
            <w:tcW w:w="553" w:type="pct"/>
            <w:tcBorders>
              <w:top w:val="single" w:sz="4" w:space="0" w:color="auto"/>
              <w:left w:val="nil"/>
              <w:bottom w:val="single" w:sz="4" w:space="0" w:color="auto"/>
              <w:right w:val="single" w:sz="4" w:space="0" w:color="auto"/>
            </w:tcBorders>
            <w:noWrap/>
          </w:tcPr>
          <w:p w14:paraId="60EB2451" w14:textId="77777777" w:rsidR="0081399B" w:rsidRPr="00A32CA2" w:rsidRDefault="0081399B" w:rsidP="00796701">
            <w:pPr>
              <w:jc w:val="right"/>
              <w:rPr>
                <w:b/>
                <w:sz w:val="20"/>
                <w:szCs w:val="20"/>
              </w:rPr>
            </w:pPr>
            <w:r w:rsidRPr="00A32CA2">
              <w:rPr>
                <w:b/>
                <w:color w:val="000000"/>
                <w:sz w:val="20"/>
                <w:szCs w:val="20"/>
              </w:rPr>
              <w:t>5,455.00</w:t>
            </w:r>
          </w:p>
        </w:tc>
        <w:tc>
          <w:tcPr>
            <w:tcW w:w="553" w:type="pct"/>
            <w:tcBorders>
              <w:top w:val="nil"/>
              <w:left w:val="single" w:sz="4" w:space="0" w:color="auto"/>
              <w:bottom w:val="single" w:sz="4" w:space="0" w:color="auto"/>
              <w:right w:val="single" w:sz="4" w:space="0" w:color="auto"/>
            </w:tcBorders>
            <w:noWrap/>
          </w:tcPr>
          <w:p w14:paraId="37DD20DA" w14:textId="77777777" w:rsidR="0081399B" w:rsidRPr="00A32CA2" w:rsidRDefault="0081399B" w:rsidP="00796701">
            <w:pPr>
              <w:jc w:val="right"/>
              <w:rPr>
                <w:b/>
                <w:color w:val="000000"/>
                <w:sz w:val="20"/>
                <w:szCs w:val="20"/>
              </w:rPr>
            </w:pPr>
            <w:r w:rsidRPr="00A32CA2">
              <w:rPr>
                <w:b/>
                <w:sz w:val="20"/>
                <w:szCs w:val="20"/>
              </w:rPr>
              <w:t>4,735.57</w:t>
            </w:r>
          </w:p>
        </w:tc>
        <w:tc>
          <w:tcPr>
            <w:tcW w:w="553" w:type="pct"/>
            <w:tcBorders>
              <w:top w:val="single" w:sz="4" w:space="0" w:color="auto"/>
              <w:left w:val="nil"/>
              <w:bottom w:val="single" w:sz="4" w:space="0" w:color="auto"/>
              <w:right w:val="single" w:sz="4" w:space="0" w:color="auto"/>
            </w:tcBorders>
          </w:tcPr>
          <w:p w14:paraId="3942147A" w14:textId="77777777" w:rsidR="0081399B" w:rsidRPr="00A32CA2" w:rsidRDefault="0081399B" w:rsidP="00796701">
            <w:pPr>
              <w:jc w:val="right"/>
              <w:rPr>
                <w:b/>
                <w:color w:val="000000"/>
                <w:sz w:val="20"/>
                <w:szCs w:val="20"/>
              </w:rPr>
            </w:pPr>
            <w:r w:rsidRPr="00A32CA2">
              <w:rPr>
                <w:b/>
                <w:color w:val="000000"/>
                <w:sz w:val="20"/>
                <w:szCs w:val="20"/>
              </w:rPr>
              <w:t>4,491.00</w:t>
            </w:r>
          </w:p>
        </w:tc>
        <w:tc>
          <w:tcPr>
            <w:tcW w:w="553" w:type="pct"/>
            <w:tcBorders>
              <w:top w:val="nil"/>
              <w:left w:val="single" w:sz="4" w:space="0" w:color="auto"/>
              <w:bottom w:val="single" w:sz="4" w:space="0" w:color="auto"/>
              <w:right w:val="single" w:sz="4" w:space="0" w:color="auto"/>
            </w:tcBorders>
          </w:tcPr>
          <w:p w14:paraId="37185886" w14:textId="77777777" w:rsidR="0081399B" w:rsidRPr="00A32CA2" w:rsidRDefault="0081399B" w:rsidP="00796701">
            <w:pPr>
              <w:jc w:val="right"/>
              <w:rPr>
                <w:b/>
                <w:sz w:val="20"/>
                <w:szCs w:val="20"/>
              </w:rPr>
            </w:pPr>
            <w:r w:rsidRPr="00A32CA2">
              <w:rPr>
                <w:b/>
                <w:sz w:val="20"/>
                <w:szCs w:val="20"/>
              </w:rPr>
              <w:t>4,529.25</w:t>
            </w:r>
          </w:p>
        </w:tc>
        <w:tc>
          <w:tcPr>
            <w:tcW w:w="555" w:type="pct"/>
            <w:tcBorders>
              <w:top w:val="nil"/>
              <w:left w:val="single" w:sz="4" w:space="0" w:color="auto"/>
              <w:bottom w:val="single" w:sz="4" w:space="0" w:color="auto"/>
              <w:right w:val="single" w:sz="4" w:space="0" w:color="auto"/>
            </w:tcBorders>
            <w:shd w:val="clear" w:color="auto" w:fill="auto"/>
            <w:noWrap/>
          </w:tcPr>
          <w:p w14:paraId="3C08DC1B" w14:textId="77777777" w:rsidR="0081399B" w:rsidRPr="00A32CA2" w:rsidRDefault="0081399B" w:rsidP="00796701">
            <w:pPr>
              <w:jc w:val="right"/>
              <w:rPr>
                <w:b/>
                <w:sz w:val="20"/>
                <w:szCs w:val="20"/>
              </w:rPr>
            </w:pPr>
            <w:r w:rsidRPr="00A32CA2">
              <w:rPr>
                <w:b/>
                <w:sz w:val="20"/>
                <w:szCs w:val="20"/>
              </w:rPr>
              <w:t>6,801.73</w:t>
            </w:r>
          </w:p>
        </w:tc>
      </w:tr>
      <w:tr w:rsidR="0081399B" w:rsidRPr="00A32CA2" w14:paraId="67A11803" w14:textId="77777777" w:rsidTr="009D01A0">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013D7F" w14:textId="77777777" w:rsidR="0081399B" w:rsidRPr="00A32CA2" w:rsidRDefault="0081399B" w:rsidP="00796701">
            <w:pPr>
              <w:widowControl w:val="0"/>
              <w:jc w:val="left"/>
              <w:rPr>
                <w:color w:val="000000"/>
                <w:sz w:val="20"/>
                <w:szCs w:val="20"/>
              </w:rPr>
            </w:pPr>
            <w:r w:rsidRPr="00A32CA2">
              <w:rPr>
                <w:b/>
                <w:bCs/>
                <w:color w:val="000000"/>
                <w:sz w:val="20"/>
                <w:szCs w:val="20"/>
              </w:rPr>
              <w:t>ODP tonnes</w:t>
            </w:r>
          </w:p>
        </w:tc>
      </w:tr>
      <w:tr w:rsidR="0081399B" w:rsidRPr="00A32CA2" w14:paraId="21A3CC7A" w14:textId="77777777" w:rsidTr="009D01A0">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2313FE" w14:textId="77777777" w:rsidR="0081399B" w:rsidRPr="00A32CA2" w:rsidRDefault="0081399B" w:rsidP="00796701">
            <w:pPr>
              <w:widowControl w:val="0"/>
              <w:jc w:val="left"/>
              <w:rPr>
                <w:color w:val="000000"/>
                <w:sz w:val="20"/>
                <w:szCs w:val="20"/>
              </w:rPr>
            </w:pPr>
            <w:r w:rsidRPr="00A32CA2">
              <w:rPr>
                <w:color w:val="000000"/>
                <w:sz w:val="20"/>
                <w:szCs w:val="20"/>
              </w:rPr>
              <w:t>HCFC-22</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C2B624" w14:textId="77777777" w:rsidR="0081399B" w:rsidRPr="00A32CA2" w:rsidRDefault="0081399B" w:rsidP="00796701">
            <w:pPr>
              <w:widowControl w:val="0"/>
              <w:jc w:val="right"/>
              <w:rPr>
                <w:color w:val="000000"/>
                <w:sz w:val="20"/>
                <w:szCs w:val="20"/>
                <w:lang w:eastAsia="en-CA"/>
              </w:rPr>
            </w:pPr>
            <w:r w:rsidRPr="00A32CA2">
              <w:rPr>
                <w:color w:val="000000"/>
                <w:sz w:val="20"/>
                <w:szCs w:val="20"/>
              </w:rPr>
              <w:t>173.66</w:t>
            </w:r>
          </w:p>
        </w:tc>
        <w:tc>
          <w:tcPr>
            <w:tcW w:w="553" w:type="pct"/>
            <w:tcBorders>
              <w:top w:val="single" w:sz="4" w:space="0" w:color="auto"/>
              <w:left w:val="single" w:sz="4" w:space="0" w:color="auto"/>
              <w:bottom w:val="single" w:sz="4" w:space="0" w:color="auto"/>
              <w:right w:val="single" w:sz="4" w:space="0" w:color="auto"/>
            </w:tcBorders>
            <w:noWrap/>
          </w:tcPr>
          <w:p w14:paraId="2ED245C4" w14:textId="77777777" w:rsidR="0081399B" w:rsidRPr="00A32CA2" w:rsidRDefault="0081399B" w:rsidP="00796701">
            <w:pPr>
              <w:widowControl w:val="0"/>
              <w:jc w:val="right"/>
              <w:rPr>
                <w:color w:val="000000"/>
                <w:sz w:val="20"/>
                <w:szCs w:val="20"/>
              </w:rPr>
            </w:pPr>
            <w:r w:rsidRPr="00A32CA2">
              <w:rPr>
                <w:color w:val="000000"/>
                <w:sz w:val="20"/>
                <w:szCs w:val="20"/>
              </w:rPr>
              <w:t>173.25</w:t>
            </w:r>
          </w:p>
        </w:tc>
        <w:tc>
          <w:tcPr>
            <w:tcW w:w="553" w:type="pct"/>
            <w:tcBorders>
              <w:top w:val="single" w:sz="4" w:space="0" w:color="auto"/>
              <w:left w:val="single" w:sz="4" w:space="0" w:color="auto"/>
              <w:bottom w:val="single" w:sz="4" w:space="0" w:color="auto"/>
              <w:right w:val="single" w:sz="4" w:space="0" w:color="auto"/>
            </w:tcBorders>
            <w:noWrap/>
          </w:tcPr>
          <w:p w14:paraId="53CB3D01" w14:textId="77777777" w:rsidR="0081399B" w:rsidRPr="00A32CA2" w:rsidRDefault="0081399B" w:rsidP="00796701">
            <w:pPr>
              <w:widowControl w:val="0"/>
              <w:jc w:val="right"/>
              <w:rPr>
                <w:color w:val="000000"/>
                <w:sz w:val="20"/>
                <w:szCs w:val="20"/>
              </w:rPr>
            </w:pPr>
            <w:r w:rsidRPr="00A32CA2">
              <w:rPr>
                <w:color w:val="000000"/>
                <w:sz w:val="20"/>
                <w:szCs w:val="20"/>
              </w:rPr>
              <w:t>149.89</w:t>
            </w:r>
          </w:p>
        </w:tc>
        <w:tc>
          <w:tcPr>
            <w:tcW w:w="553" w:type="pct"/>
            <w:tcBorders>
              <w:top w:val="single" w:sz="4" w:space="0" w:color="auto"/>
              <w:left w:val="single" w:sz="4" w:space="0" w:color="auto"/>
              <w:bottom w:val="single" w:sz="4" w:space="0" w:color="auto"/>
              <w:right w:val="single" w:sz="4" w:space="0" w:color="auto"/>
            </w:tcBorders>
          </w:tcPr>
          <w:p w14:paraId="36F0302C" w14:textId="77777777" w:rsidR="0081399B" w:rsidRPr="00A32CA2" w:rsidRDefault="0081399B" w:rsidP="00796701">
            <w:pPr>
              <w:widowControl w:val="0"/>
              <w:jc w:val="right"/>
              <w:rPr>
                <w:color w:val="000000"/>
                <w:sz w:val="20"/>
                <w:szCs w:val="20"/>
              </w:rPr>
            </w:pPr>
            <w:r w:rsidRPr="00A32CA2">
              <w:rPr>
                <w:color w:val="000000"/>
                <w:sz w:val="20"/>
                <w:szCs w:val="20"/>
              </w:rPr>
              <w:t>172.59</w:t>
            </w:r>
          </w:p>
        </w:tc>
        <w:tc>
          <w:tcPr>
            <w:tcW w:w="553" w:type="pct"/>
            <w:tcBorders>
              <w:top w:val="single" w:sz="4" w:space="0" w:color="auto"/>
              <w:left w:val="single" w:sz="4" w:space="0" w:color="auto"/>
              <w:bottom w:val="single" w:sz="4" w:space="0" w:color="auto"/>
              <w:right w:val="single" w:sz="4" w:space="0" w:color="auto"/>
            </w:tcBorders>
          </w:tcPr>
          <w:p w14:paraId="3774D589" w14:textId="77777777" w:rsidR="0081399B" w:rsidRPr="00A32CA2" w:rsidRDefault="0081399B" w:rsidP="00796701">
            <w:pPr>
              <w:widowControl w:val="0"/>
              <w:jc w:val="right"/>
              <w:rPr>
                <w:color w:val="000000"/>
                <w:sz w:val="20"/>
                <w:szCs w:val="20"/>
              </w:rPr>
            </w:pPr>
            <w:r w:rsidRPr="00A32CA2">
              <w:rPr>
                <w:color w:val="000000"/>
                <w:sz w:val="20"/>
                <w:szCs w:val="20"/>
              </w:rPr>
              <w:t>184.03</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30C289" w14:textId="77777777" w:rsidR="0081399B" w:rsidRPr="00A32CA2" w:rsidRDefault="0081399B" w:rsidP="00796701">
            <w:pPr>
              <w:widowControl w:val="0"/>
              <w:jc w:val="right"/>
              <w:rPr>
                <w:color w:val="000000"/>
                <w:sz w:val="20"/>
                <w:szCs w:val="20"/>
              </w:rPr>
            </w:pPr>
            <w:r w:rsidRPr="00A32CA2">
              <w:rPr>
                <w:color w:val="000000"/>
                <w:sz w:val="20"/>
                <w:szCs w:val="20"/>
              </w:rPr>
              <w:t>260.45</w:t>
            </w:r>
          </w:p>
        </w:tc>
      </w:tr>
      <w:tr w:rsidR="0081399B" w:rsidRPr="00A32CA2" w14:paraId="5B522E5F" w14:textId="77777777" w:rsidTr="009D01A0">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E81B78" w14:textId="77777777" w:rsidR="0081399B" w:rsidRPr="00A32CA2" w:rsidRDefault="0081399B" w:rsidP="00796701">
            <w:pPr>
              <w:widowControl w:val="0"/>
              <w:jc w:val="left"/>
              <w:rPr>
                <w:color w:val="000000"/>
                <w:sz w:val="20"/>
                <w:szCs w:val="20"/>
              </w:rPr>
            </w:pPr>
            <w:r w:rsidRPr="00A32CA2">
              <w:rPr>
                <w:color w:val="000000"/>
                <w:sz w:val="20"/>
                <w:szCs w:val="20"/>
              </w:rPr>
              <w:t>HCFC-123</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729872" w14:textId="77777777" w:rsidR="0081399B" w:rsidRPr="00A32CA2" w:rsidRDefault="0081399B" w:rsidP="00796701">
            <w:pPr>
              <w:widowControl w:val="0"/>
              <w:jc w:val="right"/>
              <w:rPr>
                <w:color w:val="000000"/>
                <w:sz w:val="20"/>
                <w:szCs w:val="20"/>
                <w:lang w:eastAsia="en-CA"/>
              </w:rPr>
            </w:pPr>
            <w:r w:rsidRPr="00A32CA2">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94F1CB0"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2B0C6C86"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16AC0954" w14:textId="77777777" w:rsidR="0081399B" w:rsidRPr="00A32CA2" w:rsidRDefault="0081399B" w:rsidP="00796701">
            <w:pPr>
              <w:widowControl w:val="0"/>
              <w:jc w:val="right"/>
              <w:rPr>
                <w:color w:val="000000"/>
                <w:sz w:val="20"/>
                <w:szCs w:val="20"/>
              </w:rPr>
            </w:pPr>
            <w:r w:rsidRPr="00A32CA2">
              <w:rPr>
                <w:color w:val="000000"/>
                <w:sz w:val="20"/>
                <w:szCs w:val="20"/>
              </w:rPr>
              <w:t>0.05</w:t>
            </w:r>
          </w:p>
        </w:tc>
        <w:tc>
          <w:tcPr>
            <w:tcW w:w="553" w:type="pct"/>
            <w:tcBorders>
              <w:top w:val="single" w:sz="4" w:space="0" w:color="auto"/>
              <w:left w:val="single" w:sz="4" w:space="0" w:color="auto"/>
              <w:bottom w:val="single" w:sz="4" w:space="0" w:color="auto"/>
              <w:right w:val="single" w:sz="4" w:space="0" w:color="auto"/>
            </w:tcBorders>
          </w:tcPr>
          <w:p w14:paraId="60EE9B47" w14:textId="77777777" w:rsidR="0081399B" w:rsidRPr="00A32CA2" w:rsidRDefault="0081399B" w:rsidP="00796701">
            <w:pPr>
              <w:widowControl w:val="0"/>
              <w:jc w:val="right"/>
              <w:rPr>
                <w:color w:val="000000"/>
                <w:sz w:val="20"/>
                <w:szCs w:val="20"/>
              </w:rPr>
            </w:pPr>
            <w:r w:rsidRPr="00A32CA2">
              <w:rPr>
                <w:color w:val="000000"/>
                <w:sz w:val="20"/>
                <w:szCs w:val="20"/>
              </w:rPr>
              <w:t>0.07</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C7E2BD" w14:textId="77777777" w:rsidR="0081399B" w:rsidRPr="00A32CA2" w:rsidRDefault="0081399B" w:rsidP="00796701">
            <w:pPr>
              <w:widowControl w:val="0"/>
              <w:jc w:val="right"/>
              <w:rPr>
                <w:color w:val="000000"/>
                <w:sz w:val="20"/>
                <w:szCs w:val="20"/>
              </w:rPr>
            </w:pPr>
            <w:r w:rsidRPr="00A32CA2">
              <w:rPr>
                <w:color w:val="000000"/>
                <w:sz w:val="20"/>
                <w:szCs w:val="20"/>
              </w:rPr>
              <w:t>0.28</w:t>
            </w:r>
          </w:p>
        </w:tc>
      </w:tr>
      <w:tr w:rsidR="0081399B" w:rsidRPr="00A32CA2" w14:paraId="71C4CB39" w14:textId="77777777" w:rsidTr="009D01A0">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AC9D7D0" w14:textId="77777777" w:rsidR="0081399B" w:rsidRPr="00A32CA2" w:rsidRDefault="0081399B" w:rsidP="00796701">
            <w:pPr>
              <w:widowControl w:val="0"/>
              <w:jc w:val="left"/>
              <w:rPr>
                <w:color w:val="000000"/>
                <w:sz w:val="20"/>
                <w:szCs w:val="20"/>
              </w:rPr>
            </w:pPr>
            <w:r w:rsidRPr="00A32CA2">
              <w:rPr>
                <w:color w:val="000000"/>
                <w:sz w:val="20"/>
                <w:szCs w:val="20"/>
              </w:rPr>
              <w:t>HCFC-124</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693695"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5B5FBAE2"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02915842"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1CF37B86" w14:textId="77777777" w:rsidR="0081399B" w:rsidRPr="00A32CA2" w:rsidRDefault="0081399B" w:rsidP="00796701">
            <w:pPr>
              <w:widowControl w:val="0"/>
              <w:jc w:val="right"/>
              <w:rPr>
                <w:color w:val="000000"/>
                <w:sz w:val="20"/>
                <w:szCs w:val="20"/>
              </w:rPr>
            </w:pPr>
            <w:r w:rsidRPr="00A32CA2">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Pr>
          <w:p w14:paraId="43D68937" w14:textId="77777777" w:rsidR="0081399B" w:rsidRPr="00A32CA2" w:rsidRDefault="0081399B" w:rsidP="00796701">
            <w:pPr>
              <w:widowControl w:val="0"/>
              <w:jc w:val="right"/>
              <w:rPr>
                <w:color w:val="000000"/>
                <w:sz w:val="20"/>
                <w:szCs w:val="20"/>
              </w:rPr>
            </w:pPr>
            <w:r w:rsidRPr="00A32CA2">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5AE30B" w14:textId="77777777" w:rsidR="0081399B" w:rsidRPr="00A32CA2" w:rsidRDefault="0081399B" w:rsidP="00796701">
            <w:pPr>
              <w:widowControl w:val="0"/>
              <w:jc w:val="right"/>
              <w:rPr>
                <w:color w:val="000000"/>
                <w:sz w:val="20"/>
                <w:szCs w:val="20"/>
              </w:rPr>
            </w:pPr>
            <w:r w:rsidRPr="00A32CA2">
              <w:rPr>
                <w:color w:val="000000"/>
                <w:sz w:val="20"/>
                <w:szCs w:val="20"/>
              </w:rPr>
              <w:t>0.00</w:t>
            </w:r>
          </w:p>
        </w:tc>
      </w:tr>
      <w:tr w:rsidR="0081399B" w:rsidRPr="00A32CA2" w14:paraId="026222AE" w14:textId="77777777" w:rsidTr="009D01A0">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B54CAF" w14:textId="77777777" w:rsidR="0081399B" w:rsidRPr="00A32CA2" w:rsidRDefault="0081399B" w:rsidP="00796701">
            <w:pPr>
              <w:widowControl w:val="0"/>
              <w:jc w:val="left"/>
              <w:rPr>
                <w:color w:val="000000"/>
                <w:sz w:val="20"/>
                <w:szCs w:val="20"/>
              </w:rPr>
            </w:pPr>
            <w:r w:rsidRPr="00A32CA2">
              <w:rPr>
                <w:color w:val="000000"/>
                <w:sz w:val="20"/>
                <w:szCs w:val="20"/>
              </w:rPr>
              <w:t>HCFC-141b</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4B9C88" w14:textId="77777777" w:rsidR="0081399B" w:rsidRPr="00A32CA2" w:rsidRDefault="0081399B" w:rsidP="00796701">
            <w:pPr>
              <w:widowControl w:val="0"/>
              <w:jc w:val="right"/>
              <w:rPr>
                <w:color w:val="000000"/>
                <w:sz w:val="20"/>
                <w:szCs w:val="20"/>
                <w:lang w:eastAsia="en-CA"/>
              </w:rPr>
            </w:pPr>
            <w:r w:rsidRPr="00A32CA2">
              <w:rPr>
                <w:color w:val="000000"/>
                <w:sz w:val="20"/>
                <w:szCs w:val="20"/>
              </w:rPr>
              <w:t>61.60</w:t>
            </w:r>
          </w:p>
        </w:tc>
        <w:tc>
          <w:tcPr>
            <w:tcW w:w="553" w:type="pct"/>
            <w:tcBorders>
              <w:top w:val="single" w:sz="4" w:space="0" w:color="auto"/>
              <w:left w:val="single" w:sz="4" w:space="0" w:color="auto"/>
              <w:bottom w:val="single" w:sz="4" w:space="0" w:color="auto"/>
              <w:right w:val="single" w:sz="4" w:space="0" w:color="auto"/>
            </w:tcBorders>
            <w:noWrap/>
          </w:tcPr>
          <w:p w14:paraId="6AC0E7C4" w14:textId="77777777" w:rsidR="0081399B" w:rsidRPr="00A32CA2" w:rsidRDefault="0081399B" w:rsidP="00796701">
            <w:pPr>
              <w:widowControl w:val="0"/>
              <w:jc w:val="right"/>
              <w:rPr>
                <w:color w:val="000000"/>
                <w:sz w:val="20"/>
                <w:szCs w:val="20"/>
              </w:rPr>
            </w:pPr>
            <w:r w:rsidRPr="00A32CA2">
              <w:rPr>
                <w:color w:val="000000"/>
                <w:sz w:val="20"/>
                <w:szCs w:val="20"/>
              </w:rPr>
              <w:t>59.18</w:t>
            </w:r>
          </w:p>
        </w:tc>
        <w:tc>
          <w:tcPr>
            <w:tcW w:w="553" w:type="pct"/>
            <w:tcBorders>
              <w:top w:val="single" w:sz="4" w:space="0" w:color="auto"/>
              <w:left w:val="single" w:sz="4" w:space="0" w:color="auto"/>
              <w:bottom w:val="single" w:sz="4" w:space="0" w:color="auto"/>
              <w:right w:val="single" w:sz="4" w:space="0" w:color="auto"/>
            </w:tcBorders>
            <w:noWrap/>
          </w:tcPr>
          <w:p w14:paraId="05884CA8" w14:textId="77777777" w:rsidR="0081399B" w:rsidRPr="00A32CA2" w:rsidRDefault="0081399B" w:rsidP="00796701">
            <w:pPr>
              <w:widowControl w:val="0"/>
              <w:jc w:val="right"/>
              <w:rPr>
                <w:color w:val="000000"/>
                <w:sz w:val="20"/>
                <w:szCs w:val="20"/>
              </w:rPr>
            </w:pPr>
            <w:r w:rsidRPr="00A32CA2">
              <w:rPr>
                <w:color w:val="000000"/>
                <w:sz w:val="20"/>
                <w:szCs w:val="20"/>
              </w:rPr>
              <w:t>55.00</w:t>
            </w:r>
          </w:p>
        </w:tc>
        <w:tc>
          <w:tcPr>
            <w:tcW w:w="553" w:type="pct"/>
            <w:tcBorders>
              <w:top w:val="single" w:sz="4" w:space="0" w:color="auto"/>
              <w:left w:val="single" w:sz="4" w:space="0" w:color="auto"/>
              <w:bottom w:val="single" w:sz="4" w:space="0" w:color="auto"/>
              <w:right w:val="single" w:sz="4" w:space="0" w:color="auto"/>
            </w:tcBorders>
          </w:tcPr>
          <w:p w14:paraId="58F18592" w14:textId="77777777" w:rsidR="0081399B" w:rsidRPr="00A32CA2" w:rsidRDefault="0081399B" w:rsidP="00796701">
            <w:pPr>
              <w:widowControl w:val="0"/>
              <w:jc w:val="right"/>
              <w:rPr>
                <w:color w:val="000000"/>
                <w:sz w:val="20"/>
                <w:szCs w:val="20"/>
              </w:rPr>
            </w:pPr>
            <w:r w:rsidRPr="00A32CA2">
              <w:rPr>
                <w:color w:val="000000"/>
                <w:sz w:val="20"/>
                <w:szCs w:val="20"/>
              </w:rPr>
              <w:t>46.20</w:t>
            </w:r>
          </w:p>
        </w:tc>
        <w:tc>
          <w:tcPr>
            <w:tcW w:w="553" w:type="pct"/>
            <w:tcBorders>
              <w:top w:val="single" w:sz="4" w:space="0" w:color="auto"/>
              <w:left w:val="single" w:sz="4" w:space="0" w:color="auto"/>
              <w:bottom w:val="single" w:sz="4" w:space="0" w:color="auto"/>
              <w:right w:val="single" w:sz="4" w:space="0" w:color="auto"/>
            </w:tcBorders>
          </w:tcPr>
          <w:p w14:paraId="449E2940" w14:textId="77777777" w:rsidR="0081399B" w:rsidRPr="00A32CA2" w:rsidRDefault="0081399B" w:rsidP="00796701">
            <w:pPr>
              <w:widowControl w:val="0"/>
              <w:jc w:val="right"/>
              <w:rPr>
                <w:color w:val="000000"/>
                <w:sz w:val="20"/>
                <w:szCs w:val="20"/>
              </w:rPr>
            </w:pPr>
            <w:r w:rsidRPr="00A32CA2">
              <w:rPr>
                <w:color w:val="000000"/>
                <w:sz w:val="20"/>
                <w:szCs w:val="20"/>
              </w:rPr>
              <w:t>41.80</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A155B8" w14:textId="77777777" w:rsidR="0081399B" w:rsidRPr="00A32CA2" w:rsidRDefault="0081399B" w:rsidP="00796701">
            <w:pPr>
              <w:widowControl w:val="0"/>
              <w:jc w:val="right"/>
              <w:rPr>
                <w:color w:val="000000"/>
                <w:sz w:val="20"/>
                <w:szCs w:val="20"/>
              </w:rPr>
            </w:pPr>
            <w:r w:rsidRPr="00A32CA2">
              <w:rPr>
                <w:color w:val="000000"/>
                <w:sz w:val="20"/>
                <w:szCs w:val="20"/>
              </w:rPr>
              <w:t>75.19</w:t>
            </w:r>
          </w:p>
        </w:tc>
      </w:tr>
      <w:tr w:rsidR="0081399B" w:rsidRPr="00A32CA2" w14:paraId="77045946" w14:textId="77777777" w:rsidTr="009D01A0">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D90E7C" w14:textId="77777777" w:rsidR="0081399B" w:rsidRPr="00A32CA2" w:rsidRDefault="0081399B" w:rsidP="00796701">
            <w:pPr>
              <w:widowControl w:val="0"/>
              <w:jc w:val="left"/>
              <w:rPr>
                <w:color w:val="000000"/>
                <w:sz w:val="20"/>
                <w:szCs w:val="20"/>
              </w:rPr>
            </w:pPr>
            <w:r w:rsidRPr="00A32CA2">
              <w:rPr>
                <w:color w:val="000000"/>
                <w:sz w:val="20"/>
                <w:szCs w:val="20"/>
              </w:rPr>
              <w:t>HCFC-142b</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0D6808" w14:textId="77777777" w:rsidR="0081399B" w:rsidRPr="00A32CA2" w:rsidRDefault="0081399B" w:rsidP="00796701">
            <w:pPr>
              <w:widowControl w:val="0"/>
              <w:jc w:val="right"/>
              <w:rPr>
                <w:color w:val="000000"/>
                <w:sz w:val="20"/>
                <w:szCs w:val="20"/>
                <w:lang w:eastAsia="en-CA"/>
              </w:rPr>
            </w:pPr>
            <w:r w:rsidRPr="00A32CA2">
              <w:rPr>
                <w:color w:val="000000"/>
                <w:sz w:val="20"/>
                <w:szCs w:val="20"/>
              </w:rPr>
              <w:t>62.60</w:t>
            </w:r>
          </w:p>
        </w:tc>
        <w:tc>
          <w:tcPr>
            <w:tcW w:w="553" w:type="pct"/>
            <w:tcBorders>
              <w:top w:val="single" w:sz="4" w:space="0" w:color="auto"/>
              <w:left w:val="single" w:sz="4" w:space="0" w:color="auto"/>
              <w:bottom w:val="single" w:sz="4" w:space="0" w:color="auto"/>
              <w:right w:val="single" w:sz="4" w:space="0" w:color="auto"/>
            </w:tcBorders>
            <w:noWrap/>
          </w:tcPr>
          <w:p w14:paraId="085CEDF2" w14:textId="77777777" w:rsidR="0081399B" w:rsidRPr="00A32CA2" w:rsidRDefault="0081399B" w:rsidP="00796701">
            <w:pPr>
              <w:widowControl w:val="0"/>
              <w:jc w:val="right"/>
              <w:rPr>
                <w:color w:val="000000"/>
                <w:sz w:val="20"/>
                <w:szCs w:val="20"/>
              </w:rPr>
            </w:pPr>
            <w:r w:rsidRPr="00A32CA2">
              <w:rPr>
                <w:color w:val="000000"/>
                <w:sz w:val="20"/>
                <w:szCs w:val="20"/>
              </w:rPr>
              <w:t>63.51</w:t>
            </w:r>
          </w:p>
        </w:tc>
        <w:tc>
          <w:tcPr>
            <w:tcW w:w="553" w:type="pct"/>
            <w:tcBorders>
              <w:top w:val="single" w:sz="4" w:space="0" w:color="auto"/>
              <w:left w:val="single" w:sz="4" w:space="0" w:color="auto"/>
              <w:bottom w:val="single" w:sz="4" w:space="0" w:color="auto"/>
              <w:right w:val="single" w:sz="4" w:space="0" w:color="auto"/>
            </w:tcBorders>
            <w:noWrap/>
          </w:tcPr>
          <w:p w14:paraId="7021018D" w14:textId="77777777" w:rsidR="0081399B" w:rsidRPr="00A32CA2" w:rsidRDefault="0081399B" w:rsidP="00796701">
            <w:pPr>
              <w:widowControl w:val="0"/>
              <w:jc w:val="right"/>
              <w:rPr>
                <w:color w:val="000000"/>
                <w:sz w:val="20"/>
                <w:szCs w:val="20"/>
              </w:rPr>
            </w:pPr>
            <w:r w:rsidRPr="00A32CA2">
              <w:rPr>
                <w:color w:val="000000"/>
                <w:sz w:val="20"/>
                <w:szCs w:val="20"/>
              </w:rPr>
              <w:t>49.29</w:t>
            </w:r>
          </w:p>
        </w:tc>
        <w:tc>
          <w:tcPr>
            <w:tcW w:w="553" w:type="pct"/>
            <w:tcBorders>
              <w:top w:val="single" w:sz="4" w:space="0" w:color="auto"/>
              <w:left w:val="single" w:sz="4" w:space="0" w:color="auto"/>
              <w:bottom w:val="single" w:sz="4" w:space="0" w:color="auto"/>
              <w:right w:val="single" w:sz="4" w:space="0" w:color="auto"/>
            </w:tcBorders>
          </w:tcPr>
          <w:p w14:paraId="3D45779B" w14:textId="77777777" w:rsidR="0081399B" w:rsidRPr="00A32CA2" w:rsidRDefault="0081399B" w:rsidP="00796701">
            <w:pPr>
              <w:widowControl w:val="0"/>
              <w:jc w:val="right"/>
              <w:rPr>
                <w:color w:val="000000"/>
                <w:sz w:val="20"/>
                <w:szCs w:val="20"/>
              </w:rPr>
            </w:pPr>
            <w:r w:rsidRPr="00A32CA2">
              <w:rPr>
                <w:color w:val="000000"/>
                <w:sz w:val="20"/>
                <w:szCs w:val="20"/>
              </w:rPr>
              <w:t>34.78</w:t>
            </w:r>
          </w:p>
        </w:tc>
        <w:tc>
          <w:tcPr>
            <w:tcW w:w="553" w:type="pct"/>
            <w:tcBorders>
              <w:top w:val="single" w:sz="4" w:space="0" w:color="auto"/>
              <w:left w:val="single" w:sz="4" w:space="0" w:color="auto"/>
              <w:bottom w:val="single" w:sz="4" w:space="0" w:color="auto"/>
              <w:right w:val="single" w:sz="4" w:space="0" w:color="auto"/>
            </w:tcBorders>
          </w:tcPr>
          <w:p w14:paraId="2D0A590A" w14:textId="77777777" w:rsidR="0081399B" w:rsidRPr="00A32CA2" w:rsidRDefault="0081399B" w:rsidP="00796701">
            <w:pPr>
              <w:widowControl w:val="0"/>
              <w:jc w:val="right"/>
              <w:rPr>
                <w:color w:val="000000"/>
                <w:sz w:val="20"/>
                <w:szCs w:val="20"/>
              </w:rPr>
            </w:pPr>
            <w:r w:rsidRPr="00A32CA2">
              <w:rPr>
                <w:color w:val="000000"/>
                <w:sz w:val="20"/>
                <w:szCs w:val="20"/>
              </w:rPr>
              <w:t>27.92</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06A569" w14:textId="77777777" w:rsidR="0081399B" w:rsidRPr="00A32CA2" w:rsidRDefault="0081399B" w:rsidP="00796701">
            <w:pPr>
              <w:widowControl w:val="0"/>
              <w:jc w:val="right"/>
              <w:rPr>
                <w:color w:val="000000"/>
                <w:sz w:val="20"/>
                <w:szCs w:val="20"/>
              </w:rPr>
            </w:pPr>
            <w:r w:rsidRPr="00A32CA2">
              <w:rPr>
                <w:color w:val="000000"/>
                <w:sz w:val="20"/>
                <w:szCs w:val="20"/>
              </w:rPr>
              <w:t>82.68</w:t>
            </w:r>
          </w:p>
        </w:tc>
      </w:tr>
      <w:tr w:rsidR="0081399B" w:rsidRPr="00A32CA2" w14:paraId="578B75CC" w14:textId="77777777" w:rsidTr="009D01A0">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CE1D21B" w14:textId="77777777" w:rsidR="0081399B" w:rsidRPr="00A32CA2" w:rsidRDefault="0081399B" w:rsidP="00796701">
            <w:pPr>
              <w:jc w:val="left"/>
              <w:rPr>
                <w:rFonts w:eastAsiaTheme="minorHAnsi"/>
                <w:b/>
                <w:sz w:val="20"/>
                <w:szCs w:val="20"/>
              </w:rPr>
            </w:pPr>
            <w:r w:rsidRPr="00A32CA2">
              <w:rPr>
                <w:b/>
                <w:sz w:val="20"/>
                <w:szCs w:val="20"/>
              </w:rPr>
              <w:t>Sub-total (ODP tonnes)</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464EF7" w14:textId="77777777" w:rsidR="0081399B" w:rsidRPr="00A32CA2" w:rsidRDefault="0081399B" w:rsidP="00796701">
            <w:pPr>
              <w:widowControl w:val="0"/>
              <w:jc w:val="right"/>
              <w:rPr>
                <w:b/>
                <w:color w:val="000000"/>
                <w:sz w:val="20"/>
                <w:szCs w:val="20"/>
                <w:lang w:eastAsia="en-CA"/>
              </w:rPr>
            </w:pPr>
            <w:r w:rsidRPr="00A32CA2">
              <w:rPr>
                <w:b/>
                <w:color w:val="000000"/>
                <w:sz w:val="20"/>
                <w:szCs w:val="20"/>
              </w:rPr>
              <w:t>297.86</w:t>
            </w:r>
          </w:p>
        </w:tc>
        <w:tc>
          <w:tcPr>
            <w:tcW w:w="553" w:type="pct"/>
            <w:tcBorders>
              <w:top w:val="single" w:sz="4" w:space="0" w:color="auto"/>
              <w:left w:val="single" w:sz="4" w:space="0" w:color="auto"/>
              <w:bottom w:val="single" w:sz="4" w:space="0" w:color="auto"/>
              <w:right w:val="single" w:sz="4" w:space="0" w:color="auto"/>
            </w:tcBorders>
            <w:noWrap/>
          </w:tcPr>
          <w:p w14:paraId="6A504EFE" w14:textId="77777777" w:rsidR="0081399B" w:rsidRPr="00A32CA2" w:rsidRDefault="0081399B" w:rsidP="00796701">
            <w:pPr>
              <w:widowControl w:val="0"/>
              <w:jc w:val="right"/>
              <w:rPr>
                <w:b/>
                <w:color w:val="000000"/>
                <w:sz w:val="20"/>
                <w:szCs w:val="20"/>
              </w:rPr>
            </w:pPr>
            <w:r w:rsidRPr="00A32CA2">
              <w:rPr>
                <w:b/>
                <w:color w:val="000000"/>
                <w:sz w:val="20"/>
                <w:szCs w:val="20"/>
              </w:rPr>
              <w:t>295.94</w:t>
            </w:r>
          </w:p>
        </w:tc>
        <w:tc>
          <w:tcPr>
            <w:tcW w:w="553" w:type="pct"/>
            <w:tcBorders>
              <w:top w:val="single" w:sz="4" w:space="0" w:color="auto"/>
              <w:left w:val="single" w:sz="4" w:space="0" w:color="auto"/>
              <w:bottom w:val="single" w:sz="4" w:space="0" w:color="auto"/>
              <w:right w:val="single" w:sz="4" w:space="0" w:color="auto"/>
            </w:tcBorders>
            <w:noWrap/>
          </w:tcPr>
          <w:p w14:paraId="25F34A74" w14:textId="77777777" w:rsidR="0081399B" w:rsidRPr="00A32CA2" w:rsidRDefault="0081399B" w:rsidP="00796701">
            <w:pPr>
              <w:widowControl w:val="0"/>
              <w:jc w:val="right"/>
              <w:rPr>
                <w:b/>
                <w:color w:val="000000"/>
                <w:sz w:val="20"/>
                <w:szCs w:val="20"/>
              </w:rPr>
            </w:pPr>
            <w:r w:rsidRPr="00A32CA2">
              <w:rPr>
                <w:b/>
                <w:color w:val="000000"/>
                <w:sz w:val="20"/>
                <w:szCs w:val="20"/>
              </w:rPr>
              <w:t>254.18</w:t>
            </w:r>
          </w:p>
        </w:tc>
        <w:tc>
          <w:tcPr>
            <w:tcW w:w="553" w:type="pct"/>
            <w:tcBorders>
              <w:top w:val="single" w:sz="4" w:space="0" w:color="auto"/>
              <w:left w:val="single" w:sz="4" w:space="0" w:color="auto"/>
              <w:bottom w:val="single" w:sz="4" w:space="0" w:color="auto"/>
              <w:right w:val="single" w:sz="4" w:space="0" w:color="auto"/>
            </w:tcBorders>
          </w:tcPr>
          <w:p w14:paraId="017C185D" w14:textId="77777777" w:rsidR="0081399B" w:rsidRPr="00A32CA2" w:rsidRDefault="0081399B" w:rsidP="00796701">
            <w:pPr>
              <w:jc w:val="right"/>
              <w:rPr>
                <w:b/>
                <w:color w:val="000000"/>
                <w:sz w:val="20"/>
                <w:szCs w:val="20"/>
              </w:rPr>
            </w:pPr>
            <w:r w:rsidRPr="00A32CA2">
              <w:rPr>
                <w:b/>
                <w:color w:val="000000"/>
                <w:sz w:val="20"/>
                <w:szCs w:val="20"/>
              </w:rPr>
              <w:t>253.63</w:t>
            </w:r>
          </w:p>
        </w:tc>
        <w:tc>
          <w:tcPr>
            <w:tcW w:w="553" w:type="pct"/>
            <w:tcBorders>
              <w:top w:val="single" w:sz="4" w:space="0" w:color="auto"/>
              <w:left w:val="single" w:sz="4" w:space="0" w:color="auto"/>
              <w:bottom w:val="single" w:sz="4" w:space="0" w:color="auto"/>
              <w:right w:val="single" w:sz="4" w:space="0" w:color="auto"/>
            </w:tcBorders>
          </w:tcPr>
          <w:p w14:paraId="10BF618F" w14:textId="77777777" w:rsidR="0081399B" w:rsidRPr="00A32CA2" w:rsidRDefault="0081399B" w:rsidP="00796701">
            <w:pPr>
              <w:jc w:val="right"/>
              <w:rPr>
                <w:b/>
                <w:color w:val="000000"/>
                <w:sz w:val="20"/>
                <w:szCs w:val="20"/>
              </w:rPr>
            </w:pPr>
            <w:r w:rsidRPr="00A32CA2">
              <w:rPr>
                <w:b/>
                <w:color w:val="000000"/>
                <w:sz w:val="20"/>
                <w:szCs w:val="20"/>
              </w:rPr>
              <w:t>253.82</w:t>
            </w:r>
          </w:p>
        </w:tc>
        <w:tc>
          <w:tcPr>
            <w:tcW w:w="555" w:type="pct"/>
            <w:tcBorders>
              <w:top w:val="single" w:sz="4" w:space="0" w:color="auto"/>
              <w:left w:val="single" w:sz="4" w:space="0" w:color="auto"/>
              <w:bottom w:val="single" w:sz="4" w:space="0" w:color="auto"/>
              <w:right w:val="single" w:sz="4" w:space="0" w:color="auto"/>
            </w:tcBorders>
            <w:shd w:val="clear" w:color="auto" w:fill="auto"/>
            <w:noWrap/>
          </w:tcPr>
          <w:p w14:paraId="190E6027" w14:textId="77777777" w:rsidR="0081399B" w:rsidRPr="00A32CA2" w:rsidRDefault="0081399B" w:rsidP="00796701">
            <w:pPr>
              <w:jc w:val="right"/>
              <w:rPr>
                <w:rFonts w:eastAsiaTheme="minorHAnsi"/>
                <w:b/>
                <w:color w:val="000000"/>
                <w:sz w:val="20"/>
                <w:szCs w:val="20"/>
              </w:rPr>
            </w:pPr>
            <w:r w:rsidRPr="00A32CA2">
              <w:rPr>
                <w:rFonts w:eastAsiaTheme="minorHAnsi"/>
                <w:b/>
                <w:color w:val="000000"/>
                <w:sz w:val="20"/>
                <w:szCs w:val="20"/>
              </w:rPr>
              <w:t>418.60</w:t>
            </w:r>
          </w:p>
        </w:tc>
      </w:tr>
      <w:tr w:rsidR="0081399B" w:rsidRPr="00A32CA2" w14:paraId="352950DF" w14:textId="77777777" w:rsidTr="009D01A0">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C32E918" w14:textId="77777777" w:rsidR="0081399B" w:rsidRPr="00A32CA2" w:rsidRDefault="0081399B" w:rsidP="00796701">
            <w:pPr>
              <w:jc w:val="left"/>
              <w:rPr>
                <w:color w:val="000000"/>
                <w:sz w:val="20"/>
                <w:szCs w:val="20"/>
              </w:rPr>
            </w:pPr>
            <w:r w:rsidRPr="00A32CA2">
              <w:rPr>
                <w:color w:val="000000"/>
                <w:sz w:val="20"/>
                <w:szCs w:val="20"/>
              </w:rPr>
              <w:t>HCFC-141b in imported pre-blended polyols*</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6824EE92" w14:textId="77777777" w:rsidR="0081399B" w:rsidRPr="00A32CA2" w:rsidRDefault="0081399B" w:rsidP="00796701">
            <w:pPr>
              <w:jc w:val="right"/>
              <w:rPr>
                <w:rFonts w:eastAsiaTheme="minorHAnsi"/>
                <w:color w:val="000000"/>
                <w:sz w:val="20"/>
                <w:szCs w:val="20"/>
              </w:rPr>
            </w:pPr>
            <w:r w:rsidRPr="00A32CA2">
              <w:rPr>
                <w:rFonts w:eastAsiaTheme="minorHAnsi"/>
                <w:color w:val="000000"/>
                <w:sz w:val="20"/>
                <w:szCs w:val="20"/>
              </w:rPr>
              <w:t>93.50</w:t>
            </w:r>
          </w:p>
        </w:tc>
        <w:tc>
          <w:tcPr>
            <w:tcW w:w="553" w:type="pct"/>
            <w:tcBorders>
              <w:top w:val="single" w:sz="4" w:space="0" w:color="auto"/>
              <w:left w:val="single" w:sz="4" w:space="0" w:color="auto"/>
              <w:bottom w:val="single" w:sz="4" w:space="0" w:color="auto"/>
              <w:right w:val="single" w:sz="4" w:space="0" w:color="auto"/>
            </w:tcBorders>
            <w:noWrap/>
          </w:tcPr>
          <w:p w14:paraId="6BE1415C" w14:textId="77777777" w:rsidR="0081399B" w:rsidRPr="00A32CA2" w:rsidRDefault="0081399B" w:rsidP="00796701">
            <w:pPr>
              <w:jc w:val="right"/>
              <w:rPr>
                <w:rFonts w:eastAsiaTheme="minorHAnsi"/>
                <w:color w:val="000000"/>
                <w:sz w:val="20"/>
                <w:szCs w:val="20"/>
              </w:rPr>
            </w:pPr>
            <w:r w:rsidRPr="00A32CA2">
              <w:rPr>
                <w:color w:val="000000"/>
                <w:sz w:val="20"/>
                <w:szCs w:val="20"/>
              </w:rPr>
              <w:t>86.90</w:t>
            </w:r>
          </w:p>
        </w:tc>
        <w:tc>
          <w:tcPr>
            <w:tcW w:w="553" w:type="pct"/>
            <w:tcBorders>
              <w:top w:val="single" w:sz="4" w:space="0" w:color="auto"/>
              <w:left w:val="single" w:sz="4" w:space="0" w:color="auto"/>
              <w:bottom w:val="single" w:sz="4" w:space="0" w:color="auto"/>
              <w:right w:val="single" w:sz="4" w:space="0" w:color="auto"/>
            </w:tcBorders>
            <w:noWrap/>
          </w:tcPr>
          <w:p w14:paraId="3B955CF6" w14:textId="77777777" w:rsidR="0081399B" w:rsidRPr="00A32CA2" w:rsidRDefault="0081399B" w:rsidP="00796701">
            <w:pPr>
              <w:jc w:val="right"/>
              <w:rPr>
                <w:rFonts w:eastAsiaTheme="minorHAnsi"/>
                <w:color w:val="000000"/>
                <w:sz w:val="20"/>
                <w:szCs w:val="20"/>
              </w:rPr>
            </w:pPr>
            <w:r w:rsidRPr="00A32CA2">
              <w:rPr>
                <w:rFonts w:eastAsiaTheme="minorHAnsi"/>
                <w:color w:val="000000"/>
                <w:sz w:val="20"/>
                <w:szCs w:val="20"/>
              </w:rPr>
              <w:t>82.72</w:t>
            </w:r>
          </w:p>
        </w:tc>
        <w:tc>
          <w:tcPr>
            <w:tcW w:w="553" w:type="pct"/>
            <w:tcBorders>
              <w:top w:val="single" w:sz="4" w:space="0" w:color="auto"/>
              <w:left w:val="single" w:sz="4" w:space="0" w:color="auto"/>
              <w:bottom w:val="single" w:sz="4" w:space="0" w:color="auto"/>
              <w:right w:val="single" w:sz="4" w:space="0" w:color="auto"/>
            </w:tcBorders>
          </w:tcPr>
          <w:p w14:paraId="6C1C0AA1" w14:textId="77777777" w:rsidR="0081399B" w:rsidRPr="00A32CA2" w:rsidRDefault="0081399B" w:rsidP="00796701">
            <w:pPr>
              <w:jc w:val="right"/>
              <w:rPr>
                <w:color w:val="000000"/>
                <w:sz w:val="20"/>
                <w:szCs w:val="20"/>
              </w:rPr>
            </w:pPr>
            <w:r w:rsidRPr="00A32CA2">
              <w:rPr>
                <w:color w:val="000000"/>
                <w:sz w:val="20"/>
                <w:szCs w:val="20"/>
              </w:rPr>
              <w:t>43.45</w:t>
            </w:r>
          </w:p>
        </w:tc>
        <w:tc>
          <w:tcPr>
            <w:tcW w:w="553" w:type="pct"/>
            <w:tcBorders>
              <w:top w:val="single" w:sz="4" w:space="0" w:color="auto"/>
              <w:left w:val="single" w:sz="4" w:space="0" w:color="auto"/>
              <w:bottom w:val="single" w:sz="4" w:space="0" w:color="auto"/>
              <w:right w:val="single" w:sz="4" w:space="0" w:color="auto"/>
            </w:tcBorders>
          </w:tcPr>
          <w:p w14:paraId="0AD0A459" w14:textId="77777777" w:rsidR="0081399B" w:rsidRPr="00A32CA2" w:rsidRDefault="0081399B" w:rsidP="00796701">
            <w:pPr>
              <w:jc w:val="right"/>
              <w:rPr>
                <w:rFonts w:eastAsiaTheme="minorHAnsi"/>
                <w:color w:val="000000"/>
                <w:sz w:val="20"/>
                <w:szCs w:val="20"/>
              </w:rPr>
            </w:pPr>
            <w:r w:rsidRPr="00A32CA2">
              <w:rPr>
                <w:rFonts w:eastAsiaTheme="minorHAnsi"/>
                <w:color w:val="000000"/>
                <w:sz w:val="20"/>
                <w:szCs w:val="20"/>
              </w:rPr>
              <w:t>40.70</w:t>
            </w:r>
          </w:p>
        </w:tc>
        <w:tc>
          <w:tcPr>
            <w:tcW w:w="555" w:type="pct"/>
            <w:tcBorders>
              <w:top w:val="single" w:sz="4" w:space="0" w:color="auto"/>
              <w:left w:val="single" w:sz="4" w:space="0" w:color="auto"/>
              <w:bottom w:val="single" w:sz="4" w:space="0" w:color="auto"/>
              <w:right w:val="single" w:sz="4" w:space="0" w:color="auto"/>
            </w:tcBorders>
            <w:shd w:val="clear" w:color="auto" w:fill="auto"/>
            <w:noWrap/>
          </w:tcPr>
          <w:p w14:paraId="013DA681" w14:textId="77777777" w:rsidR="0081399B" w:rsidRPr="00A32CA2" w:rsidRDefault="0081399B" w:rsidP="00796701">
            <w:pPr>
              <w:jc w:val="right"/>
              <w:rPr>
                <w:rFonts w:eastAsiaTheme="minorHAnsi"/>
                <w:color w:val="000000"/>
                <w:sz w:val="20"/>
                <w:szCs w:val="20"/>
              </w:rPr>
            </w:pPr>
            <w:r w:rsidRPr="00A32CA2">
              <w:rPr>
                <w:rFonts w:eastAsiaTheme="minorHAnsi"/>
                <w:color w:val="000000"/>
                <w:sz w:val="20"/>
                <w:szCs w:val="20"/>
              </w:rPr>
              <w:t>**10.64</w:t>
            </w:r>
          </w:p>
        </w:tc>
      </w:tr>
      <w:tr w:rsidR="0081399B" w:rsidRPr="00A32CA2" w14:paraId="2C590D97" w14:textId="77777777" w:rsidTr="009D01A0">
        <w:tc>
          <w:tcPr>
            <w:tcW w:w="16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0D1042B9" w14:textId="77777777" w:rsidR="0081399B" w:rsidRPr="00A32CA2" w:rsidRDefault="0081399B" w:rsidP="00796701">
            <w:pPr>
              <w:jc w:val="left"/>
              <w:rPr>
                <w:b/>
                <w:color w:val="000000"/>
                <w:sz w:val="20"/>
                <w:szCs w:val="20"/>
              </w:rPr>
            </w:pPr>
            <w:r w:rsidRPr="00A32CA2">
              <w:rPr>
                <w:b/>
                <w:color w:val="000000"/>
                <w:sz w:val="20"/>
                <w:szCs w:val="20"/>
              </w:rPr>
              <w:t xml:space="preserve">Total (ODP tonnes) </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DC6BAA" w14:textId="77777777" w:rsidR="0081399B" w:rsidRPr="00A32CA2" w:rsidRDefault="0081399B" w:rsidP="00796701">
            <w:pPr>
              <w:jc w:val="right"/>
              <w:rPr>
                <w:rFonts w:eastAsiaTheme="minorHAnsi"/>
                <w:b/>
                <w:color w:val="000000"/>
                <w:sz w:val="20"/>
                <w:szCs w:val="20"/>
              </w:rPr>
            </w:pPr>
            <w:r w:rsidRPr="00A32CA2">
              <w:rPr>
                <w:b/>
                <w:color w:val="000000"/>
                <w:sz w:val="20"/>
                <w:szCs w:val="20"/>
              </w:rPr>
              <w:t>391.36</w:t>
            </w:r>
          </w:p>
        </w:tc>
        <w:tc>
          <w:tcPr>
            <w:tcW w:w="553" w:type="pct"/>
            <w:tcBorders>
              <w:top w:val="single" w:sz="4" w:space="0" w:color="auto"/>
              <w:left w:val="single" w:sz="4" w:space="0" w:color="auto"/>
              <w:bottom w:val="single" w:sz="4" w:space="0" w:color="auto"/>
              <w:right w:val="single" w:sz="4" w:space="0" w:color="auto"/>
            </w:tcBorders>
            <w:noWrap/>
          </w:tcPr>
          <w:p w14:paraId="7A1B40A5" w14:textId="77777777" w:rsidR="0081399B" w:rsidRPr="00A32CA2" w:rsidRDefault="0081399B" w:rsidP="00796701">
            <w:pPr>
              <w:jc w:val="right"/>
              <w:rPr>
                <w:rFonts w:eastAsiaTheme="minorHAnsi"/>
                <w:b/>
                <w:color w:val="000000"/>
                <w:sz w:val="20"/>
                <w:szCs w:val="20"/>
              </w:rPr>
            </w:pPr>
            <w:r w:rsidRPr="00A32CA2">
              <w:rPr>
                <w:b/>
                <w:color w:val="000000"/>
                <w:sz w:val="20"/>
                <w:szCs w:val="20"/>
              </w:rPr>
              <w:t>382.84</w:t>
            </w:r>
          </w:p>
        </w:tc>
        <w:tc>
          <w:tcPr>
            <w:tcW w:w="553" w:type="pct"/>
            <w:tcBorders>
              <w:top w:val="single" w:sz="4" w:space="0" w:color="auto"/>
              <w:left w:val="single" w:sz="4" w:space="0" w:color="auto"/>
              <w:bottom w:val="single" w:sz="4" w:space="0" w:color="auto"/>
              <w:right w:val="single" w:sz="4" w:space="0" w:color="auto"/>
            </w:tcBorders>
            <w:noWrap/>
          </w:tcPr>
          <w:p w14:paraId="028BE10C" w14:textId="77777777" w:rsidR="0081399B" w:rsidRPr="00A32CA2" w:rsidRDefault="0081399B" w:rsidP="00796701">
            <w:pPr>
              <w:jc w:val="right"/>
              <w:rPr>
                <w:rFonts w:eastAsiaTheme="minorHAnsi"/>
                <w:b/>
                <w:color w:val="000000"/>
                <w:sz w:val="20"/>
                <w:szCs w:val="20"/>
              </w:rPr>
            </w:pPr>
            <w:r w:rsidRPr="00A32CA2">
              <w:rPr>
                <w:b/>
                <w:color w:val="000000"/>
                <w:sz w:val="20"/>
                <w:szCs w:val="20"/>
              </w:rPr>
              <w:t>336.90</w:t>
            </w:r>
          </w:p>
        </w:tc>
        <w:tc>
          <w:tcPr>
            <w:tcW w:w="553" w:type="pct"/>
            <w:tcBorders>
              <w:top w:val="single" w:sz="4" w:space="0" w:color="auto"/>
              <w:left w:val="single" w:sz="4" w:space="0" w:color="auto"/>
              <w:bottom w:val="single" w:sz="4" w:space="0" w:color="auto"/>
              <w:right w:val="single" w:sz="4" w:space="0" w:color="auto"/>
            </w:tcBorders>
          </w:tcPr>
          <w:p w14:paraId="4B453A70" w14:textId="77777777" w:rsidR="0081399B" w:rsidRPr="00A32CA2" w:rsidRDefault="0081399B" w:rsidP="00796701">
            <w:pPr>
              <w:jc w:val="right"/>
              <w:rPr>
                <w:b/>
                <w:color w:val="000000"/>
                <w:sz w:val="20"/>
                <w:szCs w:val="20"/>
              </w:rPr>
            </w:pPr>
            <w:r w:rsidRPr="00A32CA2">
              <w:rPr>
                <w:b/>
                <w:color w:val="000000"/>
                <w:sz w:val="20"/>
                <w:szCs w:val="20"/>
              </w:rPr>
              <w:t>297.08</w:t>
            </w:r>
          </w:p>
        </w:tc>
        <w:tc>
          <w:tcPr>
            <w:tcW w:w="553" w:type="pct"/>
            <w:tcBorders>
              <w:top w:val="single" w:sz="4" w:space="0" w:color="auto"/>
              <w:left w:val="single" w:sz="4" w:space="0" w:color="auto"/>
              <w:bottom w:val="single" w:sz="4" w:space="0" w:color="auto"/>
              <w:right w:val="single" w:sz="4" w:space="0" w:color="auto"/>
            </w:tcBorders>
          </w:tcPr>
          <w:p w14:paraId="39DFB38E" w14:textId="77777777" w:rsidR="0081399B" w:rsidRPr="00A32CA2" w:rsidRDefault="0081399B" w:rsidP="00796701">
            <w:pPr>
              <w:jc w:val="right"/>
              <w:rPr>
                <w:rFonts w:eastAsiaTheme="minorHAnsi"/>
                <w:b/>
                <w:color w:val="000000"/>
                <w:sz w:val="20"/>
                <w:szCs w:val="20"/>
              </w:rPr>
            </w:pPr>
            <w:r w:rsidRPr="00A32CA2">
              <w:rPr>
                <w:rFonts w:eastAsiaTheme="minorHAnsi"/>
                <w:b/>
                <w:color w:val="000000"/>
                <w:sz w:val="20"/>
                <w:szCs w:val="20"/>
              </w:rPr>
              <w:t>294.52</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F82966" w14:textId="77777777" w:rsidR="0081399B" w:rsidRPr="00A32CA2" w:rsidRDefault="0081399B" w:rsidP="00796701">
            <w:pPr>
              <w:jc w:val="right"/>
              <w:rPr>
                <w:rFonts w:eastAsiaTheme="minorHAnsi"/>
                <w:b/>
                <w:color w:val="000000"/>
                <w:sz w:val="20"/>
                <w:szCs w:val="20"/>
              </w:rPr>
            </w:pPr>
            <w:r w:rsidRPr="00A32CA2">
              <w:rPr>
                <w:b/>
                <w:color w:val="000000"/>
                <w:sz w:val="20"/>
                <w:szCs w:val="20"/>
              </w:rPr>
              <w:t>429.24</w:t>
            </w:r>
          </w:p>
        </w:tc>
      </w:tr>
    </w:tbl>
    <w:p w14:paraId="6F6B2408" w14:textId="77777777" w:rsidR="0081399B" w:rsidRPr="00207BFF" w:rsidRDefault="0081399B" w:rsidP="00796701">
      <w:pPr>
        <w:rPr>
          <w:sz w:val="19"/>
          <w:szCs w:val="19"/>
        </w:rPr>
      </w:pPr>
      <w:r w:rsidRPr="00207BFF">
        <w:rPr>
          <w:sz w:val="19"/>
          <w:szCs w:val="19"/>
        </w:rPr>
        <w:t>* C</w:t>
      </w:r>
      <w:r>
        <w:rPr>
          <w:sz w:val="19"/>
          <w:szCs w:val="19"/>
        </w:rPr>
        <w:t>ountry programme (C</w:t>
      </w:r>
      <w:r w:rsidRPr="00207BFF">
        <w:rPr>
          <w:sz w:val="19"/>
          <w:szCs w:val="19"/>
        </w:rPr>
        <w:t>P</w:t>
      </w:r>
      <w:r>
        <w:rPr>
          <w:sz w:val="19"/>
          <w:szCs w:val="19"/>
        </w:rPr>
        <w:t>)</w:t>
      </w:r>
      <w:r w:rsidRPr="00207BFF">
        <w:rPr>
          <w:sz w:val="19"/>
          <w:szCs w:val="19"/>
        </w:rPr>
        <w:t xml:space="preserve"> implementation report</w:t>
      </w:r>
      <w:r>
        <w:rPr>
          <w:sz w:val="19"/>
          <w:szCs w:val="19"/>
        </w:rPr>
        <w:t>.</w:t>
      </w:r>
    </w:p>
    <w:p w14:paraId="7C52405D" w14:textId="77777777" w:rsidR="0081399B" w:rsidRPr="00207BFF" w:rsidRDefault="0081399B" w:rsidP="00796701">
      <w:pPr>
        <w:rPr>
          <w:sz w:val="19"/>
          <w:szCs w:val="19"/>
        </w:rPr>
      </w:pPr>
      <w:r w:rsidRPr="00207BFF">
        <w:rPr>
          <w:sz w:val="19"/>
          <w:szCs w:val="19"/>
        </w:rPr>
        <w:t>** Starting point established in the Agreement with the Executive Committee</w:t>
      </w:r>
      <w:r>
        <w:rPr>
          <w:sz w:val="19"/>
          <w:szCs w:val="19"/>
        </w:rPr>
        <w:t>.</w:t>
      </w:r>
      <w:r w:rsidRPr="00207BFF">
        <w:rPr>
          <w:sz w:val="19"/>
          <w:szCs w:val="19"/>
        </w:rPr>
        <w:t xml:space="preserve"> </w:t>
      </w:r>
    </w:p>
    <w:p w14:paraId="7A7C1A8E" w14:textId="77777777" w:rsidR="0081399B" w:rsidRPr="00A32CA2" w:rsidRDefault="0081399B" w:rsidP="00796701"/>
    <w:p w14:paraId="0613B3A6" w14:textId="77777777" w:rsidR="0081399B" w:rsidRPr="00A32CA2" w:rsidRDefault="0081399B" w:rsidP="00796701">
      <w:pPr>
        <w:numPr>
          <w:ilvl w:val="0"/>
          <w:numId w:val="1"/>
        </w:numPr>
        <w:spacing w:after="240"/>
        <w:outlineLvl w:val="0"/>
      </w:pPr>
      <w:r w:rsidRPr="00A32CA2">
        <w:t xml:space="preserve">The decrease in consumption of HCFC-141b </w:t>
      </w:r>
      <w:r>
        <w:t>(including HCFC-141b contained in imported pre</w:t>
      </w:r>
      <w:r>
        <w:noBreakHyphen/>
        <w:t xml:space="preserve">blended polyols) </w:t>
      </w:r>
      <w:r w:rsidRPr="00A32CA2">
        <w:t xml:space="preserve">and HCFC-142b is due to regulatory </w:t>
      </w:r>
      <w:r>
        <w:t xml:space="preserve">import </w:t>
      </w:r>
      <w:r w:rsidRPr="00A32CA2">
        <w:t xml:space="preserve">controls </w:t>
      </w:r>
      <w:r>
        <w:t xml:space="preserve">and to </w:t>
      </w:r>
      <w:r w:rsidRPr="00A32CA2">
        <w:t xml:space="preserve">progress in the conversion </w:t>
      </w:r>
      <w:r>
        <w:t xml:space="preserve">of foam </w:t>
      </w:r>
      <w:r w:rsidRPr="00A32CA2">
        <w:t xml:space="preserve">manufacturing </w:t>
      </w:r>
      <w:r>
        <w:t>enterprises</w:t>
      </w:r>
      <w:r w:rsidRPr="00A32CA2">
        <w:t xml:space="preserve">. </w:t>
      </w:r>
      <w:r>
        <w:t xml:space="preserve">Although the overall consumption of HCFC-22 is decreasing from the established baseline level, the </w:t>
      </w:r>
      <w:r w:rsidRPr="00A32CA2">
        <w:t xml:space="preserve">demand for HCFC-based air-conditioning </w:t>
      </w:r>
      <w:r>
        <w:t xml:space="preserve">(AC) </w:t>
      </w:r>
      <w:r w:rsidRPr="00A32CA2">
        <w:t xml:space="preserve">equipment </w:t>
      </w:r>
      <w:r>
        <w:t xml:space="preserve">is still high, resulting </w:t>
      </w:r>
      <w:r w:rsidRPr="00A32CA2">
        <w:t xml:space="preserve">in </w:t>
      </w:r>
      <w:r>
        <w:t xml:space="preserve">an increase in consumption between </w:t>
      </w:r>
      <w:r w:rsidRPr="00A32CA2">
        <w:t>2019 and 2020 to serv</w:t>
      </w:r>
      <w:r>
        <w:t>ic</w:t>
      </w:r>
      <w:r w:rsidRPr="00A32CA2">
        <w:t>e a base of equipment</w:t>
      </w:r>
      <w:r>
        <w:t>.</w:t>
      </w:r>
    </w:p>
    <w:p w14:paraId="3CDF96BC" w14:textId="77777777" w:rsidR="0081399B" w:rsidRPr="00A32CA2" w:rsidRDefault="0081399B" w:rsidP="00796701">
      <w:pPr>
        <w:widowControl w:val="0"/>
        <w:rPr>
          <w:i/>
        </w:rPr>
      </w:pPr>
      <w:r w:rsidRPr="00A32CA2">
        <w:rPr>
          <w:i/>
        </w:rPr>
        <w:t>CP implementation report</w:t>
      </w:r>
    </w:p>
    <w:p w14:paraId="68A6834F" w14:textId="77777777" w:rsidR="0081399B" w:rsidRPr="00A32CA2" w:rsidRDefault="0081399B" w:rsidP="00796701">
      <w:pPr>
        <w:widowControl w:val="0"/>
      </w:pPr>
    </w:p>
    <w:p w14:paraId="570865CF" w14:textId="77777777" w:rsidR="0081399B" w:rsidRPr="00A32CA2" w:rsidRDefault="0081399B" w:rsidP="00796701">
      <w:pPr>
        <w:widowControl w:val="0"/>
        <w:numPr>
          <w:ilvl w:val="0"/>
          <w:numId w:val="1"/>
        </w:numPr>
        <w:spacing w:after="240"/>
        <w:outlineLvl w:val="0"/>
      </w:pPr>
      <w:r w:rsidRPr="00A32CA2">
        <w:t xml:space="preserve">The Government of Kuwait reported HCFC sector consumption data under the 2020 CP implementation report consistent with the data reported under Article 7 of the Montreal Protocol. </w:t>
      </w:r>
    </w:p>
    <w:p w14:paraId="7836968E" w14:textId="4BDA6212" w:rsidR="0081399B" w:rsidRPr="00A32CA2" w:rsidRDefault="003C6796" w:rsidP="009D01A0">
      <w:pPr>
        <w:keepNext/>
        <w:rPr>
          <w:i/>
        </w:rPr>
      </w:pPr>
      <w:r>
        <w:rPr>
          <w:i/>
        </w:rPr>
        <w:lastRenderedPageBreak/>
        <w:t>Verification report</w:t>
      </w:r>
    </w:p>
    <w:p w14:paraId="613AB60D" w14:textId="77777777" w:rsidR="0081399B" w:rsidRPr="00A32CA2" w:rsidRDefault="0081399B" w:rsidP="009D01A0">
      <w:pPr>
        <w:keepNext/>
      </w:pPr>
    </w:p>
    <w:p w14:paraId="2467034A" w14:textId="77777777" w:rsidR="0081399B" w:rsidRPr="00A32CA2" w:rsidRDefault="0081399B" w:rsidP="009D01A0">
      <w:pPr>
        <w:keepNext/>
        <w:numPr>
          <w:ilvl w:val="0"/>
          <w:numId w:val="1"/>
        </w:numPr>
        <w:spacing w:after="240"/>
        <w:outlineLvl w:val="0"/>
        <w:rPr>
          <w:u w:val="single"/>
        </w:rPr>
      </w:pPr>
      <w:r w:rsidRPr="00A32CA2">
        <w:t>The verification</w:t>
      </w:r>
      <w:r>
        <w:rPr>
          <w:rStyle w:val="FootnoteReference"/>
        </w:rPr>
        <w:footnoteReference w:id="3"/>
      </w:r>
      <w:r w:rsidRPr="00A32CA2">
        <w:t xml:space="preserve"> report confirmed that the Government is implementing a licensing and quota system for HCFC imports and exports and that the total consumption of HCFCs reported under Article 7 of the Montreal Protocol for 2019 to 2020 was correct (as shown in Table 1 above). The verification also concluded that Kuwait is in compliance with </w:t>
      </w:r>
      <w:r>
        <w:t>its</w:t>
      </w:r>
      <w:r w:rsidRPr="00A32CA2">
        <w:t xml:space="preserve"> Agreement with the Executive Committee for stage I of the HPMP. </w:t>
      </w:r>
    </w:p>
    <w:p w14:paraId="1EF5FD4F" w14:textId="77777777" w:rsidR="0081399B" w:rsidRPr="00A32CA2" w:rsidRDefault="0081399B" w:rsidP="00796701">
      <w:pPr>
        <w:keepNext/>
        <w:keepLines/>
        <w:spacing w:after="240"/>
        <w:outlineLvl w:val="0"/>
        <w:rPr>
          <w:u w:val="single"/>
        </w:rPr>
      </w:pPr>
      <w:r w:rsidRPr="00A32CA2">
        <w:rPr>
          <w:u w:val="single"/>
        </w:rPr>
        <w:t>Progress report on the implementation of the third tranche of the HPMP</w:t>
      </w:r>
    </w:p>
    <w:p w14:paraId="5E0387DB" w14:textId="77777777" w:rsidR="0081399B" w:rsidRPr="00A32CA2" w:rsidRDefault="0081399B" w:rsidP="00796701">
      <w:pPr>
        <w:pStyle w:val="Heading1"/>
        <w:rPr>
          <w:rFonts w:eastAsia="SimSun"/>
          <w:lang w:eastAsia="zh-CN"/>
        </w:rPr>
      </w:pPr>
      <w:r w:rsidRPr="00A32CA2">
        <w:rPr>
          <w:rFonts w:eastAsia="SimSun"/>
          <w:lang w:eastAsia="zh-CN"/>
        </w:rPr>
        <w:t>At the 83</w:t>
      </w:r>
      <w:r w:rsidRPr="00A32CA2">
        <w:rPr>
          <w:rFonts w:eastAsia="SimSun"/>
          <w:vertAlign w:val="superscript"/>
          <w:lang w:eastAsia="zh-CN"/>
        </w:rPr>
        <w:t>rd</w:t>
      </w:r>
      <w:r w:rsidRPr="00A32CA2">
        <w:rPr>
          <w:rFonts w:eastAsia="SimSun"/>
          <w:lang w:eastAsia="zh-CN"/>
        </w:rPr>
        <w:t xml:space="preserve"> meeting, the Executive Committee approved the third tranche of stage I along with an extension of the duration </w:t>
      </w:r>
      <w:r>
        <w:rPr>
          <w:rFonts w:eastAsia="SimSun"/>
          <w:lang w:eastAsia="zh-CN"/>
        </w:rPr>
        <w:t xml:space="preserve">of stage I </w:t>
      </w:r>
      <w:r w:rsidRPr="00A32CA2">
        <w:rPr>
          <w:rFonts w:eastAsia="SimSun"/>
          <w:lang w:eastAsia="zh-CN"/>
        </w:rPr>
        <w:t>from 2018 to 2020 with a target consumption of 254.52 ODP tonnes for 2019 and 2020</w:t>
      </w:r>
      <w:r>
        <w:rPr>
          <w:rFonts w:eastAsia="SimSun"/>
          <w:lang w:eastAsia="zh-CN"/>
        </w:rPr>
        <w:t xml:space="preserve"> (d</w:t>
      </w:r>
      <w:r w:rsidRPr="00CF51BC">
        <w:rPr>
          <w:rFonts w:eastAsia="SimSun"/>
          <w:lang w:eastAsia="zh-CN"/>
        </w:rPr>
        <w:t>ecision 83/56</w:t>
      </w:r>
      <w:r>
        <w:rPr>
          <w:rFonts w:eastAsia="SimSun"/>
          <w:lang w:eastAsia="zh-CN"/>
        </w:rPr>
        <w:t>)</w:t>
      </w:r>
      <w:r w:rsidRPr="00A32CA2">
        <w:rPr>
          <w:rFonts w:eastAsia="SimSun"/>
          <w:lang w:eastAsia="zh-CN"/>
        </w:rPr>
        <w:t>.</w:t>
      </w:r>
    </w:p>
    <w:p w14:paraId="487FB353" w14:textId="77777777" w:rsidR="0081399B" w:rsidRPr="007D3F7B" w:rsidRDefault="0081399B" w:rsidP="00796701">
      <w:pPr>
        <w:rPr>
          <w:i/>
          <w:lang w:eastAsia="zh-CN"/>
        </w:rPr>
      </w:pPr>
      <w:r w:rsidRPr="00A32CA2">
        <w:rPr>
          <w:i/>
          <w:lang w:eastAsia="zh-CN"/>
        </w:rPr>
        <w:t xml:space="preserve">Legal </w:t>
      </w:r>
      <w:r w:rsidRPr="007D3F7B">
        <w:rPr>
          <w:i/>
          <w:lang w:eastAsia="zh-CN"/>
        </w:rPr>
        <w:t>framework</w:t>
      </w:r>
    </w:p>
    <w:p w14:paraId="660F5E07" w14:textId="77777777" w:rsidR="0081399B" w:rsidRPr="007D3F7B" w:rsidRDefault="0081399B" w:rsidP="00796701">
      <w:pPr>
        <w:rPr>
          <w:lang w:eastAsia="zh-CN"/>
        </w:rPr>
      </w:pPr>
    </w:p>
    <w:p w14:paraId="76971B71" w14:textId="77777777" w:rsidR="0081399B" w:rsidRPr="00371B11" w:rsidRDefault="0081399B" w:rsidP="00796701">
      <w:pPr>
        <w:pStyle w:val="Heading1"/>
        <w:rPr>
          <w:lang w:eastAsia="zh-CN"/>
        </w:rPr>
      </w:pPr>
      <w:r w:rsidRPr="00371B11">
        <w:rPr>
          <w:lang w:eastAsia="zh-CN"/>
        </w:rPr>
        <w:t xml:space="preserve">In addition to the development of the e-licensing system in 2016 and the enforcement of the licensing and quota system for HCFC imports, the Government of Kuwait established a ban on the import of new equipment containing HCFC-123 from 1 January 2021, and a ban on the import of HCFC-141b </w:t>
      </w:r>
      <w:r>
        <w:rPr>
          <w:lang w:eastAsia="zh-CN"/>
        </w:rPr>
        <w:t xml:space="preserve">in </w:t>
      </w:r>
      <w:r w:rsidRPr="00371B11">
        <w:rPr>
          <w:lang w:eastAsia="zh-CN"/>
        </w:rPr>
        <w:t xml:space="preserve">pure form from 1 January 2021, which contributed to </w:t>
      </w:r>
      <w:r>
        <w:rPr>
          <w:lang w:eastAsia="zh-CN"/>
        </w:rPr>
        <w:t xml:space="preserve">phasing </w:t>
      </w:r>
      <w:r w:rsidRPr="00371B11">
        <w:rPr>
          <w:lang w:eastAsia="zh-CN"/>
        </w:rPr>
        <w:t>out its use as a cleaning agent in the refrigeration servicing se</w:t>
      </w:r>
      <w:r>
        <w:rPr>
          <w:lang w:eastAsia="zh-CN"/>
        </w:rPr>
        <w:t>ctor and to reducing</w:t>
      </w:r>
      <w:r w:rsidRPr="00371B11">
        <w:rPr>
          <w:lang w:eastAsia="zh-CN"/>
        </w:rPr>
        <w:t xml:space="preserve"> its use in the polyurethane (PU) foam sector.</w:t>
      </w:r>
      <w:r w:rsidRPr="00371B11">
        <w:rPr>
          <w:rStyle w:val="FootnoteReference"/>
          <w:lang w:eastAsia="zh-CN"/>
        </w:rPr>
        <w:footnoteReference w:id="4"/>
      </w:r>
    </w:p>
    <w:p w14:paraId="1E04A348" w14:textId="77777777" w:rsidR="0081399B" w:rsidRPr="006813DB" w:rsidRDefault="0081399B" w:rsidP="00796701">
      <w:pPr>
        <w:spacing w:after="240"/>
        <w:outlineLvl w:val="0"/>
        <w:rPr>
          <w:rFonts w:eastAsia="SimSun"/>
          <w:i/>
          <w:lang w:eastAsia="zh-CN"/>
        </w:rPr>
      </w:pPr>
      <w:r w:rsidRPr="006813DB">
        <w:rPr>
          <w:rFonts w:eastAsia="SimSun"/>
          <w:i/>
          <w:lang w:eastAsia="zh-CN"/>
        </w:rPr>
        <w:t>Extruded polystyrene (XPS) foam sector (UNIDO)</w:t>
      </w:r>
    </w:p>
    <w:p w14:paraId="32F8C3EB" w14:textId="77777777" w:rsidR="0081399B" w:rsidRPr="006813DB" w:rsidRDefault="0081399B" w:rsidP="00796701">
      <w:pPr>
        <w:numPr>
          <w:ilvl w:val="0"/>
          <w:numId w:val="1"/>
        </w:numPr>
        <w:spacing w:after="120"/>
        <w:outlineLvl w:val="0"/>
      </w:pPr>
      <w:r w:rsidRPr="006813DB">
        <w:t>Table 2 presents information on the status of implementation of HCFC-22/HCFC-142b phase</w:t>
      </w:r>
      <w:r>
        <w:noBreakHyphen/>
      </w:r>
      <w:r w:rsidRPr="006813DB">
        <w:t xml:space="preserve">out in the three XPS foam enterprises converting to </w:t>
      </w:r>
      <w:r w:rsidR="009D01A0">
        <w:t>carbon dioxide (</w:t>
      </w:r>
      <w:r w:rsidRPr="006813DB">
        <w:t>CO</w:t>
      </w:r>
      <w:r w:rsidRPr="006813DB">
        <w:rPr>
          <w:vertAlign w:val="subscript"/>
        </w:rPr>
        <w:t>2</w:t>
      </w:r>
      <w:r w:rsidR="009D01A0" w:rsidRPr="009D01A0">
        <w:t>)</w:t>
      </w:r>
      <w:r w:rsidRPr="006813DB">
        <w:t>-based technology.</w:t>
      </w:r>
      <w:r w:rsidRPr="006813DB">
        <w:rPr>
          <w:vertAlign w:val="superscript"/>
        </w:rPr>
        <w:footnoteReference w:id="5"/>
      </w:r>
      <w:r w:rsidRPr="006813DB">
        <w:t xml:space="preserve"> </w:t>
      </w:r>
    </w:p>
    <w:p w14:paraId="0C80E225" w14:textId="77777777" w:rsidR="0081399B" w:rsidRPr="006813DB" w:rsidRDefault="0081399B" w:rsidP="00796701">
      <w:pPr>
        <w:outlineLvl w:val="0"/>
        <w:rPr>
          <w:b/>
        </w:rPr>
      </w:pPr>
      <w:r w:rsidRPr="006813DB">
        <w:rPr>
          <w:b/>
        </w:rPr>
        <w:t>Table 2. Status of implementation of investment projects in the XPS foam sector</w:t>
      </w:r>
    </w:p>
    <w:tbl>
      <w:tblPr>
        <w:tblW w:w="9355" w:type="dxa"/>
        <w:tblLayout w:type="fixed"/>
        <w:tblCellMar>
          <w:left w:w="57" w:type="dxa"/>
          <w:right w:w="57" w:type="dxa"/>
        </w:tblCellMar>
        <w:tblLook w:val="04A0" w:firstRow="1" w:lastRow="0" w:firstColumn="1" w:lastColumn="0" w:noHBand="0" w:noVBand="1"/>
      </w:tblPr>
      <w:tblGrid>
        <w:gridCol w:w="2405"/>
        <w:gridCol w:w="1134"/>
        <w:gridCol w:w="1276"/>
        <w:gridCol w:w="1559"/>
        <w:gridCol w:w="2981"/>
      </w:tblGrid>
      <w:tr w:rsidR="0081399B" w:rsidRPr="00A32CA2" w14:paraId="5B92C902" w14:textId="77777777" w:rsidTr="009D01A0">
        <w:trPr>
          <w:tblHeader/>
        </w:trPr>
        <w:tc>
          <w:tcPr>
            <w:tcW w:w="2405" w:type="dxa"/>
            <w:vMerge w:val="restart"/>
            <w:tcBorders>
              <w:top w:val="single" w:sz="4" w:space="0" w:color="auto"/>
              <w:left w:val="single" w:sz="4" w:space="0" w:color="auto"/>
              <w:right w:val="single" w:sz="4" w:space="0" w:color="auto"/>
            </w:tcBorders>
            <w:shd w:val="clear" w:color="auto" w:fill="auto"/>
            <w:noWrap/>
            <w:tcMar>
              <w:left w:w="72" w:type="dxa"/>
            </w:tcMar>
            <w:vAlign w:val="center"/>
          </w:tcPr>
          <w:p w14:paraId="47705BC4" w14:textId="77777777" w:rsidR="0081399B" w:rsidRPr="006813DB" w:rsidRDefault="0081399B" w:rsidP="009D01A0">
            <w:pPr>
              <w:jc w:val="center"/>
              <w:rPr>
                <w:b/>
                <w:color w:val="000000"/>
                <w:sz w:val="20"/>
                <w:szCs w:val="20"/>
                <w:lang w:eastAsia="en-CA"/>
              </w:rPr>
            </w:pPr>
            <w:r w:rsidRPr="006813DB">
              <w:rPr>
                <w:b/>
                <w:color w:val="000000"/>
                <w:sz w:val="20"/>
                <w:szCs w:val="20"/>
                <w:lang w:eastAsia="en-CA"/>
              </w:rPr>
              <w:t>Enterprises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C7D3C21" w14:textId="77777777" w:rsidR="0081399B" w:rsidRPr="006813DB" w:rsidRDefault="0081399B" w:rsidP="00796701">
            <w:pPr>
              <w:jc w:val="center"/>
              <w:rPr>
                <w:b/>
                <w:color w:val="000000"/>
                <w:sz w:val="20"/>
                <w:szCs w:val="20"/>
                <w:lang w:eastAsia="en-CA"/>
              </w:rPr>
            </w:pPr>
            <w:r w:rsidRPr="006813DB">
              <w:rPr>
                <w:b/>
                <w:color w:val="000000"/>
                <w:sz w:val="20"/>
                <w:szCs w:val="20"/>
                <w:lang w:eastAsia="en-CA"/>
              </w:rPr>
              <w:t>HCFC</w:t>
            </w:r>
            <w:r w:rsidRPr="006813DB">
              <w:rPr>
                <w:b/>
                <w:color w:val="000000"/>
                <w:sz w:val="20"/>
                <w:szCs w:val="20"/>
                <w:lang w:eastAsia="en-CA"/>
              </w:rPr>
              <w:noBreakHyphen/>
              <w:t>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78943B" w14:textId="77777777" w:rsidR="0081399B" w:rsidRPr="006813DB" w:rsidRDefault="0081399B" w:rsidP="00796701">
            <w:pPr>
              <w:jc w:val="center"/>
              <w:rPr>
                <w:b/>
                <w:color w:val="000000"/>
                <w:sz w:val="20"/>
                <w:szCs w:val="20"/>
                <w:lang w:eastAsia="en-CA"/>
              </w:rPr>
            </w:pPr>
            <w:r w:rsidRPr="006813DB">
              <w:rPr>
                <w:b/>
                <w:color w:val="000000"/>
                <w:sz w:val="20"/>
                <w:szCs w:val="20"/>
                <w:lang w:eastAsia="en-CA"/>
              </w:rPr>
              <w:t>HCFC</w:t>
            </w:r>
            <w:r w:rsidRPr="006813DB">
              <w:rPr>
                <w:b/>
                <w:color w:val="000000"/>
                <w:sz w:val="20"/>
                <w:szCs w:val="20"/>
                <w:lang w:eastAsia="en-CA"/>
              </w:rPr>
              <w:noBreakHyphen/>
              <w:t>142b</w:t>
            </w:r>
          </w:p>
        </w:tc>
        <w:tc>
          <w:tcPr>
            <w:tcW w:w="1559" w:type="dxa"/>
            <w:vMerge w:val="restart"/>
            <w:tcBorders>
              <w:top w:val="single" w:sz="4" w:space="0" w:color="auto"/>
              <w:left w:val="single" w:sz="4" w:space="0" w:color="auto"/>
              <w:right w:val="single" w:sz="4" w:space="0" w:color="auto"/>
            </w:tcBorders>
            <w:shd w:val="clear" w:color="auto" w:fill="auto"/>
          </w:tcPr>
          <w:p w14:paraId="4BDB77E5" w14:textId="77777777" w:rsidR="0081399B" w:rsidRPr="006813DB" w:rsidRDefault="0081399B" w:rsidP="00796701">
            <w:pPr>
              <w:jc w:val="center"/>
              <w:rPr>
                <w:b/>
                <w:color w:val="000000"/>
                <w:sz w:val="20"/>
                <w:szCs w:val="20"/>
                <w:lang w:eastAsia="en-CA"/>
              </w:rPr>
            </w:pPr>
            <w:r w:rsidRPr="006813DB">
              <w:rPr>
                <w:b/>
                <w:color w:val="000000"/>
                <w:sz w:val="20"/>
                <w:szCs w:val="20"/>
                <w:lang w:eastAsia="en-CA"/>
              </w:rPr>
              <w:t>Funds approved (US $)</w:t>
            </w:r>
          </w:p>
        </w:tc>
        <w:tc>
          <w:tcPr>
            <w:tcW w:w="2981" w:type="dxa"/>
            <w:vMerge w:val="restart"/>
            <w:tcBorders>
              <w:top w:val="single" w:sz="4" w:space="0" w:color="auto"/>
              <w:left w:val="single" w:sz="4" w:space="0" w:color="auto"/>
              <w:right w:val="single" w:sz="4" w:space="0" w:color="auto"/>
            </w:tcBorders>
            <w:shd w:val="clear" w:color="auto" w:fill="auto"/>
            <w:vAlign w:val="center"/>
          </w:tcPr>
          <w:p w14:paraId="3D936B93" w14:textId="77777777" w:rsidR="0081399B" w:rsidRPr="00A32CA2" w:rsidRDefault="0081399B" w:rsidP="009D01A0">
            <w:pPr>
              <w:jc w:val="center"/>
              <w:rPr>
                <w:b/>
                <w:color w:val="000000"/>
                <w:sz w:val="20"/>
                <w:szCs w:val="20"/>
                <w:lang w:eastAsia="en-CA"/>
              </w:rPr>
            </w:pPr>
            <w:r w:rsidRPr="006813DB">
              <w:rPr>
                <w:b/>
                <w:color w:val="000000"/>
                <w:sz w:val="20"/>
                <w:szCs w:val="20"/>
                <w:lang w:eastAsia="en-CA"/>
              </w:rPr>
              <w:t>Status</w:t>
            </w:r>
          </w:p>
        </w:tc>
      </w:tr>
      <w:tr w:rsidR="0081399B" w:rsidRPr="00A32CA2" w14:paraId="68460A74" w14:textId="77777777" w:rsidTr="00796701">
        <w:trPr>
          <w:tblHeader/>
        </w:trPr>
        <w:tc>
          <w:tcPr>
            <w:tcW w:w="2405" w:type="dxa"/>
            <w:vMerge/>
            <w:tcBorders>
              <w:left w:val="single" w:sz="4" w:space="0" w:color="auto"/>
              <w:bottom w:val="single" w:sz="4" w:space="0" w:color="auto"/>
              <w:right w:val="single" w:sz="4" w:space="0" w:color="auto"/>
            </w:tcBorders>
            <w:shd w:val="clear" w:color="auto" w:fill="auto"/>
            <w:noWrap/>
            <w:tcMar>
              <w:left w:w="72" w:type="dxa"/>
            </w:tcMar>
          </w:tcPr>
          <w:p w14:paraId="29362D11" w14:textId="77777777" w:rsidR="0081399B" w:rsidRPr="00A32CA2" w:rsidRDefault="0081399B" w:rsidP="009D01A0">
            <w:pPr>
              <w:jc w:val="center"/>
              <w:rPr>
                <w:b/>
                <w:color w:val="000000"/>
                <w:sz w:val="20"/>
                <w:szCs w:val="20"/>
                <w:lang w:eastAsia="en-CA"/>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1E6BA8C3" w14:textId="77777777" w:rsidR="0081399B" w:rsidRPr="00A32CA2" w:rsidRDefault="0081399B" w:rsidP="00796701">
            <w:pPr>
              <w:jc w:val="center"/>
              <w:rPr>
                <w:b/>
                <w:color w:val="000000"/>
                <w:sz w:val="20"/>
                <w:szCs w:val="20"/>
                <w:lang w:eastAsia="en-CA"/>
              </w:rPr>
            </w:pPr>
            <w:r w:rsidRPr="00A32CA2">
              <w:rPr>
                <w:b/>
                <w:color w:val="000000"/>
                <w:sz w:val="20"/>
                <w:szCs w:val="20"/>
                <w:lang w:eastAsia="en-CA"/>
              </w:rPr>
              <w:t>(ODP tonnes)</w:t>
            </w:r>
          </w:p>
        </w:tc>
        <w:tc>
          <w:tcPr>
            <w:tcW w:w="1559" w:type="dxa"/>
            <w:vMerge/>
            <w:tcBorders>
              <w:left w:val="single" w:sz="4" w:space="0" w:color="auto"/>
              <w:bottom w:val="single" w:sz="4" w:space="0" w:color="auto"/>
              <w:right w:val="single" w:sz="4" w:space="0" w:color="auto"/>
            </w:tcBorders>
            <w:shd w:val="clear" w:color="auto" w:fill="auto"/>
          </w:tcPr>
          <w:p w14:paraId="23361489" w14:textId="77777777" w:rsidR="0081399B" w:rsidRPr="00A32CA2" w:rsidRDefault="0081399B" w:rsidP="00796701">
            <w:pPr>
              <w:jc w:val="center"/>
              <w:rPr>
                <w:b/>
                <w:color w:val="000000"/>
                <w:sz w:val="20"/>
                <w:szCs w:val="20"/>
                <w:lang w:eastAsia="en-CA"/>
              </w:rPr>
            </w:pPr>
          </w:p>
        </w:tc>
        <w:tc>
          <w:tcPr>
            <w:tcW w:w="2981" w:type="dxa"/>
            <w:vMerge/>
            <w:tcBorders>
              <w:left w:val="single" w:sz="4" w:space="0" w:color="auto"/>
              <w:bottom w:val="single" w:sz="4" w:space="0" w:color="auto"/>
              <w:right w:val="single" w:sz="4" w:space="0" w:color="auto"/>
            </w:tcBorders>
            <w:shd w:val="clear" w:color="auto" w:fill="auto"/>
          </w:tcPr>
          <w:p w14:paraId="6CBEA17C" w14:textId="77777777" w:rsidR="0081399B" w:rsidRPr="00A32CA2" w:rsidRDefault="0081399B" w:rsidP="00796701">
            <w:pPr>
              <w:jc w:val="center"/>
              <w:rPr>
                <w:b/>
                <w:color w:val="000000"/>
                <w:sz w:val="20"/>
                <w:szCs w:val="20"/>
                <w:lang w:eastAsia="en-CA"/>
              </w:rPr>
            </w:pPr>
          </w:p>
        </w:tc>
      </w:tr>
      <w:tr w:rsidR="0081399B" w:rsidRPr="00A32CA2" w14:paraId="0E6ECF8E" w14:textId="77777777" w:rsidTr="00796701">
        <w:tc>
          <w:tcPr>
            <w:tcW w:w="2405" w:type="dxa"/>
            <w:tcBorders>
              <w:top w:val="nil"/>
              <w:left w:val="single" w:sz="4" w:space="0" w:color="auto"/>
              <w:bottom w:val="single" w:sz="4" w:space="0" w:color="auto"/>
              <w:right w:val="single" w:sz="4" w:space="0" w:color="auto"/>
            </w:tcBorders>
            <w:shd w:val="clear" w:color="auto" w:fill="auto"/>
            <w:noWrap/>
            <w:tcMar>
              <w:left w:w="72" w:type="dxa"/>
            </w:tcMar>
            <w:hideMark/>
          </w:tcPr>
          <w:p w14:paraId="620C0072" w14:textId="77777777" w:rsidR="0081399B" w:rsidRPr="00A32CA2" w:rsidRDefault="0081399B" w:rsidP="009D01A0">
            <w:pPr>
              <w:jc w:val="left"/>
              <w:rPr>
                <w:color w:val="000000"/>
                <w:sz w:val="20"/>
                <w:szCs w:val="20"/>
                <w:lang w:val="es-ES" w:eastAsia="en-CA"/>
              </w:rPr>
            </w:pPr>
            <w:r w:rsidRPr="00A32CA2">
              <w:rPr>
                <w:color w:val="000000"/>
                <w:sz w:val="20"/>
                <w:szCs w:val="20"/>
                <w:lang w:val="es-ES" w:eastAsia="en-CA"/>
              </w:rPr>
              <w:t>Al-Masaha Company (Al Masaha)</w:t>
            </w:r>
          </w:p>
        </w:tc>
        <w:tc>
          <w:tcPr>
            <w:tcW w:w="1134" w:type="dxa"/>
            <w:tcBorders>
              <w:top w:val="nil"/>
              <w:left w:val="single" w:sz="4" w:space="0" w:color="auto"/>
              <w:bottom w:val="single" w:sz="4" w:space="0" w:color="auto"/>
              <w:right w:val="single" w:sz="4" w:space="0" w:color="auto"/>
            </w:tcBorders>
            <w:shd w:val="clear" w:color="auto" w:fill="auto"/>
            <w:tcMar>
              <w:right w:w="202" w:type="dxa"/>
            </w:tcMar>
          </w:tcPr>
          <w:p w14:paraId="0179FC5F" w14:textId="77777777" w:rsidR="0081399B" w:rsidRPr="00A32CA2" w:rsidRDefault="0081399B" w:rsidP="00796701">
            <w:pPr>
              <w:jc w:val="right"/>
              <w:rPr>
                <w:color w:val="000000"/>
                <w:sz w:val="20"/>
                <w:szCs w:val="20"/>
                <w:lang w:val="es-ES" w:eastAsia="en-CA"/>
              </w:rPr>
            </w:pPr>
            <w:r w:rsidRPr="00A32CA2">
              <w:rPr>
                <w:color w:val="000000"/>
                <w:sz w:val="20"/>
                <w:szCs w:val="20"/>
                <w:lang w:val="es-ES" w:eastAsia="en-CA"/>
              </w:rPr>
              <w:t>4.49</w:t>
            </w:r>
          </w:p>
        </w:tc>
        <w:tc>
          <w:tcPr>
            <w:tcW w:w="1276" w:type="dxa"/>
            <w:tcBorders>
              <w:top w:val="nil"/>
              <w:left w:val="single" w:sz="4" w:space="0" w:color="auto"/>
              <w:bottom w:val="single" w:sz="4" w:space="0" w:color="auto"/>
              <w:right w:val="single" w:sz="4" w:space="0" w:color="auto"/>
            </w:tcBorders>
            <w:shd w:val="clear" w:color="auto" w:fill="auto"/>
            <w:tcMar>
              <w:right w:w="202" w:type="dxa"/>
            </w:tcMar>
          </w:tcPr>
          <w:p w14:paraId="3FD36BA7" w14:textId="77777777" w:rsidR="0081399B" w:rsidRPr="00A32CA2" w:rsidRDefault="0081399B" w:rsidP="00796701">
            <w:pPr>
              <w:jc w:val="right"/>
              <w:rPr>
                <w:color w:val="000000"/>
                <w:sz w:val="20"/>
                <w:szCs w:val="20"/>
                <w:lang w:val="es-ES" w:eastAsia="en-CA"/>
              </w:rPr>
            </w:pPr>
            <w:r w:rsidRPr="00A32CA2">
              <w:rPr>
                <w:color w:val="000000"/>
                <w:sz w:val="20"/>
                <w:szCs w:val="20"/>
                <w:lang w:val="es-ES" w:eastAsia="en-CA"/>
              </w:rPr>
              <w:t>7.96</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2CD5C6C7" w14:textId="77777777" w:rsidR="0081399B" w:rsidRPr="00A32CA2" w:rsidRDefault="0081399B" w:rsidP="00796701">
            <w:pPr>
              <w:jc w:val="right"/>
              <w:rPr>
                <w:color w:val="000000"/>
                <w:sz w:val="20"/>
                <w:szCs w:val="20"/>
                <w:lang w:eastAsia="en-CA"/>
              </w:rPr>
            </w:pPr>
            <w:r w:rsidRPr="00A32CA2">
              <w:rPr>
                <w:color w:val="000000"/>
                <w:sz w:val="20"/>
                <w:szCs w:val="20"/>
                <w:lang w:eastAsia="en-CA"/>
              </w:rPr>
              <w:t>888,920</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20378ED2" w14:textId="77777777" w:rsidR="0081399B" w:rsidRPr="00A32CA2" w:rsidRDefault="0081399B" w:rsidP="00796701">
            <w:pPr>
              <w:jc w:val="left"/>
              <w:rPr>
                <w:color w:val="000000"/>
                <w:sz w:val="20"/>
                <w:szCs w:val="20"/>
                <w:lang w:eastAsia="en-CA"/>
              </w:rPr>
            </w:pPr>
            <w:r w:rsidRPr="00A32CA2">
              <w:rPr>
                <w:color w:val="000000"/>
                <w:sz w:val="20"/>
                <w:szCs w:val="20"/>
                <w:lang w:eastAsia="en-CA"/>
              </w:rPr>
              <w:t>Equipment delivered, installed and commissioned</w:t>
            </w:r>
            <w:r>
              <w:rPr>
                <w:color w:val="000000"/>
                <w:sz w:val="20"/>
                <w:szCs w:val="20"/>
                <w:lang w:eastAsia="en-CA"/>
              </w:rPr>
              <w:t>;</w:t>
            </w:r>
            <w:r w:rsidRPr="00A32CA2">
              <w:rPr>
                <w:color w:val="000000"/>
                <w:sz w:val="20"/>
                <w:szCs w:val="20"/>
                <w:lang w:eastAsia="en-CA"/>
              </w:rPr>
              <w:t xml:space="preserve"> </w:t>
            </w:r>
            <w:r>
              <w:rPr>
                <w:color w:val="000000"/>
                <w:sz w:val="20"/>
                <w:szCs w:val="20"/>
                <w:lang w:eastAsia="en-CA"/>
              </w:rPr>
              <w:t>baseline equipment destroyed</w:t>
            </w:r>
          </w:p>
        </w:tc>
      </w:tr>
      <w:tr w:rsidR="0081399B" w:rsidRPr="00A32CA2" w14:paraId="63D150CE" w14:textId="77777777" w:rsidTr="00796701">
        <w:tc>
          <w:tcPr>
            <w:tcW w:w="2405" w:type="dxa"/>
            <w:tcBorders>
              <w:top w:val="single" w:sz="4" w:space="0" w:color="auto"/>
              <w:left w:val="single" w:sz="4" w:space="0" w:color="auto"/>
              <w:bottom w:val="single" w:sz="4" w:space="0" w:color="auto"/>
              <w:right w:val="single" w:sz="4" w:space="0" w:color="auto"/>
            </w:tcBorders>
            <w:shd w:val="clear" w:color="auto" w:fill="auto"/>
            <w:noWrap/>
            <w:tcMar>
              <w:left w:w="72" w:type="dxa"/>
            </w:tcMar>
            <w:hideMark/>
          </w:tcPr>
          <w:p w14:paraId="4C1D3614" w14:textId="77777777" w:rsidR="0081399B" w:rsidRPr="00A32CA2" w:rsidRDefault="0081399B" w:rsidP="009D01A0">
            <w:pPr>
              <w:jc w:val="left"/>
              <w:rPr>
                <w:color w:val="000000"/>
                <w:sz w:val="20"/>
                <w:szCs w:val="20"/>
                <w:lang w:eastAsia="en-CA"/>
              </w:rPr>
            </w:pPr>
            <w:r w:rsidRPr="00A32CA2">
              <w:rPr>
                <w:color w:val="000000"/>
                <w:sz w:val="20"/>
                <w:szCs w:val="20"/>
                <w:lang w:eastAsia="en-CA"/>
              </w:rPr>
              <w:t>Gulf Insulating Materials Manufacturing &amp; Trading (Gulf Insulation)</w:t>
            </w:r>
          </w:p>
        </w:tc>
        <w:tc>
          <w:tcPr>
            <w:tcW w:w="1134"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17B07FA6" w14:textId="77777777" w:rsidR="0081399B" w:rsidRPr="00A32CA2" w:rsidRDefault="0081399B" w:rsidP="00796701">
            <w:pPr>
              <w:jc w:val="right"/>
              <w:rPr>
                <w:color w:val="000000"/>
                <w:sz w:val="20"/>
                <w:szCs w:val="20"/>
                <w:lang w:eastAsia="en-CA"/>
              </w:rPr>
            </w:pPr>
            <w:r w:rsidRPr="00A32CA2">
              <w:rPr>
                <w:color w:val="000000"/>
                <w:sz w:val="20"/>
                <w:szCs w:val="20"/>
                <w:lang w:eastAsia="en-CA"/>
              </w:rPr>
              <w:t>17.78</w:t>
            </w:r>
          </w:p>
        </w:tc>
        <w:tc>
          <w:tcPr>
            <w:tcW w:w="1276"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691DC9BC" w14:textId="77777777" w:rsidR="0081399B" w:rsidRPr="00A32CA2" w:rsidRDefault="0081399B" w:rsidP="00796701">
            <w:pPr>
              <w:jc w:val="right"/>
              <w:rPr>
                <w:color w:val="000000"/>
                <w:sz w:val="20"/>
                <w:szCs w:val="20"/>
                <w:lang w:eastAsia="en-CA"/>
              </w:rPr>
            </w:pPr>
            <w:r w:rsidRPr="00A32CA2">
              <w:rPr>
                <w:color w:val="000000"/>
                <w:sz w:val="20"/>
                <w:szCs w:val="20"/>
                <w:lang w:eastAsia="en-CA"/>
              </w:rPr>
              <w:t>31.51</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36D1279C" w14:textId="77777777" w:rsidR="0081399B" w:rsidRPr="00A32CA2" w:rsidRDefault="0081399B" w:rsidP="00796701">
            <w:pPr>
              <w:jc w:val="right"/>
              <w:rPr>
                <w:color w:val="000000"/>
                <w:sz w:val="20"/>
                <w:szCs w:val="20"/>
                <w:lang w:eastAsia="en-CA"/>
              </w:rPr>
            </w:pPr>
            <w:r w:rsidRPr="00A32CA2">
              <w:rPr>
                <w:color w:val="000000"/>
                <w:sz w:val="20"/>
                <w:szCs w:val="20"/>
                <w:lang w:eastAsia="en-CA"/>
              </w:rPr>
              <w:t>3,468,875</w:t>
            </w:r>
          </w:p>
        </w:tc>
        <w:tc>
          <w:tcPr>
            <w:tcW w:w="2981" w:type="dxa"/>
            <w:vMerge w:val="restart"/>
            <w:tcBorders>
              <w:top w:val="single" w:sz="4" w:space="0" w:color="auto"/>
              <w:left w:val="single" w:sz="4" w:space="0" w:color="auto"/>
              <w:right w:val="single" w:sz="4" w:space="0" w:color="auto"/>
            </w:tcBorders>
            <w:shd w:val="clear" w:color="auto" w:fill="auto"/>
          </w:tcPr>
          <w:p w14:paraId="10E95E3F" w14:textId="77777777" w:rsidR="0081399B" w:rsidRPr="00A32CA2" w:rsidRDefault="0081399B" w:rsidP="00796701">
            <w:pPr>
              <w:jc w:val="left"/>
              <w:rPr>
                <w:color w:val="000000"/>
                <w:sz w:val="20"/>
                <w:szCs w:val="20"/>
                <w:lang w:eastAsia="en-CA"/>
              </w:rPr>
            </w:pPr>
            <w:r w:rsidRPr="00A32CA2">
              <w:rPr>
                <w:color w:val="000000"/>
                <w:sz w:val="20"/>
                <w:szCs w:val="20"/>
                <w:lang w:eastAsia="en-CA"/>
              </w:rPr>
              <w:t>Equipment for one line delivered and installed</w:t>
            </w:r>
            <w:r>
              <w:rPr>
                <w:color w:val="000000"/>
                <w:sz w:val="20"/>
                <w:szCs w:val="20"/>
                <w:lang w:eastAsia="en-CA"/>
              </w:rPr>
              <w:t>; e</w:t>
            </w:r>
            <w:r w:rsidRPr="00A32CA2">
              <w:rPr>
                <w:color w:val="000000"/>
                <w:sz w:val="20"/>
                <w:szCs w:val="20"/>
                <w:lang w:eastAsia="en-CA"/>
              </w:rPr>
              <w:t>quipment for the second line delivered and awaiting installation and commissioning</w:t>
            </w:r>
            <w:r>
              <w:rPr>
                <w:color w:val="000000"/>
                <w:sz w:val="20"/>
                <w:szCs w:val="20"/>
                <w:lang w:eastAsia="en-CA"/>
              </w:rPr>
              <w:t>, expected by early 2022</w:t>
            </w:r>
            <w:r w:rsidRPr="00A32CA2">
              <w:rPr>
                <w:color w:val="000000"/>
                <w:sz w:val="20"/>
                <w:szCs w:val="20"/>
                <w:lang w:eastAsia="en-CA"/>
              </w:rPr>
              <w:t xml:space="preserve"> </w:t>
            </w:r>
          </w:p>
        </w:tc>
      </w:tr>
      <w:tr w:rsidR="0081399B" w:rsidRPr="00A32CA2" w14:paraId="1244B8D1" w14:textId="77777777" w:rsidTr="00796701">
        <w:tc>
          <w:tcPr>
            <w:tcW w:w="2405" w:type="dxa"/>
            <w:tcBorders>
              <w:top w:val="nil"/>
              <w:left w:val="single" w:sz="4" w:space="0" w:color="auto"/>
              <w:bottom w:val="single" w:sz="4" w:space="0" w:color="auto"/>
              <w:right w:val="single" w:sz="4" w:space="0" w:color="auto"/>
            </w:tcBorders>
            <w:shd w:val="clear" w:color="auto" w:fill="auto"/>
            <w:noWrap/>
            <w:tcMar>
              <w:left w:w="72" w:type="dxa"/>
            </w:tcMar>
            <w:hideMark/>
          </w:tcPr>
          <w:p w14:paraId="7015D855" w14:textId="77777777" w:rsidR="0081399B" w:rsidRPr="00A32CA2" w:rsidRDefault="0081399B" w:rsidP="009D01A0">
            <w:pPr>
              <w:jc w:val="left"/>
              <w:rPr>
                <w:color w:val="000000"/>
                <w:sz w:val="20"/>
                <w:szCs w:val="20"/>
                <w:lang w:eastAsia="en-CA"/>
              </w:rPr>
            </w:pPr>
            <w:r w:rsidRPr="00A32CA2">
              <w:rPr>
                <w:color w:val="000000"/>
                <w:sz w:val="20"/>
                <w:szCs w:val="20"/>
                <w:lang w:eastAsia="en-CA"/>
              </w:rPr>
              <w:t>Isofoam Insulating Materials Plants (ISO foam)</w:t>
            </w:r>
          </w:p>
        </w:tc>
        <w:tc>
          <w:tcPr>
            <w:tcW w:w="1134" w:type="dxa"/>
            <w:tcBorders>
              <w:top w:val="nil"/>
              <w:left w:val="single" w:sz="4" w:space="0" w:color="auto"/>
              <w:bottom w:val="single" w:sz="4" w:space="0" w:color="auto"/>
              <w:right w:val="single" w:sz="4" w:space="0" w:color="auto"/>
            </w:tcBorders>
            <w:shd w:val="clear" w:color="auto" w:fill="auto"/>
            <w:tcMar>
              <w:right w:w="202" w:type="dxa"/>
            </w:tcMar>
          </w:tcPr>
          <w:p w14:paraId="11192B7E" w14:textId="77777777" w:rsidR="0081399B" w:rsidRPr="00A32CA2" w:rsidRDefault="0081399B" w:rsidP="00796701">
            <w:pPr>
              <w:jc w:val="right"/>
              <w:rPr>
                <w:color w:val="000000"/>
                <w:sz w:val="20"/>
                <w:szCs w:val="20"/>
                <w:lang w:eastAsia="en-CA"/>
              </w:rPr>
            </w:pPr>
            <w:r w:rsidRPr="00A32CA2">
              <w:rPr>
                <w:color w:val="000000"/>
                <w:sz w:val="20"/>
                <w:szCs w:val="20"/>
                <w:lang w:eastAsia="en-CA"/>
              </w:rPr>
              <w:t>24.34</w:t>
            </w:r>
          </w:p>
        </w:tc>
        <w:tc>
          <w:tcPr>
            <w:tcW w:w="1276" w:type="dxa"/>
            <w:tcBorders>
              <w:top w:val="nil"/>
              <w:left w:val="single" w:sz="4" w:space="0" w:color="auto"/>
              <w:bottom w:val="single" w:sz="4" w:space="0" w:color="auto"/>
              <w:right w:val="single" w:sz="4" w:space="0" w:color="auto"/>
            </w:tcBorders>
            <w:shd w:val="clear" w:color="auto" w:fill="auto"/>
            <w:tcMar>
              <w:right w:w="202" w:type="dxa"/>
            </w:tcMar>
          </w:tcPr>
          <w:p w14:paraId="0DA648EF" w14:textId="77777777" w:rsidR="0081399B" w:rsidRPr="00A32CA2" w:rsidRDefault="0081399B" w:rsidP="00796701">
            <w:pPr>
              <w:jc w:val="right"/>
              <w:rPr>
                <w:color w:val="000000"/>
                <w:sz w:val="20"/>
                <w:szCs w:val="20"/>
                <w:lang w:eastAsia="en-CA"/>
              </w:rPr>
            </w:pPr>
            <w:r w:rsidRPr="00A32CA2">
              <w:rPr>
                <w:color w:val="000000"/>
                <w:sz w:val="20"/>
                <w:szCs w:val="20"/>
                <w:lang w:eastAsia="en-CA"/>
              </w:rPr>
              <w:t>43.15</w:t>
            </w:r>
          </w:p>
        </w:tc>
        <w:tc>
          <w:tcPr>
            <w:tcW w:w="1559" w:type="dxa"/>
            <w:tcBorders>
              <w:top w:val="nil"/>
              <w:left w:val="single" w:sz="4" w:space="0" w:color="auto"/>
              <w:bottom w:val="single" w:sz="4" w:space="0" w:color="auto"/>
              <w:right w:val="single" w:sz="4" w:space="0" w:color="auto"/>
            </w:tcBorders>
            <w:shd w:val="clear" w:color="auto" w:fill="auto"/>
            <w:tcMar>
              <w:right w:w="202" w:type="dxa"/>
            </w:tcMar>
          </w:tcPr>
          <w:p w14:paraId="3F48A93A" w14:textId="77777777" w:rsidR="0081399B" w:rsidRPr="00A32CA2" w:rsidRDefault="0081399B" w:rsidP="00796701">
            <w:pPr>
              <w:jc w:val="right"/>
              <w:rPr>
                <w:color w:val="000000"/>
                <w:sz w:val="20"/>
                <w:szCs w:val="20"/>
                <w:lang w:eastAsia="en-CA"/>
              </w:rPr>
            </w:pPr>
            <w:r w:rsidRPr="00A32CA2">
              <w:rPr>
                <w:color w:val="000000"/>
                <w:sz w:val="20"/>
                <w:szCs w:val="20"/>
                <w:lang w:eastAsia="en-CA"/>
              </w:rPr>
              <w:t>3,535,580</w:t>
            </w:r>
          </w:p>
        </w:tc>
        <w:tc>
          <w:tcPr>
            <w:tcW w:w="2981" w:type="dxa"/>
            <w:vMerge/>
            <w:tcBorders>
              <w:left w:val="single" w:sz="4" w:space="0" w:color="auto"/>
              <w:bottom w:val="single" w:sz="4" w:space="0" w:color="auto"/>
              <w:right w:val="single" w:sz="4" w:space="0" w:color="auto"/>
            </w:tcBorders>
            <w:shd w:val="clear" w:color="auto" w:fill="auto"/>
          </w:tcPr>
          <w:p w14:paraId="6190FCF2" w14:textId="77777777" w:rsidR="0081399B" w:rsidRPr="00A32CA2" w:rsidRDefault="0081399B" w:rsidP="00796701">
            <w:pPr>
              <w:jc w:val="left"/>
              <w:rPr>
                <w:color w:val="000000"/>
                <w:sz w:val="20"/>
                <w:szCs w:val="20"/>
                <w:lang w:eastAsia="en-CA"/>
              </w:rPr>
            </w:pPr>
          </w:p>
        </w:tc>
      </w:tr>
      <w:tr w:rsidR="0081399B" w:rsidRPr="00A32CA2" w14:paraId="659CEB8B" w14:textId="77777777" w:rsidTr="00796701">
        <w:tc>
          <w:tcPr>
            <w:tcW w:w="2405" w:type="dxa"/>
            <w:tcBorders>
              <w:top w:val="single" w:sz="4" w:space="0" w:color="auto"/>
              <w:left w:val="single" w:sz="4" w:space="0" w:color="auto"/>
              <w:bottom w:val="single" w:sz="4" w:space="0" w:color="auto"/>
              <w:right w:val="single" w:sz="4" w:space="0" w:color="auto"/>
            </w:tcBorders>
            <w:shd w:val="clear" w:color="auto" w:fill="auto"/>
            <w:noWrap/>
            <w:tcMar>
              <w:left w:w="72" w:type="dxa"/>
            </w:tcMar>
          </w:tcPr>
          <w:p w14:paraId="7172E8CA" w14:textId="77777777" w:rsidR="0081399B" w:rsidRPr="00A32CA2" w:rsidRDefault="0081399B" w:rsidP="009D01A0">
            <w:pPr>
              <w:jc w:val="left"/>
              <w:rPr>
                <w:b/>
                <w:color w:val="000000"/>
                <w:sz w:val="20"/>
                <w:szCs w:val="20"/>
                <w:lang w:eastAsia="en-CA"/>
              </w:rPr>
            </w:pPr>
            <w:r w:rsidRPr="00A32CA2">
              <w:rPr>
                <w:b/>
                <w:color w:val="000000"/>
                <w:sz w:val="20"/>
                <w:szCs w:val="20"/>
                <w:lang w:eastAsia="en-CA"/>
              </w:rPr>
              <w:t>Total</w:t>
            </w:r>
          </w:p>
        </w:tc>
        <w:tc>
          <w:tcPr>
            <w:tcW w:w="1134"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6059766E" w14:textId="77777777" w:rsidR="0081399B" w:rsidRPr="00A32CA2" w:rsidRDefault="0081399B" w:rsidP="00796701">
            <w:pPr>
              <w:jc w:val="right"/>
              <w:rPr>
                <w:b/>
                <w:color w:val="000000"/>
                <w:sz w:val="20"/>
                <w:szCs w:val="20"/>
                <w:lang w:eastAsia="en-CA"/>
              </w:rPr>
            </w:pPr>
            <w:r w:rsidRPr="00A32CA2">
              <w:rPr>
                <w:b/>
                <w:color w:val="000000"/>
                <w:sz w:val="20"/>
                <w:szCs w:val="20"/>
                <w:lang w:eastAsia="en-CA"/>
              </w:rPr>
              <w:t>46.61</w:t>
            </w:r>
          </w:p>
        </w:tc>
        <w:tc>
          <w:tcPr>
            <w:tcW w:w="1276"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63214D46" w14:textId="77777777" w:rsidR="0081399B" w:rsidRPr="00A32CA2" w:rsidRDefault="0081399B" w:rsidP="00796701">
            <w:pPr>
              <w:jc w:val="right"/>
              <w:rPr>
                <w:b/>
                <w:color w:val="000000"/>
                <w:sz w:val="20"/>
                <w:szCs w:val="20"/>
                <w:lang w:eastAsia="en-CA"/>
              </w:rPr>
            </w:pPr>
            <w:r w:rsidRPr="00A32CA2">
              <w:rPr>
                <w:b/>
                <w:color w:val="000000"/>
                <w:sz w:val="20"/>
                <w:szCs w:val="20"/>
                <w:lang w:eastAsia="en-CA"/>
              </w:rPr>
              <w:t>82.62</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0F9E652D" w14:textId="77777777" w:rsidR="0081399B" w:rsidRPr="00A32CA2" w:rsidRDefault="0081399B" w:rsidP="00796701">
            <w:pPr>
              <w:jc w:val="right"/>
              <w:rPr>
                <w:b/>
                <w:color w:val="000000"/>
                <w:sz w:val="20"/>
                <w:szCs w:val="20"/>
                <w:lang w:eastAsia="en-CA"/>
              </w:rPr>
            </w:pPr>
            <w:r w:rsidRPr="00A32CA2">
              <w:rPr>
                <w:b/>
                <w:color w:val="000000"/>
                <w:sz w:val="20"/>
                <w:szCs w:val="20"/>
                <w:lang w:eastAsia="en-CA"/>
              </w:rPr>
              <w:t>7,893,375</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4A9C34A8" w14:textId="77777777" w:rsidR="0081399B" w:rsidRPr="00A32CA2" w:rsidRDefault="0081399B" w:rsidP="00796701">
            <w:pPr>
              <w:jc w:val="left"/>
              <w:rPr>
                <w:b/>
                <w:color w:val="000000"/>
                <w:sz w:val="20"/>
                <w:szCs w:val="20"/>
                <w:lang w:eastAsia="en-CA"/>
              </w:rPr>
            </w:pPr>
          </w:p>
        </w:tc>
      </w:tr>
    </w:tbl>
    <w:p w14:paraId="50051D85" w14:textId="77777777" w:rsidR="0081399B" w:rsidRPr="00A32CA2" w:rsidRDefault="0081399B" w:rsidP="00796701"/>
    <w:p w14:paraId="6F4A51FA" w14:textId="77777777" w:rsidR="0081399B" w:rsidRPr="00A32CA2" w:rsidRDefault="0081399B" w:rsidP="009D01A0">
      <w:pPr>
        <w:pStyle w:val="Heading1"/>
      </w:pPr>
      <w:r>
        <w:t>T</w:t>
      </w:r>
      <w:r w:rsidRPr="00A32CA2">
        <w:t xml:space="preserve">he Government of Kuwait </w:t>
      </w:r>
      <w:r>
        <w:t xml:space="preserve">committed </w:t>
      </w:r>
      <w:r w:rsidRPr="00A32CA2">
        <w:t>to establish a ban on the import and use of HCFC-22 and HCFC-142b in the XPS foam sector by 31 December 2020, coinciding with the completion of HCFC phase</w:t>
      </w:r>
      <w:r>
        <w:noBreakHyphen/>
      </w:r>
      <w:r w:rsidRPr="00A32CA2">
        <w:t>out in XPS foam applications</w:t>
      </w:r>
      <w:r>
        <w:t xml:space="preserve"> (noted in d</w:t>
      </w:r>
      <w:r w:rsidRPr="00A32CA2">
        <w:t>ecision 83/56(d)</w:t>
      </w:r>
      <w:r>
        <w:t>)</w:t>
      </w:r>
      <w:r w:rsidRPr="00A32CA2">
        <w:t xml:space="preserve">. </w:t>
      </w:r>
      <w:r>
        <w:t>However, d</w:t>
      </w:r>
      <w:r w:rsidRPr="00A32CA2">
        <w:t xml:space="preserve">ue to restrictions associated with </w:t>
      </w:r>
      <w:r>
        <w:t xml:space="preserve">the </w:t>
      </w:r>
      <w:r w:rsidRPr="00A32CA2">
        <w:t>COVID-19</w:t>
      </w:r>
      <w:r>
        <w:t xml:space="preserve"> pandemic, conversion of all the XPS enterprises has not been completed and, thus, </w:t>
      </w:r>
      <w:r w:rsidRPr="00A32CA2">
        <w:t xml:space="preserve">the ban </w:t>
      </w:r>
      <w:r>
        <w:t xml:space="preserve">will be in effect </w:t>
      </w:r>
      <w:r w:rsidRPr="00A32CA2">
        <w:t xml:space="preserve">by </w:t>
      </w:r>
      <w:r>
        <w:t>1 January </w:t>
      </w:r>
      <w:r w:rsidRPr="00A32CA2">
        <w:t>202</w:t>
      </w:r>
      <w:r>
        <w:t>3</w:t>
      </w:r>
      <w:r w:rsidRPr="00A32CA2">
        <w:t>.</w:t>
      </w:r>
    </w:p>
    <w:p w14:paraId="1137DBC9" w14:textId="77777777" w:rsidR="0081399B" w:rsidRPr="000D3659" w:rsidRDefault="0081399B" w:rsidP="00796701">
      <w:pPr>
        <w:widowControl w:val="0"/>
        <w:spacing w:after="240"/>
        <w:outlineLvl w:val="0"/>
        <w:rPr>
          <w:i/>
        </w:rPr>
      </w:pPr>
      <w:r w:rsidRPr="000D3659">
        <w:rPr>
          <w:i/>
        </w:rPr>
        <w:t>PU foam sector (UNIDO)</w:t>
      </w:r>
    </w:p>
    <w:p w14:paraId="26F75A27" w14:textId="77777777" w:rsidR="0081399B" w:rsidRPr="000D3659" w:rsidRDefault="0081399B" w:rsidP="009D01A0">
      <w:pPr>
        <w:pStyle w:val="Heading1"/>
      </w:pPr>
      <w:r w:rsidRPr="000D3659">
        <w:t>Table 3</w:t>
      </w:r>
      <w:r w:rsidRPr="00A32CA2">
        <w:t xml:space="preserve"> presents information on the status of implementation of HCFC-141b phase-out in the two PU foam enterprises converting to pentane</w:t>
      </w:r>
      <w:r w:rsidRPr="000D3659">
        <w:t xml:space="preserve">. </w:t>
      </w:r>
    </w:p>
    <w:p w14:paraId="7A4A637B" w14:textId="77777777" w:rsidR="0081399B" w:rsidRPr="00A32CA2" w:rsidRDefault="0081399B" w:rsidP="00796701">
      <w:pPr>
        <w:outlineLvl w:val="0"/>
        <w:rPr>
          <w:b/>
        </w:rPr>
      </w:pPr>
      <w:r w:rsidRPr="00A32CA2">
        <w:rPr>
          <w:b/>
        </w:rPr>
        <w:lastRenderedPageBreak/>
        <w:t xml:space="preserve">Table 3. Status of implementation of investment projects in the PU foam sector </w:t>
      </w:r>
    </w:p>
    <w:tbl>
      <w:tblPr>
        <w:tblW w:w="9355" w:type="dxa"/>
        <w:tblLook w:val="04A0" w:firstRow="1" w:lastRow="0" w:firstColumn="1" w:lastColumn="0" w:noHBand="0" w:noVBand="1"/>
      </w:tblPr>
      <w:tblGrid>
        <w:gridCol w:w="1885"/>
        <w:gridCol w:w="1260"/>
        <w:gridCol w:w="1440"/>
        <w:gridCol w:w="4770"/>
      </w:tblGrid>
      <w:tr w:rsidR="0081399B" w:rsidRPr="00A32CA2" w14:paraId="39887EB7" w14:textId="77777777" w:rsidTr="009D01A0">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vAlign w:val="center"/>
          </w:tcPr>
          <w:p w14:paraId="12D7534F" w14:textId="77777777" w:rsidR="0081399B" w:rsidRPr="00A32CA2" w:rsidRDefault="0081399B" w:rsidP="009D01A0">
            <w:pPr>
              <w:keepNext/>
              <w:jc w:val="center"/>
              <w:rPr>
                <w:b/>
                <w:color w:val="000000"/>
                <w:sz w:val="20"/>
                <w:szCs w:val="20"/>
                <w:lang w:eastAsia="en-CA"/>
              </w:rPr>
            </w:pPr>
            <w:r w:rsidRPr="00A32CA2">
              <w:rPr>
                <w:b/>
                <w:color w:val="000000"/>
                <w:sz w:val="20"/>
                <w:szCs w:val="20"/>
                <w:lang w:eastAsia="en-CA"/>
              </w:rPr>
              <w:t>Enterprises</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9A3A748" w14:textId="77777777" w:rsidR="0081399B" w:rsidRPr="00A32CA2" w:rsidRDefault="0081399B" w:rsidP="00796701">
            <w:pPr>
              <w:keepNext/>
              <w:jc w:val="center"/>
              <w:rPr>
                <w:b/>
                <w:color w:val="000000"/>
                <w:sz w:val="20"/>
                <w:szCs w:val="20"/>
                <w:lang w:eastAsia="en-CA"/>
              </w:rPr>
            </w:pPr>
            <w:r w:rsidRPr="00A32CA2">
              <w:rPr>
                <w:b/>
                <w:color w:val="000000"/>
                <w:sz w:val="20"/>
                <w:szCs w:val="20"/>
                <w:lang w:eastAsia="en-CA"/>
              </w:rPr>
              <w:t>HCFC-141b</w:t>
            </w:r>
            <w:r>
              <w:rPr>
                <w:b/>
                <w:color w:val="000000"/>
                <w:sz w:val="20"/>
                <w:szCs w:val="20"/>
                <w:lang w:eastAsia="en-CA"/>
              </w:rPr>
              <w:t xml:space="preserve"> </w:t>
            </w:r>
            <w:r w:rsidRPr="00A32CA2">
              <w:rPr>
                <w:b/>
                <w:color w:val="000000"/>
                <w:sz w:val="20"/>
                <w:szCs w:val="20"/>
                <w:lang w:eastAsia="en-CA"/>
              </w:rPr>
              <w:t>(ODP tonnes)</w:t>
            </w:r>
          </w:p>
        </w:tc>
        <w:tc>
          <w:tcPr>
            <w:tcW w:w="144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6556E17" w14:textId="77777777" w:rsidR="0081399B" w:rsidRPr="00A32CA2" w:rsidRDefault="0081399B" w:rsidP="00796701">
            <w:pPr>
              <w:keepNext/>
              <w:jc w:val="center"/>
              <w:rPr>
                <w:b/>
                <w:color w:val="000000"/>
                <w:sz w:val="20"/>
                <w:szCs w:val="20"/>
                <w:lang w:eastAsia="en-CA"/>
              </w:rPr>
            </w:pPr>
            <w:r w:rsidRPr="00A32CA2">
              <w:rPr>
                <w:b/>
                <w:color w:val="000000"/>
                <w:sz w:val="20"/>
                <w:szCs w:val="20"/>
                <w:lang w:eastAsia="en-CA"/>
              </w:rPr>
              <w:t>Funds approved</w:t>
            </w:r>
            <w:r>
              <w:rPr>
                <w:b/>
                <w:color w:val="000000"/>
                <w:sz w:val="20"/>
                <w:szCs w:val="20"/>
                <w:lang w:eastAsia="en-CA"/>
              </w:rPr>
              <w:t xml:space="preserve"> </w:t>
            </w:r>
            <w:r w:rsidRPr="00A32CA2">
              <w:rPr>
                <w:b/>
                <w:color w:val="000000"/>
                <w:sz w:val="20"/>
                <w:szCs w:val="20"/>
                <w:lang w:eastAsia="en-CA"/>
              </w:rPr>
              <w:t>(</w:t>
            </w:r>
            <w:r>
              <w:rPr>
                <w:b/>
                <w:color w:val="000000"/>
                <w:sz w:val="20"/>
                <w:szCs w:val="20"/>
                <w:lang w:eastAsia="en-CA"/>
              </w:rPr>
              <w:t>US $</w:t>
            </w:r>
            <w:r w:rsidRPr="00A32CA2">
              <w:rPr>
                <w:b/>
                <w:color w:val="000000"/>
                <w:sz w:val="20"/>
                <w:szCs w:val="20"/>
                <w:lang w:eastAsia="en-CA"/>
              </w:rPr>
              <w:t>)</w:t>
            </w:r>
          </w:p>
        </w:tc>
        <w:tc>
          <w:tcPr>
            <w:tcW w:w="477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66D48A3" w14:textId="77777777" w:rsidR="0081399B" w:rsidRPr="00A32CA2" w:rsidRDefault="0081399B" w:rsidP="00796701">
            <w:pPr>
              <w:keepNext/>
              <w:jc w:val="center"/>
              <w:rPr>
                <w:b/>
                <w:color w:val="000000"/>
                <w:sz w:val="20"/>
                <w:szCs w:val="20"/>
                <w:lang w:eastAsia="en-CA"/>
              </w:rPr>
            </w:pPr>
            <w:r w:rsidRPr="00A32CA2">
              <w:rPr>
                <w:b/>
                <w:color w:val="000000"/>
                <w:sz w:val="20"/>
                <w:szCs w:val="20"/>
                <w:lang w:eastAsia="en-CA"/>
              </w:rPr>
              <w:t>Status</w:t>
            </w:r>
          </w:p>
        </w:tc>
      </w:tr>
      <w:tr w:rsidR="0081399B" w:rsidRPr="00A32CA2" w14:paraId="7739AC69" w14:textId="77777777" w:rsidTr="00796701">
        <w:trPr>
          <w:trHeight w:val="800"/>
        </w:trPr>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tcMar>
            <w:hideMark/>
          </w:tcPr>
          <w:p w14:paraId="447202BB" w14:textId="77777777" w:rsidR="0081399B" w:rsidRPr="00A32CA2" w:rsidRDefault="0081399B" w:rsidP="00796701">
            <w:pPr>
              <w:keepNext/>
              <w:jc w:val="left"/>
              <w:rPr>
                <w:color w:val="000000"/>
                <w:sz w:val="20"/>
                <w:szCs w:val="20"/>
                <w:lang w:eastAsia="en-CA"/>
              </w:rPr>
            </w:pPr>
            <w:r w:rsidRPr="00A32CA2">
              <w:rPr>
                <w:color w:val="000000"/>
                <w:sz w:val="20"/>
                <w:szCs w:val="20"/>
                <w:lang w:eastAsia="en-CA"/>
              </w:rPr>
              <w:t>Kuwait Polyurethane Industry Co. (Kuwait</w:t>
            </w:r>
            <w:r>
              <w:rPr>
                <w:color w:val="000000"/>
                <w:sz w:val="20"/>
                <w:szCs w:val="20"/>
                <w:lang w:eastAsia="en-CA"/>
              </w:rPr>
              <w:t> </w:t>
            </w:r>
            <w:r w:rsidRPr="00A32CA2">
              <w:rPr>
                <w:color w:val="000000"/>
                <w:sz w:val="20"/>
                <w:szCs w:val="20"/>
                <w:lang w:eastAsia="en-CA"/>
              </w:rPr>
              <w:t>PU)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4DF8803" w14:textId="77777777" w:rsidR="0081399B" w:rsidRPr="00A32CA2" w:rsidRDefault="0081399B" w:rsidP="00796701">
            <w:pPr>
              <w:keepNext/>
              <w:jc w:val="right"/>
              <w:rPr>
                <w:color w:val="000000"/>
                <w:sz w:val="20"/>
                <w:szCs w:val="20"/>
                <w:lang w:eastAsia="en-CA"/>
              </w:rPr>
            </w:pPr>
            <w:r w:rsidRPr="00A32CA2">
              <w:rPr>
                <w:color w:val="000000"/>
                <w:sz w:val="20"/>
                <w:szCs w:val="20"/>
                <w:lang w:eastAsia="en-CA"/>
              </w:rPr>
              <w:t>8.32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71D140" w14:textId="77777777" w:rsidR="0081399B" w:rsidRPr="00F20F6E" w:rsidRDefault="0081399B" w:rsidP="00796701">
            <w:pPr>
              <w:keepNext/>
              <w:jc w:val="right"/>
              <w:rPr>
                <w:sz w:val="20"/>
                <w:szCs w:val="20"/>
                <w:lang w:eastAsia="en-CA"/>
              </w:rPr>
            </w:pPr>
            <w:r w:rsidRPr="00A32CA2">
              <w:rPr>
                <w:rFonts w:asciiTheme="majorBidi" w:hAnsiTheme="majorBidi" w:cstheme="majorBidi"/>
                <w:color w:val="000000"/>
                <w:sz w:val="20"/>
                <w:szCs w:val="18"/>
                <w:lang w:eastAsia="en-CA"/>
              </w:rPr>
              <w:t>359,114</w:t>
            </w:r>
          </w:p>
        </w:tc>
        <w:tc>
          <w:tcPr>
            <w:tcW w:w="4770" w:type="dxa"/>
            <w:vMerge w:val="restart"/>
            <w:tcBorders>
              <w:top w:val="single" w:sz="4" w:space="0" w:color="auto"/>
              <w:left w:val="single" w:sz="4" w:space="0" w:color="auto"/>
              <w:right w:val="single" w:sz="4" w:space="0" w:color="auto"/>
            </w:tcBorders>
            <w:shd w:val="clear" w:color="auto" w:fill="auto"/>
            <w:vAlign w:val="center"/>
          </w:tcPr>
          <w:p w14:paraId="1F756F40" w14:textId="77777777" w:rsidR="0081399B" w:rsidRPr="00A32CA2" w:rsidRDefault="0081399B" w:rsidP="00796701">
            <w:pPr>
              <w:keepNext/>
              <w:jc w:val="left"/>
              <w:rPr>
                <w:color w:val="000000"/>
                <w:sz w:val="20"/>
                <w:szCs w:val="20"/>
                <w:lang w:eastAsia="en-CA"/>
              </w:rPr>
            </w:pPr>
            <w:r w:rsidRPr="00A32CA2">
              <w:rPr>
                <w:sz w:val="20"/>
                <w:szCs w:val="20"/>
              </w:rPr>
              <w:t>Equipment delivered in 2019</w:t>
            </w:r>
            <w:r>
              <w:rPr>
                <w:sz w:val="20"/>
                <w:szCs w:val="20"/>
              </w:rPr>
              <w:t>;</w:t>
            </w:r>
            <w:r w:rsidRPr="00A32CA2">
              <w:rPr>
                <w:sz w:val="20"/>
                <w:szCs w:val="20"/>
              </w:rPr>
              <w:t xml:space="preserve"> supplier visited </w:t>
            </w:r>
            <w:r>
              <w:rPr>
                <w:sz w:val="20"/>
                <w:szCs w:val="20"/>
              </w:rPr>
              <w:t xml:space="preserve">the enterprise </w:t>
            </w:r>
            <w:r w:rsidRPr="00A32CA2">
              <w:rPr>
                <w:sz w:val="20"/>
                <w:szCs w:val="20"/>
              </w:rPr>
              <w:t>in February 2020 for plant adaptations</w:t>
            </w:r>
            <w:r>
              <w:rPr>
                <w:sz w:val="20"/>
                <w:szCs w:val="20"/>
              </w:rPr>
              <w:t>; in</w:t>
            </w:r>
            <w:r>
              <w:rPr>
                <w:sz w:val="20"/>
                <w:szCs w:val="20"/>
              </w:rPr>
              <w:noBreakHyphen/>
              <w:t xml:space="preserve">person </w:t>
            </w:r>
            <w:r w:rsidRPr="00A32CA2">
              <w:rPr>
                <w:sz w:val="20"/>
                <w:szCs w:val="20"/>
              </w:rPr>
              <w:t xml:space="preserve">installation </w:t>
            </w:r>
            <w:r>
              <w:rPr>
                <w:sz w:val="20"/>
                <w:szCs w:val="20"/>
              </w:rPr>
              <w:t xml:space="preserve">of the equipment </w:t>
            </w:r>
            <w:r w:rsidRPr="00A32CA2">
              <w:rPr>
                <w:sz w:val="20"/>
                <w:szCs w:val="20"/>
              </w:rPr>
              <w:t>could not be completed</w:t>
            </w:r>
            <w:r>
              <w:rPr>
                <w:sz w:val="20"/>
                <w:szCs w:val="20"/>
              </w:rPr>
              <w:t xml:space="preserve"> (due to the COVID-19 pandemic)</w:t>
            </w:r>
            <w:r>
              <w:rPr>
                <w:sz w:val="20"/>
              </w:rPr>
              <w:t xml:space="preserve">; </w:t>
            </w:r>
            <w:r w:rsidRPr="00A32CA2">
              <w:rPr>
                <w:sz w:val="20"/>
              </w:rPr>
              <w:t xml:space="preserve">supplier presence is required for equipment commissioning, testing and acceptance. </w:t>
            </w:r>
            <w:r w:rsidRPr="00A32CA2">
              <w:rPr>
                <w:sz w:val="20"/>
                <w:szCs w:val="20"/>
              </w:rPr>
              <w:t>Both enterprises intend to resume work and</w:t>
            </w:r>
            <w:r w:rsidRPr="00A32CA2">
              <w:rPr>
                <w:sz w:val="20"/>
              </w:rPr>
              <w:t xml:space="preserve"> start HCFC</w:t>
            </w:r>
            <w:r>
              <w:rPr>
                <w:sz w:val="20"/>
              </w:rPr>
              <w:noBreakHyphen/>
            </w:r>
            <w:r w:rsidRPr="00A32CA2">
              <w:rPr>
                <w:sz w:val="20"/>
              </w:rPr>
              <w:t xml:space="preserve">free production </w:t>
            </w:r>
            <w:r>
              <w:rPr>
                <w:sz w:val="20"/>
              </w:rPr>
              <w:t xml:space="preserve">by the end of </w:t>
            </w:r>
            <w:r w:rsidRPr="00A32CA2">
              <w:rPr>
                <w:sz w:val="20"/>
              </w:rPr>
              <w:t>2021</w:t>
            </w:r>
          </w:p>
        </w:tc>
      </w:tr>
      <w:tr w:rsidR="0081399B" w:rsidRPr="00A32CA2" w14:paraId="5F1DD64F" w14:textId="77777777" w:rsidTr="00796701">
        <w:trPr>
          <w:trHeight w:val="800"/>
        </w:trPr>
        <w:tc>
          <w:tcPr>
            <w:tcW w:w="1885" w:type="dxa"/>
            <w:tcBorders>
              <w:top w:val="nil"/>
              <w:left w:val="single" w:sz="4" w:space="0" w:color="auto"/>
              <w:bottom w:val="single" w:sz="4" w:space="0" w:color="auto"/>
              <w:right w:val="single" w:sz="4" w:space="0" w:color="auto"/>
            </w:tcBorders>
            <w:shd w:val="clear" w:color="auto" w:fill="auto"/>
            <w:noWrap/>
            <w:tcMar>
              <w:left w:w="43" w:type="dxa"/>
            </w:tcMar>
            <w:hideMark/>
          </w:tcPr>
          <w:p w14:paraId="7A9820E4" w14:textId="77777777" w:rsidR="0081399B" w:rsidRPr="00A32CA2" w:rsidRDefault="0081399B" w:rsidP="00796701">
            <w:pPr>
              <w:jc w:val="left"/>
              <w:rPr>
                <w:color w:val="000000"/>
                <w:sz w:val="20"/>
                <w:szCs w:val="20"/>
                <w:lang w:eastAsia="en-CA"/>
              </w:rPr>
            </w:pPr>
            <w:r w:rsidRPr="00A32CA2">
              <w:rPr>
                <w:color w:val="000000"/>
                <w:sz w:val="20"/>
                <w:szCs w:val="20"/>
                <w:lang w:eastAsia="en-CA"/>
              </w:rPr>
              <w:t>Kirby Building Systems (Kirby)</w:t>
            </w:r>
          </w:p>
        </w:tc>
        <w:tc>
          <w:tcPr>
            <w:tcW w:w="1260" w:type="dxa"/>
            <w:tcBorders>
              <w:top w:val="nil"/>
              <w:left w:val="single" w:sz="4" w:space="0" w:color="auto"/>
              <w:bottom w:val="single" w:sz="4" w:space="0" w:color="auto"/>
              <w:right w:val="single" w:sz="4" w:space="0" w:color="auto"/>
            </w:tcBorders>
            <w:shd w:val="clear" w:color="auto" w:fill="auto"/>
          </w:tcPr>
          <w:p w14:paraId="3932C8A2" w14:textId="77777777" w:rsidR="0081399B" w:rsidRPr="00A32CA2" w:rsidRDefault="0081399B" w:rsidP="00796701">
            <w:pPr>
              <w:jc w:val="right"/>
              <w:rPr>
                <w:color w:val="000000"/>
                <w:sz w:val="20"/>
                <w:szCs w:val="20"/>
                <w:lang w:eastAsia="en-CA"/>
              </w:rPr>
            </w:pPr>
            <w:r w:rsidRPr="00A32CA2">
              <w:rPr>
                <w:color w:val="000000"/>
                <w:sz w:val="20"/>
                <w:szCs w:val="20"/>
                <w:lang w:eastAsia="en-CA"/>
              </w:rPr>
              <w:t>7.29</w:t>
            </w:r>
          </w:p>
        </w:tc>
        <w:tc>
          <w:tcPr>
            <w:tcW w:w="1440" w:type="dxa"/>
            <w:tcBorders>
              <w:top w:val="nil"/>
              <w:left w:val="single" w:sz="4" w:space="0" w:color="auto"/>
              <w:bottom w:val="single" w:sz="4" w:space="0" w:color="auto"/>
              <w:right w:val="single" w:sz="4" w:space="0" w:color="auto"/>
            </w:tcBorders>
            <w:shd w:val="clear" w:color="auto" w:fill="auto"/>
          </w:tcPr>
          <w:p w14:paraId="6C47C7CA" w14:textId="77777777" w:rsidR="0081399B" w:rsidRPr="00A32CA2" w:rsidRDefault="0081399B" w:rsidP="00796701">
            <w:pPr>
              <w:jc w:val="right"/>
              <w:rPr>
                <w:color w:val="000000"/>
                <w:sz w:val="20"/>
                <w:szCs w:val="20"/>
                <w:lang w:eastAsia="en-CA"/>
              </w:rPr>
            </w:pPr>
            <w:r w:rsidRPr="00A32CA2">
              <w:rPr>
                <w:rFonts w:asciiTheme="majorBidi" w:hAnsiTheme="majorBidi" w:cstheme="majorBidi"/>
                <w:color w:val="000000"/>
                <w:sz w:val="20"/>
                <w:szCs w:val="18"/>
                <w:lang w:eastAsia="en-CA"/>
              </w:rPr>
              <w:t>254,268</w:t>
            </w:r>
          </w:p>
        </w:tc>
        <w:tc>
          <w:tcPr>
            <w:tcW w:w="4770" w:type="dxa"/>
            <w:vMerge/>
            <w:tcBorders>
              <w:left w:val="single" w:sz="4" w:space="0" w:color="auto"/>
              <w:bottom w:val="single" w:sz="4" w:space="0" w:color="auto"/>
              <w:right w:val="single" w:sz="4" w:space="0" w:color="auto"/>
            </w:tcBorders>
            <w:shd w:val="clear" w:color="auto" w:fill="auto"/>
          </w:tcPr>
          <w:p w14:paraId="18C88187" w14:textId="77777777" w:rsidR="0081399B" w:rsidRPr="00A32CA2" w:rsidRDefault="0081399B" w:rsidP="00796701">
            <w:pPr>
              <w:jc w:val="left"/>
              <w:rPr>
                <w:color w:val="000000"/>
                <w:sz w:val="20"/>
                <w:szCs w:val="20"/>
                <w:lang w:eastAsia="en-CA"/>
              </w:rPr>
            </w:pPr>
          </w:p>
        </w:tc>
      </w:tr>
      <w:tr w:rsidR="0081399B" w:rsidRPr="00A32CA2" w14:paraId="2052ADAA" w14:textId="77777777" w:rsidTr="00796701">
        <w:trPr>
          <w:trHeight w:val="285"/>
        </w:trPr>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tcMar>
          </w:tcPr>
          <w:p w14:paraId="16B36C5E" w14:textId="77777777" w:rsidR="0081399B" w:rsidRPr="00A32CA2" w:rsidRDefault="0081399B" w:rsidP="00796701">
            <w:pPr>
              <w:jc w:val="left"/>
              <w:rPr>
                <w:b/>
                <w:color w:val="000000"/>
                <w:sz w:val="20"/>
                <w:szCs w:val="20"/>
                <w:lang w:eastAsia="en-CA"/>
              </w:rPr>
            </w:pPr>
            <w:r w:rsidRPr="00A32CA2">
              <w:rPr>
                <w:b/>
                <w:color w:val="000000"/>
                <w:sz w:val="20"/>
                <w:szCs w:val="20"/>
                <w:lang w:eastAsia="en-CA"/>
              </w:rPr>
              <w:t>Total</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51198D" w14:textId="77777777" w:rsidR="0081399B" w:rsidRPr="00A32CA2" w:rsidRDefault="0081399B" w:rsidP="00796701">
            <w:pPr>
              <w:jc w:val="right"/>
              <w:rPr>
                <w:b/>
                <w:color w:val="000000"/>
                <w:sz w:val="20"/>
                <w:szCs w:val="20"/>
                <w:lang w:eastAsia="en-CA"/>
              </w:rPr>
            </w:pPr>
            <w:r w:rsidRPr="00A32CA2">
              <w:rPr>
                <w:b/>
                <w:color w:val="000000"/>
                <w:sz w:val="20"/>
                <w:szCs w:val="20"/>
                <w:lang w:eastAsia="en-CA"/>
              </w:rPr>
              <w:t>15.61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4E3A65" w14:textId="77777777" w:rsidR="0081399B" w:rsidRPr="00A32CA2" w:rsidRDefault="0081399B" w:rsidP="00796701">
            <w:pPr>
              <w:jc w:val="right"/>
              <w:rPr>
                <w:b/>
                <w:color w:val="000000"/>
                <w:sz w:val="20"/>
                <w:szCs w:val="20"/>
                <w:lang w:eastAsia="en-CA"/>
              </w:rPr>
            </w:pPr>
            <w:r w:rsidRPr="00A32CA2">
              <w:rPr>
                <w:b/>
                <w:color w:val="000000"/>
                <w:sz w:val="20"/>
                <w:szCs w:val="20"/>
                <w:lang w:eastAsia="en-CA"/>
              </w:rPr>
              <w:t>613,382</w:t>
            </w:r>
          </w:p>
        </w:tc>
        <w:tc>
          <w:tcPr>
            <w:tcW w:w="4770" w:type="dxa"/>
            <w:tcBorders>
              <w:top w:val="single" w:sz="4" w:space="0" w:color="auto"/>
              <w:left w:val="single" w:sz="4" w:space="0" w:color="auto"/>
              <w:bottom w:val="single" w:sz="4" w:space="0" w:color="auto"/>
              <w:right w:val="single" w:sz="4" w:space="0" w:color="auto"/>
            </w:tcBorders>
            <w:shd w:val="clear" w:color="auto" w:fill="auto"/>
          </w:tcPr>
          <w:p w14:paraId="2A231E6B" w14:textId="77777777" w:rsidR="0081399B" w:rsidRPr="00A32CA2" w:rsidRDefault="0081399B" w:rsidP="00796701">
            <w:pPr>
              <w:jc w:val="left"/>
              <w:rPr>
                <w:b/>
                <w:color w:val="000000"/>
                <w:sz w:val="20"/>
                <w:szCs w:val="20"/>
                <w:lang w:eastAsia="en-CA"/>
              </w:rPr>
            </w:pPr>
          </w:p>
        </w:tc>
      </w:tr>
    </w:tbl>
    <w:p w14:paraId="1EDD0E7A" w14:textId="77777777" w:rsidR="0081399B" w:rsidRPr="00A32CA2" w:rsidRDefault="0081399B" w:rsidP="00796701"/>
    <w:p w14:paraId="21812F3F" w14:textId="77777777" w:rsidR="0081399B" w:rsidRPr="009A6EE0" w:rsidRDefault="0081399B" w:rsidP="009D01A0">
      <w:pPr>
        <w:pStyle w:val="Heading1"/>
        <w:rPr>
          <w:i/>
        </w:rPr>
      </w:pPr>
      <w:r w:rsidRPr="009A6EE0">
        <w:t>Stage I also incl</w:t>
      </w:r>
      <w:r w:rsidR="009D01A0">
        <w:t xml:space="preserve">uded technical assistance (TA) at a cost of </w:t>
      </w:r>
      <w:r w:rsidRPr="009A6EE0">
        <w:t>US $</w:t>
      </w:r>
      <w:r w:rsidR="009D01A0">
        <w:t xml:space="preserve">125,000 </w:t>
      </w:r>
      <w:r w:rsidRPr="009A6EE0">
        <w:t xml:space="preserve">to support the conversion of seven </w:t>
      </w:r>
      <w:r w:rsidR="009D01A0">
        <w:t>small and medium-sized enterprises (</w:t>
      </w:r>
      <w:r w:rsidR="009D01A0" w:rsidRPr="009A6EE0">
        <w:t>SMEs</w:t>
      </w:r>
      <w:r w:rsidR="009D01A0">
        <w:t>) producing</w:t>
      </w:r>
      <w:r w:rsidR="009D01A0" w:rsidRPr="009A6EE0">
        <w:t xml:space="preserve"> </w:t>
      </w:r>
      <w:r w:rsidRPr="009A6EE0">
        <w:t>discontinuous panels and spray foam users consuming 12.78 ODP tonnes of locally pre-blended HCFC</w:t>
      </w:r>
      <w:r>
        <w:noBreakHyphen/>
      </w:r>
      <w:r w:rsidRPr="009A6EE0">
        <w:t>141b</w:t>
      </w:r>
      <w:r>
        <w:noBreakHyphen/>
      </w:r>
      <w:r w:rsidRPr="009A6EE0">
        <w:t>based polyol</w:t>
      </w:r>
      <w:r w:rsidR="009D01A0">
        <w:t xml:space="preserve"> to </w:t>
      </w:r>
      <w:r w:rsidR="009D01A0" w:rsidRPr="009A6EE0">
        <w:t>alternatives</w:t>
      </w:r>
      <w:r w:rsidR="009D01A0">
        <w:t xml:space="preserve"> with low global-warming potential (GWP), i.e. </w:t>
      </w:r>
      <w:r w:rsidRPr="009A6EE0">
        <w:t>methyl formate (MF) and water</w:t>
      </w:r>
      <w:r>
        <w:noBreakHyphen/>
      </w:r>
      <w:r w:rsidRPr="009A6EE0">
        <w:t>blown. A technical expert is assisting the systems house in Kuwait to develop the low</w:t>
      </w:r>
      <w:r>
        <w:noBreakHyphen/>
      </w:r>
      <w:r w:rsidRPr="009A6EE0">
        <w:t>GWP</w:t>
      </w:r>
      <w:r>
        <w:noBreakHyphen/>
      </w:r>
      <w:r w:rsidRPr="009A6EE0">
        <w:t xml:space="preserve">based blowing agent systems and provide </w:t>
      </w:r>
      <w:r w:rsidR="009D01A0">
        <w:t>TA</w:t>
      </w:r>
      <w:r w:rsidRPr="009A6EE0">
        <w:t xml:space="preserve"> to the SMEs in adopting them. Technical workshops, technology transfer and demonstration of low</w:t>
      </w:r>
      <w:r w:rsidR="009D01A0">
        <w:noBreakHyphen/>
      </w:r>
      <w:r w:rsidRPr="009A6EE0">
        <w:t xml:space="preserve">GWP alternatives have been delayed due to the constraints imposed by the pandemic; it is expected that they will be completed by June 2022. </w:t>
      </w:r>
      <w:r w:rsidR="009D01A0">
        <w:t xml:space="preserve">Once </w:t>
      </w:r>
      <w:r w:rsidRPr="009A6EE0">
        <w:t>TA ha</w:t>
      </w:r>
      <w:r w:rsidR="009D01A0">
        <w:t>s</w:t>
      </w:r>
      <w:r w:rsidRPr="009A6EE0">
        <w:t xml:space="preserve"> been completed, the Government will revise product standards for spray foam and associated regulations.</w:t>
      </w:r>
    </w:p>
    <w:p w14:paraId="73FE3DF4" w14:textId="77777777" w:rsidR="0081399B" w:rsidRPr="009A6EE0" w:rsidRDefault="0081399B" w:rsidP="00796701">
      <w:pPr>
        <w:spacing w:after="240"/>
        <w:outlineLvl w:val="0"/>
        <w:rPr>
          <w:i/>
        </w:rPr>
      </w:pPr>
      <w:r w:rsidRPr="009A6EE0">
        <w:rPr>
          <w:i/>
        </w:rPr>
        <w:t>Refrigeration servicing sector</w:t>
      </w:r>
    </w:p>
    <w:p w14:paraId="7B9BB113" w14:textId="77777777" w:rsidR="0081399B" w:rsidRPr="009A6EE0" w:rsidRDefault="0081399B" w:rsidP="009D01A0">
      <w:pPr>
        <w:pStyle w:val="Heading1"/>
        <w:rPr>
          <w:lang w:eastAsia="en-CA"/>
        </w:rPr>
      </w:pPr>
      <w:r w:rsidRPr="009A6EE0">
        <w:rPr>
          <w:lang w:eastAsia="en-CA"/>
        </w:rPr>
        <w:t>The following activities have been implemented in the refrigeration servicing sector since the approval of the last tranche at the 83</w:t>
      </w:r>
      <w:r w:rsidRPr="009A6EE0">
        <w:rPr>
          <w:vertAlign w:val="superscript"/>
          <w:lang w:eastAsia="en-CA"/>
        </w:rPr>
        <w:t>rd</w:t>
      </w:r>
      <w:r w:rsidRPr="009A6EE0">
        <w:rPr>
          <w:lang w:eastAsia="en-CA"/>
        </w:rPr>
        <w:t xml:space="preserve"> meeting:</w:t>
      </w:r>
    </w:p>
    <w:p w14:paraId="1EE5146D" w14:textId="77777777" w:rsidR="0081399B" w:rsidRPr="009A6EE0" w:rsidRDefault="0081399B" w:rsidP="0081399B">
      <w:pPr>
        <w:pStyle w:val="Heading2"/>
        <w:rPr>
          <w:lang w:eastAsia="en-CA"/>
        </w:rPr>
      </w:pPr>
      <w:r w:rsidRPr="009A6EE0">
        <w:rPr>
          <w:i/>
          <w:lang w:eastAsia="en-CA"/>
        </w:rPr>
        <w:t>Policy update and enforcement (UNEP):</w:t>
      </w:r>
      <w:r w:rsidRPr="009A6EE0">
        <w:rPr>
          <w:lang w:eastAsia="en-CA"/>
        </w:rPr>
        <w:t xml:space="preserve"> Upgrade to the e-licensing system avoiding the physical presence of importers to receive licenses. Training of 20 master trainers, including four women (for the first time), and 100 customs officers and other law enforcement officers; additional training for 880 officers from customs, trade and environment is ongoing until June 2022 to complete the training of 1,000 officers proposed in stage I</w:t>
      </w:r>
      <w:r w:rsidR="009D01A0">
        <w:rPr>
          <w:lang w:eastAsia="en-CA"/>
        </w:rPr>
        <w:t>.</w:t>
      </w:r>
      <w:r w:rsidRPr="009A6EE0">
        <w:rPr>
          <w:lang w:eastAsia="en-CA"/>
        </w:rPr>
        <w:t xml:space="preserve"> The customs training curriculum is being updated and a framework agreement was signed between th</w:t>
      </w:r>
      <w:r w:rsidR="009D01A0">
        <w:rPr>
          <w:lang w:eastAsia="en-CA"/>
        </w:rPr>
        <w:t>e EPA</w:t>
      </w:r>
      <w:r w:rsidRPr="009A6EE0">
        <w:rPr>
          <w:lang w:eastAsia="en-CA"/>
        </w:rPr>
        <w:t xml:space="preserve"> and the customs authority to ensure continuous training of customs officers after the project is completed; </w:t>
      </w:r>
    </w:p>
    <w:p w14:paraId="554D4A13" w14:textId="77777777" w:rsidR="0081399B" w:rsidRPr="009A6EE0" w:rsidRDefault="0081399B" w:rsidP="009D01A0">
      <w:pPr>
        <w:pStyle w:val="Heading2"/>
        <w:rPr>
          <w:lang w:eastAsia="en-CA"/>
        </w:rPr>
      </w:pPr>
      <w:r w:rsidRPr="009A6EE0">
        <w:rPr>
          <w:rFonts w:asciiTheme="majorBidi" w:hAnsiTheme="majorBidi" w:cstheme="majorBidi"/>
          <w:i/>
          <w:color w:val="000000"/>
          <w:lang w:eastAsia="en-CA"/>
        </w:rPr>
        <w:t>Development of local refrigeration and air-conditioning (RAC) standards and codes (UNEP)</w:t>
      </w:r>
      <w:r w:rsidRPr="009A6EE0">
        <w:rPr>
          <w:rFonts w:asciiTheme="majorBidi" w:hAnsiTheme="majorBidi" w:cstheme="majorBidi"/>
          <w:color w:val="000000"/>
          <w:lang w:eastAsia="en-CA"/>
        </w:rPr>
        <w:t xml:space="preserve">: </w:t>
      </w:r>
      <w:r w:rsidRPr="009A6EE0">
        <w:rPr>
          <w:lang w:eastAsia="en-CA"/>
        </w:rPr>
        <w:t xml:space="preserve">Local RAC standards and codes on sound management of refrigerants and installations; labeling, record keeping, and handling and disposal of refrigerant cylinders, were developed and submitted for consideration by the technical taskforce, comprising the National Standardization Department at the General Authority of Industry, the EPA, and academia representatives. Adoption of these standards and codes and development of additional ones, as required, will continue during stage II of the HPMP; </w:t>
      </w:r>
    </w:p>
    <w:p w14:paraId="111FA8C0" w14:textId="77777777" w:rsidR="0081399B" w:rsidRPr="009A6EE0" w:rsidRDefault="0081399B" w:rsidP="009D01A0">
      <w:pPr>
        <w:pStyle w:val="Heading2"/>
        <w:rPr>
          <w:lang w:eastAsia="en-CA"/>
        </w:rPr>
      </w:pPr>
      <w:r w:rsidRPr="00A32CA2">
        <w:rPr>
          <w:i/>
          <w:lang w:eastAsia="en-CA"/>
        </w:rPr>
        <w:t xml:space="preserve">Development of a technician certification programme (UNEP): </w:t>
      </w:r>
      <w:r w:rsidRPr="00A32CA2">
        <w:rPr>
          <w:lang w:eastAsia="en-CA"/>
        </w:rPr>
        <w:t>The</w:t>
      </w:r>
      <w:r>
        <w:rPr>
          <w:lang w:eastAsia="en-CA"/>
        </w:rPr>
        <w:t xml:space="preserve"> EPA,</w:t>
      </w:r>
      <w:r w:rsidRPr="00A32CA2">
        <w:rPr>
          <w:lang w:eastAsia="en-CA"/>
        </w:rPr>
        <w:t xml:space="preserve"> </w:t>
      </w:r>
      <w:r>
        <w:rPr>
          <w:lang w:eastAsia="en-CA"/>
        </w:rPr>
        <w:t xml:space="preserve">with the assistance from </w:t>
      </w:r>
      <w:r w:rsidRPr="00A32CA2">
        <w:rPr>
          <w:lang w:eastAsia="en-CA"/>
        </w:rPr>
        <w:t>UNEP</w:t>
      </w:r>
      <w:r>
        <w:rPr>
          <w:lang w:eastAsia="en-CA"/>
        </w:rPr>
        <w:t>,</w:t>
      </w:r>
      <w:r w:rsidRPr="00A32CA2">
        <w:rPr>
          <w:lang w:eastAsia="en-CA"/>
        </w:rPr>
        <w:t xml:space="preserve"> are finalizing the legal documentation to enact </w:t>
      </w:r>
      <w:r w:rsidRPr="00540F79">
        <w:rPr>
          <w:lang w:eastAsia="en-CA"/>
        </w:rPr>
        <w:t xml:space="preserve">an environmental certification programme for refrigerant management </w:t>
      </w:r>
      <w:r>
        <w:rPr>
          <w:lang w:eastAsia="en-CA"/>
        </w:rPr>
        <w:t>(</w:t>
      </w:r>
      <w:r w:rsidRPr="009A6EE0">
        <w:rPr>
          <w:lang w:eastAsia="en-CA"/>
        </w:rPr>
        <w:t xml:space="preserve">similar to F-Gas certification in the European Union) tailored to local conditions, in line with the Environment Law. The certification programme will be enacted by the end of 2021; and the training programme on good servicing practices associated to the certification resumed during </w:t>
      </w:r>
      <w:r w:rsidR="009D01A0">
        <w:rPr>
          <w:lang w:eastAsia="en-CA"/>
        </w:rPr>
        <w:t xml:space="preserve">the </w:t>
      </w:r>
      <w:r w:rsidRPr="009A6EE0">
        <w:rPr>
          <w:lang w:eastAsia="en-CA"/>
        </w:rPr>
        <w:t>second half of</w:t>
      </w:r>
      <w:r w:rsidR="009D01A0">
        <w:rPr>
          <w:lang w:eastAsia="en-CA"/>
        </w:rPr>
        <w:t xml:space="preserve"> </w:t>
      </w:r>
      <w:r w:rsidRPr="009A6EE0">
        <w:rPr>
          <w:lang w:eastAsia="en-CA"/>
        </w:rPr>
        <w:t xml:space="preserve">2021; and </w:t>
      </w:r>
    </w:p>
    <w:p w14:paraId="06998C2B" w14:textId="77777777" w:rsidR="0081399B" w:rsidRPr="00A32CA2" w:rsidRDefault="0081399B" w:rsidP="009D01A0">
      <w:pPr>
        <w:pStyle w:val="Heading2"/>
        <w:keepNext/>
        <w:widowControl/>
      </w:pPr>
      <w:r w:rsidRPr="00A32CA2">
        <w:rPr>
          <w:i/>
        </w:rPr>
        <w:lastRenderedPageBreak/>
        <w:t>Development of a national study on the feasibility of reclamation in Kuwait (UNIDO)</w:t>
      </w:r>
      <w:r w:rsidRPr="00A32CA2">
        <w:t xml:space="preserve">: </w:t>
      </w:r>
      <w:r>
        <w:t xml:space="preserve">Based on the results </w:t>
      </w:r>
      <w:r w:rsidRPr="009A6EE0">
        <w:t>of a</w:t>
      </w:r>
      <w:r w:rsidRPr="009A6EE0">
        <w:rPr>
          <w:lang w:eastAsia="en-CA"/>
        </w:rPr>
        <w:t xml:space="preserve"> feasibility study for establishing a refrigeration reclamation scheme, the</w:t>
      </w:r>
      <w:r w:rsidR="009D01A0">
        <w:rPr>
          <w:lang w:eastAsia="en-CA"/>
        </w:rPr>
        <w:t xml:space="preserve"> terms of reference </w:t>
      </w:r>
      <w:r w:rsidRPr="009A6EE0">
        <w:rPr>
          <w:lang w:eastAsia="en-CA"/>
        </w:rPr>
        <w:t xml:space="preserve">for setting up and operating </w:t>
      </w:r>
      <w:r w:rsidRPr="009A6EE0">
        <w:rPr>
          <w:rFonts w:hint="eastAsia"/>
          <w:lang w:eastAsia="en-CA"/>
        </w:rPr>
        <w:t xml:space="preserve">the </w:t>
      </w:r>
      <w:r w:rsidRPr="009A6EE0">
        <w:rPr>
          <w:lang w:eastAsia="en-CA"/>
        </w:rPr>
        <w:t xml:space="preserve">HCFC reclamation </w:t>
      </w:r>
      <w:r w:rsidRPr="009A6EE0">
        <w:rPr>
          <w:rFonts w:hint="eastAsia"/>
          <w:lang w:eastAsia="en-CA"/>
        </w:rPr>
        <w:t>cent</w:t>
      </w:r>
      <w:r w:rsidRPr="009A6EE0">
        <w:rPr>
          <w:lang w:eastAsia="en-CA"/>
        </w:rPr>
        <w:t>re</w:t>
      </w:r>
      <w:r w:rsidRPr="009A6EE0">
        <w:rPr>
          <w:rFonts w:hint="eastAsia"/>
          <w:lang w:eastAsia="en-CA"/>
        </w:rPr>
        <w:t xml:space="preserve"> </w:t>
      </w:r>
      <w:r w:rsidRPr="009A6EE0">
        <w:rPr>
          <w:lang w:eastAsia="en-CA"/>
        </w:rPr>
        <w:t>have been developed; an expert has been contracted to provide</w:t>
      </w:r>
      <w:r w:rsidRPr="00A32CA2">
        <w:rPr>
          <w:lang w:eastAsia="en-CA"/>
        </w:rPr>
        <w:t xml:space="preserve"> </w:t>
      </w:r>
      <w:r>
        <w:rPr>
          <w:lang w:eastAsia="en-CA"/>
        </w:rPr>
        <w:t>TA</w:t>
      </w:r>
      <w:r w:rsidRPr="00A32CA2">
        <w:rPr>
          <w:lang w:eastAsia="en-CA"/>
        </w:rPr>
        <w:t xml:space="preserve"> during the process</w:t>
      </w:r>
      <w:r>
        <w:rPr>
          <w:lang w:eastAsia="en-CA"/>
        </w:rPr>
        <w:t>;</w:t>
      </w:r>
      <w:r w:rsidR="009D01A0">
        <w:rPr>
          <w:lang w:eastAsia="en-CA"/>
        </w:rPr>
        <w:t xml:space="preserve"> and</w:t>
      </w:r>
      <w:r w:rsidRPr="00A32CA2">
        <w:rPr>
          <w:lang w:eastAsia="en-CA"/>
        </w:rPr>
        <w:t xml:space="preserve"> the p</w:t>
      </w:r>
      <w:r w:rsidRPr="00A32CA2">
        <w:t>rocurement and installation of equipment (e.</w:t>
      </w:r>
      <w:r>
        <w:t>g.</w:t>
      </w:r>
      <w:r w:rsidRPr="00A32CA2">
        <w:t>, reclamation machine, recovery units</w:t>
      </w:r>
      <w:r>
        <w:t xml:space="preserve">, </w:t>
      </w:r>
      <w:r w:rsidRPr="00A32CA2">
        <w:t>cylinders</w:t>
      </w:r>
      <w:r>
        <w:t>, and tools</w:t>
      </w:r>
      <w:r w:rsidRPr="00A32CA2">
        <w:t>) will be compl</w:t>
      </w:r>
      <w:r>
        <w:t>eted during the fourth tranche.</w:t>
      </w:r>
    </w:p>
    <w:p w14:paraId="4BA30CDC" w14:textId="77777777" w:rsidR="0081399B" w:rsidRPr="00A32CA2" w:rsidRDefault="0081399B" w:rsidP="00796701">
      <w:pPr>
        <w:rPr>
          <w:i/>
        </w:rPr>
      </w:pPr>
      <w:r w:rsidRPr="00A32CA2">
        <w:rPr>
          <w:i/>
        </w:rPr>
        <w:t xml:space="preserve">Project implementation and monitoring </w:t>
      </w:r>
    </w:p>
    <w:p w14:paraId="49313973" w14:textId="77777777" w:rsidR="0081399B" w:rsidRPr="00A32CA2" w:rsidRDefault="0081399B" w:rsidP="00796701"/>
    <w:p w14:paraId="0075CF57" w14:textId="77777777" w:rsidR="0081399B" w:rsidRPr="00C01A2B" w:rsidRDefault="0081399B" w:rsidP="009D01A0">
      <w:pPr>
        <w:pStyle w:val="Heading1"/>
        <w:rPr>
          <w:u w:val="single"/>
        </w:rPr>
      </w:pPr>
      <w:r w:rsidRPr="00A32CA2">
        <w:t xml:space="preserve">The Project Management Team (PMT) </w:t>
      </w:r>
      <w:r>
        <w:t xml:space="preserve">under EPA </w:t>
      </w:r>
      <w:r w:rsidRPr="00A32CA2">
        <w:t>is responsible for implementing all activities related to the HPMP, as well as coordinating with relevant stakeholders</w:t>
      </w:r>
      <w:r>
        <w:t xml:space="preserve"> and </w:t>
      </w:r>
      <w:r w:rsidRPr="00A32CA2">
        <w:t>implementing agencies</w:t>
      </w:r>
      <w:r w:rsidRPr="00C01A2B">
        <w:t xml:space="preserve">. The </w:t>
      </w:r>
      <w:r>
        <w:t>US $</w:t>
      </w:r>
      <w:r w:rsidRPr="00C01A2B">
        <w:t xml:space="preserve">102,000 </w:t>
      </w:r>
      <w:r>
        <w:t xml:space="preserve">so far </w:t>
      </w:r>
      <w:r w:rsidRPr="00C01A2B">
        <w:t xml:space="preserve">approved for </w:t>
      </w:r>
      <w:r>
        <w:t xml:space="preserve">the PMT </w:t>
      </w:r>
      <w:r w:rsidRPr="00C01A2B">
        <w:t>ha</w:t>
      </w:r>
      <w:r w:rsidR="009D01A0">
        <w:t>s</w:t>
      </w:r>
      <w:r w:rsidRPr="00C01A2B">
        <w:t xml:space="preserve"> been used on </w:t>
      </w:r>
      <w:r>
        <w:t xml:space="preserve">project </w:t>
      </w:r>
      <w:r w:rsidRPr="00C01A2B">
        <w:t>staff and consultants.</w:t>
      </w:r>
      <w:r>
        <w:t xml:space="preserve"> </w:t>
      </w:r>
    </w:p>
    <w:p w14:paraId="429FF8EC" w14:textId="77777777" w:rsidR="0081399B" w:rsidRPr="00C01A2B" w:rsidRDefault="0081399B" w:rsidP="00796701">
      <w:pPr>
        <w:widowControl w:val="0"/>
        <w:spacing w:after="240"/>
        <w:outlineLvl w:val="0"/>
        <w:rPr>
          <w:u w:val="single"/>
        </w:rPr>
      </w:pPr>
      <w:r w:rsidRPr="00C01A2B">
        <w:rPr>
          <w:u w:val="single"/>
        </w:rPr>
        <w:t>Level of fund disbursement</w:t>
      </w:r>
    </w:p>
    <w:p w14:paraId="0E1D580B" w14:textId="77777777" w:rsidR="0081399B" w:rsidRPr="00A32CA2" w:rsidRDefault="0081399B" w:rsidP="009D01A0">
      <w:pPr>
        <w:pStyle w:val="Heading1"/>
      </w:pPr>
      <w:r w:rsidRPr="00A32CA2">
        <w:t xml:space="preserve">As of August 2021, of the </w:t>
      </w:r>
      <w:r>
        <w:t>US $</w:t>
      </w:r>
      <w:r w:rsidRPr="00A32CA2">
        <w:t xml:space="preserve">8,803,677 approved so far, </w:t>
      </w:r>
      <w:r>
        <w:t>US $</w:t>
      </w:r>
      <w:r w:rsidRPr="00A32CA2">
        <w:t>6,629,012 had been disbursed (</w:t>
      </w:r>
      <w:r>
        <w:t>US $</w:t>
      </w:r>
      <w:r w:rsidRPr="00A32CA2">
        <w:t xml:space="preserve">272,425 for UNEP and </w:t>
      </w:r>
      <w:r>
        <w:t>US $</w:t>
      </w:r>
      <w:r w:rsidRPr="00A32CA2">
        <w:t xml:space="preserve">6,356,587 for UNIDO) as shown in Table 4. The balance of </w:t>
      </w:r>
      <w:r>
        <w:t>US $</w:t>
      </w:r>
      <w:r w:rsidRPr="00A32CA2">
        <w:t>2,174,665 will be disbursed in 2021 and 2022.</w:t>
      </w:r>
    </w:p>
    <w:p w14:paraId="16C768ED" w14:textId="77777777" w:rsidR="0081399B" w:rsidRPr="009A6EE0" w:rsidRDefault="0081399B" w:rsidP="00796701">
      <w:pPr>
        <w:rPr>
          <w:b/>
        </w:rPr>
      </w:pPr>
      <w:r w:rsidRPr="00A32CA2">
        <w:rPr>
          <w:b/>
        </w:rPr>
        <w:t xml:space="preserve">Table 4. Financial report of </w:t>
      </w:r>
      <w:r w:rsidRPr="009A6EE0">
        <w:rPr>
          <w:b/>
        </w:rPr>
        <w:t>stage I of the HPMP for Kuwait (US $)</w:t>
      </w:r>
    </w:p>
    <w:tbl>
      <w:tblPr>
        <w:tblW w:w="92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260"/>
        <w:gridCol w:w="1642"/>
        <w:gridCol w:w="1643"/>
        <w:gridCol w:w="1643"/>
        <w:gridCol w:w="2048"/>
      </w:tblGrid>
      <w:tr w:rsidR="0081399B" w:rsidRPr="009A6EE0" w14:paraId="1A50DDD1" w14:textId="77777777" w:rsidTr="009D01A0">
        <w:trPr>
          <w:trHeight w:val="320"/>
        </w:trPr>
        <w:tc>
          <w:tcPr>
            <w:tcW w:w="2317" w:type="dxa"/>
            <w:gridSpan w:val="2"/>
            <w:shd w:val="clear" w:color="auto" w:fill="auto"/>
            <w:noWrap/>
            <w:tcMar>
              <w:left w:w="0" w:type="dxa"/>
              <w:right w:w="0" w:type="dxa"/>
            </w:tcMar>
            <w:vAlign w:val="center"/>
            <w:hideMark/>
          </w:tcPr>
          <w:p w14:paraId="7B111826" w14:textId="77777777" w:rsidR="0081399B" w:rsidRPr="009A6EE0" w:rsidRDefault="0081399B" w:rsidP="00796701">
            <w:pPr>
              <w:jc w:val="center"/>
              <w:rPr>
                <w:b/>
                <w:bCs/>
                <w:color w:val="000000"/>
                <w:sz w:val="20"/>
                <w:szCs w:val="20"/>
                <w:lang w:eastAsia="en-CA"/>
              </w:rPr>
            </w:pPr>
            <w:r w:rsidRPr="009A6EE0">
              <w:rPr>
                <w:b/>
                <w:bCs/>
                <w:color w:val="000000"/>
                <w:sz w:val="20"/>
                <w:szCs w:val="20"/>
                <w:lang w:eastAsia="en-CA"/>
              </w:rPr>
              <w:t>Tranche</w:t>
            </w:r>
          </w:p>
        </w:tc>
        <w:tc>
          <w:tcPr>
            <w:tcW w:w="1642" w:type="dxa"/>
            <w:tcMar>
              <w:left w:w="0" w:type="dxa"/>
              <w:right w:w="0" w:type="dxa"/>
            </w:tcMar>
            <w:vAlign w:val="center"/>
          </w:tcPr>
          <w:p w14:paraId="59D851A7" w14:textId="77777777" w:rsidR="0081399B" w:rsidRPr="009A6EE0" w:rsidRDefault="0081399B" w:rsidP="00796701">
            <w:pPr>
              <w:jc w:val="center"/>
              <w:rPr>
                <w:b/>
                <w:color w:val="000000"/>
                <w:sz w:val="20"/>
                <w:szCs w:val="20"/>
                <w:lang w:eastAsia="en-CA"/>
              </w:rPr>
            </w:pPr>
            <w:r w:rsidRPr="009A6EE0">
              <w:rPr>
                <w:b/>
                <w:color w:val="000000"/>
                <w:sz w:val="20"/>
                <w:szCs w:val="20"/>
                <w:lang w:eastAsia="en-CA"/>
              </w:rPr>
              <w:t>UNEP</w:t>
            </w:r>
          </w:p>
        </w:tc>
        <w:tc>
          <w:tcPr>
            <w:tcW w:w="1643" w:type="dxa"/>
            <w:tcMar>
              <w:left w:w="0" w:type="dxa"/>
              <w:right w:w="0" w:type="dxa"/>
            </w:tcMar>
            <w:vAlign w:val="center"/>
          </w:tcPr>
          <w:p w14:paraId="5AC16A94" w14:textId="77777777" w:rsidR="0081399B" w:rsidRPr="009A6EE0" w:rsidRDefault="0081399B" w:rsidP="00796701">
            <w:pPr>
              <w:jc w:val="center"/>
              <w:rPr>
                <w:b/>
                <w:color w:val="000000"/>
                <w:sz w:val="20"/>
                <w:szCs w:val="20"/>
                <w:lang w:eastAsia="en-CA"/>
              </w:rPr>
            </w:pPr>
            <w:r w:rsidRPr="009A6EE0">
              <w:rPr>
                <w:b/>
                <w:color w:val="000000"/>
                <w:sz w:val="20"/>
                <w:szCs w:val="20"/>
                <w:lang w:eastAsia="en-CA"/>
              </w:rPr>
              <w:t>UNIDO</w:t>
            </w:r>
          </w:p>
        </w:tc>
        <w:tc>
          <w:tcPr>
            <w:tcW w:w="1643" w:type="dxa"/>
            <w:shd w:val="clear" w:color="auto" w:fill="auto"/>
            <w:noWrap/>
            <w:tcMar>
              <w:left w:w="0" w:type="dxa"/>
              <w:right w:w="0" w:type="dxa"/>
            </w:tcMar>
            <w:vAlign w:val="center"/>
            <w:hideMark/>
          </w:tcPr>
          <w:p w14:paraId="492293B8" w14:textId="77777777" w:rsidR="0081399B" w:rsidRPr="009A6EE0" w:rsidRDefault="0081399B" w:rsidP="00796701">
            <w:pPr>
              <w:jc w:val="center"/>
              <w:rPr>
                <w:b/>
                <w:color w:val="000000"/>
                <w:sz w:val="20"/>
                <w:szCs w:val="20"/>
                <w:lang w:eastAsia="en-CA"/>
              </w:rPr>
            </w:pPr>
            <w:r w:rsidRPr="009A6EE0">
              <w:rPr>
                <w:b/>
                <w:color w:val="000000"/>
                <w:sz w:val="20"/>
                <w:szCs w:val="20"/>
                <w:lang w:eastAsia="en-CA"/>
              </w:rPr>
              <w:t>Total</w:t>
            </w:r>
          </w:p>
        </w:tc>
        <w:tc>
          <w:tcPr>
            <w:tcW w:w="2048" w:type="dxa"/>
            <w:shd w:val="clear" w:color="auto" w:fill="auto"/>
            <w:noWrap/>
            <w:tcMar>
              <w:left w:w="0" w:type="dxa"/>
              <w:right w:w="0" w:type="dxa"/>
            </w:tcMar>
            <w:vAlign w:val="center"/>
            <w:hideMark/>
          </w:tcPr>
          <w:p w14:paraId="4E89DF85" w14:textId="77777777" w:rsidR="0081399B" w:rsidRPr="009A6EE0" w:rsidRDefault="0081399B" w:rsidP="00796701">
            <w:pPr>
              <w:jc w:val="center"/>
              <w:rPr>
                <w:b/>
                <w:color w:val="000000"/>
                <w:sz w:val="20"/>
                <w:szCs w:val="20"/>
                <w:lang w:eastAsia="en-CA"/>
              </w:rPr>
            </w:pPr>
            <w:r w:rsidRPr="009A6EE0">
              <w:rPr>
                <w:b/>
                <w:color w:val="000000"/>
                <w:sz w:val="20"/>
                <w:szCs w:val="20"/>
                <w:lang w:eastAsia="en-CA"/>
              </w:rPr>
              <w:t>Disbursement rate (%)</w:t>
            </w:r>
          </w:p>
        </w:tc>
      </w:tr>
      <w:tr w:rsidR="0081399B" w:rsidRPr="009A6EE0" w14:paraId="6F81618A" w14:textId="77777777" w:rsidTr="00796701">
        <w:tc>
          <w:tcPr>
            <w:tcW w:w="1057" w:type="dxa"/>
            <w:vMerge w:val="restart"/>
            <w:shd w:val="clear" w:color="auto" w:fill="auto"/>
            <w:noWrap/>
            <w:vAlign w:val="center"/>
            <w:hideMark/>
          </w:tcPr>
          <w:p w14:paraId="2B5A4F01" w14:textId="77777777" w:rsidR="0081399B" w:rsidRPr="009A6EE0" w:rsidRDefault="0081399B" w:rsidP="00796701">
            <w:pPr>
              <w:jc w:val="left"/>
              <w:rPr>
                <w:bCs/>
                <w:color w:val="000000"/>
                <w:sz w:val="20"/>
                <w:szCs w:val="20"/>
                <w:lang w:eastAsia="en-CA"/>
              </w:rPr>
            </w:pPr>
            <w:r w:rsidRPr="009A6EE0">
              <w:rPr>
                <w:bCs/>
                <w:color w:val="000000"/>
                <w:sz w:val="20"/>
                <w:szCs w:val="20"/>
                <w:lang w:eastAsia="en-CA"/>
              </w:rPr>
              <w:t xml:space="preserve">First </w:t>
            </w:r>
          </w:p>
        </w:tc>
        <w:tc>
          <w:tcPr>
            <w:tcW w:w="1260" w:type="dxa"/>
            <w:shd w:val="clear" w:color="auto" w:fill="auto"/>
            <w:noWrap/>
            <w:vAlign w:val="center"/>
            <w:hideMark/>
          </w:tcPr>
          <w:p w14:paraId="4295960E" w14:textId="77777777" w:rsidR="0081399B" w:rsidRPr="009A6EE0" w:rsidRDefault="0081399B" w:rsidP="00796701">
            <w:pPr>
              <w:rPr>
                <w:bCs/>
                <w:color w:val="000000"/>
                <w:sz w:val="20"/>
                <w:szCs w:val="20"/>
                <w:lang w:eastAsia="en-CA"/>
              </w:rPr>
            </w:pPr>
            <w:r w:rsidRPr="009A6EE0">
              <w:rPr>
                <w:bCs/>
                <w:color w:val="000000"/>
                <w:sz w:val="20"/>
                <w:szCs w:val="20"/>
                <w:lang w:eastAsia="en-CA"/>
              </w:rPr>
              <w:t xml:space="preserve">Approved </w:t>
            </w:r>
          </w:p>
        </w:tc>
        <w:tc>
          <w:tcPr>
            <w:tcW w:w="1642" w:type="dxa"/>
            <w:tcMar>
              <w:left w:w="115" w:type="dxa"/>
              <w:right w:w="202" w:type="dxa"/>
            </w:tcMar>
            <w:vAlign w:val="center"/>
          </w:tcPr>
          <w:p w14:paraId="7FAA75DE" w14:textId="77777777" w:rsidR="0081399B" w:rsidRPr="009A6EE0" w:rsidRDefault="0081399B" w:rsidP="00796701">
            <w:pPr>
              <w:jc w:val="right"/>
              <w:rPr>
                <w:color w:val="000000"/>
                <w:sz w:val="20"/>
                <w:szCs w:val="20"/>
              </w:rPr>
            </w:pPr>
            <w:r w:rsidRPr="009A6EE0">
              <w:rPr>
                <w:color w:val="000000"/>
                <w:sz w:val="20"/>
                <w:szCs w:val="20"/>
              </w:rPr>
              <w:t>277,000</w:t>
            </w:r>
          </w:p>
        </w:tc>
        <w:tc>
          <w:tcPr>
            <w:tcW w:w="1643" w:type="dxa"/>
            <w:tcMar>
              <w:left w:w="115" w:type="dxa"/>
              <w:right w:w="202" w:type="dxa"/>
            </w:tcMar>
            <w:vAlign w:val="center"/>
          </w:tcPr>
          <w:p w14:paraId="4978BD3C" w14:textId="77777777" w:rsidR="0081399B" w:rsidRPr="009A6EE0" w:rsidRDefault="0081399B" w:rsidP="00796701">
            <w:pPr>
              <w:jc w:val="right"/>
              <w:rPr>
                <w:color w:val="000000"/>
                <w:sz w:val="20"/>
                <w:szCs w:val="20"/>
              </w:rPr>
            </w:pPr>
            <w:r w:rsidRPr="009A6EE0">
              <w:rPr>
                <w:color w:val="000000"/>
                <w:sz w:val="20"/>
                <w:szCs w:val="20"/>
              </w:rPr>
              <w:t>3,537,450</w:t>
            </w:r>
          </w:p>
        </w:tc>
        <w:tc>
          <w:tcPr>
            <w:tcW w:w="1643" w:type="dxa"/>
            <w:shd w:val="clear" w:color="auto" w:fill="auto"/>
            <w:noWrap/>
            <w:tcMar>
              <w:left w:w="115" w:type="dxa"/>
              <w:right w:w="202" w:type="dxa"/>
            </w:tcMar>
            <w:vAlign w:val="center"/>
          </w:tcPr>
          <w:p w14:paraId="38007CBE" w14:textId="77777777" w:rsidR="0081399B" w:rsidRPr="009A6EE0" w:rsidRDefault="0081399B" w:rsidP="00796701">
            <w:pPr>
              <w:jc w:val="right"/>
              <w:rPr>
                <w:color w:val="000000"/>
                <w:sz w:val="20"/>
                <w:szCs w:val="20"/>
                <w:lang w:eastAsia="en-CA"/>
              </w:rPr>
            </w:pPr>
            <w:r w:rsidRPr="009A6EE0">
              <w:rPr>
                <w:color w:val="000000"/>
                <w:sz w:val="20"/>
                <w:szCs w:val="20"/>
              </w:rPr>
              <w:t>3,814,450</w:t>
            </w:r>
          </w:p>
        </w:tc>
        <w:tc>
          <w:tcPr>
            <w:tcW w:w="2048" w:type="dxa"/>
            <w:vMerge w:val="restart"/>
            <w:shd w:val="clear" w:color="auto" w:fill="auto"/>
            <w:noWrap/>
            <w:vAlign w:val="center"/>
          </w:tcPr>
          <w:p w14:paraId="05BE459E" w14:textId="77777777" w:rsidR="0081399B" w:rsidRPr="009A6EE0" w:rsidRDefault="0081399B" w:rsidP="00796701">
            <w:pPr>
              <w:jc w:val="center"/>
              <w:rPr>
                <w:color w:val="000000"/>
                <w:sz w:val="20"/>
                <w:szCs w:val="20"/>
                <w:lang w:eastAsia="en-CA"/>
              </w:rPr>
            </w:pPr>
            <w:r w:rsidRPr="009A6EE0">
              <w:rPr>
                <w:color w:val="000000"/>
                <w:sz w:val="20"/>
                <w:szCs w:val="20"/>
                <w:lang w:eastAsia="en-CA"/>
              </w:rPr>
              <w:t>87.2</w:t>
            </w:r>
          </w:p>
        </w:tc>
      </w:tr>
      <w:tr w:rsidR="0081399B" w:rsidRPr="009A6EE0" w14:paraId="5659638B" w14:textId="77777777" w:rsidTr="00796701">
        <w:tc>
          <w:tcPr>
            <w:tcW w:w="1057" w:type="dxa"/>
            <w:vMerge/>
            <w:vAlign w:val="center"/>
            <w:hideMark/>
          </w:tcPr>
          <w:p w14:paraId="5187CC3D" w14:textId="77777777" w:rsidR="0081399B" w:rsidRPr="009A6EE0" w:rsidRDefault="0081399B" w:rsidP="00796701">
            <w:pPr>
              <w:jc w:val="left"/>
              <w:rPr>
                <w:bCs/>
                <w:color w:val="000000"/>
                <w:sz w:val="20"/>
                <w:szCs w:val="20"/>
                <w:lang w:eastAsia="en-CA"/>
              </w:rPr>
            </w:pPr>
          </w:p>
        </w:tc>
        <w:tc>
          <w:tcPr>
            <w:tcW w:w="1260" w:type="dxa"/>
            <w:shd w:val="clear" w:color="auto" w:fill="auto"/>
            <w:noWrap/>
            <w:vAlign w:val="center"/>
            <w:hideMark/>
          </w:tcPr>
          <w:p w14:paraId="61B32995" w14:textId="77777777" w:rsidR="0081399B" w:rsidRPr="009A6EE0" w:rsidRDefault="0081399B" w:rsidP="00796701">
            <w:pPr>
              <w:rPr>
                <w:bCs/>
                <w:color w:val="000000"/>
                <w:sz w:val="20"/>
                <w:szCs w:val="20"/>
                <w:lang w:eastAsia="en-CA"/>
              </w:rPr>
            </w:pPr>
            <w:r w:rsidRPr="009A6EE0">
              <w:rPr>
                <w:bCs/>
                <w:color w:val="000000"/>
                <w:sz w:val="20"/>
                <w:szCs w:val="20"/>
                <w:lang w:eastAsia="en-CA"/>
              </w:rPr>
              <w:t xml:space="preserve">Disbursed </w:t>
            </w:r>
          </w:p>
        </w:tc>
        <w:tc>
          <w:tcPr>
            <w:tcW w:w="1642" w:type="dxa"/>
            <w:tcMar>
              <w:left w:w="115" w:type="dxa"/>
              <w:right w:w="202" w:type="dxa"/>
            </w:tcMar>
            <w:vAlign w:val="center"/>
          </w:tcPr>
          <w:p w14:paraId="314F28C6" w14:textId="77777777" w:rsidR="0081399B" w:rsidRPr="009A6EE0" w:rsidRDefault="0081399B" w:rsidP="00796701">
            <w:pPr>
              <w:jc w:val="right"/>
              <w:rPr>
                <w:color w:val="000000"/>
                <w:sz w:val="20"/>
                <w:szCs w:val="20"/>
              </w:rPr>
            </w:pPr>
            <w:r w:rsidRPr="009A6EE0">
              <w:rPr>
                <w:color w:val="000000"/>
                <w:sz w:val="20"/>
                <w:szCs w:val="20"/>
              </w:rPr>
              <w:t>199,925</w:t>
            </w:r>
          </w:p>
        </w:tc>
        <w:tc>
          <w:tcPr>
            <w:tcW w:w="1643" w:type="dxa"/>
            <w:tcMar>
              <w:left w:w="115" w:type="dxa"/>
              <w:right w:w="202" w:type="dxa"/>
            </w:tcMar>
            <w:vAlign w:val="center"/>
          </w:tcPr>
          <w:p w14:paraId="44DC0022" w14:textId="77777777" w:rsidR="0081399B" w:rsidRPr="009A6EE0" w:rsidRDefault="0081399B" w:rsidP="00796701">
            <w:pPr>
              <w:jc w:val="right"/>
              <w:rPr>
                <w:color w:val="000000"/>
                <w:sz w:val="20"/>
                <w:szCs w:val="20"/>
              </w:rPr>
            </w:pPr>
            <w:r w:rsidRPr="009A6EE0">
              <w:rPr>
                <w:color w:val="000000"/>
                <w:sz w:val="20"/>
                <w:szCs w:val="20"/>
              </w:rPr>
              <w:t>3,127,227</w:t>
            </w:r>
          </w:p>
        </w:tc>
        <w:tc>
          <w:tcPr>
            <w:tcW w:w="1643" w:type="dxa"/>
            <w:shd w:val="clear" w:color="auto" w:fill="auto"/>
            <w:noWrap/>
            <w:tcMar>
              <w:left w:w="115" w:type="dxa"/>
              <w:right w:w="202" w:type="dxa"/>
            </w:tcMar>
            <w:vAlign w:val="center"/>
          </w:tcPr>
          <w:p w14:paraId="46FDE7C7" w14:textId="77777777" w:rsidR="0081399B" w:rsidRPr="009A6EE0" w:rsidRDefault="0081399B" w:rsidP="00796701">
            <w:pPr>
              <w:jc w:val="right"/>
              <w:rPr>
                <w:color w:val="000000"/>
                <w:sz w:val="20"/>
                <w:szCs w:val="20"/>
                <w:lang w:eastAsia="en-CA"/>
              </w:rPr>
            </w:pPr>
            <w:r w:rsidRPr="009A6EE0">
              <w:rPr>
                <w:color w:val="000000"/>
                <w:sz w:val="20"/>
                <w:szCs w:val="20"/>
              </w:rPr>
              <w:t>3,327,152</w:t>
            </w:r>
          </w:p>
        </w:tc>
        <w:tc>
          <w:tcPr>
            <w:tcW w:w="2048" w:type="dxa"/>
            <w:vMerge/>
            <w:vAlign w:val="center"/>
          </w:tcPr>
          <w:p w14:paraId="15B18574" w14:textId="77777777" w:rsidR="0081399B" w:rsidRPr="009A6EE0" w:rsidRDefault="0081399B" w:rsidP="00796701">
            <w:pPr>
              <w:jc w:val="center"/>
              <w:rPr>
                <w:color w:val="000000"/>
                <w:sz w:val="20"/>
                <w:szCs w:val="20"/>
                <w:lang w:eastAsia="en-CA"/>
              </w:rPr>
            </w:pPr>
          </w:p>
        </w:tc>
      </w:tr>
      <w:tr w:rsidR="0081399B" w:rsidRPr="009A6EE0" w14:paraId="1D708865" w14:textId="77777777" w:rsidTr="00796701">
        <w:tc>
          <w:tcPr>
            <w:tcW w:w="1057" w:type="dxa"/>
            <w:vMerge w:val="restart"/>
            <w:shd w:val="clear" w:color="auto" w:fill="auto"/>
            <w:noWrap/>
            <w:vAlign w:val="center"/>
            <w:hideMark/>
          </w:tcPr>
          <w:p w14:paraId="3E4CB260" w14:textId="77777777" w:rsidR="0081399B" w:rsidRPr="009A6EE0" w:rsidRDefault="0081399B" w:rsidP="00796701">
            <w:pPr>
              <w:jc w:val="left"/>
              <w:rPr>
                <w:bCs/>
                <w:color w:val="000000"/>
                <w:sz w:val="20"/>
                <w:szCs w:val="20"/>
                <w:lang w:eastAsia="en-CA"/>
              </w:rPr>
            </w:pPr>
            <w:r w:rsidRPr="009A6EE0">
              <w:rPr>
                <w:bCs/>
                <w:color w:val="000000"/>
                <w:sz w:val="20"/>
                <w:szCs w:val="20"/>
                <w:lang w:eastAsia="en-CA"/>
              </w:rPr>
              <w:t xml:space="preserve">Second </w:t>
            </w:r>
          </w:p>
        </w:tc>
        <w:tc>
          <w:tcPr>
            <w:tcW w:w="1260" w:type="dxa"/>
            <w:shd w:val="clear" w:color="auto" w:fill="auto"/>
            <w:noWrap/>
            <w:vAlign w:val="center"/>
            <w:hideMark/>
          </w:tcPr>
          <w:p w14:paraId="1F63CF6A" w14:textId="77777777" w:rsidR="0081399B" w:rsidRPr="009A6EE0" w:rsidRDefault="0081399B" w:rsidP="00796701">
            <w:pPr>
              <w:rPr>
                <w:bCs/>
                <w:color w:val="000000"/>
                <w:sz w:val="20"/>
                <w:szCs w:val="20"/>
                <w:lang w:eastAsia="en-CA"/>
              </w:rPr>
            </w:pPr>
            <w:r w:rsidRPr="009A6EE0">
              <w:rPr>
                <w:bCs/>
                <w:color w:val="000000"/>
                <w:sz w:val="20"/>
                <w:szCs w:val="20"/>
                <w:lang w:eastAsia="en-CA"/>
              </w:rPr>
              <w:t xml:space="preserve">Approved </w:t>
            </w:r>
          </w:p>
        </w:tc>
        <w:tc>
          <w:tcPr>
            <w:tcW w:w="1642" w:type="dxa"/>
            <w:tcMar>
              <w:left w:w="115" w:type="dxa"/>
              <w:right w:w="202" w:type="dxa"/>
            </w:tcMar>
            <w:vAlign w:val="center"/>
          </w:tcPr>
          <w:p w14:paraId="5318D45F" w14:textId="77777777" w:rsidR="0081399B" w:rsidRPr="009A6EE0" w:rsidRDefault="0081399B" w:rsidP="00796701">
            <w:pPr>
              <w:jc w:val="right"/>
              <w:rPr>
                <w:color w:val="000000"/>
                <w:sz w:val="20"/>
                <w:szCs w:val="20"/>
              </w:rPr>
            </w:pPr>
            <w:r w:rsidRPr="009A6EE0">
              <w:rPr>
                <w:color w:val="000000"/>
                <w:sz w:val="20"/>
                <w:szCs w:val="20"/>
              </w:rPr>
              <w:t>337,000</w:t>
            </w:r>
          </w:p>
        </w:tc>
        <w:tc>
          <w:tcPr>
            <w:tcW w:w="1643" w:type="dxa"/>
            <w:tcMar>
              <w:left w:w="115" w:type="dxa"/>
              <w:right w:w="202" w:type="dxa"/>
            </w:tcMar>
            <w:vAlign w:val="center"/>
          </w:tcPr>
          <w:p w14:paraId="7A98298F" w14:textId="77777777" w:rsidR="0081399B" w:rsidRPr="009A6EE0" w:rsidRDefault="0081399B" w:rsidP="00796701">
            <w:pPr>
              <w:jc w:val="right"/>
              <w:rPr>
                <w:color w:val="000000"/>
                <w:sz w:val="20"/>
                <w:szCs w:val="20"/>
              </w:rPr>
            </w:pPr>
            <w:r w:rsidRPr="009A6EE0">
              <w:rPr>
                <w:color w:val="000000"/>
                <w:sz w:val="20"/>
                <w:szCs w:val="20"/>
              </w:rPr>
              <w:t>3,349,382</w:t>
            </w:r>
          </w:p>
        </w:tc>
        <w:tc>
          <w:tcPr>
            <w:tcW w:w="1643" w:type="dxa"/>
            <w:shd w:val="clear" w:color="auto" w:fill="auto"/>
            <w:noWrap/>
            <w:tcMar>
              <w:left w:w="115" w:type="dxa"/>
              <w:right w:w="202" w:type="dxa"/>
            </w:tcMar>
            <w:vAlign w:val="center"/>
          </w:tcPr>
          <w:p w14:paraId="3A7F461D" w14:textId="77777777" w:rsidR="0081399B" w:rsidRPr="009A6EE0" w:rsidRDefault="0081399B" w:rsidP="00796701">
            <w:pPr>
              <w:jc w:val="right"/>
              <w:rPr>
                <w:color w:val="000000"/>
                <w:sz w:val="20"/>
                <w:szCs w:val="20"/>
                <w:lang w:eastAsia="en-CA"/>
              </w:rPr>
            </w:pPr>
            <w:r w:rsidRPr="009A6EE0">
              <w:rPr>
                <w:color w:val="000000"/>
                <w:sz w:val="20"/>
                <w:szCs w:val="20"/>
              </w:rPr>
              <w:t>3,686,382</w:t>
            </w:r>
          </w:p>
        </w:tc>
        <w:tc>
          <w:tcPr>
            <w:tcW w:w="2048" w:type="dxa"/>
            <w:vMerge w:val="restart"/>
            <w:shd w:val="clear" w:color="auto" w:fill="auto"/>
            <w:noWrap/>
            <w:vAlign w:val="center"/>
          </w:tcPr>
          <w:p w14:paraId="3FB1A76B" w14:textId="77777777" w:rsidR="0081399B" w:rsidRPr="009A6EE0" w:rsidRDefault="0081399B" w:rsidP="00796701">
            <w:pPr>
              <w:jc w:val="center"/>
              <w:rPr>
                <w:color w:val="000000"/>
                <w:sz w:val="20"/>
                <w:szCs w:val="20"/>
                <w:lang w:eastAsia="en-CA"/>
              </w:rPr>
            </w:pPr>
            <w:r w:rsidRPr="009A6EE0">
              <w:rPr>
                <w:color w:val="000000"/>
                <w:sz w:val="20"/>
                <w:szCs w:val="20"/>
                <w:lang w:eastAsia="en-CA"/>
              </w:rPr>
              <w:t>69.3</w:t>
            </w:r>
          </w:p>
        </w:tc>
      </w:tr>
      <w:tr w:rsidR="0081399B" w:rsidRPr="009A6EE0" w14:paraId="2829F0D2" w14:textId="77777777" w:rsidTr="00796701">
        <w:tc>
          <w:tcPr>
            <w:tcW w:w="1057" w:type="dxa"/>
            <w:vMerge/>
            <w:vAlign w:val="center"/>
            <w:hideMark/>
          </w:tcPr>
          <w:p w14:paraId="012D39FA" w14:textId="77777777" w:rsidR="0081399B" w:rsidRPr="009A6EE0" w:rsidRDefault="0081399B" w:rsidP="00796701">
            <w:pPr>
              <w:jc w:val="left"/>
              <w:rPr>
                <w:bCs/>
                <w:color w:val="000000"/>
                <w:sz w:val="20"/>
                <w:szCs w:val="20"/>
                <w:lang w:eastAsia="en-CA"/>
              </w:rPr>
            </w:pPr>
          </w:p>
        </w:tc>
        <w:tc>
          <w:tcPr>
            <w:tcW w:w="1260" w:type="dxa"/>
            <w:shd w:val="clear" w:color="auto" w:fill="auto"/>
            <w:noWrap/>
            <w:vAlign w:val="center"/>
            <w:hideMark/>
          </w:tcPr>
          <w:p w14:paraId="3F15D089" w14:textId="77777777" w:rsidR="0081399B" w:rsidRPr="009A6EE0" w:rsidRDefault="0081399B" w:rsidP="00796701">
            <w:pPr>
              <w:rPr>
                <w:bCs/>
                <w:color w:val="000000"/>
                <w:sz w:val="20"/>
                <w:szCs w:val="20"/>
                <w:lang w:eastAsia="en-CA"/>
              </w:rPr>
            </w:pPr>
            <w:r w:rsidRPr="009A6EE0">
              <w:rPr>
                <w:bCs/>
                <w:color w:val="000000"/>
                <w:sz w:val="20"/>
                <w:szCs w:val="20"/>
                <w:lang w:eastAsia="en-CA"/>
              </w:rPr>
              <w:t xml:space="preserve">Disbursed </w:t>
            </w:r>
          </w:p>
        </w:tc>
        <w:tc>
          <w:tcPr>
            <w:tcW w:w="1642" w:type="dxa"/>
            <w:tcMar>
              <w:left w:w="115" w:type="dxa"/>
              <w:right w:w="202" w:type="dxa"/>
            </w:tcMar>
            <w:vAlign w:val="center"/>
          </w:tcPr>
          <w:p w14:paraId="42EDF1C2" w14:textId="77777777" w:rsidR="0081399B" w:rsidRPr="009A6EE0" w:rsidRDefault="0081399B" w:rsidP="00796701">
            <w:pPr>
              <w:jc w:val="right"/>
              <w:rPr>
                <w:color w:val="000000"/>
                <w:sz w:val="20"/>
                <w:szCs w:val="20"/>
              </w:rPr>
            </w:pPr>
            <w:r w:rsidRPr="009A6EE0">
              <w:rPr>
                <w:color w:val="000000"/>
                <w:sz w:val="20"/>
                <w:szCs w:val="20"/>
              </w:rPr>
              <w:t>72,500</w:t>
            </w:r>
          </w:p>
        </w:tc>
        <w:tc>
          <w:tcPr>
            <w:tcW w:w="1643" w:type="dxa"/>
            <w:tcMar>
              <w:left w:w="115" w:type="dxa"/>
              <w:right w:w="202" w:type="dxa"/>
            </w:tcMar>
            <w:vAlign w:val="center"/>
          </w:tcPr>
          <w:p w14:paraId="3D608A8D" w14:textId="77777777" w:rsidR="0081399B" w:rsidRPr="009A6EE0" w:rsidRDefault="0081399B" w:rsidP="00796701">
            <w:pPr>
              <w:jc w:val="right"/>
              <w:rPr>
                <w:color w:val="000000"/>
                <w:sz w:val="20"/>
                <w:szCs w:val="20"/>
              </w:rPr>
            </w:pPr>
            <w:r w:rsidRPr="009A6EE0">
              <w:rPr>
                <w:color w:val="000000"/>
                <w:sz w:val="20"/>
                <w:szCs w:val="20"/>
              </w:rPr>
              <w:t>2,482,236</w:t>
            </w:r>
          </w:p>
        </w:tc>
        <w:tc>
          <w:tcPr>
            <w:tcW w:w="1643" w:type="dxa"/>
            <w:shd w:val="clear" w:color="auto" w:fill="auto"/>
            <w:noWrap/>
            <w:tcMar>
              <w:left w:w="115" w:type="dxa"/>
              <w:right w:w="202" w:type="dxa"/>
            </w:tcMar>
            <w:vAlign w:val="center"/>
          </w:tcPr>
          <w:p w14:paraId="3BB00C5A" w14:textId="77777777" w:rsidR="0081399B" w:rsidRPr="009A6EE0" w:rsidRDefault="0081399B" w:rsidP="00796701">
            <w:pPr>
              <w:jc w:val="right"/>
              <w:rPr>
                <w:color w:val="000000"/>
                <w:sz w:val="20"/>
                <w:szCs w:val="20"/>
                <w:lang w:eastAsia="en-CA"/>
              </w:rPr>
            </w:pPr>
            <w:r w:rsidRPr="009A6EE0">
              <w:rPr>
                <w:color w:val="000000"/>
                <w:sz w:val="20"/>
                <w:szCs w:val="20"/>
              </w:rPr>
              <w:t>2,554,736</w:t>
            </w:r>
          </w:p>
        </w:tc>
        <w:tc>
          <w:tcPr>
            <w:tcW w:w="2048" w:type="dxa"/>
            <w:vMerge/>
            <w:vAlign w:val="center"/>
          </w:tcPr>
          <w:p w14:paraId="6BD6BD52" w14:textId="77777777" w:rsidR="0081399B" w:rsidRPr="009A6EE0" w:rsidRDefault="0081399B" w:rsidP="00796701">
            <w:pPr>
              <w:jc w:val="center"/>
              <w:rPr>
                <w:color w:val="000000"/>
                <w:sz w:val="20"/>
                <w:szCs w:val="20"/>
                <w:lang w:eastAsia="en-CA"/>
              </w:rPr>
            </w:pPr>
          </w:p>
        </w:tc>
      </w:tr>
      <w:tr w:rsidR="0081399B" w:rsidRPr="009A6EE0" w14:paraId="47021685" w14:textId="77777777" w:rsidTr="00796701">
        <w:tc>
          <w:tcPr>
            <w:tcW w:w="1057" w:type="dxa"/>
            <w:vMerge w:val="restart"/>
            <w:shd w:val="clear" w:color="auto" w:fill="auto"/>
            <w:noWrap/>
            <w:vAlign w:val="center"/>
            <w:hideMark/>
          </w:tcPr>
          <w:p w14:paraId="6C086FD8" w14:textId="77777777" w:rsidR="0081399B" w:rsidRPr="009A6EE0" w:rsidRDefault="0081399B" w:rsidP="00796701">
            <w:pPr>
              <w:jc w:val="left"/>
              <w:rPr>
                <w:bCs/>
                <w:color w:val="000000"/>
                <w:sz w:val="20"/>
                <w:szCs w:val="20"/>
                <w:lang w:eastAsia="en-CA"/>
              </w:rPr>
            </w:pPr>
            <w:r w:rsidRPr="009A6EE0">
              <w:rPr>
                <w:bCs/>
                <w:color w:val="000000"/>
                <w:sz w:val="20"/>
                <w:szCs w:val="20"/>
                <w:lang w:eastAsia="en-CA"/>
              </w:rPr>
              <w:t>Third</w:t>
            </w:r>
          </w:p>
        </w:tc>
        <w:tc>
          <w:tcPr>
            <w:tcW w:w="1260" w:type="dxa"/>
            <w:shd w:val="clear" w:color="auto" w:fill="auto"/>
            <w:noWrap/>
            <w:vAlign w:val="center"/>
            <w:hideMark/>
          </w:tcPr>
          <w:p w14:paraId="1AB79D38" w14:textId="77777777" w:rsidR="0081399B" w:rsidRPr="009A6EE0" w:rsidRDefault="0081399B" w:rsidP="00796701">
            <w:pPr>
              <w:rPr>
                <w:bCs/>
                <w:color w:val="000000"/>
                <w:sz w:val="20"/>
                <w:szCs w:val="20"/>
                <w:lang w:eastAsia="en-CA"/>
              </w:rPr>
            </w:pPr>
            <w:r w:rsidRPr="009A6EE0">
              <w:rPr>
                <w:bCs/>
                <w:color w:val="000000"/>
                <w:sz w:val="20"/>
                <w:szCs w:val="20"/>
                <w:lang w:eastAsia="en-CA"/>
              </w:rPr>
              <w:t xml:space="preserve">Approved </w:t>
            </w:r>
          </w:p>
        </w:tc>
        <w:tc>
          <w:tcPr>
            <w:tcW w:w="1642" w:type="dxa"/>
            <w:tcMar>
              <w:left w:w="115" w:type="dxa"/>
              <w:right w:w="202" w:type="dxa"/>
            </w:tcMar>
            <w:vAlign w:val="center"/>
          </w:tcPr>
          <w:p w14:paraId="1117289D" w14:textId="77777777" w:rsidR="0081399B" w:rsidRPr="009A6EE0" w:rsidRDefault="0081399B" w:rsidP="00796701">
            <w:pPr>
              <w:jc w:val="right"/>
              <w:rPr>
                <w:color w:val="000000"/>
                <w:sz w:val="20"/>
                <w:szCs w:val="20"/>
                <w:lang w:eastAsia="en-CA"/>
              </w:rPr>
            </w:pPr>
            <w:r w:rsidRPr="009A6EE0">
              <w:rPr>
                <w:color w:val="000000"/>
                <w:sz w:val="20"/>
                <w:szCs w:val="20"/>
                <w:lang w:eastAsia="en-CA"/>
              </w:rPr>
              <w:t>0</w:t>
            </w:r>
          </w:p>
        </w:tc>
        <w:tc>
          <w:tcPr>
            <w:tcW w:w="1643" w:type="dxa"/>
            <w:tcMar>
              <w:left w:w="115" w:type="dxa"/>
              <w:right w:w="202" w:type="dxa"/>
            </w:tcMar>
            <w:vAlign w:val="center"/>
          </w:tcPr>
          <w:p w14:paraId="407DDC83" w14:textId="77777777" w:rsidR="0081399B" w:rsidRPr="009A6EE0" w:rsidRDefault="0081399B" w:rsidP="00796701">
            <w:pPr>
              <w:jc w:val="right"/>
              <w:rPr>
                <w:color w:val="000000"/>
                <w:sz w:val="20"/>
                <w:szCs w:val="20"/>
                <w:lang w:eastAsia="en-CA"/>
              </w:rPr>
            </w:pPr>
            <w:r w:rsidRPr="009A6EE0">
              <w:rPr>
                <w:color w:val="000000"/>
                <w:sz w:val="20"/>
                <w:szCs w:val="20"/>
              </w:rPr>
              <w:t>1,054,845</w:t>
            </w:r>
          </w:p>
        </w:tc>
        <w:tc>
          <w:tcPr>
            <w:tcW w:w="1643" w:type="dxa"/>
            <w:shd w:val="clear" w:color="auto" w:fill="auto"/>
            <w:noWrap/>
            <w:tcMar>
              <w:left w:w="115" w:type="dxa"/>
              <w:right w:w="202" w:type="dxa"/>
            </w:tcMar>
            <w:vAlign w:val="center"/>
          </w:tcPr>
          <w:p w14:paraId="37816063" w14:textId="77777777" w:rsidR="0081399B" w:rsidRPr="009A6EE0" w:rsidRDefault="0081399B" w:rsidP="00796701">
            <w:pPr>
              <w:jc w:val="right"/>
              <w:rPr>
                <w:color w:val="000000"/>
                <w:sz w:val="20"/>
                <w:szCs w:val="20"/>
                <w:lang w:eastAsia="en-CA"/>
              </w:rPr>
            </w:pPr>
            <w:r w:rsidRPr="009A6EE0">
              <w:rPr>
                <w:color w:val="000000"/>
                <w:sz w:val="20"/>
                <w:szCs w:val="20"/>
              </w:rPr>
              <w:t>1,054,845</w:t>
            </w:r>
          </w:p>
        </w:tc>
        <w:tc>
          <w:tcPr>
            <w:tcW w:w="2048" w:type="dxa"/>
            <w:vMerge w:val="restart"/>
            <w:shd w:val="clear" w:color="auto" w:fill="auto"/>
            <w:noWrap/>
            <w:vAlign w:val="center"/>
          </w:tcPr>
          <w:p w14:paraId="795B84C9" w14:textId="77777777" w:rsidR="0081399B" w:rsidRPr="009A6EE0" w:rsidRDefault="0081399B" w:rsidP="00796701">
            <w:pPr>
              <w:jc w:val="center"/>
              <w:rPr>
                <w:color w:val="000000"/>
                <w:sz w:val="20"/>
                <w:szCs w:val="20"/>
                <w:lang w:eastAsia="en-CA"/>
              </w:rPr>
            </w:pPr>
            <w:r w:rsidRPr="009A6EE0">
              <w:rPr>
                <w:color w:val="000000"/>
                <w:sz w:val="20"/>
                <w:szCs w:val="20"/>
                <w:lang w:eastAsia="en-CA"/>
              </w:rPr>
              <w:t>70.8</w:t>
            </w:r>
          </w:p>
        </w:tc>
      </w:tr>
      <w:tr w:rsidR="0081399B" w:rsidRPr="009A6EE0" w14:paraId="7053B0B8" w14:textId="77777777" w:rsidTr="00796701">
        <w:tc>
          <w:tcPr>
            <w:tcW w:w="1057" w:type="dxa"/>
            <w:vMerge/>
            <w:vAlign w:val="center"/>
            <w:hideMark/>
          </w:tcPr>
          <w:p w14:paraId="3626BDC4" w14:textId="77777777" w:rsidR="0081399B" w:rsidRPr="009A6EE0" w:rsidRDefault="0081399B" w:rsidP="00796701">
            <w:pPr>
              <w:jc w:val="left"/>
              <w:rPr>
                <w:bCs/>
                <w:color w:val="000000"/>
                <w:sz w:val="20"/>
                <w:szCs w:val="20"/>
                <w:lang w:eastAsia="en-CA"/>
              </w:rPr>
            </w:pPr>
          </w:p>
        </w:tc>
        <w:tc>
          <w:tcPr>
            <w:tcW w:w="1260" w:type="dxa"/>
            <w:shd w:val="clear" w:color="auto" w:fill="auto"/>
            <w:noWrap/>
            <w:vAlign w:val="center"/>
            <w:hideMark/>
          </w:tcPr>
          <w:p w14:paraId="074ACCB1" w14:textId="77777777" w:rsidR="0081399B" w:rsidRPr="009A6EE0" w:rsidRDefault="0081399B" w:rsidP="00796701">
            <w:pPr>
              <w:rPr>
                <w:bCs/>
                <w:color w:val="000000"/>
                <w:sz w:val="20"/>
                <w:szCs w:val="20"/>
                <w:lang w:eastAsia="en-CA"/>
              </w:rPr>
            </w:pPr>
            <w:r w:rsidRPr="009A6EE0">
              <w:rPr>
                <w:bCs/>
                <w:color w:val="000000"/>
                <w:sz w:val="20"/>
                <w:szCs w:val="20"/>
                <w:lang w:eastAsia="en-CA"/>
              </w:rPr>
              <w:t xml:space="preserve">Disbursed </w:t>
            </w:r>
          </w:p>
        </w:tc>
        <w:tc>
          <w:tcPr>
            <w:tcW w:w="1642" w:type="dxa"/>
            <w:tcMar>
              <w:left w:w="115" w:type="dxa"/>
              <w:right w:w="202" w:type="dxa"/>
            </w:tcMar>
            <w:vAlign w:val="center"/>
          </w:tcPr>
          <w:p w14:paraId="5B9B5686" w14:textId="77777777" w:rsidR="0081399B" w:rsidRPr="009A6EE0" w:rsidRDefault="0081399B" w:rsidP="00796701">
            <w:pPr>
              <w:jc w:val="right"/>
              <w:rPr>
                <w:color w:val="000000"/>
                <w:sz w:val="20"/>
                <w:szCs w:val="20"/>
                <w:lang w:eastAsia="en-CA"/>
              </w:rPr>
            </w:pPr>
            <w:r w:rsidRPr="009A6EE0">
              <w:rPr>
                <w:color w:val="000000"/>
                <w:sz w:val="20"/>
                <w:szCs w:val="20"/>
                <w:lang w:eastAsia="en-CA"/>
              </w:rPr>
              <w:t>0</w:t>
            </w:r>
          </w:p>
        </w:tc>
        <w:tc>
          <w:tcPr>
            <w:tcW w:w="1643" w:type="dxa"/>
            <w:tcMar>
              <w:left w:w="115" w:type="dxa"/>
              <w:right w:w="202" w:type="dxa"/>
            </w:tcMar>
            <w:vAlign w:val="center"/>
          </w:tcPr>
          <w:p w14:paraId="715343AB" w14:textId="77777777" w:rsidR="0081399B" w:rsidRPr="009A6EE0" w:rsidRDefault="0081399B" w:rsidP="00796701">
            <w:pPr>
              <w:jc w:val="right"/>
              <w:rPr>
                <w:color w:val="000000"/>
                <w:sz w:val="20"/>
                <w:szCs w:val="20"/>
                <w:lang w:eastAsia="en-CA"/>
              </w:rPr>
            </w:pPr>
            <w:r w:rsidRPr="009A6EE0">
              <w:rPr>
                <w:color w:val="000000"/>
                <w:sz w:val="20"/>
                <w:szCs w:val="20"/>
              </w:rPr>
              <w:t>747,124</w:t>
            </w:r>
          </w:p>
        </w:tc>
        <w:tc>
          <w:tcPr>
            <w:tcW w:w="1643" w:type="dxa"/>
            <w:shd w:val="clear" w:color="auto" w:fill="auto"/>
            <w:noWrap/>
            <w:tcMar>
              <w:left w:w="115" w:type="dxa"/>
              <w:right w:w="202" w:type="dxa"/>
            </w:tcMar>
            <w:vAlign w:val="center"/>
          </w:tcPr>
          <w:p w14:paraId="2257F407" w14:textId="77777777" w:rsidR="0081399B" w:rsidRPr="009A6EE0" w:rsidRDefault="0081399B" w:rsidP="00796701">
            <w:pPr>
              <w:jc w:val="right"/>
              <w:rPr>
                <w:color w:val="000000"/>
                <w:sz w:val="20"/>
                <w:szCs w:val="20"/>
                <w:lang w:eastAsia="en-CA"/>
              </w:rPr>
            </w:pPr>
            <w:r w:rsidRPr="009A6EE0">
              <w:rPr>
                <w:color w:val="000000"/>
                <w:sz w:val="20"/>
                <w:szCs w:val="20"/>
              </w:rPr>
              <w:t>747,124</w:t>
            </w:r>
          </w:p>
        </w:tc>
        <w:tc>
          <w:tcPr>
            <w:tcW w:w="2048" w:type="dxa"/>
            <w:vMerge/>
            <w:vAlign w:val="center"/>
          </w:tcPr>
          <w:p w14:paraId="23398297" w14:textId="77777777" w:rsidR="0081399B" w:rsidRPr="009A6EE0" w:rsidRDefault="0081399B" w:rsidP="00796701">
            <w:pPr>
              <w:jc w:val="center"/>
              <w:rPr>
                <w:color w:val="000000"/>
                <w:sz w:val="20"/>
                <w:szCs w:val="20"/>
                <w:lang w:eastAsia="en-CA"/>
              </w:rPr>
            </w:pPr>
          </w:p>
        </w:tc>
      </w:tr>
      <w:tr w:rsidR="0081399B" w:rsidRPr="009A6EE0" w14:paraId="7EB863FC" w14:textId="77777777" w:rsidTr="00796701">
        <w:tc>
          <w:tcPr>
            <w:tcW w:w="1057" w:type="dxa"/>
            <w:vMerge w:val="restart"/>
            <w:shd w:val="clear" w:color="auto" w:fill="auto"/>
            <w:vAlign w:val="center"/>
            <w:hideMark/>
          </w:tcPr>
          <w:p w14:paraId="55AF8930" w14:textId="77777777" w:rsidR="0081399B" w:rsidRPr="009A6EE0" w:rsidRDefault="0081399B" w:rsidP="00796701">
            <w:pPr>
              <w:jc w:val="left"/>
              <w:rPr>
                <w:b/>
                <w:bCs/>
                <w:color w:val="000000"/>
                <w:sz w:val="20"/>
                <w:szCs w:val="20"/>
                <w:lang w:eastAsia="en-CA"/>
              </w:rPr>
            </w:pPr>
            <w:r w:rsidRPr="009A6EE0">
              <w:rPr>
                <w:b/>
                <w:bCs/>
                <w:color w:val="000000"/>
                <w:sz w:val="20"/>
                <w:szCs w:val="20"/>
                <w:lang w:eastAsia="en-CA"/>
              </w:rPr>
              <w:t>Total</w:t>
            </w:r>
          </w:p>
        </w:tc>
        <w:tc>
          <w:tcPr>
            <w:tcW w:w="1260" w:type="dxa"/>
            <w:shd w:val="clear" w:color="auto" w:fill="auto"/>
            <w:vAlign w:val="center"/>
            <w:hideMark/>
          </w:tcPr>
          <w:p w14:paraId="4A2EEA80" w14:textId="77777777" w:rsidR="0081399B" w:rsidRPr="009A6EE0" w:rsidRDefault="0081399B" w:rsidP="00796701">
            <w:pPr>
              <w:rPr>
                <w:b/>
                <w:bCs/>
                <w:color w:val="000000"/>
                <w:sz w:val="20"/>
                <w:szCs w:val="20"/>
                <w:lang w:eastAsia="en-CA"/>
              </w:rPr>
            </w:pPr>
            <w:r w:rsidRPr="009A6EE0">
              <w:rPr>
                <w:b/>
                <w:bCs/>
                <w:color w:val="000000"/>
                <w:sz w:val="20"/>
                <w:szCs w:val="20"/>
                <w:lang w:eastAsia="en-CA"/>
              </w:rPr>
              <w:t xml:space="preserve">Approved </w:t>
            </w:r>
          </w:p>
        </w:tc>
        <w:tc>
          <w:tcPr>
            <w:tcW w:w="1642" w:type="dxa"/>
            <w:tcMar>
              <w:left w:w="115" w:type="dxa"/>
              <w:right w:w="202" w:type="dxa"/>
            </w:tcMar>
            <w:vAlign w:val="center"/>
          </w:tcPr>
          <w:p w14:paraId="04E71834" w14:textId="77777777" w:rsidR="0081399B" w:rsidRPr="009A6EE0" w:rsidRDefault="0081399B" w:rsidP="00796701">
            <w:pPr>
              <w:jc w:val="right"/>
              <w:rPr>
                <w:b/>
                <w:color w:val="000000"/>
                <w:sz w:val="20"/>
                <w:szCs w:val="20"/>
              </w:rPr>
            </w:pPr>
            <w:r w:rsidRPr="009A6EE0">
              <w:rPr>
                <w:b/>
                <w:color w:val="000000"/>
                <w:sz w:val="20"/>
                <w:szCs w:val="20"/>
              </w:rPr>
              <w:t>614,000</w:t>
            </w:r>
          </w:p>
        </w:tc>
        <w:tc>
          <w:tcPr>
            <w:tcW w:w="1643" w:type="dxa"/>
            <w:tcMar>
              <w:left w:w="115" w:type="dxa"/>
              <w:right w:w="202" w:type="dxa"/>
            </w:tcMar>
            <w:vAlign w:val="center"/>
          </w:tcPr>
          <w:p w14:paraId="3098455A" w14:textId="77777777" w:rsidR="0081399B" w:rsidRPr="009A6EE0" w:rsidRDefault="0081399B" w:rsidP="00796701">
            <w:pPr>
              <w:jc w:val="right"/>
              <w:rPr>
                <w:b/>
                <w:color w:val="000000"/>
                <w:sz w:val="20"/>
                <w:szCs w:val="20"/>
              </w:rPr>
            </w:pPr>
            <w:r w:rsidRPr="009A6EE0">
              <w:rPr>
                <w:b/>
                <w:color w:val="000000"/>
                <w:sz w:val="20"/>
                <w:szCs w:val="20"/>
              </w:rPr>
              <w:t>7,941,677</w:t>
            </w:r>
          </w:p>
        </w:tc>
        <w:tc>
          <w:tcPr>
            <w:tcW w:w="1643" w:type="dxa"/>
            <w:shd w:val="clear" w:color="auto" w:fill="auto"/>
            <w:tcMar>
              <w:left w:w="115" w:type="dxa"/>
              <w:right w:w="202" w:type="dxa"/>
            </w:tcMar>
            <w:vAlign w:val="center"/>
          </w:tcPr>
          <w:p w14:paraId="5CA96BF4" w14:textId="77777777" w:rsidR="0081399B" w:rsidRPr="009A6EE0" w:rsidRDefault="0081399B" w:rsidP="00796701">
            <w:pPr>
              <w:jc w:val="right"/>
              <w:rPr>
                <w:b/>
                <w:color w:val="000000"/>
                <w:sz w:val="20"/>
                <w:szCs w:val="20"/>
                <w:lang w:eastAsia="en-CA"/>
              </w:rPr>
            </w:pPr>
            <w:r w:rsidRPr="009A6EE0">
              <w:rPr>
                <w:b/>
                <w:color w:val="000000"/>
                <w:sz w:val="20"/>
                <w:szCs w:val="20"/>
              </w:rPr>
              <w:t>8,555,677</w:t>
            </w:r>
          </w:p>
        </w:tc>
        <w:tc>
          <w:tcPr>
            <w:tcW w:w="2048" w:type="dxa"/>
            <w:vMerge w:val="restart"/>
            <w:shd w:val="clear" w:color="auto" w:fill="auto"/>
            <w:vAlign w:val="center"/>
          </w:tcPr>
          <w:p w14:paraId="6A9F5CCF" w14:textId="77777777" w:rsidR="0081399B" w:rsidRPr="009A6EE0" w:rsidRDefault="0081399B" w:rsidP="00796701">
            <w:pPr>
              <w:jc w:val="center"/>
              <w:rPr>
                <w:b/>
                <w:color w:val="000000"/>
                <w:sz w:val="20"/>
                <w:szCs w:val="20"/>
                <w:lang w:eastAsia="en-CA"/>
              </w:rPr>
            </w:pPr>
            <w:r w:rsidRPr="009A6EE0">
              <w:rPr>
                <w:b/>
                <w:color w:val="000000"/>
                <w:sz w:val="20"/>
                <w:szCs w:val="20"/>
                <w:lang w:eastAsia="en-CA"/>
              </w:rPr>
              <w:t>77.5</w:t>
            </w:r>
          </w:p>
        </w:tc>
      </w:tr>
      <w:tr w:rsidR="0081399B" w:rsidRPr="009A6EE0" w14:paraId="23C0DA0B" w14:textId="77777777" w:rsidTr="00796701">
        <w:tc>
          <w:tcPr>
            <w:tcW w:w="1057" w:type="dxa"/>
            <w:vMerge/>
            <w:shd w:val="clear" w:color="auto" w:fill="auto"/>
            <w:vAlign w:val="center"/>
          </w:tcPr>
          <w:p w14:paraId="02E0C53E" w14:textId="77777777" w:rsidR="0081399B" w:rsidRPr="009A6EE0" w:rsidRDefault="0081399B" w:rsidP="00796701">
            <w:pPr>
              <w:jc w:val="left"/>
              <w:rPr>
                <w:b/>
                <w:bCs/>
                <w:color w:val="000000"/>
                <w:sz w:val="20"/>
                <w:szCs w:val="20"/>
                <w:lang w:eastAsia="en-CA"/>
              </w:rPr>
            </w:pPr>
          </w:p>
        </w:tc>
        <w:tc>
          <w:tcPr>
            <w:tcW w:w="1260" w:type="dxa"/>
            <w:shd w:val="clear" w:color="auto" w:fill="auto"/>
            <w:vAlign w:val="center"/>
          </w:tcPr>
          <w:p w14:paraId="03FB9765" w14:textId="77777777" w:rsidR="0081399B" w:rsidRPr="009A6EE0" w:rsidRDefault="0081399B" w:rsidP="00796701">
            <w:pPr>
              <w:rPr>
                <w:b/>
                <w:bCs/>
                <w:color w:val="000000"/>
                <w:sz w:val="20"/>
                <w:szCs w:val="20"/>
                <w:lang w:eastAsia="en-CA"/>
              </w:rPr>
            </w:pPr>
            <w:r w:rsidRPr="009A6EE0">
              <w:rPr>
                <w:b/>
                <w:bCs/>
                <w:color w:val="000000"/>
                <w:sz w:val="20"/>
                <w:szCs w:val="20"/>
                <w:lang w:eastAsia="en-CA"/>
              </w:rPr>
              <w:t xml:space="preserve">Disbursed </w:t>
            </w:r>
          </w:p>
        </w:tc>
        <w:tc>
          <w:tcPr>
            <w:tcW w:w="1642" w:type="dxa"/>
            <w:tcMar>
              <w:left w:w="115" w:type="dxa"/>
              <w:right w:w="202" w:type="dxa"/>
            </w:tcMar>
            <w:vAlign w:val="center"/>
          </w:tcPr>
          <w:p w14:paraId="65EBB630" w14:textId="77777777" w:rsidR="0081399B" w:rsidRPr="009A6EE0" w:rsidRDefault="0081399B" w:rsidP="00796701">
            <w:pPr>
              <w:jc w:val="right"/>
              <w:rPr>
                <w:b/>
                <w:color w:val="000000"/>
                <w:sz w:val="20"/>
                <w:szCs w:val="20"/>
              </w:rPr>
            </w:pPr>
            <w:r w:rsidRPr="009A6EE0">
              <w:rPr>
                <w:b/>
                <w:color w:val="000000"/>
                <w:sz w:val="20"/>
                <w:szCs w:val="20"/>
              </w:rPr>
              <w:t>272,425</w:t>
            </w:r>
          </w:p>
        </w:tc>
        <w:tc>
          <w:tcPr>
            <w:tcW w:w="1643" w:type="dxa"/>
            <w:tcMar>
              <w:left w:w="115" w:type="dxa"/>
              <w:right w:w="202" w:type="dxa"/>
            </w:tcMar>
            <w:vAlign w:val="center"/>
          </w:tcPr>
          <w:p w14:paraId="1EB93EA0" w14:textId="77777777" w:rsidR="0081399B" w:rsidRPr="009A6EE0" w:rsidRDefault="0081399B" w:rsidP="00796701">
            <w:pPr>
              <w:jc w:val="right"/>
              <w:rPr>
                <w:b/>
                <w:color w:val="000000"/>
                <w:sz w:val="20"/>
                <w:szCs w:val="20"/>
              </w:rPr>
            </w:pPr>
            <w:r w:rsidRPr="009A6EE0">
              <w:rPr>
                <w:b/>
                <w:color w:val="000000"/>
                <w:sz w:val="20"/>
                <w:szCs w:val="20"/>
              </w:rPr>
              <w:t>6,356,587</w:t>
            </w:r>
          </w:p>
        </w:tc>
        <w:tc>
          <w:tcPr>
            <w:tcW w:w="1643" w:type="dxa"/>
            <w:shd w:val="clear" w:color="auto" w:fill="auto"/>
            <w:tcMar>
              <w:left w:w="115" w:type="dxa"/>
              <w:right w:w="202" w:type="dxa"/>
            </w:tcMar>
            <w:vAlign w:val="center"/>
          </w:tcPr>
          <w:p w14:paraId="43A43998" w14:textId="77777777" w:rsidR="0081399B" w:rsidRPr="009A6EE0" w:rsidRDefault="0081399B" w:rsidP="00796701">
            <w:pPr>
              <w:jc w:val="right"/>
              <w:rPr>
                <w:b/>
                <w:color w:val="000000"/>
                <w:sz w:val="20"/>
                <w:szCs w:val="20"/>
                <w:lang w:eastAsia="en-CA"/>
              </w:rPr>
            </w:pPr>
            <w:r w:rsidRPr="009A6EE0">
              <w:rPr>
                <w:b/>
                <w:color w:val="000000"/>
                <w:sz w:val="20"/>
                <w:szCs w:val="20"/>
              </w:rPr>
              <w:t>6,629,012</w:t>
            </w:r>
          </w:p>
        </w:tc>
        <w:tc>
          <w:tcPr>
            <w:tcW w:w="2048" w:type="dxa"/>
            <w:vMerge/>
            <w:shd w:val="clear" w:color="auto" w:fill="auto"/>
            <w:vAlign w:val="center"/>
          </w:tcPr>
          <w:p w14:paraId="0E426246" w14:textId="77777777" w:rsidR="0081399B" w:rsidRPr="009A6EE0" w:rsidRDefault="0081399B" w:rsidP="00796701">
            <w:pPr>
              <w:jc w:val="center"/>
              <w:rPr>
                <w:color w:val="000000"/>
                <w:sz w:val="20"/>
                <w:szCs w:val="20"/>
                <w:lang w:eastAsia="en-CA"/>
              </w:rPr>
            </w:pPr>
          </w:p>
        </w:tc>
      </w:tr>
    </w:tbl>
    <w:p w14:paraId="38799DD4" w14:textId="77777777" w:rsidR="0081399B" w:rsidRPr="00A32CA2" w:rsidRDefault="0081399B" w:rsidP="00796701">
      <w:pPr>
        <w:rPr>
          <w:sz w:val="18"/>
          <w:szCs w:val="18"/>
        </w:rPr>
      </w:pPr>
      <w:r w:rsidRPr="009A6EE0">
        <w:rPr>
          <w:sz w:val="18"/>
          <w:szCs w:val="18"/>
        </w:rPr>
        <w:t>Note: Stage I of the HPMP also included US $248,000 (US $220,000 for UNEP and US $28,000 for UNIDO) transferred from the terminal phase</w:t>
      </w:r>
      <w:r w:rsidRPr="009A6EE0">
        <w:rPr>
          <w:sz w:val="18"/>
          <w:szCs w:val="18"/>
        </w:rPr>
        <w:noBreakHyphen/>
        <w:t>out management plan. Those funds have been fully u</w:t>
      </w:r>
      <w:r w:rsidR="009D01A0">
        <w:rPr>
          <w:sz w:val="18"/>
          <w:szCs w:val="18"/>
        </w:rPr>
        <w:t>s</w:t>
      </w:r>
      <w:r w:rsidRPr="009A6EE0">
        <w:rPr>
          <w:sz w:val="18"/>
          <w:szCs w:val="18"/>
        </w:rPr>
        <w:t>ed.</w:t>
      </w:r>
    </w:p>
    <w:p w14:paraId="2CA8B2F2" w14:textId="77777777" w:rsidR="0081399B" w:rsidRPr="00A32CA2" w:rsidRDefault="0081399B" w:rsidP="00796701"/>
    <w:p w14:paraId="5EE5BB17" w14:textId="75841F0A" w:rsidR="0081399B" w:rsidRDefault="0081399B" w:rsidP="00796701">
      <w:pPr>
        <w:rPr>
          <w:u w:val="single"/>
        </w:rPr>
      </w:pPr>
      <w:r w:rsidRPr="00A32CA2">
        <w:rPr>
          <w:u w:val="single"/>
        </w:rPr>
        <w:t>Implementation plan for the fourth and final tranche of the HPMP</w:t>
      </w:r>
    </w:p>
    <w:p w14:paraId="68A7A922" w14:textId="5C264A84" w:rsidR="003108C1" w:rsidRDefault="003108C1" w:rsidP="00796701">
      <w:pPr>
        <w:rPr>
          <w:u w:val="single"/>
        </w:rPr>
      </w:pPr>
    </w:p>
    <w:p w14:paraId="4405A476" w14:textId="328687A9" w:rsidR="003108C1" w:rsidRPr="003108C1" w:rsidRDefault="003108C1" w:rsidP="00796701">
      <w:pPr>
        <w:rPr>
          <w:i/>
        </w:rPr>
      </w:pPr>
      <w:r w:rsidRPr="003108C1">
        <w:rPr>
          <w:i/>
        </w:rPr>
        <w:t>Manufacturing sector</w:t>
      </w:r>
    </w:p>
    <w:p w14:paraId="2E473EA5" w14:textId="77777777" w:rsidR="0081399B" w:rsidRPr="00A32CA2" w:rsidRDefault="0081399B" w:rsidP="00796701"/>
    <w:p w14:paraId="7E3AF8E2" w14:textId="0DCDB596" w:rsidR="0081399B" w:rsidRDefault="0081399B" w:rsidP="00796701">
      <w:pPr>
        <w:pStyle w:val="Heading1"/>
      </w:pPr>
      <w:r>
        <w:t>T</w:t>
      </w:r>
      <w:r w:rsidRPr="00A32CA2">
        <w:t>he Government of Kuwait</w:t>
      </w:r>
      <w:r>
        <w:t xml:space="preserve"> is proposing </w:t>
      </w:r>
      <w:r w:rsidRPr="00A32CA2">
        <w:t xml:space="preserve">to complete all remaining activities in the </w:t>
      </w:r>
      <w:r w:rsidR="003108C1">
        <w:t>f</w:t>
      </w:r>
      <w:r w:rsidRPr="00A32CA2">
        <w:t xml:space="preserve">oam </w:t>
      </w:r>
      <w:r w:rsidR="003108C1">
        <w:t xml:space="preserve">manufacturing </w:t>
      </w:r>
      <w:r w:rsidRPr="00A32CA2">
        <w:t>sectors</w:t>
      </w:r>
      <w:r w:rsidR="00FF6BAF">
        <w:t>,</w:t>
      </w:r>
      <w:r>
        <w:t xml:space="preserve"> as described below</w:t>
      </w:r>
      <w:r w:rsidRPr="00A32CA2">
        <w:t xml:space="preserve">. </w:t>
      </w:r>
    </w:p>
    <w:p w14:paraId="376AF81A" w14:textId="77777777" w:rsidR="0081399B" w:rsidRDefault="0081399B" w:rsidP="009D01A0">
      <w:pPr>
        <w:pStyle w:val="Heading2"/>
      </w:pPr>
      <w:r w:rsidRPr="009F6CFF">
        <w:rPr>
          <w:i/>
        </w:rPr>
        <w:t>XPS foam sector:</w:t>
      </w:r>
      <w:r w:rsidRPr="00A32CA2">
        <w:t xml:space="preserve"> </w:t>
      </w:r>
      <w:r>
        <w:t xml:space="preserve">Completion of the conversion of six lines (five funded </w:t>
      </w:r>
      <w:r w:rsidR="009D01A0">
        <w:t xml:space="preserve">by the Multilateral Fund </w:t>
      </w:r>
      <w:r>
        <w:t>and one</w:t>
      </w:r>
      <w:r w:rsidR="00871693">
        <w:t xml:space="preserve"> </w:t>
      </w:r>
      <w:r>
        <w:t>self</w:t>
      </w:r>
      <w:r w:rsidR="009D01A0">
        <w:noBreakHyphen/>
      </w:r>
      <w:r>
        <w:t xml:space="preserve">funded) in </w:t>
      </w:r>
      <w:r w:rsidR="00FF6BAF">
        <w:t xml:space="preserve">three XPS foam enterprises to </w:t>
      </w:r>
      <w:r>
        <w:t>low</w:t>
      </w:r>
      <w:r w:rsidR="00FF6BAF">
        <w:noBreakHyphen/>
      </w:r>
      <w:r>
        <w:t>GWP alternative</w:t>
      </w:r>
      <w:r w:rsidR="00FF6BAF">
        <w:t>s</w:t>
      </w:r>
      <w:r>
        <w:t xml:space="preserve"> (CO</w:t>
      </w:r>
      <w:r w:rsidRPr="00F37536">
        <w:rPr>
          <w:vertAlign w:val="subscript"/>
        </w:rPr>
        <w:t>2</w:t>
      </w:r>
      <w:r>
        <w:t xml:space="preserve">/DME/HFO) and establishment of </w:t>
      </w:r>
      <w:r w:rsidR="00871693">
        <w:t>a</w:t>
      </w:r>
      <w:r>
        <w:t xml:space="preserve"> ban on the import and use of HCFC</w:t>
      </w:r>
      <w:r w:rsidR="00FF6BAF">
        <w:noBreakHyphen/>
      </w:r>
      <w:r>
        <w:t>22 and HCFC</w:t>
      </w:r>
      <w:r w:rsidR="00871693">
        <w:noBreakHyphen/>
      </w:r>
      <w:r>
        <w:t>142b in the XPS foam sector by 31</w:t>
      </w:r>
      <w:r w:rsidR="00FF6BAF">
        <w:t> </w:t>
      </w:r>
      <w:r>
        <w:t>December</w:t>
      </w:r>
      <w:r w:rsidR="00FF6BAF">
        <w:t> </w:t>
      </w:r>
      <w:r>
        <w:t>2022 (i.e., six months after completing HCFC phase</w:t>
      </w:r>
      <w:r w:rsidR="00FF6BAF">
        <w:noBreakHyphen/>
      </w:r>
      <w:r>
        <w:t>out in XPS foam applications), in line with the Government's commitment reflected in decision</w:t>
      </w:r>
      <w:r w:rsidR="00FF6BAF">
        <w:t> </w:t>
      </w:r>
      <w:r>
        <w:t>83/56(d)</w:t>
      </w:r>
      <w:r w:rsidRPr="00A32CA2" w:rsidDel="00F37536">
        <w:t xml:space="preserve"> </w:t>
      </w:r>
      <w:r w:rsidRPr="00A32CA2">
        <w:t>(UNIDO) (</w:t>
      </w:r>
      <w:r>
        <w:t>US $</w:t>
      </w:r>
      <w:r w:rsidRPr="00A32CA2">
        <w:t xml:space="preserve">877,675); </w:t>
      </w:r>
      <w:r>
        <w:t>and</w:t>
      </w:r>
    </w:p>
    <w:p w14:paraId="51B17D75" w14:textId="6B2EF0A1" w:rsidR="003108C1" w:rsidRDefault="0081399B" w:rsidP="003108C1">
      <w:pPr>
        <w:pStyle w:val="Heading2"/>
      </w:pPr>
      <w:r w:rsidRPr="00F37536">
        <w:rPr>
          <w:i/>
        </w:rPr>
        <w:t>PU foam sector:</w:t>
      </w:r>
      <w:r w:rsidRPr="00A32CA2">
        <w:t xml:space="preserve"> Completion of the conversion of two PU foam discontinuous panel enterprises to pentane</w:t>
      </w:r>
      <w:r>
        <w:t>; completion of TA</w:t>
      </w:r>
      <w:r w:rsidRPr="00A32CA2">
        <w:t xml:space="preserve"> to support SMEs </w:t>
      </w:r>
      <w:r>
        <w:t>in</w:t>
      </w:r>
      <w:r w:rsidRPr="00A32CA2">
        <w:t xml:space="preserve"> convert</w:t>
      </w:r>
      <w:r>
        <w:t>ing</w:t>
      </w:r>
      <w:r w:rsidRPr="00A32CA2">
        <w:t xml:space="preserve"> to low</w:t>
      </w:r>
      <w:r w:rsidR="00871693">
        <w:noBreakHyphen/>
      </w:r>
      <w:r w:rsidRPr="00A32CA2">
        <w:t>GWP alternatives (CO</w:t>
      </w:r>
      <w:r w:rsidRPr="00F37536">
        <w:rPr>
          <w:vertAlign w:val="subscript"/>
        </w:rPr>
        <w:t>2</w:t>
      </w:r>
      <w:r w:rsidRPr="00A32CA2">
        <w:t>/</w:t>
      </w:r>
      <w:r>
        <w:t>MF</w:t>
      </w:r>
      <w:r w:rsidRPr="00A32CA2">
        <w:t>/</w:t>
      </w:r>
      <w:r w:rsidR="00871693">
        <w:t>hydrocarbon</w:t>
      </w:r>
      <w:r w:rsidRPr="00A32CA2">
        <w:t>)</w:t>
      </w:r>
      <w:r>
        <w:t>;</w:t>
      </w:r>
      <w:r w:rsidRPr="00A32CA2">
        <w:t xml:space="preserve"> and completion of </w:t>
      </w:r>
      <w:r>
        <w:t>TA</w:t>
      </w:r>
      <w:r w:rsidRPr="00A32CA2">
        <w:t xml:space="preserve"> and workshops </w:t>
      </w:r>
      <w:r>
        <w:t>for</w:t>
      </w:r>
      <w:r w:rsidRPr="00A32CA2">
        <w:t xml:space="preserve"> spray foam users and systems house</w:t>
      </w:r>
      <w:r w:rsidR="00871693">
        <w:t>s</w:t>
      </w:r>
      <w:r w:rsidRPr="00A32CA2">
        <w:t xml:space="preserve"> </w:t>
      </w:r>
      <w:r>
        <w:t>by</w:t>
      </w:r>
      <w:r w:rsidRPr="00A32CA2">
        <w:t xml:space="preserve"> supply</w:t>
      </w:r>
      <w:r>
        <w:t>ing</w:t>
      </w:r>
      <w:r w:rsidRPr="00A32CA2">
        <w:t xml:space="preserve"> them with low</w:t>
      </w:r>
      <w:r w:rsidR="00FF6BAF">
        <w:noBreakHyphen/>
      </w:r>
      <w:r w:rsidRPr="00A32CA2">
        <w:t>GWP alternatives (MF/CO</w:t>
      </w:r>
      <w:r w:rsidRPr="00F37536">
        <w:rPr>
          <w:vertAlign w:val="subscript"/>
        </w:rPr>
        <w:t>2</w:t>
      </w:r>
      <w:r w:rsidRPr="00A32CA2">
        <w:t>)</w:t>
      </w:r>
      <w:r w:rsidRPr="00A32CA2" w:rsidDel="00F37536">
        <w:t xml:space="preserve"> </w:t>
      </w:r>
      <w:r w:rsidRPr="00A32CA2">
        <w:t>(UNIDO) (</w:t>
      </w:r>
      <w:r>
        <w:t>US $</w:t>
      </w:r>
      <w:r w:rsidRPr="00A32CA2">
        <w:t>42,325)</w:t>
      </w:r>
      <w:r>
        <w:t>.</w:t>
      </w:r>
    </w:p>
    <w:p w14:paraId="6B5C43F6" w14:textId="269D14B3" w:rsidR="003108C1" w:rsidRPr="003108C1" w:rsidRDefault="003108C1" w:rsidP="003108C1">
      <w:pPr>
        <w:pStyle w:val="Heading1"/>
        <w:keepNext/>
        <w:numPr>
          <w:ilvl w:val="0"/>
          <w:numId w:val="0"/>
        </w:numPr>
        <w:rPr>
          <w:i/>
        </w:rPr>
      </w:pPr>
      <w:r w:rsidRPr="003108C1">
        <w:rPr>
          <w:i/>
        </w:rPr>
        <w:lastRenderedPageBreak/>
        <w:t>Refrigeration servicing sector</w:t>
      </w:r>
    </w:p>
    <w:p w14:paraId="7176535C" w14:textId="7FEE1303" w:rsidR="0081399B" w:rsidRPr="00871693" w:rsidRDefault="00871693" w:rsidP="003108C1">
      <w:pPr>
        <w:pStyle w:val="Heading1"/>
        <w:keepNext/>
      </w:pPr>
      <w:r>
        <w:t xml:space="preserve">In line with </w:t>
      </w:r>
      <w:r w:rsidRPr="00A32CA2">
        <w:t>decision 83/56(f)</w:t>
      </w:r>
      <w:r>
        <w:t>,</w:t>
      </w:r>
      <w:r>
        <w:rPr>
          <w:rStyle w:val="FootnoteReference"/>
        </w:rPr>
        <w:footnoteReference w:id="6"/>
      </w:r>
      <w:r>
        <w:t xml:space="preserve"> the Government of Kuwait </w:t>
      </w:r>
      <w:r w:rsidRPr="00A32CA2">
        <w:t xml:space="preserve">submitted a detailed plan of action to complete all remaining activities in the refrigeration </w:t>
      </w:r>
      <w:r w:rsidRPr="009F6CFF">
        <w:t>servicing sector, as summarized below:</w:t>
      </w:r>
    </w:p>
    <w:p w14:paraId="6368E9E1" w14:textId="77777777" w:rsidR="0081399B" w:rsidRPr="00A32CA2" w:rsidRDefault="0081399B" w:rsidP="00871693">
      <w:pPr>
        <w:pStyle w:val="Heading2"/>
      </w:pPr>
      <w:r w:rsidRPr="009F6CFF">
        <w:rPr>
          <w:i/>
        </w:rPr>
        <w:t>Policy update and enforcement:</w:t>
      </w:r>
      <w:r w:rsidRPr="009F6CFF">
        <w:t xml:space="preserve"> Training of an additional 880 customs officers (for a total of 1,000 under stage I) on ODS legislation enforcement and prevention of illegal trade and monitoring, and procurement and distribution of the remaining 38 identifiers (15 were procured in previous tranches) for a total of 53 under stage I</w:t>
      </w:r>
      <w:r w:rsidRPr="009F6CFF" w:rsidDel="00F37536">
        <w:t xml:space="preserve"> </w:t>
      </w:r>
      <w:r w:rsidRPr="009F6CFF">
        <w:t>(UNEP) (US</w:t>
      </w:r>
      <w:r>
        <w:t> $</w:t>
      </w:r>
      <w:r w:rsidRPr="00A32CA2">
        <w:t xml:space="preserve">95,000); </w:t>
      </w:r>
    </w:p>
    <w:p w14:paraId="4AE14783" w14:textId="77777777" w:rsidR="0081399B" w:rsidRPr="00A32CA2" w:rsidRDefault="0081399B" w:rsidP="00871693">
      <w:pPr>
        <w:pStyle w:val="Heading2"/>
        <w:rPr>
          <w:i/>
          <w:color w:val="000000"/>
        </w:rPr>
      </w:pPr>
      <w:r w:rsidRPr="00A32CA2">
        <w:rPr>
          <w:i/>
        </w:rPr>
        <w:t xml:space="preserve">Training, certification and standardization of refrigeration servicing technicians (UNEP): </w:t>
      </w:r>
    </w:p>
    <w:p w14:paraId="3F814036" w14:textId="77777777" w:rsidR="0081399B" w:rsidRPr="00A32CA2" w:rsidRDefault="0081399B" w:rsidP="00871693">
      <w:pPr>
        <w:pStyle w:val="Heading3"/>
      </w:pPr>
      <w:r w:rsidRPr="001F6F59">
        <w:t>Completion of the national code of good practices for RAC servicing technicians used for the certification system</w:t>
      </w:r>
      <w:r w:rsidRPr="00A32CA2">
        <w:t xml:space="preserve"> and additional progress in the development of standards and </w:t>
      </w:r>
      <w:r>
        <w:t xml:space="preserve">codes </w:t>
      </w:r>
      <w:r w:rsidRPr="00A32CA2">
        <w:t>for labelling, record</w:t>
      </w:r>
      <w:r>
        <w:noBreakHyphen/>
      </w:r>
      <w:r w:rsidRPr="00A32CA2">
        <w:t xml:space="preserve">keeping </w:t>
      </w:r>
      <w:r w:rsidRPr="008C272B">
        <w:t xml:space="preserve">requirements, </w:t>
      </w:r>
      <w:r>
        <w:t xml:space="preserve">and </w:t>
      </w:r>
      <w:r w:rsidRPr="008C272B">
        <w:t>handling of refrigerant cylinder disposal</w:t>
      </w:r>
      <w:r>
        <w:t xml:space="preserve"> </w:t>
      </w:r>
      <w:r w:rsidRPr="008C272B">
        <w:t>(this activity will continue during stage II)</w:t>
      </w:r>
      <w:r w:rsidRPr="00A32CA2" w:rsidDel="00F37536">
        <w:t xml:space="preserve"> </w:t>
      </w:r>
      <w:r>
        <w:t xml:space="preserve">(UNEP) </w:t>
      </w:r>
      <w:r w:rsidRPr="00A32CA2">
        <w:t>(</w:t>
      </w:r>
      <w:r>
        <w:t>US $</w:t>
      </w:r>
      <w:r w:rsidRPr="00A32CA2">
        <w:t xml:space="preserve">40,000); </w:t>
      </w:r>
    </w:p>
    <w:p w14:paraId="5C89265E" w14:textId="77777777" w:rsidR="0081399B" w:rsidRPr="00A32CA2" w:rsidRDefault="0081399B" w:rsidP="00871693">
      <w:pPr>
        <w:pStyle w:val="Heading3"/>
      </w:pPr>
      <w:r w:rsidRPr="008C272B">
        <w:t xml:space="preserve">Completion of legal documentation for the certification programme, </w:t>
      </w:r>
      <w:r>
        <w:t>e</w:t>
      </w:r>
      <w:r w:rsidRPr="00A32CA2">
        <w:t>stablish</w:t>
      </w:r>
      <w:r>
        <w:t>ing</w:t>
      </w:r>
      <w:r w:rsidRPr="00A32CA2">
        <w:t xml:space="preserve"> a National Certification Centre, including the supply of training equipment</w:t>
      </w:r>
      <w:r>
        <w:t>,</w:t>
      </w:r>
      <w:r w:rsidRPr="008C272B">
        <w:t xml:space="preserve"> and 1,000 </w:t>
      </w:r>
      <w:r w:rsidRPr="00933C56">
        <w:t>technicians trained and certified with the assistance of local training institutions</w:t>
      </w:r>
      <w:r w:rsidRPr="00933C56" w:rsidDel="00F37536">
        <w:t xml:space="preserve"> </w:t>
      </w:r>
      <w:r>
        <w:t xml:space="preserve">(UNEP) </w:t>
      </w:r>
      <w:r w:rsidRPr="00933C56">
        <w:t>(US $</w:t>
      </w:r>
      <w:r>
        <w:t>184,</w:t>
      </w:r>
      <w:r w:rsidRPr="00A32CA2">
        <w:t xml:space="preserve">000); </w:t>
      </w:r>
    </w:p>
    <w:p w14:paraId="1491BA52" w14:textId="77777777" w:rsidR="0081399B" w:rsidRDefault="0081399B" w:rsidP="00871693">
      <w:pPr>
        <w:pStyle w:val="Heading3"/>
      </w:pPr>
      <w:r>
        <w:t>Implementation of a</w:t>
      </w:r>
      <w:r w:rsidRPr="00A32CA2">
        <w:t xml:space="preserve">t least three workshops on alternatives to HCFC in different applications, particularly low-GWP options </w:t>
      </w:r>
      <w:r>
        <w:t>for</w:t>
      </w:r>
      <w:r w:rsidRPr="00A32CA2">
        <w:t xml:space="preserve"> large end-users, building owners, consultants and technical decision-makers at the governmental level</w:t>
      </w:r>
      <w:r>
        <w:t xml:space="preserve"> (UNEP) (US $</w:t>
      </w:r>
      <w:r w:rsidRPr="001C1C68">
        <w:t>40,000)</w:t>
      </w:r>
      <w:r w:rsidR="00FF6BAF">
        <w:t>;</w:t>
      </w:r>
    </w:p>
    <w:p w14:paraId="35A58AEB" w14:textId="77777777" w:rsidR="0081399B" w:rsidRPr="00933C56" w:rsidRDefault="00FF6BAF" w:rsidP="00871693">
      <w:pPr>
        <w:pStyle w:val="Heading3"/>
      </w:pPr>
      <w:r>
        <w:t>Organization of</w:t>
      </w:r>
      <w:r w:rsidR="0081399B" w:rsidRPr="00933C56">
        <w:t xml:space="preserve"> one </w:t>
      </w:r>
      <w:r w:rsidRPr="00933C56">
        <w:t xml:space="preserve">workshop </w:t>
      </w:r>
      <w:r>
        <w:t xml:space="preserve">for </w:t>
      </w:r>
      <w:r w:rsidR="0081399B" w:rsidRPr="00933C56">
        <w:t>stakeholder</w:t>
      </w:r>
      <w:r>
        <w:t>s</w:t>
      </w:r>
      <w:r w:rsidR="0081399B" w:rsidRPr="00933C56">
        <w:t xml:space="preserve"> to review the draft </w:t>
      </w:r>
      <w:r w:rsidR="0081399B">
        <w:t>and</w:t>
      </w:r>
      <w:r w:rsidR="0081399B" w:rsidRPr="00933C56">
        <w:t xml:space="preserve"> finalize the modality of operation of the reclamation scheme, and procurement of equipment (e.g., reclamation unit, recovery units, recovery cylinders and storage tanks, cleaning/drying station for th</w:t>
      </w:r>
      <w:r w:rsidR="0081399B">
        <w:t>e cylinders and lab equipment) (UNIDO) (funds from previous tranches);</w:t>
      </w:r>
      <w:r w:rsidR="0081399B" w:rsidRPr="00B264E4">
        <w:t xml:space="preserve"> </w:t>
      </w:r>
      <w:r w:rsidR="0081399B" w:rsidRPr="008D232F">
        <w:t>and</w:t>
      </w:r>
    </w:p>
    <w:p w14:paraId="2ACF3CE1" w14:textId="77777777" w:rsidR="0081399B" w:rsidRDefault="0081399B" w:rsidP="00FF6BAF">
      <w:pPr>
        <w:pStyle w:val="Heading2"/>
      </w:pPr>
      <w:r w:rsidRPr="00FF6BAF">
        <w:rPr>
          <w:i/>
        </w:rPr>
        <w:t xml:space="preserve">Support to </w:t>
      </w:r>
      <w:r w:rsidR="00FF6BAF" w:rsidRPr="00FF6BAF">
        <w:rPr>
          <w:i/>
        </w:rPr>
        <w:t xml:space="preserve">the </w:t>
      </w:r>
      <w:r w:rsidRPr="00FF6BAF">
        <w:rPr>
          <w:i/>
        </w:rPr>
        <w:t>PMT</w:t>
      </w:r>
      <w:r>
        <w:t xml:space="preserve"> </w:t>
      </w:r>
      <w:r w:rsidRPr="008D232F">
        <w:t>(UNEP) (</w:t>
      </w:r>
      <w:r>
        <w:t>US $</w:t>
      </w:r>
      <w:r w:rsidRPr="008D232F">
        <w:t>70,000, for staff and consultants).</w:t>
      </w:r>
    </w:p>
    <w:p w14:paraId="6B5F3F9B" w14:textId="77777777" w:rsidR="0081399B" w:rsidRPr="009A6EE0" w:rsidRDefault="0081399B" w:rsidP="00FF6BAF">
      <w:pPr>
        <w:widowControl w:val="0"/>
        <w:numPr>
          <w:ilvl w:val="0"/>
          <w:numId w:val="1"/>
        </w:numPr>
        <w:spacing w:after="240"/>
        <w:outlineLvl w:val="0"/>
      </w:pPr>
      <w:r w:rsidRPr="009A6EE0">
        <w:t xml:space="preserve">In light of the delays caused by the COVID-19 pandemic, the Government of Kuwait is requesting an extension of stage I of the HPMP to 30 June 2022 to complete the ongoing activities of stage I of the HPMP. </w:t>
      </w:r>
    </w:p>
    <w:p w14:paraId="4017FC2B" w14:textId="77777777" w:rsidR="0081399B" w:rsidRPr="00A32CA2" w:rsidRDefault="0081399B" w:rsidP="00F510C0">
      <w:pPr>
        <w:keepNext/>
        <w:jc w:val="center"/>
        <w:rPr>
          <w:b/>
        </w:rPr>
      </w:pPr>
      <w:r w:rsidRPr="00A32CA2">
        <w:rPr>
          <w:b/>
        </w:rPr>
        <w:lastRenderedPageBreak/>
        <w:t>SECRETARIAT’S COMMENTS AND RECOMMENDATION</w:t>
      </w:r>
    </w:p>
    <w:p w14:paraId="7331D5F5" w14:textId="77777777" w:rsidR="0081399B" w:rsidRPr="00A32CA2" w:rsidRDefault="0081399B" w:rsidP="00F510C0">
      <w:pPr>
        <w:keepNext/>
      </w:pPr>
    </w:p>
    <w:p w14:paraId="59EA1E20" w14:textId="77777777" w:rsidR="0081399B" w:rsidRPr="00A32CA2" w:rsidRDefault="0081399B" w:rsidP="00F510C0">
      <w:pPr>
        <w:keepNext/>
        <w:rPr>
          <w:b/>
        </w:rPr>
      </w:pPr>
      <w:r w:rsidRPr="00A32CA2">
        <w:rPr>
          <w:b/>
        </w:rPr>
        <w:t>COMMENTS</w:t>
      </w:r>
    </w:p>
    <w:p w14:paraId="059290DD" w14:textId="77777777" w:rsidR="0081399B" w:rsidRPr="00A32CA2" w:rsidRDefault="0081399B" w:rsidP="00F510C0">
      <w:pPr>
        <w:keepNext/>
      </w:pPr>
    </w:p>
    <w:p w14:paraId="62CC1C97" w14:textId="77777777" w:rsidR="0081399B" w:rsidRPr="00A32CA2" w:rsidRDefault="0081399B" w:rsidP="00F510C0">
      <w:pPr>
        <w:keepNext/>
        <w:rPr>
          <w:u w:val="single"/>
        </w:rPr>
      </w:pPr>
      <w:r w:rsidRPr="00A32CA2">
        <w:rPr>
          <w:u w:val="single"/>
        </w:rPr>
        <w:t>Progress report on the implementation of the third tranche of the HPMP</w:t>
      </w:r>
    </w:p>
    <w:p w14:paraId="4B71B06F" w14:textId="77777777" w:rsidR="0081399B" w:rsidRPr="00A32CA2" w:rsidRDefault="0081399B" w:rsidP="00F510C0">
      <w:pPr>
        <w:keepNext/>
      </w:pPr>
    </w:p>
    <w:p w14:paraId="638A7B86" w14:textId="77777777" w:rsidR="0081399B" w:rsidRPr="00A32CA2" w:rsidRDefault="0081399B" w:rsidP="00F510C0">
      <w:pPr>
        <w:keepNext/>
        <w:rPr>
          <w:i/>
        </w:rPr>
      </w:pPr>
      <w:r w:rsidRPr="00A32CA2">
        <w:rPr>
          <w:i/>
        </w:rPr>
        <w:t>Legal framework</w:t>
      </w:r>
    </w:p>
    <w:p w14:paraId="52B19E6B" w14:textId="77777777" w:rsidR="0081399B" w:rsidRPr="00A32CA2" w:rsidRDefault="0081399B" w:rsidP="00F510C0">
      <w:pPr>
        <w:keepNext/>
      </w:pPr>
    </w:p>
    <w:p w14:paraId="03174771" w14:textId="77777777" w:rsidR="0081399B" w:rsidRPr="00A32CA2" w:rsidRDefault="0081399B" w:rsidP="00F510C0">
      <w:pPr>
        <w:keepNext/>
        <w:numPr>
          <w:ilvl w:val="0"/>
          <w:numId w:val="1"/>
        </w:numPr>
        <w:spacing w:after="240"/>
        <w:outlineLvl w:val="0"/>
      </w:pPr>
      <w:r w:rsidRPr="00A32CA2">
        <w:t>The Government of Kuwait has already issued HCFC import quotas for 2021 at 254.34 ODP tonnes, which is lower than the Montreal Protocol control target of 272.10 ODP tonnes and in accordance with the maximum allowable consumption for the same year in the Agreement between the Government and the Executive Committee (254.5</w:t>
      </w:r>
      <w:r>
        <w:t>0</w:t>
      </w:r>
      <w:r w:rsidRPr="00A32CA2">
        <w:t xml:space="preserve"> O</w:t>
      </w:r>
      <w:r>
        <w:t>D</w:t>
      </w:r>
      <w:r w:rsidRPr="00A32CA2">
        <w:t xml:space="preserve">P tonnes). </w:t>
      </w:r>
    </w:p>
    <w:p w14:paraId="2F1C61FD" w14:textId="77777777" w:rsidR="0081399B" w:rsidRPr="00A32CA2" w:rsidRDefault="0081399B" w:rsidP="00796701">
      <w:pPr>
        <w:rPr>
          <w:u w:val="single"/>
          <w:lang w:eastAsia="en-CA"/>
        </w:rPr>
      </w:pPr>
      <w:r w:rsidRPr="00A32CA2">
        <w:rPr>
          <w:u w:val="single"/>
          <w:lang w:eastAsia="en-CA"/>
        </w:rPr>
        <w:t>Impact of the COVID-19 pandemic and extension of stage I</w:t>
      </w:r>
    </w:p>
    <w:p w14:paraId="6EE7F9A1" w14:textId="77777777" w:rsidR="0081399B" w:rsidRPr="00A32CA2" w:rsidRDefault="0081399B" w:rsidP="00796701">
      <w:pPr>
        <w:rPr>
          <w:u w:val="single"/>
          <w:lang w:eastAsia="en-CA"/>
        </w:rPr>
      </w:pPr>
    </w:p>
    <w:p w14:paraId="54609AB6" w14:textId="77777777" w:rsidR="0081399B" w:rsidRPr="00A32CA2" w:rsidRDefault="0081399B" w:rsidP="00796701">
      <w:pPr>
        <w:numPr>
          <w:ilvl w:val="0"/>
          <w:numId w:val="1"/>
        </w:numPr>
        <w:spacing w:after="240"/>
        <w:outlineLvl w:val="0"/>
      </w:pPr>
      <w:r w:rsidRPr="00A32CA2">
        <w:t xml:space="preserve">UNEP reported that </w:t>
      </w:r>
      <w:r>
        <w:t xml:space="preserve">the measures </w:t>
      </w:r>
      <w:r w:rsidRPr="00A32CA2">
        <w:t>established by the Government of Kuwait to control the COVID</w:t>
      </w:r>
      <w:r>
        <w:noBreakHyphen/>
      </w:r>
      <w:r w:rsidRPr="00A32CA2">
        <w:t xml:space="preserve">19 pandemic impacted the implementation of stage I </w:t>
      </w:r>
      <w:r>
        <w:t xml:space="preserve">in </w:t>
      </w:r>
      <w:r w:rsidRPr="00A32CA2">
        <w:t xml:space="preserve">2020 and part of 2021. </w:t>
      </w:r>
      <w:r>
        <w:t>T</w:t>
      </w:r>
      <w:r w:rsidRPr="00A32CA2">
        <w:t xml:space="preserve">he country is currently in the process of reopening and removing the </w:t>
      </w:r>
      <w:r>
        <w:t>constraints</w:t>
      </w:r>
      <w:r w:rsidRPr="00A32CA2">
        <w:t xml:space="preserve">, which will allow the continuation of activities under stage I. </w:t>
      </w:r>
      <w:r>
        <w:t>Based on this situation, t</w:t>
      </w:r>
      <w:r w:rsidRPr="00A32CA2">
        <w:t>he Government is requesting a six-month extension on the date of completion of</w:t>
      </w:r>
      <w:r>
        <w:t xml:space="preserve"> stage I to 30 June </w:t>
      </w:r>
      <w:r w:rsidRPr="00A32CA2">
        <w:t xml:space="preserve">2022. </w:t>
      </w:r>
    </w:p>
    <w:p w14:paraId="191C1076" w14:textId="77777777" w:rsidR="0081399B" w:rsidRPr="009A6EE0" w:rsidRDefault="0081399B" w:rsidP="00796701">
      <w:pPr>
        <w:widowControl w:val="0"/>
        <w:numPr>
          <w:ilvl w:val="0"/>
          <w:numId w:val="1"/>
        </w:numPr>
        <w:spacing w:after="240"/>
        <w:outlineLvl w:val="0"/>
      </w:pPr>
      <w:r w:rsidRPr="00A32CA2">
        <w:t xml:space="preserve">Noting that before the pandemic, </w:t>
      </w:r>
      <w:r>
        <w:t xml:space="preserve">several of the activities under </w:t>
      </w:r>
      <w:r w:rsidRPr="00A32CA2">
        <w:t xml:space="preserve">stage I had suffered a number of delays that required the extension of the </w:t>
      </w:r>
      <w:r>
        <w:t xml:space="preserve">completion date of the </w:t>
      </w:r>
      <w:r w:rsidRPr="00A32CA2">
        <w:t xml:space="preserve">plan, the Secretariat enquired whether the reasons for delays prior to </w:t>
      </w:r>
      <w:r>
        <w:t xml:space="preserve">the pandemic </w:t>
      </w:r>
      <w:r w:rsidRPr="00A32CA2">
        <w:t>have been resolved, and whether there are favo</w:t>
      </w:r>
      <w:r>
        <w:t>u</w:t>
      </w:r>
      <w:r w:rsidRPr="00A32CA2">
        <w:t>rable conditions for the finalization of stage I and implementation of stage II</w:t>
      </w:r>
      <w:r>
        <w:t>, which has been submitted to the 88</w:t>
      </w:r>
      <w:r w:rsidRPr="00EF100E">
        <w:rPr>
          <w:vertAlign w:val="superscript"/>
        </w:rPr>
        <w:t>th</w:t>
      </w:r>
      <w:r>
        <w:t> meeting</w:t>
      </w:r>
      <w:r w:rsidRPr="00A32CA2">
        <w:t xml:space="preserve">. UNEP explained that </w:t>
      </w:r>
      <w:r>
        <w:t xml:space="preserve">previous </w:t>
      </w:r>
      <w:r w:rsidRPr="00A32CA2">
        <w:t xml:space="preserve">delays were due to technical and logistical </w:t>
      </w:r>
      <w:r>
        <w:t xml:space="preserve">matters related to </w:t>
      </w:r>
      <w:r w:rsidRPr="00A32CA2">
        <w:t xml:space="preserve">specifications for equipment, verification of equipment’s readiness for shipment, civil works needed </w:t>
      </w:r>
      <w:r>
        <w:t xml:space="preserve">in </w:t>
      </w:r>
      <w:r w:rsidRPr="009A6EE0">
        <w:t>large</w:t>
      </w:r>
      <w:r w:rsidR="00FF6BAF">
        <w:noBreakHyphen/>
      </w:r>
      <w:r w:rsidRPr="009A6EE0">
        <w:t xml:space="preserve">capacity manufacturing enterprises that were being converted, and negotiation of counter part funding by the enterprises. All those issues have now been resolved between the Government, the beneficiaries and UNEP and UNIDO, and activities are on track. In the refrigeration servicing sector delayed activities, such as the training of technicians and customs officers, have already restarted. </w:t>
      </w:r>
    </w:p>
    <w:p w14:paraId="64B03843" w14:textId="77777777" w:rsidR="0081399B" w:rsidRPr="00A32CA2" w:rsidRDefault="0081399B" w:rsidP="00796701">
      <w:pPr>
        <w:numPr>
          <w:ilvl w:val="0"/>
          <w:numId w:val="1"/>
        </w:numPr>
        <w:spacing w:after="240"/>
        <w:outlineLvl w:val="0"/>
      </w:pPr>
      <w:r w:rsidRPr="00A32CA2">
        <w:t>Upon detailed discussions with the implementing agencies about the plan of action to complete the fourth tranche of stage I, the Secretariat support</w:t>
      </w:r>
      <w:r>
        <w:t>s</w:t>
      </w:r>
      <w:r w:rsidRPr="00A32CA2">
        <w:t xml:space="preserve"> the approval of the last tranche of stage I and the extension of the duration of the plan to 30</w:t>
      </w:r>
      <w:r>
        <w:t> </w:t>
      </w:r>
      <w:r w:rsidRPr="00A32CA2">
        <w:t>June</w:t>
      </w:r>
      <w:r>
        <w:t> </w:t>
      </w:r>
      <w:r w:rsidRPr="00A32CA2">
        <w:t>2022</w:t>
      </w:r>
      <w:r>
        <w:t>, noting that</w:t>
      </w:r>
      <w:r w:rsidRPr="00A32CA2">
        <w:t>:</w:t>
      </w:r>
    </w:p>
    <w:p w14:paraId="576B416C" w14:textId="77777777" w:rsidR="0081399B" w:rsidRPr="009A6EE0" w:rsidRDefault="0081399B" w:rsidP="00FF6BAF">
      <w:pPr>
        <w:pStyle w:val="Heading2"/>
      </w:pPr>
      <w:r w:rsidRPr="00A32CA2">
        <w:t xml:space="preserve">A </w:t>
      </w:r>
      <w:r w:rsidRPr="009A6EE0">
        <w:t>total of 77.5 per cent of the funds approved under previous tranches have already been disbursed, and US $1.61 million of the remaining balance, has been obligated for ongoing activities;</w:t>
      </w:r>
    </w:p>
    <w:p w14:paraId="48B9B954" w14:textId="77777777" w:rsidR="0081399B" w:rsidRPr="009A6EE0" w:rsidRDefault="0081399B" w:rsidP="00FF6BAF">
      <w:pPr>
        <w:pStyle w:val="Heading2"/>
      </w:pPr>
      <w:r w:rsidRPr="009A6EE0">
        <w:t xml:space="preserve">All investment projects in the XPS and PU foam sectors are at a very advanced stage of implementation; most of the projects milestones (i.e., equipment procurement and delivery, plant adaptations and equipment installation) have been completed in all five enterprises. A large part of the balance from UNIDO, as well as the entire US $920,000 requested for the fourth tranche will be used to complete the conversion of the manufacturing sector, expected to be completed in the first half of 2022, once experts visit the enterprises to complete equipment commissioning and trials; </w:t>
      </w:r>
    </w:p>
    <w:p w14:paraId="1807B757" w14:textId="77777777" w:rsidR="0081399B" w:rsidRPr="009A6EE0" w:rsidRDefault="0081399B" w:rsidP="00FF6BAF">
      <w:pPr>
        <w:pStyle w:val="Heading2"/>
      </w:pPr>
      <w:r w:rsidRPr="009A6EE0">
        <w:t>The activities in the refrigeration servicing sector under implementation, are long</w:t>
      </w:r>
      <w:r w:rsidR="00FF6BAF">
        <w:noBreakHyphen/>
      </w:r>
      <w:r w:rsidRPr="009A6EE0">
        <w:t>term</w:t>
      </w:r>
      <w:r w:rsidR="00FF6BAF">
        <w:t xml:space="preserve"> </w:t>
      </w:r>
      <w:r w:rsidRPr="009A6EE0">
        <w:t>oriented and will have a positive impact in the sector. EPA signed an agreement with the Public Authority for Applied Education to use their training centre as the local certification centre for technicians under the HPMP; EPA and UNEP are finalizing the legal documentation that will support the enactment of</w:t>
      </w:r>
      <w:r w:rsidRPr="00A32CA2">
        <w:t xml:space="preserve"> the technicians certification programme, </w:t>
      </w:r>
      <w:r w:rsidRPr="00A32CA2">
        <w:lastRenderedPageBreak/>
        <w:t xml:space="preserve">and </w:t>
      </w:r>
      <w:r w:rsidRPr="009A6EE0">
        <w:t>the EPA is leading the process to develop relevant standards and codes, which will be adopted (and complemented by additional ones) during stage II, to facilitate HCFC phase</w:t>
      </w:r>
      <w:r w:rsidR="00FF6BAF">
        <w:noBreakHyphen/>
      </w:r>
      <w:r w:rsidRPr="009A6EE0">
        <w:t>out and adoption of low</w:t>
      </w:r>
      <w:r w:rsidRPr="009A6EE0">
        <w:noBreakHyphen/>
        <w:t>GWP alternative technologies;</w:t>
      </w:r>
    </w:p>
    <w:p w14:paraId="7B1146B0" w14:textId="77777777" w:rsidR="0081399B" w:rsidRPr="009A6EE0" w:rsidRDefault="0081399B" w:rsidP="003C6796">
      <w:pPr>
        <w:pStyle w:val="Heading2"/>
      </w:pPr>
      <w:r w:rsidRPr="009A6EE0">
        <w:t>The remaining activities in the refrigeration servicing sector include all the activities to which the Government originally committed at the time of approval of stage I, and will be completed by mid</w:t>
      </w:r>
      <w:r w:rsidRPr="009A6EE0">
        <w:noBreakHyphen/>
        <w:t>2022 in accordance with the plan of action presented for the fourth</w:t>
      </w:r>
      <w:r w:rsidR="00FF6BAF">
        <w:t> </w:t>
      </w:r>
      <w:r w:rsidRPr="009A6EE0">
        <w:t>tranche; and</w:t>
      </w:r>
    </w:p>
    <w:p w14:paraId="60D1D615" w14:textId="77777777" w:rsidR="0081399B" w:rsidRPr="00A32CA2" w:rsidRDefault="0081399B" w:rsidP="003C6796">
      <w:pPr>
        <w:pStyle w:val="Heading2"/>
      </w:pPr>
      <w:r w:rsidRPr="009A6EE0">
        <w:t>The review and discussion of stage II of the HPMP, submitted to the present meeting, particularly the first</w:t>
      </w:r>
      <w:r w:rsidRPr="00A32CA2">
        <w:t xml:space="preserve"> tranche and the conditions for approval of the second tranche, w</w:t>
      </w:r>
      <w:r>
        <w:t>ere</w:t>
      </w:r>
      <w:r w:rsidRPr="00A32CA2">
        <w:t xml:space="preserve"> undertaken in light of the outstanding commitments to be completed under stage I and the recommendation of its extension to 30 June 2022</w:t>
      </w:r>
      <w:r>
        <w:t>.</w:t>
      </w:r>
    </w:p>
    <w:p w14:paraId="6D0EBF1D" w14:textId="77777777" w:rsidR="0081399B" w:rsidRPr="00A32CA2" w:rsidRDefault="0081399B" w:rsidP="00796701">
      <w:pPr>
        <w:rPr>
          <w:u w:val="single"/>
        </w:rPr>
      </w:pPr>
      <w:r w:rsidRPr="00A32CA2">
        <w:rPr>
          <w:u w:val="single"/>
        </w:rPr>
        <w:t>Gender policy implementation</w:t>
      </w:r>
      <w:r w:rsidRPr="00A32CA2">
        <w:rPr>
          <w:u w:val="single"/>
          <w:vertAlign w:val="superscript"/>
        </w:rPr>
        <w:footnoteReference w:id="7"/>
      </w:r>
    </w:p>
    <w:p w14:paraId="69C6B36B" w14:textId="77777777" w:rsidR="0081399B" w:rsidRPr="00A32CA2" w:rsidRDefault="0081399B" w:rsidP="00796701"/>
    <w:p w14:paraId="06DE01B1" w14:textId="77777777" w:rsidR="0081399B" w:rsidRPr="00EE68EE" w:rsidRDefault="0081399B" w:rsidP="00796701">
      <w:pPr>
        <w:pStyle w:val="Heading1"/>
        <w:rPr>
          <w:u w:val="single"/>
        </w:rPr>
      </w:pPr>
      <w:r>
        <w:t xml:space="preserve">In line </w:t>
      </w:r>
      <w:r w:rsidRPr="009A6EE0">
        <w:t>with decision 84/92, as well as UNEP and UNIDO gender mainstreaming policies, the implementation of the fourth tranche of stage I and stage II of the HPMP will take into account gender equality, from project formulation to implementation both in the investment and non</w:t>
      </w:r>
      <w:r w:rsidR="00FF6BAF">
        <w:noBreakHyphen/>
      </w:r>
      <w:r w:rsidRPr="009A6EE0">
        <w:t>investment components. Gender mainstreaming policies shall also extend to the selection of consultants, project implementation and monitoring teams, as well as candidates for the training of technicians, customs officers and enforcement officers. Emphasis shall be put on ensuring the active participation of women in consultative workshops, stakeholder meetings and gender capacity</w:t>
      </w:r>
      <w:r w:rsidRPr="009A6EE0">
        <w:noBreakHyphen/>
        <w:t xml:space="preserve">building activities. </w:t>
      </w:r>
      <w:r w:rsidRPr="009A6EE0">
        <w:rPr>
          <w:bCs/>
          <w:color w:val="000000" w:themeColor="text1"/>
        </w:rPr>
        <w:t>Dur</w:t>
      </w:r>
      <w:r w:rsidR="00FF6BAF">
        <w:rPr>
          <w:bCs/>
          <w:color w:val="000000" w:themeColor="text1"/>
        </w:rPr>
        <w:t xml:space="preserve">ing the implementation of stage </w:t>
      </w:r>
      <w:r w:rsidRPr="009A6EE0">
        <w:rPr>
          <w:bCs/>
          <w:color w:val="000000" w:themeColor="text1"/>
        </w:rPr>
        <w:t xml:space="preserve">II, the </w:t>
      </w:r>
      <w:r w:rsidR="00FF6BAF">
        <w:rPr>
          <w:bCs/>
          <w:color w:val="000000" w:themeColor="text1"/>
        </w:rPr>
        <w:t>national ozone unit</w:t>
      </w:r>
      <w:r w:rsidRPr="009A6EE0">
        <w:rPr>
          <w:bCs/>
          <w:color w:val="000000" w:themeColor="text1"/>
        </w:rPr>
        <w:t xml:space="preserve"> will aim to seek the stakeholders’ input on how to integrate gender</w:t>
      </w:r>
      <w:r w:rsidRPr="009A6EE0">
        <w:rPr>
          <w:bCs/>
          <w:color w:val="000000" w:themeColor="text1"/>
        </w:rPr>
        <w:noBreakHyphen/>
        <w:t>specific indicators in the planning, implementation, and reporting processes of each component. Focus on supporting gender</w:t>
      </w:r>
      <w:r w:rsidRPr="009A6EE0">
        <w:rPr>
          <w:bCs/>
          <w:color w:val="000000" w:themeColor="text1"/>
        </w:rPr>
        <w:noBreakHyphen/>
        <w:t>balanced participation in training and capacity</w:t>
      </w:r>
      <w:r w:rsidRPr="009A6EE0">
        <w:rPr>
          <w:bCs/>
          <w:color w:val="000000" w:themeColor="text1"/>
        </w:rPr>
        <w:noBreakHyphen/>
        <w:t>building activities will be encouraged.</w:t>
      </w:r>
      <w:r w:rsidRPr="009A6EE0">
        <w:t xml:space="preserve"> Training and meeting sessions on ozone issues will also incorporate sessions on gender to further sensitize participants to the importance</w:t>
      </w:r>
      <w:r w:rsidRPr="00AB3F52">
        <w:t xml:space="preserve"> of mains</w:t>
      </w:r>
      <w:r>
        <w:t>treaming</w:t>
      </w:r>
      <w:r w:rsidRPr="00AB3F52">
        <w:t xml:space="preserve">. </w:t>
      </w:r>
    </w:p>
    <w:p w14:paraId="0DF39368" w14:textId="77777777" w:rsidR="0081399B" w:rsidRPr="00A32CA2" w:rsidRDefault="0081399B" w:rsidP="00796701">
      <w:pPr>
        <w:rPr>
          <w:u w:val="single"/>
        </w:rPr>
      </w:pPr>
      <w:r w:rsidRPr="00A32CA2">
        <w:rPr>
          <w:u w:val="single"/>
        </w:rPr>
        <w:t xml:space="preserve">Conclusion </w:t>
      </w:r>
    </w:p>
    <w:p w14:paraId="546AC7C9" w14:textId="77777777" w:rsidR="0081399B" w:rsidRPr="00A32CA2" w:rsidRDefault="0081399B" w:rsidP="00796701"/>
    <w:p w14:paraId="19FA2055" w14:textId="5284AB73" w:rsidR="003C6796" w:rsidRPr="003C6796" w:rsidRDefault="0081399B" w:rsidP="003C6796">
      <w:pPr>
        <w:pStyle w:val="Heading1"/>
      </w:pPr>
      <w:r>
        <w:t xml:space="preserve">The Government of </w:t>
      </w:r>
      <w:r w:rsidRPr="00A32CA2">
        <w:t xml:space="preserve">Kuwait continues to comply with the HCFC consumption targets established </w:t>
      </w:r>
      <w:r>
        <w:t>in the</w:t>
      </w:r>
      <w:r w:rsidRPr="00A32CA2">
        <w:t xml:space="preserve"> Montreal Protocol and </w:t>
      </w:r>
      <w:r>
        <w:t>in</w:t>
      </w:r>
      <w:r w:rsidRPr="00A32CA2">
        <w:t xml:space="preserve"> the Agreement for stage I of the HPMP. </w:t>
      </w:r>
      <w:r>
        <w:t>The country</w:t>
      </w:r>
      <w:r w:rsidRPr="00A32CA2">
        <w:t xml:space="preserve"> has an operational import, licensing and quota system that will enable HCFC consumption reductions in l</w:t>
      </w:r>
      <w:r>
        <w:t>ine with the targets of the Montreal Protocol</w:t>
      </w:r>
      <w:r w:rsidRPr="00A32CA2">
        <w:t xml:space="preserve"> </w:t>
      </w:r>
      <w:r>
        <w:t>and its Agreement with the Executive Committee</w:t>
      </w:r>
      <w:r w:rsidRPr="00A32CA2">
        <w:t xml:space="preserve">. The Government </w:t>
      </w:r>
      <w:r>
        <w:t>impos</w:t>
      </w:r>
      <w:r w:rsidRPr="00A32CA2">
        <w:t xml:space="preserve">ed a ban on </w:t>
      </w:r>
      <w:r>
        <w:t xml:space="preserve">the </w:t>
      </w:r>
      <w:r w:rsidRPr="00A32CA2">
        <w:t>import of HCFC-141b in pure form from 1 </w:t>
      </w:r>
      <w:r w:rsidRPr="009A6EE0">
        <w:t>January 2021 and committed to establish a ban on the import and use of HCFC-22 and HCFC-142b in the XPS foam sector from 1 January 2023. The completion of activities under stage I were further delayed due to the C</w:t>
      </w:r>
      <w:r w:rsidRPr="00A32CA2">
        <w:t xml:space="preserve">OVID-19 pandemic, but activities are </w:t>
      </w:r>
      <w:r>
        <w:t xml:space="preserve">presently </w:t>
      </w:r>
      <w:r w:rsidRPr="00A32CA2">
        <w:t>resuming as restrictions are lifted. Accordingly, the Government requested</w:t>
      </w:r>
      <w:r>
        <w:t xml:space="preserve"> the extension of stage I to 30 </w:t>
      </w:r>
      <w:r w:rsidRPr="00A32CA2">
        <w:t>June</w:t>
      </w:r>
      <w:r>
        <w:t> </w:t>
      </w:r>
      <w:r w:rsidRPr="00A32CA2">
        <w:t xml:space="preserve">2022 and presented a detailed plan of action </w:t>
      </w:r>
      <w:r>
        <w:t>for</w:t>
      </w:r>
      <w:r w:rsidRPr="00A32CA2">
        <w:t xml:space="preserve"> activiti</w:t>
      </w:r>
      <w:r w:rsidR="00A7678F">
        <w:t>es to be implemented and output</w:t>
      </w:r>
      <w:r w:rsidRPr="00A32CA2">
        <w:t xml:space="preserve"> to be achieved before that date</w:t>
      </w:r>
      <w:r>
        <w:t>, and ensuring the</w:t>
      </w:r>
      <w:r w:rsidRPr="00A32CA2">
        <w:t xml:space="preserve"> sustainable reduction </w:t>
      </w:r>
      <w:r>
        <w:t>in</w:t>
      </w:r>
      <w:r w:rsidRPr="00A32CA2">
        <w:t xml:space="preserve"> HCFC consumption. </w:t>
      </w:r>
    </w:p>
    <w:p w14:paraId="6F558C5C" w14:textId="77777777" w:rsidR="0081399B" w:rsidRPr="00A32CA2" w:rsidRDefault="0081399B" w:rsidP="00796701">
      <w:r w:rsidRPr="00A32CA2">
        <w:rPr>
          <w:b/>
        </w:rPr>
        <w:t xml:space="preserve">RECOMMENDATION </w:t>
      </w:r>
    </w:p>
    <w:p w14:paraId="3FF69C8F" w14:textId="77777777" w:rsidR="0081399B" w:rsidRPr="00A32CA2" w:rsidRDefault="0081399B" w:rsidP="00796701"/>
    <w:p w14:paraId="72E0EC98" w14:textId="77777777" w:rsidR="0081399B" w:rsidRPr="00A32CA2" w:rsidRDefault="0081399B" w:rsidP="00796701">
      <w:pPr>
        <w:pStyle w:val="Heading1"/>
      </w:pPr>
      <w:r w:rsidRPr="00A32CA2">
        <w:t>The Executive Committee may wish</w:t>
      </w:r>
      <w:r>
        <w:t xml:space="preserve"> to consider</w:t>
      </w:r>
      <w:r w:rsidRPr="00A32CA2">
        <w:t>:</w:t>
      </w:r>
    </w:p>
    <w:p w14:paraId="39E16A78" w14:textId="77777777" w:rsidR="0081399B" w:rsidRDefault="0081399B" w:rsidP="003C6796">
      <w:pPr>
        <w:pStyle w:val="Heading2"/>
        <w:spacing w:after="120"/>
      </w:pPr>
      <w:r>
        <w:t>Noting:</w:t>
      </w:r>
    </w:p>
    <w:p w14:paraId="17BE6320" w14:textId="77777777" w:rsidR="0081399B" w:rsidRPr="00A32CA2" w:rsidRDefault="0081399B" w:rsidP="003C6796">
      <w:pPr>
        <w:pStyle w:val="Heading3"/>
        <w:spacing w:after="100"/>
      </w:pPr>
      <w:r>
        <w:lastRenderedPageBreak/>
        <w:t>T</w:t>
      </w:r>
      <w:r w:rsidRPr="00A32CA2">
        <w:t>he progress report on the implementation of the third tranche of stage I of the HCFC phase-out management plan (HPMP) for Kuwait;</w:t>
      </w:r>
    </w:p>
    <w:p w14:paraId="7DED7AD1" w14:textId="77777777" w:rsidR="0081399B" w:rsidRPr="00A32CA2" w:rsidRDefault="0081399B" w:rsidP="003C6796">
      <w:pPr>
        <w:pStyle w:val="Heading3"/>
      </w:pPr>
      <w:r>
        <w:t>T</w:t>
      </w:r>
      <w:r w:rsidRPr="00A32CA2">
        <w:t xml:space="preserve">he commitment of the </w:t>
      </w:r>
      <w:r w:rsidRPr="009A6EE0">
        <w:t>Government of Kuwait to ban the import and use of HCFC</w:t>
      </w:r>
      <w:r w:rsidRPr="009A6EE0">
        <w:noBreakHyphen/>
        <w:t>142b in the extruded polystyrene (XPS) foam sector by 1 January 2023, after the completion of HCFC phase</w:t>
      </w:r>
      <w:r w:rsidRPr="009A6EE0">
        <w:noBreakHyphen/>
        <w:t>out</w:t>
      </w:r>
      <w:r w:rsidRPr="00A32CA2">
        <w:t xml:space="preserve"> in XPS foam applications;</w:t>
      </w:r>
    </w:p>
    <w:p w14:paraId="1A8DACF9" w14:textId="77777777" w:rsidR="0081399B" w:rsidRDefault="0081399B" w:rsidP="00292B9E">
      <w:pPr>
        <w:pStyle w:val="Heading2"/>
      </w:pPr>
      <w:r>
        <w:t>Approving:</w:t>
      </w:r>
    </w:p>
    <w:p w14:paraId="48318879" w14:textId="60E8B90C" w:rsidR="0081399B" w:rsidRDefault="0081399B" w:rsidP="00292B9E">
      <w:pPr>
        <w:pStyle w:val="Heading3"/>
      </w:pPr>
      <w:r>
        <w:t>On an exceptional basis, and on the understanding that no further extensions would be approved, the extension of stage I of the HPMP to 30 June 2022, owing to the constraints imposed by the coronavirus disease pandemic, which delayed the completion of the activities in the manufacturing and servicing sectors</w:t>
      </w:r>
      <w:r w:rsidR="00292B9E">
        <w:t xml:space="preserve">; </w:t>
      </w:r>
    </w:p>
    <w:p w14:paraId="2F4D76C1" w14:textId="77777777" w:rsidR="0081399B" w:rsidRPr="009A6EE0" w:rsidRDefault="0081399B" w:rsidP="00292B9E">
      <w:pPr>
        <w:pStyle w:val="Heading3"/>
      </w:pPr>
      <w:r>
        <w:t>T</w:t>
      </w:r>
      <w:r w:rsidRPr="00A32CA2">
        <w:t xml:space="preserve">he fourth and final tranche of stage I of the HPMP for Kuwait, and the corresponding 2022 tranche implementation plan, </w:t>
      </w:r>
      <w:r>
        <w:t>in</w:t>
      </w:r>
      <w:r w:rsidRPr="00A32CA2">
        <w:t xml:space="preserve"> the amount of </w:t>
      </w:r>
      <w:r>
        <w:t>US $</w:t>
      </w:r>
      <w:r w:rsidRPr="00A32CA2">
        <w:t xml:space="preserve">1,464,703, </w:t>
      </w:r>
      <w:r w:rsidRPr="009A6EE0">
        <w:t>consisting of US $429,000, plus agency support costs of US $51,303 for UNEP, and US $920,000, plus agency support costs of US $64,400</w:t>
      </w:r>
      <w:r w:rsidRPr="009A6EE0">
        <w:rPr>
          <w:sz w:val="28"/>
        </w:rPr>
        <w:t xml:space="preserve"> </w:t>
      </w:r>
      <w:r w:rsidRPr="009A6EE0">
        <w:t>for UNIDO; and</w:t>
      </w:r>
    </w:p>
    <w:p w14:paraId="49D19A10" w14:textId="77777777" w:rsidR="0081399B" w:rsidRPr="009A6EE0" w:rsidRDefault="0081399B" w:rsidP="0081399B">
      <w:pPr>
        <w:pStyle w:val="Heading2"/>
        <w:numPr>
          <w:ilvl w:val="1"/>
          <w:numId w:val="1"/>
        </w:numPr>
        <w:tabs>
          <w:tab w:val="clear" w:pos="0"/>
          <w:tab w:val="num" w:pos="-450"/>
        </w:tabs>
      </w:pPr>
      <w:r w:rsidRPr="009A6EE0">
        <w:t>Requesting the Government of Kuwait, UNEP and UNIDO to submit the project completion report to the first meeting of the Executive Committee in 2023.</w:t>
      </w:r>
    </w:p>
    <w:p w14:paraId="09102A63" w14:textId="77777777" w:rsidR="0081399B" w:rsidRPr="00A32CA2" w:rsidRDefault="0081399B" w:rsidP="00796701">
      <w:pPr>
        <w:jc w:val="left"/>
      </w:pPr>
      <w:r w:rsidRPr="00A32CA2">
        <w:br w:type="page"/>
      </w:r>
    </w:p>
    <w:p w14:paraId="4C36D1E2" w14:textId="77777777" w:rsidR="0081399B" w:rsidRPr="00A32CA2" w:rsidRDefault="0081399B" w:rsidP="00796701">
      <w:pPr>
        <w:jc w:val="center"/>
      </w:pPr>
      <w:r w:rsidRPr="00A32CA2">
        <w:rPr>
          <w:b/>
        </w:rPr>
        <w:lastRenderedPageBreak/>
        <w:t>PROJECT EVALUATION SHEET – MULTI-YEAR PROJECTS</w:t>
      </w:r>
    </w:p>
    <w:p w14:paraId="6E1EB499" w14:textId="77777777" w:rsidR="0081399B" w:rsidRPr="00A32CA2" w:rsidRDefault="0081399B" w:rsidP="00796701">
      <w:pPr>
        <w:jc w:val="center"/>
        <w:rPr>
          <w:sz w:val="18"/>
        </w:rPr>
      </w:pPr>
    </w:p>
    <w:p w14:paraId="2B034832" w14:textId="77777777" w:rsidR="0081399B" w:rsidRPr="00A32CA2" w:rsidRDefault="0081399B" w:rsidP="00796701">
      <w:pPr>
        <w:jc w:val="center"/>
        <w:rPr>
          <w:b/>
        </w:rPr>
      </w:pPr>
      <w:r w:rsidRPr="00A32CA2">
        <w:rPr>
          <w:b/>
        </w:rPr>
        <w:t>KUWAIT</w:t>
      </w:r>
    </w:p>
    <w:p w14:paraId="37F56E52" w14:textId="77777777" w:rsidR="0081399B" w:rsidRPr="00A32CA2" w:rsidRDefault="0081399B" w:rsidP="00796701">
      <w:pPr>
        <w:jc w:val="center"/>
        <w:rPr>
          <w:sz w:val="18"/>
        </w:rPr>
      </w:pPr>
    </w:p>
    <w:tbl>
      <w:tblPr>
        <w:tblStyle w:val="TableGrid"/>
        <w:tblW w:w="5000" w:type="pct"/>
        <w:tblLook w:val="04A0" w:firstRow="1" w:lastRow="0" w:firstColumn="1" w:lastColumn="0" w:noHBand="0" w:noVBand="1"/>
      </w:tblPr>
      <w:tblGrid>
        <w:gridCol w:w="4406"/>
        <w:gridCol w:w="4944"/>
      </w:tblGrid>
      <w:tr w:rsidR="0081399B" w:rsidRPr="00A32CA2" w14:paraId="3C7293C4" w14:textId="77777777" w:rsidTr="00796701">
        <w:trPr>
          <w:trHeight w:val="240"/>
        </w:trPr>
        <w:tc>
          <w:tcPr>
            <w:tcW w:w="2356" w:type="pct"/>
            <w:shd w:val="clear" w:color="auto" w:fill="auto"/>
          </w:tcPr>
          <w:p w14:paraId="5D96168E" w14:textId="77777777" w:rsidR="0081399B" w:rsidRPr="00A32CA2" w:rsidRDefault="0081399B" w:rsidP="00796701">
            <w:pPr>
              <w:rPr>
                <w:b/>
                <w:sz w:val="18"/>
                <w:szCs w:val="18"/>
              </w:rPr>
            </w:pPr>
            <w:r w:rsidRPr="00A32CA2">
              <w:rPr>
                <w:b/>
                <w:sz w:val="18"/>
                <w:szCs w:val="18"/>
              </w:rPr>
              <w:t>(I) PROJECT TITLE</w:t>
            </w:r>
          </w:p>
        </w:tc>
        <w:tc>
          <w:tcPr>
            <w:tcW w:w="2644" w:type="pct"/>
            <w:shd w:val="clear" w:color="auto" w:fill="auto"/>
          </w:tcPr>
          <w:p w14:paraId="61EC2C76" w14:textId="77777777" w:rsidR="0081399B" w:rsidRPr="00A32CA2" w:rsidRDefault="0081399B" w:rsidP="00796701">
            <w:pPr>
              <w:jc w:val="center"/>
              <w:rPr>
                <w:b/>
                <w:sz w:val="18"/>
                <w:szCs w:val="18"/>
              </w:rPr>
            </w:pPr>
            <w:r w:rsidRPr="00A32CA2">
              <w:rPr>
                <w:b/>
                <w:sz w:val="18"/>
                <w:szCs w:val="18"/>
              </w:rPr>
              <w:t>AGENCY</w:t>
            </w:r>
          </w:p>
        </w:tc>
      </w:tr>
      <w:tr w:rsidR="0081399B" w:rsidRPr="00A32CA2" w14:paraId="703133E4" w14:textId="77777777" w:rsidTr="00796701">
        <w:trPr>
          <w:trHeight w:val="103"/>
        </w:trPr>
        <w:tc>
          <w:tcPr>
            <w:tcW w:w="2356" w:type="pct"/>
            <w:shd w:val="clear" w:color="auto" w:fill="auto"/>
          </w:tcPr>
          <w:p w14:paraId="129BAB6F" w14:textId="77777777" w:rsidR="0081399B" w:rsidRPr="00A32CA2" w:rsidRDefault="0081399B" w:rsidP="00796701">
            <w:pPr>
              <w:spacing w:after="80"/>
              <w:jc w:val="center"/>
              <w:rPr>
                <w:color w:val="000000" w:themeColor="text1"/>
                <w:sz w:val="18"/>
                <w:szCs w:val="18"/>
              </w:rPr>
            </w:pPr>
            <w:r w:rsidRPr="00A32CA2">
              <w:rPr>
                <w:color w:val="000000" w:themeColor="text1"/>
                <w:sz w:val="18"/>
                <w:szCs w:val="18"/>
              </w:rPr>
              <w:t>HCFC phase-out plan (stage II)</w:t>
            </w:r>
          </w:p>
        </w:tc>
        <w:tc>
          <w:tcPr>
            <w:tcW w:w="2644" w:type="pct"/>
            <w:shd w:val="clear" w:color="auto" w:fill="auto"/>
          </w:tcPr>
          <w:p w14:paraId="790C8402" w14:textId="77777777" w:rsidR="0081399B" w:rsidRPr="00A32CA2" w:rsidRDefault="0081399B" w:rsidP="00796701">
            <w:pPr>
              <w:spacing w:after="80"/>
              <w:jc w:val="center"/>
              <w:rPr>
                <w:color w:val="000000" w:themeColor="text1"/>
                <w:sz w:val="18"/>
                <w:szCs w:val="18"/>
              </w:rPr>
            </w:pPr>
            <w:r w:rsidRPr="00A32CA2">
              <w:rPr>
                <w:color w:val="000000" w:themeColor="text1"/>
                <w:sz w:val="18"/>
                <w:szCs w:val="18"/>
              </w:rPr>
              <w:t>UNEP (lead), UNIDO</w:t>
            </w:r>
          </w:p>
        </w:tc>
      </w:tr>
    </w:tbl>
    <w:p w14:paraId="2AA092B6" w14:textId="77777777" w:rsidR="0081399B" w:rsidRPr="00A32CA2" w:rsidRDefault="0081399B" w:rsidP="00796701">
      <w:pPr>
        <w:jc w:val="center"/>
        <w:rPr>
          <w:sz w:val="18"/>
          <w:szCs w:val="18"/>
        </w:rPr>
      </w:pPr>
    </w:p>
    <w:tbl>
      <w:tblPr>
        <w:tblStyle w:val="TableGrid"/>
        <w:tblW w:w="5000" w:type="pct"/>
        <w:tblLook w:val="04A0" w:firstRow="1" w:lastRow="0" w:firstColumn="1" w:lastColumn="0" w:noHBand="0" w:noVBand="1"/>
      </w:tblPr>
      <w:tblGrid>
        <w:gridCol w:w="5692"/>
        <w:gridCol w:w="1337"/>
        <w:gridCol w:w="2321"/>
      </w:tblGrid>
      <w:tr w:rsidR="0081399B" w:rsidRPr="00A32CA2" w14:paraId="4AD38731" w14:textId="77777777" w:rsidTr="00796701">
        <w:trPr>
          <w:trHeight w:val="190"/>
        </w:trPr>
        <w:tc>
          <w:tcPr>
            <w:tcW w:w="3044" w:type="pct"/>
            <w:shd w:val="clear" w:color="auto" w:fill="auto"/>
          </w:tcPr>
          <w:p w14:paraId="6D2924B5" w14:textId="77777777" w:rsidR="0081399B" w:rsidRPr="00A32CA2" w:rsidRDefault="0081399B" w:rsidP="00796701">
            <w:pPr>
              <w:spacing w:after="60"/>
              <w:jc w:val="left"/>
              <w:rPr>
                <w:b/>
                <w:sz w:val="18"/>
                <w:szCs w:val="18"/>
              </w:rPr>
            </w:pPr>
            <w:r w:rsidRPr="00A32CA2">
              <w:rPr>
                <w:b/>
                <w:sz w:val="18"/>
                <w:szCs w:val="18"/>
              </w:rPr>
              <w:t>(II) LATEST ARTICLE 7 DATA (Annex C Group l)</w:t>
            </w:r>
          </w:p>
        </w:tc>
        <w:tc>
          <w:tcPr>
            <w:tcW w:w="715" w:type="pct"/>
            <w:shd w:val="clear" w:color="auto" w:fill="auto"/>
          </w:tcPr>
          <w:p w14:paraId="5E7236BA" w14:textId="77777777" w:rsidR="0081399B" w:rsidRPr="00A32CA2" w:rsidRDefault="0081399B" w:rsidP="00796701">
            <w:pPr>
              <w:spacing w:after="60"/>
              <w:jc w:val="center"/>
              <w:rPr>
                <w:sz w:val="18"/>
                <w:szCs w:val="18"/>
              </w:rPr>
            </w:pPr>
            <w:r w:rsidRPr="00A32CA2">
              <w:rPr>
                <w:sz w:val="18"/>
                <w:szCs w:val="18"/>
              </w:rPr>
              <w:t xml:space="preserve">Year: </w:t>
            </w:r>
            <w:r w:rsidRPr="00A32CA2">
              <w:rPr>
                <w:color w:val="000000" w:themeColor="text1"/>
                <w:sz w:val="18"/>
                <w:szCs w:val="18"/>
              </w:rPr>
              <w:t>2020</w:t>
            </w:r>
          </w:p>
        </w:tc>
        <w:tc>
          <w:tcPr>
            <w:tcW w:w="1241" w:type="pct"/>
            <w:shd w:val="clear" w:color="auto" w:fill="auto"/>
          </w:tcPr>
          <w:p w14:paraId="5EAA6AE4" w14:textId="77777777" w:rsidR="0081399B" w:rsidRPr="00A32CA2" w:rsidRDefault="0081399B" w:rsidP="00796701">
            <w:pPr>
              <w:spacing w:after="60"/>
              <w:jc w:val="right"/>
              <w:rPr>
                <w:sz w:val="18"/>
                <w:szCs w:val="18"/>
              </w:rPr>
            </w:pPr>
            <w:r w:rsidRPr="00A32CA2">
              <w:rPr>
                <w:sz w:val="18"/>
              </w:rPr>
              <w:t>253.82</w:t>
            </w:r>
            <w:r w:rsidRPr="00A32CA2">
              <w:rPr>
                <w:sz w:val="18"/>
                <w:szCs w:val="18"/>
              </w:rPr>
              <w:t xml:space="preserve"> (ODP tonnes)</w:t>
            </w:r>
          </w:p>
        </w:tc>
      </w:tr>
    </w:tbl>
    <w:p w14:paraId="2FF63EE4" w14:textId="77777777" w:rsidR="0081399B" w:rsidRPr="00A32CA2" w:rsidRDefault="0081399B" w:rsidP="00796701">
      <w:pPr>
        <w:jc w:val="center"/>
        <w:rPr>
          <w:sz w:val="18"/>
          <w:szCs w:val="18"/>
        </w:rPr>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72"/>
        <w:gridCol w:w="786"/>
        <w:gridCol w:w="627"/>
        <w:gridCol w:w="796"/>
        <w:gridCol w:w="1287"/>
        <w:gridCol w:w="907"/>
        <w:gridCol w:w="767"/>
        <w:gridCol w:w="766"/>
        <w:gridCol w:w="496"/>
        <w:gridCol w:w="1146"/>
      </w:tblGrid>
      <w:tr w:rsidR="0081399B" w:rsidRPr="00A32CA2" w14:paraId="3379F0E3" w14:textId="77777777" w:rsidTr="00796701">
        <w:trPr>
          <w:trHeight w:val="213"/>
        </w:trPr>
        <w:tc>
          <w:tcPr>
            <w:tcW w:w="7798" w:type="dxa"/>
            <w:gridSpan w:val="8"/>
            <w:tcBorders>
              <w:top w:val="single" w:sz="4" w:space="0" w:color="auto"/>
            </w:tcBorders>
            <w:shd w:val="clear" w:color="auto" w:fill="auto"/>
          </w:tcPr>
          <w:p w14:paraId="14D76D60" w14:textId="77777777" w:rsidR="0081399B" w:rsidRPr="00A32CA2" w:rsidRDefault="0081399B" w:rsidP="00796701">
            <w:pPr>
              <w:spacing w:after="60"/>
              <w:jc w:val="left"/>
              <w:rPr>
                <w:b/>
                <w:sz w:val="18"/>
                <w:szCs w:val="18"/>
              </w:rPr>
            </w:pPr>
            <w:r w:rsidRPr="00A32CA2">
              <w:rPr>
                <w:b/>
                <w:sz w:val="18"/>
                <w:szCs w:val="18"/>
              </w:rPr>
              <w:t>(III) LATEST COUNTRY PROGRAMME SECTORAL DATA (ODP tonnes)</w:t>
            </w:r>
          </w:p>
        </w:tc>
        <w:tc>
          <w:tcPr>
            <w:tcW w:w="1642" w:type="dxa"/>
            <w:gridSpan w:val="2"/>
            <w:tcBorders>
              <w:top w:val="single" w:sz="4" w:space="0" w:color="auto"/>
            </w:tcBorders>
            <w:shd w:val="clear" w:color="auto" w:fill="auto"/>
          </w:tcPr>
          <w:p w14:paraId="278BA65C" w14:textId="77777777" w:rsidR="0081399B" w:rsidRPr="00A32CA2" w:rsidRDefault="0081399B" w:rsidP="00796701">
            <w:pPr>
              <w:spacing w:after="60"/>
              <w:jc w:val="right"/>
              <w:rPr>
                <w:b/>
                <w:sz w:val="18"/>
                <w:szCs w:val="18"/>
              </w:rPr>
            </w:pPr>
            <w:r w:rsidRPr="00A32CA2">
              <w:rPr>
                <w:b/>
                <w:sz w:val="18"/>
                <w:szCs w:val="18"/>
              </w:rPr>
              <w:t>Year: 2020</w:t>
            </w:r>
          </w:p>
        </w:tc>
      </w:tr>
      <w:tr w:rsidR="0081399B" w:rsidRPr="00A32CA2" w14:paraId="1585DB72" w14:textId="77777777" w:rsidTr="00796701">
        <w:trPr>
          <w:trHeight w:val="213"/>
        </w:trPr>
        <w:tc>
          <w:tcPr>
            <w:tcW w:w="2396" w:type="dxa"/>
            <w:shd w:val="clear" w:color="auto" w:fill="auto"/>
            <w:tcMar>
              <w:right w:w="57" w:type="dxa"/>
            </w:tcMar>
            <w:vAlign w:val="center"/>
          </w:tcPr>
          <w:p w14:paraId="681B09A8" w14:textId="77777777" w:rsidR="0081399B" w:rsidRPr="00A32CA2" w:rsidRDefault="0081399B" w:rsidP="00796701">
            <w:pPr>
              <w:spacing w:after="60"/>
              <w:jc w:val="center"/>
              <w:rPr>
                <w:sz w:val="18"/>
                <w:szCs w:val="18"/>
              </w:rPr>
            </w:pPr>
            <w:r w:rsidRPr="00A32CA2">
              <w:rPr>
                <w:sz w:val="18"/>
                <w:szCs w:val="18"/>
              </w:rPr>
              <w:t>Chemical</w:t>
            </w:r>
          </w:p>
        </w:tc>
        <w:tc>
          <w:tcPr>
            <w:tcW w:w="242" w:type="dxa"/>
            <w:shd w:val="clear" w:color="auto" w:fill="auto"/>
            <w:vAlign w:val="center"/>
          </w:tcPr>
          <w:p w14:paraId="704E6006" w14:textId="77777777" w:rsidR="0081399B" w:rsidRPr="00A32CA2" w:rsidRDefault="0081399B" w:rsidP="00796701">
            <w:pPr>
              <w:spacing w:after="60"/>
              <w:jc w:val="center"/>
              <w:rPr>
                <w:sz w:val="18"/>
                <w:szCs w:val="18"/>
              </w:rPr>
            </w:pPr>
            <w:r w:rsidRPr="00A32CA2">
              <w:rPr>
                <w:sz w:val="18"/>
                <w:szCs w:val="18"/>
              </w:rPr>
              <w:t>Aerosol</w:t>
            </w:r>
          </w:p>
        </w:tc>
        <w:tc>
          <w:tcPr>
            <w:tcW w:w="627" w:type="dxa"/>
            <w:shd w:val="clear" w:color="auto" w:fill="auto"/>
            <w:vAlign w:val="center"/>
          </w:tcPr>
          <w:p w14:paraId="09C6B8E6" w14:textId="77777777" w:rsidR="0081399B" w:rsidRPr="00A32CA2" w:rsidRDefault="0081399B" w:rsidP="00796701">
            <w:pPr>
              <w:spacing w:after="60"/>
              <w:jc w:val="center"/>
              <w:rPr>
                <w:sz w:val="18"/>
                <w:szCs w:val="18"/>
              </w:rPr>
            </w:pPr>
            <w:r w:rsidRPr="00A32CA2">
              <w:rPr>
                <w:sz w:val="18"/>
                <w:szCs w:val="18"/>
              </w:rPr>
              <w:t>Foam</w:t>
            </w:r>
          </w:p>
        </w:tc>
        <w:tc>
          <w:tcPr>
            <w:tcW w:w="805" w:type="dxa"/>
            <w:shd w:val="clear" w:color="auto" w:fill="auto"/>
            <w:vAlign w:val="center"/>
          </w:tcPr>
          <w:p w14:paraId="27B006A1" w14:textId="77777777" w:rsidR="0081399B" w:rsidRPr="00A32CA2" w:rsidRDefault="0081399B" w:rsidP="00796701">
            <w:pPr>
              <w:spacing w:after="60"/>
              <w:jc w:val="center"/>
              <w:rPr>
                <w:sz w:val="18"/>
                <w:szCs w:val="18"/>
              </w:rPr>
            </w:pPr>
            <w:r w:rsidRPr="00A32CA2">
              <w:rPr>
                <w:sz w:val="18"/>
                <w:szCs w:val="18"/>
              </w:rPr>
              <w:t>Fire- fighting</w:t>
            </w:r>
          </w:p>
        </w:tc>
        <w:tc>
          <w:tcPr>
            <w:tcW w:w="2195" w:type="dxa"/>
            <w:gridSpan w:val="2"/>
            <w:shd w:val="clear" w:color="auto" w:fill="auto"/>
            <w:vAlign w:val="center"/>
          </w:tcPr>
          <w:p w14:paraId="26FB155F" w14:textId="77777777" w:rsidR="0081399B" w:rsidRPr="00A32CA2" w:rsidRDefault="0081399B" w:rsidP="00796701">
            <w:pPr>
              <w:spacing w:after="60"/>
              <w:jc w:val="center"/>
              <w:rPr>
                <w:sz w:val="18"/>
                <w:szCs w:val="18"/>
              </w:rPr>
            </w:pPr>
            <w:r w:rsidRPr="00A32CA2">
              <w:rPr>
                <w:sz w:val="18"/>
                <w:szCs w:val="18"/>
              </w:rPr>
              <w:t>Refrigeration</w:t>
            </w:r>
          </w:p>
        </w:tc>
        <w:tc>
          <w:tcPr>
            <w:tcW w:w="767" w:type="dxa"/>
            <w:shd w:val="clear" w:color="auto" w:fill="auto"/>
            <w:vAlign w:val="center"/>
          </w:tcPr>
          <w:p w14:paraId="096FB0E9" w14:textId="77777777" w:rsidR="0081399B" w:rsidRPr="00A32CA2" w:rsidRDefault="0081399B" w:rsidP="00796701">
            <w:pPr>
              <w:spacing w:after="60"/>
              <w:jc w:val="center"/>
              <w:rPr>
                <w:sz w:val="18"/>
                <w:szCs w:val="18"/>
              </w:rPr>
            </w:pPr>
            <w:r w:rsidRPr="00A32CA2">
              <w:rPr>
                <w:sz w:val="18"/>
                <w:szCs w:val="18"/>
              </w:rPr>
              <w:t>Solvent</w:t>
            </w:r>
          </w:p>
        </w:tc>
        <w:tc>
          <w:tcPr>
            <w:tcW w:w="766" w:type="dxa"/>
            <w:shd w:val="clear" w:color="auto" w:fill="auto"/>
            <w:vAlign w:val="center"/>
          </w:tcPr>
          <w:p w14:paraId="1CE2947E" w14:textId="77777777" w:rsidR="0081399B" w:rsidRPr="00A32CA2" w:rsidRDefault="0081399B" w:rsidP="00796701">
            <w:pPr>
              <w:spacing w:after="60"/>
              <w:jc w:val="center"/>
              <w:rPr>
                <w:sz w:val="18"/>
                <w:szCs w:val="18"/>
              </w:rPr>
            </w:pPr>
            <w:r w:rsidRPr="00A32CA2">
              <w:rPr>
                <w:sz w:val="18"/>
                <w:szCs w:val="18"/>
              </w:rPr>
              <w:t>Process agent</w:t>
            </w:r>
          </w:p>
        </w:tc>
        <w:tc>
          <w:tcPr>
            <w:tcW w:w="496" w:type="dxa"/>
            <w:shd w:val="clear" w:color="auto" w:fill="auto"/>
            <w:vAlign w:val="center"/>
          </w:tcPr>
          <w:p w14:paraId="3B6761F1" w14:textId="77777777" w:rsidR="0081399B" w:rsidRPr="00A32CA2" w:rsidRDefault="0081399B" w:rsidP="00796701">
            <w:pPr>
              <w:spacing w:after="60"/>
              <w:jc w:val="center"/>
              <w:rPr>
                <w:sz w:val="18"/>
                <w:szCs w:val="18"/>
              </w:rPr>
            </w:pPr>
            <w:r w:rsidRPr="00A32CA2">
              <w:rPr>
                <w:sz w:val="18"/>
                <w:szCs w:val="18"/>
              </w:rPr>
              <w:t>Lab use</w:t>
            </w:r>
          </w:p>
        </w:tc>
        <w:tc>
          <w:tcPr>
            <w:tcW w:w="1146" w:type="dxa"/>
            <w:shd w:val="clear" w:color="auto" w:fill="auto"/>
            <w:vAlign w:val="center"/>
          </w:tcPr>
          <w:p w14:paraId="08252EEC" w14:textId="77777777" w:rsidR="0081399B" w:rsidRPr="00A32CA2" w:rsidRDefault="0081399B" w:rsidP="00796701">
            <w:pPr>
              <w:spacing w:after="60"/>
              <w:jc w:val="center"/>
              <w:rPr>
                <w:sz w:val="18"/>
                <w:szCs w:val="18"/>
              </w:rPr>
            </w:pPr>
            <w:r w:rsidRPr="00A32CA2">
              <w:rPr>
                <w:sz w:val="18"/>
                <w:szCs w:val="18"/>
              </w:rPr>
              <w:t>Total sector consumption</w:t>
            </w:r>
          </w:p>
        </w:tc>
      </w:tr>
      <w:tr w:rsidR="0081399B" w:rsidRPr="00A32CA2" w14:paraId="01155A8E" w14:textId="77777777" w:rsidTr="00796701">
        <w:trPr>
          <w:trHeight w:val="151"/>
        </w:trPr>
        <w:tc>
          <w:tcPr>
            <w:tcW w:w="4070" w:type="dxa"/>
            <w:gridSpan w:val="4"/>
            <w:shd w:val="clear" w:color="auto" w:fill="auto"/>
            <w:tcMar>
              <w:right w:w="57" w:type="dxa"/>
            </w:tcMar>
          </w:tcPr>
          <w:p w14:paraId="4B40515F" w14:textId="77777777" w:rsidR="0081399B" w:rsidRPr="00A32CA2" w:rsidRDefault="0081399B" w:rsidP="00796701">
            <w:pPr>
              <w:spacing w:after="60"/>
              <w:jc w:val="center"/>
              <w:rPr>
                <w:sz w:val="18"/>
                <w:szCs w:val="18"/>
              </w:rPr>
            </w:pPr>
            <w:r w:rsidRPr="00A32CA2">
              <w:rPr>
                <w:sz w:val="18"/>
                <w:szCs w:val="18"/>
              </w:rPr>
              <w:t xml:space="preserve"> </w:t>
            </w:r>
          </w:p>
        </w:tc>
        <w:tc>
          <w:tcPr>
            <w:tcW w:w="1287" w:type="dxa"/>
            <w:shd w:val="clear" w:color="auto" w:fill="auto"/>
          </w:tcPr>
          <w:p w14:paraId="7D7E82BF" w14:textId="77777777" w:rsidR="0081399B" w:rsidRPr="00A32CA2" w:rsidRDefault="0081399B" w:rsidP="00796701">
            <w:pPr>
              <w:spacing w:after="60"/>
              <w:jc w:val="center"/>
              <w:rPr>
                <w:sz w:val="18"/>
                <w:szCs w:val="18"/>
              </w:rPr>
            </w:pPr>
            <w:r w:rsidRPr="00A32CA2">
              <w:rPr>
                <w:sz w:val="18"/>
                <w:szCs w:val="18"/>
              </w:rPr>
              <w:t>Manufacturing</w:t>
            </w:r>
          </w:p>
        </w:tc>
        <w:tc>
          <w:tcPr>
            <w:tcW w:w="908" w:type="dxa"/>
            <w:shd w:val="clear" w:color="auto" w:fill="auto"/>
          </w:tcPr>
          <w:p w14:paraId="796AE666" w14:textId="77777777" w:rsidR="0081399B" w:rsidRPr="00A32CA2" w:rsidRDefault="0081399B" w:rsidP="00796701">
            <w:pPr>
              <w:spacing w:after="60"/>
              <w:jc w:val="center"/>
              <w:rPr>
                <w:sz w:val="18"/>
                <w:szCs w:val="18"/>
              </w:rPr>
            </w:pPr>
            <w:r w:rsidRPr="00A32CA2">
              <w:rPr>
                <w:sz w:val="18"/>
                <w:szCs w:val="18"/>
              </w:rPr>
              <w:t>Servicing</w:t>
            </w:r>
          </w:p>
        </w:tc>
        <w:tc>
          <w:tcPr>
            <w:tcW w:w="3175" w:type="dxa"/>
            <w:gridSpan w:val="4"/>
            <w:shd w:val="clear" w:color="auto" w:fill="auto"/>
          </w:tcPr>
          <w:p w14:paraId="1515D191" w14:textId="77777777" w:rsidR="0081399B" w:rsidRPr="00A32CA2" w:rsidRDefault="0081399B" w:rsidP="00796701">
            <w:pPr>
              <w:spacing w:after="60"/>
              <w:jc w:val="center"/>
              <w:rPr>
                <w:sz w:val="18"/>
                <w:szCs w:val="18"/>
              </w:rPr>
            </w:pPr>
          </w:p>
        </w:tc>
      </w:tr>
      <w:tr w:rsidR="0081399B" w:rsidRPr="00A32CA2" w14:paraId="21FFDDF5" w14:textId="77777777" w:rsidTr="00796701">
        <w:trPr>
          <w:trHeight w:val="213"/>
        </w:trPr>
        <w:tc>
          <w:tcPr>
            <w:tcW w:w="2396" w:type="dxa"/>
            <w:shd w:val="clear" w:color="auto" w:fill="auto"/>
            <w:tcMar>
              <w:right w:w="57" w:type="dxa"/>
            </w:tcMar>
          </w:tcPr>
          <w:p w14:paraId="2B3FB9E0" w14:textId="77777777" w:rsidR="0081399B" w:rsidRPr="00A32CA2" w:rsidRDefault="0081399B" w:rsidP="00796701">
            <w:pPr>
              <w:spacing w:after="60"/>
              <w:jc w:val="left"/>
              <w:rPr>
                <w:sz w:val="18"/>
                <w:szCs w:val="18"/>
              </w:rPr>
            </w:pPr>
            <w:r w:rsidRPr="00A32CA2">
              <w:rPr>
                <w:sz w:val="18"/>
                <w:szCs w:val="18"/>
              </w:rPr>
              <w:t>HCFC-22</w:t>
            </w:r>
          </w:p>
        </w:tc>
        <w:tc>
          <w:tcPr>
            <w:tcW w:w="242" w:type="dxa"/>
            <w:shd w:val="clear" w:color="auto" w:fill="auto"/>
          </w:tcPr>
          <w:p w14:paraId="46CA9A5F" w14:textId="77777777" w:rsidR="0081399B" w:rsidRPr="00A32CA2" w:rsidRDefault="0081399B" w:rsidP="00796701">
            <w:pPr>
              <w:spacing w:after="60"/>
              <w:jc w:val="right"/>
              <w:rPr>
                <w:sz w:val="18"/>
                <w:szCs w:val="18"/>
              </w:rPr>
            </w:pPr>
          </w:p>
        </w:tc>
        <w:tc>
          <w:tcPr>
            <w:tcW w:w="627" w:type="dxa"/>
            <w:shd w:val="clear" w:color="auto" w:fill="auto"/>
          </w:tcPr>
          <w:p w14:paraId="6591053D" w14:textId="77777777" w:rsidR="0081399B" w:rsidRPr="00A32CA2" w:rsidRDefault="0081399B" w:rsidP="00796701">
            <w:pPr>
              <w:spacing w:after="60"/>
              <w:jc w:val="right"/>
              <w:rPr>
                <w:sz w:val="18"/>
                <w:szCs w:val="18"/>
              </w:rPr>
            </w:pPr>
            <w:r w:rsidRPr="00A32CA2">
              <w:rPr>
                <w:sz w:val="18"/>
                <w:szCs w:val="18"/>
              </w:rPr>
              <w:t>15.73</w:t>
            </w:r>
          </w:p>
        </w:tc>
        <w:tc>
          <w:tcPr>
            <w:tcW w:w="805" w:type="dxa"/>
            <w:shd w:val="clear" w:color="auto" w:fill="auto"/>
          </w:tcPr>
          <w:p w14:paraId="0782EBB3" w14:textId="77777777" w:rsidR="0081399B" w:rsidRPr="00A32CA2" w:rsidRDefault="0081399B" w:rsidP="00796701">
            <w:pPr>
              <w:spacing w:after="60"/>
              <w:jc w:val="right"/>
              <w:rPr>
                <w:sz w:val="18"/>
                <w:szCs w:val="18"/>
              </w:rPr>
            </w:pPr>
          </w:p>
        </w:tc>
        <w:tc>
          <w:tcPr>
            <w:tcW w:w="1287" w:type="dxa"/>
            <w:shd w:val="clear" w:color="auto" w:fill="auto"/>
          </w:tcPr>
          <w:p w14:paraId="4498F324" w14:textId="77777777" w:rsidR="0081399B" w:rsidRPr="00A32CA2" w:rsidRDefault="0081399B" w:rsidP="00796701">
            <w:pPr>
              <w:spacing w:after="60"/>
              <w:jc w:val="right"/>
              <w:rPr>
                <w:sz w:val="18"/>
                <w:szCs w:val="18"/>
              </w:rPr>
            </w:pPr>
            <w:r w:rsidRPr="00A32CA2">
              <w:rPr>
                <w:sz w:val="18"/>
                <w:szCs w:val="18"/>
              </w:rPr>
              <w:t>6.60</w:t>
            </w:r>
          </w:p>
        </w:tc>
        <w:tc>
          <w:tcPr>
            <w:tcW w:w="908" w:type="dxa"/>
            <w:shd w:val="clear" w:color="auto" w:fill="auto"/>
          </w:tcPr>
          <w:p w14:paraId="3AB48000" w14:textId="77777777" w:rsidR="0081399B" w:rsidRPr="00A32CA2" w:rsidRDefault="0081399B" w:rsidP="00796701">
            <w:pPr>
              <w:spacing w:after="60"/>
              <w:jc w:val="right"/>
              <w:rPr>
                <w:sz w:val="18"/>
                <w:szCs w:val="18"/>
              </w:rPr>
            </w:pPr>
            <w:r w:rsidRPr="00A32CA2">
              <w:rPr>
                <w:sz w:val="18"/>
                <w:szCs w:val="18"/>
              </w:rPr>
              <w:t>161.70</w:t>
            </w:r>
          </w:p>
        </w:tc>
        <w:tc>
          <w:tcPr>
            <w:tcW w:w="767" w:type="dxa"/>
            <w:shd w:val="clear" w:color="auto" w:fill="auto"/>
          </w:tcPr>
          <w:p w14:paraId="399F4443" w14:textId="77777777" w:rsidR="0081399B" w:rsidRPr="00A32CA2" w:rsidRDefault="0081399B" w:rsidP="00796701">
            <w:pPr>
              <w:spacing w:after="60"/>
              <w:jc w:val="right"/>
              <w:rPr>
                <w:sz w:val="18"/>
                <w:szCs w:val="18"/>
              </w:rPr>
            </w:pPr>
          </w:p>
        </w:tc>
        <w:tc>
          <w:tcPr>
            <w:tcW w:w="766" w:type="dxa"/>
            <w:shd w:val="clear" w:color="auto" w:fill="auto"/>
          </w:tcPr>
          <w:p w14:paraId="2E0A8406" w14:textId="77777777" w:rsidR="0081399B" w:rsidRPr="00A32CA2" w:rsidRDefault="0081399B" w:rsidP="00796701">
            <w:pPr>
              <w:spacing w:after="60"/>
              <w:jc w:val="right"/>
              <w:rPr>
                <w:sz w:val="18"/>
                <w:szCs w:val="18"/>
              </w:rPr>
            </w:pPr>
          </w:p>
        </w:tc>
        <w:tc>
          <w:tcPr>
            <w:tcW w:w="496" w:type="dxa"/>
            <w:shd w:val="clear" w:color="auto" w:fill="auto"/>
          </w:tcPr>
          <w:p w14:paraId="6477B12B" w14:textId="77777777" w:rsidR="0081399B" w:rsidRPr="00A32CA2" w:rsidRDefault="0081399B" w:rsidP="00796701">
            <w:pPr>
              <w:spacing w:after="60"/>
              <w:jc w:val="right"/>
              <w:rPr>
                <w:sz w:val="18"/>
                <w:szCs w:val="18"/>
              </w:rPr>
            </w:pPr>
          </w:p>
        </w:tc>
        <w:tc>
          <w:tcPr>
            <w:tcW w:w="1146" w:type="dxa"/>
            <w:shd w:val="clear" w:color="auto" w:fill="auto"/>
          </w:tcPr>
          <w:p w14:paraId="5ED4BA67" w14:textId="77777777" w:rsidR="0081399B" w:rsidRPr="00A32CA2" w:rsidRDefault="0081399B" w:rsidP="00796701">
            <w:pPr>
              <w:spacing w:after="60"/>
              <w:jc w:val="right"/>
              <w:rPr>
                <w:sz w:val="18"/>
                <w:szCs w:val="18"/>
              </w:rPr>
            </w:pPr>
            <w:r w:rsidRPr="00A32CA2">
              <w:rPr>
                <w:sz w:val="18"/>
                <w:szCs w:val="18"/>
              </w:rPr>
              <w:t>184.03</w:t>
            </w:r>
          </w:p>
        </w:tc>
      </w:tr>
      <w:tr w:rsidR="0081399B" w:rsidRPr="00A32CA2" w14:paraId="18D6E205" w14:textId="77777777" w:rsidTr="00796701">
        <w:trPr>
          <w:trHeight w:val="213"/>
        </w:trPr>
        <w:tc>
          <w:tcPr>
            <w:tcW w:w="2396" w:type="dxa"/>
            <w:shd w:val="clear" w:color="auto" w:fill="auto"/>
            <w:tcMar>
              <w:right w:w="57" w:type="dxa"/>
            </w:tcMar>
          </w:tcPr>
          <w:p w14:paraId="6FF2BFFD" w14:textId="77777777" w:rsidR="0081399B" w:rsidRPr="00A32CA2" w:rsidRDefault="0081399B" w:rsidP="00796701">
            <w:pPr>
              <w:spacing w:after="60"/>
              <w:jc w:val="left"/>
              <w:rPr>
                <w:sz w:val="18"/>
                <w:szCs w:val="18"/>
              </w:rPr>
            </w:pPr>
            <w:r w:rsidRPr="00A32CA2">
              <w:rPr>
                <w:sz w:val="18"/>
                <w:szCs w:val="18"/>
              </w:rPr>
              <w:t>HCFC-123</w:t>
            </w:r>
          </w:p>
        </w:tc>
        <w:tc>
          <w:tcPr>
            <w:tcW w:w="242" w:type="dxa"/>
            <w:shd w:val="clear" w:color="auto" w:fill="auto"/>
          </w:tcPr>
          <w:p w14:paraId="4EBC51C2" w14:textId="77777777" w:rsidR="0081399B" w:rsidRPr="00A32CA2" w:rsidRDefault="0081399B" w:rsidP="00796701">
            <w:pPr>
              <w:spacing w:after="60"/>
              <w:jc w:val="right"/>
              <w:rPr>
                <w:sz w:val="18"/>
                <w:szCs w:val="18"/>
              </w:rPr>
            </w:pPr>
          </w:p>
        </w:tc>
        <w:tc>
          <w:tcPr>
            <w:tcW w:w="627" w:type="dxa"/>
            <w:shd w:val="clear" w:color="auto" w:fill="auto"/>
          </w:tcPr>
          <w:p w14:paraId="29995B44" w14:textId="77777777" w:rsidR="0081399B" w:rsidRPr="00A32CA2" w:rsidRDefault="0081399B" w:rsidP="00796701">
            <w:pPr>
              <w:spacing w:after="60"/>
              <w:jc w:val="right"/>
              <w:rPr>
                <w:sz w:val="18"/>
                <w:szCs w:val="18"/>
              </w:rPr>
            </w:pPr>
          </w:p>
        </w:tc>
        <w:tc>
          <w:tcPr>
            <w:tcW w:w="805" w:type="dxa"/>
            <w:shd w:val="clear" w:color="auto" w:fill="auto"/>
          </w:tcPr>
          <w:p w14:paraId="7B4F06BB" w14:textId="77777777" w:rsidR="0081399B" w:rsidRPr="00A32CA2" w:rsidRDefault="0081399B" w:rsidP="00796701">
            <w:pPr>
              <w:spacing w:after="60"/>
              <w:jc w:val="right"/>
              <w:rPr>
                <w:sz w:val="18"/>
                <w:szCs w:val="18"/>
              </w:rPr>
            </w:pPr>
          </w:p>
        </w:tc>
        <w:tc>
          <w:tcPr>
            <w:tcW w:w="1287" w:type="dxa"/>
            <w:shd w:val="clear" w:color="auto" w:fill="auto"/>
          </w:tcPr>
          <w:p w14:paraId="21C23BA2" w14:textId="77777777" w:rsidR="0081399B" w:rsidRPr="00A32CA2" w:rsidRDefault="0081399B" w:rsidP="00796701">
            <w:pPr>
              <w:spacing w:after="60"/>
              <w:jc w:val="right"/>
              <w:rPr>
                <w:sz w:val="18"/>
                <w:szCs w:val="18"/>
              </w:rPr>
            </w:pPr>
          </w:p>
        </w:tc>
        <w:tc>
          <w:tcPr>
            <w:tcW w:w="908" w:type="dxa"/>
            <w:shd w:val="clear" w:color="auto" w:fill="auto"/>
          </w:tcPr>
          <w:p w14:paraId="33766788" w14:textId="77777777" w:rsidR="0081399B" w:rsidRPr="00A32CA2" w:rsidRDefault="0081399B" w:rsidP="00796701">
            <w:pPr>
              <w:spacing w:after="60"/>
              <w:jc w:val="right"/>
              <w:rPr>
                <w:sz w:val="18"/>
                <w:szCs w:val="18"/>
              </w:rPr>
            </w:pPr>
            <w:r w:rsidRPr="00A32CA2">
              <w:rPr>
                <w:sz w:val="18"/>
                <w:szCs w:val="18"/>
              </w:rPr>
              <w:t>0.07</w:t>
            </w:r>
          </w:p>
        </w:tc>
        <w:tc>
          <w:tcPr>
            <w:tcW w:w="767" w:type="dxa"/>
            <w:shd w:val="clear" w:color="auto" w:fill="auto"/>
          </w:tcPr>
          <w:p w14:paraId="606E904A" w14:textId="77777777" w:rsidR="0081399B" w:rsidRPr="00A32CA2" w:rsidRDefault="0081399B" w:rsidP="00796701">
            <w:pPr>
              <w:spacing w:after="60"/>
              <w:jc w:val="right"/>
              <w:rPr>
                <w:sz w:val="18"/>
                <w:szCs w:val="18"/>
              </w:rPr>
            </w:pPr>
          </w:p>
        </w:tc>
        <w:tc>
          <w:tcPr>
            <w:tcW w:w="766" w:type="dxa"/>
            <w:shd w:val="clear" w:color="auto" w:fill="auto"/>
          </w:tcPr>
          <w:p w14:paraId="0CA25674" w14:textId="77777777" w:rsidR="0081399B" w:rsidRPr="00A32CA2" w:rsidRDefault="0081399B" w:rsidP="00796701">
            <w:pPr>
              <w:spacing w:after="60"/>
              <w:jc w:val="right"/>
              <w:rPr>
                <w:sz w:val="18"/>
                <w:szCs w:val="18"/>
              </w:rPr>
            </w:pPr>
          </w:p>
        </w:tc>
        <w:tc>
          <w:tcPr>
            <w:tcW w:w="496" w:type="dxa"/>
            <w:shd w:val="clear" w:color="auto" w:fill="auto"/>
          </w:tcPr>
          <w:p w14:paraId="4ADB6560" w14:textId="77777777" w:rsidR="0081399B" w:rsidRPr="00A32CA2" w:rsidRDefault="0081399B" w:rsidP="00796701">
            <w:pPr>
              <w:spacing w:after="60"/>
              <w:jc w:val="right"/>
              <w:rPr>
                <w:sz w:val="18"/>
                <w:szCs w:val="18"/>
              </w:rPr>
            </w:pPr>
          </w:p>
        </w:tc>
        <w:tc>
          <w:tcPr>
            <w:tcW w:w="1146" w:type="dxa"/>
            <w:shd w:val="clear" w:color="auto" w:fill="auto"/>
          </w:tcPr>
          <w:p w14:paraId="5DCCE76B" w14:textId="77777777" w:rsidR="0081399B" w:rsidRPr="00A32CA2" w:rsidRDefault="0081399B" w:rsidP="00796701">
            <w:pPr>
              <w:spacing w:after="60"/>
              <w:jc w:val="right"/>
              <w:rPr>
                <w:sz w:val="18"/>
                <w:szCs w:val="18"/>
              </w:rPr>
            </w:pPr>
            <w:r w:rsidRPr="00A32CA2">
              <w:rPr>
                <w:sz w:val="18"/>
                <w:szCs w:val="18"/>
              </w:rPr>
              <w:t>0.07</w:t>
            </w:r>
          </w:p>
        </w:tc>
      </w:tr>
      <w:tr w:rsidR="0081399B" w:rsidRPr="00A32CA2" w14:paraId="3E6EC89E" w14:textId="77777777" w:rsidTr="00796701">
        <w:trPr>
          <w:trHeight w:val="213"/>
        </w:trPr>
        <w:tc>
          <w:tcPr>
            <w:tcW w:w="2396" w:type="dxa"/>
            <w:shd w:val="clear" w:color="auto" w:fill="auto"/>
            <w:tcMar>
              <w:right w:w="57" w:type="dxa"/>
            </w:tcMar>
          </w:tcPr>
          <w:p w14:paraId="06A98DBF" w14:textId="77777777" w:rsidR="0081399B" w:rsidRPr="00A32CA2" w:rsidRDefault="0081399B" w:rsidP="00796701">
            <w:pPr>
              <w:spacing w:after="60"/>
              <w:jc w:val="left"/>
              <w:rPr>
                <w:sz w:val="18"/>
                <w:szCs w:val="18"/>
              </w:rPr>
            </w:pPr>
            <w:r w:rsidRPr="00A32CA2">
              <w:rPr>
                <w:sz w:val="18"/>
                <w:szCs w:val="18"/>
              </w:rPr>
              <w:t>HCFC-141b</w:t>
            </w:r>
          </w:p>
        </w:tc>
        <w:tc>
          <w:tcPr>
            <w:tcW w:w="242" w:type="dxa"/>
            <w:shd w:val="clear" w:color="auto" w:fill="auto"/>
          </w:tcPr>
          <w:p w14:paraId="31AF8725" w14:textId="77777777" w:rsidR="0081399B" w:rsidRPr="00A32CA2" w:rsidRDefault="0081399B" w:rsidP="00796701">
            <w:pPr>
              <w:spacing w:after="60"/>
              <w:jc w:val="right"/>
              <w:rPr>
                <w:sz w:val="18"/>
                <w:szCs w:val="18"/>
              </w:rPr>
            </w:pPr>
          </w:p>
        </w:tc>
        <w:tc>
          <w:tcPr>
            <w:tcW w:w="627" w:type="dxa"/>
            <w:shd w:val="clear" w:color="auto" w:fill="auto"/>
          </w:tcPr>
          <w:p w14:paraId="35E0571B" w14:textId="77777777" w:rsidR="0081399B" w:rsidRPr="00A32CA2" w:rsidRDefault="0081399B" w:rsidP="00796701">
            <w:pPr>
              <w:spacing w:after="60"/>
              <w:jc w:val="right"/>
              <w:rPr>
                <w:sz w:val="18"/>
                <w:szCs w:val="18"/>
              </w:rPr>
            </w:pPr>
            <w:r w:rsidRPr="00A32CA2">
              <w:rPr>
                <w:sz w:val="18"/>
                <w:szCs w:val="18"/>
              </w:rPr>
              <w:t>41.80</w:t>
            </w:r>
          </w:p>
        </w:tc>
        <w:tc>
          <w:tcPr>
            <w:tcW w:w="805" w:type="dxa"/>
            <w:shd w:val="clear" w:color="auto" w:fill="auto"/>
          </w:tcPr>
          <w:p w14:paraId="7A7A7747" w14:textId="77777777" w:rsidR="0081399B" w:rsidRPr="00A32CA2" w:rsidRDefault="0081399B" w:rsidP="00796701">
            <w:pPr>
              <w:spacing w:after="60"/>
              <w:jc w:val="right"/>
              <w:rPr>
                <w:sz w:val="18"/>
                <w:szCs w:val="18"/>
              </w:rPr>
            </w:pPr>
          </w:p>
        </w:tc>
        <w:tc>
          <w:tcPr>
            <w:tcW w:w="1287" w:type="dxa"/>
            <w:shd w:val="clear" w:color="auto" w:fill="auto"/>
          </w:tcPr>
          <w:p w14:paraId="473EE224" w14:textId="77777777" w:rsidR="0081399B" w:rsidRPr="00A32CA2" w:rsidRDefault="0081399B" w:rsidP="00796701">
            <w:pPr>
              <w:spacing w:after="60"/>
              <w:jc w:val="right"/>
              <w:rPr>
                <w:sz w:val="18"/>
                <w:szCs w:val="18"/>
              </w:rPr>
            </w:pPr>
          </w:p>
        </w:tc>
        <w:tc>
          <w:tcPr>
            <w:tcW w:w="908" w:type="dxa"/>
            <w:shd w:val="clear" w:color="auto" w:fill="auto"/>
          </w:tcPr>
          <w:p w14:paraId="527668F3" w14:textId="77777777" w:rsidR="0081399B" w:rsidRPr="00A32CA2" w:rsidRDefault="0081399B" w:rsidP="00796701">
            <w:pPr>
              <w:spacing w:after="60"/>
              <w:jc w:val="right"/>
              <w:rPr>
                <w:sz w:val="18"/>
                <w:szCs w:val="18"/>
              </w:rPr>
            </w:pPr>
          </w:p>
        </w:tc>
        <w:tc>
          <w:tcPr>
            <w:tcW w:w="767" w:type="dxa"/>
            <w:shd w:val="clear" w:color="auto" w:fill="auto"/>
          </w:tcPr>
          <w:p w14:paraId="23A5255F" w14:textId="77777777" w:rsidR="0081399B" w:rsidRPr="00A32CA2" w:rsidRDefault="0081399B" w:rsidP="00796701">
            <w:pPr>
              <w:spacing w:after="60"/>
              <w:jc w:val="right"/>
              <w:rPr>
                <w:sz w:val="18"/>
                <w:szCs w:val="18"/>
              </w:rPr>
            </w:pPr>
          </w:p>
        </w:tc>
        <w:tc>
          <w:tcPr>
            <w:tcW w:w="766" w:type="dxa"/>
            <w:shd w:val="clear" w:color="auto" w:fill="auto"/>
          </w:tcPr>
          <w:p w14:paraId="119760FE" w14:textId="77777777" w:rsidR="0081399B" w:rsidRPr="00A32CA2" w:rsidRDefault="0081399B" w:rsidP="00796701">
            <w:pPr>
              <w:spacing w:after="60"/>
              <w:jc w:val="right"/>
              <w:rPr>
                <w:sz w:val="18"/>
                <w:szCs w:val="18"/>
              </w:rPr>
            </w:pPr>
          </w:p>
        </w:tc>
        <w:tc>
          <w:tcPr>
            <w:tcW w:w="496" w:type="dxa"/>
            <w:shd w:val="clear" w:color="auto" w:fill="auto"/>
          </w:tcPr>
          <w:p w14:paraId="77709B94" w14:textId="77777777" w:rsidR="0081399B" w:rsidRPr="00A32CA2" w:rsidRDefault="0081399B" w:rsidP="00796701">
            <w:pPr>
              <w:spacing w:after="60"/>
              <w:jc w:val="right"/>
              <w:rPr>
                <w:sz w:val="18"/>
                <w:szCs w:val="18"/>
              </w:rPr>
            </w:pPr>
          </w:p>
        </w:tc>
        <w:tc>
          <w:tcPr>
            <w:tcW w:w="1146" w:type="dxa"/>
            <w:shd w:val="clear" w:color="auto" w:fill="auto"/>
          </w:tcPr>
          <w:p w14:paraId="360D7C85" w14:textId="77777777" w:rsidR="0081399B" w:rsidRPr="00A32CA2" w:rsidRDefault="0081399B" w:rsidP="00796701">
            <w:pPr>
              <w:spacing w:after="60"/>
              <w:jc w:val="right"/>
              <w:rPr>
                <w:sz w:val="18"/>
                <w:szCs w:val="18"/>
              </w:rPr>
            </w:pPr>
            <w:r w:rsidRPr="00A32CA2">
              <w:rPr>
                <w:sz w:val="18"/>
                <w:szCs w:val="18"/>
              </w:rPr>
              <w:t>41.80</w:t>
            </w:r>
          </w:p>
        </w:tc>
      </w:tr>
      <w:tr w:rsidR="0081399B" w:rsidRPr="00A32CA2" w14:paraId="6A3BC66B" w14:textId="77777777" w:rsidTr="00796701">
        <w:trPr>
          <w:trHeight w:val="188"/>
        </w:trPr>
        <w:tc>
          <w:tcPr>
            <w:tcW w:w="2396" w:type="dxa"/>
            <w:shd w:val="clear" w:color="auto" w:fill="auto"/>
            <w:tcMar>
              <w:right w:w="57" w:type="dxa"/>
            </w:tcMar>
          </w:tcPr>
          <w:p w14:paraId="3B13281F" w14:textId="77777777" w:rsidR="0081399B" w:rsidRPr="00A32CA2" w:rsidRDefault="0081399B" w:rsidP="00796701">
            <w:pPr>
              <w:spacing w:after="60"/>
              <w:jc w:val="left"/>
              <w:rPr>
                <w:sz w:val="18"/>
                <w:szCs w:val="18"/>
              </w:rPr>
            </w:pPr>
            <w:r w:rsidRPr="00A32CA2">
              <w:rPr>
                <w:sz w:val="18"/>
                <w:szCs w:val="18"/>
              </w:rPr>
              <w:t>HCFC-141b in imported pre</w:t>
            </w:r>
            <w:r w:rsidRPr="00A32CA2">
              <w:rPr>
                <w:sz w:val="18"/>
                <w:szCs w:val="18"/>
              </w:rPr>
              <w:noBreakHyphen/>
              <w:t>blended polyols</w:t>
            </w:r>
          </w:p>
        </w:tc>
        <w:tc>
          <w:tcPr>
            <w:tcW w:w="242" w:type="dxa"/>
            <w:shd w:val="clear" w:color="auto" w:fill="auto"/>
          </w:tcPr>
          <w:p w14:paraId="68F6F51E" w14:textId="77777777" w:rsidR="0081399B" w:rsidRPr="00A32CA2" w:rsidRDefault="0081399B" w:rsidP="00796701">
            <w:pPr>
              <w:spacing w:after="60"/>
              <w:jc w:val="right"/>
              <w:rPr>
                <w:sz w:val="18"/>
                <w:szCs w:val="18"/>
              </w:rPr>
            </w:pPr>
          </w:p>
        </w:tc>
        <w:tc>
          <w:tcPr>
            <w:tcW w:w="627" w:type="dxa"/>
            <w:shd w:val="clear" w:color="auto" w:fill="auto"/>
          </w:tcPr>
          <w:p w14:paraId="65266127" w14:textId="77777777" w:rsidR="0081399B" w:rsidRPr="00A32CA2" w:rsidRDefault="0081399B" w:rsidP="00796701">
            <w:pPr>
              <w:spacing w:after="60"/>
              <w:jc w:val="right"/>
              <w:rPr>
                <w:sz w:val="18"/>
                <w:szCs w:val="18"/>
              </w:rPr>
            </w:pPr>
            <w:r w:rsidRPr="00A32CA2">
              <w:rPr>
                <w:sz w:val="18"/>
                <w:szCs w:val="18"/>
              </w:rPr>
              <w:t>40.70</w:t>
            </w:r>
          </w:p>
        </w:tc>
        <w:tc>
          <w:tcPr>
            <w:tcW w:w="805" w:type="dxa"/>
            <w:shd w:val="clear" w:color="auto" w:fill="auto"/>
          </w:tcPr>
          <w:p w14:paraId="0C6A0C88" w14:textId="77777777" w:rsidR="0081399B" w:rsidRPr="00A32CA2" w:rsidRDefault="0081399B" w:rsidP="00796701">
            <w:pPr>
              <w:spacing w:after="60"/>
              <w:jc w:val="right"/>
              <w:rPr>
                <w:sz w:val="18"/>
                <w:szCs w:val="18"/>
              </w:rPr>
            </w:pPr>
          </w:p>
        </w:tc>
        <w:tc>
          <w:tcPr>
            <w:tcW w:w="1287" w:type="dxa"/>
            <w:shd w:val="clear" w:color="auto" w:fill="auto"/>
          </w:tcPr>
          <w:p w14:paraId="5B6F7E71" w14:textId="77777777" w:rsidR="0081399B" w:rsidRPr="00A32CA2" w:rsidRDefault="0081399B" w:rsidP="00796701">
            <w:pPr>
              <w:spacing w:after="60"/>
              <w:jc w:val="right"/>
              <w:rPr>
                <w:sz w:val="18"/>
                <w:szCs w:val="18"/>
              </w:rPr>
            </w:pPr>
          </w:p>
        </w:tc>
        <w:tc>
          <w:tcPr>
            <w:tcW w:w="908" w:type="dxa"/>
            <w:shd w:val="clear" w:color="auto" w:fill="auto"/>
          </w:tcPr>
          <w:p w14:paraId="5F52A85D" w14:textId="77777777" w:rsidR="0081399B" w:rsidRPr="00A32CA2" w:rsidRDefault="0081399B" w:rsidP="00796701">
            <w:pPr>
              <w:spacing w:after="60"/>
              <w:jc w:val="right"/>
              <w:rPr>
                <w:sz w:val="18"/>
                <w:szCs w:val="18"/>
              </w:rPr>
            </w:pPr>
          </w:p>
        </w:tc>
        <w:tc>
          <w:tcPr>
            <w:tcW w:w="767" w:type="dxa"/>
            <w:shd w:val="clear" w:color="auto" w:fill="auto"/>
          </w:tcPr>
          <w:p w14:paraId="0111E689" w14:textId="77777777" w:rsidR="0081399B" w:rsidRPr="00A32CA2" w:rsidRDefault="0081399B" w:rsidP="00796701">
            <w:pPr>
              <w:spacing w:after="60"/>
              <w:jc w:val="right"/>
              <w:rPr>
                <w:sz w:val="18"/>
                <w:szCs w:val="18"/>
              </w:rPr>
            </w:pPr>
          </w:p>
        </w:tc>
        <w:tc>
          <w:tcPr>
            <w:tcW w:w="766" w:type="dxa"/>
            <w:shd w:val="clear" w:color="auto" w:fill="auto"/>
          </w:tcPr>
          <w:p w14:paraId="26C5B4B7" w14:textId="77777777" w:rsidR="0081399B" w:rsidRPr="00A32CA2" w:rsidRDefault="0081399B" w:rsidP="00796701">
            <w:pPr>
              <w:spacing w:after="60"/>
              <w:jc w:val="right"/>
              <w:rPr>
                <w:sz w:val="18"/>
                <w:szCs w:val="18"/>
              </w:rPr>
            </w:pPr>
          </w:p>
        </w:tc>
        <w:tc>
          <w:tcPr>
            <w:tcW w:w="496" w:type="dxa"/>
            <w:shd w:val="clear" w:color="auto" w:fill="auto"/>
          </w:tcPr>
          <w:p w14:paraId="09B2AB00" w14:textId="77777777" w:rsidR="0081399B" w:rsidRPr="00A32CA2" w:rsidRDefault="0081399B" w:rsidP="00796701">
            <w:pPr>
              <w:spacing w:after="60"/>
              <w:jc w:val="right"/>
              <w:rPr>
                <w:sz w:val="18"/>
                <w:szCs w:val="18"/>
              </w:rPr>
            </w:pPr>
          </w:p>
        </w:tc>
        <w:tc>
          <w:tcPr>
            <w:tcW w:w="1146" w:type="dxa"/>
            <w:shd w:val="clear" w:color="auto" w:fill="auto"/>
          </w:tcPr>
          <w:p w14:paraId="2656C7CD" w14:textId="77777777" w:rsidR="0081399B" w:rsidRPr="00A32CA2" w:rsidRDefault="0081399B" w:rsidP="00796701">
            <w:pPr>
              <w:spacing w:after="60"/>
              <w:jc w:val="right"/>
              <w:rPr>
                <w:sz w:val="18"/>
                <w:szCs w:val="18"/>
              </w:rPr>
            </w:pPr>
            <w:r w:rsidRPr="00A32CA2">
              <w:rPr>
                <w:sz w:val="18"/>
                <w:szCs w:val="18"/>
              </w:rPr>
              <w:t>40.70</w:t>
            </w:r>
          </w:p>
        </w:tc>
      </w:tr>
      <w:tr w:rsidR="0081399B" w:rsidRPr="00A32CA2" w14:paraId="0EDEBBBB" w14:textId="77777777" w:rsidTr="00796701">
        <w:trPr>
          <w:trHeight w:val="213"/>
        </w:trPr>
        <w:tc>
          <w:tcPr>
            <w:tcW w:w="2396" w:type="dxa"/>
            <w:shd w:val="clear" w:color="auto" w:fill="auto"/>
            <w:tcMar>
              <w:right w:w="57" w:type="dxa"/>
            </w:tcMar>
          </w:tcPr>
          <w:p w14:paraId="1237EF3F" w14:textId="77777777" w:rsidR="0081399B" w:rsidRPr="00A32CA2" w:rsidRDefault="0081399B" w:rsidP="00796701">
            <w:pPr>
              <w:spacing w:after="60"/>
              <w:jc w:val="left"/>
              <w:rPr>
                <w:sz w:val="18"/>
                <w:szCs w:val="18"/>
              </w:rPr>
            </w:pPr>
            <w:r w:rsidRPr="00A32CA2">
              <w:rPr>
                <w:sz w:val="18"/>
                <w:szCs w:val="18"/>
              </w:rPr>
              <w:t>HCFC-142b</w:t>
            </w:r>
          </w:p>
        </w:tc>
        <w:tc>
          <w:tcPr>
            <w:tcW w:w="242" w:type="dxa"/>
            <w:shd w:val="clear" w:color="auto" w:fill="auto"/>
          </w:tcPr>
          <w:p w14:paraId="06E20321" w14:textId="77777777" w:rsidR="0081399B" w:rsidRPr="00A32CA2" w:rsidRDefault="0081399B" w:rsidP="00796701">
            <w:pPr>
              <w:spacing w:after="60"/>
              <w:jc w:val="right"/>
              <w:rPr>
                <w:sz w:val="18"/>
                <w:szCs w:val="18"/>
              </w:rPr>
            </w:pPr>
          </w:p>
        </w:tc>
        <w:tc>
          <w:tcPr>
            <w:tcW w:w="627" w:type="dxa"/>
            <w:shd w:val="clear" w:color="auto" w:fill="auto"/>
          </w:tcPr>
          <w:p w14:paraId="279EC828" w14:textId="77777777" w:rsidR="0081399B" w:rsidRPr="00A32CA2" w:rsidRDefault="0081399B" w:rsidP="00796701">
            <w:pPr>
              <w:spacing w:after="60"/>
              <w:jc w:val="right"/>
              <w:rPr>
                <w:sz w:val="18"/>
                <w:szCs w:val="18"/>
              </w:rPr>
            </w:pPr>
            <w:r w:rsidRPr="00A32CA2">
              <w:rPr>
                <w:sz w:val="18"/>
                <w:szCs w:val="18"/>
              </w:rPr>
              <w:t>27.92</w:t>
            </w:r>
          </w:p>
        </w:tc>
        <w:tc>
          <w:tcPr>
            <w:tcW w:w="805" w:type="dxa"/>
            <w:shd w:val="clear" w:color="auto" w:fill="auto"/>
          </w:tcPr>
          <w:p w14:paraId="11715EBB" w14:textId="77777777" w:rsidR="0081399B" w:rsidRPr="00A32CA2" w:rsidRDefault="0081399B" w:rsidP="00796701">
            <w:pPr>
              <w:spacing w:after="60"/>
              <w:jc w:val="right"/>
              <w:rPr>
                <w:sz w:val="18"/>
                <w:szCs w:val="18"/>
              </w:rPr>
            </w:pPr>
          </w:p>
        </w:tc>
        <w:tc>
          <w:tcPr>
            <w:tcW w:w="1287" w:type="dxa"/>
            <w:shd w:val="clear" w:color="auto" w:fill="auto"/>
          </w:tcPr>
          <w:p w14:paraId="454BE840" w14:textId="77777777" w:rsidR="0081399B" w:rsidRPr="00A32CA2" w:rsidRDefault="0081399B" w:rsidP="00796701">
            <w:pPr>
              <w:spacing w:after="60"/>
              <w:jc w:val="right"/>
              <w:rPr>
                <w:sz w:val="18"/>
                <w:szCs w:val="18"/>
              </w:rPr>
            </w:pPr>
          </w:p>
        </w:tc>
        <w:tc>
          <w:tcPr>
            <w:tcW w:w="908" w:type="dxa"/>
            <w:shd w:val="clear" w:color="auto" w:fill="auto"/>
          </w:tcPr>
          <w:p w14:paraId="0C19C18F" w14:textId="77777777" w:rsidR="0081399B" w:rsidRPr="00A32CA2" w:rsidRDefault="0081399B" w:rsidP="00796701">
            <w:pPr>
              <w:spacing w:after="60"/>
              <w:jc w:val="right"/>
              <w:rPr>
                <w:sz w:val="18"/>
                <w:szCs w:val="18"/>
              </w:rPr>
            </w:pPr>
          </w:p>
        </w:tc>
        <w:tc>
          <w:tcPr>
            <w:tcW w:w="767" w:type="dxa"/>
            <w:shd w:val="clear" w:color="auto" w:fill="auto"/>
          </w:tcPr>
          <w:p w14:paraId="53234A6A" w14:textId="77777777" w:rsidR="0081399B" w:rsidRPr="00A32CA2" w:rsidRDefault="0081399B" w:rsidP="00796701">
            <w:pPr>
              <w:spacing w:after="60"/>
              <w:jc w:val="right"/>
              <w:rPr>
                <w:sz w:val="18"/>
                <w:szCs w:val="18"/>
              </w:rPr>
            </w:pPr>
          </w:p>
        </w:tc>
        <w:tc>
          <w:tcPr>
            <w:tcW w:w="766" w:type="dxa"/>
            <w:shd w:val="clear" w:color="auto" w:fill="auto"/>
          </w:tcPr>
          <w:p w14:paraId="0BEA9895" w14:textId="77777777" w:rsidR="0081399B" w:rsidRPr="00A32CA2" w:rsidRDefault="0081399B" w:rsidP="00796701">
            <w:pPr>
              <w:spacing w:after="60"/>
              <w:jc w:val="right"/>
              <w:rPr>
                <w:sz w:val="18"/>
                <w:szCs w:val="18"/>
              </w:rPr>
            </w:pPr>
          </w:p>
        </w:tc>
        <w:tc>
          <w:tcPr>
            <w:tcW w:w="496" w:type="dxa"/>
            <w:shd w:val="clear" w:color="auto" w:fill="auto"/>
          </w:tcPr>
          <w:p w14:paraId="41EC37F6" w14:textId="77777777" w:rsidR="0081399B" w:rsidRPr="00A32CA2" w:rsidRDefault="0081399B" w:rsidP="00796701">
            <w:pPr>
              <w:spacing w:after="60"/>
              <w:jc w:val="right"/>
              <w:rPr>
                <w:sz w:val="18"/>
                <w:szCs w:val="18"/>
              </w:rPr>
            </w:pPr>
          </w:p>
        </w:tc>
        <w:tc>
          <w:tcPr>
            <w:tcW w:w="1146" w:type="dxa"/>
            <w:shd w:val="clear" w:color="auto" w:fill="auto"/>
          </w:tcPr>
          <w:p w14:paraId="1E2BBC2D" w14:textId="77777777" w:rsidR="0081399B" w:rsidRPr="00A32CA2" w:rsidRDefault="0081399B" w:rsidP="00796701">
            <w:pPr>
              <w:spacing w:after="60"/>
              <w:jc w:val="right"/>
              <w:rPr>
                <w:sz w:val="18"/>
                <w:szCs w:val="18"/>
              </w:rPr>
            </w:pPr>
            <w:r w:rsidRPr="00A32CA2">
              <w:rPr>
                <w:sz w:val="18"/>
                <w:szCs w:val="18"/>
              </w:rPr>
              <w:t>27.92</w:t>
            </w:r>
          </w:p>
        </w:tc>
      </w:tr>
    </w:tbl>
    <w:p w14:paraId="11D49CF3" w14:textId="77777777" w:rsidR="0081399B" w:rsidRPr="00A32CA2" w:rsidRDefault="0081399B" w:rsidP="00796701">
      <w:pPr>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2"/>
        <w:gridCol w:w="956"/>
        <w:gridCol w:w="5056"/>
        <w:gridCol w:w="956"/>
      </w:tblGrid>
      <w:tr w:rsidR="0081399B" w:rsidRPr="00A32CA2" w14:paraId="2164030C" w14:textId="77777777" w:rsidTr="00796701">
        <w:trPr>
          <w:trHeight w:val="240"/>
        </w:trPr>
        <w:tc>
          <w:tcPr>
            <w:tcW w:w="5000" w:type="pct"/>
            <w:gridSpan w:val="4"/>
            <w:shd w:val="clear" w:color="auto" w:fill="auto"/>
          </w:tcPr>
          <w:p w14:paraId="2495C99B" w14:textId="77777777" w:rsidR="0081399B" w:rsidRPr="00A32CA2" w:rsidRDefault="0081399B" w:rsidP="00796701">
            <w:pPr>
              <w:spacing w:after="60"/>
              <w:jc w:val="left"/>
              <w:rPr>
                <w:b/>
                <w:sz w:val="18"/>
                <w:szCs w:val="18"/>
              </w:rPr>
            </w:pPr>
            <w:r w:rsidRPr="00A32CA2">
              <w:rPr>
                <w:b/>
                <w:sz w:val="18"/>
                <w:szCs w:val="18"/>
              </w:rPr>
              <w:t>(IV) CONSUMPTION DATA (ODP tonnes)</w:t>
            </w:r>
          </w:p>
        </w:tc>
      </w:tr>
      <w:tr w:rsidR="0081399B" w:rsidRPr="00A32CA2" w14:paraId="197C0BC9" w14:textId="77777777" w:rsidTr="00796701">
        <w:trPr>
          <w:trHeight w:val="240"/>
        </w:trPr>
        <w:tc>
          <w:tcPr>
            <w:tcW w:w="1274" w:type="pct"/>
            <w:tcBorders>
              <w:top w:val="single" w:sz="4" w:space="0" w:color="auto"/>
            </w:tcBorders>
            <w:shd w:val="clear" w:color="auto" w:fill="auto"/>
          </w:tcPr>
          <w:p w14:paraId="14D59EA1" w14:textId="77777777" w:rsidR="0081399B" w:rsidRPr="00A32CA2" w:rsidRDefault="0081399B" w:rsidP="00796701">
            <w:pPr>
              <w:spacing w:after="60"/>
              <w:jc w:val="center"/>
              <w:rPr>
                <w:sz w:val="18"/>
                <w:szCs w:val="18"/>
              </w:rPr>
            </w:pPr>
            <w:r w:rsidRPr="00A32CA2">
              <w:rPr>
                <w:sz w:val="18"/>
                <w:szCs w:val="18"/>
              </w:rPr>
              <w:t>2009 - 2010 baseline:</w:t>
            </w:r>
          </w:p>
        </w:tc>
        <w:tc>
          <w:tcPr>
            <w:tcW w:w="511" w:type="pct"/>
            <w:tcBorders>
              <w:top w:val="single" w:sz="4" w:space="0" w:color="auto"/>
            </w:tcBorders>
            <w:shd w:val="clear" w:color="auto" w:fill="auto"/>
          </w:tcPr>
          <w:p w14:paraId="623353F6" w14:textId="77777777" w:rsidR="0081399B" w:rsidRPr="00A32CA2" w:rsidRDefault="0081399B" w:rsidP="00796701">
            <w:pPr>
              <w:spacing w:after="60"/>
              <w:jc w:val="right"/>
              <w:rPr>
                <w:sz w:val="18"/>
                <w:szCs w:val="18"/>
              </w:rPr>
            </w:pPr>
            <w:r w:rsidRPr="00A32CA2">
              <w:rPr>
                <w:sz w:val="18"/>
                <w:szCs w:val="18"/>
              </w:rPr>
              <w:t>418.6</w:t>
            </w:r>
          </w:p>
        </w:tc>
        <w:tc>
          <w:tcPr>
            <w:tcW w:w="2704" w:type="pct"/>
            <w:tcBorders>
              <w:top w:val="single" w:sz="4" w:space="0" w:color="auto"/>
            </w:tcBorders>
            <w:shd w:val="clear" w:color="auto" w:fill="auto"/>
          </w:tcPr>
          <w:p w14:paraId="6628FD86" w14:textId="77777777" w:rsidR="0081399B" w:rsidRPr="00A32CA2" w:rsidRDefault="0081399B" w:rsidP="00796701">
            <w:pPr>
              <w:spacing w:after="60"/>
              <w:jc w:val="center"/>
              <w:rPr>
                <w:sz w:val="18"/>
                <w:szCs w:val="18"/>
              </w:rPr>
            </w:pPr>
            <w:r w:rsidRPr="00A32CA2">
              <w:rPr>
                <w:sz w:val="18"/>
                <w:szCs w:val="18"/>
              </w:rPr>
              <w:t>Starting point for sustained aggregate reductions:</w:t>
            </w:r>
          </w:p>
        </w:tc>
        <w:tc>
          <w:tcPr>
            <w:tcW w:w="511" w:type="pct"/>
            <w:shd w:val="clear" w:color="auto" w:fill="auto"/>
          </w:tcPr>
          <w:p w14:paraId="4D92F2DE" w14:textId="77777777" w:rsidR="0081399B" w:rsidRPr="00A32CA2" w:rsidRDefault="0081399B" w:rsidP="00796701">
            <w:pPr>
              <w:spacing w:after="60"/>
              <w:jc w:val="right"/>
              <w:rPr>
                <w:sz w:val="18"/>
                <w:szCs w:val="18"/>
              </w:rPr>
            </w:pPr>
            <w:r w:rsidRPr="00A32CA2">
              <w:rPr>
                <w:sz w:val="18"/>
                <w:szCs w:val="18"/>
              </w:rPr>
              <w:t>429.24</w:t>
            </w:r>
          </w:p>
        </w:tc>
      </w:tr>
      <w:tr w:rsidR="0081399B" w:rsidRPr="00A32CA2" w14:paraId="24D8B336" w14:textId="77777777" w:rsidTr="00796701">
        <w:trPr>
          <w:trHeight w:val="240"/>
        </w:trPr>
        <w:tc>
          <w:tcPr>
            <w:tcW w:w="5000" w:type="pct"/>
            <w:gridSpan w:val="4"/>
            <w:shd w:val="clear" w:color="auto" w:fill="auto"/>
          </w:tcPr>
          <w:p w14:paraId="46DCEF64" w14:textId="77777777" w:rsidR="0081399B" w:rsidRPr="00A32CA2" w:rsidRDefault="0081399B" w:rsidP="00796701">
            <w:pPr>
              <w:spacing w:after="60"/>
              <w:jc w:val="center"/>
              <w:rPr>
                <w:b/>
                <w:sz w:val="18"/>
                <w:szCs w:val="18"/>
              </w:rPr>
            </w:pPr>
            <w:r w:rsidRPr="00A32CA2">
              <w:rPr>
                <w:b/>
                <w:sz w:val="18"/>
                <w:szCs w:val="18"/>
              </w:rPr>
              <w:t>CONSUMPTION ELIGIBLE FOR FUNDING (ODP tonnes)</w:t>
            </w:r>
          </w:p>
        </w:tc>
      </w:tr>
      <w:tr w:rsidR="0081399B" w:rsidRPr="00A32CA2" w14:paraId="61F2EB17" w14:textId="77777777" w:rsidTr="00796701">
        <w:trPr>
          <w:trHeight w:val="240"/>
        </w:trPr>
        <w:tc>
          <w:tcPr>
            <w:tcW w:w="1274" w:type="pct"/>
            <w:shd w:val="clear" w:color="auto" w:fill="auto"/>
          </w:tcPr>
          <w:p w14:paraId="285FD6F7" w14:textId="77777777" w:rsidR="0081399B" w:rsidRPr="00A32CA2" w:rsidRDefault="0081399B" w:rsidP="00796701">
            <w:pPr>
              <w:spacing w:after="60"/>
              <w:jc w:val="center"/>
              <w:rPr>
                <w:sz w:val="18"/>
                <w:szCs w:val="18"/>
              </w:rPr>
            </w:pPr>
            <w:r w:rsidRPr="00A32CA2">
              <w:rPr>
                <w:sz w:val="18"/>
                <w:szCs w:val="18"/>
              </w:rPr>
              <w:t>Already approved:</w:t>
            </w:r>
          </w:p>
        </w:tc>
        <w:tc>
          <w:tcPr>
            <w:tcW w:w="511" w:type="pct"/>
            <w:shd w:val="clear" w:color="auto" w:fill="auto"/>
          </w:tcPr>
          <w:p w14:paraId="7FC68BFB" w14:textId="77777777" w:rsidR="0081399B" w:rsidRPr="003C6796" w:rsidRDefault="0081399B" w:rsidP="00796701">
            <w:pPr>
              <w:spacing w:after="60"/>
              <w:jc w:val="right"/>
              <w:rPr>
                <w:sz w:val="18"/>
                <w:szCs w:val="18"/>
              </w:rPr>
            </w:pPr>
            <w:r w:rsidRPr="003C6796">
              <w:rPr>
                <w:sz w:val="18"/>
                <w:szCs w:val="18"/>
              </w:rPr>
              <w:t>239.12</w:t>
            </w:r>
          </w:p>
        </w:tc>
        <w:tc>
          <w:tcPr>
            <w:tcW w:w="2704" w:type="pct"/>
            <w:shd w:val="clear" w:color="auto" w:fill="auto"/>
          </w:tcPr>
          <w:p w14:paraId="7EF51C9B" w14:textId="77777777" w:rsidR="0081399B" w:rsidRPr="003C6796" w:rsidRDefault="0081399B" w:rsidP="00796701">
            <w:pPr>
              <w:spacing w:after="60"/>
              <w:jc w:val="center"/>
              <w:rPr>
                <w:sz w:val="18"/>
                <w:szCs w:val="18"/>
              </w:rPr>
            </w:pPr>
            <w:r w:rsidRPr="003C6796">
              <w:rPr>
                <w:sz w:val="18"/>
                <w:szCs w:val="18"/>
              </w:rPr>
              <w:t>Remaining:</w:t>
            </w:r>
          </w:p>
        </w:tc>
        <w:tc>
          <w:tcPr>
            <w:tcW w:w="511" w:type="pct"/>
            <w:shd w:val="clear" w:color="auto" w:fill="auto"/>
          </w:tcPr>
          <w:p w14:paraId="1C577367" w14:textId="77777777" w:rsidR="0081399B" w:rsidRPr="003C6796" w:rsidRDefault="0081399B" w:rsidP="00796701">
            <w:pPr>
              <w:spacing w:after="60"/>
              <w:jc w:val="right"/>
              <w:rPr>
                <w:sz w:val="18"/>
                <w:szCs w:val="18"/>
              </w:rPr>
            </w:pPr>
            <w:r w:rsidRPr="003C6796">
              <w:rPr>
                <w:sz w:val="18"/>
                <w:szCs w:val="18"/>
              </w:rPr>
              <w:t>190.12</w:t>
            </w:r>
          </w:p>
        </w:tc>
      </w:tr>
    </w:tbl>
    <w:p w14:paraId="3F31C5CB" w14:textId="77777777" w:rsidR="0081399B" w:rsidRPr="00A32CA2" w:rsidRDefault="0081399B" w:rsidP="00796701">
      <w:pPr>
        <w:jc w:val="center"/>
        <w:rPr>
          <w:sz w:val="18"/>
          <w:szCs w:val="18"/>
        </w:rPr>
      </w:pPr>
    </w:p>
    <w:tbl>
      <w:tblPr>
        <w:tblStyle w:val="TableGrid"/>
        <w:tblW w:w="9348" w:type="dxa"/>
        <w:tblLook w:val="04A0" w:firstRow="1" w:lastRow="0" w:firstColumn="1" w:lastColumn="0" w:noHBand="0" w:noVBand="1"/>
      </w:tblPr>
      <w:tblGrid>
        <w:gridCol w:w="1137"/>
        <w:gridCol w:w="3374"/>
        <w:gridCol w:w="1209"/>
        <w:gridCol w:w="1209"/>
        <w:gridCol w:w="1209"/>
        <w:gridCol w:w="1210"/>
      </w:tblGrid>
      <w:tr w:rsidR="0081399B" w:rsidRPr="00A32CA2" w14:paraId="2985D6F6" w14:textId="77777777" w:rsidTr="00796701">
        <w:trPr>
          <w:trHeight w:val="216"/>
        </w:trPr>
        <w:tc>
          <w:tcPr>
            <w:tcW w:w="0" w:type="auto"/>
            <w:gridSpan w:val="2"/>
            <w:shd w:val="clear" w:color="auto" w:fill="auto"/>
          </w:tcPr>
          <w:p w14:paraId="737DE0EC" w14:textId="77777777" w:rsidR="0081399B" w:rsidRPr="00A32CA2" w:rsidRDefault="0081399B" w:rsidP="00796701">
            <w:pPr>
              <w:spacing w:after="60"/>
              <w:jc w:val="left"/>
              <w:rPr>
                <w:b/>
                <w:sz w:val="18"/>
                <w:szCs w:val="18"/>
              </w:rPr>
            </w:pPr>
            <w:r w:rsidRPr="00A32CA2">
              <w:rPr>
                <w:b/>
                <w:sz w:val="18"/>
                <w:szCs w:val="18"/>
              </w:rPr>
              <w:t>(V) BUSINESS PLAN</w:t>
            </w:r>
          </w:p>
        </w:tc>
        <w:tc>
          <w:tcPr>
            <w:tcW w:w="1209" w:type="dxa"/>
          </w:tcPr>
          <w:p w14:paraId="3F2AB851" w14:textId="77777777" w:rsidR="0081399B" w:rsidRPr="00A32CA2" w:rsidRDefault="0081399B" w:rsidP="00796701">
            <w:pPr>
              <w:spacing w:after="60"/>
              <w:jc w:val="center"/>
              <w:rPr>
                <w:b/>
                <w:sz w:val="18"/>
                <w:szCs w:val="18"/>
              </w:rPr>
            </w:pPr>
            <w:r w:rsidRPr="00A32CA2">
              <w:rPr>
                <w:b/>
                <w:sz w:val="18"/>
                <w:szCs w:val="18"/>
              </w:rPr>
              <w:t>2021</w:t>
            </w:r>
          </w:p>
        </w:tc>
        <w:tc>
          <w:tcPr>
            <w:tcW w:w="1209" w:type="dxa"/>
          </w:tcPr>
          <w:p w14:paraId="64EDDB8F" w14:textId="77777777" w:rsidR="0081399B" w:rsidRPr="00A32CA2" w:rsidRDefault="0081399B" w:rsidP="00796701">
            <w:pPr>
              <w:spacing w:after="60"/>
              <w:jc w:val="center"/>
              <w:rPr>
                <w:b/>
                <w:sz w:val="18"/>
                <w:szCs w:val="18"/>
              </w:rPr>
            </w:pPr>
            <w:r w:rsidRPr="00A32CA2">
              <w:rPr>
                <w:b/>
                <w:sz w:val="18"/>
                <w:szCs w:val="18"/>
              </w:rPr>
              <w:t>2022</w:t>
            </w:r>
          </w:p>
        </w:tc>
        <w:tc>
          <w:tcPr>
            <w:tcW w:w="1209" w:type="dxa"/>
          </w:tcPr>
          <w:p w14:paraId="140CD884" w14:textId="77777777" w:rsidR="0081399B" w:rsidRPr="00A32CA2" w:rsidRDefault="0081399B" w:rsidP="00796701">
            <w:pPr>
              <w:spacing w:after="60"/>
              <w:jc w:val="center"/>
              <w:rPr>
                <w:b/>
                <w:sz w:val="18"/>
                <w:szCs w:val="18"/>
              </w:rPr>
            </w:pPr>
            <w:r w:rsidRPr="00A32CA2">
              <w:rPr>
                <w:b/>
                <w:sz w:val="18"/>
                <w:szCs w:val="18"/>
              </w:rPr>
              <w:t>2023</w:t>
            </w:r>
          </w:p>
        </w:tc>
        <w:tc>
          <w:tcPr>
            <w:tcW w:w="1210" w:type="dxa"/>
            <w:shd w:val="clear" w:color="auto" w:fill="auto"/>
          </w:tcPr>
          <w:p w14:paraId="4BDAF214" w14:textId="77777777" w:rsidR="0081399B" w:rsidRPr="00A32CA2" w:rsidRDefault="0081399B" w:rsidP="00796701">
            <w:pPr>
              <w:spacing w:after="60"/>
              <w:jc w:val="center"/>
              <w:rPr>
                <w:b/>
                <w:sz w:val="18"/>
                <w:szCs w:val="18"/>
              </w:rPr>
            </w:pPr>
            <w:r w:rsidRPr="00A32CA2">
              <w:rPr>
                <w:b/>
                <w:sz w:val="18"/>
                <w:szCs w:val="18"/>
              </w:rPr>
              <w:t>Total</w:t>
            </w:r>
          </w:p>
        </w:tc>
      </w:tr>
      <w:tr w:rsidR="0081399B" w:rsidRPr="00A32CA2" w14:paraId="2024D486" w14:textId="77777777" w:rsidTr="00796701">
        <w:trPr>
          <w:trHeight w:val="216"/>
        </w:trPr>
        <w:tc>
          <w:tcPr>
            <w:tcW w:w="0" w:type="auto"/>
            <w:vMerge w:val="restart"/>
            <w:shd w:val="clear" w:color="auto" w:fill="auto"/>
            <w:vAlign w:val="center"/>
          </w:tcPr>
          <w:p w14:paraId="0E947236" w14:textId="77777777" w:rsidR="0081399B" w:rsidRPr="00A32CA2" w:rsidRDefault="0081399B" w:rsidP="00796701">
            <w:pPr>
              <w:spacing w:after="60"/>
              <w:jc w:val="center"/>
              <w:rPr>
                <w:sz w:val="18"/>
                <w:szCs w:val="18"/>
              </w:rPr>
            </w:pPr>
            <w:r w:rsidRPr="00A32CA2">
              <w:rPr>
                <w:color w:val="000000" w:themeColor="text1"/>
                <w:sz w:val="18"/>
                <w:szCs w:val="18"/>
              </w:rPr>
              <w:t>UNEP</w:t>
            </w:r>
          </w:p>
        </w:tc>
        <w:tc>
          <w:tcPr>
            <w:tcW w:w="0" w:type="auto"/>
            <w:shd w:val="clear" w:color="auto" w:fill="auto"/>
          </w:tcPr>
          <w:p w14:paraId="6FEE4919" w14:textId="77777777" w:rsidR="0081399B" w:rsidRPr="00A32CA2" w:rsidRDefault="0081399B" w:rsidP="00796701">
            <w:pPr>
              <w:spacing w:after="60"/>
              <w:jc w:val="left"/>
              <w:rPr>
                <w:sz w:val="18"/>
                <w:szCs w:val="18"/>
              </w:rPr>
            </w:pPr>
            <w:r w:rsidRPr="00A32CA2">
              <w:rPr>
                <w:sz w:val="18"/>
                <w:szCs w:val="18"/>
              </w:rPr>
              <w:t>ODS phase-out (ODP tonnes)</w:t>
            </w:r>
          </w:p>
        </w:tc>
        <w:tc>
          <w:tcPr>
            <w:tcW w:w="1209" w:type="dxa"/>
            <w:shd w:val="clear" w:color="auto" w:fill="auto"/>
          </w:tcPr>
          <w:p w14:paraId="237728DD" w14:textId="77777777" w:rsidR="0081399B" w:rsidRPr="00A32CA2" w:rsidRDefault="0081399B" w:rsidP="00796701">
            <w:pPr>
              <w:spacing w:after="60"/>
              <w:jc w:val="right"/>
              <w:rPr>
                <w:sz w:val="18"/>
                <w:szCs w:val="18"/>
              </w:rPr>
            </w:pPr>
            <w:r w:rsidRPr="00A32CA2">
              <w:rPr>
                <w:sz w:val="18"/>
                <w:szCs w:val="18"/>
              </w:rPr>
              <w:t>2.50</w:t>
            </w:r>
          </w:p>
        </w:tc>
        <w:tc>
          <w:tcPr>
            <w:tcW w:w="1209" w:type="dxa"/>
          </w:tcPr>
          <w:p w14:paraId="2D67659A" w14:textId="77777777" w:rsidR="0081399B" w:rsidRPr="00A32CA2" w:rsidRDefault="0081399B" w:rsidP="00796701">
            <w:pPr>
              <w:spacing w:after="60"/>
              <w:jc w:val="right"/>
              <w:rPr>
                <w:sz w:val="18"/>
                <w:szCs w:val="18"/>
              </w:rPr>
            </w:pPr>
            <w:r w:rsidRPr="00A32CA2">
              <w:rPr>
                <w:sz w:val="18"/>
                <w:szCs w:val="18"/>
              </w:rPr>
              <w:t>0.0</w:t>
            </w:r>
          </w:p>
        </w:tc>
        <w:tc>
          <w:tcPr>
            <w:tcW w:w="1209" w:type="dxa"/>
            <w:shd w:val="clear" w:color="auto" w:fill="auto"/>
          </w:tcPr>
          <w:p w14:paraId="72B18B13" w14:textId="77777777" w:rsidR="0081399B" w:rsidRPr="00A32CA2" w:rsidRDefault="0081399B" w:rsidP="00796701">
            <w:pPr>
              <w:spacing w:after="60"/>
              <w:jc w:val="right"/>
              <w:rPr>
                <w:sz w:val="18"/>
                <w:szCs w:val="18"/>
              </w:rPr>
            </w:pPr>
            <w:r w:rsidRPr="00A32CA2">
              <w:rPr>
                <w:sz w:val="18"/>
                <w:szCs w:val="18"/>
              </w:rPr>
              <w:t>1.50</w:t>
            </w:r>
          </w:p>
        </w:tc>
        <w:tc>
          <w:tcPr>
            <w:tcW w:w="1210" w:type="dxa"/>
            <w:shd w:val="clear" w:color="auto" w:fill="auto"/>
          </w:tcPr>
          <w:p w14:paraId="203158B5" w14:textId="77777777" w:rsidR="0081399B" w:rsidRPr="00A32CA2" w:rsidRDefault="0081399B" w:rsidP="00796701">
            <w:pPr>
              <w:spacing w:after="60"/>
              <w:jc w:val="right"/>
              <w:rPr>
                <w:sz w:val="18"/>
                <w:szCs w:val="18"/>
              </w:rPr>
            </w:pPr>
            <w:r w:rsidRPr="00A32CA2">
              <w:rPr>
                <w:sz w:val="18"/>
                <w:szCs w:val="18"/>
              </w:rPr>
              <w:t>4.00</w:t>
            </w:r>
          </w:p>
        </w:tc>
      </w:tr>
      <w:tr w:rsidR="0081399B" w:rsidRPr="00A32CA2" w14:paraId="43C99074" w14:textId="77777777" w:rsidTr="00796701">
        <w:trPr>
          <w:trHeight w:val="216"/>
        </w:trPr>
        <w:tc>
          <w:tcPr>
            <w:tcW w:w="0" w:type="auto"/>
            <w:vMerge/>
            <w:shd w:val="clear" w:color="auto" w:fill="auto"/>
            <w:vAlign w:val="center"/>
          </w:tcPr>
          <w:p w14:paraId="3FF9D812" w14:textId="77777777" w:rsidR="0081399B" w:rsidRPr="00A32CA2" w:rsidRDefault="0081399B" w:rsidP="00796701">
            <w:pPr>
              <w:spacing w:after="60"/>
              <w:jc w:val="center"/>
              <w:rPr>
                <w:sz w:val="18"/>
                <w:szCs w:val="18"/>
              </w:rPr>
            </w:pPr>
          </w:p>
        </w:tc>
        <w:tc>
          <w:tcPr>
            <w:tcW w:w="0" w:type="auto"/>
            <w:shd w:val="clear" w:color="auto" w:fill="auto"/>
          </w:tcPr>
          <w:p w14:paraId="6EE2F7A3" w14:textId="77777777" w:rsidR="0081399B" w:rsidRPr="00A32CA2" w:rsidRDefault="0081399B" w:rsidP="00796701">
            <w:pPr>
              <w:spacing w:after="60"/>
              <w:jc w:val="left"/>
              <w:rPr>
                <w:sz w:val="18"/>
                <w:szCs w:val="18"/>
              </w:rPr>
            </w:pPr>
            <w:r w:rsidRPr="00A32CA2">
              <w:rPr>
                <w:sz w:val="18"/>
                <w:szCs w:val="18"/>
              </w:rPr>
              <w:t>Funding (</w:t>
            </w:r>
            <w:r>
              <w:rPr>
                <w:sz w:val="18"/>
                <w:szCs w:val="18"/>
              </w:rPr>
              <w:t>US $</w:t>
            </w:r>
            <w:r w:rsidRPr="00A32CA2">
              <w:rPr>
                <w:sz w:val="18"/>
                <w:szCs w:val="18"/>
              </w:rPr>
              <w:t>)</w:t>
            </w:r>
          </w:p>
        </w:tc>
        <w:tc>
          <w:tcPr>
            <w:tcW w:w="1209" w:type="dxa"/>
            <w:shd w:val="clear" w:color="auto" w:fill="auto"/>
          </w:tcPr>
          <w:p w14:paraId="144324E6" w14:textId="77777777" w:rsidR="0081399B" w:rsidRPr="00A32CA2" w:rsidRDefault="0081399B" w:rsidP="00796701">
            <w:pPr>
              <w:spacing w:after="60"/>
              <w:jc w:val="right"/>
              <w:rPr>
                <w:sz w:val="18"/>
                <w:szCs w:val="18"/>
              </w:rPr>
            </w:pPr>
            <w:r w:rsidRPr="00A32CA2">
              <w:rPr>
                <w:sz w:val="18"/>
                <w:szCs w:val="18"/>
              </w:rPr>
              <w:t>218,181</w:t>
            </w:r>
          </w:p>
        </w:tc>
        <w:tc>
          <w:tcPr>
            <w:tcW w:w="1209" w:type="dxa"/>
          </w:tcPr>
          <w:p w14:paraId="6EEB489E" w14:textId="77777777" w:rsidR="0081399B" w:rsidRPr="00A32CA2" w:rsidRDefault="0081399B" w:rsidP="00796701">
            <w:pPr>
              <w:spacing w:after="60"/>
              <w:jc w:val="right"/>
              <w:rPr>
                <w:sz w:val="18"/>
                <w:szCs w:val="18"/>
              </w:rPr>
            </w:pPr>
            <w:r w:rsidRPr="00A32CA2">
              <w:rPr>
                <w:sz w:val="18"/>
                <w:szCs w:val="18"/>
              </w:rPr>
              <w:t>0</w:t>
            </w:r>
          </w:p>
        </w:tc>
        <w:tc>
          <w:tcPr>
            <w:tcW w:w="1209" w:type="dxa"/>
            <w:shd w:val="clear" w:color="auto" w:fill="auto"/>
          </w:tcPr>
          <w:p w14:paraId="534DD706" w14:textId="77777777" w:rsidR="0081399B" w:rsidRPr="00A32CA2" w:rsidRDefault="0081399B" w:rsidP="00796701">
            <w:pPr>
              <w:spacing w:after="60"/>
              <w:jc w:val="right"/>
              <w:rPr>
                <w:sz w:val="18"/>
                <w:szCs w:val="18"/>
              </w:rPr>
            </w:pPr>
            <w:r w:rsidRPr="00A32CA2">
              <w:rPr>
                <w:sz w:val="18"/>
                <w:szCs w:val="18"/>
              </w:rPr>
              <w:t>130,909</w:t>
            </w:r>
          </w:p>
        </w:tc>
        <w:tc>
          <w:tcPr>
            <w:tcW w:w="1210" w:type="dxa"/>
            <w:shd w:val="clear" w:color="auto" w:fill="auto"/>
          </w:tcPr>
          <w:p w14:paraId="6C3EE44F" w14:textId="77777777" w:rsidR="0081399B" w:rsidRPr="00A32CA2" w:rsidRDefault="0081399B" w:rsidP="00796701">
            <w:pPr>
              <w:spacing w:after="60"/>
              <w:jc w:val="right"/>
              <w:rPr>
                <w:sz w:val="18"/>
                <w:szCs w:val="18"/>
              </w:rPr>
            </w:pPr>
            <w:r w:rsidRPr="00A32CA2">
              <w:rPr>
                <w:sz w:val="18"/>
                <w:szCs w:val="18"/>
              </w:rPr>
              <w:t>349,090</w:t>
            </w:r>
          </w:p>
        </w:tc>
      </w:tr>
      <w:tr w:rsidR="0081399B" w:rsidRPr="00A32CA2" w14:paraId="0D4769AF" w14:textId="77777777" w:rsidTr="00796701">
        <w:trPr>
          <w:trHeight w:val="216"/>
        </w:trPr>
        <w:tc>
          <w:tcPr>
            <w:tcW w:w="0" w:type="auto"/>
            <w:vMerge w:val="restart"/>
            <w:shd w:val="clear" w:color="auto" w:fill="auto"/>
            <w:vAlign w:val="center"/>
          </w:tcPr>
          <w:p w14:paraId="26B77F65" w14:textId="77777777" w:rsidR="0081399B" w:rsidRPr="00A32CA2" w:rsidRDefault="0081399B" w:rsidP="00796701">
            <w:pPr>
              <w:spacing w:after="60"/>
              <w:jc w:val="center"/>
              <w:rPr>
                <w:sz w:val="18"/>
                <w:szCs w:val="18"/>
              </w:rPr>
            </w:pPr>
            <w:r w:rsidRPr="00A32CA2">
              <w:rPr>
                <w:color w:val="000000" w:themeColor="text1"/>
                <w:sz w:val="18"/>
                <w:szCs w:val="18"/>
              </w:rPr>
              <w:t>UNIDO</w:t>
            </w:r>
          </w:p>
        </w:tc>
        <w:tc>
          <w:tcPr>
            <w:tcW w:w="0" w:type="auto"/>
            <w:shd w:val="clear" w:color="auto" w:fill="auto"/>
          </w:tcPr>
          <w:p w14:paraId="689F0394" w14:textId="77777777" w:rsidR="0081399B" w:rsidRPr="00A32CA2" w:rsidRDefault="0081399B" w:rsidP="00796701">
            <w:pPr>
              <w:spacing w:after="60"/>
              <w:jc w:val="left"/>
              <w:rPr>
                <w:sz w:val="18"/>
                <w:szCs w:val="18"/>
              </w:rPr>
            </w:pPr>
            <w:r w:rsidRPr="00A32CA2">
              <w:rPr>
                <w:sz w:val="18"/>
                <w:szCs w:val="18"/>
              </w:rPr>
              <w:t>ODS phase-out (ODP tonnes)</w:t>
            </w:r>
          </w:p>
        </w:tc>
        <w:tc>
          <w:tcPr>
            <w:tcW w:w="1209" w:type="dxa"/>
            <w:shd w:val="clear" w:color="auto" w:fill="auto"/>
          </w:tcPr>
          <w:p w14:paraId="37594651" w14:textId="77777777" w:rsidR="0081399B" w:rsidRPr="00A32CA2" w:rsidRDefault="0081399B" w:rsidP="00796701">
            <w:pPr>
              <w:spacing w:after="60"/>
              <w:jc w:val="right"/>
              <w:rPr>
                <w:sz w:val="18"/>
                <w:szCs w:val="18"/>
              </w:rPr>
            </w:pPr>
            <w:r w:rsidRPr="00A32CA2">
              <w:rPr>
                <w:sz w:val="18"/>
                <w:szCs w:val="18"/>
              </w:rPr>
              <w:t>13.53</w:t>
            </w:r>
          </w:p>
        </w:tc>
        <w:tc>
          <w:tcPr>
            <w:tcW w:w="1209" w:type="dxa"/>
          </w:tcPr>
          <w:p w14:paraId="76EB6D6F" w14:textId="77777777" w:rsidR="0081399B" w:rsidRPr="00A32CA2" w:rsidRDefault="0081399B" w:rsidP="00796701">
            <w:pPr>
              <w:spacing w:after="60"/>
              <w:jc w:val="right"/>
              <w:rPr>
                <w:sz w:val="18"/>
                <w:szCs w:val="18"/>
              </w:rPr>
            </w:pPr>
            <w:r w:rsidRPr="00A32CA2">
              <w:rPr>
                <w:sz w:val="18"/>
                <w:szCs w:val="18"/>
              </w:rPr>
              <w:t>0.0</w:t>
            </w:r>
          </w:p>
        </w:tc>
        <w:tc>
          <w:tcPr>
            <w:tcW w:w="1209" w:type="dxa"/>
            <w:shd w:val="clear" w:color="auto" w:fill="auto"/>
          </w:tcPr>
          <w:p w14:paraId="40D23DA0" w14:textId="77777777" w:rsidR="0081399B" w:rsidRPr="00A32CA2" w:rsidRDefault="0081399B" w:rsidP="00796701">
            <w:pPr>
              <w:spacing w:after="60"/>
              <w:jc w:val="right"/>
              <w:rPr>
                <w:sz w:val="18"/>
                <w:szCs w:val="18"/>
              </w:rPr>
            </w:pPr>
            <w:r w:rsidRPr="00A32CA2">
              <w:rPr>
                <w:sz w:val="18"/>
                <w:szCs w:val="18"/>
              </w:rPr>
              <w:t>15.65</w:t>
            </w:r>
          </w:p>
        </w:tc>
        <w:tc>
          <w:tcPr>
            <w:tcW w:w="1210" w:type="dxa"/>
            <w:shd w:val="clear" w:color="auto" w:fill="auto"/>
          </w:tcPr>
          <w:p w14:paraId="5C92F82B" w14:textId="77777777" w:rsidR="0081399B" w:rsidRPr="00A32CA2" w:rsidRDefault="0081399B" w:rsidP="00796701">
            <w:pPr>
              <w:spacing w:after="60"/>
              <w:jc w:val="right"/>
              <w:rPr>
                <w:sz w:val="18"/>
                <w:szCs w:val="18"/>
              </w:rPr>
            </w:pPr>
            <w:r w:rsidRPr="00A32CA2">
              <w:rPr>
                <w:sz w:val="18"/>
                <w:szCs w:val="18"/>
              </w:rPr>
              <w:t>29.18</w:t>
            </w:r>
          </w:p>
        </w:tc>
      </w:tr>
      <w:tr w:rsidR="0081399B" w:rsidRPr="00A32CA2" w14:paraId="4C1EA47C" w14:textId="77777777" w:rsidTr="00796701">
        <w:trPr>
          <w:trHeight w:val="216"/>
        </w:trPr>
        <w:tc>
          <w:tcPr>
            <w:tcW w:w="0" w:type="auto"/>
            <w:vMerge/>
            <w:shd w:val="clear" w:color="auto" w:fill="auto"/>
          </w:tcPr>
          <w:p w14:paraId="07AE0CCF" w14:textId="77777777" w:rsidR="0081399B" w:rsidRPr="00A32CA2" w:rsidRDefault="0081399B" w:rsidP="00796701">
            <w:pPr>
              <w:spacing w:after="60"/>
              <w:jc w:val="center"/>
              <w:rPr>
                <w:sz w:val="18"/>
                <w:szCs w:val="18"/>
              </w:rPr>
            </w:pPr>
          </w:p>
        </w:tc>
        <w:tc>
          <w:tcPr>
            <w:tcW w:w="0" w:type="auto"/>
            <w:shd w:val="clear" w:color="auto" w:fill="auto"/>
          </w:tcPr>
          <w:p w14:paraId="3B2E1773" w14:textId="77777777" w:rsidR="0081399B" w:rsidRPr="00A32CA2" w:rsidRDefault="0081399B" w:rsidP="00796701">
            <w:pPr>
              <w:spacing w:after="60"/>
              <w:jc w:val="left"/>
              <w:rPr>
                <w:sz w:val="18"/>
                <w:szCs w:val="18"/>
              </w:rPr>
            </w:pPr>
            <w:r w:rsidRPr="00A32CA2">
              <w:rPr>
                <w:sz w:val="18"/>
                <w:szCs w:val="18"/>
              </w:rPr>
              <w:t>Funding (</w:t>
            </w:r>
            <w:r>
              <w:rPr>
                <w:sz w:val="18"/>
                <w:szCs w:val="18"/>
              </w:rPr>
              <w:t>US $</w:t>
            </w:r>
            <w:r w:rsidRPr="00A32CA2">
              <w:rPr>
                <w:sz w:val="18"/>
                <w:szCs w:val="18"/>
              </w:rPr>
              <w:t>)</w:t>
            </w:r>
          </w:p>
        </w:tc>
        <w:tc>
          <w:tcPr>
            <w:tcW w:w="1209" w:type="dxa"/>
            <w:shd w:val="clear" w:color="auto" w:fill="auto"/>
          </w:tcPr>
          <w:p w14:paraId="72465DBB" w14:textId="77777777" w:rsidR="0081399B" w:rsidRPr="00A32CA2" w:rsidRDefault="0081399B" w:rsidP="00796701">
            <w:pPr>
              <w:spacing w:after="60"/>
              <w:jc w:val="right"/>
              <w:rPr>
                <w:sz w:val="18"/>
                <w:szCs w:val="18"/>
              </w:rPr>
            </w:pPr>
            <w:r w:rsidRPr="00A32CA2">
              <w:rPr>
                <w:sz w:val="18"/>
                <w:szCs w:val="18"/>
              </w:rPr>
              <w:t>1,392,920</w:t>
            </w:r>
          </w:p>
        </w:tc>
        <w:tc>
          <w:tcPr>
            <w:tcW w:w="1209" w:type="dxa"/>
          </w:tcPr>
          <w:p w14:paraId="1086CFAA" w14:textId="77777777" w:rsidR="0081399B" w:rsidRPr="00A32CA2" w:rsidRDefault="0081399B" w:rsidP="00796701">
            <w:pPr>
              <w:spacing w:after="60"/>
              <w:jc w:val="right"/>
              <w:rPr>
                <w:sz w:val="18"/>
                <w:szCs w:val="18"/>
              </w:rPr>
            </w:pPr>
            <w:r w:rsidRPr="00A32CA2">
              <w:rPr>
                <w:sz w:val="18"/>
                <w:szCs w:val="18"/>
              </w:rPr>
              <w:t>0</w:t>
            </w:r>
          </w:p>
        </w:tc>
        <w:tc>
          <w:tcPr>
            <w:tcW w:w="1209" w:type="dxa"/>
            <w:shd w:val="clear" w:color="auto" w:fill="auto"/>
          </w:tcPr>
          <w:p w14:paraId="1ED962A2" w14:textId="77777777" w:rsidR="0081399B" w:rsidRPr="00A32CA2" w:rsidRDefault="0081399B" w:rsidP="00796701">
            <w:pPr>
              <w:spacing w:after="60"/>
              <w:jc w:val="right"/>
              <w:rPr>
                <w:sz w:val="18"/>
                <w:szCs w:val="18"/>
              </w:rPr>
            </w:pPr>
            <w:r w:rsidRPr="00A32CA2">
              <w:rPr>
                <w:sz w:val="18"/>
                <w:szCs w:val="18"/>
              </w:rPr>
              <w:t>1,740,469</w:t>
            </w:r>
          </w:p>
        </w:tc>
        <w:tc>
          <w:tcPr>
            <w:tcW w:w="1210" w:type="dxa"/>
            <w:shd w:val="clear" w:color="auto" w:fill="auto"/>
          </w:tcPr>
          <w:p w14:paraId="14A9AB55" w14:textId="77777777" w:rsidR="0081399B" w:rsidRPr="00A32CA2" w:rsidRDefault="0081399B" w:rsidP="00796701">
            <w:pPr>
              <w:spacing w:after="60"/>
              <w:jc w:val="right"/>
              <w:rPr>
                <w:sz w:val="18"/>
                <w:szCs w:val="18"/>
              </w:rPr>
            </w:pPr>
            <w:r w:rsidRPr="00A32CA2">
              <w:rPr>
                <w:sz w:val="18"/>
                <w:szCs w:val="18"/>
              </w:rPr>
              <w:t>3,133,389</w:t>
            </w:r>
          </w:p>
        </w:tc>
      </w:tr>
    </w:tbl>
    <w:p w14:paraId="4E990343" w14:textId="77777777" w:rsidR="0081399B" w:rsidRPr="00A32CA2" w:rsidRDefault="0081399B" w:rsidP="00796701">
      <w:pPr>
        <w:jc w:val="center"/>
        <w:rPr>
          <w:sz w:val="18"/>
          <w:szCs w:val="18"/>
        </w:rPr>
      </w:pPr>
    </w:p>
    <w:tbl>
      <w:tblPr>
        <w:tblStyle w:val="TableGrid"/>
        <w:tblW w:w="5000" w:type="pct"/>
        <w:tblLayout w:type="fixed"/>
        <w:tblCellMar>
          <w:left w:w="85" w:type="dxa"/>
        </w:tblCellMar>
        <w:tblLook w:val="04A0" w:firstRow="1" w:lastRow="0" w:firstColumn="1" w:lastColumn="0" w:noHBand="0" w:noVBand="1"/>
      </w:tblPr>
      <w:tblGrid>
        <w:gridCol w:w="1127"/>
        <w:gridCol w:w="844"/>
        <w:gridCol w:w="1815"/>
        <w:gridCol w:w="928"/>
        <w:gridCol w:w="928"/>
        <w:gridCol w:w="928"/>
        <w:gridCol w:w="928"/>
        <w:gridCol w:w="928"/>
        <w:gridCol w:w="924"/>
      </w:tblGrid>
      <w:tr w:rsidR="0081399B" w:rsidRPr="00747E3A" w14:paraId="6E70B12D" w14:textId="77777777" w:rsidTr="00796701">
        <w:trPr>
          <w:trHeight w:val="216"/>
        </w:trPr>
        <w:tc>
          <w:tcPr>
            <w:tcW w:w="2026" w:type="pct"/>
            <w:gridSpan w:val="3"/>
            <w:shd w:val="clear" w:color="auto" w:fill="auto"/>
          </w:tcPr>
          <w:p w14:paraId="5F1EEF7D" w14:textId="77777777" w:rsidR="0081399B" w:rsidRPr="00747E3A" w:rsidRDefault="0081399B" w:rsidP="00796701">
            <w:pPr>
              <w:jc w:val="left"/>
              <w:rPr>
                <w:b/>
                <w:sz w:val="18"/>
                <w:szCs w:val="18"/>
              </w:rPr>
            </w:pPr>
            <w:r w:rsidRPr="00747E3A">
              <w:rPr>
                <w:b/>
                <w:sz w:val="18"/>
                <w:szCs w:val="18"/>
              </w:rPr>
              <w:t xml:space="preserve">(VI) PROJECT DATA </w:t>
            </w:r>
          </w:p>
        </w:tc>
        <w:tc>
          <w:tcPr>
            <w:tcW w:w="496" w:type="pct"/>
            <w:shd w:val="clear" w:color="auto" w:fill="auto"/>
          </w:tcPr>
          <w:p w14:paraId="40D6798F" w14:textId="77777777" w:rsidR="0081399B" w:rsidRPr="00747E3A" w:rsidRDefault="0081399B" w:rsidP="00796701">
            <w:pPr>
              <w:jc w:val="center"/>
              <w:rPr>
                <w:b/>
                <w:sz w:val="18"/>
                <w:szCs w:val="18"/>
              </w:rPr>
            </w:pPr>
            <w:r w:rsidRPr="00747E3A">
              <w:rPr>
                <w:b/>
                <w:sz w:val="18"/>
                <w:szCs w:val="18"/>
              </w:rPr>
              <w:t>2021</w:t>
            </w:r>
          </w:p>
        </w:tc>
        <w:tc>
          <w:tcPr>
            <w:tcW w:w="496" w:type="pct"/>
            <w:shd w:val="clear" w:color="auto" w:fill="auto"/>
          </w:tcPr>
          <w:p w14:paraId="7F02330B" w14:textId="77777777" w:rsidR="0081399B" w:rsidRPr="00747E3A" w:rsidRDefault="0081399B" w:rsidP="00796701">
            <w:pPr>
              <w:jc w:val="center"/>
              <w:rPr>
                <w:b/>
                <w:sz w:val="18"/>
                <w:szCs w:val="18"/>
              </w:rPr>
            </w:pPr>
            <w:r w:rsidRPr="00747E3A">
              <w:rPr>
                <w:b/>
                <w:sz w:val="18"/>
                <w:szCs w:val="18"/>
              </w:rPr>
              <w:t>2022</w:t>
            </w:r>
          </w:p>
        </w:tc>
        <w:tc>
          <w:tcPr>
            <w:tcW w:w="496" w:type="pct"/>
            <w:shd w:val="clear" w:color="auto" w:fill="auto"/>
          </w:tcPr>
          <w:p w14:paraId="126D33DF" w14:textId="77777777" w:rsidR="0081399B" w:rsidRPr="00747E3A" w:rsidRDefault="0081399B" w:rsidP="00796701">
            <w:pPr>
              <w:jc w:val="center"/>
              <w:rPr>
                <w:b/>
                <w:sz w:val="18"/>
                <w:szCs w:val="18"/>
              </w:rPr>
            </w:pPr>
            <w:r w:rsidRPr="00747E3A">
              <w:rPr>
                <w:b/>
                <w:sz w:val="18"/>
                <w:szCs w:val="18"/>
              </w:rPr>
              <w:t>2023</w:t>
            </w:r>
          </w:p>
        </w:tc>
        <w:tc>
          <w:tcPr>
            <w:tcW w:w="496" w:type="pct"/>
            <w:shd w:val="clear" w:color="auto" w:fill="auto"/>
          </w:tcPr>
          <w:p w14:paraId="026BA3B1" w14:textId="77777777" w:rsidR="0081399B" w:rsidRPr="00747E3A" w:rsidRDefault="0081399B" w:rsidP="00796701">
            <w:pPr>
              <w:jc w:val="center"/>
              <w:rPr>
                <w:b/>
                <w:sz w:val="18"/>
                <w:szCs w:val="18"/>
              </w:rPr>
            </w:pPr>
            <w:r w:rsidRPr="00747E3A">
              <w:rPr>
                <w:b/>
                <w:sz w:val="18"/>
                <w:szCs w:val="18"/>
              </w:rPr>
              <w:t>2024</w:t>
            </w:r>
          </w:p>
        </w:tc>
        <w:tc>
          <w:tcPr>
            <w:tcW w:w="496" w:type="pct"/>
            <w:shd w:val="clear" w:color="auto" w:fill="auto"/>
          </w:tcPr>
          <w:p w14:paraId="7673812F" w14:textId="77777777" w:rsidR="0081399B" w:rsidRPr="00747E3A" w:rsidRDefault="0081399B" w:rsidP="00796701">
            <w:pPr>
              <w:jc w:val="center"/>
              <w:rPr>
                <w:b/>
                <w:sz w:val="18"/>
                <w:szCs w:val="18"/>
              </w:rPr>
            </w:pPr>
            <w:r w:rsidRPr="00747E3A">
              <w:rPr>
                <w:b/>
                <w:sz w:val="18"/>
                <w:szCs w:val="18"/>
              </w:rPr>
              <w:t>2025</w:t>
            </w:r>
          </w:p>
        </w:tc>
        <w:tc>
          <w:tcPr>
            <w:tcW w:w="495" w:type="pct"/>
            <w:shd w:val="clear" w:color="auto" w:fill="auto"/>
          </w:tcPr>
          <w:p w14:paraId="482FD7A5" w14:textId="77777777" w:rsidR="0081399B" w:rsidRPr="00747E3A" w:rsidRDefault="0081399B" w:rsidP="00796701">
            <w:pPr>
              <w:jc w:val="center"/>
              <w:rPr>
                <w:b/>
                <w:sz w:val="18"/>
                <w:szCs w:val="18"/>
              </w:rPr>
            </w:pPr>
            <w:r w:rsidRPr="00747E3A">
              <w:rPr>
                <w:b/>
                <w:sz w:val="18"/>
                <w:szCs w:val="18"/>
              </w:rPr>
              <w:t>Total</w:t>
            </w:r>
          </w:p>
        </w:tc>
      </w:tr>
      <w:tr w:rsidR="0081399B" w:rsidRPr="00747E3A" w14:paraId="3C15ECF4" w14:textId="77777777" w:rsidTr="00796701">
        <w:trPr>
          <w:trHeight w:val="69"/>
        </w:trPr>
        <w:tc>
          <w:tcPr>
            <w:tcW w:w="2026" w:type="pct"/>
            <w:gridSpan w:val="3"/>
            <w:shd w:val="clear" w:color="auto" w:fill="auto"/>
          </w:tcPr>
          <w:p w14:paraId="7449FC30" w14:textId="77777777" w:rsidR="0081399B" w:rsidRPr="00747E3A" w:rsidRDefault="0081399B" w:rsidP="00796701">
            <w:pPr>
              <w:tabs>
                <w:tab w:val="left" w:pos="8280"/>
              </w:tabs>
              <w:spacing w:after="60"/>
              <w:jc w:val="left"/>
              <w:rPr>
                <w:sz w:val="18"/>
                <w:szCs w:val="18"/>
              </w:rPr>
            </w:pPr>
            <w:r w:rsidRPr="00747E3A">
              <w:rPr>
                <w:sz w:val="18"/>
                <w:szCs w:val="18"/>
              </w:rPr>
              <w:t>Montreal Protocol consumption limits</w:t>
            </w:r>
          </w:p>
        </w:tc>
        <w:tc>
          <w:tcPr>
            <w:tcW w:w="496" w:type="pct"/>
            <w:shd w:val="clear" w:color="auto" w:fill="auto"/>
            <w:vAlign w:val="center"/>
          </w:tcPr>
          <w:p w14:paraId="555CAC8E"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272.09</w:t>
            </w:r>
          </w:p>
        </w:tc>
        <w:tc>
          <w:tcPr>
            <w:tcW w:w="496" w:type="pct"/>
            <w:shd w:val="clear" w:color="auto" w:fill="auto"/>
            <w:vAlign w:val="center"/>
          </w:tcPr>
          <w:p w14:paraId="5F54ABCF"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272.09</w:t>
            </w:r>
          </w:p>
        </w:tc>
        <w:tc>
          <w:tcPr>
            <w:tcW w:w="496" w:type="pct"/>
            <w:shd w:val="clear" w:color="auto" w:fill="auto"/>
            <w:vAlign w:val="center"/>
          </w:tcPr>
          <w:p w14:paraId="4E501770"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272.09</w:t>
            </w:r>
          </w:p>
        </w:tc>
        <w:tc>
          <w:tcPr>
            <w:tcW w:w="496" w:type="pct"/>
            <w:shd w:val="clear" w:color="auto" w:fill="auto"/>
            <w:vAlign w:val="center"/>
          </w:tcPr>
          <w:p w14:paraId="71A00B76"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272.09</w:t>
            </w:r>
          </w:p>
        </w:tc>
        <w:tc>
          <w:tcPr>
            <w:tcW w:w="496" w:type="pct"/>
            <w:shd w:val="clear" w:color="auto" w:fill="auto"/>
            <w:vAlign w:val="center"/>
          </w:tcPr>
          <w:p w14:paraId="23E49DAA"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136.05</w:t>
            </w:r>
          </w:p>
        </w:tc>
        <w:tc>
          <w:tcPr>
            <w:tcW w:w="495" w:type="pct"/>
            <w:shd w:val="clear" w:color="auto" w:fill="auto"/>
            <w:vAlign w:val="center"/>
          </w:tcPr>
          <w:p w14:paraId="14813689"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n/a</w:t>
            </w:r>
          </w:p>
        </w:tc>
      </w:tr>
      <w:tr w:rsidR="0081399B" w:rsidRPr="00747E3A" w14:paraId="4B4BAC2C" w14:textId="77777777" w:rsidTr="00796701">
        <w:trPr>
          <w:trHeight w:val="69"/>
        </w:trPr>
        <w:tc>
          <w:tcPr>
            <w:tcW w:w="2026" w:type="pct"/>
            <w:gridSpan w:val="3"/>
            <w:shd w:val="clear" w:color="auto" w:fill="auto"/>
          </w:tcPr>
          <w:p w14:paraId="3030158C" w14:textId="77777777" w:rsidR="0081399B" w:rsidRPr="00747E3A" w:rsidRDefault="0081399B" w:rsidP="00796701">
            <w:pPr>
              <w:tabs>
                <w:tab w:val="left" w:pos="8280"/>
              </w:tabs>
              <w:spacing w:after="60"/>
              <w:jc w:val="left"/>
              <w:rPr>
                <w:sz w:val="18"/>
                <w:szCs w:val="18"/>
              </w:rPr>
            </w:pPr>
            <w:r w:rsidRPr="00747E3A">
              <w:rPr>
                <w:sz w:val="18"/>
                <w:szCs w:val="18"/>
              </w:rPr>
              <w:t>Maximum allowable consumption (ODP tonnes)</w:t>
            </w:r>
          </w:p>
        </w:tc>
        <w:tc>
          <w:tcPr>
            <w:tcW w:w="496" w:type="pct"/>
            <w:shd w:val="clear" w:color="auto" w:fill="auto"/>
            <w:vAlign w:val="center"/>
          </w:tcPr>
          <w:p w14:paraId="3FB76B95"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254.51</w:t>
            </w:r>
          </w:p>
        </w:tc>
        <w:tc>
          <w:tcPr>
            <w:tcW w:w="496" w:type="pct"/>
            <w:shd w:val="clear" w:color="auto" w:fill="auto"/>
            <w:vAlign w:val="center"/>
          </w:tcPr>
          <w:p w14:paraId="7AA71728"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254.51</w:t>
            </w:r>
          </w:p>
        </w:tc>
        <w:tc>
          <w:tcPr>
            <w:tcW w:w="496" w:type="pct"/>
            <w:shd w:val="clear" w:color="auto" w:fill="auto"/>
            <w:vAlign w:val="center"/>
          </w:tcPr>
          <w:p w14:paraId="7730462D"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254.51</w:t>
            </w:r>
          </w:p>
        </w:tc>
        <w:tc>
          <w:tcPr>
            <w:tcW w:w="496" w:type="pct"/>
            <w:shd w:val="clear" w:color="auto" w:fill="auto"/>
            <w:vAlign w:val="center"/>
          </w:tcPr>
          <w:p w14:paraId="120114E0"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254.51</w:t>
            </w:r>
          </w:p>
        </w:tc>
        <w:tc>
          <w:tcPr>
            <w:tcW w:w="496" w:type="pct"/>
            <w:shd w:val="clear" w:color="auto" w:fill="auto"/>
            <w:vAlign w:val="center"/>
          </w:tcPr>
          <w:p w14:paraId="4E8A97D6"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136.05</w:t>
            </w:r>
          </w:p>
        </w:tc>
        <w:tc>
          <w:tcPr>
            <w:tcW w:w="495" w:type="pct"/>
            <w:shd w:val="clear" w:color="auto" w:fill="auto"/>
            <w:vAlign w:val="center"/>
          </w:tcPr>
          <w:p w14:paraId="35EFCB01" w14:textId="77777777" w:rsidR="0081399B" w:rsidRPr="00747E3A" w:rsidRDefault="0081399B" w:rsidP="00796701">
            <w:pPr>
              <w:tabs>
                <w:tab w:val="left" w:pos="8280"/>
              </w:tabs>
              <w:spacing w:after="60"/>
              <w:jc w:val="right"/>
              <w:rPr>
                <w:sz w:val="18"/>
                <w:szCs w:val="18"/>
              </w:rPr>
            </w:pPr>
            <w:r w:rsidRPr="00747E3A">
              <w:rPr>
                <w:color w:val="000000"/>
                <w:sz w:val="18"/>
                <w:szCs w:val="16"/>
                <w:lang w:val="en-US"/>
              </w:rPr>
              <w:t>n/a</w:t>
            </w:r>
          </w:p>
        </w:tc>
      </w:tr>
      <w:tr w:rsidR="0081399B" w:rsidRPr="00747E3A" w14:paraId="7320C39A" w14:textId="77777777" w:rsidTr="00796701">
        <w:trPr>
          <w:trHeight w:val="111"/>
        </w:trPr>
        <w:tc>
          <w:tcPr>
            <w:tcW w:w="603" w:type="pct"/>
            <w:vMerge w:val="restart"/>
            <w:shd w:val="clear" w:color="auto" w:fill="auto"/>
          </w:tcPr>
          <w:p w14:paraId="3118E06A" w14:textId="77777777" w:rsidR="0081399B" w:rsidRPr="00747E3A" w:rsidRDefault="0081399B" w:rsidP="00796701">
            <w:pPr>
              <w:tabs>
                <w:tab w:val="left" w:pos="8280"/>
              </w:tabs>
              <w:spacing w:after="60"/>
              <w:jc w:val="left"/>
              <w:rPr>
                <w:sz w:val="18"/>
                <w:szCs w:val="18"/>
              </w:rPr>
            </w:pPr>
            <w:r w:rsidRPr="00747E3A">
              <w:rPr>
                <w:sz w:val="18"/>
                <w:szCs w:val="18"/>
              </w:rPr>
              <w:t>Project costs requested in principle (</w:t>
            </w:r>
            <w:r>
              <w:rPr>
                <w:sz w:val="18"/>
                <w:szCs w:val="18"/>
              </w:rPr>
              <w:t>US $</w:t>
            </w:r>
            <w:r w:rsidRPr="00747E3A">
              <w:rPr>
                <w:sz w:val="18"/>
                <w:szCs w:val="18"/>
              </w:rPr>
              <w:t>)</w:t>
            </w:r>
          </w:p>
        </w:tc>
        <w:tc>
          <w:tcPr>
            <w:tcW w:w="452" w:type="pct"/>
            <w:vMerge w:val="restart"/>
            <w:shd w:val="clear" w:color="auto" w:fill="auto"/>
          </w:tcPr>
          <w:p w14:paraId="2266007A" w14:textId="77777777" w:rsidR="0081399B" w:rsidRPr="00747E3A" w:rsidRDefault="0081399B" w:rsidP="00796701">
            <w:pPr>
              <w:tabs>
                <w:tab w:val="left" w:pos="8280"/>
              </w:tabs>
              <w:spacing w:after="60"/>
              <w:jc w:val="center"/>
              <w:rPr>
                <w:sz w:val="18"/>
                <w:szCs w:val="18"/>
              </w:rPr>
            </w:pPr>
            <w:r w:rsidRPr="00747E3A">
              <w:rPr>
                <w:color w:val="000000" w:themeColor="text1"/>
                <w:sz w:val="18"/>
                <w:szCs w:val="18"/>
              </w:rPr>
              <w:t>UNEP</w:t>
            </w:r>
          </w:p>
        </w:tc>
        <w:tc>
          <w:tcPr>
            <w:tcW w:w="970" w:type="pct"/>
            <w:shd w:val="clear" w:color="auto" w:fill="auto"/>
          </w:tcPr>
          <w:p w14:paraId="3E2D041D" w14:textId="77777777" w:rsidR="0081399B" w:rsidRPr="00747E3A" w:rsidRDefault="0081399B" w:rsidP="00796701">
            <w:pPr>
              <w:tabs>
                <w:tab w:val="left" w:pos="8280"/>
              </w:tabs>
              <w:spacing w:after="60"/>
              <w:jc w:val="left"/>
              <w:rPr>
                <w:sz w:val="18"/>
                <w:szCs w:val="18"/>
              </w:rPr>
            </w:pPr>
            <w:r w:rsidRPr="00747E3A">
              <w:rPr>
                <w:sz w:val="18"/>
                <w:szCs w:val="18"/>
              </w:rPr>
              <w:t>Project costs</w:t>
            </w:r>
          </w:p>
        </w:tc>
        <w:tc>
          <w:tcPr>
            <w:tcW w:w="496" w:type="pct"/>
            <w:shd w:val="clear" w:color="auto" w:fill="auto"/>
            <w:vAlign w:val="center"/>
          </w:tcPr>
          <w:p w14:paraId="6003A46D" w14:textId="77777777" w:rsidR="0081399B" w:rsidRPr="00747E3A" w:rsidRDefault="0081399B" w:rsidP="00796701">
            <w:pPr>
              <w:tabs>
                <w:tab w:val="left" w:pos="8280"/>
              </w:tabs>
              <w:spacing w:after="60"/>
              <w:jc w:val="right"/>
              <w:rPr>
                <w:sz w:val="18"/>
                <w:szCs w:val="18"/>
              </w:rPr>
            </w:pPr>
            <w:r w:rsidRPr="00747E3A">
              <w:rPr>
                <w:color w:val="000000"/>
                <w:sz w:val="18"/>
                <w:szCs w:val="18"/>
              </w:rPr>
              <w:t>670,840</w:t>
            </w:r>
          </w:p>
        </w:tc>
        <w:tc>
          <w:tcPr>
            <w:tcW w:w="496" w:type="pct"/>
            <w:shd w:val="clear" w:color="auto" w:fill="auto"/>
            <w:vAlign w:val="center"/>
          </w:tcPr>
          <w:p w14:paraId="06C7C5EA"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39004D18" w14:textId="77777777" w:rsidR="0081399B" w:rsidRPr="00747E3A" w:rsidRDefault="0081399B" w:rsidP="00796701">
            <w:pPr>
              <w:tabs>
                <w:tab w:val="left" w:pos="8280"/>
              </w:tabs>
              <w:spacing w:after="60"/>
              <w:jc w:val="right"/>
              <w:rPr>
                <w:sz w:val="18"/>
                <w:szCs w:val="18"/>
              </w:rPr>
            </w:pPr>
            <w:r w:rsidRPr="00747E3A">
              <w:rPr>
                <w:color w:val="000000"/>
                <w:sz w:val="18"/>
                <w:szCs w:val="18"/>
              </w:rPr>
              <w:t>1,013,560</w:t>
            </w:r>
          </w:p>
        </w:tc>
        <w:tc>
          <w:tcPr>
            <w:tcW w:w="496" w:type="pct"/>
            <w:shd w:val="clear" w:color="auto" w:fill="auto"/>
            <w:vAlign w:val="center"/>
          </w:tcPr>
          <w:p w14:paraId="5B9A5634"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4AE9E37B" w14:textId="77777777" w:rsidR="0081399B" w:rsidRPr="00747E3A" w:rsidRDefault="0081399B" w:rsidP="00796701">
            <w:pPr>
              <w:tabs>
                <w:tab w:val="left" w:pos="8280"/>
              </w:tabs>
              <w:spacing w:after="60"/>
              <w:jc w:val="right"/>
              <w:rPr>
                <w:sz w:val="18"/>
                <w:szCs w:val="18"/>
              </w:rPr>
            </w:pPr>
            <w:r w:rsidRPr="00747E3A">
              <w:rPr>
                <w:color w:val="000000"/>
                <w:sz w:val="18"/>
                <w:szCs w:val="18"/>
              </w:rPr>
              <w:t>268,400</w:t>
            </w:r>
          </w:p>
        </w:tc>
        <w:tc>
          <w:tcPr>
            <w:tcW w:w="495" w:type="pct"/>
            <w:shd w:val="clear" w:color="auto" w:fill="auto"/>
            <w:vAlign w:val="center"/>
          </w:tcPr>
          <w:p w14:paraId="09C8B051" w14:textId="77777777" w:rsidR="0081399B" w:rsidRPr="00747E3A" w:rsidRDefault="0081399B" w:rsidP="00796701">
            <w:pPr>
              <w:tabs>
                <w:tab w:val="left" w:pos="8280"/>
              </w:tabs>
              <w:spacing w:after="60"/>
              <w:jc w:val="right"/>
              <w:rPr>
                <w:sz w:val="18"/>
                <w:szCs w:val="18"/>
              </w:rPr>
            </w:pPr>
            <w:r w:rsidRPr="00747E3A">
              <w:rPr>
                <w:color w:val="000000"/>
                <w:sz w:val="18"/>
                <w:szCs w:val="18"/>
              </w:rPr>
              <w:t>1,952,800</w:t>
            </w:r>
          </w:p>
        </w:tc>
      </w:tr>
      <w:tr w:rsidR="0081399B" w:rsidRPr="00747E3A" w14:paraId="633CF41C" w14:textId="77777777" w:rsidTr="00796701">
        <w:trPr>
          <w:trHeight w:val="256"/>
        </w:trPr>
        <w:tc>
          <w:tcPr>
            <w:tcW w:w="603" w:type="pct"/>
            <w:vMerge/>
            <w:shd w:val="clear" w:color="auto" w:fill="auto"/>
          </w:tcPr>
          <w:p w14:paraId="4AFCE348" w14:textId="77777777" w:rsidR="0081399B" w:rsidRPr="00747E3A" w:rsidRDefault="0081399B" w:rsidP="00796701">
            <w:pPr>
              <w:tabs>
                <w:tab w:val="left" w:pos="8280"/>
              </w:tabs>
              <w:spacing w:after="60"/>
              <w:jc w:val="left"/>
              <w:rPr>
                <w:sz w:val="18"/>
                <w:szCs w:val="18"/>
              </w:rPr>
            </w:pPr>
          </w:p>
        </w:tc>
        <w:tc>
          <w:tcPr>
            <w:tcW w:w="452" w:type="pct"/>
            <w:vMerge/>
            <w:shd w:val="clear" w:color="auto" w:fill="auto"/>
          </w:tcPr>
          <w:p w14:paraId="62A81034" w14:textId="77777777" w:rsidR="0081399B" w:rsidRPr="00747E3A" w:rsidRDefault="0081399B" w:rsidP="00796701">
            <w:pPr>
              <w:tabs>
                <w:tab w:val="left" w:pos="8280"/>
              </w:tabs>
              <w:spacing w:after="60"/>
              <w:jc w:val="center"/>
              <w:rPr>
                <w:sz w:val="18"/>
                <w:szCs w:val="18"/>
              </w:rPr>
            </w:pPr>
          </w:p>
        </w:tc>
        <w:tc>
          <w:tcPr>
            <w:tcW w:w="970" w:type="pct"/>
            <w:shd w:val="clear" w:color="auto" w:fill="auto"/>
          </w:tcPr>
          <w:p w14:paraId="64828CEE" w14:textId="77777777" w:rsidR="0081399B" w:rsidRPr="00747E3A" w:rsidRDefault="0081399B" w:rsidP="00796701">
            <w:pPr>
              <w:tabs>
                <w:tab w:val="left" w:pos="8280"/>
              </w:tabs>
              <w:spacing w:after="60"/>
              <w:jc w:val="left"/>
              <w:rPr>
                <w:sz w:val="18"/>
                <w:szCs w:val="18"/>
              </w:rPr>
            </w:pPr>
            <w:r w:rsidRPr="00747E3A">
              <w:rPr>
                <w:sz w:val="18"/>
                <w:szCs w:val="18"/>
              </w:rPr>
              <w:t>Support costs</w:t>
            </w:r>
          </w:p>
        </w:tc>
        <w:tc>
          <w:tcPr>
            <w:tcW w:w="496" w:type="pct"/>
            <w:shd w:val="clear" w:color="auto" w:fill="auto"/>
            <w:vAlign w:val="center"/>
          </w:tcPr>
          <w:p w14:paraId="7F6571D4" w14:textId="77777777" w:rsidR="0081399B" w:rsidRPr="00747E3A" w:rsidRDefault="0081399B" w:rsidP="00796701">
            <w:pPr>
              <w:tabs>
                <w:tab w:val="left" w:pos="8280"/>
              </w:tabs>
              <w:spacing w:after="60"/>
              <w:jc w:val="right"/>
              <w:rPr>
                <w:sz w:val="18"/>
                <w:szCs w:val="18"/>
              </w:rPr>
            </w:pPr>
            <w:r w:rsidRPr="00747E3A">
              <w:rPr>
                <w:color w:val="000000"/>
                <w:sz w:val="18"/>
                <w:szCs w:val="18"/>
              </w:rPr>
              <w:t>77,228</w:t>
            </w:r>
          </w:p>
        </w:tc>
        <w:tc>
          <w:tcPr>
            <w:tcW w:w="496" w:type="pct"/>
            <w:shd w:val="clear" w:color="auto" w:fill="auto"/>
            <w:vAlign w:val="center"/>
          </w:tcPr>
          <w:p w14:paraId="71CCDD61"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5B55CCBF" w14:textId="77777777" w:rsidR="0081399B" w:rsidRPr="00747E3A" w:rsidRDefault="0081399B" w:rsidP="00796701">
            <w:pPr>
              <w:tabs>
                <w:tab w:val="left" w:pos="8280"/>
              </w:tabs>
              <w:spacing w:after="60"/>
              <w:jc w:val="right"/>
              <w:rPr>
                <w:sz w:val="18"/>
                <w:szCs w:val="18"/>
              </w:rPr>
            </w:pPr>
            <w:r w:rsidRPr="00747E3A">
              <w:rPr>
                <w:color w:val="000000"/>
                <w:sz w:val="18"/>
                <w:szCs w:val="18"/>
              </w:rPr>
              <w:t>116,682</w:t>
            </w:r>
          </w:p>
        </w:tc>
        <w:tc>
          <w:tcPr>
            <w:tcW w:w="496" w:type="pct"/>
            <w:shd w:val="clear" w:color="auto" w:fill="auto"/>
            <w:vAlign w:val="center"/>
          </w:tcPr>
          <w:p w14:paraId="059C94A1"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62FEA4C6" w14:textId="77777777" w:rsidR="0081399B" w:rsidRPr="00747E3A" w:rsidRDefault="0081399B" w:rsidP="00796701">
            <w:pPr>
              <w:tabs>
                <w:tab w:val="left" w:pos="8280"/>
              </w:tabs>
              <w:spacing w:after="60"/>
              <w:jc w:val="right"/>
              <w:rPr>
                <w:sz w:val="18"/>
                <w:szCs w:val="18"/>
              </w:rPr>
            </w:pPr>
            <w:r w:rsidRPr="00747E3A">
              <w:rPr>
                <w:color w:val="000000"/>
                <w:sz w:val="18"/>
                <w:szCs w:val="18"/>
              </w:rPr>
              <w:t>30,898</w:t>
            </w:r>
          </w:p>
        </w:tc>
        <w:tc>
          <w:tcPr>
            <w:tcW w:w="495" w:type="pct"/>
            <w:shd w:val="clear" w:color="auto" w:fill="auto"/>
            <w:vAlign w:val="center"/>
          </w:tcPr>
          <w:p w14:paraId="5E043A49" w14:textId="77777777" w:rsidR="0081399B" w:rsidRPr="00747E3A" w:rsidRDefault="0081399B" w:rsidP="00796701">
            <w:pPr>
              <w:tabs>
                <w:tab w:val="left" w:pos="8280"/>
              </w:tabs>
              <w:spacing w:after="60"/>
              <w:jc w:val="right"/>
              <w:rPr>
                <w:sz w:val="18"/>
                <w:szCs w:val="18"/>
              </w:rPr>
            </w:pPr>
            <w:r w:rsidRPr="00747E3A">
              <w:rPr>
                <w:color w:val="000000"/>
                <w:sz w:val="18"/>
                <w:szCs w:val="18"/>
              </w:rPr>
              <w:t>224,808</w:t>
            </w:r>
          </w:p>
        </w:tc>
      </w:tr>
      <w:tr w:rsidR="0081399B" w:rsidRPr="00747E3A" w14:paraId="529BCB74" w14:textId="77777777" w:rsidTr="00796701">
        <w:trPr>
          <w:trHeight w:val="133"/>
        </w:trPr>
        <w:tc>
          <w:tcPr>
            <w:tcW w:w="603" w:type="pct"/>
            <w:vMerge/>
            <w:shd w:val="clear" w:color="auto" w:fill="auto"/>
          </w:tcPr>
          <w:p w14:paraId="346DBE19" w14:textId="77777777" w:rsidR="0081399B" w:rsidRPr="00747E3A" w:rsidRDefault="0081399B" w:rsidP="00796701">
            <w:pPr>
              <w:tabs>
                <w:tab w:val="left" w:pos="8280"/>
              </w:tabs>
              <w:spacing w:after="60"/>
              <w:jc w:val="left"/>
              <w:rPr>
                <w:sz w:val="18"/>
                <w:szCs w:val="18"/>
              </w:rPr>
            </w:pPr>
          </w:p>
        </w:tc>
        <w:tc>
          <w:tcPr>
            <w:tcW w:w="452" w:type="pct"/>
            <w:vMerge w:val="restart"/>
            <w:shd w:val="clear" w:color="auto" w:fill="auto"/>
          </w:tcPr>
          <w:p w14:paraId="71229C72" w14:textId="77777777" w:rsidR="0081399B" w:rsidRPr="00747E3A" w:rsidRDefault="0081399B" w:rsidP="00796701">
            <w:pPr>
              <w:tabs>
                <w:tab w:val="left" w:pos="8280"/>
              </w:tabs>
              <w:spacing w:after="60"/>
              <w:jc w:val="center"/>
              <w:rPr>
                <w:sz w:val="18"/>
                <w:szCs w:val="18"/>
              </w:rPr>
            </w:pPr>
            <w:r w:rsidRPr="00747E3A">
              <w:rPr>
                <w:color w:val="000000" w:themeColor="text1"/>
                <w:sz w:val="18"/>
                <w:szCs w:val="18"/>
              </w:rPr>
              <w:t>UNIDO</w:t>
            </w:r>
          </w:p>
        </w:tc>
        <w:tc>
          <w:tcPr>
            <w:tcW w:w="970" w:type="pct"/>
            <w:shd w:val="clear" w:color="auto" w:fill="auto"/>
          </w:tcPr>
          <w:p w14:paraId="57D8B9AC" w14:textId="77777777" w:rsidR="0081399B" w:rsidRPr="00747E3A" w:rsidRDefault="0081399B" w:rsidP="00796701">
            <w:pPr>
              <w:tabs>
                <w:tab w:val="left" w:pos="8280"/>
              </w:tabs>
              <w:spacing w:after="60"/>
              <w:jc w:val="left"/>
              <w:rPr>
                <w:sz w:val="18"/>
                <w:szCs w:val="18"/>
              </w:rPr>
            </w:pPr>
            <w:r w:rsidRPr="00747E3A">
              <w:rPr>
                <w:sz w:val="18"/>
                <w:szCs w:val="18"/>
              </w:rPr>
              <w:t>Project costs</w:t>
            </w:r>
          </w:p>
        </w:tc>
        <w:tc>
          <w:tcPr>
            <w:tcW w:w="496" w:type="pct"/>
            <w:shd w:val="clear" w:color="auto" w:fill="auto"/>
            <w:vAlign w:val="center"/>
          </w:tcPr>
          <w:p w14:paraId="3057E9DB" w14:textId="77777777" w:rsidR="0081399B" w:rsidRPr="00747E3A" w:rsidRDefault="0081399B" w:rsidP="00796701">
            <w:pPr>
              <w:tabs>
                <w:tab w:val="left" w:pos="8280"/>
              </w:tabs>
              <w:spacing w:after="60"/>
              <w:jc w:val="right"/>
              <w:rPr>
                <w:sz w:val="18"/>
                <w:szCs w:val="18"/>
              </w:rPr>
            </w:pPr>
            <w:r w:rsidRPr="00747E3A">
              <w:rPr>
                <w:color w:val="000000"/>
                <w:sz w:val="18"/>
                <w:szCs w:val="18"/>
              </w:rPr>
              <w:t>249,600</w:t>
            </w:r>
          </w:p>
        </w:tc>
        <w:tc>
          <w:tcPr>
            <w:tcW w:w="496" w:type="pct"/>
            <w:shd w:val="clear" w:color="auto" w:fill="auto"/>
            <w:vAlign w:val="center"/>
          </w:tcPr>
          <w:p w14:paraId="37B33F64"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7293A815" w14:textId="77777777" w:rsidR="0081399B" w:rsidRPr="00747E3A" w:rsidRDefault="0081399B" w:rsidP="00796701">
            <w:pPr>
              <w:tabs>
                <w:tab w:val="left" w:pos="8280"/>
              </w:tabs>
              <w:spacing w:after="60"/>
              <w:jc w:val="right"/>
              <w:rPr>
                <w:sz w:val="18"/>
                <w:szCs w:val="18"/>
              </w:rPr>
            </w:pPr>
            <w:r w:rsidRPr="00747E3A">
              <w:rPr>
                <w:color w:val="000000"/>
                <w:sz w:val="18"/>
                <w:szCs w:val="18"/>
              </w:rPr>
              <w:t>287,600</w:t>
            </w:r>
          </w:p>
        </w:tc>
        <w:tc>
          <w:tcPr>
            <w:tcW w:w="496" w:type="pct"/>
            <w:shd w:val="clear" w:color="auto" w:fill="auto"/>
            <w:vAlign w:val="center"/>
          </w:tcPr>
          <w:p w14:paraId="25A415C8"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22E45FB7" w14:textId="77777777" w:rsidR="0081399B" w:rsidRPr="00747E3A" w:rsidRDefault="0081399B" w:rsidP="00796701">
            <w:pPr>
              <w:tabs>
                <w:tab w:val="left" w:pos="8280"/>
              </w:tabs>
              <w:spacing w:after="60"/>
              <w:jc w:val="right"/>
              <w:rPr>
                <w:sz w:val="18"/>
                <w:szCs w:val="18"/>
              </w:rPr>
            </w:pPr>
            <w:r w:rsidRPr="00747E3A">
              <w:rPr>
                <w:color w:val="000000"/>
                <w:sz w:val="18"/>
                <w:szCs w:val="18"/>
              </w:rPr>
              <w:t>60,000</w:t>
            </w:r>
          </w:p>
        </w:tc>
        <w:tc>
          <w:tcPr>
            <w:tcW w:w="495" w:type="pct"/>
            <w:shd w:val="clear" w:color="auto" w:fill="auto"/>
            <w:vAlign w:val="center"/>
          </w:tcPr>
          <w:p w14:paraId="2E38C2F4" w14:textId="77777777" w:rsidR="0081399B" w:rsidRPr="00747E3A" w:rsidRDefault="0081399B" w:rsidP="00796701">
            <w:pPr>
              <w:tabs>
                <w:tab w:val="left" w:pos="8280"/>
              </w:tabs>
              <w:spacing w:after="60"/>
              <w:jc w:val="right"/>
              <w:rPr>
                <w:sz w:val="18"/>
                <w:szCs w:val="18"/>
              </w:rPr>
            </w:pPr>
            <w:r w:rsidRPr="00747E3A">
              <w:rPr>
                <w:color w:val="000000"/>
                <w:sz w:val="18"/>
                <w:szCs w:val="18"/>
              </w:rPr>
              <w:t>597,200</w:t>
            </w:r>
          </w:p>
        </w:tc>
      </w:tr>
      <w:tr w:rsidR="0081399B" w:rsidRPr="00747E3A" w14:paraId="297EA23C" w14:textId="77777777" w:rsidTr="00796701">
        <w:trPr>
          <w:trHeight w:val="136"/>
        </w:trPr>
        <w:tc>
          <w:tcPr>
            <w:tcW w:w="603" w:type="pct"/>
            <w:vMerge/>
            <w:shd w:val="clear" w:color="auto" w:fill="auto"/>
          </w:tcPr>
          <w:p w14:paraId="3DD8FF8D" w14:textId="77777777" w:rsidR="0081399B" w:rsidRPr="00747E3A" w:rsidRDefault="0081399B" w:rsidP="00796701">
            <w:pPr>
              <w:tabs>
                <w:tab w:val="left" w:pos="8280"/>
              </w:tabs>
              <w:spacing w:after="60"/>
              <w:jc w:val="center"/>
              <w:rPr>
                <w:sz w:val="18"/>
                <w:szCs w:val="18"/>
              </w:rPr>
            </w:pPr>
          </w:p>
        </w:tc>
        <w:tc>
          <w:tcPr>
            <w:tcW w:w="452" w:type="pct"/>
            <w:vMerge/>
            <w:shd w:val="clear" w:color="auto" w:fill="auto"/>
          </w:tcPr>
          <w:p w14:paraId="48D098F7" w14:textId="77777777" w:rsidR="0081399B" w:rsidRPr="00747E3A" w:rsidRDefault="0081399B" w:rsidP="00796701">
            <w:pPr>
              <w:tabs>
                <w:tab w:val="left" w:pos="8280"/>
              </w:tabs>
              <w:spacing w:after="60"/>
              <w:jc w:val="center"/>
              <w:rPr>
                <w:sz w:val="18"/>
                <w:szCs w:val="18"/>
              </w:rPr>
            </w:pPr>
          </w:p>
        </w:tc>
        <w:tc>
          <w:tcPr>
            <w:tcW w:w="970" w:type="pct"/>
            <w:shd w:val="clear" w:color="auto" w:fill="auto"/>
          </w:tcPr>
          <w:p w14:paraId="05892648" w14:textId="77777777" w:rsidR="0081399B" w:rsidRPr="00747E3A" w:rsidRDefault="0081399B" w:rsidP="00796701">
            <w:pPr>
              <w:tabs>
                <w:tab w:val="left" w:pos="8280"/>
              </w:tabs>
              <w:spacing w:after="60"/>
              <w:jc w:val="left"/>
              <w:rPr>
                <w:sz w:val="18"/>
                <w:szCs w:val="18"/>
              </w:rPr>
            </w:pPr>
            <w:r w:rsidRPr="00747E3A">
              <w:rPr>
                <w:sz w:val="18"/>
                <w:szCs w:val="18"/>
              </w:rPr>
              <w:t>Support costs</w:t>
            </w:r>
          </w:p>
        </w:tc>
        <w:tc>
          <w:tcPr>
            <w:tcW w:w="496" w:type="pct"/>
            <w:shd w:val="clear" w:color="auto" w:fill="auto"/>
            <w:vAlign w:val="center"/>
          </w:tcPr>
          <w:p w14:paraId="798E56DE" w14:textId="77777777" w:rsidR="0081399B" w:rsidRPr="00747E3A" w:rsidRDefault="0081399B" w:rsidP="00796701">
            <w:pPr>
              <w:tabs>
                <w:tab w:val="left" w:pos="8280"/>
              </w:tabs>
              <w:spacing w:after="60"/>
              <w:jc w:val="right"/>
              <w:rPr>
                <w:sz w:val="18"/>
                <w:szCs w:val="18"/>
              </w:rPr>
            </w:pPr>
            <w:r w:rsidRPr="00747E3A">
              <w:rPr>
                <w:color w:val="000000"/>
                <w:sz w:val="18"/>
                <w:szCs w:val="18"/>
              </w:rPr>
              <w:t>17,472</w:t>
            </w:r>
          </w:p>
        </w:tc>
        <w:tc>
          <w:tcPr>
            <w:tcW w:w="496" w:type="pct"/>
            <w:shd w:val="clear" w:color="auto" w:fill="auto"/>
            <w:vAlign w:val="bottom"/>
          </w:tcPr>
          <w:p w14:paraId="64A7841F"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098494AC" w14:textId="77777777" w:rsidR="0081399B" w:rsidRPr="00747E3A" w:rsidRDefault="0081399B" w:rsidP="00796701">
            <w:pPr>
              <w:tabs>
                <w:tab w:val="left" w:pos="8280"/>
              </w:tabs>
              <w:spacing w:after="60"/>
              <w:jc w:val="right"/>
              <w:rPr>
                <w:sz w:val="18"/>
                <w:szCs w:val="18"/>
              </w:rPr>
            </w:pPr>
            <w:r w:rsidRPr="00747E3A">
              <w:rPr>
                <w:color w:val="000000"/>
                <w:sz w:val="18"/>
                <w:szCs w:val="18"/>
              </w:rPr>
              <w:t>20,132</w:t>
            </w:r>
          </w:p>
        </w:tc>
        <w:tc>
          <w:tcPr>
            <w:tcW w:w="496" w:type="pct"/>
            <w:shd w:val="clear" w:color="auto" w:fill="auto"/>
            <w:vAlign w:val="bottom"/>
          </w:tcPr>
          <w:p w14:paraId="3E48442E"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756C6D4D" w14:textId="77777777" w:rsidR="0081399B" w:rsidRPr="00747E3A" w:rsidRDefault="0081399B" w:rsidP="00796701">
            <w:pPr>
              <w:tabs>
                <w:tab w:val="left" w:pos="8280"/>
              </w:tabs>
              <w:spacing w:after="60"/>
              <w:jc w:val="right"/>
              <w:rPr>
                <w:sz w:val="18"/>
                <w:szCs w:val="18"/>
              </w:rPr>
            </w:pPr>
            <w:r w:rsidRPr="00747E3A">
              <w:rPr>
                <w:color w:val="000000"/>
                <w:sz w:val="18"/>
                <w:szCs w:val="18"/>
              </w:rPr>
              <w:t>4,200</w:t>
            </w:r>
          </w:p>
        </w:tc>
        <w:tc>
          <w:tcPr>
            <w:tcW w:w="495" w:type="pct"/>
            <w:shd w:val="clear" w:color="auto" w:fill="auto"/>
            <w:vAlign w:val="center"/>
          </w:tcPr>
          <w:p w14:paraId="5BAA25F2" w14:textId="77777777" w:rsidR="0081399B" w:rsidRPr="00747E3A" w:rsidRDefault="0081399B" w:rsidP="00796701">
            <w:pPr>
              <w:tabs>
                <w:tab w:val="left" w:pos="8280"/>
              </w:tabs>
              <w:spacing w:after="60"/>
              <w:jc w:val="right"/>
              <w:rPr>
                <w:sz w:val="18"/>
                <w:szCs w:val="18"/>
              </w:rPr>
            </w:pPr>
            <w:r w:rsidRPr="00747E3A">
              <w:rPr>
                <w:color w:val="000000"/>
                <w:sz w:val="18"/>
                <w:szCs w:val="18"/>
              </w:rPr>
              <w:t>41,804</w:t>
            </w:r>
          </w:p>
        </w:tc>
      </w:tr>
      <w:tr w:rsidR="0081399B" w:rsidRPr="00747E3A" w14:paraId="44347409" w14:textId="77777777" w:rsidTr="00796701">
        <w:trPr>
          <w:trHeight w:val="158"/>
        </w:trPr>
        <w:tc>
          <w:tcPr>
            <w:tcW w:w="2026" w:type="pct"/>
            <w:gridSpan w:val="3"/>
            <w:shd w:val="clear" w:color="auto" w:fill="auto"/>
          </w:tcPr>
          <w:p w14:paraId="7A22B228" w14:textId="77777777" w:rsidR="0081399B" w:rsidRPr="00747E3A" w:rsidRDefault="0081399B" w:rsidP="00796701">
            <w:pPr>
              <w:tabs>
                <w:tab w:val="left" w:pos="8280"/>
              </w:tabs>
              <w:spacing w:after="60"/>
              <w:jc w:val="left"/>
              <w:rPr>
                <w:sz w:val="18"/>
                <w:szCs w:val="18"/>
              </w:rPr>
            </w:pPr>
            <w:r w:rsidRPr="00747E3A">
              <w:rPr>
                <w:sz w:val="18"/>
                <w:szCs w:val="18"/>
              </w:rPr>
              <w:t>Total project costs requested in principle (</w:t>
            </w:r>
            <w:r>
              <w:rPr>
                <w:sz w:val="18"/>
                <w:szCs w:val="18"/>
              </w:rPr>
              <w:t>US $</w:t>
            </w:r>
            <w:r w:rsidRPr="00747E3A">
              <w:rPr>
                <w:sz w:val="18"/>
                <w:szCs w:val="18"/>
              </w:rPr>
              <w:t>)</w:t>
            </w:r>
          </w:p>
        </w:tc>
        <w:tc>
          <w:tcPr>
            <w:tcW w:w="496" w:type="pct"/>
            <w:shd w:val="clear" w:color="auto" w:fill="auto"/>
            <w:vAlign w:val="center"/>
          </w:tcPr>
          <w:p w14:paraId="2019AAFC" w14:textId="77777777" w:rsidR="0081399B" w:rsidRPr="00747E3A" w:rsidRDefault="0081399B" w:rsidP="00796701">
            <w:pPr>
              <w:tabs>
                <w:tab w:val="left" w:pos="8280"/>
              </w:tabs>
              <w:spacing w:after="60"/>
              <w:jc w:val="right"/>
              <w:rPr>
                <w:sz w:val="18"/>
                <w:szCs w:val="18"/>
              </w:rPr>
            </w:pPr>
            <w:r w:rsidRPr="00747E3A">
              <w:rPr>
                <w:color w:val="000000"/>
                <w:sz w:val="18"/>
                <w:szCs w:val="18"/>
              </w:rPr>
              <w:t>920,4</w:t>
            </w:r>
            <w:r>
              <w:rPr>
                <w:color w:val="000000"/>
                <w:sz w:val="18"/>
                <w:szCs w:val="18"/>
              </w:rPr>
              <w:t>4</w:t>
            </w:r>
            <w:r w:rsidRPr="00747E3A">
              <w:rPr>
                <w:color w:val="000000"/>
                <w:sz w:val="18"/>
                <w:szCs w:val="18"/>
              </w:rPr>
              <w:t>0</w:t>
            </w:r>
          </w:p>
        </w:tc>
        <w:tc>
          <w:tcPr>
            <w:tcW w:w="496" w:type="pct"/>
            <w:shd w:val="clear" w:color="auto" w:fill="auto"/>
            <w:vAlign w:val="center"/>
          </w:tcPr>
          <w:p w14:paraId="13C1422B"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78141D12" w14:textId="77777777" w:rsidR="0081399B" w:rsidRPr="00747E3A" w:rsidRDefault="0081399B" w:rsidP="00796701">
            <w:pPr>
              <w:tabs>
                <w:tab w:val="left" w:pos="8280"/>
              </w:tabs>
              <w:spacing w:after="60"/>
              <w:jc w:val="right"/>
              <w:rPr>
                <w:sz w:val="18"/>
                <w:szCs w:val="18"/>
              </w:rPr>
            </w:pPr>
            <w:r w:rsidRPr="00747E3A">
              <w:rPr>
                <w:color w:val="000000"/>
                <w:sz w:val="18"/>
                <w:szCs w:val="18"/>
              </w:rPr>
              <w:t xml:space="preserve">1,301,160 </w:t>
            </w:r>
          </w:p>
        </w:tc>
        <w:tc>
          <w:tcPr>
            <w:tcW w:w="496" w:type="pct"/>
            <w:shd w:val="clear" w:color="auto" w:fill="auto"/>
            <w:vAlign w:val="center"/>
          </w:tcPr>
          <w:p w14:paraId="36AC373F"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07D04189" w14:textId="77777777" w:rsidR="0081399B" w:rsidRPr="00747E3A" w:rsidRDefault="0081399B" w:rsidP="00796701">
            <w:pPr>
              <w:tabs>
                <w:tab w:val="left" w:pos="8280"/>
              </w:tabs>
              <w:spacing w:after="60"/>
              <w:jc w:val="right"/>
              <w:rPr>
                <w:sz w:val="18"/>
                <w:szCs w:val="18"/>
              </w:rPr>
            </w:pPr>
            <w:r w:rsidRPr="00747E3A">
              <w:rPr>
                <w:sz w:val="18"/>
                <w:szCs w:val="18"/>
              </w:rPr>
              <w:t>328,400</w:t>
            </w:r>
          </w:p>
        </w:tc>
        <w:tc>
          <w:tcPr>
            <w:tcW w:w="495" w:type="pct"/>
            <w:shd w:val="clear" w:color="auto" w:fill="auto"/>
            <w:vAlign w:val="center"/>
          </w:tcPr>
          <w:p w14:paraId="5B6EC97C" w14:textId="77777777" w:rsidR="0081399B" w:rsidRPr="00747E3A" w:rsidRDefault="0081399B" w:rsidP="00796701">
            <w:pPr>
              <w:tabs>
                <w:tab w:val="left" w:pos="8280"/>
              </w:tabs>
              <w:spacing w:after="60"/>
              <w:jc w:val="right"/>
              <w:rPr>
                <w:sz w:val="18"/>
                <w:szCs w:val="18"/>
              </w:rPr>
            </w:pPr>
            <w:r w:rsidRPr="00747E3A">
              <w:rPr>
                <w:color w:val="000000"/>
                <w:sz w:val="18"/>
                <w:szCs w:val="18"/>
              </w:rPr>
              <w:t>2,550,000</w:t>
            </w:r>
          </w:p>
        </w:tc>
      </w:tr>
      <w:tr w:rsidR="0081399B" w:rsidRPr="00747E3A" w14:paraId="0C76D9A8" w14:textId="77777777" w:rsidTr="00796701">
        <w:trPr>
          <w:trHeight w:val="200"/>
        </w:trPr>
        <w:tc>
          <w:tcPr>
            <w:tcW w:w="2026" w:type="pct"/>
            <w:gridSpan w:val="3"/>
            <w:shd w:val="clear" w:color="auto" w:fill="auto"/>
          </w:tcPr>
          <w:p w14:paraId="2B545CE1" w14:textId="77777777" w:rsidR="0081399B" w:rsidRPr="00747E3A" w:rsidRDefault="0081399B" w:rsidP="00796701">
            <w:pPr>
              <w:tabs>
                <w:tab w:val="left" w:pos="8280"/>
              </w:tabs>
              <w:spacing w:after="60"/>
              <w:jc w:val="left"/>
              <w:rPr>
                <w:sz w:val="18"/>
                <w:szCs w:val="18"/>
              </w:rPr>
            </w:pPr>
            <w:r w:rsidRPr="00747E3A">
              <w:rPr>
                <w:sz w:val="18"/>
                <w:szCs w:val="18"/>
              </w:rPr>
              <w:t>Total support costs requested in principle (</w:t>
            </w:r>
            <w:r>
              <w:rPr>
                <w:sz w:val="18"/>
                <w:szCs w:val="18"/>
              </w:rPr>
              <w:t>US $</w:t>
            </w:r>
            <w:r w:rsidRPr="00747E3A">
              <w:rPr>
                <w:sz w:val="18"/>
                <w:szCs w:val="18"/>
              </w:rPr>
              <w:t>)</w:t>
            </w:r>
          </w:p>
        </w:tc>
        <w:tc>
          <w:tcPr>
            <w:tcW w:w="496" w:type="pct"/>
            <w:shd w:val="clear" w:color="auto" w:fill="auto"/>
            <w:vAlign w:val="center"/>
          </w:tcPr>
          <w:p w14:paraId="5E7BF4E2" w14:textId="77777777" w:rsidR="0081399B" w:rsidRPr="00747E3A" w:rsidRDefault="0081399B" w:rsidP="00796701">
            <w:pPr>
              <w:tabs>
                <w:tab w:val="left" w:pos="8280"/>
              </w:tabs>
              <w:spacing w:after="60"/>
              <w:jc w:val="right"/>
              <w:rPr>
                <w:sz w:val="18"/>
                <w:szCs w:val="18"/>
              </w:rPr>
            </w:pPr>
            <w:r w:rsidRPr="00747E3A">
              <w:rPr>
                <w:color w:val="000000"/>
                <w:sz w:val="18"/>
                <w:szCs w:val="18"/>
              </w:rPr>
              <w:t>94,700</w:t>
            </w:r>
          </w:p>
        </w:tc>
        <w:tc>
          <w:tcPr>
            <w:tcW w:w="496" w:type="pct"/>
            <w:shd w:val="clear" w:color="auto" w:fill="auto"/>
            <w:vAlign w:val="center"/>
          </w:tcPr>
          <w:p w14:paraId="546E7770"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2CE8EEC3" w14:textId="77777777" w:rsidR="0081399B" w:rsidRPr="00747E3A" w:rsidRDefault="0081399B" w:rsidP="00796701">
            <w:pPr>
              <w:tabs>
                <w:tab w:val="left" w:pos="8280"/>
              </w:tabs>
              <w:spacing w:after="60"/>
              <w:jc w:val="right"/>
              <w:rPr>
                <w:sz w:val="18"/>
                <w:szCs w:val="18"/>
              </w:rPr>
            </w:pPr>
            <w:r w:rsidRPr="00747E3A">
              <w:rPr>
                <w:color w:val="000000"/>
                <w:sz w:val="18"/>
                <w:szCs w:val="18"/>
              </w:rPr>
              <w:t xml:space="preserve">136,814 </w:t>
            </w:r>
          </w:p>
        </w:tc>
        <w:tc>
          <w:tcPr>
            <w:tcW w:w="496" w:type="pct"/>
            <w:shd w:val="clear" w:color="auto" w:fill="auto"/>
            <w:vAlign w:val="center"/>
          </w:tcPr>
          <w:p w14:paraId="7F1C77F7"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023349BA" w14:textId="77777777" w:rsidR="0081399B" w:rsidRPr="00747E3A" w:rsidRDefault="0081399B" w:rsidP="00796701">
            <w:pPr>
              <w:tabs>
                <w:tab w:val="left" w:pos="8280"/>
              </w:tabs>
              <w:spacing w:after="60"/>
              <w:jc w:val="right"/>
              <w:rPr>
                <w:sz w:val="18"/>
                <w:szCs w:val="18"/>
              </w:rPr>
            </w:pPr>
            <w:r w:rsidRPr="00747E3A">
              <w:rPr>
                <w:sz w:val="18"/>
                <w:szCs w:val="18"/>
              </w:rPr>
              <w:t>35,098</w:t>
            </w:r>
          </w:p>
        </w:tc>
        <w:tc>
          <w:tcPr>
            <w:tcW w:w="495" w:type="pct"/>
            <w:shd w:val="clear" w:color="auto" w:fill="auto"/>
            <w:vAlign w:val="center"/>
          </w:tcPr>
          <w:p w14:paraId="04A015F4" w14:textId="77777777" w:rsidR="0081399B" w:rsidRPr="00747E3A" w:rsidRDefault="0081399B" w:rsidP="00796701">
            <w:pPr>
              <w:tabs>
                <w:tab w:val="left" w:pos="8280"/>
              </w:tabs>
              <w:spacing w:after="60"/>
              <w:jc w:val="right"/>
              <w:rPr>
                <w:sz w:val="18"/>
                <w:szCs w:val="18"/>
              </w:rPr>
            </w:pPr>
            <w:r w:rsidRPr="00747E3A">
              <w:rPr>
                <w:color w:val="000000"/>
                <w:sz w:val="18"/>
                <w:szCs w:val="18"/>
              </w:rPr>
              <w:t>266,612</w:t>
            </w:r>
          </w:p>
        </w:tc>
      </w:tr>
      <w:tr w:rsidR="0081399B" w:rsidRPr="00747E3A" w14:paraId="0387C71C" w14:textId="77777777" w:rsidTr="00796701">
        <w:trPr>
          <w:trHeight w:val="95"/>
        </w:trPr>
        <w:tc>
          <w:tcPr>
            <w:tcW w:w="2026" w:type="pct"/>
            <w:gridSpan w:val="3"/>
            <w:shd w:val="clear" w:color="auto" w:fill="auto"/>
          </w:tcPr>
          <w:p w14:paraId="4688CC5A" w14:textId="77777777" w:rsidR="0081399B" w:rsidRPr="00747E3A" w:rsidRDefault="0081399B" w:rsidP="00796701">
            <w:pPr>
              <w:tabs>
                <w:tab w:val="left" w:pos="8280"/>
              </w:tabs>
              <w:spacing w:after="60"/>
              <w:jc w:val="left"/>
              <w:rPr>
                <w:sz w:val="18"/>
                <w:szCs w:val="18"/>
              </w:rPr>
            </w:pPr>
            <w:r w:rsidRPr="00747E3A">
              <w:rPr>
                <w:sz w:val="18"/>
                <w:szCs w:val="18"/>
              </w:rPr>
              <w:t>Total funds requested in principle (</w:t>
            </w:r>
            <w:r>
              <w:rPr>
                <w:sz w:val="18"/>
                <w:szCs w:val="18"/>
              </w:rPr>
              <w:t>US $</w:t>
            </w:r>
            <w:r w:rsidRPr="00747E3A">
              <w:rPr>
                <w:sz w:val="18"/>
                <w:szCs w:val="18"/>
              </w:rPr>
              <w:t>)</w:t>
            </w:r>
          </w:p>
        </w:tc>
        <w:tc>
          <w:tcPr>
            <w:tcW w:w="496" w:type="pct"/>
            <w:shd w:val="clear" w:color="auto" w:fill="auto"/>
            <w:vAlign w:val="center"/>
          </w:tcPr>
          <w:p w14:paraId="09146A79" w14:textId="77777777" w:rsidR="0081399B" w:rsidRPr="00747E3A" w:rsidRDefault="0081399B" w:rsidP="00796701">
            <w:pPr>
              <w:tabs>
                <w:tab w:val="left" w:pos="8280"/>
              </w:tabs>
              <w:spacing w:after="60"/>
              <w:jc w:val="right"/>
              <w:rPr>
                <w:sz w:val="18"/>
                <w:szCs w:val="18"/>
              </w:rPr>
            </w:pPr>
            <w:r w:rsidRPr="00747E3A">
              <w:rPr>
                <w:color w:val="000000"/>
                <w:sz w:val="18"/>
                <w:szCs w:val="18"/>
              </w:rPr>
              <w:t>1,015,140</w:t>
            </w:r>
          </w:p>
        </w:tc>
        <w:tc>
          <w:tcPr>
            <w:tcW w:w="496" w:type="pct"/>
            <w:shd w:val="clear" w:color="auto" w:fill="auto"/>
            <w:vAlign w:val="bottom"/>
          </w:tcPr>
          <w:p w14:paraId="6F45655E"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544EB6F1" w14:textId="77777777" w:rsidR="0081399B" w:rsidRPr="00747E3A" w:rsidRDefault="0081399B" w:rsidP="00796701">
            <w:pPr>
              <w:tabs>
                <w:tab w:val="left" w:pos="8280"/>
              </w:tabs>
              <w:spacing w:after="60"/>
              <w:jc w:val="right"/>
              <w:rPr>
                <w:sz w:val="18"/>
                <w:szCs w:val="18"/>
              </w:rPr>
            </w:pPr>
            <w:r w:rsidRPr="00747E3A">
              <w:rPr>
                <w:color w:val="000000"/>
                <w:sz w:val="18"/>
                <w:szCs w:val="18"/>
              </w:rPr>
              <w:t>1,437,974</w:t>
            </w:r>
          </w:p>
        </w:tc>
        <w:tc>
          <w:tcPr>
            <w:tcW w:w="496" w:type="pct"/>
            <w:shd w:val="clear" w:color="auto" w:fill="auto"/>
            <w:vAlign w:val="bottom"/>
          </w:tcPr>
          <w:p w14:paraId="6ACD15B0" w14:textId="77777777" w:rsidR="0081399B" w:rsidRPr="00747E3A" w:rsidRDefault="0081399B" w:rsidP="00796701">
            <w:pPr>
              <w:tabs>
                <w:tab w:val="left" w:pos="8280"/>
              </w:tabs>
              <w:spacing w:after="60"/>
              <w:jc w:val="right"/>
              <w:rPr>
                <w:sz w:val="18"/>
                <w:szCs w:val="18"/>
              </w:rPr>
            </w:pPr>
            <w:r w:rsidRPr="00747E3A">
              <w:rPr>
                <w:color w:val="000000"/>
                <w:sz w:val="18"/>
                <w:szCs w:val="18"/>
              </w:rPr>
              <w:t>0</w:t>
            </w:r>
          </w:p>
        </w:tc>
        <w:tc>
          <w:tcPr>
            <w:tcW w:w="496" w:type="pct"/>
            <w:shd w:val="clear" w:color="auto" w:fill="auto"/>
            <w:vAlign w:val="center"/>
          </w:tcPr>
          <w:p w14:paraId="58C5EE7B" w14:textId="77777777" w:rsidR="0081399B" w:rsidRPr="00747E3A" w:rsidRDefault="0081399B" w:rsidP="00796701">
            <w:pPr>
              <w:tabs>
                <w:tab w:val="left" w:pos="8280"/>
              </w:tabs>
              <w:spacing w:after="60"/>
              <w:jc w:val="right"/>
              <w:rPr>
                <w:sz w:val="18"/>
                <w:szCs w:val="18"/>
              </w:rPr>
            </w:pPr>
            <w:r w:rsidRPr="00747E3A">
              <w:rPr>
                <w:sz w:val="18"/>
                <w:szCs w:val="18"/>
              </w:rPr>
              <w:t>363,498</w:t>
            </w:r>
          </w:p>
        </w:tc>
        <w:tc>
          <w:tcPr>
            <w:tcW w:w="495" w:type="pct"/>
            <w:shd w:val="clear" w:color="auto" w:fill="auto"/>
            <w:vAlign w:val="center"/>
          </w:tcPr>
          <w:p w14:paraId="3C5AD41A" w14:textId="77777777" w:rsidR="0081399B" w:rsidRPr="00747E3A" w:rsidRDefault="0081399B" w:rsidP="00796701">
            <w:pPr>
              <w:tabs>
                <w:tab w:val="left" w:pos="8280"/>
              </w:tabs>
              <w:spacing w:after="60"/>
              <w:jc w:val="right"/>
              <w:rPr>
                <w:sz w:val="18"/>
                <w:szCs w:val="18"/>
              </w:rPr>
            </w:pPr>
            <w:r w:rsidRPr="00747E3A">
              <w:rPr>
                <w:color w:val="000000"/>
                <w:sz w:val="18"/>
                <w:szCs w:val="18"/>
              </w:rPr>
              <w:t>2,816,612</w:t>
            </w:r>
          </w:p>
        </w:tc>
      </w:tr>
    </w:tbl>
    <w:p w14:paraId="0AEE3299" w14:textId="77777777" w:rsidR="0081399B" w:rsidRPr="00747E3A" w:rsidRDefault="0081399B" w:rsidP="00796701">
      <w:pPr>
        <w:rPr>
          <w:sz w:val="18"/>
          <w:szCs w:val="18"/>
        </w:rPr>
      </w:pPr>
    </w:p>
    <w:tbl>
      <w:tblPr>
        <w:tblStyle w:val="TableGrid10"/>
        <w:tblW w:w="5000" w:type="pct"/>
        <w:tblLook w:val="04A0" w:firstRow="1" w:lastRow="0" w:firstColumn="1" w:lastColumn="0" w:noHBand="0" w:noVBand="1"/>
      </w:tblPr>
      <w:tblGrid>
        <w:gridCol w:w="2930"/>
        <w:gridCol w:w="3138"/>
        <w:gridCol w:w="3282"/>
      </w:tblGrid>
      <w:tr w:rsidR="0081399B" w:rsidRPr="00747E3A" w14:paraId="01C40E5F" w14:textId="77777777" w:rsidTr="00796701">
        <w:trPr>
          <w:trHeight w:hRule="exact" w:val="227"/>
        </w:trPr>
        <w:tc>
          <w:tcPr>
            <w:tcW w:w="5000" w:type="pct"/>
            <w:gridSpan w:val="3"/>
            <w:shd w:val="clear" w:color="auto" w:fill="auto"/>
          </w:tcPr>
          <w:p w14:paraId="6F17DE9D" w14:textId="77777777" w:rsidR="0081399B" w:rsidRPr="00747E3A" w:rsidRDefault="0081399B" w:rsidP="00796701">
            <w:pPr>
              <w:rPr>
                <w:b/>
                <w:color w:val="000000" w:themeColor="text1"/>
                <w:sz w:val="18"/>
                <w:szCs w:val="18"/>
              </w:rPr>
            </w:pPr>
            <w:r w:rsidRPr="00747E3A">
              <w:rPr>
                <w:b/>
                <w:color w:val="000000" w:themeColor="text1"/>
                <w:sz w:val="18"/>
                <w:szCs w:val="18"/>
              </w:rPr>
              <w:t>(VII) Request for approval of funding for the first tranche (2021)</w:t>
            </w:r>
          </w:p>
        </w:tc>
      </w:tr>
      <w:tr w:rsidR="0081399B" w:rsidRPr="00747E3A" w14:paraId="59B4F4F9" w14:textId="77777777" w:rsidTr="00796701">
        <w:trPr>
          <w:trHeight w:hRule="exact" w:val="227"/>
        </w:trPr>
        <w:tc>
          <w:tcPr>
            <w:tcW w:w="1567" w:type="pct"/>
            <w:shd w:val="clear" w:color="auto" w:fill="auto"/>
          </w:tcPr>
          <w:p w14:paraId="59680430" w14:textId="77777777" w:rsidR="0081399B" w:rsidRPr="00747E3A" w:rsidRDefault="0081399B" w:rsidP="00796701">
            <w:pPr>
              <w:jc w:val="center"/>
              <w:rPr>
                <w:b/>
                <w:color w:val="000000" w:themeColor="text1"/>
                <w:sz w:val="18"/>
                <w:szCs w:val="18"/>
              </w:rPr>
            </w:pPr>
            <w:r w:rsidRPr="00747E3A">
              <w:rPr>
                <w:b/>
                <w:color w:val="000000" w:themeColor="text1"/>
                <w:sz w:val="18"/>
                <w:szCs w:val="18"/>
              </w:rPr>
              <w:t>Agency</w:t>
            </w:r>
          </w:p>
        </w:tc>
        <w:tc>
          <w:tcPr>
            <w:tcW w:w="1678" w:type="pct"/>
            <w:shd w:val="clear" w:color="auto" w:fill="auto"/>
          </w:tcPr>
          <w:p w14:paraId="06758FB1" w14:textId="77777777" w:rsidR="0081399B" w:rsidRPr="00747E3A" w:rsidRDefault="0081399B" w:rsidP="00796701">
            <w:pPr>
              <w:jc w:val="center"/>
              <w:rPr>
                <w:b/>
                <w:color w:val="000000" w:themeColor="text1"/>
                <w:sz w:val="18"/>
                <w:szCs w:val="18"/>
              </w:rPr>
            </w:pPr>
            <w:r w:rsidRPr="00747E3A">
              <w:rPr>
                <w:b/>
                <w:color w:val="000000" w:themeColor="text1"/>
                <w:sz w:val="18"/>
                <w:szCs w:val="18"/>
              </w:rPr>
              <w:t>Funds requested (</w:t>
            </w:r>
            <w:r>
              <w:rPr>
                <w:b/>
                <w:color w:val="000000" w:themeColor="text1"/>
                <w:sz w:val="18"/>
                <w:szCs w:val="18"/>
              </w:rPr>
              <w:t>US $</w:t>
            </w:r>
            <w:r w:rsidRPr="00747E3A">
              <w:rPr>
                <w:b/>
                <w:color w:val="000000" w:themeColor="text1"/>
                <w:sz w:val="18"/>
                <w:szCs w:val="18"/>
              </w:rPr>
              <w:t>)</w:t>
            </w:r>
          </w:p>
        </w:tc>
        <w:tc>
          <w:tcPr>
            <w:tcW w:w="1755" w:type="pct"/>
            <w:shd w:val="clear" w:color="auto" w:fill="auto"/>
          </w:tcPr>
          <w:p w14:paraId="67163325" w14:textId="77777777" w:rsidR="0081399B" w:rsidRPr="00747E3A" w:rsidRDefault="0081399B" w:rsidP="00796701">
            <w:pPr>
              <w:jc w:val="center"/>
              <w:rPr>
                <w:b/>
                <w:color w:val="000000" w:themeColor="text1"/>
                <w:sz w:val="18"/>
                <w:szCs w:val="18"/>
              </w:rPr>
            </w:pPr>
            <w:r w:rsidRPr="00747E3A">
              <w:rPr>
                <w:b/>
                <w:color w:val="000000" w:themeColor="text1"/>
                <w:sz w:val="18"/>
                <w:szCs w:val="18"/>
              </w:rPr>
              <w:t>Support costs (</w:t>
            </w:r>
            <w:r>
              <w:rPr>
                <w:b/>
                <w:color w:val="000000" w:themeColor="text1"/>
                <w:sz w:val="18"/>
                <w:szCs w:val="18"/>
              </w:rPr>
              <w:t>US $</w:t>
            </w:r>
            <w:r w:rsidRPr="00747E3A">
              <w:rPr>
                <w:b/>
                <w:color w:val="000000" w:themeColor="text1"/>
                <w:sz w:val="18"/>
                <w:szCs w:val="18"/>
              </w:rPr>
              <w:t>)</w:t>
            </w:r>
          </w:p>
        </w:tc>
      </w:tr>
      <w:tr w:rsidR="0081399B" w:rsidRPr="00747E3A" w14:paraId="15FBC449" w14:textId="77777777" w:rsidTr="00796701">
        <w:trPr>
          <w:trHeight w:hRule="exact" w:val="227"/>
        </w:trPr>
        <w:tc>
          <w:tcPr>
            <w:tcW w:w="1567" w:type="pct"/>
            <w:shd w:val="clear" w:color="auto" w:fill="auto"/>
          </w:tcPr>
          <w:p w14:paraId="0E26C8D4" w14:textId="77777777" w:rsidR="0081399B" w:rsidRPr="00747E3A" w:rsidRDefault="0081399B" w:rsidP="00796701">
            <w:pPr>
              <w:rPr>
                <w:color w:val="000000" w:themeColor="text1"/>
                <w:sz w:val="18"/>
                <w:szCs w:val="18"/>
              </w:rPr>
            </w:pPr>
            <w:r w:rsidRPr="00747E3A">
              <w:rPr>
                <w:color w:val="000000" w:themeColor="text1"/>
                <w:sz w:val="18"/>
                <w:szCs w:val="18"/>
              </w:rPr>
              <w:t>UNEP</w:t>
            </w:r>
          </w:p>
        </w:tc>
        <w:tc>
          <w:tcPr>
            <w:tcW w:w="1678" w:type="pct"/>
            <w:shd w:val="clear" w:color="auto" w:fill="auto"/>
          </w:tcPr>
          <w:p w14:paraId="00F334BA" w14:textId="77777777" w:rsidR="0081399B" w:rsidRPr="00747E3A" w:rsidRDefault="0081399B" w:rsidP="00796701">
            <w:pPr>
              <w:jc w:val="right"/>
              <w:rPr>
                <w:color w:val="000000" w:themeColor="text1"/>
                <w:sz w:val="18"/>
                <w:szCs w:val="18"/>
              </w:rPr>
            </w:pPr>
            <w:r w:rsidRPr="00747E3A">
              <w:rPr>
                <w:color w:val="000000"/>
                <w:sz w:val="18"/>
                <w:szCs w:val="16"/>
              </w:rPr>
              <w:t>670,840</w:t>
            </w:r>
          </w:p>
        </w:tc>
        <w:tc>
          <w:tcPr>
            <w:tcW w:w="1755" w:type="pct"/>
            <w:shd w:val="clear" w:color="auto" w:fill="auto"/>
          </w:tcPr>
          <w:p w14:paraId="0D3A7088" w14:textId="77777777" w:rsidR="0081399B" w:rsidRPr="00747E3A" w:rsidRDefault="0081399B" w:rsidP="00796701">
            <w:pPr>
              <w:jc w:val="right"/>
              <w:rPr>
                <w:color w:val="000000" w:themeColor="text1"/>
                <w:sz w:val="18"/>
                <w:szCs w:val="18"/>
              </w:rPr>
            </w:pPr>
            <w:r w:rsidRPr="00747E3A">
              <w:rPr>
                <w:color w:val="000000"/>
                <w:sz w:val="18"/>
                <w:szCs w:val="16"/>
              </w:rPr>
              <w:t>77,228</w:t>
            </w:r>
          </w:p>
        </w:tc>
      </w:tr>
      <w:tr w:rsidR="0081399B" w:rsidRPr="00747E3A" w14:paraId="2196A530" w14:textId="77777777" w:rsidTr="00796701">
        <w:trPr>
          <w:trHeight w:hRule="exact" w:val="227"/>
        </w:trPr>
        <w:tc>
          <w:tcPr>
            <w:tcW w:w="1567" w:type="pct"/>
            <w:shd w:val="clear" w:color="auto" w:fill="auto"/>
          </w:tcPr>
          <w:p w14:paraId="76A5F04E" w14:textId="77777777" w:rsidR="0081399B" w:rsidRPr="00747E3A" w:rsidRDefault="0081399B" w:rsidP="00796701">
            <w:pPr>
              <w:rPr>
                <w:color w:val="000000" w:themeColor="text1"/>
                <w:sz w:val="18"/>
                <w:szCs w:val="18"/>
              </w:rPr>
            </w:pPr>
            <w:r w:rsidRPr="00747E3A">
              <w:rPr>
                <w:color w:val="000000" w:themeColor="text1"/>
                <w:sz w:val="18"/>
                <w:szCs w:val="18"/>
              </w:rPr>
              <w:t>UNIDO</w:t>
            </w:r>
          </w:p>
        </w:tc>
        <w:tc>
          <w:tcPr>
            <w:tcW w:w="1678" w:type="pct"/>
            <w:shd w:val="clear" w:color="auto" w:fill="auto"/>
          </w:tcPr>
          <w:p w14:paraId="5700E957" w14:textId="77777777" w:rsidR="0081399B" w:rsidRPr="00747E3A" w:rsidRDefault="0081399B" w:rsidP="00796701">
            <w:pPr>
              <w:jc w:val="right"/>
              <w:rPr>
                <w:color w:val="000000" w:themeColor="text1"/>
                <w:sz w:val="18"/>
                <w:szCs w:val="18"/>
              </w:rPr>
            </w:pPr>
            <w:r w:rsidRPr="00747E3A">
              <w:rPr>
                <w:color w:val="000000"/>
                <w:sz w:val="18"/>
                <w:szCs w:val="16"/>
              </w:rPr>
              <w:t>249,600</w:t>
            </w:r>
          </w:p>
        </w:tc>
        <w:tc>
          <w:tcPr>
            <w:tcW w:w="1755" w:type="pct"/>
            <w:shd w:val="clear" w:color="auto" w:fill="auto"/>
          </w:tcPr>
          <w:p w14:paraId="5904A0B8" w14:textId="77777777" w:rsidR="0081399B" w:rsidRPr="00747E3A" w:rsidRDefault="0081399B" w:rsidP="00796701">
            <w:pPr>
              <w:jc w:val="right"/>
              <w:rPr>
                <w:color w:val="000000" w:themeColor="text1"/>
                <w:sz w:val="18"/>
                <w:szCs w:val="18"/>
              </w:rPr>
            </w:pPr>
            <w:r w:rsidRPr="00747E3A">
              <w:rPr>
                <w:color w:val="000000"/>
                <w:sz w:val="18"/>
                <w:szCs w:val="16"/>
              </w:rPr>
              <w:t>17,472</w:t>
            </w:r>
          </w:p>
        </w:tc>
      </w:tr>
      <w:tr w:rsidR="0081399B" w:rsidRPr="006F373A" w14:paraId="6BAAAC3A" w14:textId="77777777" w:rsidTr="00796701">
        <w:trPr>
          <w:trHeight w:hRule="exact" w:val="227"/>
        </w:trPr>
        <w:tc>
          <w:tcPr>
            <w:tcW w:w="1567" w:type="pct"/>
            <w:shd w:val="clear" w:color="auto" w:fill="auto"/>
          </w:tcPr>
          <w:p w14:paraId="2B4BDCF5" w14:textId="77777777" w:rsidR="0081399B" w:rsidRPr="00747E3A" w:rsidRDefault="0081399B" w:rsidP="00796701">
            <w:pPr>
              <w:rPr>
                <w:color w:val="000000" w:themeColor="text1"/>
                <w:sz w:val="18"/>
                <w:szCs w:val="18"/>
              </w:rPr>
            </w:pPr>
            <w:r w:rsidRPr="00747E3A">
              <w:rPr>
                <w:color w:val="000000" w:themeColor="text1"/>
                <w:sz w:val="18"/>
                <w:szCs w:val="18"/>
              </w:rPr>
              <w:t>Total</w:t>
            </w:r>
          </w:p>
        </w:tc>
        <w:tc>
          <w:tcPr>
            <w:tcW w:w="1678" w:type="pct"/>
            <w:shd w:val="clear" w:color="auto" w:fill="auto"/>
          </w:tcPr>
          <w:p w14:paraId="18687787" w14:textId="77777777" w:rsidR="0081399B" w:rsidRPr="00747E3A" w:rsidRDefault="0081399B" w:rsidP="00796701">
            <w:pPr>
              <w:jc w:val="right"/>
              <w:rPr>
                <w:color w:val="000000" w:themeColor="text1"/>
                <w:sz w:val="18"/>
                <w:szCs w:val="18"/>
              </w:rPr>
            </w:pPr>
            <w:r w:rsidRPr="00747E3A">
              <w:rPr>
                <w:color w:val="000000"/>
                <w:sz w:val="18"/>
                <w:szCs w:val="16"/>
              </w:rPr>
              <w:t>920,4</w:t>
            </w:r>
            <w:r>
              <w:rPr>
                <w:color w:val="000000"/>
                <w:sz w:val="18"/>
                <w:szCs w:val="16"/>
              </w:rPr>
              <w:t>4</w:t>
            </w:r>
            <w:r w:rsidRPr="00747E3A">
              <w:rPr>
                <w:color w:val="000000"/>
                <w:sz w:val="18"/>
                <w:szCs w:val="16"/>
              </w:rPr>
              <w:t>0</w:t>
            </w:r>
          </w:p>
        </w:tc>
        <w:tc>
          <w:tcPr>
            <w:tcW w:w="1755" w:type="pct"/>
            <w:shd w:val="clear" w:color="auto" w:fill="auto"/>
            <w:vAlign w:val="center"/>
          </w:tcPr>
          <w:p w14:paraId="7ABE2552" w14:textId="77777777" w:rsidR="0081399B" w:rsidRPr="00A67DBE" w:rsidRDefault="0081399B" w:rsidP="00796701">
            <w:pPr>
              <w:jc w:val="right"/>
              <w:rPr>
                <w:color w:val="000000" w:themeColor="text1"/>
                <w:sz w:val="18"/>
                <w:szCs w:val="18"/>
              </w:rPr>
            </w:pPr>
            <w:r w:rsidRPr="00747E3A">
              <w:rPr>
                <w:color w:val="000000"/>
                <w:sz w:val="18"/>
                <w:szCs w:val="16"/>
              </w:rPr>
              <w:t>94,700</w:t>
            </w:r>
          </w:p>
        </w:tc>
      </w:tr>
    </w:tbl>
    <w:p w14:paraId="0D9E2D93" w14:textId="77777777" w:rsidR="0081399B" w:rsidRPr="006F373A" w:rsidRDefault="0081399B" w:rsidP="00796701">
      <w:pPr>
        <w:ind w:left="-567"/>
        <w:rPr>
          <w:sz w:val="18"/>
          <w:szCs w:val="18"/>
        </w:rPr>
      </w:pPr>
    </w:p>
    <w:tbl>
      <w:tblPr>
        <w:tblStyle w:val="TableGrid"/>
        <w:tblW w:w="5000" w:type="pct"/>
        <w:tblLook w:val="04A0" w:firstRow="1" w:lastRow="0" w:firstColumn="1" w:lastColumn="0" w:noHBand="0" w:noVBand="1"/>
      </w:tblPr>
      <w:tblGrid>
        <w:gridCol w:w="2940"/>
        <w:gridCol w:w="6410"/>
      </w:tblGrid>
      <w:tr w:rsidR="0081399B" w:rsidRPr="006F373A" w14:paraId="41CC78AB" w14:textId="77777777" w:rsidTr="00796701">
        <w:trPr>
          <w:trHeight w:hRule="exact" w:val="281"/>
        </w:trPr>
        <w:tc>
          <w:tcPr>
            <w:tcW w:w="1572" w:type="pct"/>
            <w:shd w:val="clear" w:color="auto" w:fill="auto"/>
          </w:tcPr>
          <w:p w14:paraId="084727AA" w14:textId="77777777" w:rsidR="0081399B" w:rsidRPr="00563824" w:rsidRDefault="0081399B" w:rsidP="00796701">
            <w:pPr>
              <w:jc w:val="left"/>
              <w:rPr>
                <w:b/>
                <w:color w:val="000000" w:themeColor="text1"/>
                <w:sz w:val="18"/>
                <w:szCs w:val="18"/>
              </w:rPr>
            </w:pPr>
            <w:r w:rsidRPr="00563824">
              <w:rPr>
                <w:b/>
                <w:color w:val="000000" w:themeColor="text1"/>
                <w:sz w:val="18"/>
                <w:szCs w:val="18"/>
              </w:rPr>
              <w:t>Secretariat's recommendation:</w:t>
            </w:r>
          </w:p>
        </w:tc>
        <w:tc>
          <w:tcPr>
            <w:tcW w:w="3428" w:type="pct"/>
            <w:shd w:val="clear" w:color="auto" w:fill="auto"/>
          </w:tcPr>
          <w:p w14:paraId="2CC94E45" w14:textId="77777777" w:rsidR="0081399B" w:rsidRPr="006F373A" w:rsidRDefault="0081399B" w:rsidP="00796701">
            <w:pPr>
              <w:jc w:val="center"/>
              <w:rPr>
                <w:color w:val="000000" w:themeColor="text1"/>
                <w:sz w:val="18"/>
                <w:szCs w:val="18"/>
              </w:rPr>
            </w:pPr>
            <w:r w:rsidRPr="00563824">
              <w:rPr>
                <w:color w:val="000000" w:themeColor="text1"/>
                <w:sz w:val="18"/>
                <w:szCs w:val="18"/>
              </w:rPr>
              <w:t>Individual consideration</w:t>
            </w:r>
          </w:p>
        </w:tc>
      </w:tr>
    </w:tbl>
    <w:p w14:paraId="5C3E1C86" w14:textId="77777777" w:rsidR="0081399B" w:rsidRPr="009931F4" w:rsidRDefault="0081399B" w:rsidP="00796701">
      <w:pPr>
        <w:jc w:val="left"/>
      </w:pPr>
      <w:r w:rsidRPr="009931F4">
        <w:br w:type="page"/>
      </w:r>
    </w:p>
    <w:p w14:paraId="55D929CE" w14:textId="77777777" w:rsidR="0081399B" w:rsidRPr="00996241" w:rsidRDefault="0081399B" w:rsidP="003C6796">
      <w:pPr>
        <w:widowControl w:val="0"/>
        <w:tabs>
          <w:tab w:val="left" w:pos="2880"/>
          <w:tab w:val="left" w:pos="5760"/>
        </w:tabs>
        <w:spacing w:after="120"/>
        <w:jc w:val="center"/>
        <w:rPr>
          <w:b/>
        </w:rPr>
      </w:pPr>
      <w:r w:rsidRPr="009931F4">
        <w:rPr>
          <w:b/>
        </w:rPr>
        <w:lastRenderedPageBreak/>
        <w:t>PROJECT DESCRIPTION</w:t>
      </w:r>
    </w:p>
    <w:p w14:paraId="0725979C" w14:textId="77777777" w:rsidR="0081399B" w:rsidRPr="00996241" w:rsidRDefault="0081399B" w:rsidP="00796701">
      <w:pPr>
        <w:rPr>
          <w:b/>
        </w:rPr>
      </w:pPr>
      <w:r w:rsidRPr="00996241">
        <w:rPr>
          <w:b/>
        </w:rPr>
        <w:t>Background</w:t>
      </w:r>
    </w:p>
    <w:p w14:paraId="4835F1FF" w14:textId="77777777" w:rsidR="0081399B" w:rsidRPr="00996241" w:rsidRDefault="0081399B" w:rsidP="00796701"/>
    <w:p w14:paraId="58919190" w14:textId="77777777" w:rsidR="0081399B" w:rsidRPr="003C6796" w:rsidRDefault="0081399B" w:rsidP="00796701">
      <w:pPr>
        <w:pStyle w:val="Heading1"/>
      </w:pPr>
      <w:r w:rsidRPr="00996241">
        <w:t xml:space="preserve">On behalf of the Government of </w:t>
      </w:r>
      <w:r>
        <w:t>Kuwait</w:t>
      </w:r>
      <w:r w:rsidRPr="00996241">
        <w:t xml:space="preserve">, </w:t>
      </w:r>
      <w:r>
        <w:t>UNEP</w:t>
      </w:r>
      <w:r w:rsidRPr="00996241">
        <w:t xml:space="preserve"> as the lead implementing agency has submitted a request for s</w:t>
      </w:r>
      <w:r>
        <w:t>tage I</w:t>
      </w:r>
      <w:r w:rsidRPr="00996241">
        <w:t xml:space="preserve">I of the HCFC phase-out management plan (HPMP), at a total cost of </w:t>
      </w:r>
      <w:r>
        <w:t>US $</w:t>
      </w:r>
      <w:r w:rsidRPr="00C90A0A">
        <w:rPr>
          <w:color w:val="000000"/>
          <w:szCs w:val="16"/>
        </w:rPr>
        <w:t>2,8</w:t>
      </w:r>
      <w:r>
        <w:rPr>
          <w:color w:val="000000"/>
          <w:szCs w:val="16"/>
        </w:rPr>
        <w:t>16</w:t>
      </w:r>
      <w:r w:rsidRPr="00C90A0A">
        <w:rPr>
          <w:color w:val="000000"/>
          <w:szCs w:val="16"/>
        </w:rPr>
        <w:t>,6</w:t>
      </w:r>
      <w:r>
        <w:rPr>
          <w:color w:val="000000"/>
          <w:szCs w:val="16"/>
        </w:rPr>
        <w:t>12</w:t>
      </w:r>
      <w:r w:rsidRPr="00996241">
        <w:t xml:space="preserve">, consisting of </w:t>
      </w:r>
      <w:r>
        <w:t>US $</w:t>
      </w:r>
      <w:r w:rsidRPr="00C90A0A">
        <w:rPr>
          <w:color w:val="000000"/>
          <w:szCs w:val="16"/>
        </w:rPr>
        <w:t>1,952,800</w:t>
      </w:r>
      <w:r w:rsidRPr="00996241">
        <w:t xml:space="preserve">, plus agency support costs of </w:t>
      </w:r>
      <w:r>
        <w:t>US $</w:t>
      </w:r>
      <w:r w:rsidRPr="00C90A0A">
        <w:rPr>
          <w:color w:val="000000"/>
          <w:szCs w:val="16"/>
        </w:rPr>
        <w:t>2</w:t>
      </w:r>
      <w:r>
        <w:rPr>
          <w:color w:val="000000"/>
          <w:szCs w:val="16"/>
        </w:rPr>
        <w:t>24</w:t>
      </w:r>
      <w:r w:rsidRPr="00C90A0A">
        <w:rPr>
          <w:color w:val="000000"/>
          <w:szCs w:val="16"/>
        </w:rPr>
        <w:t>,8</w:t>
      </w:r>
      <w:r>
        <w:rPr>
          <w:color w:val="000000"/>
          <w:szCs w:val="16"/>
        </w:rPr>
        <w:t>08</w:t>
      </w:r>
      <w:r w:rsidRPr="00C90A0A">
        <w:rPr>
          <w:color w:val="000000"/>
          <w:szCs w:val="16"/>
        </w:rPr>
        <w:t xml:space="preserve"> </w:t>
      </w:r>
      <w:r w:rsidRPr="00996241">
        <w:t xml:space="preserve">for </w:t>
      </w:r>
      <w:r>
        <w:t>UNEP</w:t>
      </w:r>
      <w:r w:rsidRPr="00996241">
        <w:t xml:space="preserve">, and </w:t>
      </w:r>
      <w:r>
        <w:t>US $</w:t>
      </w:r>
      <w:r w:rsidRPr="00C90A0A">
        <w:rPr>
          <w:color w:val="000000"/>
          <w:szCs w:val="16"/>
        </w:rPr>
        <w:t>597,200</w:t>
      </w:r>
      <w:r w:rsidRPr="00996241">
        <w:t xml:space="preserve">, plus agency support costs of </w:t>
      </w:r>
      <w:r>
        <w:t>US $</w:t>
      </w:r>
      <w:r w:rsidRPr="003C6796">
        <w:rPr>
          <w:color w:val="000000"/>
          <w:szCs w:val="16"/>
        </w:rPr>
        <w:t>41,804</w:t>
      </w:r>
      <w:r w:rsidRPr="003C6796">
        <w:rPr>
          <w:sz w:val="28"/>
        </w:rPr>
        <w:t xml:space="preserve"> </w:t>
      </w:r>
      <w:r w:rsidRPr="003C6796">
        <w:t>for UNIDO, as originally submitted.</w:t>
      </w:r>
      <w:r w:rsidRPr="003C6796">
        <w:rPr>
          <w:vertAlign w:val="superscript"/>
        </w:rPr>
        <w:footnoteReference w:id="8"/>
      </w:r>
      <w:r w:rsidRPr="003C6796">
        <w:t xml:space="preserve"> The implementation of stage II of the HPMP will phase out 95.78 ODP tonnes of HCFCs and assist Kuwait in meeting the target of 67.5 per cent reduction in HCFC baseline consumption by 2025.</w:t>
      </w:r>
    </w:p>
    <w:p w14:paraId="638A178E" w14:textId="77777777" w:rsidR="0081399B" w:rsidRPr="003C6796" w:rsidRDefault="0081399B" w:rsidP="00796701">
      <w:pPr>
        <w:pStyle w:val="Heading1"/>
      </w:pPr>
      <w:r w:rsidRPr="003C6796">
        <w:t>The first tranche of stage II of the HPMP being requested at this meeting amounts to US $</w:t>
      </w:r>
      <w:r w:rsidRPr="003C6796">
        <w:rPr>
          <w:color w:val="000000"/>
        </w:rPr>
        <w:t>1,605,858</w:t>
      </w:r>
      <w:r w:rsidRPr="003C6796">
        <w:t>, consisting of US $</w:t>
      </w:r>
      <w:r w:rsidRPr="003C6796">
        <w:rPr>
          <w:color w:val="000000"/>
        </w:rPr>
        <w:t>1,147,800</w:t>
      </w:r>
      <w:r w:rsidRPr="003C6796">
        <w:t>, plus agency support costs of US $</w:t>
      </w:r>
      <w:r w:rsidRPr="003C6796">
        <w:rPr>
          <w:color w:val="000000"/>
        </w:rPr>
        <w:t>132,136</w:t>
      </w:r>
      <w:r w:rsidRPr="003C6796">
        <w:t xml:space="preserve"> for UNEP, and US $</w:t>
      </w:r>
      <w:r w:rsidRPr="003C6796">
        <w:rPr>
          <w:color w:val="000000"/>
        </w:rPr>
        <w:t>304,600</w:t>
      </w:r>
      <w:r w:rsidRPr="003C6796">
        <w:t>, plus agency support costs of US $21,322 for UNIDO, as originally submitted.</w:t>
      </w:r>
    </w:p>
    <w:p w14:paraId="43B67F0C" w14:textId="77777777" w:rsidR="0081399B" w:rsidRPr="003C6796" w:rsidRDefault="0081399B" w:rsidP="00796701">
      <w:pPr>
        <w:spacing w:after="240"/>
        <w:outlineLvl w:val="0"/>
        <w:rPr>
          <w:b/>
        </w:rPr>
      </w:pPr>
      <w:r w:rsidRPr="003C6796">
        <w:rPr>
          <w:b/>
        </w:rPr>
        <w:t>Status of implementation of stage I of the HPMP</w:t>
      </w:r>
    </w:p>
    <w:p w14:paraId="4B34CEBE" w14:textId="77777777" w:rsidR="0081399B" w:rsidRPr="003C6796" w:rsidRDefault="0081399B" w:rsidP="00796701">
      <w:pPr>
        <w:pStyle w:val="Heading1"/>
      </w:pPr>
      <w:r w:rsidRPr="003C6796">
        <w:t>Stage I of the HPMP for Kuwait was originally approved at the 66</w:t>
      </w:r>
      <w:r w:rsidRPr="003C6796">
        <w:rPr>
          <w:vertAlign w:val="superscript"/>
        </w:rPr>
        <w:t>th</w:t>
      </w:r>
      <w:r w:rsidRPr="003C6796">
        <w:t> meeting,</w:t>
      </w:r>
      <w:r w:rsidRPr="003C6796">
        <w:rPr>
          <w:vertAlign w:val="superscript"/>
        </w:rPr>
        <w:footnoteReference w:id="9"/>
      </w:r>
      <w:r w:rsidRPr="003C6796">
        <w:t xml:space="preserve"> updated at the 74</w:t>
      </w:r>
      <w:r w:rsidRPr="003C6796">
        <w:rPr>
          <w:vertAlign w:val="superscript"/>
        </w:rPr>
        <w:t>th</w:t>
      </w:r>
      <w:r w:rsidRPr="003C6796">
        <w:t> meeting</w:t>
      </w:r>
      <w:r w:rsidRPr="003C6796">
        <w:rPr>
          <w:rStyle w:val="FootnoteReference"/>
        </w:rPr>
        <w:footnoteReference w:id="10"/>
      </w:r>
      <w:r w:rsidRPr="003C6796">
        <w:t xml:space="preserve"> and revised again at the 83</w:t>
      </w:r>
      <w:r w:rsidRPr="003C6796">
        <w:rPr>
          <w:vertAlign w:val="superscript"/>
        </w:rPr>
        <w:t>rd</w:t>
      </w:r>
      <w:r w:rsidRPr="003C6796">
        <w:t> meeting</w:t>
      </w:r>
      <w:r w:rsidRPr="003C6796">
        <w:rPr>
          <w:vertAlign w:val="superscript"/>
        </w:rPr>
        <w:footnoteReference w:id="11"/>
      </w:r>
      <w:r w:rsidRPr="003C6796">
        <w:t xml:space="preserve"> to meet the 39.2 per cent reduction from the baseline by 2020, at a total cost of US $9,904,677, plus agency support costs, to phase out 239.12 ODP tonnes of HCFCs used in the extruded polystyrene (XPS) and polyurethane (PU) foam manufacturing</w:t>
      </w:r>
      <w:r w:rsidRPr="00632322">
        <w:t xml:space="preserve"> sectors and in the refrigeration and air-conditioning (RAC) servicing sector. An overview of implementation of s</w:t>
      </w:r>
      <w:r>
        <w:t>tage I</w:t>
      </w:r>
      <w:r w:rsidRPr="00632322">
        <w:t>, including an a</w:t>
      </w:r>
      <w:r>
        <w:t>nalysis of HCFC consumption,</w:t>
      </w:r>
      <w:r w:rsidRPr="00632322">
        <w:t xml:space="preserve"> the progress and financial reports on implementation, and the request for the fourth and final tranche submitted to the current </w:t>
      </w:r>
      <w:r w:rsidRPr="003C6796">
        <w:t>meeting along with the request for an extension of the date of completion to 30 June 2022, is available in paragraphs 1 to 24 of the present document.</w:t>
      </w:r>
    </w:p>
    <w:p w14:paraId="43EC31A1" w14:textId="77777777" w:rsidR="0081399B" w:rsidRPr="00632322" w:rsidRDefault="0081399B" w:rsidP="00796701">
      <w:pPr>
        <w:autoSpaceDE w:val="0"/>
        <w:autoSpaceDN w:val="0"/>
        <w:adjustRightInd w:val="0"/>
        <w:rPr>
          <w:b/>
        </w:rPr>
      </w:pPr>
      <w:r w:rsidRPr="00632322">
        <w:rPr>
          <w:b/>
        </w:rPr>
        <w:t>S</w:t>
      </w:r>
      <w:r>
        <w:rPr>
          <w:b/>
        </w:rPr>
        <w:t>tage I</w:t>
      </w:r>
      <w:r w:rsidRPr="00632322">
        <w:rPr>
          <w:b/>
        </w:rPr>
        <w:t>I of the HPMP</w:t>
      </w:r>
    </w:p>
    <w:p w14:paraId="5738C8D3" w14:textId="77777777" w:rsidR="0081399B" w:rsidRPr="00632322" w:rsidRDefault="0081399B" w:rsidP="00796701"/>
    <w:p w14:paraId="387D309A" w14:textId="77777777" w:rsidR="0081399B" w:rsidRDefault="0081399B" w:rsidP="00796701">
      <w:pPr>
        <w:spacing w:after="240"/>
        <w:outlineLvl w:val="0"/>
        <w:rPr>
          <w:u w:val="single"/>
        </w:rPr>
      </w:pPr>
      <w:r w:rsidRPr="00632322">
        <w:rPr>
          <w:u w:val="single"/>
        </w:rPr>
        <w:t>Remaining consumption</w:t>
      </w:r>
      <w:r w:rsidRPr="00996241">
        <w:rPr>
          <w:u w:val="single"/>
        </w:rPr>
        <w:t xml:space="preserve"> eligible for funding</w:t>
      </w:r>
    </w:p>
    <w:p w14:paraId="35BE57A4" w14:textId="77777777" w:rsidR="0081399B" w:rsidRPr="003C6796" w:rsidRDefault="0081399B" w:rsidP="00796701">
      <w:pPr>
        <w:pStyle w:val="Heading1"/>
      </w:pPr>
      <w:r w:rsidRPr="00AC24B6">
        <w:t xml:space="preserve">After </w:t>
      </w:r>
      <w:r w:rsidRPr="003C6796">
        <w:t>deducting 239.12 ODP tonnes of HCFCs associated with stage I of the HPMP, the remaining consumption eligible for funding amounts to 190.12 ODP tonnes; of this amount, 95.78 ODP tonnes will be phased out in stage II. The remaining consumption of 94.34 ODP tonnes eligible for funding will be addressed in a future stage of the HPMP.</w:t>
      </w:r>
    </w:p>
    <w:p w14:paraId="6235044B" w14:textId="77777777" w:rsidR="0081399B" w:rsidRPr="00AC24B6" w:rsidRDefault="0081399B" w:rsidP="00796701">
      <w:pPr>
        <w:widowControl w:val="0"/>
        <w:spacing w:after="240"/>
        <w:outlineLvl w:val="0"/>
        <w:rPr>
          <w:u w:val="single"/>
        </w:rPr>
      </w:pPr>
      <w:r>
        <w:rPr>
          <w:u w:val="single"/>
        </w:rPr>
        <w:t>Sector distribution of HCFC</w:t>
      </w:r>
    </w:p>
    <w:p w14:paraId="26F2A9A8" w14:textId="0A755FC2" w:rsidR="0081399B" w:rsidRDefault="0081399B" w:rsidP="00796701">
      <w:pPr>
        <w:pStyle w:val="Heading1"/>
        <w:widowControl w:val="0"/>
      </w:pPr>
      <w:r w:rsidRPr="00AC24B6">
        <w:t>The 2016-2020 HCFC con</w:t>
      </w:r>
      <w:r w:rsidR="00311861">
        <w:t>sumption is shown in Table 1 (</w:t>
      </w:r>
      <w:r w:rsidRPr="00AC24B6">
        <w:t>stage I of the HPMP</w:t>
      </w:r>
      <w:r w:rsidR="00311861">
        <w:t>)</w:t>
      </w:r>
      <w:r w:rsidRPr="00AC24B6">
        <w:t xml:space="preserve">. Table </w:t>
      </w:r>
      <w:r>
        <w:t>5</w:t>
      </w:r>
      <w:r w:rsidRPr="00AC24B6">
        <w:t xml:space="preserve"> presents the distribution of HCFC use among </w:t>
      </w:r>
      <w:r>
        <w:t xml:space="preserve">sectors and </w:t>
      </w:r>
      <w:r w:rsidRPr="00AC24B6">
        <w:t>sub</w:t>
      </w:r>
      <w:r>
        <w:t>-</w:t>
      </w:r>
      <w:r w:rsidRPr="00AC24B6">
        <w:t xml:space="preserve">sectors. </w:t>
      </w:r>
    </w:p>
    <w:p w14:paraId="466367E6" w14:textId="77777777" w:rsidR="0081399B" w:rsidRPr="00AC24B6" w:rsidRDefault="0081399B" w:rsidP="00796701">
      <w:pPr>
        <w:outlineLvl w:val="0"/>
        <w:rPr>
          <w:b/>
        </w:rPr>
      </w:pPr>
      <w:r w:rsidRPr="00AC24B6">
        <w:rPr>
          <w:b/>
        </w:rPr>
        <w:t xml:space="preserve">Table </w:t>
      </w:r>
      <w:r>
        <w:rPr>
          <w:b/>
        </w:rPr>
        <w:t>5</w:t>
      </w:r>
      <w:r w:rsidRPr="00AC24B6">
        <w:rPr>
          <w:b/>
        </w:rPr>
        <w:t>. Sector distribution of HCFC</w:t>
      </w:r>
      <w:r>
        <w:rPr>
          <w:b/>
        </w:rPr>
        <w:t xml:space="preserve"> consumption</w:t>
      </w:r>
      <w:r w:rsidRPr="00AC24B6">
        <w:rPr>
          <w:b/>
        </w:rPr>
        <w:t xml:space="preserve"> in Kuwait in 2020</w:t>
      </w:r>
    </w:p>
    <w:tbl>
      <w:tblPr>
        <w:tblW w:w="5000" w:type="pct"/>
        <w:tblCellMar>
          <w:left w:w="85" w:type="dxa"/>
          <w:right w:w="85" w:type="dxa"/>
        </w:tblCellMar>
        <w:tblLook w:val="04A0" w:firstRow="1" w:lastRow="0" w:firstColumn="1" w:lastColumn="0" w:noHBand="0" w:noVBand="1"/>
      </w:tblPr>
      <w:tblGrid>
        <w:gridCol w:w="2722"/>
        <w:gridCol w:w="1181"/>
        <w:gridCol w:w="50"/>
        <w:gridCol w:w="1133"/>
        <w:gridCol w:w="1101"/>
        <w:gridCol w:w="1103"/>
        <w:gridCol w:w="1103"/>
        <w:gridCol w:w="957"/>
      </w:tblGrid>
      <w:tr w:rsidR="0081399B" w:rsidRPr="00AC24B6" w14:paraId="29140749" w14:textId="77777777" w:rsidTr="003C6796">
        <w:trPr>
          <w:tblHeader/>
        </w:trPr>
        <w:tc>
          <w:tcPr>
            <w:tcW w:w="1455"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E95C289" w14:textId="77777777" w:rsidR="0081399B" w:rsidRPr="00A32CA2" w:rsidRDefault="0081399B" w:rsidP="001E6085">
            <w:pPr>
              <w:jc w:val="center"/>
              <w:rPr>
                <w:b/>
                <w:bCs/>
                <w:color w:val="000000"/>
                <w:sz w:val="20"/>
                <w:szCs w:val="20"/>
                <w:lang w:val="en-US"/>
              </w:rPr>
            </w:pPr>
            <w:r w:rsidRPr="00A32CA2">
              <w:rPr>
                <w:b/>
                <w:bCs/>
                <w:color w:val="000000"/>
                <w:sz w:val="20"/>
                <w:szCs w:val="20"/>
              </w:rPr>
              <w:t>Sector/Applications</w:t>
            </w:r>
          </w:p>
        </w:tc>
        <w:tc>
          <w:tcPr>
            <w:tcW w:w="1263"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254F5C3" w14:textId="77777777" w:rsidR="0081399B" w:rsidRPr="00A32CA2" w:rsidRDefault="0081399B" w:rsidP="00796701">
            <w:pPr>
              <w:jc w:val="center"/>
              <w:rPr>
                <w:b/>
                <w:bCs/>
                <w:color w:val="000000"/>
                <w:sz w:val="20"/>
                <w:szCs w:val="20"/>
                <w:lang w:val="en-US"/>
              </w:rPr>
            </w:pPr>
            <w:r w:rsidRPr="00A32CA2">
              <w:rPr>
                <w:b/>
                <w:bCs/>
                <w:color w:val="000000"/>
                <w:sz w:val="20"/>
                <w:szCs w:val="20"/>
                <w:lang w:val="en-US"/>
              </w:rPr>
              <w:t>HCFC-141b</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064F436" w14:textId="77777777" w:rsidR="0081399B" w:rsidRPr="00A32CA2" w:rsidRDefault="0081399B" w:rsidP="00796701">
            <w:pPr>
              <w:jc w:val="center"/>
              <w:rPr>
                <w:b/>
                <w:bCs/>
                <w:color w:val="000000"/>
                <w:sz w:val="20"/>
                <w:szCs w:val="20"/>
                <w:lang w:val="en-US"/>
              </w:rPr>
            </w:pPr>
            <w:r w:rsidRPr="00A32CA2">
              <w:rPr>
                <w:b/>
                <w:bCs/>
                <w:color w:val="000000"/>
                <w:sz w:val="20"/>
                <w:szCs w:val="20"/>
                <w:lang w:val="en-US"/>
              </w:rPr>
              <w:t>HCFC-22</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BF98235" w14:textId="77777777" w:rsidR="0081399B" w:rsidRPr="00A32CA2" w:rsidRDefault="0081399B" w:rsidP="00796701">
            <w:pPr>
              <w:jc w:val="center"/>
              <w:rPr>
                <w:b/>
                <w:bCs/>
                <w:color w:val="000000"/>
                <w:sz w:val="20"/>
                <w:szCs w:val="20"/>
                <w:lang w:val="en-US"/>
              </w:rPr>
            </w:pPr>
            <w:r w:rsidRPr="00A32CA2">
              <w:rPr>
                <w:b/>
                <w:bCs/>
                <w:color w:val="000000"/>
                <w:sz w:val="20"/>
                <w:szCs w:val="20"/>
                <w:lang w:val="en-US"/>
              </w:rPr>
              <w:t>HCFC-142b</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E04D369" w14:textId="77777777" w:rsidR="0081399B" w:rsidRPr="00A32CA2" w:rsidRDefault="0081399B" w:rsidP="00796701">
            <w:pPr>
              <w:jc w:val="center"/>
              <w:rPr>
                <w:b/>
                <w:bCs/>
                <w:color w:val="000000"/>
                <w:sz w:val="20"/>
                <w:szCs w:val="20"/>
                <w:lang w:val="en-US"/>
              </w:rPr>
            </w:pPr>
            <w:r w:rsidRPr="00A32CA2">
              <w:rPr>
                <w:b/>
                <w:bCs/>
                <w:color w:val="000000"/>
                <w:sz w:val="20"/>
                <w:szCs w:val="20"/>
                <w:lang w:val="en-US"/>
              </w:rPr>
              <w:t>HCFC-123</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A2F7123" w14:textId="77777777" w:rsidR="0081399B" w:rsidRPr="00A32CA2" w:rsidRDefault="0081399B" w:rsidP="00796701">
            <w:pPr>
              <w:jc w:val="center"/>
              <w:rPr>
                <w:b/>
                <w:bCs/>
                <w:color w:val="000000"/>
                <w:sz w:val="20"/>
                <w:szCs w:val="20"/>
                <w:lang w:val="en-US"/>
              </w:rPr>
            </w:pPr>
            <w:r w:rsidRPr="00A32CA2">
              <w:rPr>
                <w:b/>
                <w:bCs/>
                <w:color w:val="000000"/>
                <w:sz w:val="20"/>
                <w:szCs w:val="20"/>
              </w:rPr>
              <w:t>Total</w:t>
            </w:r>
          </w:p>
        </w:tc>
      </w:tr>
      <w:tr w:rsidR="0081399B" w:rsidRPr="00AC24B6" w14:paraId="09CB1342" w14:textId="77777777" w:rsidTr="003C6796">
        <w:trPr>
          <w:tblHeader/>
        </w:trPr>
        <w:tc>
          <w:tcPr>
            <w:tcW w:w="1455" w:type="pct"/>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0683E82" w14:textId="77777777" w:rsidR="0081399B" w:rsidRPr="00A32CA2" w:rsidRDefault="0081399B" w:rsidP="00796701">
            <w:pPr>
              <w:jc w:val="left"/>
              <w:rPr>
                <w:b/>
                <w:bCs/>
                <w:color w:val="000000"/>
                <w:sz w:val="20"/>
                <w:szCs w:val="20"/>
                <w:lang w:val="en-US"/>
              </w:rPr>
            </w:pPr>
          </w:p>
        </w:tc>
        <w:tc>
          <w:tcPr>
            <w:tcW w:w="6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3A32C38A" w14:textId="48E65A76" w:rsidR="0081399B" w:rsidRPr="00A32CA2" w:rsidRDefault="001E6085" w:rsidP="00796701">
            <w:pPr>
              <w:jc w:val="center"/>
              <w:rPr>
                <w:b/>
                <w:bCs/>
                <w:color w:val="000000"/>
                <w:sz w:val="20"/>
                <w:szCs w:val="20"/>
                <w:lang w:val="en-US"/>
              </w:rPr>
            </w:pPr>
            <w:r>
              <w:rPr>
                <w:b/>
                <w:bCs/>
                <w:color w:val="000000"/>
                <w:sz w:val="20"/>
                <w:szCs w:val="20"/>
                <w:lang w:val="en-US"/>
              </w:rPr>
              <w:t>p</w:t>
            </w:r>
            <w:r w:rsidR="0081399B" w:rsidRPr="00A32CA2">
              <w:rPr>
                <w:b/>
                <w:bCs/>
                <w:color w:val="000000"/>
                <w:sz w:val="20"/>
                <w:szCs w:val="20"/>
                <w:lang w:val="en-US"/>
              </w:rPr>
              <w:t>ure</w:t>
            </w:r>
          </w:p>
        </w:tc>
        <w:tc>
          <w:tcPr>
            <w:tcW w:w="632"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48845575" w14:textId="77777777" w:rsidR="0081399B" w:rsidRPr="00A32CA2" w:rsidRDefault="0081399B" w:rsidP="00796701">
            <w:pPr>
              <w:jc w:val="center"/>
              <w:rPr>
                <w:b/>
                <w:bCs/>
                <w:color w:val="000000"/>
                <w:sz w:val="20"/>
                <w:szCs w:val="20"/>
                <w:lang w:val="en-US"/>
              </w:rPr>
            </w:pPr>
            <w:r w:rsidRPr="00A32CA2">
              <w:rPr>
                <w:b/>
                <w:bCs/>
                <w:color w:val="000000"/>
                <w:sz w:val="20"/>
                <w:szCs w:val="20"/>
                <w:lang w:val="en-US"/>
              </w:rPr>
              <w:t>in polyol</w:t>
            </w:r>
            <w:r>
              <w:rPr>
                <w:b/>
                <w:bCs/>
                <w:color w:val="000000"/>
                <w:sz w:val="20"/>
                <w:szCs w:val="20"/>
                <w:lang w:val="en-US"/>
              </w:rPr>
              <w:t>s</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17CF46F1" w14:textId="77777777" w:rsidR="0081399B" w:rsidRPr="00A32CA2" w:rsidRDefault="0081399B" w:rsidP="00796701">
            <w:pPr>
              <w:jc w:val="left"/>
              <w:rPr>
                <w:b/>
                <w:bCs/>
                <w:color w:val="000000"/>
                <w:sz w:val="20"/>
                <w:szCs w:val="20"/>
                <w:lang w:val="en-US"/>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05E15270" w14:textId="77777777" w:rsidR="0081399B" w:rsidRPr="00A32CA2" w:rsidRDefault="0081399B" w:rsidP="00796701">
            <w:pPr>
              <w:jc w:val="left"/>
              <w:rPr>
                <w:b/>
                <w:bCs/>
                <w:color w:val="000000"/>
                <w:sz w:val="20"/>
                <w:szCs w:val="20"/>
                <w:lang w:val="en-US"/>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30243FB8" w14:textId="77777777" w:rsidR="0081399B" w:rsidRPr="00A32CA2" w:rsidRDefault="0081399B" w:rsidP="00796701">
            <w:pPr>
              <w:jc w:val="left"/>
              <w:rPr>
                <w:b/>
                <w:bCs/>
                <w:color w:val="000000"/>
                <w:sz w:val="20"/>
                <w:szCs w:val="20"/>
                <w:lang w:val="en-US"/>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79AD560C" w14:textId="77777777" w:rsidR="0081399B" w:rsidRPr="00A32CA2" w:rsidRDefault="0081399B" w:rsidP="00796701">
            <w:pPr>
              <w:jc w:val="left"/>
              <w:rPr>
                <w:b/>
                <w:bCs/>
                <w:color w:val="000000"/>
                <w:sz w:val="20"/>
                <w:szCs w:val="20"/>
                <w:lang w:val="en-US"/>
              </w:rPr>
            </w:pPr>
          </w:p>
        </w:tc>
      </w:tr>
      <w:tr w:rsidR="0081399B" w:rsidRPr="00AC24B6" w14:paraId="16670320" w14:textId="77777777" w:rsidTr="003C6796">
        <w:trPr>
          <w:tblHeader/>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4EAE790F" w14:textId="0DD81F5D" w:rsidR="0081399B" w:rsidRPr="00A32CA2" w:rsidRDefault="001E6085" w:rsidP="00796701">
            <w:pPr>
              <w:jc w:val="center"/>
              <w:rPr>
                <w:b/>
                <w:bCs/>
                <w:color w:val="000000"/>
                <w:sz w:val="20"/>
                <w:szCs w:val="20"/>
                <w:lang w:val="en-US"/>
              </w:rPr>
            </w:pPr>
            <w:r>
              <w:rPr>
                <w:b/>
                <w:bCs/>
                <w:color w:val="000000"/>
                <w:sz w:val="20"/>
                <w:szCs w:val="20"/>
                <w:lang w:val="en-US"/>
              </w:rPr>
              <w:t>M</w:t>
            </w:r>
            <w:r w:rsidR="0081399B" w:rsidRPr="00A32CA2">
              <w:rPr>
                <w:b/>
                <w:bCs/>
                <w:color w:val="000000"/>
                <w:sz w:val="20"/>
                <w:szCs w:val="20"/>
                <w:lang w:val="en-US"/>
              </w:rPr>
              <w:t>etric tonnes</w:t>
            </w:r>
            <w:r w:rsidR="0081399B">
              <w:rPr>
                <w:b/>
                <w:bCs/>
                <w:color w:val="000000"/>
                <w:sz w:val="20"/>
                <w:szCs w:val="20"/>
                <w:lang w:val="en-US"/>
              </w:rPr>
              <w:t xml:space="preserve"> (mt)</w:t>
            </w:r>
          </w:p>
        </w:tc>
      </w:tr>
      <w:tr w:rsidR="0081399B" w:rsidRPr="00AC24B6" w14:paraId="6E85C544" w14:textId="77777777" w:rsidTr="003C6796">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08EFB1D4" w14:textId="77777777" w:rsidR="0081399B" w:rsidRPr="00A32CA2" w:rsidRDefault="0081399B" w:rsidP="00796701">
            <w:pPr>
              <w:jc w:val="left"/>
              <w:rPr>
                <w:i/>
                <w:iCs/>
                <w:color w:val="000000"/>
                <w:sz w:val="20"/>
                <w:szCs w:val="20"/>
                <w:lang w:val="en-US"/>
              </w:rPr>
            </w:pPr>
            <w:r w:rsidRPr="00A32CA2">
              <w:rPr>
                <w:i/>
                <w:iCs/>
                <w:color w:val="000000"/>
                <w:sz w:val="20"/>
                <w:szCs w:val="20"/>
                <w:lang w:val="en-US"/>
              </w:rPr>
              <w:t>Manufacturing sectors</w:t>
            </w:r>
          </w:p>
        </w:tc>
      </w:tr>
      <w:tr w:rsidR="0081399B" w:rsidRPr="00006968" w14:paraId="6B9A576D"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CEDA4D6" w14:textId="77777777" w:rsidR="0081399B" w:rsidRPr="009A6EE0" w:rsidRDefault="0081399B" w:rsidP="00796701">
            <w:pPr>
              <w:jc w:val="left"/>
              <w:rPr>
                <w:color w:val="000000"/>
                <w:sz w:val="20"/>
                <w:szCs w:val="20"/>
                <w:lang w:val="en-US"/>
              </w:rPr>
            </w:pPr>
            <w:r w:rsidRPr="009A6EE0">
              <w:rPr>
                <w:color w:val="000000"/>
                <w:sz w:val="20"/>
                <w:szCs w:val="20"/>
                <w:lang w:val="en-US"/>
              </w:rPr>
              <w:t>PU foam</w:t>
            </w:r>
          </w:p>
        </w:tc>
        <w:tc>
          <w:tcPr>
            <w:tcW w:w="631" w:type="pct"/>
            <w:tcBorders>
              <w:top w:val="nil"/>
              <w:left w:val="nil"/>
              <w:bottom w:val="single" w:sz="4" w:space="0" w:color="auto"/>
              <w:right w:val="single" w:sz="4" w:space="0" w:color="auto"/>
            </w:tcBorders>
            <w:shd w:val="clear" w:color="auto" w:fill="auto"/>
            <w:vAlign w:val="center"/>
            <w:hideMark/>
          </w:tcPr>
          <w:p w14:paraId="63D96534" w14:textId="77777777" w:rsidR="0081399B" w:rsidRPr="009A6EE0" w:rsidRDefault="0081399B" w:rsidP="00796701">
            <w:pPr>
              <w:jc w:val="right"/>
              <w:rPr>
                <w:color w:val="000000"/>
                <w:sz w:val="20"/>
                <w:szCs w:val="20"/>
                <w:lang w:val="en-US"/>
              </w:rPr>
            </w:pPr>
            <w:r w:rsidRPr="009A6EE0">
              <w:rPr>
                <w:color w:val="000000"/>
                <w:sz w:val="20"/>
                <w:szCs w:val="20"/>
                <w:lang w:val="en-US"/>
              </w:rPr>
              <w:t>380.00</w:t>
            </w:r>
          </w:p>
        </w:tc>
        <w:tc>
          <w:tcPr>
            <w:tcW w:w="632" w:type="pct"/>
            <w:gridSpan w:val="2"/>
            <w:tcBorders>
              <w:top w:val="nil"/>
              <w:left w:val="nil"/>
              <w:bottom w:val="single" w:sz="4" w:space="0" w:color="auto"/>
              <w:right w:val="single" w:sz="4" w:space="0" w:color="auto"/>
            </w:tcBorders>
            <w:shd w:val="clear" w:color="auto" w:fill="auto"/>
            <w:vAlign w:val="center"/>
            <w:hideMark/>
          </w:tcPr>
          <w:p w14:paraId="260C7653" w14:textId="77777777" w:rsidR="0081399B" w:rsidRPr="009A6EE0" w:rsidRDefault="0081399B" w:rsidP="00796701">
            <w:pPr>
              <w:jc w:val="right"/>
              <w:rPr>
                <w:color w:val="000000"/>
                <w:sz w:val="20"/>
                <w:szCs w:val="20"/>
                <w:lang w:val="en-US"/>
              </w:rPr>
            </w:pPr>
            <w:r w:rsidRPr="009A6EE0">
              <w:rPr>
                <w:color w:val="000000"/>
                <w:sz w:val="20"/>
                <w:szCs w:val="20"/>
                <w:lang w:val="en-US"/>
              </w:rPr>
              <w:t>370.00</w:t>
            </w:r>
          </w:p>
        </w:tc>
        <w:tc>
          <w:tcPr>
            <w:tcW w:w="589" w:type="pct"/>
            <w:tcBorders>
              <w:top w:val="nil"/>
              <w:left w:val="nil"/>
              <w:bottom w:val="single" w:sz="4" w:space="0" w:color="auto"/>
              <w:right w:val="single" w:sz="4" w:space="0" w:color="auto"/>
            </w:tcBorders>
            <w:shd w:val="clear" w:color="auto" w:fill="auto"/>
            <w:vAlign w:val="center"/>
            <w:hideMark/>
          </w:tcPr>
          <w:p w14:paraId="47242059"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4FF9DA23"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3F324875"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07127EE2" w14:textId="77777777" w:rsidR="0081399B" w:rsidRPr="00A32CA2" w:rsidRDefault="0081399B" w:rsidP="00796701">
            <w:pPr>
              <w:jc w:val="right"/>
              <w:rPr>
                <w:color w:val="000000"/>
                <w:sz w:val="20"/>
                <w:szCs w:val="20"/>
                <w:lang w:val="en-US"/>
              </w:rPr>
            </w:pPr>
            <w:r w:rsidRPr="009A6EE0">
              <w:rPr>
                <w:color w:val="000000"/>
                <w:sz w:val="20"/>
                <w:szCs w:val="20"/>
                <w:lang w:val="en-US"/>
              </w:rPr>
              <w:t>750.00</w:t>
            </w:r>
          </w:p>
        </w:tc>
      </w:tr>
      <w:tr w:rsidR="0081399B" w:rsidRPr="00006968" w14:paraId="01BAECE9"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B18DAB3" w14:textId="77777777" w:rsidR="0081399B" w:rsidRPr="00A32CA2" w:rsidRDefault="0081399B" w:rsidP="00796701">
            <w:pPr>
              <w:jc w:val="left"/>
              <w:rPr>
                <w:color w:val="000000"/>
                <w:sz w:val="20"/>
                <w:szCs w:val="20"/>
                <w:lang w:val="en-US"/>
              </w:rPr>
            </w:pPr>
            <w:r w:rsidRPr="00A32CA2">
              <w:rPr>
                <w:color w:val="000000"/>
                <w:sz w:val="20"/>
                <w:szCs w:val="20"/>
                <w:lang w:val="en-US"/>
              </w:rPr>
              <w:t>XPS foam</w:t>
            </w:r>
          </w:p>
        </w:tc>
        <w:tc>
          <w:tcPr>
            <w:tcW w:w="631" w:type="pct"/>
            <w:tcBorders>
              <w:top w:val="nil"/>
              <w:left w:val="nil"/>
              <w:bottom w:val="single" w:sz="4" w:space="0" w:color="auto"/>
              <w:right w:val="single" w:sz="4" w:space="0" w:color="auto"/>
            </w:tcBorders>
            <w:shd w:val="clear" w:color="auto" w:fill="auto"/>
            <w:vAlign w:val="center"/>
            <w:hideMark/>
          </w:tcPr>
          <w:p w14:paraId="238AC04C" w14:textId="77777777" w:rsidR="0081399B" w:rsidRPr="00A32CA2"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1CFFF116" w14:textId="77777777" w:rsidR="0081399B" w:rsidRPr="00A32CA2"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21D0ABCA" w14:textId="77777777" w:rsidR="0081399B" w:rsidRPr="00A32CA2" w:rsidRDefault="0081399B" w:rsidP="00796701">
            <w:pPr>
              <w:jc w:val="right"/>
              <w:rPr>
                <w:color w:val="000000"/>
                <w:sz w:val="20"/>
                <w:szCs w:val="20"/>
                <w:lang w:val="en-US"/>
              </w:rPr>
            </w:pPr>
            <w:r w:rsidRPr="00A32CA2">
              <w:rPr>
                <w:color w:val="000000"/>
                <w:sz w:val="20"/>
                <w:szCs w:val="20"/>
                <w:lang w:val="en-US"/>
              </w:rPr>
              <w:t>285.98</w:t>
            </w:r>
          </w:p>
        </w:tc>
        <w:tc>
          <w:tcPr>
            <w:tcW w:w="590" w:type="pct"/>
            <w:tcBorders>
              <w:top w:val="nil"/>
              <w:left w:val="nil"/>
              <w:bottom w:val="single" w:sz="4" w:space="0" w:color="auto"/>
              <w:right w:val="single" w:sz="4" w:space="0" w:color="auto"/>
            </w:tcBorders>
            <w:shd w:val="clear" w:color="auto" w:fill="auto"/>
            <w:vAlign w:val="center"/>
            <w:hideMark/>
          </w:tcPr>
          <w:p w14:paraId="5D5B3335" w14:textId="77777777" w:rsidR="0081399B" w:rsidRPr="00A32CA2" w:rsidRDefault="0081399B" w:rsidP="00796701">
            <w:pPr>
              <w:jc w:val="right"/>
              <w:rPr>
                <w:color w:val="000000"/>
                <w:sz w:val="20"/>
                <w:szCs w:val="20"/>
                <w:lang w:val="en-US"/>
              </w:rPr>
            </w:pPr>
            <w:r w:rsidRPr="00A32CA2">
              <w:rPr>
                <w:color w:val="000000"/>
                <w:sz w:val="20"/>
                <w:szCs w:val="20"/>
                <w:lang w:val="en-US"/>
              </w:rPr>
              <w:t>429.00</w:t>
            </w:r>
          </w:p>
        </w:tc>
        <w:tc>
          <w:tcPr>
            <w:tcW w:w="590" w:type="pct"/>
            <w:tcBorders>
              <w:top w:val="nil"/>
              <w:left w:val="nil"/>
              <w:bottom w:val="single" w:sz="4" w:space="0" w:color="auto"/>
              <w:right w:val="single" w:sz="4" w:space="0" w:color="auto"/>
            </w:tcBorders>
            <w:shd w:val="clear" w:color="auto" w:fill="auto"/>
            <w:vAlign w:val="center"/>
            <w:hideMark/>
          </w:tcPr>
          <w:p w14:paraId="0EC85565" w14:textId="77777777" w:rsidR="0081399B" w:rsidRPr="00A32CA2"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3680AEB3" w14:textId="77777777" w:rsidR="0081399B" w:rsidRPr="00A32CA2" w:rsidRDefault="0081399B" w:rsidP="00796701">
            <w:pPr>
              <w:jc w:val="right"/>
              <w:rPr>
                <w:color w:val="000000"/>
                <w:sz w:val="20"/>
                <w:szCs w:val="20"/>
                <w:lang w:val="en-US"/>
              </w:rPr>
            </w:pPr>
            <w:r w:rsidRPr="00A32CA2">
              <w:rPr>
                <w:color w:val="000000"/>
                <w:sz w:val="20"/>
                <w:szCs w:val="20"/>
                <w:lang w:val="en-US"/>
              </w:rPr>
              <w:t>714.98</w:t>
            </w:r>
          </w:p>
        </w:tc>
      </w:tr>
      <w:tr w:rsidR="0081399B" w:rsidRPr="00006968" w14:paraId="125C6ECD"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B1F5EFD" w14:textId="77777777" w:rsidR="0081399B" w:rsidRPr="00A32CA2" w:rsidRDefault="0081399B" w:rsidP="00796701">
            <w:pPr>
              <w:jc w:val="left"/>
              <w:rPr>
                <w:color w:val="000000"/>
                <w:sz w:val="20"/>
                <w:szCs w:val="20"/>
                <w:lang w:val="en-US"/>
              </w:rPr>
            </w:pPr>
            <w:r>
              <w:rPr>
                <w:color w:val="000000"/>
                <w:sz w:val="20"/>
                <w:szCs w:val="20"/>
                <w:lang w:val="en-US"/>
              </w:rPr>
              <w:t>Domes</w:t>
            </w:r>
            <w:r w:rsidRPr="00F27859">
              <w:rPr>
                <w:color w:val="000000"/>
                <w:sz w:val="20"/>
                <w:szCs w:val="20"/>
                <w:lang w:val="en-US"/>
              </w:rPr>
              <w:t>tic</w:t>
            </w:r>
            <w:r>
              <w:rPr>
                <w:color w:val="000000"/>
                <w:sz w:val="20"/>
                <w:szCs w:val="20"/>
                <w:lang w:val="en-US"/>
              </w:rPr>
              <w:t xml:space="preserve"> air-conditioning (</w:t>
            </w:r>
            <w:r w:rsidRPr="00A32CA2">
              <w:rPr>
                <w:color w:val="000000"/>
                <w:sz w:val="20"/>
                <w:szCs w:val="20"/>
                <w:lang w:val="en-US"/>
              </w:rPr>
              <w:t>AC</w:t>
            </w:r>
            <w:r>
              <w:rPr>
                <w:color w:val="000000"/>
                <w:sz w:val="20"/>
                <w:szCs w:val="20"/>
                <w:lang w:val="en-US"/>
              </w:rPr>
              <w:t>)</w:t>
            </w:r>
          </w:p>
        </w:tc>
        <w:tc>
          <w:tcPr>
            <w:tcW w:w="631" w:type="pct"/>
            <w:tcBorders>
              <w:top w:val="nil"/>
              <w:left w:val="nil"/>
              <w:bottom w:val="single" w:sz="4" w:space="0" w:color="auto"/>
              <w:right w:val="single" w:sz="4" w:space="0" w:color="auto"/>
            </w:tcBorders>
            <w:shd w:val="clear" w:color="auto" w:fill="auto"/>
            <w:vAlign w:val="center"/>
            <w:hideMark/>
          </w:tcPr>
          <w:p w14:paraId="7D8C0087" w14:textId="77777777" w:rsidR="0081399B" w:rsidRPr="00A32CA2"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7EFD2C1B" w14:textId="77777777" w:rsidR="0081399B" w:rsidRPr="00A32CA2"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51920BC2" w14:textId="77777777" w:rsidR="0081399B" w:rsidRPr="00A32CA2" w:rsidRDefault="0081399B" w:rsidP="00796701">
            <w:pPr>
              <w:jc w:val="right"/>
              <w:rPr>
                <w:color w:val="000000"/>
                <w:sz w:val="20"/>
                <w:szCs w:val="20"/>
                <w:lang w:val="en-US"/>
              </w:rPr>
            </w:pPr>
            <w:r w:rsidRPr="00A32CA2">
              <w:rPr>
                <w:color w:val="000000"/>
                <w:sz w:val="20"/>
                <w:szCs w:val="20"/>
                <w:lang w:val="en-US"/>
              </w:rPr>
              <w:t>120.00</w:t>
            </w:r>
          </w:p>
        </w:tc>
        <w:tc>
          <w:tcPr>
            <w:tcW w:w="590" w:type="pct"/>
            <w:tcBorders>
              <w:top w:val="nil"/>
              <w:left w:val="nil"/>
              <w:bottom w:val="single" w:sz="4" w:space="0" w:color="auto"/>
              <w:right w:val="single" w:sz="4" w:space="0" w:color="auto"/>
            </w:tcBorders>
            <w:shd w:val="clear" w:color="auto" w:fill="auto"/>
            <w:vAlign w:val="center"/>
            <w:hideMark/>
          </w:tcPr>
          <w:p w14:paraId="6AD9E65E" w14:textId="77777777" w:rsidR="0081399B" w:rsidRPr="00A32CA2"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44679CA2" w14:textId="77777777" w:rsidR="0081399B" w:rsidRPr="00A32CA2"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55F0CFB0" w14:textId="77777777" w:rsidR="0081399B" w:rsidRPr="00A32CA2" w:rsidRDefault="0081399B" w:rsidP="00796701">
            <w:pPr>
              <w:jc w:val="right"/>
              <w:rPr>
                <w:color w:val="000000"/>
                <w:sz w:val="20"/>
                <w:szCs w:val="20"/>
                <w:lang w:val="en-US"/>
              </w:rPr>
            </w:pPr>
            <w:r w:rsidRPr="00A32CA2">
              <w:rPr>
                <w:color w:val="000000"/>
                <w:sz w:val="20"/>
                <w:szCs w:val="20"/>
                <w:lang w:val="en-US"/>
              </w:rPr>
              <w:t>120.00</w:t>
            </w:r>
          </w:p>
        </w:tc>
      </w:tr>
      <w:tr w:rsidR="0081399B" w:rsidRPr="009A6EE0" w14:paraId="71EE521E"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F137C78" w14:textId="77777777" w:rsidR="0081399B" w:rsidRPr="009A6EE0" w:rsidRDefault="0081399B" w:rsidP="00796701">
            <w:pPr>
              <w:jc w:val="left"/>
              <w:rPr>
                <w:b/>
                <w:bCs/>
                <w:color w:val="000000"/>
                <w:sz w:val="20"/>
                <w:szCs w:val="20"/>
                <w:lang w:val="en-US"/>
              </w:rPr>
            </w:pPr>
            <w:r w:rsidRPr="009A6EE0">
              <w:rPr>
                <w:b/>
                <w:bCs/>
                <w:color w:val="000000"/>
                <w:sz w:val="20"/>
                <w:szCs w:val="20"/>
                <w:lang w:val="en-US"/>
              </w:rPr>
              <w:t>Total manufacturing</w:t>
            </w:r>
          </w:p>
        </w:tc>
        <w:tc>
          <w:tcPr>
            <w:tcW w:w="631" w:type="pct"/>
            <w:tcBorders>
              <w:top w:val="nil"/>
              <w:left w:val="nil"/>
              <w:bottom w:val="single" w:sz="4" w:space="0" w:color="auto"/>
              <w:right w:val="single" w:sz="4" w:space="0" w:color="auto"/>
            </w:tcBorders>
            <w:shd w:val="clear" w:color="auto" w:fill="auto"/>
            <w:vAlign w:val="center"/>
            <w:hideMark/>
          </w:tcPr>
          <w:p w14:paraId="299B0B2B"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380.00</w:t>
            </w:r>
          </w:p>
        </w:tc>
        <w:tc>
          <w:tcPr>
            <w:tcW w:w="632" w:type="pct"/>
            <w:gridSpan w:val="2"/>
            <w:tcBorders>
              <w:top w:val="nil"/>
              <w:left w:val="nil"/>
              <w:bottom w:val="single" w:sz="4" w:space="0" w:color="auto"/>
              <w:right w:val="single" w:sz="4" w:space="0" w:color="auto"/>
            </w:tcBorders>
            <w:shd w:val="clear" w:color="auto" w:fill="auto"/>
            <w:vAlign w:val="center"/>
            <w:hideMark/>
          </w:tcPr>
          <w:p w14:paraId="3C0848F6"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370.00</w:t>
            </w:r>
          </w:p>
        </w:tc>
        <w:tc>
          <w:tcPr>
            <w:tcW w:w="589" w:type="pct"/>
            <w:tcBorders>
              <w:top w:val="nil"/>
              <w:left w:val="nil"/>
              <w:bottom w:val="single" w:sz="4" w:space="0" w:color="auto"/>
              <w:right w:val="single" w:sz="4" w:space="0" w:color="auto"/>
            </w:tcBorders>
            <w:shd w:val="clear" w:color="auto" w:fill="auto"/>
            <w:vAlign w:val="center"/>
            <w:hideMark/>
          </w:tcPr>
          <w:p w14:paraId="24E3E521"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405.98</w:t>
            </w:r>
          </w:p>
        </w:tc>
        <w:tc>
          <w:tcPr>
            <w:tcW w:w="590" w:type="pct"/>
            <w:tcBorders>
              <w:top w:val="nil"/>
              <w:left w:val="nil"/>
              <w:bottom w:val="single" w:sz="4" w:space="0" w:color="auto"/>
              <w:right w:val="single" w:sz="4" w:space="0" w:color="auto"/>
            </w:tcBorders>
            <w:shd w:val="clear" w:color="auto" w:fill="auto"/>
            <w:vAlign w:val="center"/>
            <w:hideMark/>
          </w:tcPr>
          <w:p w14:paraId="55D9DBB5"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429.00</w:t>
            </w:r>
          </w:p>
        </w:tc>
        <w:tc>
          <w:tcPr>
            <w:tcW w:w="590" w:type="pct"/>
            <w:tcBorders>
              <w:top w:val="nil"/>
              <w:left w:val="nil"/>
              <w:bottom w:val="single" w:sz="4" w:space="0" w:color="auto"/>
              <w:right w:val="single" w:sz="4" w:space="0" w:color="auto"/>
            </w:tcBorders>
            <w:shd w:val="clear" w:color="auto" w:fill="auto"/>
            <w:vAlign w:val="center"/>
            <w:hideMark/>
          </w:tcPr>
          <w:p w14:paraId="21CE9BDA" w14:textId="77777777" w:rsidR="0081399B" w:rsidRPr="009A6EE0" w:rsidRDefault="0081399B" w:rsidP="00796701">
            <w:pPr>
              <w:jc w:val="right"/>
              <w:rPr>
                <w:b/>
                <w:bCs/>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0E3DBFA8"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1,584.98</w:t>
            </w:r>
          </w:p>
        </w:tc>
      </w:tr>
      <w:tr w:rsidR="0081399B" w:rsidRPr="009A6EE0" w14:paraId="195F30B3" w14:textId="77777777" w:rsidTr="003C6796">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5ED12AAE" w14:textId="77777777" w:rsidR="0081399B" w:rsidRPr="009A6EE0" w:rsidRDefault="0081399B" w:rsidP="00796701">
            <w:pPr>
              <w:jc w:val="left"/>
              <w:rPr>
                <w:i/>
                <w:iCs/>
                <w:color w:val="000000"/>
                <w:sz w:val="20"/>
                <w:szCs w:val="20"/>
                <w:lang w:val="en-US"/>
              </w:rPr>
            </w:pPr>
            <w:r w:rsidRPr="009A6EE0">
              <w:rPr>
                <w:i/>
                <w:iCs/>
                <w:color w:val="000000"/>
                <w:sz w:val="20"/>
                <w:szCs w:val="20"/>
                <w:lang w:val="en-US"/>
              </w:rPr>
              <w:t>Refrigeration servicing sector</w:t>
            </w:r>
          </w:p>
        </w:tc>
      </w:tr>
      <w:tr w:rsidR="0081399B" w:rsidRPr="009A6EE0" w14:paraId="01815610"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3DC148C" w14:textId="77777777" w:rsidR="0081399B" w:rsidRPr="009A6EE0" w:rsidRDefault="0081399B" w:rsidP="00796701">
            <w:pPr>
              <w:jc w:val="left"/>
              <w:rPr>
                <w:color w:val="000000"/>
                <w:sz w:val="20"/>
                <w:szCs w:val="20"/>
                <w:lang w:val="en-US"/>
              </w:rPr>
            </w:pPr>
            <w:r w:rsidRPr="009A6EE0">
              <w:rPr>
                <w:color w:val="000000"/>
                <w:sz w:val="20"/>
                <w:szCs w:val="20"/>
              </w:rPr>
              <w:t xml:space="preserve">Domestic AC </w:t>
            </w:r>
          </w:p>
        </w:tc>
        <w:tc>
          <w:tcPr>
            <w:tcW w:w="631" w:type="pct"/>
            <w:tcBorders>
              <w:top w:val="nil"/>
              <w:left w:val="nil"/>
              <w:bottom w:val="single" w:sz="4" w:space="0" w:color="auto"/>
              <w:right w:val="single" w:sz="4" w:space="0" w:color="auto"/>
            </w:tcBorders>
            <w:shd w:val="clear" w:color="auto" w:fill="auto"/>
            <w:vAlign w:val="center"/>
            <w:hideMark/>
          </w:tcPr>
          <w:p w14:paraId="5D0D30AD" w14:textId="77777777" w:rsidR="0081399B" w:rsidRPr="009A6EE0"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5E113363"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54ED554C" w14:textId="77777777" w:rsidR="0081399B" w:rsidRPr="009A6EE0" w:rsidRDefault="0081399B" w:rsidP="00796701">
            <w:pPr>
              <w:jc w:val="right"/>
              <w:rPr>
                <w:color w:val="000000"/>
                <w:sz w:val="20"/>
                <w:szCs w:val="20"/>
                <w:lang w:val="en-US"/>
              </w:rPr>
            </w:pPr>
            <w:r w:rsidRPr="009A6EE0">
              <w:rPr>
                <w:color w:val="000000"/>
                <w:sz w:val="20"/>
                <w:szCs w:val="20"/>
              </w:rPr>
              <w:t>1,703.09</w:t>
            </w:r>
          </w:p>
        </w:tc>
        <w:tc>
          <w:tcPr>
            <w:tcW w:w="590" w:type="pct"/>
            <w:tcBorders>
              <w:top w:val="nil"/>
              <w:left w:val="nil"/>
              <w:bottom w:val="single" w:sz="4" w:space="0" w:color="auto"/>
              <w:right w:val="single" w:sz="4" w:space="0" w:color="auto"/>
            </w:tcBorders>
            <w:shd w:val="clear" w:color="auto" w:fill="auto"/>
            <w:vAlign w:val="center"/>
            <w:hideMark/>
          </w:tcPr>
          <w:p w14:paraId="2FEE39E0"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612F041D"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63BDC026" w14:textId="77777777" w:rsidR="0081399B" w:rsidRPr="009A6EE0" w:rsidRDefault="0081399B" w:rsidP="00796701">
            <w:pPr>
              <w:jc w:val="right"/>
              <w:rPr>
                <w:color w:val="000000"/>
                <w:sz w:val="20"/>
                <w:szCs w:val="20"/>
                <w:lang w:val="en-US"/>
              </w:rPr>
            </w:pPr>
            <w:r w:rsidRPr="009A6EE0">
              <w:rPr>
                <w:color w:val="000000"/>
                <w:sz w:val="20"/>
                <w:szCs w:val="20"/>
                <w:lang w:val="en-US"/>
              </w:rPr>
              <w:t>1,703.09</w:t>
            </w:r>
          </w:p>
        </w:tc>
      </w:tr>
      <w:tr w:rsidR="0081399B" w:rsidRPr="009A6EE0" w14:paraId="339E801A"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9CF58A3" w14:textId="77777777" w:rsidR="0081399B" w:rsidRPr="009A6EE0" w:rsidRDefault="0081399B" w:rsidP="00796701">
            <w:pPr>
              <w:jc w:val="left"/>
              <w:rPr>
                <w:color w:val="000000"/>
                <w:sz w:val="20"/>
                <w:szCs w:val="20"/>
                <w:lang w:val="en-US"/>
              </w:rPr>
            </w:pPr>
            <w:r w:rsidRPr="009A6EE0">
              <w:rPr>
                <w:color w:val="000000"/>
                <w:sz w:val="20"/>
                <w:szCs w:val="20"/>
              </w:rPr>
              <w:t>Commercial and industrial AC</w:t>
            </w:r>
          </w:p>
        </w:tc>
        <w:tc>
          <w:tcPr>
            <w:tcW w:w="631" w:type="pct"/>
            <w:tcBorders>
              <w:top w:val="nil"/>
              <w:left w:val="nil"/>
              <w:bottom w:val="single" w:sz="4" w:space="0" w:color="auto"/>
              <w:right w:val="single" w:sz="4" w:space="0" w:color="auto"/>
            </w:tcBorders>
            <w:shd w:val="clear" w:color="auto" w:fill="auto"/>
            <w:vAlign w:val="center"/>
            <w:hideMark/>
          </w:tcPr>
          <w:p w14:paraId="0288413B" w14:textId="77777777" w:rsidR="0081399B" w:rsidRPr="009A6EE0"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403B3579"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3A7F2FE9" w14:textId="77777777" w:rsidR="0081399B" w:rsidRPr="009A6EE0" w:rsidRDefault="0081399B" w:rsidP="00796701">
            <w:pPr>
              <w:jc w:val="right"/>
              <w:rPr>
                <w:color w:val="000000"/>
                <w:sz w:val="20"/>
                <w:szCs w:val="20"/>
                <w:lang w:val="en-US"/>
              </w:rPr>
            </w:pPr>
            <w:r w:rsidRPr="009A6EE0">
              <w:rPr>
                <w:color w:val="000000"/>
                <w:sz w:val="20"/>
                <w:szCs w:val="20"/>
              </w:rPr>
              <w:t>1,218.94</w:t>
            </w:r>
          </w:p>
        </w:tc>
        <w:tc>
          <w:tcPr>
            <w:tcW w:w="590" w:type="pct"/>
            <w:tcBorders>
              <w:top w:val="nil"/>
              <w:left w:val="nil"/>
              <w:bottom w:val="single" w:sz="4" w:space="0" w:color="auto"/>
              <w:right w:val="single" w:sz="4" w:space="0" w:color="auto"/>
            </w:tcBorders>
            <w:shd w:val="clear" w:color="auto" w:fill="auto"/>
            <w:vAlign w:val="center"/>
            <w:hideMark/>
          </w:tcPr>
          <w:p w14:paraId="3C5DDD07"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77F53825"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1577E525" w14:textId="77777777" w:rsidR="0081399B" w:rsidRPr="009A6EE0" w:rsidRDefault="0081399B" w:rsidP="00796701">
            <w:pPr>
              <w:jc w:val="right"/>
              <w:rPr>
                <w:color w:val="000000"/>
                <w:sz w:val="20"/>
                <w:szCs w:val="20"/>
                <w:lang w:val="en-US"/>
              </w:rPr>
            </w:pPr>
            <w:r w:rsidRPr="009A6EE0">
              <w:rPr>
                <w:color w:val="000000"/>
                <w:sz w:val="20"/>
                <w:szCs w:val="20"/>
                <w:lang w:val="en-US"/>
              </w:rPr>
              <w:t>1,218.94</w:t>
            </w:r>
          </w:p>
        </w:tc>
      </w:tr>
      <w:tr w:rsidR="0081399B" w:rsidRPr="009A6EE0" w14:paraId="7F32538B"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2A5401B" w14:textId="77777777" w:rsidR="0081399B" w:rsidRPr="009A6EE0" w:rsidRDefault="0081399B" w:rsidP="00796701">
            <w:pPr>
              <w:jc w:val="left"/>
              <w:rPr>
                <w:color w:val="000000"/>
                <w:sz w:val="20"/>
                <w:szCs w:val="20"/>
                <w:lang w:val="en-US"/>
              </w:rPr>
            </w:pPr>
            <w:r w:rsidRPr="009A6EE0">
              <w:rPr>
                <w:color w:val="000000"/>
                <w:sz w:val="20"/>
                <w:szCs w:val="20"/>
              </w:rPr>
              <w:t>Large commercial refrigeration</w:t>
            </w:r>
          </w:p>
        </w:tc>
        <w:tc>
          <w:tcPr>
            <w:tcW w:w="631" w:type="pct"/>
            <w:tcBorders>
              <w:top w:val="nil"/>
              <w:left w:val="nil"/>
              <w:bottom w:val="single" w:sz="4" w:space="0" w:color="auto"/>
              <w:right w:val="single" w:sz="4" w:space="0" w:color="auto"/>
            </w:tcBorders>
            <w:shd w:val="clear" w:color="auto" w:fill="auto"/>
            <w:vAlign w:val="center"/>
            <w:hideMark/>
          </w:tcPr>
          <w:p w14:paraId="789943C4" w14:textId="77777777" w:rsidR="0081399B" w:rsidRPr="009A6EE0"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2AC9AEFD"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164AF242" w14:textId="77777777" w:rsidR="0081399B" w:rsidRPr="009A6EE0" w:rsidRDefault="0081399B" w:rsidP="00796701">
            <w:pPr>
              <w:jc w:val="right"/>
              <w:rPr>
                <w:color w:val="000000"/>
                <w:sz w:val="20"/>
                <w:szCs w:val="20"/>
                <w:lang w:val="en-US"/>
              </w:rPr>
            </w:pPr>
            <w:r w:rsidRPr="009A6EE0">
              <w:rPr>
                <w:color w:val="000000"/>
                <w:sz w:val="20"/>
                <w:szCs w:val="20"/>
              </w:rPr>
              <w:t>12.85</w:t>
            </w:r>
          </w:p>
        </w:tc>
        <w:tc>
          <w:tcPr>
            <w:tcW w:w="590" w:type="pct"/>
            <w:tcBorders>
              <w:top w:val="nil"/>
              <w:left w:val="nil"/>
              <w:bottom w:val="single" w:sz="4" w:space="0" w:color="auto"/>
              <w:right w:val="single" w:sz="4" w:space="0" w:color="auto"/>
            </w:tcBorders>
            <w:shd w:val="clear" w:color="auto" w:fill="auto"/>
            <w:vAlign w:val="center"/>
            <w:hideMark/>
          </w:tcPr>
          <w:p w14:paraId="543C995B"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33D4078F"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6832C812" w14:textId="77777777" w:rsidR="0081399B" w:rsidRPr="009A6EE0" w:rsidRDefault="0081399B" w:rsidP="00796701">
            <w:pPr>
              <w:jc w:val="right"/>
              <w:rPr>
                <w:color w:val="000000"/>
                <w:sz w:val="20"/>
                <w:szCs w:val="20"/>
                <w:lang w:val="en-US"/>
              </w:rPr>
            </w:pPr>
            <w:r w:rsidRPr="009A6EE0">
              <w:rPr>
                <w:color w:val="000000"/>
                <w:sz w:val="20"/>
                <w:szCs w:val="20"/>
                <w:lang w:val="en-US"/>
              </w:rPr>
              <w:t>12.85</w:t>
            </w:r>
          </w:p>
        </w:tc>
      </w:tr>
      <w:tr w:rsidR="0081399B" w:rsidRPr="009A6EE0" w14:paraId="57E9285F"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8BC091C" w14:textId="77777777" w:rsidR="0081399B" w:rsidRPr="009A6EE0" w:rsidRDefault="0081399B" w:rsidP="00796701">
            <w:pPr>
              <w:jc w:val="left"/>
              <w:rPr>
                <w:color w:val="000000"/>
                <w:sz w:val="20"/>
                <w:szCs w:val="20"/>
                <w:lang w:val="en-US"/>
              </w:rPr>
            </w:pPr>
            <w:r w:rsidRPr="009A6EE0">
              <w:rPr>
                <w:color w:val="000000"/>
                <w:sz w:val="20"/>
                <w:szCs w:val="20"/>
              </w:rPr>
              <w:t>Industrial refrigeration</w:t>
            </w:r>
          </w:p>
        </w:tc>
        <w:tc>
          <w:tcPr>
            <w:tcW w:w="631" w:type="pct"/>
            <w:tcBorders>
              <w:top w:val="nil"/>
              <w:left w:val="nil"/>
              <w:bottom w:val="single" w:sz="4" w:space="0" w:color="auto"/>
              <w:right w:val="single" w:sz="4" w:space="0" w:color="auto"/>
            </w:tcBorders>
            <w:shd w:val="clear" w:color="auto" w:fill="auto"/>
            <w:vAlign w:val="center"/>
            <w:hideMark/>
          </w:tcPr>
          <w:p w14:paraId="70B65CB2" w14:textId="77777777" w:rsidR="0081399B" w:rsidRPr="009A6EE0"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1F0F1D97"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21EEE653" w14:textId="77777777" w:rsidR="0081399B" w:rsidRPr="009A6EE0" w:rsidRDefault="0081399B" w:rsidP="00796701">
            <w:pPr>
              <w:jc w:val="right"/>
              <w:rPr>
                <w:color w:val="000000"/>
                <w:sz w:val="20"/>
                <w:szCs w:val="20"/>
                <w:lang w:val="en-US"/>
              </w:rPr>
            </w:pPr>
            <w:r w:rsidRPr="009A6EE0">
              <w:rPr>
                <w:color w:val="000000"/>
                <w:sz w:val="20"/>
                <w:szCs w:val="20"/>
              </w:rPr>
              <w:t>4.65</w:t>
            </w:r>
          </w:p>
        </w:tc>
        <w:tc>
          <w:tcPr>
            <w:tcW w:w="590" w:type="pct"/>
            <w:tcBorders>
              <w:top w:val="nil"/>
              <w:left w:val="nil"/>
              <w:bottom w:val="single" w:sz="4" w:space="0" w:color="auto"/>
              <w:right w:val="single" w:sz="4" w:space="0" w:color="auto"/>
            </w:tcBorders>
            <w:shd w:val="clear" w:color="auto" w:fill="auto"/>
            <w:vAlign w:val="center"/>
            <w:hideMark/>
          </w:tcPr>
          <w:p w14:paraId="6506C808"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5034B87E"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11968E98" w14:textId="77777777" w:rsidR="0081399B" w:rsidRPr="009A6EE0" w:rsidRDefault="0081399B" w:rsidP="00796701">
            <w:pPr>
              <w:jc w:val="right"/>
              <w:rPr>
                <w:color w:val="000000"/>
                <w:sz w:val="20"/>
                <w:szCs w:val="20"/>
                <w:lang w:val="en-US"/>
              </w:rPr>
            </w:pPr>
            <w:r w:rsidRPr="009A6EE0">
              <w:rPr>
                <w:color w:val="000000"/>
                <w:sz w:val="20"/>
                <w:szCs w:val="20"/>
                <w:lang w:val="en-US"/>
              </w:rPr>
              <w:t>4.65</w:t>
            </w:r>
          </w:p>
        </w:tc>
      </w:tr>
      <w:tr w:rsidR="0081399B" w:rsidRPr="009A6EE0" w14:paraId="28CEF044"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6BEA579" w14:textId="77777777" w:rsidR="0081399B" w:rsidRPr="009A6EE0" w:rsidRDefault="0081399B" w:rsidP="00796701">
            <w:pPr>
              <w:jc w:val="left"/>
              <w:rPr>
                <w:color w:val="000000"/>
                <w:sz w:val="20"/>
                <w:szCs w:val="20"/>
                <w:lang w:val="en-US"/>
              </w:rPr>
            </w:pPr>
            <w:r w:rsidRPr="009A6EE0">
              <w:rPr>
                <w:color w:val="000000"/>
                <w:sz w:val="20"/>
                <w:szCs w:val="20"/>
              </w:rPr>
              <w:t>Transportation reefers</w:t>
            </w:r>
          </w:p>
        </w:tc>
        <w:tc>
          <w:tcPr>
            <w:tcW w:w="631" w:type="pct"/>
            <w:tcBorders>
              <w:top w:val="nil"/>
              <w:left w:val="nil"/>
              <w:bottom w:val="single" w:sz="4" w:space="0" w:color="auto"/>
              <w:right w:val="single" w:sz="4" w:space="0" w:color="auto"/>
            </w:tcBorders>
            <w:shd w:val="clear" w:color="auto" w:fill="auto"/>
            <w:vAlign w:val="center"/>
            <w:hideMark/>
          </w:tcPr>
          <w:p w14:paraId="7ADEC814" w14:textId="77777777" w:rsidR="0081399B" w:rsidRPr="009A6EE0"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4FAE9F26"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791C669E" w14:textId="77777777" w:rsidR="0081399B" w:rsidRPr="009A6EE0" w:rsidRDefault="0081399B" w:rsidP="00796701">
            <w:pPr>
              <w:jc w:val="right"/>
              <w:rPr>
                <w:color w:val="000000"/>
                <w:sz w:val="20"/>
                <w:szCs w:val="20"/>
                <w:lang w:val="en-US"/>
              </w:rPr>
            </w:pPr>
            <w:r w:rsidRPr="009A6EE0">
              <w:rPr>
                <w:color w:val="000000"/>
                <w:sz w:val="20"/>
                <w:szCs w:val="20"/>
              </w:rPr>
              <w:t>0.49</w:t>
            </w:r>
          </w:p>
        </w:tc>
        <w:tc>
          <w:tcPr>
            <w:tcW w:w="590" w:type="pct"/>
            <w:tcBorders>
              <w:top w:val="nil"/>
              <w:left w:val="nil"/>
              <w:bottom w:val="single" w:sz="4" w:space="0" w:color="auto"/>
              <w:right w:val="single" w:sz="4" w:space="0" w:color="auto"/>
            </w:tcBorders>
            <w:shd w:val="clear" w:color="auto" w:fill="auto"/>
            <w:vAlign w:val="center"/>
            <w:hideMark/>
          </w:tcPr>
          <w:p w14:paraId="5199B83A"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113D7A97"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7E94AD72" w14:textId="77777777" w:rsidR="0081399B" w:rsidRPr="009A6EE0" w:rsidRDefault="0081399B" w:rsidP="00796701">
            <w:pPr>
              <w:jc w:val="right"/>
              <w:rPr>
                <w:color w:val="000000"/>
                <w:sz w:val="20"/>
                <w:szCs w:val="20"/>
                <w:lang w:val="en-US"/>
              </w:rPr>
            </w:pPr>
            <w:r w:rsidRPr="009A6EE0">
              <w:rPr>
                <w:color w:val="000000"/>
                <w:sz w:val="20"/>
                <w:szCs w:val="20"/>
                <w:lang w:val="en-US"/>
              </w:rPr>
              <w:t>0.49</w:t>
            </w:r>
          </w:p>
        </w:tc>
      </w:tr>
      <w:tr w:rsidR="0081399B" w:rsidRPr="009A6EE0" w14:paraId="2B7D9245"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5E4324D" w14:textId="77777777" w:rsidR="0081399B" w:rsidRPr="009A6EE0" w:rsidRDefault="0081399B" w:rsidP="00796701">
            <w:pPr>
              <w:jc w:val="left"/>
              <w:rPr>
                <w:color w:val="000000"/>
                <w:sz w:val="20"/>
                <w:szCs w:val="20"/>
                <w:lang w:val="en-US"/>
              </w:rPr>
            </w:pPr>
            <w:r w:rsidRPr="009A6EE0">
              <w:rPr>
                <w:color w:val="000000"/>
                <w:sz w:val="20"/>
                <w:szCs w:val="20"/>
                <w:lang w:val="en-US"/>
              </w:rPr>
              <w:t>Chillers</w:t>
            </w:r>
          </w:p>
        </w:tc>
        <w:tc>
          <w:tcPr>
            <w:tcW w:w="631" w:type="pct"/>
            <w:tcBorders>
              <w:top w:val="nil"/>
              <w:left w:val="nil"/>
              <w:bottom w:val="single" w:sz="4" w:space="0" w:color="auto"/>
              <w:right w:val="single" w:sz="4" w:space="0" w:color="auto"/>
            </w:tcBorders>
            <w:shd w:val="clear" w:color="auto" w:fill="auto"/>
            <w:vAlign w:val="center"/>
            <w:hideMark/>
          </w:tcPr>
          <w:p w14:paraId="3E6A8665" w14:textId="77777777" w:rsidR="0081399B" w:rsidRPr="009A6EE0"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17B2A30A"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3B258203"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28F97C97"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062D7BFC" w14:textId="77777777" w:rsidR="0081399B" w:rsidRPr="009A6EE0" w:rsidRDefault="0081399B" w:rsidP="00796701">
            <w:pPr>
              <w:jc w:val="right"/>
              <w:rPr>
                <w:color w:val="000000"/>
                <w:sz w:val="20"/>
                <w:szCs w:val="20"/>
                <w:lang w:val="en-US"/>
              </w:rPr>
            </w:pPr>
            <w:r w:rsidRPr="009A6EE0">
              <w:rPr>
                <w:color w:val="000000"/>
                <w:sz w:val="20"/>
                <w:szCs w:val="20"/>
                <w:lang w:val="en-US"/>
              </w:rPr>
              <w:t>3.72</w:t>
            </w:r>
          </w:p>
        </w:tc>
        <w:tc>
          <w:tcPr>
            <w:tcW w:w="513" w:type="pct"/>
            <w:tcBorders>
              <w:top w:val="nil"/>
              <w:left w:val="nil"/>
              <w:bottom w:val="single" w:sz="4" w:space="0" w:color="auto"/>
              <w:right w:val="single" w:sz="4" w:space="0" w:color="auto"/>
            </w:tcBorders>
            <w:shd w:val="clear" w:color="auto" w:fill="auto"/>
            <w:vAlign w:val="center"/>
            <w:hideMark/>
          </w:tcPr>
          <w:p w14:paraId="19FA1ED5" w14:textId="77777777" w:rsidR="0081399B" w:rsidRPr="009A6EE0" w:rsidRDefault="0081399B" w:rsidP="00796701">
            <w:pPr>
              <w:jc w:val="right"/>
              <w:rPr>
                <w:color w:val="000000"/>
                <w:sz w:val="20"/>
                <w:szCs w:val="20"/>
                <w:lang w:val="en-US"/>
              </w:rPr>
            </w:pPr>
            <w:r w:rsidRPr="009A6EE0">
              <w:rPr>
                <w:color w:val="000000"/>
                <w:sz w:val="20"/>
                <w:szCs w:val="20"/>
                <w:lang w:val="en-US"/>
              </w:rPr>
              <w:t>3.72</w:t>
            </w:r>
          </w:p>
        </w:tc>
      </w:tr>
      <w:tr w:rsidR="0081399B" w:rsidRPr="009A6EE0" w14:paraId="6E2BC7F7"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B612016" w14:textId="77777777" w:rsidR="0081399B" w:rsidRPr="009A6EE0" w:rsidRDefault="0081399B" w:rsidP="00796701">
            <w:pPr>
              <w:jc w:val="left"/>
              <w:rPr>
                <w:b/>
                <w:bCs/>
                <w:color w:val="000000"/>
                <w:sz w:val="20"/>
                <w:szCs w:val="20"/>
                <w:lang w:val="en-US"/>
              </w:rPr>
            </w:pPr>
            <w:r w:rsidRPr="009A6EE0">
              <w:rPr>
                <w:b/>
                <w:bCs/>
                <w:color w:val="000000"/>
                <w:sz w:val="20"/>
                <w:szCs w:val="20"/>
                <w:lang w:val="en-US"/>
              </w:rPr>
              <w:t>Total refrigeration servicing</w:t>
            </w:r>
          </w:p>
        </w:tc>
        <w:tc>
          <w:tcPr>
            <w:tcW w:w="631" w:type="pct"/>
            <w:tcBorders>
              <w:top w:val="nil"/>
              <w:left w:val="nil"/>
              <w:bottom w:val="single" w:sz="4" w:space="0" w:color="auto"/>
              <w:right w:val="single" w:sz="4" w:space="0" w:color="auto"/>
            </w:tcBorders>
            <w:shd w:val="clear" w:color="auto" w:fill="auto"/>
            <w:vAlign w:val="center"/>
          </w:tcPr>
          <w:p w14:paraId="28189641" w14:textId="77777777" w:rsidR="0081399B" w:rsidRPr="009A6EE0" w:rsidRDefault="0081399B" w:rsidP="00796701">
            <w:pPr>
              <w:jc w:val="right"/>
              <w:rPr>
                <w:b/>
                <w:bCs/>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tcPr>
          <w:p w14:paraId="5249002C" w14:textId="77777777" w:rsidR="0081399B" w:rsidRPr="009A6EE0" w:rsidRDefault="0081399B" w:rsidP="00796701">
            <w:pPr>
              <w:jc w:val="right"/>
              <w:rPr>
                <w:b/>
                <w:bCs/>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5598798A"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2,940.02</w:t>
            </w:r>
          </w:p>
        </w:tc>
        <w:tc>
          <w:tcPr>
            <w:tcW w:w="590" w:type="pct"/>
            <w:tcBorders>
              <w:top w:val="nil"/>
              <w:left w:val="nil"/>
              <w:bottom w:val="single" w:sz="4" w:space="0" w:color="auto"/>
              <w:right w:val="single" w:sz="4" w:space="0" w:color="auto"/>
            </w:tcBorders>
            <w:shd w:val="clear" w:color="auto" w:fill="auto"/>
            <w:vAlign w:val="center"/>
            <w:hideMark/>
          </w:tcPr>
          <w:p w14:paraId="557B9001" w14:textId="77777777" w:rsidR="0081399B" w:rsidRPr="009A6EE0" w:rsidRDefault="0081399B" w:rsidP="00796701">
            <w:pPr>
              <w:jc w:val="right"/>
              <w:rPr>
                <w:b/>
                <w:bCs/>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00504D49"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3.72</w:t>
            </w:r>
          </w:p>
        </w:tc>
        <w:tc>
          <w:tcPr>
            <w:tcW w:w="513" w:type="pct"/>
            <w:tcBorders>
              <w:top w:val="nil"/>
              <w:left w:val="nil"/>
              <w:bottom w:val="single" w:sz="4" w:space="0" w:color="auto"/>
              <w:right w:val="single" w:sz="4" w:space="0" w:color="auto"/>
            </w:tcBorders>
            <w:shd w:val="clear" w:color="auto" w:fill="auto"/>
            <w:vAlign w:val="center"/>
            <w:hideMark/>
          </w:tcPr>
          <w:p w14:paraId="23B1919C"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2,943.74</w:t>
            </w:r>
          </w:p>
        </w:tc>
      </w:tr>
      <w:tr w:rsidR="0081399B" w:rsidRPr="009A6EE0" w14:paraId="52996E51"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0A34319" w14:textId="77777777" w:rsidR="0081399B" w:rsidRPr="009A6EE0" w:rsidRDefault="0081399B" w:rsidP="00796701">
            <w:pPr>
              <w:jc w:val="left"/>
              <w:rPr>
                <w:b/>
                <w:bCs/>
                <w:color w:val="000000"/>
                <w:sz w:val="20"/>
                <w:szCs w:val="20"/>
                <w:lang w:val="en-US"/>
              </w:rPr>
            </w:pPr>
            <w:r w:rsidRPr="009A6EE0">
              <w:rPr>
                <w:b/>
                <w:bCs/>
                <w:color w:val="000000"/>
                <w:sz w:val="20"/>
                <w:szCs w:val="20"/>
              </w:rPr>
              <w:t>Grand total</w:t>
            </w:r>
          </w:p>
        </w:tc>
        <w:tc>
          <w:tcPr>
            <w:tcW w:w="631" w:type="pct"/>
            <w:tcBorders>
              <w:top w:val="nil"/>
              <w:left w:val="nil"/>
              <w:bottom w:val="single" w:sz="4" w:space="0" w:color="auto"/>
              <w:right w:val="single" w:sz="4" w:space="0" w:color="auto"/>
            </w:tcBorders>
            <w:shd w:val="clear" w:color="auto" w:fill="auto"/>
            <w:vAlign w:val="center"/>
            <w:hideMark/>
          </w:tcPr>
          <w:p w14:paraId="3251CD01"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380.00</w:t>
            </w:r>
          </w:p>
        </w:tc>
        <w:tc>
          <w:tcPr>
            <w:tcW w:w="632" w:type="pct"/>
            <w:gridSpan w:val="2"/>
            <w:tcBorders>
              <w:top w:val="nil"/>
              <w:left w:val="nil"/>
              <w:bottom w:val="single" w:sz="4" w:space="0" w:color="auto"/>
              <w:right w:val="single" w:sz="4" w:space="0" w:color="auto"/>
            </w:tcBorders>
            <w:shd w:val="clear" w:color="auto" w:fill="auto"/>
            <w:vAlign w:val="center"/>
            <w:hideMark/>
          </w:tcPr>
          <w:p w14:paraId="07327EAD"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370.00</w:t>
            </w:r>
          </w:p>
        </w:tc>
        <w:tc>
          <w:tcPr>
            <w:tcW w:w="589" w:type="pct"/>
            <w:tcBorders>
              <w:top w:val="nil"/>
              <w:left w:val="nil"/>
              <w:bottom w:val="single" w:sz="4" w:space="0" w:color="auto"/>
              <w:right w:val="single" w:sz="4" w:space="0" w:color="auto"/>
            </w:tcBorders>
            <w:shd w:val="clear" w:color="auto" w:fill="auto"/>
            <w:vAlign w:val="center"/>
            <w:hideMark/>
          </w:tcPr>
          <w:p w14:paraId="3732681F"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3,346.00</w:t>
            </w:r>
          </w:p>
        </w:tc>
        <w:tc>
          <w:tcPr>
            <w:tcW w:w="590" w:type="pct"/>
            <w:tcBorders>
              <w:top w:val="nil"/>
              <w:left w:val="nil"/>
              <w:bottom w:val="single" w:sz="4" w:space="0" w:color="auto"/>
              <w:right w:val="single" w:sz="4" w:space="0" w:color="auto"/>
            </w:tcBorders>
            <w:shd w:val="clear" w:color="auto" w:fill="auto"/>
            <w:vAlign w:val="center"/>
            <w:hideMark/>
          </w:tcPr>
          <w:p w14:paraId="23D14CB9"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429.00</w:t>
            </w:r>
          </w:p>
        </w:tc>
        <w:tc>
          <w:tcPr>
            <w:tcW w:w="590" w:type="pct"/>
            <w:tcBorders>
              <w:top w:val="nil"/>
              <w:left w:val="nil"/>
              <w:bottom w:val="single" w:sz="4" w:space="0" w:color="auto"/>
              <w:right w:val="single" w:sz="4" w:space="0" w:color="auto"/>
            </w:tcBorders>
            <w:shd w:val="clear" w:color="auto" w:fill="auto"/>
            <w:vAlign w:val="center"/>
            <w:hideMark/>
          </w:tcPr>
          <w:p w14:paraId="2F79186B"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3.72</w:t>
            </w:r>
          </w:p>
        </w:tc>
        <w:tc>
          <w:tcPr>
            <w:tcW w:w="513" w:type="pct"/>
            <w:tcBorders>
              <w:top w:val="nil"/>
              <w:left w:val="nil"/>
              <w:bottom w:val="single" w:sz="4" w:space="0" w:color="auto"/>
              <w:right w:val="single" w:sz="4" w:space="0" w:color="auto"/>
            </w:tcBorders>
            <w:shd w:val="clear" w:color="auto" w:fill="auto"/>
            <w:vAlign w:val="center"/>
            <w:hideMark/>
          </w:tcPr>
          <w:p w14:paraId="53AA9816" w14:textId="77777777" w:rsidR="0081399B" w:rsidRPr="009A6EE0" w:rsidRDefault="0081399B" w:rsidP="00796701">
            <w:pPr>
              <w:jc w:val="right"/>
              <w:rPr>
                <w:b/>
                <w:bCs/>
                <w:color w:val="000000"/>
                <w:sz w:val="20"/>
                <w:szCs w:val="20"/>
                <w:lang w:val="en-US"/>
              </w:rPr>
            </w:pPr>
            <w:r w:rsidRPr="009A6EE0">
              <w:rPr>
                <w:b/>
                <w:bCs/>
                <w:color w:val="000000"/>
                <w:sz w:val="20"/>
                <w:szCs w:val="20"/>
              </w:rPr>
              <w:t>4,528.72</w:t>
            </w:r>
          </w:p>
        </w:tc>
      </w:tr>
      <w:tr w:rsidR="0081399B" w:rsidRPr="009A6EE0" w14:paraId="59F37A0F" w14:textId="77777777" w:rsidTr="003C6796">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6329E999" w14:textId="77777777" w:rsidR="0081399B" w:rsidRPr="009A6EE0" w:rsidRDefault="0081399B" w:rsidP="00796701">
            <w:pPr>
              <w:jc w:val="center"/>
              <w:rPr>
                <w:b/>
                <w:bCs/>
                <w:color w:val="000000"/>
                <w:sz w:val="20"/>
                <w:szCs w:val="20"/>
                <w:lang w:val="en-US"/>
              </w:rPr>
            </w:pPr>
            <w:r w:rsidRPr="009A6EE0">
              <w:rPr>
                <w:b/>
                <w:bCs/>
                <w:color w:val="000000"/>
                <w:sz w:val="20"/>
                <w:szCs w:val="20"/>
                <w:lang w:val="en-US"/>
              </w:rPr>
              <w:t>ODP tonnes</w:t>
            </w:r>
          </w:p>
        </w:tc>
      </w:tr>
      <w:tr w:rsidR="0081399B" w:rsidRPr="009A6EE0" w14:paraId="13A3B1C6" w14:textId="77777777" w:rsidTr="003C6796">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6C9E655E" w14:textId="77777777" w:rsidR="0081399B" w:rsidRPr="009A6EE0" w:rsidRDefault="0081399B" w:rsidP="00796701">
            <w:pPr>
              <w:jc w:val="left"/>
              <w:rPr>
                <w:i/>
                <w:iCs/>
                <w:color w:val="000000"/>
                <w:sz w:val="20"/>
                <w:szCs w:val="20"/>
                <w:lang w:val="en-US"/>
              </w:rPr>
            </w:pPr>
            <w:r w:rsidRPr="009A6EE0">
              <w:rPr>
                <w:i/>
                <w:iCs/>
                <w:color w:val="000000"/>
                <w:sz w:val="20"/>
                <w:szCs w:val="20"/>
                <w:lang w:val="en-US"/>
              </w:rPr>
              <w:t>Manufacturing sectors</w:t>
            </w:r>
          </w:p>
        </w:tc>
      </w:tr>
      <w:tr w:rsidR="0081399B" w:rsidRPr="009A6EE0" w14:paraId="0F163B2D"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9E7BEB1" w14:textId="77777777" w:rsidR="0081399B" w:rsidRPr="009A6EE0" w:rsidRDefault="0081399B" w:rsidP="00796701">
            <w:pPr>
              <w:jc w:val="left"/>
              <w:rPr>
                <w:color w:val="000000"/>
                <w:sz w:val="20"/>
                <w:szCs w:val="20"/>
                <w:lang w:val="en-US"/>
              </w:rPr>
            </w:pPr>
            <w:r w:rsidRPr="009A6EE0">
              <w:rPr>
                <w:color w:val="000000"/>
                <w:sz w:val="20"/>
                <w:szCs w:val="20"/>
                <w:lang w:val="en-US"/>
              </w:rPr>
              <w:t>PU foam</w:t>
            </w:r>
          </w:p>
        </w:tc>
        <w:tc>
          <w:tcPr>
            <w:tcW w:w="631" w:type="pct"/>
            <w:tcBorders>
              <w:top w:val="nil"/>
              <w:left w:val="nil"/>
              <w:bottom w:val="single" w:sz="4" w:space="0" w:color="auto"/>
              <w:right w:val="single" w:sz="4" w:space="0" w:color="auto"/>
            </w:tcBorders>
            <w:shd w:val="clear" w:color="auto" w:fill="auto"/>
            <w:vAlign w:val="center"/>
            <w:hideMark/>
          </w:tcPr>
          <w:p w14:paraId="1A8B43E6" w14:textId="77777777" w:rsidR="0081399B" w:rsidRPr="009A6EE0" w:rsidRDefault="0081399B" w:rsidP="00796701">
            <w:pPr>
              <w:jc w:val="right"/>
              <w:rPr>
                <w:color w:val="000000"/>
                <w:sz w:val="20"/>
                <w:szCs w:val="20"/>
                <w:lang w:val="en-US"/>
              </w:rPr>
            </w:pPr>
            <w:r w:rsidRPr="009A6EE0">
              <w:rPr>
                <w:color w:val="000000"/>
                <w:sz w:val="20"/>
                <w:szCs w:val="20"/>
                <w:lang w:val="en-US"/>
              </w:rPr>
              <w:t>41.80</w:t>
            </w:r>
          </w:p>
        </w:tc>
        <w:tc>
          <w:tcPr>
            <w:tcW w:w="632" w:type="pct"/>
            <w:gridSpan w:val="2"/>
            <w:tcBorders>
              <w:top w:val="nil"/>
              <w:left w:val="nil"/>
              <w:bottom w:val="single" w:sz="4" w:space="0" w:color="auto"/>
              <w:right w:val="single" w:sz="4" w:space="0" w:color="auto"/>
            </w:tcBorders>
            <w:shd w:val="clear" w:color="auto" w:fill="auto"/>
            <w:vAlign w:val="center"/>
            <w:hideMark/>
          </w:tcPr>
          <w:p w14:paraId="6BB89FD9" w14:textId="77777777" w:rsidR="0081399B" w:rsidRPr="009A6EE0" w:rsidRDefault="0081399B" w:rsidP="00796701">
            <w:pPr>
              <w:jc w:val="right"/>
              <w:rPr>
                <w:color w:val="000000"/>
                <w:sz w:val="20"/>
                <w:szCs w:val="20"/>
                <w:lang w:val="en-US"/>
              </w:rPr>
            </w:pPr>
            <w:r w:rsidRPr="009A6EE0">
              <w:rPr>
                <w:color w:val="000000"/>
                <w:sz w:val="20"/>
                <w:szCs w:val="20"/>
                <w:lang w:val="en-US"/>
              </w:rPr>
              <w:t>40.70</w:t>
            </w:r>
          </w:p>
        </w:tc>
        <w:tc>
          <w:tcPr>
            <w:tcW w:w="589" w:type="pct"/>
            <w:tcBorders>
              <w:top w:val="nil"/>
              <w:left w:val="nil"/>
              <w:bottom w:val="single" w:sz="4" w:space="0" w:color="auto"/>
              <w:right w:val="single" w:sz="4" w:space="0" w:color="auto"/>
            </w:tcBorders>
            <w:shd w:val="clear" w:color="auto" w:fill="auto"/>
            <w:vAlign w:val="center"/>
          </w:tcPr>
          <w:p w14:paraId="24D94B1C"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3F232DA4"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439AB675"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21568417" w14:textId="77777777" w:rsidR="0081399B" w:rsidRPr="009A6EE0" w:rsidRDefault="0081399B" w:rsidP="00796701">
            <w:pPr>
              <w:jc w:val="right"/>
              <w:rPr>
                <w:color w:val="000000"/>
                <w:sz w:val="20"/>
                <w:szCs w:val="20"/>
                <w:lang w:val="en-US"/>
              </w:rPr>
            </w:pPr>
            <w:r w:rsidRPr="009A6EE0">
              <w:rPr>
                <w:color w:val="000000"/>
                <w:sz w:val="20"/>
                <w:szCs w:val="20"/>
                <w:lang w:val="en-US"/>
              </w:rPr>
              <w:t>82.50</w:t>
            </w:r>
          </w:p>
        </w:tc>
      </w:tr>
      <w:tr w:rsidR="0081399B" w:rsidRPr="009A6EE0" w14:paraId="1E8B994F"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2E8F880" w14:textId="77777777" w:rsidR="0081399B" w:rsidRPr="009A6EE0" w:rsidRDefault="0081399B" w:rsidP="00796701">
            <w:pPr>
              <w:jc w:val="left"/>
              <w:rPr>
                <w:color w:val="000000"/>
                <w:sz w:val="20"/>
                <w:szCs w:val="20"/>
                <w:lang w:val="en-US"/>
              </w:rPr>
            </w:pPr>
            <w:r w:rsidRPr="009A6EE0">
              <w:rPr>
                <w:color w:val="000000"/>
                <w:sz w:val="20"/>
                <w:szCs w:val="20"/>
                <w:lang w:val="en-US"/>
              </w:rPr>
              <w:t>XPS foam</w:t>
            </w:r>
          </w:p>
        </w:tc>
        <w:tc>
          <w:tcPr>
            <w:tcW w:w="631" w:type="pct"/>
            <w:tcBorders>
              <w:top w:val="nil"/>
              <w:left w:val="nil"/>
              <w:bottom w:val="single" w:sz="4" w:space="0" w:color="auto"/>
              <w:right w:val="single" w:sz="4" w:space="0" w:color="auto"/>
            </w:tcBorders>
            <w:shd w:val="clear" w:color="auto" w:fill="auto"/>
            <w:vAlign w:val="center"/>
          </w:tcPr>
          <w:p w14:paraId="1E922776" w14:textId="77777777" w:rsidR="0081399B" w:rsidRPr="009A6EE0"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tcPr>
          <w:p w14:paraId="68008EFD"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787A77CB" w14:textId="77777777" w:rsidR="0081399B" w:rsidRPr="009A6EE0" w:rsidRDefault="0081399B" w:rsidP="00796701">
            <w:pPr>
              <w:jc w:val="right"/>
              <w:rPr>
                <w:color w:val="000000"/>
                <w:sz w:val="20"/>
                <w:szCs w:val="20"/>
                <w:lang w:val="en-US"/>
              </w:rPr>
            </w:pPr>
            <w:r w:rsidRPr="009A6EE0">
              <w:rPr>
                <w:color w:val="000000"/>
                <w:sz w:val="20"/>
                <w:szCs w:val="20"/>
                <w:lang w:val="en-US"/>
              </w:rPr>
              <w:t>15.73</w:t>
            </w:r>
          </w:p>
        </w:tc>
        <w:tc>
          <w:tcPr>
            <w:tcW w:w="590" w:type="pct"/>
            <w:tcBorders>
              <w:top w:val="nil"/>
              <w:left w:val="nil"/>
              <w:bottom w:val="single" w:sz="4" w:space="0" w:color="auto"/>
              <w:right w:val="single" w:sz="4" w:space="0" w:color="auto"/>
            </w:tcBorders>
            <w:shd w:val="clear" w:color="auto" w:fill="auto"/>
            <w:vAlign w:val="center"/>
            <w:hideMark/>
          </w:tcPr>
          <w:p w14:paraId="0D529891" w14:textId="77777777" w:rsidR="0081399B" w:rsidRPr="009A6EE0" w:rsidRDefault="0081399B" w:rsidP="00796701">
            <w:pPr>
              <w:jc w:val="right"/>
              <w:rPr>
                <w:color w:val="000000"/>
                <w:sz w:val="20"/>
                <w:szCs w:val="20"/>
                <w:lang w:val="en-US"/>
              </w:rPr>
            </w:pPr>
            <w:r w:rsidRPr="009A6EE0">
              <w:rPr>
                <w:color w:val="000000"/>
                <w:sz w:val="20"/>
                <w:szCs w:val="20"/>
                <w:lang w:val="en-US"/>
              </w:rPr>
              <w:t>27.89</w:t>
            </w:r>
          </w:p>
        </w:tc>
        <w:tc>
          <w:tcPr>
            <w:tcW w:w="590" w:type="pct"/>
            <w:tcBorders>
              <w:top w:val="nil"/>
              <w:left w:val="nil"/>
              <w:bottom w:val="single" w:sz="4" w:space="0" w:color="auto"/>
              <w:right w:val="single" w:sz="4" w:space="0" w:color="auto"/>
            </w:tcBorders>
            <w:shd w:val="clear" w:color="auto" w:fill="auto"/>
            <w:vAlign w:val="center"/>
          </w:tcPr>
          <w:p w14:paraId="34B3A2DB"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6A7B7D87" w14:textId="77777777" w:rsidR="0081399B" w:rsidRPr="009A6EE0" w:rsidRDefault="0081399B" w:rsidP="00796701">
            <w:pPr>
              <w:jc w:val="right"/>
              <w:rPr>
                <w:color w:val="000000"/>
                <w:sz w:val="20"/>
                <w:szCs w:val="20"/>
                <w:lang w:val="en-US"/>
              </w:rPr>
            </w:pPr>
            <w:r w:rsidRPr="009A6EE0">
              <w:rPr>
                <w:color w:val="000000"/>
                <w:sz w:val="20"/>
                <w:szCs w:val="20"/>
                <w:lang w:val="en-US"/>
              </w:rPr>
              <w:t>43.62</w:t>
            </w:r>
          </w:p>
        </w:tc>
      </w:tr>
      <w:tr w:rsidR="0081399B" w:rsidRPr="009A6EE0" w14:paraId="1B62CCB1"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C852970" w14:textId="77777777" w:rsidR="0081399B" w:rsidRPr="009A6EE0" w:rsidRDefault="0081399B" w:rsidP="00796701">
            <w:pPr>
              <w:jc w:val="left"/>
              <w:rPr>
                <w:color w:val="000000"/>
                <w:sz w:val="20"/>
                <w:szCs w:val="20"/>
                <w:lang w:val="en-US"/>
              </w:rPr>
            </w:pPr>
            <w:r w:rsidRPr="009A6EE0">
              <w:rPr>
                <w:color w:val="000000"/>
                <w:sz w:val="20"/>
                <w:szCs w:val="20"/>
                <w:lang w:val="en-US"/>
              </w:rPr>
              <w:t xml:space="preserve">Domestic AC </w:t>
            </w:r>
          </w:p>
        </w:tc>
        <w:tc>
          <w:tcPr>
            <w:tcW w:w="631" w:type="pct"/>
            <w:tcBorders>
              <w:top w:val="nil"/>
              <w:left w:val="nil"/>
              <w:bottom w:val="single" w:sz="4" w:space="0" w:color="auto"/>
              <w:right w:val="single" w:sz="4" w:space="0" w:color="auto"/>
            </w:tcBorders>
            <w:shd w:val="clear" w:color="auto" w:fill="auto"/>
            <w:vAlign w:val="center"/>
          </w:tcPr>
          <w:p w14:paraId="4B93A14D" w14:textId="77777777" w:rsidR="0081399B" w:rsidRPr="009A6EE0" w:rsidRDefault="0081399B" w:rsidP="00796701">
            <w:pPr>
              <w:jc w:val="right"/>
              <w:rPr>
                <w:color w:val="000000"/>
                <w:sz w:val="20"/>
                <w:szCs w:val="20"/>
                <w:lang w:val="en-US"/>
              </w:rPr>
            </w:pPr>
          </w:p>
        </w:tc>
        <w:tc>
          <w:tcPr>
            <w:tcW w:w="632" w:type="pct"/>
            <w:gridSpan w:val="2"/>
            <w:tcBorders>
              <w:top w:val="nil"/>
              <w:left w:val="nil"/>
              <w:bottom w:val="single" w:sz="4" w:space="0" w:color="auto"/>
              <w:right w:val="single" w:sz="4" w:space="0" w:color="auto"/>
            </w:tcBorders>
            <w:shd w:val="clear" w:color="auto" w:fill="auto"/>
            <w:vAlign w:val="center"/>
          </w:tcPr>
          <w:p w14:paraId="799FEB4C"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0712CB22" w14:textId="77777777" w:rsidR="0081399B" w:rsidRPr="009A6EE0" w:rsidRDefault="0081399B" w:rsidP="00796701">
            <w:pPr>
              <w:jc w:val="right"/>
              <w:rPr>
                <w:color w:val="000000"/>
                <w:sz w:val="20"/>
                <w:szCs w:val="20"/>
                <w:lang w:val="en-US"/>
              </w:rPr>
            </w:pPr>
            <w:r w:rsidRPr="009A6EE0">
              <w:rPr>
                <w:color w:val="000000"/>
                <w:sz w:val="20"/>
                <w:szCs w:val="20"/>
                <w:lang w:val="en-US"/>
              </w:rPr>
              <w:t>6.60</w:t>
            </w:r>
          </w:p>
        </w:tc>
        <w:tc>
          <w:tcPr>
            <w:tcW w:w="590" w:type="pct"/>
            <w:tcBorders>
              <w:top w:val="nil"/>
              <w:left w:val="nil"/>
              <w:bottom w:val="single" w:sz="4" w:space="0" w:color="auto"/>
              <w:right w:val="single" w:sz="4" w:space="0" w:color="auto"/>
            </w:tcBorders>
            <w:shd w:val="clear" w:color="auto" w:fill="auto"/>
            <w:vAlign w:val="center"/>
          </w:tcPr>
          <w:p w14:paraId="77078907"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7720BBCA"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3DD1241A" w14:textId="77777777" w:rsidR="0081399B" w:rsidRPr="009A6EE0" w:rsidRDefault="0081399B" w:rsidP="00796701">
            <w:pPr>
              <w:jc w:val="right"/>
              <w:rPr>
                <w:color w:val="000000"/>
                <w:sz w:val="20"/>
                <w:szCs w:val="20"/>
                <w:lang w:val="en-US"/>
              </w:rPr>
            </w:pPr>
            <w:r w:rsidRPr="009A6EE0">
              <w:rPr>
                <w:color w:val="000000"/>
                <w:sz w:val="20"/>
                <w:szCs w:val="20"/>
                <w:lang w:val="en-US"/>
              </w:rPr>
              <w:t>6.60</w:t>
            </w:r>
          </w:p>
        </w:tc>
      </w:tr>
      <w:tr w:rsidR="0081399B" w:rsidRPr="009A6EE0" w14:paraId="335A3B8F"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8537493" w14:textId="77777777" w:rsidR="0081399B" w:rsidRPr="009A6EE0" w:rsidRDefault="0081399B" w:rsidP="00796701">
            <w:pPr>
              <w:jc w:val="left"/>
              <w:rPr>
                <w:b/>
                <w:bCs/>
                <w:color w:val="000000"/>
                <w:sz w:val="20"/>
                <w:szCs w:val="20"/>
                <w:lang w:val="en-US"/>
              </w:rPr>
            </w:pPr>
            <w:r w:rsidRPr="009A6EE0">
              <w:rPr>
                <w:b/>
                <w:bCs/>
                <w:color w:val="000000"/>
                <w:sz w:val="20"/>
                <w:szCs w:val="20"/>
                <w:lang w:val="en-US"/>
              </w:rPr>
              <w:t>Total manufacturing</w:t>
            </w:r>
          </w:p>
        </w:tc>
        <w:tc>
          <w:tcPr>
            <w:tcW w:w="631" w:type="pct"/>
            <w:tcBorders>
              <w:top w:val="nil"/>
              <w:left w:val="nil"/>
              <w:bottom w:val="single" w:sz="4" w:space="0" w:color="auto"/>
              <w:right w:val="single" w:sz="4" w:space="0" w:color="auto"/>
            </w:tcBorders>
            <w:shd w:val="clear" w:color="auto" w:fill="auto"/>
            <w:vAlign w:val="center"/>
            <w:hideMark/>
          </w:tcPr>
          <w:p w14:paraId="74ABEFCF"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41.80</w:t>
            </w:r>
          </w:p>
        </w:tc>
        <w:tc>
          <w:tcPr>
            <w:tcW w:w="632" w:type="pct"/>
            <w:gridSpan w:val="2"/>
            <w:tcBorders>
              <w:top w:val="nil"/>
              <w:left w:val="nil"/>
              <w:bottom w:val="single" w:sz="4" w:space="0" w:color="auto"/>
              <w:right w:val="single" w:sz="4" w:space="0" w:color="auto"/>
            </w:tcBorders>
            <w:shd w:val="clear" w:color="auto" w:fill="auto"/>
            <w:vAlign w:val="center"/>
            <w:hideMark/>
          </w:tcPr>
          <w:p w14:paraId="031BD230"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40.70</w:t>
            </w:r>
          </w:p>
        </w:tc>
        <w:tc>
          <w:tcPr>
            <w:tcW w:w="589" w:type="pct"/>
            <w:tcBorders>
              <w:top w:val="nil"/>
              <w:left w:val="nil"/>
              <w:bottom w:val="single" w:sz="4" w:space="0" w:color="auto"/>
              <w:right w:val="single" w:sz="4" w:space="0" w:color="auto"/>
            </w:tcBorders>
            <w:shd w:val="clear" w:color="auto" w:fill="auto"/>
            <w:vAlign w:val="center"/>
            <w:hideMark/>
          </w:tcPr>
          <w:p w14:paraId="5D5B23D3"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22.33</w:t>
            </w:r>
          </w:p>
        </w:tc>
        <w:tc>
          <w:tcPr>
            <w:tcW w:w="590" w:type="pct"/>
            <w:tcBorders>
              <w:top w:val="nil"/>
              <w:left w:val="nil"/>
              <w:bottom w:val="single" w:sz="4" w:space="0" w:color="auto"/>
              <w:right w:val="single" w:sz="4" w:space="0" w:color="auto"/>
            </w:tcBorders>
            <w:shd w:val="clear" w:color="auto" w:fill="auto"/>
            <w:vAlign w:val="center"/>
            <w:hideMark/>
          </w:tcPr>
          <w:p w14:paraId="0C7A2BD3"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27.89</w:t>
            </w:r>
          </w:p>
        </w:tc>
        <w:tc>
          <w:tcPr>
            <w:tcW w:w="590" w:type="pct"/>
            <w:tcBorders>
              <w:top w:val="nil"/>
              <w:left w:val="nil"/>
              <w:bottom w:val="single" w:sz="4" w:space="0" w:color="auto"/>
              <w:right w:val="single" w:sz="4" w:space="0" w:color="auto"/>
            </w:tcBorders>
            <w:shd w:val="clear" w:color="auto" w:fill="auto"/>
            <w:vAlign w:val="center"/>
          </w:tcPr>
          <w:p w14:paraId="45F003C9" w14:textId="77777777" w:rsidR="0081399B" w:rsidRPr="009A6EE0" w:rsidRDefault="0081399B" w:rsidP="00796701">
            <w:pPr>
              <w:jc w:val="right"/>
              <w:rPr>
                <w:b/>
                <w:bCs/>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23CE1076"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132.72</w:t>
            </w:r>
          </w:p>
        </w:tc>
      </w:tr>
      <w:tr w:rsidR="0081399B" w:rsidRPr="009A6EE0" w14:paraId="024DEC86" w14:textId="77777777" w:rsidTr="003C6796">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27ABBBBC" w14:textId="77777777" w:rsidR="0081399B" w:rsidRPr="009A6EE0" w:rsidRDefault="0081399B" w:rsidP="00796701">
            <w:pPr>
              <w:jc w:val="left"/>
              <w:rPr>
                <w:i/>
                <w:iCs/>
                <w:color w:val="000000"/>
                <w:sz w:val="20"/>
                <w:szCs w:val="20"/>
                <w:lang w:val="en-US"/>
              </w:rPr>
            </w:pPr>
            <w:r w:rsidRPr="009A6EE0">
              <w:rPr>
                <w:i/>
                <w:iCs/>
                <w:color w:val="000000"/>
                <w:sz w:val="20"/>
                <w:szCs w:val="20"/>
                <w:lang w:val="en-US"/>
              </w:rPr>
              <w:t>Refrigeration servicing sector</w:t>
            </w:r>
          </w:p>
        </w:tc>
      </w:tr>
      <w:tr w:rsidR="0081399B" w:rsidRPr="009A6EE0" w14:paraId="1C813C9B"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2778043" w14:textId="77777777" w:rsidR="0081399B" w:rsidRPr="009A6EE0" w:rsidRDefault="0081399B" w:rsidP="00796701">
            <w:pPr>
              <w:jc w:val="left"/>
              <w:rPr>
                <w:color w:val="000000"/>
                <w:sz w:val="20"/>
                <w:szCs w:val="20"/>
                <w:lang w:val="en-US"/>
              </w:rPr>
            </w:pPr>
            <w:r w:rsidRPr="009A6EE0">
              <w:rPr>
                <w:color w:val="000000"/>
                <w:sz w:val="20"/>
                <w:szCs w:val="20"/>
              </w:rPr>
              <w:t xml:space="preserve">Domestic AC </w:t>
            </w:r>
          </w:p>
        </w:tc>
        <w:tc>
          <w:tcPr>
            <w:tcW w:w="658" w:type="pct"/>
            <w:gridSpan w:val="2"/>
            <w:tcBorders>
              <w:top w:val="nil"/>
              <w:left w:val="nil"/>
              <w:bottom w:val="single" w:sz="4" w:space="0" w:color="auto"/>
              <w:right w:val="single" w:sz="4" w:space="0" w:color="auto"/>
            </w:tcBorders>
            <w:shd w:val="clear" w:color="auto" w:fill="auto"/>
            <w:vAlign w:val="center"/>
          </w:tcPr>
          <w:p w14:paraId="3D804AEE" w14:textId="77777777" w:rsidR="0081399B" w:rsidRPr="009A6EE0" w:rsidRDefault="0081399B" w:rsidP="00796701">
            <w:pPr>
              <w:jc w:val="right"/>
              <w:rPr>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tcPr>
          <w:p w14:paraId="7DC76CF6"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66AC1020" w14:textId="77777777" w:rsidR="0081399B" w:rsidRPr="009A6EE0" w:rsidRDefault="0081399B" w:rsidP="00796701">
            <w:pPr>
              <w:jc w:val="right"/>
              <w:rPr>
                <w:color w:val="000000"/>
                <w:sz w:val="20"/>
                <w:szCs w:val="20"/>
                <w:lang w:val="en-US"/>
              </w:rPr>
            </w:pPr>
            <w:r w:rsidRPr="009A6EE0">
              <w:rPr>
                <w:color w:val="000000"/>
                <w:sz w:val="20"/>
                <w:szCs w:val="20"/>
                <w:lang w:val="en-US"/>
              </w:rPr>
              <w:t>93.67</w:t>
            </w:r>
          </w:p>
        </w:tc>
        <w:tc>
          <w:tcPr>
            <w:tcW w:w="590" w:type="pct"/>
            <w:tcBorders>
              <w:top w:val="nil"/>
              <w:left w:val="nil"/>
              <w:bottom w:val="single" w:sz="4" w:space="0" w:color="auto"/>
              <w:right w:val="single" w:sz="4" w:space="0" w:color="auto"/>
            </w:tcBorders>
            <w:shd w:val="clear" w:color="auto" w:fill="auto"/>
            <w:vAlign w:val="center"/>
          </w:tcPr>
          <w:p w14:paraId="71F39814"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291E2C28"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0590BBCC" w14:textId="77777777" w:rsidR="0081399B" w:rsidRPr="009A6EE0" w:rsidRDefault="0081399B" w:rsidP="00796701">
            <w:pPr>
              <w:jc w:val="right"/>
              <w:rPr>
                <w:color w:val="000000"/>
                <w:sz w:val="20"/>
                <w:szCs w:val="20"/>
                <w:lang w:val="en-US"/>
              </w:rPr>
            </w:pPr>
            <w:r w:rsidRPr="009A6EE0">
              <w:rPr>
                <w:color w:val="000000"/>
                <w:sz w:val="20"/>
                <w:szCs w:val="20"/>
                <w:lang w:val="en-US"/>
              </w:rPr>
              <w:t>93.67</w:t>
            </w:r>
          </w:p>
        </w:tc>
      </w:tr>
      <w:tr w:rsidR="0081399B" w:rsidRPr="009A6EE0" w14:paraId="00A57322"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4FEC254" w14:textId="77777777" w:rsidR="0081399B" w:rsidRPr="009A6EE0" w:rsidRDefault="0081399B" w:rsidP="00796701">
            <w:pPr>
              <w:jc w:val="left"/>
              <w:rPr>
                <w:color w:val="000000"/>
                <w:sz w:val="20"/>
                <w:szCs w:val="20"/>
                <w:lang w:val="en-US"/>
              </w:rPr>
            </w:pPr>
            <w:r w:rsidRPr="009A6EE0">
              <w:rPr>
                <w:color w:val="000000"/>
                <w:sz w:val="20"/>
                <w:szCs w:val="20"/>
              </w:rPr>
              <w:t>Commercial and industrial AC</w:t>
            </w:r>
          </w:p>
        </w:tc>
        <w:tc>
          <w:tcPr>
            <w:tcW w:w="658" w:type="pct"/>
            <w:gridSpan w:val="2"/>
            <w:tcBorders>
              <w:top w:val="nil"/>
              <w:left w:val="nil"/>
              <w:bottom w:val="single" w:sz="4" w:space="0" w:color="auto"/>
              <w:right w:val="single" w:sz="4" w:space="0" w:color="auto"/>
            </w:tcBorders>
            <w:shd w:val="clear" w:color="auto" w:fill="auto"/>
            <w:vAlign w:val="center"/>
          </w:tcPr>
          <w:p w14:paraId="5C71D6F2" w14:textId="77777777" w:rsidR="0081399B" w:rsidRPr="009A6EE0" w:rsidRDefault="0081399B" w:rsidP="00796701">
            <w:pPr>
              <w:jc w:val="right"/>
              <w:rPr>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tcPr>
          <w:p w14:paraId="164FF83B"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14F29BA5" w14:textId="77777777" w:rsidR="0081399B" w:rsidRPr="009A6EE0" w:rsidRDefault="0081399B" w:rsidP="00796701">
            <w:pPr>
              <w:jc w:val="right"/>
              <w:rPr>
                <w:color w:val="000000"/>
                <w:sz w:val="20"/>
                <w:szCs w:val="20"/>
                <w:lang w:val="en-US"/>
              </w:rPr>
            </w:pPr>
            <w:r w:rsidRPr="009A6EE0">
              <w:rPr>
                <w:color w:val="000000"/>
                <w:sz w:val="20"/>
                <w:szCs w:val="20"/>
              </w:rPr>
              <w:t>67.04</w:t>
            </w:r>
          </w:p>
        </w:tc>
        <w:tc>
          <w:tcPr>
            <w:tcW w:w="590" w:type="pct"/>
            <w:tcBorders>
              <w:top w:val="nil"/>
              <w:left w:val="nil"/>
              <w:bottom w:val="single" w:sz="4" w:space="0" w:color="auto"/>
              <w:right w:val="single" w:sz="4" w:space="0" w:color="auto"/>
            </w:tcBorders>
            <w:shd w:val="clear" w:color="auto" w:fill="auto"/>
            <w:vAlign w:val="center"/>
          </w:tcPr>
          <w:p w14:paraId="3A49C2DD"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3AC55B6C"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40510E7C" w14:textId="77777777" w:rsidR="0081399B" w:rsidRPr="009A6EE0" w:rsidRDefault="0081399B" w:rsidP="00796701">
            <w:pPr>
              <w:jc w:val="right"/>
              <w:rPr>
                <w:color w:val="000000"/>
                <w:sz w:val="20"/>
                <w:szCs w:val="20"/>
                <w:lang w:val="en-US"/>
              </w:rPr>
            </w:pPr>
            <w:r w:rsidRPr="009A6EE0">
              <w:rPr>
                <w:color w:val="000000"/>
                <w:sz w:val="20"/>
                <w:szCs w:val="20"/>
                <w:lang w:val="en-US"/>
              </w:rPr>
              <w:t>67.04</w:t>
            </w:r>
          </w:p>
        </w:tc>
      </w:tr>
      <w:tr w:rsidR="0081399B" w:rsidRPr="009A6EE0" w14:paraId="41D7F191"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63E88C9" w14:textId="77777777" w:rsidR="0081399B" w:rsidRPr="009A6EE0" w:rsidRDefault="0081399B" w:rsidP="00796701">
            <w:pPr>
              <w:jc w:val="left"/>
              <w:rPr>
                <w:color w:val="000000"/>
                <w:sz w:val="20"/>
                <w:szCs w:val="20"/>
                <w:lang w:val="en-US"/>
              </w:rPr>
            </w:pPr>
            <w:r w:rsidRPr="009A6EE0">
              <w:rPr>
                <w:color w:val="000000"/>
                <w:sz w:val="20"/>
                <w:szCs w:val="20"/>
              </w:rPr>
              <w:t>Large commercial refrigeration</w:t>
            </w:r>
          </w:p>
        </w:tc>
        <w:tc>
          <w:tcPr>
            <w:tcW w:w="658" w:type="pct"/>
            <w:gridSpan w:val="2"/>
            <w:tcBorders>
              <w:top w:val="nil"/>
              <w:left w:val="nil"/>
              <w:bottom w:val="single" w:sz="4" w:space="0" w:color="auto"/>
              <w:right w:val="single" w:sz="4" w:space="0" w:color="auto"/>
            </w:tcBorders>
            <w:shd w:val="clear" w:color="auto" w:fill="auto"/>
            <w:vAlign w:val="center"/>
          </w:tcPr>
          <w:p w14:paraId="08127206" w14:textId="77777777" w:rsidR="0081399B" w:rsidRPr="009A6EE0" w:rsidRDefault="0081399B" w:rsidP="00796701">
            <w:pPr>
              <w:jc w:val="right"/>
              <w:rPr>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tcPr>
          <w:p w14:paraId="46ACF771"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749D8AC8" w14:textId="77777777" w:rsidR="0081399B" w:rsidRPr="009A6EE0" w:rsidRDefault="0081399B" w:rsidP="00796701">
            <w:pPr>
              <w:jc w:val="right"/>
              <w:rPr>
                <w:color w:val="000000"/>
                <w:sz w:val="20"/>
                <w:szCs w:val="20"/>
                <w:lang w:val="en-US"/>
              </w:rPr>
            </w:pPr>
            <w:r w:rsidRPr="009A6EE0">
              <w:rPr>
                <w:color w:val="000000"/>
                <w:sz w:val="20"/>
                <w:szCs w:val="20"/>
              </w:rPr>
              <w:t>0.71</w:t>
            </w:r>
          </w:p>
        </w:tc>
        <w:tc>
          <w:tcPr>
            <w:tcW w:w="590" w:type="pct"/>
            <w:tcBorders>
              <w:top w:val="nil"/>
              <w:left w:val="nil"/>
              <w:bottom w:val="single" w:sz="4" w:space="0" w:color="auto"/>
              <w:right w:val="single" w:sz="4" w:space="0" w:color="auto"/>
            </w:tcBorders>
            <w:shd w:val="clear" w:color="auto" w:fill="auto"/>
            <w:vAlign w:val="center"/>
          </w:tcPr>
          <w:p w14:paraId="5AE2079A"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2C4A7CFB"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40A98173" w14:textId="77777777" w:rsidR="0081399B" w:rsidRPr="009A6EE0" w:rsidRDefault="0081399B" w:rsidP="00796701">
            <w:pPr>
              <w:jc w:val="right"/>
              <w:rPr>
                <w:color w:val="000000"/>
                <w:sz w:val="20"/>
                <w:szCs w:val="20"/>
                <w:lang w:val="en-US"/>
              </w:rPr>
            </w:pPr>
            <w:r w:rsidRPr="009A6EE0">
              <w:rPr>
                <w:color w:val="000000"/>
                <w:sz w:val="20"/>
                <w:szCs w:val="20"/>
                <w:lang w:val="en-US"/>
              </w:rPr>
              <w:t>0.71</w:t>
            </w:r>
          </w:p>
        </w:tc>
      </w:tr>
      <w:tr w:rsidR="0081399B" w:rsidRPr="009A6EE0" w14:paraId="316BF87E"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45B2AE2" w14:textId="77777777" w:rsidR="0081399B" w:rsidRPr="009A6EE0" w:rsidRDefault="0081399B" w:rsidP="00796701">
            <w:pPr>
              <w:jc w:val="left"/>
              <w:rPr>
                <w:color w:val="000000"/>
                <w:sz w:val="20"/>
                <w:szCs w:val="20"/>
                <w:lang w:val="en-US"/>
              </w:rPr>
            </w:pPr>
            <w:r w:rsidRPr="009A6EE0">
              <w:rPr>
                <w:color w:val="000000"/>
                <w:sz w:val="20"/>
                <w:szCs w:val="20"/>
              </w:rPr>
              <w:t>Industrial refrigeration</w:t>
            </w:r>
          </w:p>
        </w:tc>
        <w:tc>
          <w:tcPr>
            <w:tcW w:w="658" w:type="pct"/>
            <w:gridSpan w:val="2"/>
            <w:tcBorders>
              <w:top w:val="nil"/>
              <w:left w:val="nil"/>
              <w:bottom w:val="single" w:sz="4" w:space="0" w:color="auto"/>
              <w:right w:val="single" w:sz="4" w:space="0" w:color="auto"/>
            </w:tcBorders>
            <w:shd w:val="clear" w:color="auto" w:fill="auto"/>
            <w:vAlign w:val="center"/>
          </w:tcPr>
          <w:p w14:paraId="0888E677" w14:textId="77777777" w:rsidR="0081399B" w:rsidRPr="009A6EE0" w:rsidRDefault="0081399B" w:rsidP="00796701">
            <w:pPr>
              <w:jc w:val="right"/>
              <w:rPr>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tcPr>
          <w:p w14:paraId="06FE05DA"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5A332C86" w14:textId="77777777" w:rsidR="0081399B" w:rsidRPr="009A6EE0" w:rsidRDefault="0081399B" w:rsidP="00796701">
            <w:pPr>
              <w:jc w:val="right"/>
              <w:rPr>
                <w:color w:val="000000"/>
                <w:sz w:val="20"/>
                <w:szCs w:val="20"/>
                <w:lang w:val="en-US"/>
              </w:rPr>
            </w:pPr>
            <w:r w:rsidRPr="009A6EE0">
              <w:rPr>
                <w:color w:val="000000"/>
                <w:sz w:val="20"/>
                <w:szCs w:val="20"/>
              </w:rPr>
              <w:t>0.26</w:t>
            </w:r>
          </w:p>
        </w:tc>
        <w:tc>
          <w:tcPr>
            <w:tcW w:w="590" w:type="pct"/>
            <w:tcBorders>
              <w:top w:val="nil"/>
              <w:left w:val="nil"/>
              <w:bottom w:val="single" w:sz="4" w:space="0" w:color="auto"/>
              <w:right w:val="single" w:sz="4" w:space="0" w:color="auto"/>
            </w:tcBorders>
            <w:shd w:val="clear" w:color="auto" w:fill="auto"/>
            <w:vAlign w:val="center"/>
          </w:tcPr>
          <w:p w14:paraId="783FF096"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47FD9783"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66AA6184" w14:textId="77777777" w:rsidR="0081399B" w:rsidRPr="009A6EE0" w:rsidRDefault="0081399B" w:rsidP="00796701">
            <w:pPr>
              <w:jc w:val="right"/>
              <w:rPr>
                <w:color w:val="000000"/>
                <w:sz w:val="20"/>
                <w:szCs w:val="20"/>
                <w:lang w:val="en-US"/>
              </w:rPr>
            </w:pPr>
            <w:r w:rsidRPr="009A6EE0">
              <w:rPr>
                <w:color w:val="000000"/>
                <w:sz w:val="20"/>
                <w:szCs w:val="20"/>
                <w:lang w:val="en-US"/>
              </w:rPr>
              <w:t>0.26</w:t>
            </w:r>
          </w:p>
        </w:tc>
      </w:tr>
      <w:tr w:rsidR="0081399B" w:rsidRPr="009A6EE0" w14:paraId="34E80EC0"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628D710" w14:textId="77777777" w:rsidR="0081399B" w:rsidRPr="009A6EE0" w:rsidRDefault="0081399B" w:rsidP="00796701">
            <w:pPr>
              <w:jc w:val="left"/>
              <w:rPr>
                <w:color w:val="000000"/>
                <w:sz w:val="20"/>
                <w:szCs w:val="20"/>
                <w:lang w:val="en-US"/>
              </w:rPr>
            </w:pPr>
            <w:r w:rsidRPr="009A6EE0">
              <w:rPr>
                <w:color w:val="000000"/>
                <w:sz w:val="20"/>
                <w:szCs w:val="20"/>
              </w:rPr>
              <w:t>Transportation reefers</w:t>
            </w:r>
          </w:p>
        </w:tc>
        <w:tc>
          <w:tcPr>
            <w:tcW w:w="658" w:type="pct"/>
            <w:gridSpan w:val="2"/>
            <w:tcBorders>
              <w:top w:val="nil"/>
              <w:left w:val="nil"/>
              <w:bottom w:val="single" w:sz="4" w:space="0" w:color="auto"/>
              <w:right w:val="single" w:sz="4" w:space="0" w:color="auto"/>
            </w:tcBorders>
            <w:shd w:val="clear" w:color="auto" w:fill="auto"/>
            <w:vAlign w:val="center"/>
          </w:tcPr>
          <w:p w14:paraId="37CF39C2" w14:textId="77777777" w:rsidR="0081399B" w:rsidRPr="009A6EE0" w:rsidRDefault="0081399B" w:rsidP="00796701">
            <w:pPr>
              <w:jc w:val="right"/>
              <w:rPr>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tcPr>
          <w:p w14:paraId="23E7A31E"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08696EFF" w14:textId="77777777" w:rsidR="0081399B" w:rsidRPr="009A6EE0" w:rsidRDefault="0081399B" w:rsidP="00796701">
            <w:pPr>
              <w:jc w:val="right"/>
              <w:rPr>
                <w:color w:val="000000"/>
                <w:sz w:val="20"/>
                <w:szCs w:val="20"/>
                <w:lang w:val="en-US"/>
              </w:rPr>
            </w:pPr>
            <w:r w:rsidRPr="009A6EE0">
              <w:rPr>
                <w:color w:val="000000"/>
                <w:sz w:val="20"/>
                <w:szCs w:val="20"/>
              </w:rPr>
              <w:t>0.03</w:t>
            </w:r>
          </w:p>
        </w:tc>
        <w:tc>
          <w:tcPr>
            <w:tcW w:w="590" w:type="pct"/>
            <w:tcBorders>
              <w:top w:val="nil"/>
              <w:left w:val="nil"/>
              <w:bottom w:val="single" w:sz="4" w:space="0" w:color="auto"/>
              <w:right w:val="single" w:sz="4" w:space="0" w:color="auto"/>
            </w:tcBorders>
            <w:shd w:val="clear" w:color="auto" w:fill="auto"/>
            <w:vAlign w:val="center"/>
          </w:tcPr>
          <w:p w14:paraId="4FD3EFD9"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10A52F0D" w14:textId="77777777" w:rsidR="0081399B" w:rsidRPr="009A6EE0" w:rsidRDefault="0081399B" w:rsidP="00796701">
            <w:pPr>
              <w:jc w:val="right"/>
              <w:rPr>
                <w:color w:val="000000"/>
                <w:sz w:val="20"/>
                <w:szCs w:val="20"/>
                <w:lang w:val="en-US"/>
              </w:rPr>
            </w:pPr>
          </w:p>
        </w:tc>
        <w:tc>
          <w:tcPr>
            <w:tcW w:w="513" w:type="pct"/>
            <w:tcBorders>
              <w:top w:val="nil"/>
              <w:left w:val="nil"/>
              <w:bottom w:val="single" w:sz="4" w:space="0" w:color="auto"/>
              <w:right w:val="single" w:sz="4" w:space="0" w:color="auto"/>
            </w:tcBorders>
            <w:shd w:val="clear" w:color="auto" w:fill="auto"/>
            <w:vAlign w:val="center"/>
            <w:hideMark/>
          </w:tcPr>
          <w:p w14:paraId="2C0AC9AF" w14:textId="77777777" w:rsidR="0081399B" w:rsidRPr="009A6EE0" w:rsidRDefault="0081399B" w:rsidP="00796701">
            <w:pPr>
              <w:jc w:val="right"/>
              <w:rPr>
                <w:color w:val="000000"/>
                <w:sz w:val="20"/>
                <w:szCs w:val="20"/>
                <w:lang w:val="en-US"/>
              </w:rPr>
            </w:pPr>
            <w:r w:rsidRPr="009A6EE0">
              <w:rPr>
                <w:color w:val="000000"/>
                <w:sz w:val="20"/>
                <w:szCs w:val="20"/>
                <w:lang w:val="en-US"/>
              </w:rPr>
              <w:t>0.03</w:t>
            </w:r>
          </w:p>
        </w:tc>
      </w:tr>
      <w:tr w:rsidR="0081399B" w:rsidRPr="009A6EE0" w14:paraId="1B469A8A"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58A9CDD" w14:textId="77777777" w:rsidR="0081399B" w:rsidRPr="009A6EE0" w:rsidRDefault="0081399B" w:rsidP="00796701">
            <w:pPr>
              <w:jc w:val="left"/>
              <w:rPr>
                <w:color w:val="000000"/>
                <w:sz w:val="20"/>
                <w:szCs w:val="20"/>
                <w:lang w:val="en-US"/>
              </w:rPr>
            </w:pPr>
            <w:r w:rsidRPr="009A6EE0">
              <w:rPr>
                <w:color w:val="000000"/>
                <w:sz w:val="20"/>
                <w:szCs w:val="20"/>
                <w:lang w:val="en-US"/>
              </w:rPr>
              <w:t>Chillers</w:t>
            </w:r>
          </w:p>
        </w:tc>
        <w:tc>
          <w:tcPr>
            <w:tcW w:w="658" w:type="pct"/>
            <w:gridSpan w:val="2"/>
            <w:tcBorders>
              <w:top w:val="nil"/>
              <w:left w:val="nil"/>
              <w:bottom w:val="single" w:sz="4" w:space="0" w:color="auto"/>
              <w:right w:val="single" w:sz="4" w:space="0" w:color="auto"/>
            </w:tcBorders>
            <w:shd w:val="clear" w:color="auto" w:fill="auto"/>
            <w:vAlign w:val="center"/>
          </w:tcPr>
          <w:p w14:paraId="71B09E34" w14:textId="77777777" w:rsidR="0081399B" w:rsidRPr="009A6EE0" w:rsidRDefault="0081399B" w:rsidP="00796701">
            <w:pPr>
              <w:jc w:val="right"/>
              <w:rPr>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tcPr>
          <w:p w14:paraId="1FB21B84" w14:textId="77777777" w:rsidR="0081399B" w:rsidRPr="009A6EE0" w:rsidRDefault="0081399B" w:rsidP="00796701">
            <w:pPr>
              <w:jc w:val="right"/>
              <w:rPr>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0ED65CB7"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tcPr>
          <w:p w14:paraId="50AF9014" w14:textId="77777777" w:rsidR="0081399B" w:rsidRPr="009A6EE0" w:rsidRDefault="0081399B" w:rsidP="00796701">
            <w:pPr>
              <w:jc w:val="right"/>
              <w:rPr>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7A37208F" w14:textId="77777777" w:rsidR="0081399B" w:rsidRPr="009A6EE0" w:rsidRDefault="0081399B" w:rsidP="00796701">
            <w:pPr>
              <w:jc w:val="right"/>
              <w:rPr>
                <w:color w:val="000000"/>
                <w:sz w:val="20"/>
                <w:szCs w:val="20"/>
                <w:lang w:val="en-US"/>
              </w:rPr>
            </w:pPr>
            <w:r w:rsidRPr="009A6EE0">
              <w:rPr>
                <w:color w:val="000000"/>
                <w:sz w:val="20"/>
                <w:szCs w:val="20"/>
                <w:lang w:val="en-US"/>
              </w:rPr>
              <w:t>0.07</w:t>
            </w:r>
          </w:p>
        </w:tc>
        <w:tc>
          <w:tcPr>
            <w:tcW w:w="513" w:type="pct"/>
            <w:tcBorders>
              <w:top w:val="nil"/>
              <w:left w:val="nil"/>
              <w:bottom w:val="single" w:sz="4" w:space="0" w:color="auto"/>
              <w:right w:val="single" w:sz="4" w:space="0" w:color="auto"/>
            </w:tcBorders>
            <w:shd w:val="clear" w:color="auto" w:fill="auto"/>
            <w:vAlign w:val="center"/>
            <w:hideMark/>
          </w:tcPr>
          <w:p w14:paraId="2FE9113A" w14:textId="77777777" w:rsidR="0081399B" w:rsidRPr="009A6EE0" w:rsidRDefault="0081399B" w:rsidP="00796701">
            <w:pPr>
              <w:jc w:val="right"/>
              <w:rPr>
                <w:color w:val="000000"/>
                <w:sz w:val="20"/>
                <w:szCs w:val="20"/>
                <w:lang w:val="en-US"/>
              </w:rPr>
            </w:pPr>
            <w:r w:rsidRPr="009A6EE0">
              <w:rPr>
                <w:color w:val="000000"/>
                <w:sz w:val="20"/>
                <w:szCs w:val="20"/>
                <w:lang w:val="en-US"/>
              </w:rPr>
              <w:t>0.07</w:t>
            </w:r>
          </w:p>
        </w:tc>
      </w:tr>
      <w:tr w:rsidR="0081399B" w:rsidRPr="009A6EE0" w14:paraId="501ED202"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EA36A02" w14:textId="77777777" w:rsidR="0081399B" w:rsidRPr="009A6EE0" w:rsidRDefault="0081399B" w:rsidP="00796701">
            <w:pPr>
              <w:jc w:val="left"/>
              <w:rPr>
                <w:b/>
                <w:bCs/>
                <w:color w:val="000000"/>
                <w:sz w:val="20"/>
                <w:szCs w:val="20"/>
                <w:lang w:val="en-US"/>
              </w:rPr>
            </w:pPr>
            <w:r w:rsidRPr="009A6EE0">
              <w:rPr>
                <w:b/>
                <w:bCs/>
                <w:color w:val="000000"/>
                <w:sz w:val="20"/>
                <w:szCs w:val="20"/>
                <w:lang w:val="en-US"/>
              </w:rPr>
              <w:t>Total refrigeration servicing</w:t>
            </w:r>
          </w:p>
        </w:tc>
        <w:tc>
          <w:tcPr>
            <w:tcW w:w="658" w:type="pct"/>
            <w:gridSpan w:val="2"/>
            <w:tcBorders>
              <w:top w:val="nil"/>
              <w:left w:val="nil"/>
              <w:bottom w:val="single" w:sz="4" w:space="0" w:color="auto"/>
              <w:right w:val="single" w:sz="4" w:space="0" w:color="auto"/>
            </w:tcBorders>
            <w:shd w:val="clear" w:color="auto" w:fill="auto"/>
            <w:vAlign w:val="center"/>
          </w:tcPr>
          <w:p w14:paraId="5E26D2AC" w14:textId="77777777" w:rsidR="0081399B" w:rsidRPr="009A6EE0" w:rsidRDefault="0081399B" w:rsidP="00796701">
            <w:pPr>
              <w:jc w:val="right"/>
              <w:rPr>
                <w:b/>
                <w:bCs/>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tcPr>
          <w:p w14:paraId="126D0BBF" w14:textId="77777777" w:rsidR="0081399B" w:rsidRPr="009A6EE0" w:rsidRDefault="0081399B" w:rsidP="00796701">
            <w:pPr>
              <w:jc w:val="right"/>
              <w:rPr>
                <w:b/>
                <w:bCs/>
                <w:color w:val="000000"/>
                <w:sz w:val="20"/>
                <w:szCs w:val="20"/>
                <w:lang w:val="en-US"/>
              </w:rPr>
            </w:pPr>
          </w:p>
        </w:tc>
        <w:tc>
          <w:tcPr>
            <w:tcW w:w="589" w:type="pct"/>
            <w:tcBorders>
              <w:top w:val="nil"/>
              <w:left w:val="nil"/>
              <w:bottom w:val="single" w:sz="4" w:space="0" w:color="auto"/>
              <w:right w:val="single" w:sz="4" w:space="0" w:color="auto"/>
            </w:tcBorders>
            <w:shd w:val="clear" w:color="auto" w:fill="auto"/>
            <w:vAlign w:val="center"/>
            <w:hideMark/>
          </w:tcPr>
          <w:p w14:paraId="7C684A24"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161.71</w:t>
            </w:r>
          </w:p>
        </w:tc>
        <w:tc>
          <w:tcPr>
            <w:tcW w:w="590" w:type="pct"/>
            <w:tcBorders>
              <w:top w:val="nil"/>
              <w:left w:val="nil"/>
              <w:bottom w:val="single" w:sz="4" w:space="0" w:color="auto"/>
              <w:right w:val="single" w:sz="4" w:space="0" w:color="auto"/>
            </w:tcBorders>
            <w:shd w:val="clear" w:color="auto" w:fill="auto"/>
            <w:vAlign w:val="center"/>
          </w:tcPr>
          <w:p w14:paraId="47F14A47" w14:textId="77777777" w:rsidR="0081399B" w:rsidRPr="009A6EE0" w:rsidRDefault="0081399B" w:rsidP="00796701">
            <w:pPr>
              <w:jc w:val="right"/>
              <w:rPr>
                <w:b/>
                <w:bCs/>
                <w:color w:val="000000"/>
                <w:sz w:val="20"/>
                <w:szCs w:val="20"/>
                <w:lang w:val="en-US"/>
              </w:rPr>
            </w:pPr>
          </w:p>
        </w:tc>
        <w:tc>
          <w:tcPr>
            <w:tcW w:w="590" w:type="pct"/>
            <w:tcBorders>
              <w:top w:val="nil"/>
              <w:left w:val="nil"/>
              <w:bottom w:val="single" w:sz="4" w:space="0" w:color="auto"/>
              <w:right w:val="single" w:sz="4" w:space="0" w:color="auto"/>
            </w:tcBorders>
            <w:shd w:val="clear" w:color="auto" w:fill="auto"/>
            <w:vAlign w:val="center"/>
            <w:hideMark/>
          </w:tcPr>
          <w:p w14:paraId="0EBB61BC"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0.07</w:t>
            </w:r>
          </w:p>
        </w:tc>
        <w:tc>
          <w:tcPr>
            <w:tcW w:w="513" w:type="pct"/>
            <w:tcBorders>
              <w:top w:val="nil"/>
              <w:left w:val="nil"/>
              <w:bottom w:val="single" w:sz="4" w:space="0" w:color="auto"/>
              <w:right w:val="single" w:sz="4" w:space="0" w:color="auto"/>
            </w:tcBorders>
            <w:shd w:val="clear" w:color="auto" w:fill="auto"/>
            <w:vAlign w:val="center"/>
            <w:hideMark/>
          </w:tcPr>
          <w:p w14:paraId="45A117E7"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161.78</w:t>
            </w:r>
          </w:p>
        </w:tc>
      </w:tr>
      <w:tr w:rsidR="0081399B" w:rsidRPr="009A6EE0" w14:paraId="23120675" w14:textId="77777777" w:rsidTr="003C6796">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96B6F71" w14:textId="77777777" w:rsidR="0081399B" w:rsidRPr="009A6EE0" w:rsidRDefault="0081399B" w:rsidP="00796701">
            <w:pPr>
              <w:jc w:val="left"/>
              <w:rPr>
                <w:b/>
                <w:bCs/>
                <w:color w:val="000000"/>
                <w:sz w:val="20"/>
                <w:szCs w:val="20"/>
                <w:lang w:val="en-US"/>
              </w:rPr>
            </w:pPr>
            <w:r w:rsidRPr="009A6EE0">
              <w:rPr>
                <w:b/>
                <w:bCs/>
                <w:color w:val="000000"/>
                <w:sz w:val="20"/>
                <w:szCs w:val="20"/>
              </w:rPr>
              <w:t>Grand total</w:t>
            </w:r>
          </w:p>
        </w:tc>
        <w:tc>
          <w:tcPr>
            <w:tcW w:w="658" w:type="pct"/>
            <w:gridSpan w:val="2"/>
            <w:tcBorders>
              <w:top w:val="nil"/>
              <w:left w:val="nil"/>
              <w:bottom w:val="single" w:sz="4" w:space="0" w:color="auto"/>
              <w:right w:val="single" w:sz="4" w:space="0" w:color="auto"/>
            </w:tcBorders>
            <w:shd w:val="clear" w:color="auto" w:fill="auto"/>
            <w:vAlign w:val="center"/>
            <w:hideMark/>
          </w:tcPr>
          <w:p w14:paraId="399F1E4A"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41.80</w:t>
            </w:r>
          </w:p>
        </w:tc>
        <w:tc>
          <w:tcPr>
            <w:tcW w:w="606" w:type="pct"/>
            <w:tcBorders>
              <w:top w:val="nil"/>
              <w:left w:val="nil"/>
              <w:bottom w:val="single" w:sz="4" w:space="0" w:color="auto"/>
              <w:right w:val="single" w:sz="4" w:space="0" w:color="auto"/>
            </w:tcBorders>
            <w:shd w:val="clear" w:color="auto" w:fill="auto"/>
            <w:vAlign w:val="center"/>
            <w:hideMark/>
          </w:tcPr>
          <w:p w14:paraId="2859C75D"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40.70</w:t>
            </w:r>
          </w:p>
        </w:tc>
        <w:tc>
          <w:tcPr>
            <w:tcW w:w="589" w:type="pct"/>
            <w:tcBorders>
              <w:top w:val="nil"/>
              <w:left w:val="nil"/>
              <w:bottom w:val="single" w:sz="4" w:space="0" w:color="auto"/>
              <w:right w:val="single" w:sz="4" w:space="0" w:color="auto"/>
            </w:tcBorders>
            <w:shd w:val="clear" w:color="auto" w:fill="auto"/>
            <w:vAlign w:val="center"/>
            <w:hideMark/>
          </w:tcPr>
          <w:p w14:paraId="17420365"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184.04</w:t>
            </w:r>
          </w:p>
        </w:tc>
        <w:tc>
          <w:tcPr>
            <w:tcW w:w="590" w:type="pct"/>
            <w:tcBorders>
              <w:top w:val="nil"/>
              <w:left w:val="nil"/>
              <w:bottom w:val="single" w:sz="4" w:space="0" w:color="auto"/>
              <w:right w:val="single" w:sz="4" w:space="0" w:color="auto"/>
            </w:tcBorders>
            <w:shd w:val="clear" w:color="auto" w:fill="auto"/>
            <w:vAlign w:val="center"/>
            <w:hideMark/>
          </w:tcPr>
          <w:p w14:paraId="5A88ED8A"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27.89</w:t>
            </w:r>
          </w:p>
        </w:tc>
        <w:tc>
          <w:tcPr>
            <w:tcW w:w="590" w:type="pct"/>
            <w:tcBorders>
              <w:top w:val="nil"/>
              <w:left w:val="nil"/>
              <w:bottom w:val="single" w:sz="4" w:space="0" w:color="auto"/>
              <w:right w:val="single" w:sz="4" w:space="0" w:color="auto"/>
            </w:tcBorders>
            <w:shd w:val="clear" w:color="auto" w:fill="auto"/>
            <w:vAlign w:val="center"/>
            <w:hideMark/>
          </w:tcPr>
          <w:p w14:paraId="520DBBA5" w14:textId="77777777" w:rsidR="0081399B" w:rsidRPr="009A6EE0" w:rsidRDefault="0081399B" w:rsidP="00796701">
            <w:pPr>
              <w:jc w:val="right"/>
              <w:rPr>
                <w:b/>
                <w:bCs/>
                <w:color w:val="000000"/>
                <w:sz w:val="20"/>
                <w:szCs w:val="20"/>
                <w:lang w:val="en-US"/>
              </w:rPr>
            </w:pPr>
            <w:r w:rsidRPr="009A6EE0">
              <w:rPr>
                <w:b/>
                <w:bCs/>
                <w:color w:val="000000"/>
                <w:sz w:val="20"/>
                <w:szCs w:val="20"/>
                <w:lang w:val="en-US"/>
              </w:rPr>
              <w:t>0.07</w:t>
            </w:r>
          </w:p>
        </w:tc>
        <w:tc>
          <w:tcPr>
            <w:tcW w:w="513" w:type="pct"/>
            <w:tcBorders>
              <w:top w:val="nil"/>
              <w:left w:val="nil"/>
              <w:bottom w:val="single" w:sz="4" w:space="0" w:color="auto"/>
              <w:right w:val="single" w:sz="4" w:space="0" w:color="auto"/>
            </w:tcBorders>
            <w:shd w:val="clear" w:color="auto" w:fill="auto"/>
            <w:vAlign w:val="center"/>
            <w:hideMark/>
          </w:tcPr>
          <w:p w14:paraId="73E49416" w14:textId="77777777" w:rsidR="0081399B" w:rsidRPr="009A6EE0" w:rsidRDefault="0081399B" w:rsidP="00796701">
            <w:pPr>
              <w:jc w:val="right"/>
              <w:rPr>
                <w:b/>
                <w:bCs/>
                <w:color w:val="000000"/>
                <w:sz w:val="20"/>
                <w:szCs w:val="20"/>
                <w:lang w:val="en-US"/>
              </w:rPr>
            </w:pPr>
            <w:r w:rsidRPr="009A6EE0">
              <w:rPr>
                <w:b/>
                <w:bCs/>
                <w:color w:val="000000"/>
                <w:sz w:val="20"/>
                <w:szCs w:val="20"/>
              </w:rPr>
              <w:t>*294.50</w:t>
            </w:r>
          </w:p>
        </w:tc>
      </w:tr>
    </w:tbl>
    <w:p w14:paraId="058E70BA" w14:textId="77777777" w:rsidR="0081399B" w:rsidRPr="009A6EE0" w:rsidRDefault="0081399B" w:rsidP="00796701">
      <w:pPr>
        <w:rPr>
          <w:sz w:val="18"/>
          <w:szCs w:val="18"/>
        </w:rPr>
      </w:pPr>
      <w:r w:rsidRPr="009A6EE0">
        <w:rPr>
          <w:sz w:val="18"/>
          <w:szCs w:val="18"/>
        </w:rPr>
        <w:t>*This includes 253.82 ODP tonnes reported under Article 7 and 40.70 ODP tonnes of HCFC-141b contained in imported pre</w:t>
      </w:r>
      <w:r w:rsidRPr="009A6EE0">
        <w:rPr>
          <w:sz w:val="18"/>
          <w:szCs w:val="18"/>
        </w:rPr>
        <w:noBreakHyphen/>
        <w:t>blended polyols.</w:t>
      </w:r>
    </w:p>
    <w:p w14:paraId="44874837" w14:textId="77777777" w:rsidR="0081399B" w:rsidRPr="009A6EE0" w:rsidRDefault="0081399B" w:rsidP="00796701">
      <w:pPr>
        <w:rPr>
          <w:b/>
        </w:rPr>
      </w:pPr>
    </w:p>
    <w:p w14:paraId="14EA4C1C" w14:textId="56987FE2" w:rsidR="0081399B" w:rsidRPr="009A6EE0" w:rsidRDefault="0081399B" w:rsidP="00796701">
      <w:pPr>
        <w:pStyle w:val="Heading1"/>
      </w:pPr>
      <w:r w:rsidRPr="009A6EE0">
        <w:t>In 2020, the refrigeration servicing sector was the largest HCFC-consumi</w:t>
      </w:r>
      <w:r w:rsidR="003C6796">
        <w:t xml:space="preserve">ng sector (61.7 per cent in ODP </w:t>
      </w:r>
      <w:r w:rsidRPr="009A6EE0">
        <w:t>tonnes); and the manufacturing sectors represented 38.2 per cent of HCFC consumption (i.e.,</w:t>
      </w:r>
      <w:r w:rsidR="001E6085">
        <w:t> </w:t>
      </w:r>
      <w:r w:rsidRPr="009A6EE0">
        <w:t>19.1</w:t>
      </w:r>
      <w:r w:rsidR="001E6085">
        <w:t> </w:t>
      </w:r>
      <w:r w:rsidRPr="009A6EE0">
        <w:t xml:space="preserve">per cent in PU foam, 16.6 per cent in XPS foam and 2.5 per cent in RAC manufacturing). </w:t>
      </w:r>
    </w:p>
    <w:p w14:paraId="7B7697C0" w14:textId="77777777" w:rsidR="0081399B" w:rsidRPr="00272CBC" w:rsidRDefault="0081399B" w:rsidP="00796701">
      <w:pPr>
        <w:rPr>
          <w:u w:val="single"/>
          <w:lang w:val="en-US"/>
        </w:rPr>
      </w:pPr>
      <w:r w:rsidRPr="00272CBC">
        <w:rPr>
          <w:u w:val="single"/>
          <w:lang w:val="en-US"/>
        </w:rPr>
        <w:t>HCFC manufacturing sector</w:t>
      </w:r>
    </w:p>
    <w:p w14:paraId="0FA888D4" w14:textId="77777777" w:rsidR="0081399B" w:rsidRPr="00272CBC" w:rsidRDefault="0081399B" w:rsidP="00796701">
      <w:pPr>
        <w:rPr>
          <w:lang w:val="en-US"/>
        </w:rPr>
      </w:pPr>
    </w:p>
    <w:p w14:paraId="4F95EC08" w14:textId="74EE061C" w:rsidR="0081399B" w:rsidRPr="00E01B56" w:rsidRDefault="0081399B" w:rsidP="00796701">
      <w:pPr>
        <w:pStyle w:val="Heading1"/>
        <w:rPr>
          <w:rFonts w:eastAsia="Calibri"/>
          <w:lang w:val="en-US"/>
        </w:rPr>
      </w:pPr>
      <w:r w:rsidRPr="00E01B56">
        <w:rPr>
          <w:rFonts w:eastAsia="Calibri"/>
          <w:lang w:val="en-US"/>
        </w:rPr>
        <w:t>The XPS foam sector has already been assisted under stage I of the HPMP; consumption of HCFC</w:t>
      </w:r>
      <w:r w:rsidRPr="00E01B56">
        <w:rPr>
          <w:rFonts w:eastAsia="Calibri"/>
          <w:lang w:val="en-US"/>
        </w:rPr>
        <w:noBreakHyphen/>
        <w:t>22 and HCFC</w:t>
      </w:r>
      <w:r w:rsidRPr="00E01B56">
        <w:rPr>
          <w:rFonts w:eastAsia="Calibri"/>
          <w:lang w:val="en-US"/>
        </w:rPr>
        <w:noBreakHyphen/>
        <w:t>1</w:t>
      </w:r>
      <w:r w:rsidR="001E6085">
        <w:rPr>
          <w:rFonts w:eastAsia="Calibri"/>
          <w:lang w:val="en-US"/>
        </w:rPr>
        <w:t>42b will be totally phased out by</w:t>
      </w:r>
      <w:r w:rsidRPr="00E01B56">
        <w:rPr>
          <w:rFonts w:eastAsia="Calibri"/>
          <w:lang w:val="en-US"/>
        </w:rPr>
        <w:t xml:space="preserve"> mid-2022; and the Government will establish a ban on the import and use of HCFCs for the manufacturing of XPS foam by 1 January 2023.</w:t>
      </w:r>
      <w:r w:rsidRPr="00E01B56">
        <w:rPr>
          <w:rStyle w:val="FootnoteReference"/>
          <w:rFonts w:eastAsia="Calibri"/>
          <w:lang w:val="en-US"/>
        </w:rPr>
        <w:footnoteReference w:id="12"/>
      </w:r>
    </w:p>
    <w:p w14:paraId="458CBF87" w14:textId="4FA27148" w:rsidR="0081399B" w:rsidRPr="00E01B56" w:rsidRDefault="0081399B" w:rsidP="00796701">
      <w:pPr>
        <w:pStyle w:val="Heading1"/>
        <w:rPr>
          <w:rFonts w:eastAsia="Calibri"/>
          <w:lang w:val="en-US"/>
        </w:rPr>
      </w:pPr>
      <w:r w:rsidRPr="00E01B56">
        <w:rPr>
          <w:rFonts w:eastAsia="Calibri"/>
          <w:lang w:val="en-US"/>
        </w:rPr>
        <w:t>The PU foam sector has also been assisted under stage I of the HPMP; the Government already established a ban on the import of HCFC-141b in pure form from 1 January 2021. During stage II</w:t>
      </w:r>
      <w:r w:rsidR="001E6085">
        <w:rPr>
          <w:rFonts w:eastAsia="Calibri"/>
          <w:lang w:val="en-US"/>
        </w:rPr>
        <w:t>,</w:t>
      </w:r>
      <w:r w:rsidRPr="00E01B56">
        <w:rPr>
          <w:rFonts w:eastAsia="Calibri"/>
          <w:lang w:val="en-US"/>
        </w:rPr>
        <w:t xml:space="preserve"> the remaining use of HCFC</w:t>
      </w:r>
      <w:r w:rsidRPr="00E01B56">
        <w:rPr>
          <w:rFonts w:eastAsia="Calibri"/>
          <w:lang w:val="en-US"/>
        </w:rPr>
        <w:noBreakHyphen/>
        <w:t>141b contained in imported pre-blended polyols (40.70 ODP tonnes</w:t>
      </w:r>
      <w:r w:rsidRPr="00E01B56">
        <w:rPr>
          <w:rStyle w:val="FootnoteReference"/>
          <w:rFonts w:eastAsia="Calibri"/>
          <w:lang w:val="en-US"/>
        </w:rPr>
        <w:footnoteReference w:id="13"/>
      </w:r>
      <w:r w:rsidRPr="00E01B56">
        <w:rPr>
          <w:rFonts w:eastAsia="Calibri"/>
          <w:lang w:val="en-US"/>
        </w:rPr>
        <w:t xml:space="preserve"> in 2020), </w:t>
      </w:r>
      <w:r w:rsidR="001E6085" w:rsidRPr="00E01B56">
        <w:rPr>
          <w:rFonts w:eastAsia="Calibri"/>
          <w:lang w:val="en-US"/>
        </w:rPr>
        <w:t xml:space="preserve">supplied by one systems house </w:t>
      </w:r>
      <w:r w:rsidR="001E6085">
        <w:rPr>
          <w:rFonts w:eastAsia="Calibri"/>
          <w:lang w:val="en-US"/>
        </w:rPr>
        <w:t>to mostly</w:t>
      </w:r>
      <w:r w:rsidRPr="00E01B56">
        <w:rPr>
          <w:rFonts w:eastAsia="Calibri"/>
          <w:lang w:val="en-US"/>
        </w:rPr>
        <w:t xml:space="preserve"> </w:t>
      </w:r>
      <w:r w:rsidR="001E6085">
        <w:rPr>
          <w:rFonts w:eastAsia="Calibri"/>
          <w:lang w:val="en-US"/>
        </w:rPr>
        <w:t xml:space="preserve">small and medium-sized enterprises, </w:t>
      </w:r>
      <w:r w:rsidRPr="00E01B56">
        <w:rPr>
          <w:rFonts w:eastAsia="Calibri"/>
          <w:lang w:val="en-US"/>
        </w:rPr>
        <w:t>will be phased out in a self</w:t>
      </w:r>
      <w:r w:rsidR="001E6085">
        <w:rPr>
          <w:rFonts w:eastAsia="Calibri"/>
          <w:lang w:val="en-US"/>
        </w:rPr>
        <w:noBreakHyphen/>
      </w:r>
      <w:r w:rsidRPr="00E01B56">
        <w:rPr>
          <w:rFonts w:eastAsia="Calibri"/>
          <w:lang w:val="en-US"/>
        </w:rPr>
        <w:t>funded manner.</w:t>
      </w:r>
    </w:p>
    <w:p w14:paraId="439C88F7" w14:textId="39B14DF7" w:rsidR="0081399B" w:rsidRPr="00E01B56" w:rsidRDefault="0081399B" w:rsidP="00796701">
      <w:pPr>
        <w:pStyle w:val="Heading1"/>
        <w:widowControl w:val="0"/>
        <w:rPr>
          <w:rFonts w:eastAsia="Calibri"/>
          <w:lang w:val="en-US"/>
        </w:rPr>
      </w:pPr>
      <w:r w:rsidRPr="00E01B56">
        <w:rPr>
          <w:rFonts w:eastAsia="Calibri"/>
          <w:lang w:val="en-US"/>
        </w:rPr>
        <w:t>There are two enterprises manufacturing domestic AC units with an aggregated consumption of 120</w:t>
      </w:r>
      <w:r w:rsidR="001E6085">
        <w:rPr>
          <w:rFonts w:eastAsia="Calibri"/>
          <w:lang w:val="en-US"/>
        </w:rPr>
        <w:t> </w:t>
      </w:r>
      <w:r w:rsidRPr="00E01B56">
        <w:rPr>
          <w:rFonts w:eastAsia="Calibri"/>
          <w:lang w:val="en-US"/>
        </w:rPr>
        <w:t>mt (6.60 ODP tonnes) of HCFC-22. These enterprises will phase out the consumption of HCFC</w:t>
      </w:r>
      <w:r w:rsidR="001E6085">
        <w:rPr>
          <w:rFonts w:eastAsia="Calibri"/>
          <w:lang w:val="en-US"/>
        </w:rPr>
        <w:noBreakHyphen/>
      </w:r>
      <w:r w:rsidRPr="00E01B56">
        <w:rPr>
          <w:rFonts w:eastAsia="Calibri"/>
          <w:lang w:val="en-US"/>
        </w:rPr>
        <w:t xml:space="preserve">22 no </w:t>
      </w:r>
      <w:r w:rsidRPr="00E01B56">
        <w:rPr>
          <w:rFonts w:eastAsia="Calibri"/>
          <w:lang w:val="en-US"/>
        </w:rPr>
        <w:lastRenderedPageBreak/>
        <w:t>later than the end of 2024 without assistance from the Multilateral Fund.</w:t>
      </w:r>
    </w:p>
    <w:p w14:paraId="673F4D49" w14:textId="77777777" w:rsidR="0081399B" w:rsidRPr="00E01B56" w:rsidRDefault="0081399B" w:rsidP="00796701">
      <w:pPr>
        <w:rPr>
          <w:rFonts w:eastAsia="Calibri"/>
          <w:u w:val="single"/>
          <w:lang w:val="en-US"/>
        </w:rPr>
      </w:pPr>
      <w:r w:rsidRPr="00E01B56">
        <w:rPr>
          <w:rFonts w:eastAsia="Calibri"/>
          <w:u w:val="single"/>
          <w:lang w:val="en-US"/>
        </w:rPr>
        <w:t>Refrigeration servicing sector</w:t>
      </w:r>
    </w:p>
    <w:p w14:paraId="0284D665" w14:textId="77777777" w:rsidR="0081399B" w:rsidRPr="00E01B56" w:rsidRDefault="0081399B" w:rsidP="00796701">
      <w:pPr>
        <w:rPr>
          <w:rFonts w:eastAsia="Calibri"/>
          <w:lang w:val="en-US"/>
        </w:rPr>
      </w:pPr>
    </w:p>
    <w:p w14:paraId="3D21913F" w14:textId="05ADE5D5" w:rsidR="0081399B" w:rsidRPr="00E01B56" w:rsidRDefault="0081399B" w:rsidP="00796701">
      <w:pPr>
        <w:pStyle w:val="Heading1"/>
        <w:rPr>
          <w:b/>
        </w:rPr>
      </w:pPr>
      <w:r w:rsidRPr="00E01B56">
        <w:rPr>
          <w:rFonts w:eastAsia="Calibri"/>
          <w:lang w:val="en-US"/>
        </w:rPr>
        <w:t>The domestic AC sub-sector, with an estimated 5.3 million installed units, consumes 57.9</w:t>
      </w:r>
      <w:r w:rsidR="001E6085">
        <w:rPr>
          <w:rFonts w:eastAsia="Calibri"/>
          <w:lang w:val="en-US"/>
        </w:rPr>
        <w:t> </w:t>
      </w:r>
      <w:r w:rsidRPr="00E01B56">
        <w:rPr>
          <w:rFonts w:eastAsia="Calibri"/>
          <w:lang w:val="en-US"/>
        </w:rPr>
        <w:t>per</w:t>
      </w:r>
      <w:r w:rsidR="001E6085">
        <w:rPr>
          <w:rFonts w:eastAsia="Calibri"/>
          <w:lang w:val="en-US"/>
        </w:rPr>
        <w:t> </w:t>
      </w:r>
      <w:r w:rsidRPr="00E01B56">
        <w:rPr>
          <w:rFonts w:eastAsia="Calibri"/>
          <w:lang w:val="en-US"/>
        </w:rPr>
        <w:t>cent of HCFC</w:t>
      </w:r>
      <w:r w:rsidRPr="00E01B56">
        <w:rPr>
          <w:rFonts w:eastAsia="Calibri"/>
          <w:lang w:val="en-US"/>
        </w:rPr>
        <w:noBreakHyphen/>
        <w:t>22 used in servicing.</w:t>
      </w:r>
      <w:r w:rsidRPr="00E01B56">
        <w:rPr>
          <w:rStyle w:val="FootnoteReference"/>
          <w:rFonts w:eastAsia="Calibri"/>
          <w:lang w:val="en-US"/>
        </w:rPr>
        <w:footnoteReference w:id="14"/>
      </w:r>
      <w:r w:rsidRPr="00E01B56">
        <w:rPr>
          <w:rFonts w:eastAsia="Calibri"/>
          <w:lang w:val="en-US"/>
        </w:rPr>
        <w:t xml:space="preserve"> The commercial and industrial AC sub-sector is the second largest consumer of HCFC</w:t>
      </w:r>
      <w:r w:rsidRPr="00E01B56">
        <w:rPr>
          <w:rFonts w:eastAsia="Calibri"/>
          <w:lang w:val="en-US"/>
        </w:rPr>
        <w:noBreakHyphen/>
        <w:t>22 (41.5 per cent), with a large inventory of close to 700,000 HCFC-based units. The remaining 0.6 per cent of HCFC-22 consumption is used to service commercial and industrial refrigeration and transportation reefers. HCFC</w:t>
      </w:r>
      <w:r w:rsidRPr="00E01B56">
        <w:rPr>
          <w:rFonts w:eastAsia="Calibri"/>
          <w:lang w:val="en-US"/>
        </w:rPr>
        <w:noBreakHyphen/>
        <w:t>22 and R</w:t>
      </w:r>
      <w:r w:rsidRPr="00E01B56">
        <w:rPr>
          <w:rFonts w:eastAsia="Calibri"/>
          <w:lang w:val="en-US"/>
        </w:rPr>
        <w:noBreakHyphen/>
        <w:t>410A are currently the most frequently used refrigerants in domestic, commercial and industrial AC systems in Kuwait, while HFC</w:t>
      </w:r>
      <w:r w:rsidRPr="00E01B56">
        <w:rPr>
          <w:rFonts w:eastAsia="Calibri"/>
          <w:lang w:val="en-US"/>
        </w:rPr>
        <w:noBreakHyphen/>
        <w:t>32 is used in nominal quantities. R</w:t>
      </w:r>
      <w:r w:rsidRPr="00E01B56">
        <w:rPr>
          <w:rFonts w:eastAsia="Calibri"/>
          <w:lang w:val="en-US"/>
        </w:rPr>
        <w:noBreakHyphen/>
        <w:t>407C, HFC</w:t>
      </w:r>
      <w:r w:rsidRPr="00E01B56">
        <w:rPr>
          <w:rFonts w:eastAsia="Calibri"/>
          <w:lang w:val="en-US"/>
        </w:rPr>
        <w:noBreakHyphen/>
        <w:t>134a, R</w:t>
      </w:r>
      <w:r w:rsidRPr="00E01B56">
        <w:rPr>
          <w:rFonts w:eastAsia="Calibri"/>
          <w:lang w:val="en-US"/>
        </w:rPr>
        <w:noBreakHyphen/>
        <w:t>290 and HFC</w:t>
      </w:r>
      <w:r w:rsidRPr="00E01B56">
        <w:rPr>
          <w:rFonts w:eastAsia="Calibri"/>
          <w:lang w:val="en-US"/>
        </w:rPr>
        <w:noBreakHyphen/>
        <w:t>32 are also used in Kuwait and other countries with</w:t>
      </w:r>
      <w:r w:rsidR="001E6085">
        <w:rPr>
          <w:rFonts w:eastAsia="Calibri"/>
          <w:lang w:val="en-US"/>
        </w:rPr>
        <w:t xml:space="preserve"> high ambient temperatures</w:t>
      </w:r>
      <w:r w:rsidRPr="00E01B56">
        <w:rPr>
          <w:rFonts w:eastAsia="Calibri"/>
          <w:lang w:val="en-US"/>
        </w:rPr>
        <w:t xml:space="preserve">. </w:t>
      </w:r>
      <w:r w:rsidRPr="00E01B56">
        <w:t xml:space="preserve">The use of HCFC-141b for cleaning refrigeration systems during servicing was already phased out through the ban on import of HCFC-141b since 1 January 2021. Even though the import of new equipment containing HCFC-123 was banned from 1 January 2021, HCFC-123 continues to be used to service installed chillers. There are approximately 44,965 technicians and 3,156 workshops in the servicing sector. </w:t>
      </w:r>
    </w:p>
    <w:p w14:paraId="4BCDEC57" w14:textId="77777777" w:rsidR="0081399B" w:rsidRPr="00E01B56" w:rsidRDefault="0081399B" w:rsidP="00796701">
      <w:pPr>
        <w:pStyle w:val="Heading1"/>
        <w:numPr>
          <w:ilvl w:val="0"/>
          <w:numId w:val="0"/>
        </w:numPr>
        <w:rPr>
          <w:b/>
        </w:rPr>
      </w:pPr>
      <w:r w:rsidRPr="00E01B56">
        <w:rPr>
          <w:u w:val="single"/>
        </w:rPr>
        <w:t>Phase-out strategy in stage II of the HPMP</w:t>
      </w:r>
    </w:p>
    <w:p w14:paraId="35F096E7" w14:textId="77777777" w:rsidR="0081399B" w:rsidRPr="003C6796" w:rsidRDefault="0081399B" w:rsidP="00796701">
      <w:pPr>
        <w:pStyle w:val="Heading1"/>
      </w:pPr>
      <w:r w:rsidRPr="00E01B56">
        <w:t xml:space="preserve">Through stage II of the HPMP, the Government of Kuwait will achieve compliance with the HCFC consumption target of 67.5 per cent of the baseline in 2025, mainly through activities in the refrigeration </w:t>
      </w:r>
      <w:r w:rsidRPr="003C6796">
        <w:t xml:space="preserve">servicing sector. The lessons learned and infrastructure established during the implementation of stage I of the HPMP will be utilized in stage II. </w:t>
      </w:r>
    </w:p>
    <w:p w14:paraId="69D9F8D4" w14:textId="0E0DF9DF" w:rsidR="0081399B" w:rsidRPr="00E01B56" w:rsidRDefault="0081399B" w:rsidP="00796701">
      <w:pPr>
        <w:pStyle w:val="Heading1"/>
      </w:pPr>
      <w:r w:rsidRPr="003C6796">
        <w:t>In line with decision 66/47(d),</w:t>
      </w:r>
      <w:r w:rsidRPr="003C6796">
        <w:rPr>
          <w:rStyle w:val="FootnoteReference"/>
        </w:rPr>
        <w:footnoteReference w:id="15"/>
      </w:r>
      <w:r w:rsidRPr="003C6796">
        <w:t xml:space="preserve"> the Government is proposing voluntary reductions of 1,153.55 mt (68.2</w:t>
      </w:r>
      <w:r w:rsidR="003108C1" w:rsidRPr="003C6796">
        <w:t>8</w:t>
      </w:r>
      <w:r w:rsidRPr="003C6796">
        <w:t xml:space="preserve"> ODP tonnes) of HCFCs eligible for funding in the servicing, PU foam and domestic AC manufacturing sectors</w:t>
      </w:r>
      <w:r w:rsidRPr="00E01B56">
        <w:t xml:space="preserve"> before the end of stage II in 2025, as shown in Table 6. </w:t>
      </w:r>
    </w:p>
    <w:p w14:paraId="6A2BBFD8" w14:textId="77777777" w:rsidR="0081399B" w:rsidRPr="00E01B56" w:rsidRDefault="0081399B" w:rsidP="00796701">
      <w:pPr>
        <w:rPr>
          <w:b/>
        </w:rPr>
      </w:pPr>
      <w:r w:rsidRPr="00E01B56">
        <w:rPr>
          <w:b/>
        </w:rPr>
        <w:t>Table 6. Voluntary and funded reductions in HCFC consumption in stage II of the HPMP for Kuwait</w:t>
      </w:r>
    </w:p>
    <w:tbl>
      <w:tblPr>
        <w:tblW w:w="5000" w:type="pct"/>
        <w:tblCellMar>
          <w:left w:w="113" w:type="dxa"/>
          <w:right w:w="113" w:type="dxa"/>
        </w:tblCellMar>
        <w:tblLook w:val="04A0" w:firstRow="1" w:lastRow="0" w:firstColumn="1" w:lastColumn="0" w:noHBand="0" w:noVBand="1"/>
      </w:tblPr>
      <w:tblGrid>
        <w:gridCol w:w="3197"/>
        <w:gridCol w:w="1962"/>
        <w:gridCol w:w="1397"/>
        <w:gridCol w:w="1397"/>
        <w:gridCol w:w="1397"/>
      </w:tblGrid>
      <w:tr w:rsidR="0081399B" w:rsidRPr="00E01B56" w14:paraId="442AE62B" w14:textId="77777777" w:rsidTr="00155ED9">
        <w:trPr>
          <w:trHeight w:val="324"/>
        </w:trPr>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B6BB1B7" w14:textId="5AA6BA1B" w:rsidR="0081399B" w:rsidRPr="00155ED9" w:rsidRDefault="0081399B" w:rsidP="00155ED9">
            <w:pPr>
              <w:jc w:val="center"/>
              <w:rPr>
                <w:b/>
                <w:bCs/>
                <w:color w:val="000000"/>
                <w:sz w:val="20"/>
                <w:szCs w:val="20"/>
                <w:lang w:val="en-US"/>
              </w:rPr>
            </w:pPr>
            <w:r w:rsidRPr="00155ED9">
              <w:rPr>
                <w:b/>
                <w:bCs/>
                <w:color w:val="000000"/>
                <w:sz w:val="20"/>
                <w:szCs w:val="20"/>
                <w:lang w:val="en-US"/>
              </w:rPr>
              <w:t>Sector/sub</w:t>
            </w:r>
            <w:r w:rsidR="00155ED9" w:rsidRPr="00155ED9">
              <w:rPr>
                <w:b/>
                <w:bCs/>
                <w:color w:val="000000"/>
                <w:sz w:val="20"/>
                <w:szCs w:val="20"/>
                <w:lang w:val="en-US"/>
              </w:rPr>
              <w:t>-</w:t>
            </w:r>
            <w:r w:rsidRPr="00155ED9">
              <w:rPr>
                <w:b/>
                <w:bCs/>
                <w:color w:val="000000"/>
                <w:sz w:val="20"/>
                <w:szCs w:val="20"/>
                <w:lang w:val="en-US"/>
              </w:rPr>
              <w:t>sector</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14:paraId="5D8D70B3" w14:textId="77777777" w:rsidR="0081399B" w:rsidRPr="00155ED9" w:rsidRDefault="0081399B" w:rsidP="00796701">
            <w:pPr>
              <w:jc w:val="center"/>
              <w:rPr>
                <w:b/>
                <w:bCs/>
                <w:color w:val="000000"/>
                <w:sz w:val="20"/>
                <w:szCs w:val="20"/>
                <w:lang w:val="en-US"/>
              </w:rPr>
            </w:pPr>
            <w:r w:rsidRPr="00155ED9">
              <w:rPr>
                <w:b/>
                <w:bCs/>
                <w:color w:val="000000"/>
                <w:sz w:val="20"/>
                <w:szCs w:val="20"/>
                <w:lang w:val="en-US"/>
              </w:rPr>
              <w:t>Substance</w:t>
            </w: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6297E36" w14:textId="77777777" w:rsidR="0081399B" w:rsidRPr="00155ED9" w:rsidRDefault="0081399B" w:rsidP="00796701">
            <w:pPr>
              <w:jc w:val="center"/>
              <w:rPr>
                <w:b/>
                <w:bCs/>
                <w:color w:val="000000"/>
                <w:sz w:val="20"/>
                <w:szCs w:val="20"/>
                <w:lang w:val="en-US"/>
              </w:rPr>
            </w:pPr>
            <w:r w:rsidRPr="00155ED9">
              <w:rPr>
                <w:b/>
                <w:bCs/>
                <w:color w:val="000000"/>
                <w:sz w:val="20"/>
                <w:szCs w:val="20"/>
                <w:lang w:val="en-US"/>
              </w:rPr>
              <w:t>mt</w:t>
            </w: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0DBA8C5" w14:textId="77777777" w:rsidR="0081399B" w:rsidRPr="00155ED9" w:rsidRDefault="0081399B" w:rsidP="00796701">
            <w:pPr>
              <w:jc w:val="center"/>
              <w:rPr>
                <w:b/>
                <w:bCs/>
                <w:color w:val="000000"/>
                <w:sz w:val="20"/>
                <w:szCs w:val="20"/>
                <w:lang w:val="en-US"/>
              </w:rPr>
            </w:pPr>
            <w:r w:rsidRPr="00155ED9">
              <w:rPr>
                <w:b/>
                <w:bCs/>
                <w:color w:val="000000"/>
                <w:sz w:val="20"/>
                <w:szCs w:val="20"/>
                <w:lang w:val="en-US"/>
              </w:rPr>
              <w:t>ODP tonnes</w:t>
            </w: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14:paraId="15E66E87" w14:textId="77777777" w:rsidR="0081399B" w:rsidRPr="00155ED9" w:rsidRDefault="0081399B" w:rsidP="00796701">
            <w:pPr>
              <w:jc w:val="center"/>
              <w:rPr>
                <w:b/>
                <w:bCs/>
                <w:color w:val="000000"/>
                <w:sz w:val="20"/>
                <w:szCs w:val="20"/>
                <w:lang w:val="en-US"/>
              </w:rPr>
            </w:pPr>
            <w:r w:rsidRPr="00155ED9">
              <w:rPr>
                <w:b/>
                <w:bCs/>
                <w:color w:val="000000"/>
                <w:sz w:val="20"/>
                <w:szCs w:val="20"/>
                <w:lang w:val="en-US"/>
              </w:rPr>
              <w:t>% of total</w:t>
            </w:r>
          </w:p>
        </w:tc>
      </w:tr>
      <w:tr w:rsidR="0081399B" w:rsidRPr="003C6796" w14:paraId="7690ECA1" w14:textId="77777777" w:rsidTr="00155ED9">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3CCCD125" w14:textId="77777777" w:rsidR="0081399B" w:rsidRPr="003C6796" w:rsidRDefault="0081399B" w:rsidP="00796701">
            <w:pPr>
              <w:jc w:val="left"/>
              <w:rPr>
                <w:b/>
                <w:bCs/>
                <w:color w:val="000000"/>
                <w:sz w:val="20"/>
                <w:szCs w:val="20"/>
                <w:lang w:val="en-US"/>
              </w:rPr>
            </w:pPr>
            <w:r w:rsidRPr="003C6796">
              <w:rPr>
                <w:b/>
                <w:color w:val="000000"/>
                <w:sz w:val="20"/>
                <w:szCs w:val="20"/>
                <w:lang w:val="en-US"/>
              </w:rPr>
              <w:t>Voluntary reductions</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14:paraId="188043E6" w14:textId="77777777" w:rsidR="0081399B" w:rsidRPr="003C6796" w:rsidRDefault="0081399B" w:rsidP="00796701">
            <w:pPr>
              <w:jc w:val="center"/>
              <w:rPr>
                <w:b/>
                <w:bCs/>
                <w:color w:val="000000"/>
                <w:sz w:val="20"/>
                <w:szCs w:val="20"/>
                <w:lang w:val="en-US"/>
              </w:rPr>
            </w:pP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0BB97EAA" w14:textId="77777777" w:rsidR="0081399B" w:rsidRPr="003C6796" w:rsidRDefault="0081399B" w:rsidP="00796701">
            <w:pPr>
              <w:jc w:val="center"/>
              <w:rPr>
                <w:b/>
                <w:bCs/>
                <w:color w:val="000000"/>
                <w:sz w:val="20"/>
                <w:szCs w:val="20"/>
                <w:lang w:val="en-US"/>
              </w:rPr>
            </w:pP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663CE465" w14:textId="77777777" w:rsidR="0081399B" w:rsidRPr="003C6796" w:rsidRDefault="0081399B" w:rsidP="00796701">
            <w:pPr>
              <w:jc w:val="center"/>
              <w:rPr>
                <w:b/>
                <w:bCs/>
                <w:color w:val="000000"/>
                <w:sz w:val="20"/>
                <w:szCs w:val="20"/>
                <w:lang w:val="en-US"/>
              </w:rPr>
            </w:pP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14:paraId="4912F013" w14:textId="77777777" w:rsidR="0081399B" w:rsidRPr="003C6796" w:rsidRDefault="0081399B" w:rsidP="00796701">
            <w:pPr>
              <w:jc w:val="center"/>
              <w:rPr>
                <w:b/>
                <w:bCs/>
                <w:color w:val="000000"/>
                <w:sz w:val="20"/>
                <w:szCs w:val="20"/>
                <w:lang w:val="en-US"/>
              </w:rPr>
            </w:pPr>
          </w:p>
        </w:tc>
      </w:tr>
      <w:tr w:rsidR="0081399B" w:rsidRPr="003C6796" w14:paraId="30DE4FEE" w14:textId="77777777" w:rsidTr="00155ED9">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2D3A0" w14:textId="77777777" w:rsidR="0081399B" w:rsidRPr="003C6796" w:rsidRDefault="0081399B" w:rsidP="00796701">
            <w:pPr>
              <w:jc w:val="left"/>
              <w:rPr>
                <w:color w:val="000000"/>
                <w:sz w:val="20"/>
                <w:szCs w:val="20"/>
                <w:lang w:val="en-US"/>
              </w:rPr>
            </w:pPr>
            <w:r w:rsidRPr="003C6796">
              <w:rPr>
                <w:color w:val="000000"/>
                <w:sz w:val="20"/>
                <w:szCs w:val="20"/>
                <w:lang w:val="en-US"/>
              </w:rPr>
              <w:t>PU foam</w:t>
            </w:r>
          </w:p>
        </w:tc>
        <w:tc>
          <w:tcPr>
            <w:tcW w:w="1049" w:type="pct"/>
            <w:tcBorders>
              <w:top w:val="single" w:sz="4" w:space="0" w:color="auto"/>
              <w:left w:val="nil"/>
              <w:bottom w:val="single" w:sz="4" w:space="0" w:color="auto"/>
              <w:right w:val="single" w:sz="4" w:space="0" w:color="auto"/>
            </w:tcBorders>
            <w:vAlign w:val="center"/>
          </w:tcPr>
          <w:p w14:paraId="230D73C6" w14:textId="11A12EBD" w:rsidR="0081399B" w:rsidRPr="003C6796" w:rsidRDefault="003108C1" w:rsidP="00155ED9">
            <w:pPr>
              <w:jc w:val="left"/>
              <w:rPr>
                <w:color w:val="000000"/>
                <w:sz w:val="20"/>
                <w:szCs w:val="20"/>
                <w:lang w:val="en-US"/>
              </w:rPr>
            </w:pPr>
            <w:r w:rsidRPr="003C6796">
              <w:rPr>
                <w:color w:val="000000"/>
                <w:sz w:val="20"/>
                <w:szCs w:val="20"/>
                <w:lang w:val="en-US"/>
              </w:rPr>
              <w:t xml:space="preserve">HCFC-141b </w:t>
            </w:r>
            <w:r w:rsidR="0081399B" w:rsidRPr="003C6796">
              <w:rPr>
                <w:color w:val="000000"/>
                <w:sz w:val="20"/>
                <w:szCs w:val="20"/>
                <w:lang w:val="en-US"/>
              </w:rPr>
              <w:t>*</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F33D1" w14:textId="77777777" w:rsidR="0081399B" w:rsidRPr="003C6796" w:rsidRDefault="0081399B" w:rsidP="00796701">
            <w:pPr>
              <w:jc w:val="right"/>
              <w:rPr>
                <w:color w:val="000000"/>
                <w:sz w:val="20"/>
                <w:szCs w:val="20"/>
                <w:lang w:val="en-US"/>
              </w:rPr>
            </w:pPr>
            <w:r w:rsidRPr="003C6796">
              <w:rPr>
                <w:color w:val="000000"/>
                <w:sz w:val="20"/>
                <w:szCs w:val="20"/>
                <w:lang w:val="en-US"/>
              </w:rPr>
              <w:t>96.64</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0613BE4F" w14:textId="7BB785D9" w:rsidR="0081399B" w:rsidRPr="003C6796" w:rsidRDefault="00155ED9" w:rsidP="00155ED9">
            <w:pPr>
              <w:jc w:val="right"/>
              <w:rPr>
                <w:color w:val="000000"/>
                <w:sz w:val="20"/>
                <w:szCs w:val="20"/>
                <w:lang w:val="en-US"/>
              </w:rPr>
            </w:pPr>
            <w:r w:rsidRPr="003C6796">
              <w:rPr>
                <w:color w:val="000000"/>
                <w:sz w:val="20"/>
                <w:szCs w:val="20"/>
                <w:lang w:val="en-US"/>
              </w:rPr>
              <w:t>**</w:t>
            </w:r>
            <w:r w:rsidR="003108C1" w:rsidRPr="003C6796">
              <w:rPr>
                <w:color w:val="000000"/>
                <w:sz w:val="20"/>
                <w:szCs w:val="20"/>
                <w:lang w:val="en-US"/>
              </w:rPr>
              <w:t xml:space="preserve"> </w:t>
            </w:r>
            <w:r w:rsidR="0081399B" w:rsidRPr="003C6796">
              <w:rPr>
                <w:color w:val="000000"/>
                <w:sz w:val="20"/>
                <w:szCs w:val="20"/>
                <w:lang w:val="en-US"/>
              </w:rPr>
              <w:t>10.64</w:t>
            </w:r>
          </w:p>
        </w:tc>
        <w:tc>
          <w:tcPr>
            <w:tcW w:w="747" w:type="pct"/>
            <w:tcBorders>
              <w:top w:val="single" w:sz="4" w:space="0" w:color="auto"/>
              <w:left w:val="nil"/>
              <w:bottom w:val="single" w:sz="4" w:space="0" w:color="auto"/>
              <w:right w:val="single" w:sz="4" w:space="0" w:color="auto"/>
            </w:tcBorders>
          </w:tcPr>
          <w:p w14:paraId="3E7886F6" w14:textId="77777777" w:rsidR="0081399B" w:rsidRPr="003C6796" w:rsidRDefault="0081399B" w:rsidP="00796701">
            <w:pPr>
              <w:jc w:val="right"/>
              <w:rPr>
                <w:color w:val="000000"/>
                <w:sz w:val="20"/>
                <w:szCs w:val="20"/>
                <w:lang w:val="en-US"/>
              </w:rPr>
            </w:pPr>
            <w:r w:rsidRPr="003C6796">
              <w:rPr>
                <w:sz w:val="20"/>
                <w:szCs w:val="20"/>
              </w:rPr>
              <w:t xml:space="preserve">11.1 </w:t>
            </w:r>
          </w:p>
        </w:tc>
      </w:tr>
      <w:tr w:rsidR="0081399B" w:rsidRPr="003C6796" w14:paraId="6949CE8E" w14:textId="77777777" w:rsidTr="00155ED9">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D18A7" w14:textId="77777777" w:rsidR="0081399B" w:rsidRPr="003C6796" w:rsidRDefault="0081399B" w:rsidP="00796701">
            <w:pPr>
              <w:jc w:val="left"/>
              <w:rPr>
                <w:color w:val="000000"/>
                <w:sz w:val="20"/>
                <w:szCs w:val="20"/>
                <w:lang w:val="en-US"/>
              </w:rPr>
            </w:pPr>
            <w:r w:rsidRPr="003C6796">
              <w:rPr>
                <w:color w:val="000000"/>
                <w:sz w:val="20"/>
                <w:szCs w:val="20"/>
                <w:lang w:val="en-US"/>
              </w:rPr>
              <w:t>Domestic AC manufacturing</w:t>
            </w:r>
          </w:p>
        </w:tc>
        <w:tc>
          <w:tcPr>
            <w:tcW w:w="1049" w:type="pct"/>
            <w:tcBorders>
              <w:top w:val="single" w:sz="4" w:space="0" w:color="auto"/>
              <w:left w:val="nil"/>
              <w:bottom w:val="single" w:sz="4" w:space="0" w:color="auto"/>
              <w:right w:val="single" w:sz="4" w:space="0" w:color="auto"/>
            </w:tcBorders>
            <w:vAlign w:val="center"/>
          </w:tcPr>
          <w:p w14:paraId="1A97AB8B" w14:textId="77777777" w:rsidR="0081399B" w:rsidRPr="003C6796" w:rsidRDefault="0081399B" w:rsidP="00796701">
            <w:pPr>
              <w:jc w:val="left"/>
              <w:rPr>
                <w:color w:val="000000"/>
                <w:sz w:val="20"/>
                <w:szCs w:val="20"/>
                <w:lang w:val="en-US"/>
              </w:rPr>
            </w:pPr>
            <w:r w:rsidRPr="003C6796">
              <w:rPr>
                <w:color w:val="000000"/>
                <w:sz w:val="20"/>
                <w:szCs w:val="20"/>
                <w:lang w:val="en-US"/>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CA40D" w14:textId="77777777" w:rsidR="0081399B" w:rsidRPr="003C6796" w:rsidRDefault="0081399B" w:rsidP="00796701">
            <w:pPr>
              <w:jc w:val="right"/>
              <w:rPr>
                <w:color w:val="000000"/>
                <w:sz w:val="20"/>
                <w:szCs w:val="20"/>
                <w:lang w:val="en-US"/>
              </w:rPr>
            </w:pPr>
            <w:r w:rsidRPr="003C6796">
              <w:rPr>
                <w:color w:val="000000"/>
                <w:sz w:val="20"/>
                <w:szCs w:val="20"/>
                <w:lang w:val="en-US"/>
              </w:rPr>
              <w:t>338.73</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5F4E552C" w14:textId="77777777" w:rsidR="0081399B" w:rsidRPr="003C6796" w:rsidRDefault="0081399B" w:rsidP="00796701">
            <w:pPr>
              <w:jc w:val="right"/>
              <w:rPr>
                <w:color w:val="000000"/>
                <w:sz w:val="20"/>
                <w:szCs w:val="20"/>
                <w:lang w:val="en-US"/>
              </w:rPr>
            </w:pPr>
            <w:r w:rsidRPr="003C6796">
              <w:rPr>
                <w:color w:val="000000"/>
                <w:sz w:val="20"/>
                <w:szCs w:val="20"/>
                <w:lang w:val="en-US"/>
              </w:rPr>
              <w:t>18.63</w:t>
            </w:r>
          </w:p>
        </w:tc>
        <w:tc>
          <w:tcPr>
            <w:tcW w:w="747" w:type="pct"/>
            <w:tcBorders>
              <w:top w:val="single" w:sz="4" w:space="0" w:color="auto"/>
              <w:left w:val="nil"/>
              <w:bottom w:val="single" w:sz="4" w:space="0" w:color="auto"/>
              <w:right w:val="single" w:sz="4" w:space="0" w:color="auto"/>
            </w:tcBorders>
          </w:tcPr>
          <w:p w14:paraId="5B2659A4" w14:textId="77777777" w:rsidR="0081399B" w:rsidRPr="003C6796" w:rsidRDefault="0081399B" w:rsidP="00796701">
            <w:pPr>
              <w:jc w:val="right"/>
              <w:rPr>
                <w:color w:val="000000"/>
                <w:sz w:val="20"/>
                <w:szCs w:val="20"/>
                <w:lang w:val="en-US"/>
              </w:rPr>
            </w:pPr>
            <w:r w:rsidRPr="003C6796">
              <w:rPr>
                <w:sz w:val="20"/>
                <w:szCs w:val="20"/>
              </w:rPr>
              <w:t xml:space="preserve">19.5 </w:t>
            </w:r>
          </w:p>
        </w:tc>
      </w:tr>
      <w:tr w:rsidR="0081399B" w:rsidRPr="003C6796" w14:paraId="0AB68DB8" w14:textId="77777777" w:rsidTr="00155ED9">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5FF97" w14:textId="77777777" w:rsidR="0081399B" w:rsidRPr="003C6796" w:rsidRDefault="0081399B" w:rsidP="00796701">
            <w:pPr>
              <w:jc w:val="left"/>
              <w:rPr>
                <w:color w:val="000000"/>
                <w:sz w:val="20"/>
                <w:szCs w:val="20"/>
                <w:lang w:val="en-US"/>
              </w:rPr>
            </w:pPr>
            <w:r w:rsidRPr="003C6796">
              <w:rPr>
                <w:color w:val="000000"/>
                <w:sz w:val="20"/>
                <w:szCs w:val="20"/>
                <w:lang w:val="en-US"/>
              </w:rPr>
              <w:t>Servicing</w:t>
            </w:r>
          </w:p>
        </w:tc>
        <w:tc>
          <w:tcPr>
            <w:tcW w:w="1049" w:type="pct"/>
            <w:tcBorders>
              <w:top w:val="single" w:sz="4" w:space="0" w:color="auto"/>
              <w:left w:val="nil"/>
              <w:bottom w:val="single" w:sz="4" w:space="0" w:color="auto"/>
              <w:right w:val="single" w:sz="4" w:space="0" w:color="auto"/>
            </w:tcBorders>
            <w:vAlign w:val="center"/>
          </w:tcPr>
          <w:p w14:paraId="62AB342C" w14:textId="77777777" w:rsidR="0081399B" w:rsidRPr="003C6796" w:rsidRDefault="0081399B" w:rsidP="00796701">
            <w:pPr>
              <w:jc w:val="left"/>
              <w:rPr>
                <w:color w:val="000000"/>
                <w:sz w:val="20"/>
                <w:szCs w:val="20"/>
                <w:lang w:val="en-US"/>
              </w:rPr>
            </w:pPr>
            <w:r w:rsidRPr="003C6796">
              <w:rPr>
                <w:color w:val="000000"/>
                <w:sz w:val="20"/>
                <w:szCs w:val="20"/>
                <w:lang w:val="en-US"/>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D6089" w14:textId="77777777" w:rsidR="0081399B" w:rsidRPr="003C6796" w:rsidRDefault="0081399B" w:rsidP="00796701">
            <w:pPr>
              <w:jc w:val="right"/>
              <w:rPr>
                <w:color w:val="000000"/>
                <w:sz w:val="20"/>
                <w:szCs w:val="20"/>
                <w:lang w:val="en-US"/>
              </w:rPr>
            </w:pPr>
            <w:r w:rsidRPr="003C6796">
              <w:rPr>
                <w:color w:val="000000"/>
                <w:sz w:val="20"/>
                <w:szCs w:val="20"/>
                <w:lang w:val="en-US"/>
              </w:rPr>
              <w:t>704.18</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7F6D5ED4" w14:textId="77777777" w:rsidR="0081399B" w:rsidRPr="003C6796" w:rsidRDefault="0081399B" w:rsidP="00796701">
            <w:pPr>
              <w:jc w:val="right"/>
              <w:rPr>
                <w:color w:val="000000"/>
                <w:sz w:val="20"/>
                <w:szCs w:val="20"/>
                <w:lang w:val="en-US"/>
              </w:rPr>
            </w:pPr>
            <w:r w:rsidRPr="003C6796">
              <w:rPr>
                <w:color w:val="000000"/>
                <w:sz w:val="20"/>
                <w:szCs w:val="20"/>
                <w:lang w:val="en-US"/>
              </w:rPr>
              <w:t>38.73</w:t>
            </w:r>
          </w:p>
        </w:tc>
        <w:tc>
          <w:tcPr>
            <w:tcW w:w="747" w:type="pct"/>
            <w:tcBorders>
              <w:top w:val="single" w:sz="4" w:space="0" w:color="auto"/>
              <w:left w:val="nil"/>
              <w:bottom w:val="single" w:sz="4" w:space="0" w:color="auto"/>
              <w:right w:val="single" w:sz="4" w:space="0" w:color="auto"/>
            </w:tcBorders>
          </w:tcPr>
          <w:p w14:paraId="21DBDCE9" w14:textId="77777777" w:rsidR="0081399B" w:rsidRPr="003C6796" w:rsidRDefault="0081399B" w:rsidP="00796701">
            <w:pPr>
              <w:jc w:val="right"/>
              <w:rPr>
                <w:color w:val="000000"/>
                <w:sz w:val="20"/>
                <w:szCs w:val="20"/>
                <w:lang w:val="en-US"/>
              </w:rPr>
            </w:pPr>
            <w:r w:rsidRPr="003C6796">
              <w:rPr>
                <w:sz w:val="20"/>
                <w:szCs w:val="20"/>
              </w:rPr>
              <w:t xml:space="preserve">40.4 </w:t>
            </w:r>
          </w:p>
        </w:tc>
      </w:tr>
      <w:tr w:rsidR="0081399B" w:rsidRPr="003C6796" w14:paraId="11DEBCB1" w14:textId="77777777" w:rsidTr="00155ED9">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6792BB" w14:textId="77777777" w:rsidR="0081399B" w:rsidRPr="003C6796" w:rsidRDefault="0081399B" w:rsidP="00796701">
            <w:pPr>
              <w:jc w:val="left"/>
              <w:rPr>
                <w:color w:val="000000"/>
                <w:sz w:val="20"/>
                <w:szCs w:val="20"/>
                <w:lang w:val="en-US"/>
              </w:rPr>
            </w:pPr>
            <w:r w:rsidRPr="003C6796">
              <w:rPr>
                <w:color w:val="000000"/>
                <w:sz w:val="20"/>
                <w:szCs w:val="20"/>
                <w:lang w:val="en-US"/>
              </w:rPr>
              <w:t>Servicing commercial AC</w:t>
            </w:r>
          </w:p>
        </w:tc>
        <w:tc>
          <w:tcPr>
            <w:tcW w:w="1049" w:type="pct"/>
            <w:tcBorders>
              <w:top w:val="single" w:sz="4" w:space="0" w:color="auto"/>
              <w:left w:val="nil"/>
              <w:bottom w:val="single" w:sz="4" w:space="0" w:color="auto"/>
              <w:right w:val="single" w:sz="4" w:space="0" w:color="auto"/>
            </w:tcBorders>
            <w:vAlign w:val="center"/>
          </w:tcPr>
          <w:p w14:paraId="5874BCF7" w14:textId="77777777" w:rsidR="0081399B" w:rsidRPr="003C6796" w:rsidRDefault="0081399B" w:rsidP="00796701">
            <w:pPr>
              <w:jc w:val="left"/>
              <w:rPr>
                <w:color w:val="000000"/>
                <w:sz w:val="20"/>
                <w:szCs w:val="20"/>
                <w:lang w:val="en-US"/>
              </w:rPr>
            </w:pPr>
            <w:r w:rsidRPr="003C6796">
              <w:rPr>
                <w:color w:val="000000"/>
                <w:sz w:val="20"/>
                <w:szCs w:val="20"/>
                <w:lang w:val="en-US"/>
              </w:rPr>
              <w:t>HCFC-123</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822FF1" w14:textId="77777777" w:rsidR="0081399B" w:rsidRPr="003C6796" w:rsidRDefault="0081399B" w:rsidP="00796701">
            <w:pPr>
              <w:jc w:val="right"/>
              <w:rPr>
                <w:color w:val="000000"/>
                <w:sz w:val="20"/>
                <w:szCs w:val="20"/>
                <w:lang w:val="en-US"/>
              </w:rPr>
            </w:pPr>
            <w:r w:rsidRPr="003C6796">
              <w:rPr>
                <w:color w:val="000000"/>
                <w:sz w:val="20"/>
                <w:szCs w:val="20"/>
                <w:lang w:val="en-US"/>
              </w:rPr>
              <w:t>14.00</w:t>
            </w:r>
          </w:p>
        </w:tc>
        <w:tc>
          <w:tcPr>
            <w:tcW w:w="747" w:type="pct"/>
            <w:tcBorders>
              <w:top w:val="single" w:sz="4" w:space="0" w:color="auto"/>
              <w:left w:val="nil"/>
              <w:bottom w:val="single" w:sz="4" w:space="0" w:color="auto"/>
              <w:right w:val="single" w:sz="4" w:space="0" w:color="auto"/>
            </w:tcBorders>
            <w:shd w:val="clear" w:color="auto" w:fill="auto"/>
            <w:noWrap/>
            <w:vAlign w:val="center"/>
          </w:tcPr>
          <w:p w14:paraId="4A75ECB8" w14:textId="77777777" w:rsidR="0081399B" w:rsidRPr="003C6796" w:rsidRDefault="0081399B" w:rsidP="00796701">
            <w:pPr>
              <w:jc w:val="right"/>
              <w:rPr>
                <w:color w:val="000000"/>
                <w:sz w:val="20"/>
                <w:szCs w:val="20"/>
                <w:lang w:val="en-US"/>
              </w:rPr>
            </w:pPr>
            <w:r w:rsidRPr="003C6796">
              <w:rPr>
                <w:color w:val="000000"/>
                <w:sz w:val="20"/>
                <w:szCs w:val="20"/>
                <w:lang w:val="en-US"/>
              </w:rPr>
              <w:t>0.28</w:t>
            </w:r>
          </w:p>
        </w:tc>
        <w:tc>
          <w:tcPr>
            <w:tcW w:w="747" w:type="pct"/>
            <w:tcBorders>
              <w:top w:val="single" w:sz="4" w:space="0" w:color="auto"/>
              <w:left w:val="nil"/>
              <w:bottom w:val="single" w:sz="4" w:space="0" w:color="auto"/>
              <w:right w:val="single" w:sz="4" w:space="0" w:color="auto"/>
            </w:tcBorders>
          </w:tcPr>
          <w:p w14:paraId="29072337" w14:textId="77777777" w:rsidR="0081399B" w:rsidRPr="003C6796" w:rsidRDefault="0081399B" w:rsidP="00796701">
            <w:pPr>
              <w:jc w:val="right"/>
              <w:rPr>
                <w:color w:val="000000"/>
                <w:sz w:val="20"/>
                <w:szCs w:val="20"/>
                <w:lang w:val="en-US"/>
              </w:rPr>
            </w:pPr>
            <w:r w:rsidRPr="003C6796">
              <w:rPr>
                <w:sz w:val="20"/>
                <w:szCs w:val="20"/>
              </w:rPr>
              <w:t xml:space="preserve">0.3 </w:t>
            </w:r>
          </w:p>
        </w:tc>
      </w:tr>
      <w:tr w:rsidR="00155ED9" w:rsidRPr="003C6796" w14:paraId="641F153E" w14:textId="77777777" w:rsidTr="00155ED9">
        <w:tc>
          <w:tcPr>
            <w:tcW w:w="2758" w:type="pct"/>
            <w:gridSpan w:val="2"/>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0693E038" w14:textId="41282E93" w:rsidR="00155ED9" w:rsidRPr="003C6796" w:rsidRDefault="00155ED9" w:rsidP="00155ED9">
            <w:pPr>
              <w:jc w:val="left"/>
              <w:rPr>
                <w:b/>
                <w:bCs/>
                <w:color w:val="000000"/>
                <w:sz w:val="20"/>
                <w:szCs w:val="20"/>
                <w:lang w:val="en-US"/>
              </w:rPr>
            </w:pPr>
            <w:r w:rsidRPr="003C6796">
              <w:rPr>
                <w:b/>
                <w:bCs/>
                <w:color w:val="000000"/>
                <w:sz w:val="20"/>
                <w:szCs w:val="20"/>
                <w:lang w:val="en-US"/>
              </w:rPr>
              <w:t>Total voluntary reductions</w:t>
            </w: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720D84A1" w14:textId="77777777" w:rsidR="00155ED9" w:rsidRPr="003C6796" w:rsidRDefault="00155ED9" w:rsidP="00796701">
            <w:pPr>
              <w:jc w:val="right"/>
              <w:rPr>
                <w:b/>
                <w:bCs/>
                <w:color w:val="000000"/>
                <w:sz w:val="20"/>
                <w:szCs w:val="20"/>
                <w:lang w:val="en-US"/>
              </w:rPr>
            </w:pPr>
            <w:r w:rsidRPr="003C6796">
              <w:rPr>
                <w:b/>
                <w:sz w:val="20"/>
                <w:szCs w:val="20"/>
              </w:rPr>
              <w:t>1153.55</w:t>
            </w: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tcPr>
          <w:p w14:paraId="0BA60EDA" w14:textId="77777777" w:rsidR="00155ED9" w:rsidRPr="003C6796" w:rsidRDefault="00155ED9" w:rsidP="00796701">
            <w:pPr>
              <w:jc w:val="right"/>
              <w:rPr>
                <w:b/>
                <w:bCs/>
                <w:color w:val="000000"/>
                <w:sz w:val="20"/>
                <w:szCs w:val="20"/>
                <w:lang w:val="en-US"/>
              </w:rPr>
            </w:pPr>
            <w:r w:rsidRPr="003C6796">
              <w:rPr>
                <w:b/>
                <w:sz w:val="20"/>
                <w:szCs w:val="20"/>
              </w:rPr>
              <w:t>68.28</w:t>
            </w:r>
          </w:p>
        </w:tc>
        <w:tc>
          <w:tcPr>
            <w:tcW w:w="747" w:type="pct"/>
            <w:tcBorders>
              <w:top w:val="single" w:sz="4" w:space="0" w:color="auto"/>
              <w:left w:val="nil"/>
              <w:bottom w:val="single" w:sz="4" w:space="0" w:color="auto"/>
              <w:right w:val="single" w:sz="4" w:space="0" w:color="auto"/>
            </w:tcBorders>
            <w:tcMar>
              <w:left w:w="0" w:type="dxa"/>
              <w:right w:w="0" w:type="dxa"/>
            </w:tcMar>
          </w:tcPr>
          <w:p w14:paraId="7C946622" w14:textId="77777777" w:rsidR="00155ED9" w:rsidRPr="003C6796" w:rsidRDefault="00155ED9" w:rsidP="00796701">
            <w:pPr>
              <w:jc w:val="right"/>
              <w:rPr>
                <w:b/>
                <w:bCs/>
                <w:color w:val="000000"/>
                <w:sz w:val="20"/>
                <w:szCs w:val="20"/>
                <w:lang w:val="en-US"/>
              </w:rPr>
            </w:pPr>
            <w:r w:rsidRPr="003C6796">
              <w:rPr>
                <w:b/>
                <w:sz w:val="20"/>
                <w:szCs w:val="20"/>
              </w:rPr>
              <w:t xml:space="preserve">71.3 </w:t>
            </w:r>
          </w:p>
        </w:tc>
      </w:tr>
      <w:tr w:rsidR="0081399B" w:rsidRPr="003C6796" w14:paraId="50843253" w14:textId="77777777" w:rsidTr="00155ED9">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177EE523" w14:textId="77777777" w:rsidR="0081399B" w:rsidRPr="003C6796" w:rsidRDefault="0081399B" w:rsidP="00796701">
            <w:pPr>
              <w:jc w:val="left"/>
              <w:rPr>
                <w:b/>
                <w:bCs/>
                <w:color w:val="000000"/>
                <w:sz w:val="20"/>
                <w:szCs w:val="20"/>
                <w:lang w:val="en-US"/>
              </w:rPr>
            </w:pPr>
            <w:r w:rsidRPr="003C6796">
              <w:rPr>
                <w:b/>
                <w:bCs/>
                <w:color w:val="000000"/>
                <w:sz w:val="20"/>
                <w:szCs w:val="20"/>
                <w:lang w:val="en-US"/>
              </w:rPr>
              <w:t>Funded reductions</w:t>
            </w:r>
          </w:p>
        </w:tc>
        <w:tc>
          <w:tcPr>
            <w:tcW w:w="1049" w:type="pct"/>
            <w:tcBorders>
              <w:top w:val="single" w:sz="4" w:space="0" w:color="auto"/>
              <w:left w:val="nil"/>
              <w:bottom w:val="single" w:sz="4" w:space="0" w:color="auto"/>
              <w:right w:val="single" w:sz="4" w:space="0" w:color="auto"/>
            </w:tcBorders>
            <w:tcMar>
              <w:left w:w="0" w:type="dxa"/>
              <w:right w:w="0" w:type="dxa"/>
            </w:tcMar>
          </w:tcPr>
          <w:p w14:paraId="7A291B9F" w14:textId="77777777" w:rsidR="0081399B" w:rsidRPr="003C6796" w:rsidRDefault="0081399B" w:rsidP="00796701">
            <w:pPr>
              <w:jc w:val="right"/>
              <w:rPr>
                <w:b/>
                <w:bCs/>
                <w:color w:val="000000"/>
                <w:sz w:val="20"/>
                <w:szCs w:val="20"/>
                <w:lang w:val="en-US"/>
              </w:rPr>
            </w:pP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16158D8A" w14:textId="77777777" w:rsidR="0081399B" w:rsidRPr="003C6796" w:rsidRDefault="0081399B" w:rsidP="00796701">
            <w:pPr>
              <w:jc w:val="right"/>
              <w:rPr>
                <w:b/>
                <w:bCs/>
                <w:color w:val="000000"/>
                <w:sz w:val="20"/>
                <w:szCs w:val="20"/>
                <w:lang w:val="en-US"/>
              </w:rPr>
            </w:pP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tcPr>
          <w:p w14:paraId="53E39477" w14:textId="77777777" w:rsidR="0081399B" w:rsidRPr="003C6796" w:rsidRDefault="0081399B" w:rsidP="00796701">
            <w:pPr>
              <w:jc w:val="right"/>
              <w:rPr>
                <w:b/>
                <w:bCs/>
                <w:color w:val="000000"/>
                <w:sz w:val="20"/>
                <w:szCs w:val="20"/>
                <w:lang w:val="en-US"/>
              </w:rPr>
            </w:pPr>
          </w:p>
        </w:tc>
        <w:tc>
          <w:tcPr>
            <w:tcW w:w="747" w:type="pct"/>
            <w:tcBorders>
              <w:top w:val="single" w:sz="4" w:space="0" w:color="auto"/>
              <w:left w:val="nil"/>
              <w:bottom w:val="single" w:sz="4" w:space="0" w:color="auto"/>
              <w:right w:val="single" w:sz="4" w:space="0" w:color="auto"/>
            </w:tcBorders>
            <w:tcMar>
              <w:left w:w="0" w:type="dxa"/>
              <w:right w:w="0" w:type="dxa"/>
            </w:tcMar>
          </w:tcPr>
          <w:p w14:paraId="5CC36EF2" w14:textId="77777777" w:rsidR="0081399B" w:rsidRPr="003C6796" w:rsidRDefault="0081399B" w:rsidP="00796701">
            <w:pPr>
              <w:jc w:val="right"/>
              <w:rPr>
                <w:b/>
                <w:bCs/>
                <w:color w:val="000000"/>
                <w:sz w:val="20"/>
                <w:szCs w:val="20"/>
                <w:lang w:val="en-US"/>
              </w:rPr>
            </w:pPr>
          </w:p>
        </w:tc>
      </w:tr>
      <w:tr w:rsidR="0081399B" w:rsidRPr="003C6796" w14:paraId="14695552" w14:textId="77777777" w:rsidTr="00155ED9">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B7004" w14:textId="77777777" w:rsidR="0081399B" w:rsidRPr="003C6796" w:rsidRDefault="0081399B" w:rsidP="00796701">
            <w:pPr>
              <w:jc w:val="left"/>
              <w:rPr>
                <w:color w:val="000000"/>
                <w:sz w:val="20"/>
                <w:szCs w:val="20"/>
                <w:lang w:val="en-US"/>
              </w:rPr>
            </w:pPr>
            <w:r w:rsidRPr="003C6796">
              <w:rPr>
                <w:color w:val="000000"/>
                <w:sz w:val="20"/>
                <w:szCs w:val="20"/>
                <w:lang w:val="en-US"/>
              </w:rPr>
              <w:t>Servicing</w:t>
            </w:r>
          </w:p>
        </w:tc>
        <w:tc>
          <w:tcPr>
            <w:tcW w:w="1049" w:type="pct"/>
            <w:tcBorders>
              <w:top w:val="single" w:sz="4" w:space="0" w:color="auto"/>
              <w:left w:val="nil"/>
              <w:bottom w:val="single" w:sz="4" w:space="0" w:color="auto"/>
              <w:right w:val="single" w:sz="4" w:space="0" w:color="auto"/>
            </w:tcBorders>
          </w:tcPr>
          <w:p w14:paraId="52554FCC" w14:textId="77777777" w:rsidR="0081399B" w:rsidRPr="003C6796" w:rsidRDefault="0081399B" w:rsidP="00155ED9">
            <w:pPr>
              <w:jc w:val="left"/>
              <w:rPr>
                <w:color w:val="000000"/>
                <w:sz w:val="20"/>
                <w:szCs w:val="20"/>
                <w:lang w:val="en-US"/>
              </w:rPr>
            </w:pPr>
            <w:r w:rsidRPr="003C6796">
              <w:rPr>
                <w:color w:val="000000"/>
                <w:sz w:val="20"/>
                <w:szCs w:val="20"/>
                <w:lang w:val="en-US"/>
              </w:rPr>
              <w:t>HCFC-22</w:t>
            </w:r>
          </w:p>
        </w:tc>
        <w:tc>
          <w:tcPr>
            <w:tcW w:w="747" w:type="pct"/>
            <w:tcBorders>
              <w:top w:val="single" w:sz="4" w:space="0" w:color="auto"/>
              <w:left w:val="single" w:sz="4" w:space="0" w:color="auto"/>
              <w:bottom w:val="single" w:sz="4" w:space="0" w:color="auto"/>
              <w:right w:val="single" w:sz="4" w:space="0" w:color="auto"/>
            </w:tcBorders>
            <w:shd w:val="clear" w:color="auto" w:fill="auto"/>
            <w:noWrap/>
            <w:hideMark/>
          </w:tcPr>
          <w:p w14:paraId="2DE3392D" w14:textId="77777777" w:rsidR="0081399B" w:rsidRPr="003C6796" w:rsidRDefault="0081399B" w:rsidP="00796701">
            <w:pPr>
              <w:jc w:val="right"/>
              <w:rPr>
                <w:color w:val="000000"/>
                <w:sz w:val="20"/>
                <w:szCs w:val="20"/>
                <w:lang w:val="en-US"/>
              </w:rPr>
            </w:pPr>
            <w:r w:rsidRPr="003C6796">
              <w:rPr>
                <w:color w:val="000000"/>
                <w:sz w:val="20"/>
                <w:szCs w:val="20"/>
                <w:lang w:val="en-US"/>
              </w:rPr>
              <w:t>500.00</w:t>
            </w:r>
          </w:p>
        </w:tc>
        <w:tc>
          <w:tcPr>
            <w:tcW w:w="747" w:type="pct"/>
            <w:tcBorders>
              <w:top w:val="single" w:sz="4" w:space="0" w:color="auto"/>
              <w:left w:val="nil"/>
              <w:bottom w:val="single" w:sz="4" w:space="0" w:color="auto"/>
              <w:right w:val="single" w:sz="4" w:space="0" w:color="auto"/>
            </w:tcBorders>
            <w:shd w:val="clear" w:color="auto" w:fill="auto"/>
            <w:noWrap/>
            <w:hideMark/>
          </w:tcPr>
          <w:p w14:paraId="011534B0" w14:textId="77777777" w:rsidR="0081399B" w:rsidRPr="003C6796" w:rsidRDefault="0081399B" w:rsidP="00796701">
            <w:pPr>
              <w:jc w:val="right"/>
              <w:rPr>
                <w:color w:val="000000"/>
                <w:sz w:val="20"/>
                <w:szCs w:val="20"/>
                <w:lang w:val="en-US"/>
              </w:rPr>
            </w:pPr>
            <w:r w:rsidRPr="003C6796">
              <w:rPr>
                <w:color w:val="000000"/>
                <w:sz w:val="20"/>
                <w:szCs w:val="20"/>
                <w:lang w:val="en-US"/>
              </w:rPr>
              <w:t>27.50</w:t>
            </w:r>
          </w:p>
        </w:tc>
        <w:tc>
          <w:tcPr>
            <w:tcW w:w="747" w:type="pct"/>
            <w:tcBorders>
              <w:top w:val="single" w:sz="4" w:space="0" w:color="auto"/>
              <w:left w:val="nil"/>
              <w:bottom w:val="single" w:sz="4" w:space="0" w:color="auto"/>
              <w:right w:val="single" w:sz="4" w:space="0" w:color="auto"/>
            </w:tcBorders>
          </w:tcPr>
          <w:p w14:paraId="25930667" w14:textId="77777777" w:rsidR="0081399B" w:rsidRPr="003C6796" w:rsidRDefault="0081399B" w:rsidP="00796701">
            <w:pPr>
              <w:jc w:val="right"/>
              <w:rPr>
                <w:color w:val="000000"/>
                <w:sz w:val="20"/>
                <w:szCs w:val="20"/>
                <w:lang w:val="en-US"/>
              </w:rPr>
            </w:pPr>
            <w:r w:rsidRPr="003C6796">
              <w:rPr>
                <w:color w:val="000000"/>
                <w:sz w:val="20"/>
                <w:szCs w:val="20"/>
                <w:lang w:val="en-US"/>
              </w:rPr>
              <w:t>28.7</w:t>
            </w:r>
          </w:p>
        </w:tc>
      </w:tr>
    </w:tbl>
    <w:p w14:paraId="27FAD6BC" w14:textId="10751BCE" w:rsidR="0081399B" w:rsidRPr="003C6796" w:rsidRDefault="0081399B" w:rsidP="00796701">
      <w:pPr>
        <w:pStyle w:val="Heading1"/>
        <w:numPr>
          <w:ilvl w:val="0"/>
          <w:numId w:val="0"/>
        </w:numPr>
        <w:spacing w:after="0"/>
        <w:rPr>
          <w:sz w:val="18"/>
          <w:szCs w:val="18"/>
        </w:rPr>
      </w:pPr>
      <w:r w:rsidRPr="003C6796">
        <w:rPr>
          <w:sz w:val="18"/>
          <w:szCs w:val="18"/>
        </w:rPr>
        <w:t>*</w:t>
      </w:r>
      <w:r w:rsidR="00155ED9" w:rsidRPr="003C6796">
        <w:rPr>
          <w:sz w:val="18"/>
          <w:szCs w:val="18"/>
        </w:rPr>
        <w:t> </w:t>
      </w:r>
      <w:r w:rsidRPr="003C6796">
        <w:rPr>
          <w:sz w:val="18"/>
          <w:szCs w:val="18"/>
        </w:rPr>
        <w:t>Contained in imported pre-blended polyols</w:t>
      </w:r>
    </w:p>
    <w:p w14:paraId="5D0CC55F" w14:textId="5BAF5289" w:rsidR="0081399B" w:rsidRPr="00E01B56" w:rsidRDefault="0081399B" w:rsidP="00796701">
      <w:pPr>
        <w:rPr>
          <w:sz w:val="18"/>
          <w:szCs w:val="18"/>
        </w:rPr>
      </w:pPr>
      <w:r w:rsidRPr="003C6796">
        <w:rPr>
          <w:sz w:val="18"/>
          <w:szCs w:val="18"/>
        </w:rPr>
        <w:t>**</w:t>
      </w:r>
      <w:r w:rsidR="00155ED9" w:rsidRPr="003C6796">
        <w:rPr>
          <w:sz w:val="18"/>
          <w:szCs w:val="18"/>
        </w:rPr>
        <w:t> </w:t>
      </w:r>
      <w:r w:rsidRPr="003C6796">
        <w:rPr>
          <w:sz w:val="18"/>
          <w:szCs w:val="18"/>
        </w:rPr>
        <w:t>Of the total consumption of 40.70 ODP tonnes reported in 2020; only 10.64 ODP tonnes are eligible for funding. However, the Government is committed to phase-out the entire consumption during stage II of the HPMP.</w:t>
      </w:r>
    </w:p>
    <w:p w14:paraId="4DFCB241" w14:textId="77777777" w:rsidR="0081399B" w:rsidRPr="00E01B56" w:rsidRDefault="0081399B" w:rsidP="00796701">
      <w:pPr>
        <w:pStyle w:val="Heading1"/>
        <w:numPr>
          <w:ilvl w:val="0"/>
          <w:numId w:val="0"/>
        </w:numPr>
        <w:spacing w:after="0"/>
      </w:pPr>
    </w:p>
    <w:p w14:paraId="724F3696" w14:textId="77777777" w:rsidR="0081399B" w:rsidRPr="00E01B56" w:rsidRDefault="0081399B" w:rsidP="00155ED9">
      <w:pPr>
        <w:pStyle w:val="Heading1"/>
      </w:pPr>
      <w:r w:rsidRPr="00E01B56">
        <w:t>During stage II of the HPMP, the Government of Kuwait commits to:</w:t>
      </w:r>
    </w:p>
    <w:p w14:paraId="63EE0390" w14:textId="77777777" w:rsidR="0081399B" w:rsidRPr="00E01B56" w:rsidRDefault="0081399B" w:rsidP="00155ED9">
      <w:pPr>
        <w:pStyle w:val="Heading2"/>
      </w:pPr>
      <w:r w:rsidRPr="00E01B56">
        <w:t>Establishing a ban on the imports and use of HCFC-141b contained in pre-blended polyols by 1 January 2025; and</w:t>
      </w:r>
    </w:p>
    <w:p w14:paraId="3D0B9AE2" w14:textId="77777777" w:rsidR="0081399B" w:rsidRPr="006B0DA5" w:rsidRDefault="0081399B" w:rsidP="00155ED9">
      <w:pPr>
        <w:pStyle w:val="Heading2"/>
      </w:pPr>
      <w:r>
        <w:lastRenderedPageBreak/>
        <w:t xml:space="preserve">Establishing a ban on the manufacturing and imports of </w:t>
      </w:r>
      <w:r w:rsidRPr="009F4D3C">
        <w:t>HCFC-22</w:t>
      </w:r>
      <w:r>
        <w:t>-based equipment by 1 January 2025.</w:t>
      </w:r>
    </w:p>
    <w:p w14:paraId="01419557" w14:textId="77777777" w:rsidR="0081399B" w:rsidRPr="00CD6FAB" w:rsidRDefault="0081399B" w:rsidP="00796701">
      <w:pPr>
        <w:pStyle w:val="Heading1"/>
        <w:numPr>
          <w:ilvl w:val="0"/>
          <w:numId w:val="0"/>
        </w:numPr>
        <w:ind w:left="1440" w:hanging="720"/>
        <w:rPr>
          <w:u w:val="single"/>
        </w:rPr>
      </w:pPr>
      <w:r w:rsidRPr="00CD6FAB">
        <w:rPr>
          <w:u w:val="single"/>
        </w:rPr>
        <w:t>Proposed activities in s</w:t>
      </w:r>
      <w:r>
        <w:rPr>
          <w:u w:val="single"/>
        </w:rPr>
        <w:t>tage I</w:t>
      </w:r>
      <w:r w:rsidRPr="00CD6FAB">
        <w:rPr>
          <w:u w:val="single"/>
        </w:rPr>
        <w:t>I of the HPMP</w:t>
      </w:r>
    </w:p>
    <w:p w14:paraId="4C0AD7C9" w14:textId="77777777" w:rsidR="0081399B" w:rsidRPr="00CD6FAB" w:rsidRDefault="0081399B" w:rsidP="00155ED9">
      <w:pPr>
        <w:pStyle w:val="Heading1"/>
      </w:pPr>
      <w:r w:rsidRPr="00CD6FAB">
        <w:t>S</w:t>
      </w:r>
      <w:r>
        <w:t>tage I</w:t>
      </w:r>
      <w:r w:rsidRPr="00CD6FAB">
        <w:t xml:space="preserve">I proposes the following activities: </w:t>
      </w:r>
    </w:p>
    <w:p w14:paraId="5705282A" w14:textId="7ED1AB1C" w:rsidR="0081399B" w:rsidRPr="00E01B56" w:rsidRDefault="0081399B" w:rsidP="00155ED9">
      <w:pPr>
        <w:pStyle w:val="Heading2"/>
      </w:pPr>
      <w:r w:rsidRPr="00E01B56">
        <w:rPr>
          <w:i/>
        </w:rPr>
        <w:t>Policy and enforcement capacity-building</w:t>
      </w:r>
      <w:r w:rsidRPr="00E01B56">
        <w:t xml:space="preserve">: Continued updates to the national ODS legislation, including the development of procedures and bylaws; additional update to the </w:t>
      </w:r>
      <w:r w:rsidRPr="00E01B56">
        <w:rPr>
          <w:rFonts w:eastAsia="Calibri"/>
          <w:lang w:val="en-US"/>
        </w:rPr>
        <w:t>e</w:t>
      </w:r>
      <w:r w:rsidR="00155ED9">
        <w:rPr>
          <w:rFonts w:eastAsia="Calibri"/>
          <w:lang w:val="en-US"/>
        </w:rPr>
        <w:noBreakHyphen/>
      </w:r>
      <w:r w:rsidRPr="00E01B56">
        <w:rPr>
          <w:rFonts w:eastAsia="Calibri"/>
          <w:lang w:val="en-US"/>
        </w:rPr>
        <w:t xml:space="preserve">licensing and monitoring system to link it to the Ministry of Trade; </w:t>
      </w:r>
      <w:r w:rsidRPr="00E01B56">
        <w:t>development and implementation of a mandatory qualification requirement for RAC servicing technicians; development and installation of an e-registration systems for RAC technicians and servicing workshops linked to the technician certification scheme; development of a policy and standard for the reclamation centre; and continued targeted awareness campaign aimed at Government authorities and stakeholders regarding the introduction and enforcement of new regulations (UNEP) (US $220,000);</w:t>
      </w:r>
    </w:p>
    <w:p w14:paraId="7BE2B902" w14:textId="77777777" w:rsidR="0081399B" w:rsidRPr="00E01B56" w:rsidRDefault="0081399B" w:rsidP="00155ED9">
      <w:pPr>
        <w:pStyle w:val="Heading2"/>
      </w:pPr>
      <w:r w:rsidRPr="00E01B56">
        <w:rPr>
          <w:i/>
        </w:rPr>
        <w:t>Training of customs and enforcement officers</w:t>
      </w:r>
      <w:r w:rsidRPr="00E01B56">
        <w:t>: Training of 1,500 customs and law enforcement officers from the national government and municipalities on the Montreal Protocol and HCFC control at customs entry points, risk profiling and enforcement beyond the customs checkpoints; and training of customs brokers and importers (one training programme per Governorate). It is also expected that after 2024 new recruited custom officers will receive the same training as that provided under the HPMP (UNEP) (US $132,000);</w:t>
      </w:r>
    </w:p>
    <w:p w14:paraId="43E07531" w14:textId="125DC508" w:rsidR="0081399B" w:rsidRPr="00E01B56" w:rsidRDefault="0081399B" w:rsidP="00155ED9">
      <w:pPr>
        <w:pStyle w:val="Heading2"/>
      </w:pPr>
      <w:r w:rsidRPr="00E01B56">
        <w:rPr>
          <w:i/>
        </w:rPr>
        <w:t xml:space="preserve">Training and certification of RAC servicing technicians: </w:t>
      </w:r>
      <w:r w:rsidRPr="00E01B56">
        <w:t>Updating the training curriculum to consider low-GWP alternatives and related safety and technical aspects; assisting the six</w:t>
      </w:r>
      <w:r w:rsidR="00155ED9">
        <w:t> </w:t>
      </w:r>
      <w:r w:rsidRPr="00E01B56">
        <w:t>Governorates in updating the training syllabus; training for trainers in good servicing practices based on the new curriculum (one training session per Governorate); integrating good practices into the National Occupational Competency Standards (NOCS); upgrading the existing National Qualification Framework and NOCS to include good servicing practices; training 120 certification evaluators in six Governorates based on the new competency</w:t>
      </w:r>
      <w:r w:rsidRPr="00E01B56">
        <w:noBreakHyphen/>
        <w:t>based assessment; assisting the assessment and qualification-awarding bodies in updating the evaluation criteria; providing training tools/equipment</w:t>
      </w:r>
      <w:r w:rsidRPr="00E01B56">
        <w:rPr>
          <w:rStyle w:val="FootnoteReference"/>
        </w:rPr>
        <w:footnoteReference w:id="16"/>
      </w:r>
      <w:r w:rsidRPr="00E01B56">
        <w:t xml:space="preserve"> to training schools and the qualification assessment-awarding institutes; certifying RAC technicians through a campaign covering assessment test costs; updating the Master Trainer Workshop for 60</w:t>
      </w:r>
      <w:r w:rsidR="00155ED9">
        <w:t> </w:t>
      </w:r>
      <w:r w:rsidRPr="00E01B56">
        <w:t>trainees, including two resource persons per training and local organization and coordination for workshops; continued implementation of the training programme on good servicing practices for 1,120 RAC technicians (increased to 2,000 upon discussion with the Secretariat) in collaboration with local institutes; certification of an additional 610</w:t>
      </w:r>
      <w:r w:rsidR="00155ED9">
        <w:t> </w:t>
      </w:r>
      <w:r w:rsidRPr="00E01B56">
        <w:t xml:space="preserve">technicians through UNEP’s refrigerant driver license (RDL) programme; strengthening the RAC associations and networking to raise awareness among technicians and support the training and certification programme (UNEP) (US $1,090,800); </w:t>
      </w:r>
    </w:p>
    <w:p w14:paraId="14FCAF32" w14:textId="366D9802" w:rsidR="0081399B" w:rsidRPr="00E01B56" w:rsidRDefault="0081399B" w:rsidP="005A2BBC">
      <w:pPr>
        <w:pStyle w:val="Heading2"/>
      </w:pPr>
      <w:r w:rsidRPr="00E01B56">
        <w:rPr>
          <w:i/>
        </w:rPr>
        <w:t>Implementation of the national recycling, recovery and reclamation</w:t>
      </w:r>
      <w:r w:rsidRPr="00E01B56">
        <w:t xml:space="preserve"> </w:t>
      </w:r>
      <w:r w:rsidRPr="00E01B56">
        <w:rPr>
          <w:i/>
        </w:rPr>
        <w:t>(RRR) scheme</w:t>
      </w:r>
      <w:r w:rsidRPr="00E01B56">
        <w:t>: Developing local guidelines and business model for the reclaiming centre based on the outcome of the feasibility study for the refrigeration reclamation scheme completed in stage I; completion of the establishment of two national reclamation centres (including the one started in stage I); establishing a RRR network consisting of 200 recovery units and</w:t>
      </w:r>
      <w:r>
        <w:t xml:space="preserve"> </w:t>
      </w:r>
      <w:r w:rsidRPr="00E01B56">
        <w:t xml:space="preserve">ancillary equipment capable to handle HFC-based refrigerants; establishment of </w:t>
      </w:r>
      <w:r w:rsidRPr="00E01B56">
        <w:lastRenderedPageBreak/>
        <w:t>two</w:t>
      </w:r>
      <w:r w:rsidR="00155ED9">
        <w:t> </w:t>
      </w:r>
      <w:r w:rsidRPr="00E01B56">
        <w:t>training centres at selected technical colleges and provision of training and awareness</w:t>
      </w:r>
      <w:r w:rsidRPr="00E01B56">
        <w:noBreakHyphen/>
        <w:t>raising workshops on RRR</w:t>
      </w:r>
      <w:r w:rsidRPr="00E01B56">
        <w:rPr>
          <w:rStyle w:val="FootnoteReference"/>
        </w:rPr>
        <w:footnoteReference w:id="17"/>
      </w:r>
      <w:r w:rsidRPr="00E01B56">
        <w:t xml:space="preserve"> operations; and development of certification procedures for reclamation centre hosts, RAC technicians and servicing workshops; (UNIDO) (US $597,200);</w:t>
      </w:r>
    </w:p>
    <w:p w14:paraId="3CD9D533" w14:textId="23BF2E87" w:rsidR="0081399B" w:rsidRPr="00E01B56" w:rsidRDefault="0081399B" w:rsidP="00155ED9">
      <w:pPr>
        <w:pStyle w:val="Heading2"/>
      </w:pPr>
      <w:r w:rsidRPr="00E01B56">
        <w:rPr>
          <w:i/>
        </w:rPr>
        <w:t>Promotion of low-GWP technologies:</w:t>
      </w:r>
      <w:r w:rsidRPr="00E01B56">
        <w:t xml:space="preserve"> Dissemination of information on emerging technologies in the RAC manufacturing and servicing sectors in collaboration with RAC associations; research on the safety and performance of low</w:t>
      </w:r>
      <w:r w:rsidRPr="00E01B56">
        <w:noBreakHyphen/>
        <w:t xml:space="preserve">GWP technologies; </w:t>
      </w:r>
      <w:r w:rsidR="00155ED9">
        <w:t>technical assistance (</w:t>
      </w:r>
      <w:r w:rsidRPr="00E01B56">
        <w:t>TA</w:t>
      </w:r>
      <w:r w:rsidR="00155ED9">
        <w:t>)</w:t>
      </w:r>
      <w:r w:rsidRPr="00E01B56">
        <w:t xml:space="preserve"> to large end</w:t>
      </w:r>
      <w:r w:rsidRPr="00E01B56">
        <w:noBreakHyphen/>
        <w:t>users to reduce refrigerant leaks and facilitate transition to non</w:t>
      </w:r>
      <w:r w:rsidRPr="00E01B56">
        <w:noBreakHyphen/>
        <w:t>ODS and low</w:t>
      </w:r>
      <w:r w:rsidRPr="00E01B56">
        <w:noBreakHyphen/>
        <w:t>GWP alternatives; TA to establish a country</w:t>
      </w:r>
      <w:r w:rsidRPr="00E01B56">
        <w:noBreakHyphen/>
        <w:t>wide registration system to track refrigerant management; feasibility study on the final disposal of unwanted refrigerants; continued campaign on HCFC phase</w:t>
      </w:r>
      <w:r w:rsidRPr="00E01B56">
        <w:noBreakHyphen/>
        <w:t xml:space="preserve">out and alternative technologies in the local language (including newspaper ads, articles in journals, videos, </w:t>
      </w:r>
      <w:r w:rsidR="00155ED9">
        <w:t xml:space="preserve">and </w:t>
      </w:r>
      <w:r w:rsidRPr="00E01B56">
        <w:t>roundtables); celebration of World Refrigeration Day; and launching the RDL programme under stage II of the HPMP (UNEP) (US $288,000); and</w:t>
      </w:r>
    </w:p>
    <w:p w14:paraId="0BD4DCAC" w14:textId="77777777" w:rsidR="0081399B" w:rsidRPr="00E01B56" w:rsidRDefault="0081399B" w:rsidP="00155ED9">
      <w:pPr>
        <w:pStyle w:val="Heading2"/>
      </w:pPr>
      <w:r w:rsidRPr="00E01B56">
        <w:rPr>
          <w:i/>
        </w:rPr>
        <w:t xml:space="preserve">Development of standards for products and services: </w:t>
      </w:r>
      <w:r w:rsidRPr="00E01B56">
        <w:t xml:space="preserve"> Completion of the development of standards and codes started in stage I and their adoption, and development of additional standards for </w:t>
      </w:r>
      <w:r w:rsidRPr="00E01B56">
        <w:rPr>
          <w:i/>
        </w:rPr>
        <w:t xml:space="preserve">inter alia </w:t>
      </w:r>
      <w:r w:rsidRPr="00E01B56">
        <w:t>the operation of the reclamation centres, the introduction of long</w:t>
      </w:r>
      <w:r w:rsidRPr="00E01B56">
        <w:noBreakHyphen/>
        <w:t xml:space="preserve">term alternatives, operating procedures for handling flammable and hazardous refrigerants (e.g., </w:t>
      </w:r>
      <w:r w:rsidR="00871693">
        <w:t>hydrocarbon and ammonia</w:t>
      </w:r>
      <w:r w:rsidRPr="00E01B56">
        <w:t>) (UNEP) (US $72,000).</w:t>
      </w:r>
    </w:p>
    <w:p w14:paraId="00226F7B" w14:textId="77777777" w:rsidR="0081399B" w:rsidRPr="00E01B56" w:rsidRDefault="0081399B" w:rsidP="00796701">
      <w:pPr>
        <w:keepNext/>
        <w:keepLines/>
        <w:rPr>
          <w:i/>
        </w:rPr>
      </w:pPr>
      <w:r w:rsidRPr="00E01B56">
        <w:rPr>
          <w:i/>
        </w:rPr>
        <w:t xml:space="preserve">Project management team (PMT)  </w:t>
      </w:r>
    </w:p>
    <w:p w14:paraId="441B6F9D" w14:textId="77777777" w:rsidR="0081399B" w:rsidRPr="00E01B56" w:rsidRDefault="0081399B" w:rsidP="00796701">
      <w:pPr>
        <w:keepNext/>
        <w:keepLines/>
        <w:rPr>
          <w:i/>
        </w:rPr>
      </w:pPr>
    </w:p>
    <w:p w14:paraId="6B95C123" w14:textId="77777777" w:rsidR="0081399B" w:rsidRPr="00452A5E" w:rsidRDefault="0081399B" w:rsidP="00796701">
      <w:pPr>
        <w:pStyle w:val="Heading1"/>
        <w:rPr>
          <w:i/>
        </w:rPr>
      </w:pPr>
      <w:r w:rsidRPr="00E01B56">
        <w:t>The PMT established under stage I of the HPMP will continue into stage II, with the nationa</w:t>
      </w:r>
      <w:r w:rsidR="00FF6BAF">
        <w:t xml:space="preserve">l ozone unit </w:t>
      </w:r>
      <w:r w:rsidRPr="00E01B56">
        <w:t>monitoring activities, reporting on progress, and working with stakeholders to phase out HCFCs. The cost of these activities amounts to US $150,000 (UNEP) (US $144,000 for staff and consultants; US $2,000 for office rent; US $2,000 for travel, including terminal charges; and US $2,000 for</w:t>
      </w:r>
      <w:r>
        <w:t xml:space="preserve"> miscellaneous expenses).</w:t>
      </w:r>
    </w:p>
    <w:p w14:paraId="6B1F418A" w14:textId="77777777" w:rsidR="0081399B" w:rsidRPr="003C6796" w:rsidRDefault="0081399B" w:rsidP="00796701">
      <w:pPr>
        <w:pStyle w:val="Heading1"/>
        <w:numPr>
          <w:ilvl w:val="0"/>
          <w:numId w:val="0"/>
        </w:numPr>
        <w:rPr>
          <w:i/>
        </w:rPr>
      </w:pPr>
      <w:r w:rsidRPr="00452A5E">
        <w:rPr>
          <w:i/>
        </w:rPr>
        <w:t xml:space="preserve">Gender policy </w:t>
      </w:r>
      <w:r w:rsidRPr="003C6796">
        <w:rPr>
          <w:i/>
        </w:rPr>
        <w:t>implementation</w:t>
      </w:r>
      <w:r w:rsidRPr="003C6796">
        <w:rPr>
          <w:i/>
          <w:vertAlign w:val="superscript"/>
        </w:rPr>
        <w:footnoteReference w:id="18"/>
      </w:r>
    </w:p>
    <w:p w14:paraId="292245A4" w14:textId="77777777" w:rsidR="0081399B" w:rsidRPr="003C6796" w:rsidRDefault="0081399B" w:rsidP="00796701">
      <w:pPr>
        <w:pStyle w:val="Heading1"/>
        <w:rPr>
          <w:u w:val="single"/>
        </w:rPr>
      </w:pPr>
      <w:r w:rsidRPr="003C6796">
        <w:t>The implementation of the gender policy during the fourth tranche of stage I and stage II of the HPMP is discussed in paragraph 22.</w:t>
      </w:r>
    </w:p>
    <w:p w14:paraId="22D67DD2" w14:textId="77777777" w:rsidR="0081399B" w:rsidRPr="00996241" w:rsidRDefault="0081399B" w:rsidP="00796701">
      <w:pPr>
        <w:pStyle w:val="Heading1"/>
        <w:numPr>
          <w:ilvl w:val="0"/>
          <w:numId w:val="0"/>
        </w:numPr>
        <w:rPr>
          <w:u w:val="single"/>
        </w:rPr>
      </w:pPr>
      <w:r w:rsidRPr="00996241">
        <w:rPr>
          <w:u w:val="single"/>
        </w:rPr>
        <w:t>Total cost of s</w:t>
      </w:r>
      <w:r>
        <w:rPr>
          <w:u w:val="single"/>
        </w:rPr>
        <w:t>tage I</w:t>
      </w:r>
      <w:r w:rsidRPr="00996241">
        <w:rPr>
          <w:u w:val="single"/>
        </w:rPr>
        <w:t>I of the HPMP</w:t>
      </w:r>
    </w:p>
    <w:p w14:paraId="19A5A195" w14:textId="77777777" w:rsidR="0081399B" w:rsidRDefault="0081399B" w:rsidP="00796701">
      <w:pPr>
        <w:pStyle w:val="Heading1"/>
      </w:pPr>
      <w:r w:rsidRPr="00560AA8">
        <w:t>The total cost of s</w:t>
      </w:r>
      <w:r>
        <w:t>tage I</w:t>
      </w:r>
      <w:r w:rsidRPr="00560AA8">
        <w:t xml:space="preserve">I of the HPMP for Kuwait has been estimated at </w:t>
      </w:r>
      <w:r>
        <w:t>US $</w:t>
      </w:r>
      <w:r w:rsidRPr="00560AA8">
        <w:t>2,550,000</w:t>
      </w:r>
      <w:r w:rsidRPr="00996241">
        <w:t xml:space="preserve"> (plus agency support costs), as originally submitted</w:t>
      </w:r>
      <w:r>
        <w:t>,</w:t>
      </w:r>
      <w:r w:rsidRPr="009931F4">
        <w:t xml:space="preserve"> </w:t>
      </w:r>
      <w:r>
        <w:t>to</w:t>
      </w:r>
      <w:r w:rsidRPr="009931F4">
        <w:t xml:space="preserve"> achiev</w:t>
      </w:r>
      <w:r>
        <w:t>e</w:t>
      </w:r>
      <w:r w:rsidRPr="009931F4">
        <w:t xml:space="preserve"> </w:t>
      </w:r>
      <w:r>
        <w:t xml:space="preserve">the </w:t>
      </w:r>
      <w:r w:rsidRPr="00560AA8">
        <w:t>67.5</w:t>
      </w:r>
      <w:r>
        <w:t> per cent</w:t>
      </w:r>
      <w:r w:rsidRPr="00560AA8">
        <w:t xml:space="preserve"> reduction </w:t>
      </w:r>
      <w:r w:rsidRPr="00521722">
        <w:t>from its HCFC baseline consumption by 2025. The proposed activities and cost breakdown are summarized in Table 7.</w:t>
      </w:r>
    </w:p>
    <w:p w14:paraId="02347EC4" w14:textId="77777777" w:rsidR="0081399B" w:rsidRPr="00996241" w:rsidRDefault="0081399B" w:rsidP="00796701">
      <w:pPr>
        <w:keepNext/>
        <w:rPr>
          <w:b/>
        </w:rPr>
      </w:pPr>
      <w:r w:rsidRPr="00996241">
        <w:rPr>
          <w:b/>
        </w:rPr>
        <w:t xml:space="preserve">Table </w:t>
      </w:r>
      <w:r>
        <w:rPr>
          <w:b/>
        </w:rPr>
        <w:t>7</w:t>
      </w:r>
      <w:r w:rsidRPr="00996241">
        <w:rPr>
          <w:b/>
        </w:rPr>
        <w:t>. Total c</w:t>
      </w:r>
      <w:r>
        <w:rPr>
          <w:b/>
        </w:rPr>
        <w:t>ost of stage II of the HPMP for Kuwait</w:t>
      </w:r>
      <w:r w:rsidRPr="00996241">
        <w:rPr>
          <w:b/>
        </w:rPr>
        <w:t xml:space="preserve"> as submitted </w:t>
      </w: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782"/>
        <w:gridCol w:w="1020"/>
        <w:gridCol w:w="983"/>
        <w:gridCol w:w="993"/>
        <w:gridCol w:w="1230"/>
      </w:tblGrid>
      <w:tr w:rsidR="0081399B" w:rsidRPr="00EB31E3" w14:paraId="6B6A8DA8" w14:textId="77777777" w:rsidTr="00796701">
        <w:trPr>
          <w:tblHeader/>
        </w:trPr>
        <w:tc>
          <w:tcPr>
            <w:tcW w:w="431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32EFCA12" w14:textId="77777777" w:rsidR="0081399B" w:rsidRPr="006010A7" w:rsidRDefault="0081399B" w:rsidP="00796701">
            <w:pPr>
              <w:jc w:val="center"/>
              <w:rPr>
                <w:b/>
                <w:color w:val="000000"/>
                <w:sz w:val="20"/>
                <w:szCs w:val="20"/>
              </w:rPr>
            </w:pPr>
            <w:r w:rsidRPr="006010A7">
              <w:rPr>
                <w:b/>
                <w:color w:val="000000"/>
                <w:sz w:val="20"/>
                <w:szCs w:val="20"/>
              </w:rPr>
              <w:t>Activity</w:t>
            </w:r>
          </w:p>
        </w:tc>
        <w:tc>
          <w:tcPr>
            <w:tcW w:w="782"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427D61B" w14:textId="77777777" w:rsidR="0081399B" w:rsidRPr="006010A7" w:rsidRDefault="0081399B" w:rsidP="00796701">
            <w:pPr>
              <w:jc w:val="center"/>
              <w:rPr>
                <w:b/>
                <w:color w:val="000000"/>
                <w:sz w:val="20"/>
                <w:szCs w:val="20"/>
              </w:rPr>
            </w:pPr>
            <w:r w:rsidRPr="006010A7">
              <w:rPr>
                <w:b/>
                <w:color w:val="000000"/>
                <w:sz w:val="20"/>
                <w:szCs w:val="20"/>
              </w:rPr>
              <w:t>Agency</w:t>
            </w:r>
          </w:p>
        </w:tc>
        <w:tc>
          <w:tcPr>
            <w:tcW w:w="0" w:type="auto"/>
            <w:vMerge w:val="restart"/>
            <w:tcBorders>
              <w:top w:val="single" w:sz="4" w:space="0" w:color="auto"/>
              <w:left w:val="single" w:sz="4" w:space="0" w:color="auto"/>
              <w:right w:val="single" w:sz="4" w:space="0" w:color="auto"/>
            </w:tcBorders>
            <w:tcMar>
              <w:left w:w="0" w:type="dxa"/>
              <w:right w:w="0" w:type="dxa"/>
            </w:tcMar>
            <w:vAlign w:val="center"/>
          </w:tcPr>
          <w:p w14:paraId="774D91D0" w14:textId="77777777" w:rsidR="0081399B" w:rsidRPr="006010A7" w:rsidRDefault="0081399B" w:rsidP="00796701">
            <w:pPr>
              <w:jc w:val="center"/>
              <w:rPr>
                <w:b/>
                <w:color w:val="000000"/>
                <w:sz w:val="20"/>
                <w:szCs w:val="20"/>
              </w:rPr>
            </w:pPr>
            <w:r w:rsidRPr="006010A7">
              <w:rPr>
                <w:b/>
                <w:color w:val="000000"/>
                <w:sz w:val="20"/>
                <w:szCs w:val="20"/>
              </w:rPr>
              <w:t>Cost</w:t>
            </w:r>
            <w:r>
              <w:rPr>
                <w:b/>
                <w:color w:val="000000"/>
                <w:sz w:val="20"/>
                <w:szCs w:val="20"/>
              </w:rPr>
              <w:t xml:space="preserve"> </w:t>
            </w:r>
            <w:r w:rsidRPr="006010A7">
              <w:rPr>
                <w:b/>
                <w:color w:val="000000"/>
                <w:sz w:val="19"/>
                <w:szCs w:val="19"/>
              </w:rPr>
              <w:t>(</w:t>
            </w:r>
            <w:r>
              <w:rPr>
                <w:b/>
                <w:color w:val="000000"/>
                <w:sz w:val="19"/>
                <w:szCs w:val="19"/>
              </w:rPr>
              <w:t>US $</w:t>
            </w:r>
            <w:r w:rsidRPr="006010A7">
              <w:rPr>
                <w:b/>
                <w:color w:val="000000"/>
                <w:sz w:val="19"/>
                <w:szCs w:val="19"/>
              </w:rPr>
              <w:t>)</w:t>
            </w:r>
          </w:p>
        </w:tc>
        <w:tc>
          <w:tcPr>
            <w:tcW w:w="1976"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5DFC7C1" w14:textId="77777777" w:rsidR="0081399B" w:rsidRPr="006010A7" w:rsidRDefault="0081399B" w:rsidP="00796701">
            <w:pPr>
              <w:jc w:val="center"/>
              <w:rPr>
                <w:b/>
                <w:color w:val="000000"/>
                <w:sz w:val="20"/>
                <w:szCs w:val="20"/>
              </w:rPr>
            </w:pPr>
            <w:r w:rsidRPr="006010A7">
              <w:rPr>
                <w:b/>
                <w:color w:val="000000"/>
                <w:sz w:val="20"/>
                <w:szCs w:val="20"/>
              </w:rPr>
              <w:t>HCFC phase-out</w:t>
            </w:r>
          </w:p>
        </w:tc>
        <w:tc>
          <w:tcPr>
            <w:tcW w:w="1230"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4FF263C" w14:textId="77777777" w:rsidR="0081399B" w:rsidRPr="006367A1" w:rsidRDefault="0081399B" w:rsidP="00796701">
            <w:pPr>
              <w:jc w:val="center"/>
              <w:rPr>
                <w:b/>
                <w:sz w:val="20"/>
                <w:szCs w:val="20"/>
              </w:rPr>
            </w:pPr>
            <w:r w:rsidRPr="006367A1">
              <w:rPr>
                <w:b/>
                <w:sz w:val="20"/>
              </w:rPr>
              <w:t>Cost</w:t>
            </w:r>
            <w:r>
              <w:rPr>
                <w:b/>
                <w:sz w:val="20"/>
              </w:rPr>
              <w:t>-</w:t>
            </w:r>
            <w:r w:rsidRPr="006367A1">
              <w:rPr>
                <w:b/>
                <w:sz w:val="20"/>
              </w:rPr>
              <w:t xml:space="preserve"> eff</w:t>
            </w:r>
            <w:r>
              <w:rPr>
                <w:b/>
                <w:sz w:val="20"/>
              </w:rPr>
              <w:t xml:space="preserve">ectiveness </w:t>
            </w:r>
            <w:r w:rsidRPr="006367A1">
              <w:rPr>
                <w:b/>
                <w:sz w:val="20"/>
              </w:rPr>
              <w:t>(</w:t>
            </w:r>
            <w:r>
              <w:rPr>
                <w:b/>
                <w:sz w:val="20"/>
              </w:rPr>
              <w:t>US $</w:t>
            </w:r>
            <w:r w:rsidRPr="006367A1">
              <w:rPr>
                <w:b/>
                <w:sz w:val="20"/>
              </w:rPr>
              <w:t>/kg)</w:t>
            </w:r>
          </w:p>
        </w:tc>
      </w:tr>
      <w:tr w:rsidR="0081399B" w:rsidRPr="00EB31E3" w14:paraId="43224691" w14:textId="77777777" w:rsidTr="00796701">
        <w:trPr>
          <w:tblHeader/>
        </w:trPr>
        <w:tc>
          <w:tcPr>
            <w:tcW w:w="4316" w:type="dxa"/>
            <w:vMerge/>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1C95945" w14:textId="77777777" w:rsidR="0081399B" w:rsidRPr="006010A7" w:rsidRDefault="0081399B" w:rsidP="00796701">
            <w:pPr>
              <w:jc w:val="left"/>
              <w:rPr>
                <w:b/>
                <w:color w:val="000000"/>
                <w:sz w:val="20"/>
                <w:szCs w:val="20"/>
              </w:rPr>
            </w:pPr>
          </w:p>
        </w:tc>
        <w:tc>
          <w:tcPr>
            <w:tcW w:w="782" w:type="dxa"/>
            <w:vMerge/>
            <w:tcBorders>
              <w:top w:val="single" w:sz="4" w:space="0" w:color="auto"/>
              <w:left w:val="single" w:sz="4" w:space="0" w:color="auto"/>
              <w:bottom w:val="single" w:sz="4" w:space="0" w:color="auto"/>
              <w:right w:val="single" w:sz="4" w:space="0" w:color="auto"/>
            </w:tcBorders>
            <w:tcMar>
              <w:left w:w="29" w:type="dxa"/>
              <w:right w:w="0" w:type="dxa"/>
            </w:tcMar>
          </w:tcPr>
          <w:p w14:paraId="547293FE" w14:textId="77777777" w:rsidR="0081399B" w:rsidRPr="006010A7" w:rsidRDefault="0081399B" w:rsidP="00796701">
            <w:pPr>
              <w:jc w:val="center"/>
              <w:rPr>
                <w:b/>
                <w:color w:val="000000"/>
                <w:sz w:val="20"/>
                <w:szCs w:val="20"/>
              </w:rPr>
            </w:pPr>
          </w:p>
        </w:tc>
        <w:tc>
          <w:tcPr>
            <w:tcW w:w="0" w:type="auto"/>
            <w:vMerge/>
            <w:tcBorders>
              <w:left w:val="single" w:sz="4" w:space="0" w:color="auto"/>
              <w:bottom w:val="single" w:sz="4" w:space="0" w:color="auto"/>
              <w:right w:val="single" w:sz="4" w:space="0" w:color="auto"/>
            </w:tcBorders>
            <w:tcMar>
              <w:left w:w="0" w:type="dxa"/>
              <w:right w:w="0" w:type="dxa"/>
            </w:tcMar>
          </w:tcPr>
          <w:p w14:paraId="4AA44EB7" w14:textId="77777777" w:rsidR="0081399B" w:rsidRPr="006010A7" w:rsidRDefault="0081399B" w:rsidP="00796701">
            <w:pPr>
              <w:jc w:val="center"/>
              <w:rPr>
                <w:b/>
                <w:color w:val="000000"/>
                <w:sz w:val="19"/>
                <w:szCs w:val="19"/>
              </w:rPr>
            </w:pPr>
          </w:p>
        </w:tc>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C6C9B59" w14:textId="77777777" w:rsidR="0081399B" w:rsidRPr="006010A7" w:rsidRDefault="0081399B" w:rsidP="00796701">
            <w:pPr>
              <w:jc w:val="center"/>
              <w:rPr>
                <w:b/>
                <w:color w:val="000000"/>
                <w:sz w:val="19"/>
                <w:szCs w:val="19"/>
              </w:rPr>
            </w:pPr>
            <w:r w:rsidRPr="006010A7">
              <w:rPr>
                <w:b/>
                <w:color w:val="000000"/>
                <w:sz w:val="19"/>
                <w:szCs w:val="19"/>
              </w:rPr>
              <w:t>mt</w:t>
            </w:r>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D906925" w14:textId="77777777" w:rsidR="0081399B" w:rsidRPr="006010A7" w:rsidRDefault="0081399B" w:rsidP="00796701">
            <w:pPr>
              <w:jc w:val="center"/>
              <w:rPr>
                <w:b/>
                <w:color w:val="000000"/>
                <w:sz w:val="19"/>
                <w:szCs w:val="19"/>
              </w:rPr>
            </w:pPr>
            <w:r w:rsidRPr="006010A7">
              <w:rPr>
                <w:b/>
                <w:color w:val="000000"/>
                <w:sz w:val="19"/>
                <w:szCs w:val="19"/>
              </w:rPr>
              <w:t>ODP tonnes</w:t>
            </w:r>
          </w:p>
        </w:tc>
        <w:tc>
          <w:tcPr>
            <w:tcW w:w="1230" w:type="dxa"/>
            <w:vMerge/>
            <w:tcBorders>
              <w:top w:val="single" w:sz="4" w:space="0" w:color="auto"/>
              <w:left w:val="single" w:sz="4" w:space="0" w:color="auto"/>
              <w:bottom w:val="single" w:sz="4" w:space="0" w:color="auto"/>
              <w:right w:val="single" w:sz="4" w:space="0" w:color="auto"/>
            </w:tcBorders>
            <w:tcMar>
              <w:left w:w="0" w:type="dxa"/>
              <w:right w:w="0" w:type="dxa"/>
            </w:tcMar>
          </w:tcPr>
          <w:p w14:paraId="781E72AD" w14:textId="77777777" w:rsidR="0081399B" w:rsidRPr="006367A1" w:rsidRDefault="0081399B" w:rsidP="00796701">
            <w:pPr>
              <w:jc w:val="right"/>
              <w:rPr>
                <w:b/>
                <w:color w:val="000000"/>
                <w:sz w:val="20"/>
                <w:szCs w:val="20"/>
              </w:rPr>
            </w:pPr>
          </w:p>
        </w:tc>
      </w:tr>
      <w:tr w:rsidR="0081399B" w:rsidRPr="00EB31E3" w14:paraId="09BA798D" w14:textId="77777777" w:rsidTr="00796701">
        <w:tc>
          <w:tcPr>
            <w:tcW w:w="4316" w:type="dxa"/>
            <w:tcBorders>
              <w:top w:val="single" w:sz="4" w:space="0" w:color="auto"/>
              <w:left w:val="single" w:sz="4" w:space="0" w:color="auto"/>
              <w:bottom w:val="single" w:sz="4" w:space="0" w:color="auto"/>
              <w:right w:val="single" w:sz="4" w:space="0" w:color="auto"/>
            </w:tcBorders>
            <w:shd w:val="clear" w:color="auto" w:fill="auto"/>
            <w:noWrap/>
            <w:tcMar>
              <w:left w:w="29" w:type="dxa"/>
            </w:tcMar>
            <w:vAlign w:val="center"/>
          </w:tcPr>
          <w:p w14:paraId="14F9FBED" w14:textId="77777777" w:rsidR="0081399B" w:rsidRPr="006010A7" w:rsidRDefault="0081399B" w:rsidP="00796701">
            <w:pPr>
              <w:jc w:val="left"/>
              <w:rPr>
                <w:color w:val="000000"/>
                <w:sz w:val="20"/>
                <w:szCs w:val="20"/>
              </w:rPr>
            </w:pPr>
            <w:r w:rsidRPr="006010A7">
              <w:rPr>
                <w:sz w:val="20"/>
                <w:szCs w:val="20"/>
              </w:rPr>
              <w:t>Policy and enforcement capacity-building</w:t>
            </w:r>
          </w:p>
        </w:tc>
        <w:tc>
          <w:tcPr>
            <w:tcW w:w="782" w:type="dxa"/>
            <w:tcBorders>
              <w:top w:val="single" w:sz="4" w:space="0" w:color="auto"/>
              <w:left w:val="single" w:sz="4" w:space="0" w:color="auto"/>
              <w:bottom w:val="single" w:sz="4" w:space="0" w:color="auto"/>
              <w:right w:val="single" w:sz="4" w:space="0" w:color="auto"/>
            </w:tcBorders>
            <w:tcMar>
              <w:left w:w="29" w:type="dxa"/>
            </w:tcMar>
            <w:vAlign w:val="center"/>
          </w:tcPr>
          <w:p w14:paraId="55425F01" w14:textId="77777777" w:rsidR="0081399B" w:rsidRPr="006010A7" w:rsidRDefault="0081399B" w:rsidP="00796701">
            <w:pPr>
              <w:jc w:val="left"/>
              <w:rPr>
                <w:color w:val="000000"/>
                <w:sz w:val="20"/>
                <w:szCs w:val="20"/>
              </w:rPr>
            </w:pPr>
            <w:r w:rsidRPr="006010A7">
              <w:rPr>
                <w:color w:val="000000"/>
                <w:sz w:val="20"/>
                <w:szCs w:val="20"/>
              </w:rPr>
              <w:t>UNEP</w:t>
            </w:r>
          </w:p>
        </w:tc>
        <w:tc>
          <w:tcPr>
            <w:tcW w:w="0" w:type="auto"/>
            <w:tcBorders>
              <w:top w:val="single" w:sz="4" w:space="0" w:color="auto"/>
              <w:left w:val="single" w:sz="4" w:space="0" w:color="auto"/>
              <w:right w:val="single" w:sz="4" w:space="0" w:color="auto"/>
            </w:tcBorders>
            <w:vAlign w:val="center"/>
          </w:tcPr>
          <w:p w14:paraId="6E439422" w14:textId="77777777" w:rsidR="0081399B" w:rsidRPr="006010A7" w:rsidRDefault="0081399B" w:rsidP="00796701">
            <w:pPr>
              <w:jc w:val="right"/>
              <w:rPr>
                <w:sz w:val="20"/>
                <w:szCs w:val="20"/>
              </w:rPr>
            </w:pPr>
            <w:r w:rsidRPr="006010A7">
              <w:rPr>
                <w:sz w:val="20"/>
                <w:szCs w:val="20"/>
              </w:rPr>
              <w:t>220,000</w:t>
            </w:r>
          </w:p>
        </w:tc>
        <w:tc>
          <w:tcPr>
            <w:tcW w:w="0" w:type="auto"/>
            <w:vMerge w:val="restart"/>
            <w:tcBorders>
              <w:top w:val="single" w:sz="4" w:space="0" w:color="auto"/>
              <w:left w:val="single" w:sz="4" w:space="0" w:color="auto"/>
              <w:right w:val="single" w:sz="4" w:space="0" w:color="auto"/>
            </w:tcBorders>
            <w:vAlign w:val="center"/>
          </w:tcPr>
          <w:p w14:paraId="3196D656" w14:textId="77777777" w:rsidR="0081399B" w:rsidRPr="006010A7" w:rsidRDefault="0081399B" w:rsidP="00796701">
            <w:pPr>
              <w:jc w:val="right"/>
              <w:rPr>
                <w:color w:val="000000"/>
                <w:sz w:val="20"/>
                <w:szCs w:val="20"/>
              </w:rPr>
            </w:pPr>
            <w:r w:rsidRPr="006010A7">
              <w:rPr>
                <w:color w:val="000000"/>
                <w:sz w:val="20"/>
                <w:szCs w:val="20"/>
              </w:rPr>
              <w:t>500</w:t>
            </w:r>
          </w:p>
        </w:tc>
        <w:tc>
          <w:tcPr>
            <w:tcW w:w="993" w:type="dxa"/>
            <w:vMerge w:val="restart"/>
            <w:tcBorders>
              <w:top w:val="single" w:sz="4" w:space="0" w:color="auto"/>
              <w:left w:val="single" w:sz="4" w:space="0" w:color="auto"/>
              <w:right w:val="single" w:sz="4" w:space="0" w:color="auto"/>
            </w:tcBorders>
            <w:vAlign w:val="center"/>
          </w:tcPr>
          <w:p w14:paraId="02A96FFF" w14:textId="77777777" w:rsidR="0081399B" w:rsidRPr="006010A7" w:rsidRDefault="0081399B" w:rsidP="00796701">
            <w:pPr>
              <w:jc w:val="right"/>
              <w:rPr>
                <w:color w:val="000000"/>
                <w:sz w:val="20"/>
                <w:szCs w:val="20"/>
              </w:rPr>
            </w:pPr>
            <w:r w:rsidRPr="006010A7">
              <w:rPr>
                <w:color w:val="000000"/>
                <w:sz w:val="20"/>
                <w:szCs w:val="20"/>
              </w:rPr>
              <w:t>27.50</w:t>
            </w:r>
          </w:p>
        </w:tc>
        <w:tc>
          <w:tcPr>
            <w:tcW w:w="1230" w:type="dxa"/>
            <w:vMerge w:val="restart"/>
            <w:tcBorders>
              <w:top w:val="single" w:sz="4" w:space="0" w:color="auto"/>
              <w:left w:val="single" w:sz="4" w:space="0" w:color="auto"/>
              <w:right w:val="single" w:sz="4" w:space="0" w:color="auto"/>
            </w:tcBorders>
            <w:vAlign w:val="center"/>
          </w:tcPr>
          <w:p w14:paraId="393A3971" w14:textId="77777777" w:rsidR="0081399B" w:rsidRPr="006367A1" w:rsidRDefault="0081399B" w:rsidP="00796701">
            <w:pPr>
              <w:jc w:val="right"/>
              <w:rPr>
                <w:color w:val="000000"/>
                <w:sz w:val="20"/>
                <w:szCs w:val="20"/>
              </w:rPr>
            </w:pPr>
            <w:r w:rsidRPr="006367A1">
              <w:rPr>
                <w:color w:val="000000"/>
                <w:sz w:val="20"/>
                <w:szCs w:val="20"/>
              </w:rPr>
              <w:t>4.80</w:t>
            </w:r>
          </w:p>
        </w:tc>
      </w:tr>
      <w:tr w:rsidR="0081399B" w:rsidRPr="00EB31E3" w14:paraId="416B1EFD" w14:textId="77777777" w:rsidTr="00796701">
        <w:tc>
          <w:tcPr>
            <w:tcW w:w="4316" w:type="dxa"/>
            <w:tcBorders>
              <w:top w:val="single" w:sz="4" w:space="0" w:color="auto"/>
            </w:tcBorders>
            <w:shd w:val="clear" w:color="auto" w:fill="auto"/>
            <w:noWrap/>
            <w:tcMar>
              <w:left w:w="29" w:type="dxa"/>
            </w:tcMar>
            <w:vAlign w:val="center"/>
          </w:tcPr>
          <w:p w14:paraId="51D5C401" w14:textId="77777777" w:rsidR="0081399B" w:rsidRPr="006010A7" w:rsidRDefault="0081399B" w:rsidP="00796701">
            <w:pPr>
              <w:jc w:val="left"/>
              <w:rPr>
                <w:color w:val="000000"/>
                <w:sz w:val="20"/>
                <w:szCs w:val="20"/>
              </w:rPr>
            </w:pPr>
            <w:r w:rsidRPr="006010A7">
              <w:rPr>
                <w:sz w:val="20"/>
                <w:szCs w:val="20"/>
              </w:rPr>
              <w:t>Training of customs and enforcement officers</w:t>
            </w:r>
          </w:p>
        </w:tc>
        <w:tc>
          <w:tcPr>
            <w:tcW w:w="782" w:type="dxa"/>
            <w:tcBorders>
              <w:top w:val="single" w:sz="4" w:space="0" w:color="auto"/>
              <w:right w:val="single" w:sz="4" w:space="0" w:color="auto"/>
            </w:tcBorders>
            <w:tcMar>
              <w:left w:w="29" w:type="dxa"/>
            </w:tcMar>
            <w:vAlign w:val="center"/>
          </w:tcPr>
          <w:p w14:paraId="10CD3388" w14:textId="77777777" w:rsidR="0081399B" w:rsidRPr="006010A7" w:rsidRDefault="0081399B" w:rsidP="00796701">
            <w:pPr>
              <w:jc w:val="left"/>
              <w:rPr>
                <w:color w:val="000000"/>
                <w:sz w:val="20"/>
                <w:szCs w:val="20"/>
              </w:rPr>
            </w:pPr>
            <w:r w:rsidRPr="006010A7">
              <w:rPr>
                <w:color w:val="000000"/>
                <w:sz w:val="20"/>
                <w:szCs w:val="20"/>
              </w:rPr>
              <w:t>UNEP</w:t>
            </w:r>
          </w:p>
        </w:tc>
        <w:tc>
          <w:tcPr>
            <w:tcW w:w="0" w:type="auto"/>
            <w:tcBorders>
              <w:right w:val="single" w:sz="4" w:space="0" w:color="auto"/>
            </w:tcBorders>
          </w:tcPr>
          <w:p w14:paraId="2B3EA1BA" w14:textId="77777777" w:rsidR="0081399B" w:rsidRPr="006010A7" w:rsidRDefault="0081399B" w:rsidP="00796701">
            <w:pPr>
              <w:jc w:val="right"/>
              <w:rPr>
                <w:sz w:val="20"/>
                <w:szCs w:val="20"/>
              </w:rPr>
            </w:pPr>
            <w:r w:rsidRPr="006010A7">
              <w:rPr>
                <w:sz w:val="20"/>
                <w:szCs w:val="20"/>
              </w:rPr>
              <w:t>132,000</w:t>
            </w:r>
          </w:p>
        </w:tc>
        <w:tc>
          <w:tcPr>
            <w:tcW w:w="0" w:type="auto"/>
            <w:vMerge/>
            <w:tcBorders>
              <w:left w:val="single" w:sz="4" w:space="0" w:color="auto"/>
              <w:right w:val="single" w:sz="4" w:space="0" w:color="auto"/>
            </w:tcBorders>
          </w:tcPr>
          <w:p w14:paraId="1CCF34B0" w14:textId="77777777" w:rsidR="0081399B" w:rsidRPr="006010A7" w:rsidRDefault="0081399B" w:rsidP="00796701">
            <w:pPr>
              <w:jc w:val="right"/>
              <w:rPr>
                <w:color w:val="000000"/>
                <w:sz w:val="20"/>
                <w:szCs w:val="20"/>
              </w:rPr>
            </w:pPr>
          </w:p>
        </w:tc>
        <w:tc>
          <w:tcPr>
            <w:tcW w:w="993" w:type="dxa"/>
            <w:vMerge/>
            <w:tcBorders>
              <w:left w:val="single" w:sz="4" w:space="0" w:color="auto"/>
              <w:right w:val="single" w:sz="4" w:space="0" w:color="auto"/>
            </w:tcBorders>
            <w:vAlign w:val="center"/>
          </w:tcPr>
          <w:p w14:paraId="54250ECA" w14:textId="77777777" w:rsidR="0081399B" w:rsidRPr="006010A7" w:rsidRDefault="0081399B" w:rsidP="00796701">
            <w:pPr>
              <w:jc w:val="right"/>
              <w:rPr>
                <w:color w:val="000000"/>
                <w:sz w:val="20"/>
                <w:szCs w:val="20"/>
              </w:rPr>
            </w:pPr>
          </w:p>
        </w:tc>
        <w:tc>
          <w:tcPr>
            <w:tcW w:w="1230" w:type="dxa"/>
            <w:vMerge/>
            <w:tcBorders>
              <w:left w:val="single" w:sz="4" w:space="0" w:color="auto"/>
              <w:right w:val="single" w:sz="4" w:space="0" w:color="auto"/>
            </w:tcBorders>
            <w:vAlign w:val="center"/>
          </w:tcPr>
          <w:p w14:paraId="2CB546D5" w14:textId="77777777" w:rsidR="0081399B" w:rsidRPr="006367A1" w:rsidRDefault="0081399B" w:rsidP="00796701">
            <w:pPr>
              <w:jc w:val="right"/>
              <w:rPr>
                <w:color w:val="000000"/>
                <w:sz w:val="20"/>
                <w:szCs w:val="20"/>
              </w:rPr>
            </w:pPr>
          </w:p>
        </w:tc>
      </w:tr>
      <w:tr w:rsidR="0081399B" w:rsidRPr="00EB31E3" w14:paraId="360147C3" w14:textId="77777777" w:rsidTr="00796701">
        <w:tc>
          <w:tcPr>
            <w:tcW w:w="4316" w:type="dxa"/>
            <w:shd w:val="clear" w:color="auto" w:fill="auto"/>
            <w:noWrap/>
            <w:tcMar>
              <w:left w:w="29" w:type="dxa"/>
            </w:tcMar>
            <w:vAlign w:val="center"/>
          </w:tcPr>
          <w:p w14:paraId="45909FEF" w14:textId="77777777" w:rsidR="0081399B" w:rsidRPr="006010A7" w:rsidRDefault="0081399B" w:rsidP="00796701">
            <w:pPr>
              <w:tabs>
                <w:tab w:val="left" w:pos="360"/>
              </w:tabs>
              <w:jc w:val="left"/>
              <w:rPr>
                <w:color w:val="000000"/>
                <w:sz w:val="20"/>
                <w:szCs w:val="20"/>
              </w:rPr>
            </w:pPr>
            <w:r w:rsidRPr="006010A7">
              <w:rPr>
                <w:sz w:val="20"/>
                <w:szCs w:val="20"/>
              </w:rPr>
              <w:t>Training and certification of RAC technicians</w:t>
            </w:r>
          </w:p>
        </w:tc>
        <w:tc>
          <w:tcPr>
            <w:tcW w:w="782" w:type="dxa"/>
            <w:tcBorders>
              <w:right w:val="single" w:sz="4" w:space="0" w:color="auto"/>
            </w:tcBorders>
            <w:tcMar>
              <w:left w:w="29" w:type="dxa"/>
            </w:tcMar>
            <w:vAlign w:val="center"/>
          </w:tcPr>
          <w:p w14:paraId="58546D5D" w14:textId="77777777" w:rsidR="0081399B" w:rsidRPr="006010A7" w:rsidRDefault="0081399B" w:rsidP="00796701">
            <w:pPr>
              <w:ind w:right="-297"/>
              <w:jc w:val="left"/>
              <w:rPr>
                <w:color w:val="000000"/>
                <w:sz w:val="20"/>
                <w:szCs w:val="20"/>
              </w:rPr>
            </w:pPr>
            <w:r w:rsidRPr="006010A7">
              <w:rPr>
                <w:color w:val="000000"/>
                <w:sz w:val="20"/>
                <w:szCs w:val="20"/>
              </w:rPr>
              <w:t>UNEP</w:t>
            </w:r>
          </w:p>
        </w:tc>
        <w:tc>
          <w:tcPr>
            <w:tcW w:w="0" w:type="auto"/>
            <w:tcBorders>
              <w:right w:val="single" w:sz="4" w:space="0" w:color="auto"/>
            </w:tcBorders>
          </w:tcPr>
          <w:p w14:paraId="39F464F3" w14:textId="77777777" w:rsidR="0081399B" w:rsidRPr="006010A7" w:rsidRDefault="0081399B" w:rsidP="00796701">
            <w:pPr>
              <w:jc w:val="right"/>
              <w:rPr>
                <w:sz w:val="20"/>
                <w:szCs w:val="20"/>
              </w:rPr>
            </w:pPr>
            <w:r w:rsidRPr="006010A7">
              <w:rPr>
                <w:sz w:val="20"/>
                <w:szCs w:val="20"/>
              </w:rPr>
              <w:t>1,090,800</w:t>
            </w:r>
          </w:p>
        </w:tc>
        <w:tc>
          <w:tcPr>
            <w:tcW w:w="0" w:type="auto"/>
            <w:vMerge/>
            <w:tcBorders>
              <w:left w:val="single" w:sz="4" w:space="0" w:color="auto"/>
              <w:right w:val="single" w:sz="4" w:space="0" w:color="auto"/>
            </w:tcBorders>
          </w:tcPr>
          <w:p w14:paraId="6FD181C9" w14:textId="77777777" w:rsidR="0081399B" w:rsidRPr="006010A7" w:rsidRDefault="0081399B" w:rsidP="00796701">
            <w:pPr>
              <w:ind w:right="-297"/>
              <w:jc w:val="right"/>
              <w:rPr>
                <w:color w:val="000000"/>
                <w:sz w:val="20"/>
                <w:szCs w:val="20"/>
              </w:rPr>
            </w:pPr>
          </w:p>
        </w:tc>
        <w:tc>
          <w:tcPr>
            <w:tcW w:w="993" w:type="dxa"/>
            <w:vMerge/>
            <w:tcBorders>
              <w:left w:val="single" w:sz="4" w:space="0" w:color="auto"/>
              <w:right w:val="single" w:sz="4" w:space="0" w:color="auto"/>
            </w:tcBorders>
            <w:vAlign w:val="center"/>
          </w:tcPr>
          <w:p w14:paraId="536CEF1C" w14:textId="77777777" w:rsidR="0081399B" w:rsidRPr="006010A7" w:rsidRDefault="0081399B" w:rsidP="00796701">
            <w:pPr>
              <w:ind w:right="-297"/>
              <w:jc w:val="right"/>
              <w:rPr>
                <w:color w:val="000000"/>
                <w:sz w:val="20"/>
                <w:szCs w:val="20"/>
              </w:rPr>
            </w:pPr>
          </w:p>
        </w:tc>
        <w:tc>
          <w:tcPr>
            <w:tcW w:w="1230" w:type="dxa"/>
            <w:vMerge/>
            <w:tcBorders>
              <w:left w:val="single" w:sz="4" w:space="0" w:color="auto"/>
              <w:right w:val="single" w:sz="4" w:space="0" w:color="auto"/>
            </w:tcBorders>
            <w:vAlign w:val="center"/>
          </w:tcPr>
          <w:p w14:paraId="151DDF04" w14:textId="77777777" w:rsidR="0081399B" w:rsidRPr="006367A1" w:rsidRDefault="0081399B" w:rsidP="00796701">
            <w:pPr>
              <w:ind w:right="-297"/>
              <w:jc w:val="right"/>
              <w:rPr>
                <w:color w:val="000000"/>
                <w:sz w:val="20"/>
                <w:szCs w:val="20"/>
              </w:rPr>
            </w:pPr>
          </w:p>
        </w:tc>
      </w:tr>
      <w:tr w:rsidR="0081399B" w:rsidRPr="00EB31E3" w14:paraId="4F098D4F" w14:textId="77777777" w:rsidTr="00796701">
        <w:tc>
          <w:tcPr>
            <w:tcW w:w="4316" w:type="dxa"/>
            <w:shd w:val="clear" w:color="auto" w:fill="auto"/>
            <w:noWrap/>
            <w:tcMar>
              <w:left w:w="29" w:type="dxa"/>
            </w:tcMar>
            <w:vAlign w:val="center"/>
          </w:tcPr>
          <w:p w14:paraId="6A2ADD3A" w14:textId="77777777" w:rsidR="0081399B" w:rsidRPr="006010A7" w:rsidRDefault="0081399B" w:rsidP="00796701">
            <w:pPr>
              <w:tabs>
                <w:tab w:val="left" w:pos="360"/>
              </w:tabs>
              <w:jc w:val="left"/>
              <w:rPr>
                <w:sz w:val="20"/>
                <w:szCs w:val="20"/>
              </w:rPr>
            </w:pPr>
            <w:r w:rsidRPr="006010A7">
              <w:rPr>
                <w:sz w:val="20"/>
                <w:szCs w:val="20"/>
              </w:rPr>
              <w:t>Promotion of low-GWP technologies</w:t>
            </w:r>
          </w:p>
        </w:tc>
        <w:tc>
          <w:tcPr>
            <w:tcW w:w="782" w:type="dxa"/>
            <w:tcBorders>
              <w:right w:val="single" w:sz="4" w:space="0" w:color="auto"/>
            </w:tcBorders>
            <w:tcMar>
              <w:left w:w="29" w:type="dxa"/>
            </w:tcMar>
            <w:vAlign w:val="center"/>
          </w:tcPr>
          <w:p w14:paraId="0975EEAA" w14:textId="77777777" w:rsidR="0081399B" w:rsidRPr="006010A7" w:rsidRDefault="0081399B" w:rsidP="00796701">
            <w:pPr>
              <w:ind w:right="-297"/>
              <w:jc w:val="left"/>
              <w:rPr>
                <w:color w:val="000000"/>
                <w:sz w:val="20"/>
                <w:szCs w:val="20"/>
              </w:rPr>
            </w:pPr>
            <w:r w:rsidRPr="006010A7">
              <w:rPr>
                <w:color w:val="000000"/>
                <w:sz w:val="20"/>
                <w:szCs w:val="20"/>
              </w:rPr>
              <w:t>UNEP</w:t>
            </w:r>
          </w:p>
        </w:tc>
        <w:tc>
          <w:tcPr>
            <w:tcW w:w="0" w:type="auto"/>
            <w:tcBorders>
              <w:right w:val="single" w:sz="4" w:space="0" w:color="auto"/>
            </w:tcBorders>
          </w:tcPr>
          <w:p w14:paraId="0C519527" w14:textId="77777777" w:rsidR="0081399B" w:rsidRPr="006010A7" w:rsidRDefault="0081399B" w:rsidP="00796701">
            <w:pPr>
              <w:jc w:val="right"/>
              <w:rPr>
                <w:sz w:val="20"/>
                <w:szCs w:val="20"/>
              </w:rPr>
            </w:pPr>
            <w:r w:rsidRPr="006010A7">
              <w:rPr>
                <w:sz w:val="20"/>
                <w:szCs w:val="20"/>
              </w:rPr>
              <w:t>288,000</w:t>
            </w:r>
          </w:p>
        </w:tc>
        <w:tc>
          <w:tcPr>
            <w:tcW w:w="0" w:type="auto"/>
            <w:vMerge/>
            <w:tcBorders>
              <w:left w:val="single" w:sz="4" w:space="0" w:color="auto"/>
              <w:right w:val="single" w:sz="4" w:space="0" w:color="auto"/>
            </w:tcBorders>
          </w:tcPr>
          <w:p w14:paraId="30D39EC9" w14:textId="77777777" w:rsidR="0081399B" w:rsidRPr="006010A7" w:rsidRDefault="0081399B" w:rsidP="00796701">
            <w:pPr>
              <w:ind w:right="-297"/>
              <w:jc w:val="right"/>
              <w:rPr>
                <w:sz w:val="20"/>
                <w:szCs w:val="20"/>
              </w:rPr>
            </w:pPr>
          </w:p>
        </w:tc>
        <w:tc>
          <w:tcPr>
            <w:tcW w:w="993" w:type="dxa"/>
            <w:vMerge/>
            <w:tcBorders>
              <w:left w:val="single" w:sz="4" w:space="0" w:color="auto"/>
              <w:right w:val="single" w:sz="4" w:space="0" w:color="auto"/>
            </w:tcBorders>
            <w:vAlign w:val="center"/>
          </w:tcPr>
          <w:p w14:paraId="417F3F8A" w14:textId="77777777" w:rsidR="0081399B" w:rsidRPr="006010A7" w:rsidRDefault="0081399B" w:rsidP="00796701">
            <w:pPr>
              <w:ind w:right="-297"/>
              <w:jc w:val="right"/>
              <w:rPr>
                <w:sz w:val="20"/>
                <w:szCs w:val="20"/>
              </w:rPr>
            </w:pPr>
          </w:p>
        </w:tc>
        <w:tc>
          <w:tcPr>
            <w:tcW w:w="1230" w:type="dxa"/>
            <w:vMerge/>
            <w:tcBorders>
              <w:left w:val="single" w:sz="4" w:space="0" w:color="auto"/>
              <w:right w:val="single" w:sz="4" w:space="0" w:color="auto"/>
            </w:tcBorders>
            <w:vAlign w:val="center"/>
          </w:tcPr>
          <w:p w14:paraId="49B565A7" w14:textId="77777777" w:rsidR="0081399B" w:rsidRPr="006367A1" w:rsidRDefault="0081399B" w:rsidP="00796701">
            <w:pPr>
              <w:ind w:right="-297"/>
              <w:jc w:val="right"/>
              <w:rPr>
                <w:sz w:val="20"/>
                <w:szCs w:val="20"/>
              </w:rPr>
            </w:pPr>
          </w:p>
        </w:tc>
      </w:tr>
      <w:tr w:rsidR="0081399B" w:rsidRPr="00EB31E3" w14:paraId="71326760" w14:textId="77777777" w:rsidTr="00796701">
        <w:tc>
          <w:tcPr>
            <w:tcW w:w="4316" w:type="dxa"/>
            <w:shd w:val="clear" w:color="auto" w:fill="auto"/>
            <w:noWrap/>
            <w:tcMar>
              <w:left w:w="29" w:type="dxa"/>
            </w:tcMar>
            <w:vAlign w:val="center"/>
          </w:tcPr>
          <w:p w14:paraId="3C7F0124" w14:textId="77777777" w:rsidR="0081399B" w:rsidRPr="006010A7" w:rsidRDefault="0081399B" w:rsidP="00796701">
            <w:pPr>
              <w:tabs>
                <w:tab w:val="left" w:pos="360"/>
              </w:tabs>
              <w:jc w:val="left"/>
              <w:rPr>
                <w:sz w:val="20"/>
                <w:szCs w:val="20"/>
              </w:rPr>
            </w:pPr>
            <w:r w:rsidRPr="006010A7">
              <w:rPr>
                <w:sz w:val="20"/>
                <w:szCs w:val="20"/>
              </w:rPr>
              <w:lastRenderedPageBreak/>
              <w:t>Development of standards for products and services</w:t>
            </w:r>
          </w:p>
        </w:tc>
        <w:tc>
          <w:tcPr>
            <w:tcW w:w="782" w:type="dxa"/>
            <w:tcBorders>
              <w:right w:val="single" w:sz="4" w:space="0" w:color="auto"/>
            </w:tcBorders>
            <w:tcMar>
              <w:left w:w="29" w:type="dxa"/>
            </w:tcMar>
            <w:vAlign w:val="center"/>
          </w:tcPr>
          <w:p w14:paraId="6F5B9C10" w14:textId="77777777" w:rsidR="0081399B" w:rsidRPr="006010A7" w:rsidRDefault="0081399B" w:rsidP="00796701">
            <w:pPr>
              <w:ind w:right="-297"/>
              <w:jc w:val="left"/>
              <w:rPr>
                <w:color w:val="000000"/>
                <w:sz w:val="20"/>
                <w:szCs w:val="20"/>
              </w:rPr>
            </w:pPr>
            <w:r w:rsidRPr="006010A7">
              <w:rPr>
                <w:color w:val="000000"/>
                <w:sz w:val="20"/>
                <w:szCs w:val="20"/>
              </w:rPr>
              <w:t>UNEP</w:t>
            </w:r>
          </w:p>
        </w:tc>
        <w:tc>
          <w:tcPr>
            <w:tcW w:w="0" w:type="auto"/>
            <w:tcBorders>
              <w:right w:val="single" w:sz="4" w:space="0" w:color="auto"/>
            </w:tcBorders>
          </w:tcPr>
          <w:p w14:paraId="287F17C9" w14:textId="77777777" w:rsidR="0081399B" w:rsidRPr="006010A7" w:rsidRDefault="0081399B" w:rsidP="00796701">
            <w:pPr>
              <w:jc w:val="right"/>
              <w:rPr>
                <w:sz w:val="20"/>
                <w:szCs w:val="20"/>
              </w:rPr>
            </w:pPr>
            <w:r w:rsidRPr="006010A7">
              <w:rPr>
                <w:sz w:val="20"/>
                <w:szCs w:val="20"/>
              </w:rPr>
              <w:t>72,000</w:t>
            </w:r>
          </w:p>
        </w:tc>
        <w:tc>
          <w:tcPr>
            <w:tcW w:w="0" w:type="auto"/>
            <w:vMerge/>
            <w:tcBorders>
              <w:left w:val="single" w:sz="4" w:space="0" w:color="auto"/>
              <w:right w:val="single" w:sz="4" w:space="0" w:color="auto"/>
            </w:tcBorders>
          </w:tcPr>
          <w:p w14:paraId="2EC04B2B" w14:textId="77777777" w:rsidR="0081399B" w:rsidRPr="006010A7" w:rsidRDefault="0081399B" w:rsidP="00796701">
            <w:pPr>
              <w:ind w:right="-297"/>
              <w:jc w:val="right"/>
              <w:rPr>
                <w:sz w:val="20"/>
                <w:szCs w:val="20"/>
              </w:rPr>
            </w:pPr>
          </w:p>
        </w:tc>
        <w:tc>
          <w:tcPr>
            <w:tcW w:w="993" w:type="dxa"/>
            <w:vMerge/>
            <w:tcBorders>
              <w:left w:val="single" w:sz="4" w:space="0" w:color="auto"/>
              <w:right w:val="single" w:sz="4" w:space="0" w:color="auto"/>
            </w:tcBorders>
            <w:vAlign w:val="center"/>
          </w:tcPr>
          <w:p w14:paraId="22107F99" w14:textId="77777777" w:rsidR="0081399B" w:rsidRPr="006010A7" w:rsidRDefault="0081399B" w:rsidP="00796701">
            <w:pPr>
              <w:ind w:right="-297"/>
              <w:jc w:val="right"/>
              <w:rPr>
                <w:sz w:val="20"/>
                <w:szCs w:val="20"/>
              </w:rPr>
            </w:pPr>
          </w:p>
        </w:tc>
        <w:tc>
          <w:tcPr>
            <w:tcW w:w="1230" w:type="dxa"/>
            <w:vMerge/>
            <w:tcBorders>
              <w:left w:val="single" w:sz="4" w:space="0" w:color="auto"/>
              <w:right w:val="single" w:sz="4" w:space="0" w:color="auto"/>
            </w:tcBorders>
            <w:vAlign w:val="center"/>
          </w:tcPr>
          <w:p w14:paraId="6DFBD54A" w14:textId="77777777" w:rsidR="0081399B" w:rsidRPr="006367A1" w:rsidRDefault="0081399B" w:rsidP="00796701">
            <w:pPr>
              <w:ind w:right="-297"/>
              <w:jc w:val="right"/>
              <w:rPr>
                <w:sz w:val="20"/>
                <w:szCs w:val="20"/>
              </w:rPr>
            </w:pPr>
          </w:p>
        </w:tc>
      </w:tr>
      <w:tr w:rsidR="0081399B" w:rsidRPr="00EB31E3" w14:paraId="337A12AC" w14:textId="77777777" w:rsidTr="00796701">
        <w:tc>
          <w:tcPr>
            <w:tcW w:w="4316" w:type="dxa"/>
            <w:tcBorders>
              <w:bottom w:val="single" w:sz="4" w:space="0" w:color="auto"/>
            </w:tcBorders>
            <w:shd w:val="clear" w:color="auto" w:fill="auto"/>
            <w:noWrap/>
            <w:tcMar>
              <w:left w:w="29" w:type="dxa"/>
            </w:tcMar>
            <w:vAlign w:val="center"/>
          </w:tcPr>
          <w:p w14:paraId="35B4B281" w14:textId="77777777" w:rsidR="0081399B" w:rsidRPr="006010A7" w:rsidRDefault="0081399B" w:rsidP="00796701">
            <w:pPr>
              <w:tabs>
                <w:tab w:val="left" w:pos="360"/>
              </w:tabs>
              <w:jc w:val="left"/>
              <w:rPr>
                <w:color w:val="000000"/>
                <w:sz w:val="20"/>
                <w:szCs w:val="20"/>
              </w:rPr>
            </w:pPr>
            <w:r w:rsidRPr="006010A7">
              <w:rPr>
                <w:color w:val="000000"/>
                <w:sz w:val="20"/>
                <w:szCs w:val="20"/>
              </w:rPr>
              <w:lastRenderedPageBreak/>
              <w:t>Monitoring and reporting</w:t>
            </w:r>
          </w:p>
        </w:tc>
        <w:tc>
          <w:tcPr>
            <w:tcW w:w="782" w:type="dxa"/>
            <w:tcBorders>
              <w:bottom w:val="single" w:sz="4" w:space="0" w:color="auto"/>
              <w:right w:val="single" w:sz="4" w:space="0" w:color="auto"/>
            </w:tcBorders>
            <w:tcMar>
              <w:left w:w="29" w:type="dxa"/>
            </w:tcMar>
            <w:vAlign w:val="center"/>
          </w:tcPr>
          <w:p w14:paraId="7030D69A" w14:textId="77777777" w:rsidR="0081399B" w:rsidRPr="006010A7" w:rsidRDefault="0081399B" w:rsidP="00796701">
            <w:pPr>
              <w:ind w:right="-297"/>
              <w:jc w:val="left"/>
              <w:rPr>
                <w:color w:val="000000"/>
                <w:sz w:val="20"/>
                <w:szCs w:val="20"/>
              </w:rPr>
            </w:pPr>
            <w:r w:rsidRPr="006010A7">
              <w:rPr>
                <w:color w:val="000000"/>
                <w:sz w:val="20"/>
                <w:szCs w:val="20"/>
              </w:rPr>
              <w:t>UNEP</w:t>
            </w:r>
          </w:p>
        </w:tc>
        <w:tc>
          <w:tcPr>
            <w:tcW w:w="0" w:type="auto"/>
            <w:tcBorders>
              <w:bottom w:val="single" w:sz="4" w:space="0" w:color="auto"/>
              <w:right w:val="single" w:sz="4" w:space="0" w:color="auto"/>
            </w:tcBorders>
          </w:tcPr>
          <w:p w14:paraId="1CA5C6B0" w14:textId="77777777" w:rsidR="0081399B" w:rsidRPr="006010A7" w:rsidRDefault="0081399B" w:rsidP="00796701">
            <w:pPr>
              <w:jc w:val="right"/>
              <w:rPr>
                <w:sz w:val="20"/>
                <w:szCs w:val="20"/>
              </w:rPr>
            </w:pPr>
            <w:r w:rsidRPr="006010A7">
              <w:rPr>
                <w:sz w:val="20"/>
                <w:szCs w:val="20"/>
              </w:rPr>
              <w:t>150,000</w:t>
            </w:r>
          </w:p>
        </w:tc>
        <w:tc>
          <w:tcPr>
            <w:tcW w:w="0" w:type="auto"/>
            <w:vMerge/>
            <w:tcBorders>
              <w:left w:val="single" w:sz="4" w:space="0" w:color="auto"/>
              <w:right w:val="single" w:sz="4" w:space="0" w:color="auto"/>
            </w:tcBorders>
          </w:tcPr>
          <w:p w14:paraId="1EC4016A" w14:textId="77777777" w:rsidR="0081399B" w:rsidRPr="006010A7" w:rsidRDefault="0081399B" w:rsidP="00796701">
            <w:pPr>
              <w:ind w:right="-297"/>
              <w:jc w:val="right"/>
              <w:rPr>
                <w:color w:val="000000"/>
                <w:sz w:val="20"/>
                <w:szCs w:val="20"/>
              </w:rPr>
            </w:pPr>
          </w:p>
        </w:tc>
        <w:tc>
          <w:tcPr>
            <w:tcW w:w="993" w:type="dxa"/>
            <w:vMerge/>
            <w:tcBorders>
              <w:left w:val="single" w:sz="4" w:space="0" w:color="auto"/>
              <w:right w:val="single" w:sz="4" w:space="0" w:color="auto"/>
            </w:tcBorders>
            <w:vAlign w:val="center"/>
          </w:tcPr>
          <w:p w14:paraId="6077112E" w14:textId="77777777" w:rsidR="0081399B" w:rsidRPr="006010A7" w:rsidRDefault="0081399B" w:rsidP="00796701">
            <w:pPr>
              <w:ind w:right="-297"/>
              <w:jc w:val="right"/>
              <w:rPr>
                <w:color w:val="000000"/>
                <w:sz w:val="20"/>
                <w:szCs w:val="20"/>
              </w:rPr>
            </w:pPr>
          </w:p>
        </w:tc>
        <w:tc>
          <w:tcPr>
            <w:tcW w:w="1230" w:type="dxa"/>
            <w:vMerge/>
            <w:tcBorders>
              <w:left w:val="single" w:sz="4" w:space="0" w:color="auto"/>
              <w:right w:val="single" w:sz="4" w:space="0" w:color="auto"/>
            </w:tcBorders>
            <w:vAlign w:val="center"/>
          </w:tcPr>
          <w:p w14:paraId="52DAEB19" w14:textId="77777777" w:rsidR="0081399B" w:rsidRPr="006367A1" w:rsidRDefault="0081399B" w:rsidP="00796701">
            <w:pPr>
              <w:ind w:right="-297"/>
              <w:jc w:val="right"/>
              <w:rPr>
                <w:color w:val="000000"/>
                <w:sz w:val="20"/>
                <w:szCs w:val="20"/>
              </w:rPr>
            </w:pPr>
          </w:p>
        </w:tc>
      </w:tr>
      <w:tr w:rsidR="0081399B" w:rsidRPr="00EB31E3" w14:paraId="545095D7" w14:textId="77777777" w:rsidTr="00796701">
        <w:tc>
          <w:tcPr>
            <w:tcW w:w="5098" w:type="dxa"/>
            <w:gridSpan w:val="2"/>
            <w:tcBorders>
              <w:top w:val="single" w:sz="4" w:space="0" w:color="auto"/>
              <w:left w:val="single" w:sz="4" w:space="0" w:color="auto"/>
              <w:bottom w:val="single" w:sz="4" w:space="0" w:color="auto"/>
              <w:right w:val="single" w:sz="4" w:space="0" w:color="auto"/>
            </w:tcBorders>
            <w:shd w:val="clear" w:color="auto" w:fill="auto"/>
            <w:noWrap/>
            <w:tcMar>
              <w:left w:w="29" w:type="dxa"/>
            </w:tcMar>
            <w:vAlign w:val="center"/>
          </w:tcPr>
          <w:p w14:paraId="6D2B1C3C" w14:textId="77777777" w:rsidR="0081399B" w:rsidRPr="00ED7893" w:rsidRDefault="0081399B" w:rsidP="00796701">
            <w:pPr>
              <w:ind w:right="-297"/>
              <w:jc w:val="left"/>
              <w:rPr>
                <w:b/>
                <w:color w:val="000000"/>
                <w:sz w:val="20"/>
                <w:szCs w:val="20"/>
              </w:rPr>
            </w:pPr>
            <w:r w:rsidRPr="00ED7893">
              <w:rPr>
                <w:b/>
                <w:color w:val="000000"/>
                <w:sz w:val="20"/>
                <w:szCs w:val="20"/>
              </w:rPr>
              <w:t>Sub-total UNEP</w:t>
            </w:r>
          </w:p>
        </w:tc>
        <w:tc>
          <w:tcPr>
            <w:tcW w:w="0" w:type="auto"/>
            <w:tcBorders>
              <w:left w:val="single" w:sz="4" w:space="0" w:color="auto"/>
              <w:right w:val="single" w:sz="4" w:space="0" w:color="auto"/>
            </w:tcBorders>
          </w:tcPr>
          <w:p w14:paraId="29E71C24" w14:textId="77777777" w:rsidR="0081399B" w:rsidRPr="00ED7893" w:rsidRDefault="0081399B" w:rsidP="00796701">
            <w:pPr>
              <w:jc w:val="right"/>
              <w:rPr>
                <w:b/>
                <w:sz w:val="20"/>
                <w:szCs w:val="20"/>
              </w:rPr>
            </w:pPr>
            <w:r w:rsidRPr="00ED7893">
              <w:rPr>
                <w:b/>
                <w:sz w:val="20"/>
                <w:szCs w:val="20"/>
              </w:rPr>
              <w:t>1,952,800</w:t>
            </w:r>
          </w:p>
        </w:tc>
        <w:tc>
          <w:tcPr>
            <w:tcW w:w="0" w:type="auto"/>
            <w:tcBorders>
              <w:left w:val="single" w:sz="4" w:space="0" w:color="auto"/>
              <w:right w:val="single" w:sz="4" w:space="0" w:color="auto"/>
            </w:tcBorders>
          </w:tcPr>
          <w:p w14:paraId="222F4BC0" w14:textId="77777777" w:rsidR="0081399B" w:rsidRPr="006010A7" w:rsidRDefault="0081399B" w:rsidP="00796701">
            <w:pPr>
              <w:ind w:right="-297"/>
              <w:jc w:val="right"/>
              <w:rPr>
                <w:color w:val="000000"/>
                <w:sz w:val="20"/>
                <w:szCs w:val="20"/>
              </w:rPr>
            </w:pPr>
          </w:p>
        </w:tc>
        <w:tc>
          <w:tcPr>
            <w:tcW w:w="993" w:type="dxa"/>
            <w:tcBorders>
              <w:left w:val="single" w:sz="4" w:space="0" w:color="auto"/>
              <w:right w:val="single" w:sz="4" w:space="0" w:color="auto"/>
            </w:tcBorders>
            <w:vAlign w:val="center"/>
          </w:tcPr>
          <w:p w14:paraId="0B79C0D9" w14:textId="77777777" w:rsidR="0081399B" w:rsidRPr="006010A7" w:rsidRDefault="0081399B" w:rsidP="00796701">
            <w:pPr>
              <w:ind w:right="-297"/>
              <w:jc w:val="right"/>
              <w:rPr>
                <w:color w:val="000000"/>
                <w:sz w:val="20"/>
                <w:szCs w:val="20"/>
              </w:rPr>
            </w:pPr>
          </w:p>
        </w:tc>
        <w:tc>
          <w:tcPr>
            <w:tcW w:w="1230" w:type="dxa"/>
            <w:tcBorders>
              <w:left w:val="single" w:sz="4" w:space="0" w:color="auto"/>
              <w:right w:val="single" w:sz="4" w:space="0" w:color="auto"/>
            </w:tcBorders>
            <w:vAlign w:val="center"/>
          </w:tcPr>
          <w:p w14:paraId="58E7EBDE" w14:textId="77777777" w:rsidR="0081399B" w:rsidRPr="006367A1" w:rsidRDefault="0081399B" w:rsidP="00796701">
            <w:pPr>
              <w:ind w:right="-297"/>
              <w:jc w:val="right"/>
              <w:rPr>
                <w:color w:val="000000"/>
                <w:sz w:val="20"/>
                <w:szCs w:val="20"/>
              </w:rPr>
            </w:pPr>
          </w:p>
        </w:tc>
      </w:tr>
      <w:tr w:rsidR="0081399B" w:rsidRPr="003C6796" w14:paraId="29AA93D2" w14:textId="77777777" w:rsidTr="00796701">
        <w:tc>
          <w:tcPr>
            <w:tcW w:w="4316" w:type="dxa"/>
            <w:tcBorders>
              <w:top w:val="single" w:sz="4" w:space="0" w:color="auto"/>
            </w:tcBorders>
            <w:shd w:val="clear" w:color="auto" w:fill="auto"/>
            <w:noWrap/>
            <w:tcMar>
              <w:left w:w="29" w:type="dxa"/>
            </w:tcMar>
            <w:vAlign w:val="center"/>
          </w:tcPr>
          <w:p w14:paraId="32912C0D" w14:textId="77777777" w:rsidR="0081399B" w:rsidRPr="003C6796" w:rsidRDefault="0081399B" w:rsidP="00796701">
            <w:pPr>
              <w:tabs>
                <w:tab w:val="left" w:pos="360"/>
              </w:tabs>
              <w:jc w:val="left"/>
              <w:rPr>
                <w:color w:val="000000"/>
                <w:sz w:val="20"/>
                <w:szCs w:val="20"/>
              </w:rPr>
            </w:pPr>
            <w:r w:rsidRPr="003C6796">
              <w:rPr>
                <w:sz w:val="20"/>
                <w:szCs w:val="20"/>
              </w:rPr>
              <w:t>Implementation of the national RRR scheme</w:t>
            </w:r>
          </w:p>
        </w:tc>
        <w:tc>
          <w:tcPr>
            <w:tcW w:w="782" w:type="dxa"/>
            <w:tcBorders>
              <w:top w:val="single" w:sz="4" w:space="0" w:color="auto"/>
              <w:right w:val="single" w:sz="4" w:space="0" w:color="auto"/>
            </w:tcBorders>
            <w:tcMar>
              <w:left w:w="29" w:type="dxa"/>
            </w:tcMar>
            <w:vAlign w:val="center"/>
          </w:tcPr>
          <w:p w14:paraId="0653CB7D" w14:textId="77777777" w:rsidR="0081399B" w:rsidRPr="003C6796" w:rsidRDefault="0081399B" w:rsidP="00796701">
            <w:pPr>
              <w:ind w:right="-297"/>
              <w:jc w:val="left"/>
              <w:rPr>
                <w:color w:val="000000"/>
                <w:sz w:val="20"/>
                <w:szCs w:val="20"/>
              </w:rPr>
            </w:pPr>
            <w:r w:rsidRPr="003C6796">
              <w:rPr>
                <w:color w:val="000000"/>
                <w:sz w:val="20"/>
                <w:szCs w:val="20"/>
              </w:rPr>
              <w:t>UNIDO</w:t>
            </w:r>
          </w:p>
        </w:tc>
        <w:tc>
          <w:tcPr>
            <w:tcW w:w="0" w:type="auto"/>
            <w:tcBorders>
              <w:bottom w:val="single" w:sz="4" w:space="0" w:color="auto"/>
              <w:right w:val="single" w:sz="4" w:space="0" w:color="auto"/>
            </w:tcBorders>
          </w:tcPr>
          <w:p w14:paraId="57B228F1" w14:textId="77777777" w:rsidR="0081399B" w:rsidRPr="003C6796" w:rsidRDefault="0081399B" w:rsidP="00796701">
            <w:pPr>
              <w:jc w:val="right"/>
              <w:rPr>
                <w:sz w:val="20"/>
                <w:szCs w:val="20"/>
              </w:rPr>
            </w:pPr>
            <w:r w:rsidRPr="003C6796">
              <w:rPr>
                <w:sz w:val="20"/>
                <w:szCs w:val="20"/>
              </w:rPr>
              <w:t>597,200</w:t>
            </w:r>
          </w:p>
        </w:tc>
        <w:tc>
          <w:tcPr>
            <w:tcW w:w="0" w:type="auto"/>
            <w:tcBorders>
              <w:left w:val="single" w:sz="4" w:space="0" w:color="auto"/>
              <w:right w:val="single" w:sz="4" w:space="0" w:color="auto"/>
            </w:tcBorders>
          </w:tcPr>
          <w:p w14:paraId="68D977AC" w14:textId="77777777" w:rsidR="0081399B" w:rsidRPr="003C6796" w:rsidRDefault="0081399B" w:rsidP="00796701">
            <w:pPr>
              <w:ind w:right="-297"/>
              <w:jc w:val="right"/>
              <w:rPr>
                <w:color w:val="000000"/>
                <w:sz w:val="20"/>
                <w:szCs w:val="20"/>
              </w:rPr>
            </w:pPr>
          </w:p>
        </w:tc>
        <w:tc>
          <w:tcPr>
            <w:tcW w:w="993" w:type="dxa"/>
            <w:tcBorders>
              <w:left w:val="single" w:sz="4" w:space="0" w:color="auto"/>
              <w:right w:val="single" w:sz="4" w:space="0" w:color="auto"/>
            </w:tcBorders>
            <w:vAlign w:val="center"/>
          </w:tcPr>
          <w:p w14:paraId="79D0DE51" w14:textId="77777777" w:rsidR="0081399B" w:rsidRPr="003C6796" w:rsidRDefault="0081399B" w:rsidP="00796701">
            <w:pPr>
              <w:ind w:right="-297"/>
              <w:jc w:val="right"/>
              <w:rPr>
                <w:color w:val="000000"/>
                <w:sz w:val="20"/>
                <w:szCs w:val="20"/>
              </w:rPr>
            </w:pPr>
          </w:p>
        </w:tc>
        <w:tc>
          <w:tcPr>
            <w:tcW w:w="1230" w:type="dxa"/>
            <w:tcBorders>
              <w:left w:val="single" w:sz="4" w:space="0" w:color="auto"/>
              <w:right w:val="single" w:sz="4" w:space="0" w:color="auto"/>
            </w:tcBorders>
            <w:vAlign w:val="center"/>
          </w:tcPr>
          <w:p w14:paraId="5CEDCBA6" w14:textId="77777777" w:rsidR="0081399B" w:rsidRPr="003C6796" w:rsidRDefault="0081399B" w:rsidP="00796701">
            <w:pPr>
              <w:ind w:right="-297"/>
              <w:jc w:val="right"/>
              <w:rPr>
                <w:color w:val="000000"/>
                <w:sz w:val="20"/>
                <w:szCs w:val="20"/>
              </w:rPr>
            </w:pPr>
          </w:p>
        </w:tc>
      </w:tr>
      <w:tr w:rsidR="0081399B" w:rsidRPr="003C6796" w14:paraId="54FB2F59" w14:textId="77777777" w:rsidTr="00796701">
        <w:tc>
          <w:tcPr>
            <w:tcW w:w="5098" w:type="dxa"/>
            <w:gridSpan w:val="2"/>
            <w:tcBorders>
              <w:right w:val="single" w:sz="4" w:space="0" w:color="auto"/>
            </w:tcBorders>
            <w:shd w:val="clear" w:color="auto" w:fill="auto"/>
            <w:noWrap/>
            <w:tcMar>
              <w:left w:w="29" w:type="dxa"/>
            </w:tcMar>
            <w:vAlign w:val="center"/>
          </w:tcPr>
          <w:p w14:paraId="0FF5A414" w14:textId="77777777" w:rsidR="0081399B" w:rsidRPr="003C6796" w:rsidRDefault="0081399B" w:rsidP="00796701">
            <w:pPr>
              <w:rPr>
                <w:b/>
              </w:rPr>
            </w:pPr>
            <w:r w:rsidRPr="003C6796">
              <w:rPr>
                <w:b/>
                <w:sz w:val="20"/>
              </w:rPr>
              <w:t>Sub-total UNIDO</w:t>
            </w:r>
          </w:p>
        </w:tc>
        <w:tc>
          <w:tcPr>
            <w:tcW w:w="0" w:type="auto"/>
            <w:tcBorders>
              <w:top w:val="single" w:sz="4" w:space="0" w:color="auto"/>
              <w:left w:val="single" w:sz="4" w:space="0" w:color="auto"/>
              <w:bottom w:val="single" w:sz="4" w:space="0" w:color="auto"/>
              <w:right w:val="single" w:sz="4" w:space="0" w:color="auto"/>
            </w:tcBorders>
          </w:tcPr>
          <w:p w14:paraId="5DA43D00" w14:textId="77777777" w:rsidR="0081399B" w:rsidRPr="003C6796" w:rsidRDefault="0081399B" w:rsidP="00796701">
            <w:pPr>
              <w:jc w:val="right"/>
              <w:rPr>
                <w:b/>
                <w:sz w:val="20"/>
                <w:szCs w:val="20"/>
              </w:rPr>
            </w:pPr>
            <w:r w:rsidRPr="003C6796">
              <w:rPr>
                <w:b/>
                <w:sz w:val="20"/>
                <w:szCs w:val="20"/>
              </w:rPr>
              <w:t>597,200</w:t>
            </w:r>
          </w:p>
        </w:tc>
        <w:tc>
          <w:tcPr>
            <w:tcW w:w="0" w:type="auto"/>
            <w:tcBorders>
              <w:left w:val="single" w:sz="4" w:space="0" w:color="auto"/>
              <w:right w:val="single" w:sz="4" w:space="0" w:color="auto"/>
            </w:tcBorders>
          </w:tcPr>
          <w:p w14:paraId="00C50983" w14:textId="77777777" w:rsidR="0081399B" w:rsidRPr="003C6796" w:rsidRDefault="0081399B" w:rsidP="00796701">
            <w:pPr>
              <w:ind w:right="66"/>
              <w:jc w:val="right"/>
              <w:rPr>
                <w:color w:val="000000"/>
                <w:sz w:val="20"/>
                <w:szCs w:val="20"/>
              </w:rPr>
            </w:pPr>
          </w:p>
        </w:tc>
        <w:tc>
          <w:tcPr>
            <w:tcW w:w="993" w:type="dxa"/>
            <w:tcBorders>
              <w:left w:val="single" w:sz="4" w:space="0" w:color="auto"/>
              <w:right w:val="single" w:sz="4" w:space="0" w:color="auto"/>
            </w:tcBorders>
            <w:vAlign w:val="center"/>
          </w:tcPr>
          <w:p w14:paraId="220A9845" w14:textId="77777777" w:rsidR="0081399B" w:rsidRPr="003C6796" w:rsidRDefault="0081399B" w:rsidP="00796701">
            <w:pPr>
              <w:ind w:right="66"/>
              <w:jc w:val="right"/>
              <w:rPr>
                <w:color w:val="000000"/>
                <w:sz w:val="20"/>
                <w:szCs w:val="20"/>
              </w:rPr>
            </w:pPr>
          </w:p>
        </w:tc>
        <w:tc>
          <w:tcPr>
            <w:tcW w:w="1230" w:type="dxa"/>
            <w:tcBorders>
              <w:left w:val="single" w:sz="4" w:space="0" w:color="auto"/>
              <w:right w:val="single" w:sz="4" w:space="0" w:color="auto"/>
            </w:tcBorders>
            <w:vAlign w:val="center"/>
          </w:tcPr>
          <w:p w14:paraId="0B8052F5" w14:textId="77777777" w:rsidR="0081399B" w:rsidRPr="003C6796" w:rsidRDefault="0081399B" w:rsidP="00796701">
            <w:pPr>
              <w:tabs>
                <w:tab w:val="center" w:pos="595"/>
                <w:tab w:val="right" w:pos="831"/>
              </w:tabs>
              <w:ind w:right="66"/>
              <w:jc w:val="right"/>
              <w:rPr>
                <w:color w:val="000000"/>
                <w:sz w:val="20"/>
                <w:szCs w:val="20"/>
              </w:rPr>
            </w:pPr>
          </w:p>
        </w:tc>
      </w:tr>
      <w:tr w:rsidR="0081399B" w:rsidRPr="003C6796" w14:paraId="4A0CCFAF" w14:textId="77777777" w:rsidTr="00796701">
        <w:tc>
          <w:tcPr>
            <w:tcW w:w="6118" w:type="dxa"/>
            <w:gridSpan w:val="3"/>
            <w:shd w:val="clear" w:color="auto" w:fill="auto"/>
            <w:noWrap/>
            <w:tcMar>
              <w:left w:w="29" w:type="dxa"/>
            </w:tcMar>
            <w:vAlign w:val="center"/>
          </w:tcPr>
          <w:p w14:paraId="43543D37" w14:textId="77777777" w:rsidR="0081399B" w:rsidRPr="003C6796" w:rsidRDefault="0081399B" w:rsidP="00796701">
            <w:pPr>
              <w:jc w:val="left"/>
              <w:rPr>
                <w:sz w:val="20"/>
                <w:szCs w:val="20"/>
              </w:rPr>
            </w:pPr>
            <w:r w:rsidRPr="003C6796">
              <w:rPr>
                <w:color w:val="000000"/>
                <w:sz w:val="20"/>
                <w:szCs w:val="20"/>
              </w:rPr>
              <w:t>Additional voluntary reductions</w:t>
            </w:r>
          </w:p>
        </w:tc>
        <w:tc>
          <w:tcPr>
            <w:tcW w:w="0" w:type="auto"/>
            <w:tcBorders>
              <w:bottom w:val="single" w:sz="4" w:space="0" w:color="auto"/>
            </w:tcBorders>
          </w:tcPr>
          <w:p w14:paraId="11BD3AE7" w14:textId="77777777" w:rsidR="0081399B" w:rsidRPr="003C6796" w:rsidRDefault="0081399B" w:rsidP="00796701">
            <w:pPr>
              <w:ind w:right="66"/>
              <w:jc w:val="right"/>
              <w:rPr>
                <w:color w:val="000000"/>
                <w:sz w:val="20"/>
                <w:szCs w:val="20"/>
              </w:rPr>
            </w:pPr>
            <w:r w:rsidRPr="003C6796">
              <w:rPr>
                <w:color w:val="000000"/>
                <w:sz w:val="20"/>
                <w:szCs w:val="20"/>
              </w:rPr>
              <w:t>1,153.55</w:t>
            </w:r>
          </w:p>
        </w:tc>
        <w:tc>
          <w:tcPr>
            <w:tcW w:w="993" w:type="dxa"/>
            <w:tcBorders>
              <w:right w:val="single" w:sz="4" w:space="0" w:color="auto"/>
            </w:tcBorders>
            <w:vAlign w:val="center"/>
          </w:tcPr>
          <w:p w14:paraId="2389742E" w14:textId="77777777" w:rsidR="0081399B" w:rsidRPr="003C6796" w:rsidRDefault="0081399B" w:rsidP="00796701">
            <w:pPr>
              <w:ind w:right="66"/>
              <w:jc w:val="right"/>
              <w:rPr>
                <w:color w:val="000000"/>
                <w:sz w:val="20"/>
                <w:szCs w:val="20"/>
              </w:rPr>
            </w:pPr>
            <w:r w:rsidRPr="003C6796">
              <w:rPr>
                <w:color w:val="000000"/>
                <w:sz w:val="20"/>
                <w:szCs w:val="20"/>
              </w:rPr>
              <w:t>68.28</w:t>
            </w:r>
          </w:p>
        </w:tc>
        <w:tc>
          <w:tcPr>
            <w:tcW w:w="1230" w:type="dxa"/>
            <w:tcBorders>
              <w:left w:val="single" w:sz="4" w:space="0" w:color="auto"/>
            </w:tcBorders>
            <w:vAlign w:val="center"/>
          </w:tcPr>
          <w:p w14:paraId="6B3ACE64" w14:textId="77777777" w:rsidR="0081399B" w:rsidRPr="003C6796" w:rsidRDefault="0081399B" w:rsidP="00796701">
            <w:pPr>
              <w:ind w:right="66"/>
              <w:jc w:val="right"/>
              <w:rPr>
                <w:color w:val="000000"/>
                <w:sz w:val="20"/>
                <w:szCs w:val="20"/>
              </w:rPr>
            </w:pPr>
            <w:r w:rsidRPr="003C6796">
              <w:rPr>
                <w:color w:val="000000"/>
                <w:sz w:val="20"/>
                <w:szCs w:val="20"/>
              </w:rPr>
              <w:t>n/a</w:t>
            </w:r>
          </w:p>
        </w:tc>
      </w:tr>
      <w:tr w:rsidR="0081399B" w:rsidRPr="007A61E5" w14:paraId="161BD491" w14:textId="77777777" w:rsidTr="00796701">
        <w:tc>
          <w:tcPr>
            <w:tcW w:w="5098" w:type="dxa"/>
            <w:gridSpan w:val="2"/>
            <w:tcBorders>
              <w:right w:val="single" w:sz="4" w:space="0" w:color="auto"/>
            </w:tcBorders>
            <w:shd w:val="clear" w:color="auto" w:fill="auto"/>
            <w:noWrap/>
            <w:tcMar>
              <w:left w:w="29" w:type="dxa"/>
            </w:tcMar>
            <w:vAlign w:val="center"/>
          </w:tcPr>
          <w:p w14:paraId="68884211" w14:textId="77777777" w:rsidR="0081399B" w:rsidRPr="003C6796" w:rsidRDefault="0081399B" w:rsidP="00796701">
            <w:pPr>
              <w:rPr>
                <w:b/>
                <w:sz w:val="20"/>
              </w:rPr>
            </w:pPr>
            <w:r w:rsidRPr="003C6796">
              <w:rPr>
                <w:b/>
                <w:sz w:val="20"/>
              </w:rPr>
              <w:t xml:space="preserve">Total </w:t>
            </w:r>
          </w:p>
        </w:tc>
        <w:tc>
          <w:tcPr>
            <w:tcW w:w="0" w:type="auto"/>
            <w:tcBorders>
              <w:top w:val="nil"/>
              <w:left w:val="single" w:sz="4" w:space="0" w:color="auto"/>
              <w:bottom w:val="single" w:sz="4" w:space="0" w:color="auto"/>
              <w:right w:val="single" w:sz="4" w:space="0" w:color="auto"/>
            </w:tcBorders>
          </w:tcPr>
          <w:p w14:paraId="4E5B69AE" w14:textId="77777777" w:rsidR="0081399B" w:rsidRPr="003C6796" w:rsidRDefault="0081399B" w:rsidP="00796701">
            <w:pPr>
              <w:jc w:val="right"/>
              <w:rPr>
                <w:b/>
                <w:sz w:val="20"/>
                <w:szCs w:val="20"/>
              </w:rPr>
            </w:pPr>
            <w:r w:rsidRPr="003C6796">
              <w:rPr>
                <w:b/>
                <w:sz w:val="20"/>
                <w:szCs w:val="20"/>
              </w:rPr>
              <w:t>2,550,000</w:t>
            </w:r>
          </w:p>
        </w:tc>
        <w:tc>
          <w:tcPr>
            <w:tcW w:w="0" w:type="auto"/>
            <w:tcBorders>
              <w:left w:val="single" w:sz="4" w:space="0" w:color="auto"/>
            </w:tcBorders>
          </w:tcPr>
          <w:p w14:paraId="23F21A72" w14:textId="77777777" w:rsidR="0081399B" w:rsidRPr="003C6796" w:rsidRDefault="0081399B" w:rsidP="00796701">
            <w:pPr>
              <w:ind w:right="66"/>
              <w:jc w:val="right"/>
              <w:rPr>
                <w:b/>
                <w:color w:val="000000"/>
                <w:sz w:val="20"/>
                <w:szCs w:val="20"/>
              </w:rPr>
            </w:pPr>
            <w:r w:rsidRPr="003C6796">
              <w:rPr>
                <w:b/>
                <w:color w:val="000000"/>
                <w:sz w:val="20"/>
                <w:szCs w:val="20"/>
              </w:rPr>
              <w:t>1,653.55</w:t>
            </w:r>
          </w:p>
        </w:tc>
        <w:tc>
          <w:tcPr>
            <w:tcW w:w="993" w:type="dxa"/>
            <w:tcBorders>
              <w:right w:val="single" w:sz="4" w:space="0" w:color="auto"/>
            </w:tcBorders>
            <w:vAlign w:val="center"/>
          </w:tcPr>
          <w:p w14:paraId="19ED3FEA" w14:textId="77777777" w:rsidR="0081399B" w:rsidRPr="003C6796" w:rsidRDefault="0081399B" w:rsidP="00796701">
            <w:pPr>
              <w:ind w:right="66"/>
              <w:jc w:val="right"/>
              <w:rPr>
                <w:b/>
                <w:color w:val="000000"/>
                <w:sz w:val="20"/>
                <w:szCs w:val="20"/>
              </w:rPr>
            </w:pPr>
            <w:r w:rsidRPr="003C6796">
              <w:rPr>
                <w:b/>
                <w:color w:val="000000"/>
                <w:sz w:val="20"/>
                <w:szCs w:val="20"/>
              </w:rPr>
              <w:t>95.78</w:t>
            </w:r>
          </w:p>
        </w:tc>
        <w:tc>
          <w:tcPr>
            <w:tcW w:w="1230" w:type="dxa"/>
            <w:tcBorders>
              <w:left w:val="single" w:sz="4" w:space="0" w:color="auto"/>
            </w:tcBorders>
            <w:vAlign w:val="center"/>
          </w:tcPr>
          <w:p w14:paraId="3DB9A5D6" w14:textId="77777777" w:rsidR="0081399B" w:rsidRPr="006367A1" w:rsidRDefault="0081399B" w:rsidP="00796701">
            <w:pPr>
              <w:ind w:right="66"/>
              <w:jc w:val="right"/>
              <w:rPr>
                <w:b/>
                <w:color w:val="000000"/>
                <w:sz w:val="20"/>
                <w:szCs w:val="20"/>
              </w:rPr>
            </w:pPr>
            <w:r w:rsidRPr="003C6796">
              <w:rPr>
                <w:b/>
                <w:color w:val="000000"/>
                <w:sz w:val="20"/>
                <w:szCs w:val="20"/>
              </w:rPr>
              <w:t>1.54</w:t>
            </w:r>
          </w:p>
        </w:tc>
      </w:tr>
    </w:tbl>
    <w:p w14:paraId="44B67FA3" w14:textId="77777777" w:rsidR="0081399B" w:rsidRDefault="0081399B" w:rsidP="00796701">
      <w:pPr>
        <w:widowControl w:val="0"/>
        <w:rPr>
          <w:b/>
          <w:sz w:val="21"/>
        </w:rPr>
      </w:pPr>
    </w:p>
    <w:p w14:paraId="284B7C90" w14:textId="77777777" w:rsidR="0081399B" w:rsidRPr="00A21FCB" w:rsidRDefault="0081399B" w:rsidP="00796701">
      <w:pPr>
        <w:widowControl w:val="0"/>
        <w:spacing w:after="240"/>
        <w:rPr>
          <w:u w:val="single"/>
        </w:rPr>
      </w:pPr>
      <w:r w:rsidRPr="00A21FCB">
        <w:rPr>
          <w:u w:val="single"/>
        </w:rPr>
        <w:t>Activities planned for the first tranche of s</w:t>
      </w:r>
      <w:r>
        <w:rPr>
          <w:u w:val="single"/>
        </w:rPr>
        <w:t>tage I</w:t>
      </w:r>
      <w:r w:rsidRPr="00A21FCB">
        <w:rPr>
          <w:u w:val="single"/>
        </w:rPr>
        <w:t xml:space="preserve">I </w:t>
      </w:r>
    </w:p>
    <w:p w14:paraId="72F66CD0" w14:textId="77777777" w:rsidR="0081399B" w:rsidRPr="00E01B56" w:rsidRDefault="0081399B" w:rsidP="00796701">
      <w:pPr>
        <w:pStyle w:val="Heading1"/>
      </w:pPr>
      <w:r w:rsidRPr="00E01B56">
        <w:t>The first funding tranche of stage II of the HPMP at the total amount of US $1,452,400 will be implemented between January 2022 and December 2023 and will include the following activities:</w:t>
      </w:r>
    </w:p>
    <w:p w14:paraId="72B952DB" w14:textId="5A507835" w:rsidR="0081399B" w:rsidRPr="00E01B56" w:rsidRDefault="0081399B" w:rsidP="005A2BBC">
      <w:pPr>
        <w:pStyle w:val="Heading2"/>
      </w:pPr>
      <w:r w:rsidRPr="00E01B56">
        <w:rPr>
          <w:i/>
        </w:rPr>
        <w:t>Policy and enforcement capacity-building:</w:t>
      </w:r>
      <w:r w:rsidRPr="00E01B56">
        <w:t xml:space="preserve"> All the activities of stage II under this component will be initiated in the first tranche, except for the development of e</w:t>
      </w:r>
      <w:r w:rsidR="005A2BBC">
        <w:noBreakHyphen/>
      </w:r>
      <w:r w:rsidRPr="00E01B56">
        <w:t>registration for servicing workshops, which will start in the second tranche (UNEP) (US $170,000);</w:t>
      </w:r>
    </w:p>
    <w:p w14:paraId="4AAC9FF5" w14:textId="77777777" w:rsidR="0081399B" w:rsidRPr="00E01B56" w:rsidRDefault="0081399B" w:rsidP="0081399B">
      <w:pPr>
        <w:pStyle w:val="Heading2"/>
        <w:numPr>
          <w:ilvl w:val="1"/>
          <w:numId w:val="1"/>
        </w:numPr>
        <w:tabs>
          <w:tab w:val="clear" w:pos="0"/>
          <w:tab w:val="num" w:pos="-450"/>
        </w:tabs>
      </w:pPr>
      <w:r w:rsidRPr="00E01B56">
        <w:rPr>
          <w:i/>
        </w:rPr>
        <w:t>Training of customs and enforcement officers:</w:t>
      </w:r>
      <w:r w:rsidRPr="00E01B56">
        <w:t xml:space="preserve"> All activities of stage II under this component (including training of 20 trainers, 40 customs officers and 40 brokers) will be initiated in the first tranche, except for the training for enforcement officers to support enforcement beyond the customs checkpoints, which will start in the second tranche. (UNEP) (US $74,000);</w:t>
      </w:r>
    </w:p>
    <w:p w14:paraId="5B815258" w14:textId="77777777" w:rsidR="0081399B" w:rsidRPr="00E01B56" w:rsidRDefault="0081399B" w:rsidP="0081399B">
      <w:pPr>
        <w:pStyle w:val="Heading2"/>
        <w:numPr>
          <w:ilvl w:val="1"/>
          <w:numId w:val="1"/>
        </w:numPr>
        <w:tabs>
          <w:tab w:val="clear" w:pos="0"/>
          <w:tab w:val="num" w:pos="-450"/>
        </w:tabs>
      </w:pPr>
      <w:r w:rsidRPr="00E01B56">
        <w:rPr>
          <w:i/>
        </w:rPr>
        <w:t>Training and certification of RAC servicing technicians:</w:t>
      </w:r>
      <w:r w:rsidRPr="00E01B56">
        <w:t xml:space="preserve"> All activities of stage II under this component will be initiated in the first tranche, including the training and certification of 20 trainers and 600 technicians, training to 60 certification evaluators, certification of 210 technicians through the RDL programme, and provision of equipment and tool sets to two training centres (UNEP) (US $595,800); </w:t>
      </w:r>
    </w:p>
    <w:p w14:paraId="0B40D9BB" w14:textId="77777777" w:rsidR="0081399B" w:rsidRPr="00E01B56" w:rsidRDefault="0081399B" w:rsidP="0081399B">
      <w:pPr>
        <w:pStyle w:val="Heading2"/>
        <w:numPr>
          <w:ilvl w:val="1"/>
          <w:numId w:val="1"/>
        </w:numPr>
        <w:tabs>
          <w:tab w:val="clear" w:pos="0"/>
          <w:tab w:val="num" w:pos="-450"/>
        </w:tabs>
      </w:pPr>
      <w:r w:rsidRPr="00E01B56">
        <w:rPr>
          <w:i/>
        </w:rPr>
        <w:t>Implementation of the national RRR scheme:</w:t>
      </w:r>
      <w:r w:rsidRPr="00E01B56">
        <w:t xml:space="preserve"> All activities of stage II under this component will be initiated in the first tranche, including the establishment of the first reclaiming centre (with the equipment procured in stage I), distribution of 100 recovery kits and establishment of one training centre at a selected technical college (UNIDO) (US $304,600);</w:t>
      </w:r>
    </w:p>
    <w:p w14:paraId="51ED93A7" w14:textId="77777777" w:rsidR="0081399B" w:rsidRPr="00E01B56" w:rsidRDefault="0081399B" w:rsidP="0081399B">
      <w:pPr>
        <w:pStyle w:val="Heading2"/>
        <w:numPr>
          <w:ilvl w:val="1"/>
          <w:numId w:val="1"/>
        </w:numPr>
        <w:tabs>
          <w:tab w:val="clear" w:pos="0"/>
          <w:tab w:val="num" w:pos="-450"/>
        </w:tabs>
      </w:pPr>
      <w:r w:rsidRPr="00E01B56">
        <w:rPr>
          <w:i/>
        </w:rPr>
        <w:t>Promotion of low-GWP technologies:</w:t>
      </w:r>
      <w:r w:rsidRPr="00E01B56">
        <w:t xml:space="preserve"> All activities of stage II under this component will be initiated in the first tranche, including three workshops on refrigerant leak reduction and transition to low-GWP technologies to 60 end-users, two Ozone2Climate Roadshow and World Refrigeration Day celebration (UNEP) (US $173,000);</w:t>
      </w:r>
    </w:p>
    <w:p w14:paraId="22465AC4" w14:textId="77777777" w:rsidR="0081399B" w:rsidRPr="00E01B56" w:rsidRDefault="0081399B" w:rsidP="0081399B">
      <w:pPr>
        <w:pStyle w:val="Heading2"/>
        <w:numPr>
          <w:ilvl w:val="1"/>
          <w:numId w:val="1"/>
        </w:numPr>
        <w:tabs>
          <w:tab w:val="clear" w:pos="0"/>
          <w:tab w:val="num" w:pos="-450"/>
        </w:tabs>
      </w:pPr>
      <w:r w:rsidRPr="00E01B56">
        <w:rPr>
          <w:i/>
        </w:rPr>
        <w:t>Development of standards for products and services:</w:t>
      </w:r>
      <w:r w:rsidRPr="00E01B56">
        <w:t xml:space="preserve"> All activities of stage II under this component will be initiated in the first tranche (UNEP) (US $60,000); and</w:t>
      </w:r>
    </w:p>
    <w:p w14:paraId="0014D6AA" w14:textId="77777777" w:rsidR="0081399B" w:rsidRPr="00E01B56" w:rsidRDefault="0081399B" w:rsidP="0081399B">
      <w:pPr>
        <w:pStyle w:val="Heading2"/>
        <w:numPr>
          <w:ilvl w:val="1"/>
          <w:numId w:val="1"/>
        </w:numPr>
        <w:tabs>
          <w:tab w:val="clear" w:pos="0"/>
          <w:tab w:val="num" w:pos="-450"/>
        </w:tabs>
      </w:pPr>
      <w:r w:rsidRPr="00E01B56">
        <w:rPr>
          <w:i/>
        </w:rPr>
        <w:t>PMT</w:t>
      </w:r>
      <w:r w:rsidRPr="00E01B56">
        <w:t>: (UNEP) (US $75,000, including US $72,000 for staff and consultants; and US $3,000 for office rent, travel, and miscellaneous expenses).</w:t>
      </w:r>
    </w:p>
    <w:p w14:paraId="3A7BF9D8" w14:textId="77777777" w:rsidR="0081399B" w:rsidRPr="006367A1" w:rsidRDefault="0081399B" w:rsidP="005A2BBC">
      <w:pPr>
        <w:keepNext/>
        <w:spacing w:after="240"/>
        <w:jc w:val="center"/>
        <w:rPr>
          <w:b/>
        </w:rPr>
      </w:pPr>
      <w:r w:rsidRPr="00E01B56">
        <w:rPr>
          <w:b/>
        </w:rPr>
        <w:lastRenderedPageBreak/>
        <w:t>SECRETARIAT’S COMMENTS AND RECOMMENDATION</w:t>
      </w:r>
    </w:p>
    <w:p w14:paraId="412CB540" w14:textId="77777777" w:rsidR="0081399B" w:rsidRPr="00996241" w:rsidRDefault="0081399B" w:rsidP="005A2BBC">
      <w:pPr>
        <w:keepNext/>
        <w:spacing w:after="240"/>
        <w:rPr>
          <w:b/>
        </w:rPr>
      </w:pPr>
      <w:r w:rsidRPr="006367A1">
        <w:rPr>
          <w:b/>
        </w:rPr>
        <w:t>COMMENTS</w:t>
      </w:r>
    </w:p>
    <w:p w14:paraId="6B32414C" w14:textId="77777777" w:rsidR="0081399B" w:rsidRPr="00996241" w:rsidRDefault="0081399B" w:rsidP="005A2BBC">
      <w:pPr>
        <w:pStyle w:val="Heading1"/>
        <w:keepNext/>
      </w:pPr>
      <w:r w:rsidRPr="00996241">
        <w:t>The Secretariat reviewed s</w:t>
      </w:r>
      <w:r>
        <w:t>tage I</w:t>
      </w:r>
      <w:r w:rsidRPr="00996241">
        <w:t>I of the HPMP in light of s</w:t>
      </w:r>
      <w:r>
        <w:t>tage I</w:t>
      </w:r>
      <w:r w:rsidRPr="00996241">
        <w:t>, the policies and guidelines of the Multilateral Fund, including the criteria for funding HCFC phase-out in the consumption sector for s</w:t>
      </w:r>
      <w:r>
        <w:t>tage I</w:t>
      </w:r>
      <w:r w:rsidRPr="00996241">
        <w:t xml:space="preserve">I of HPMPs (decision 74/50), and the 2021-2023 business plan of the Multilateral Fund. </w:t>
      </w:r>
    </w:p>
    <w:p w14:paraId="01FFF3C7" w14:textId="77777777" w:rsidR="0081399B" w:rsidRPr="00996241" w:rsidRDefault="0081399B" w:rsidP="00796701">
      <w:pPr>
        <w:spacing w:after="240"/>
        <w:rPr>
          <w:u w:val="single"/>
        </w:rPr>
      </w:pPr>
      <w:r w:rsidRPr="00996241">
        <w:rPr>
          <w:u w:val="single"/>
        </w:rPr>
        <w:t>Overarching strategy</w:t>
      </w:r>
    </w:p>
    <w:p w14:paraId="5337D3D0" w14:textId="77777777" w:rsidR="0081399B" w:rsidRPr="00E01B56" w:rsidRDefault="0081399B" w:rsidP="00796701">
      <w:pPr>
        <w:pStyle w:val="Heading1"/>
      </w:pPr>
      <w:r w:rsidRPr="00E01B56">
        <w:t>The Government of Kuwait proposes to meet the 67.5 per cent reduction of its HCFC baseline consumption by 2025. The Secretariat notes the following:</w:t>
      </w:r>
    </w:p>
    <w:p w14:paraId="1FC5A716" w14:textId="5603EAFE" w:rsidR="0081399B" w:rsidRPr="00E01B56" w:rsidRDefault="0081399B" w:rsidP="005A2BBC">
      <w:pPr>
        <w:pStyle w:val="Heading2"/>
      </w:pPr>
      <w:r w:rsidRPr="00E01B56">
        <w:t>Stage I mainly focussed on phasing out HCFCs in the manufacturing sectors (i.e.,</w:t>
      </w:r>
      <w:r w:rsidR="005A2BBC">
        <w:t> </w:t>
      </w:r>
      <w:r w:rsidRPr="00E01B56">
        <w:t>87</w:t>
      </w:r>
      <w:r w:rsidR="005A2BBC">
        <w:t> </w:t>
      </w:r>
      <w:r w:rsidRPr="00E01B56">
        <w:t>per</w:t>
      </w:r>
      <w:r w:rsidR="005A2BBC">
        <w:t> </w:t>
      </w:r>
      <w:r w:rsidRPr="00E01B56">
        <w:t>cent of the total funds approved were for the manufacturing sector) and, to a lesser extent, the refrigeration servicing sector, which currently is the main user of HCFCs in the country;</w:t>
      </w:r>
    </w:p>
    <w:p w14:paraId="7CA7BD46" w14:textId="77777777" w:rsidR="0081399B" w:rsidRPr="00E01B56" w:rsidRDefault="0081399B" w:rsidP="0081399B">
      <w:pPr>
        <w:pStyle w:val="Heading2"/>
        <w:numPr>
          <w:ilvl w:val="1"/>
          <w:numId w:val="1"/>
        </w:numPr>
        <w:tabs>
          <w:tab w:val="clear" w:pos="0"/>
          <w:tab w:val="num" w:pos="-450"/>
        </w:tabs>
      </w:pPr>
      <w:r w:rsidRPr="00E01B56">
        <w:t>For the preparation of stage II, the Government and the implementing agencies, in consultation with stakeholders, undertook an analysis of the remaining uses of HCFCs, taking into account the inventories of existing equipment per application, consumption forecast, and the introduction of alternative technologies;</w:t>
      </w:r>
    </w:p>
    <w:p w14:paraId="4A150ECE" w14:textId="77777777" w:rsidR="0081399B" w:rsidRPr="00E01B56" w:rsidRDefault="0081399B" w:rsidP="0081399B">
      <w:pPr>
        <w:pStyle w:val="Heading2"/>
        <w:numPr>
          <w:ilvl w:val="1"/>
          <w:numId w:val="1"/>
        </w:numPr>
        <w:tabs>
          <w:tab w:val="clear" w:pos="0"/>
          <w:tab w:val="num" w:pos="-450"/>
        </w:tabs>
      </w:pPr>
      <w:r w:rsidRPr="00E01B56">
        <w:t>Activities proposed for the refrigeration servicing sector are a continuation and expansion of the activities initiated under stage I, and will result in the strengthening of the regulatory framework, the completion of the code of practice and the associated technician certification scheme, the establishment of a RRR network, and the adoption of standards and codes for products and services to help adoption of low-GWP alternatives; and</w:t>
      </w:r>
    </w:p>
    <w:p w14:paraId="24E5CFBA" w14:textId="77777777" w:rsidR="0081399B" w:rsidRDefault="0081399B" w:rsidP="0081399B">
      <w:pPr>
        <w:pStyle w:val="Heading2"/>
        <w:numPr>
          <w:ilvl w:val="1"/>
          <w:numId w:val="1"/>
        </w:numPr>
        <w:tabs>
          <w:tab w:val="clear" w:pos="0"/>
          <w:tab w:val="num" w:pos="-450"/>
        </w:tabs>
      </w:pPr>
      <w:r w:rsidRPr="00E01B56">
        <w:t>The Government is proposing the following voluntary reductions of HCFC consumption eligible for funding: 18.63 ODP tonnes of HCFC</w:t>
      </w:r>
      <w:r w:rsidRPr="00E01B56">
        <w:noBreakHyphen/>
        <w:t>22 used for the manufacturing of</w:t>
      </w:r>
      <w:r>
        <w:t xml:space="preserve"> domestic AC</w:t>
      </w:r>
      <w:r w:rsidRPr="003F0F0C">
        <w:t xml:space="preserve"> </w:t>
      </w:r>
      <w:r>
        <w:t>units,</w:t>
      </w:r>
      <w:r w:rsidRPr="003F0F0C">
        <w:t xml:space="preserve"> 3</w:t>
      </w:r>
      <w:r>
        <w:t>9.01 ODP tonnes</w:t>
      </w:r>
      <w:r w:rsidRPr="003F0F0C">
        <w:t xml:space="preserve"> </w:t>
      </w:r>
      <w:r>
        <w:t xml:space="preserve">consumed </w:t>
      </w:r>
      <w:r w:rsidRPr="003F0F0C">
        <w:t>in the refrigeration servicing sector</w:t>
      </w:r>
      <w:r>
        <w:t xml:space="preserve">, and </w:t>
      </w:r>
      <w:r w:rsidRPr="003F0F0C">
        <w:t>10.6</w:t>
      </w:r>
      <w:r>
        <w:t>4 ODP tonnes</w:t>
      </w:r>
      <w:r w:rsidRPr="003F0F0C">
        <w:t xml:space="preserve"> of HCFC</w:t>
      </w:r>
      <w:r>
        <w:noBreakHyphen/>
      </w:r>
      <w:r w:rsidRPr="003F0F0C">
        <w:t>141b contained in imported pre</w:t>
      </w:r>
      <w:r>
        <w:noBreakHyphen/>
      </w:r>
      <w:r w:rsidRPr="003F0F0C">
        <w:t>blended polyols</w:t>
      </w:r>
      <w:r>
        <w:t>.</w:t>
      </w:r>
    </w:p>
    <w:p w14:paraId="1F5ED2B6" w14:textId="77777777" w:rsidR="0081399B" w:rsidRDefault="0081399B" w:rsidP="00796701">
      <w:pPr>
        <w:pStyle w:val="Heading1"/>
      </w:pPr>
      <w:r>
        <w:t xml:space="preserve">The Secretariat considers that the completion of </w:t>
      </w:r>
      <w:r w:rsidRPr="003C6796">
        <w:t>ongoing activities under stage I as per the plan of action agreed for the fourth tranche (reflected in paragraphs 15 and 16) should receive priority. However, noting that the Government of Kuwait has committed to finalizing all pending</w:t>
      </w:r>
      <w:r>
        <w:t xml:space="preserve"> activities under stage I by 30 June 2022, consideration of stage II of the HPMP at the present meeting is necessary to ensure the continuity of assistance and implementation of activities in the servicing sector and to allow the Government to take immediate action for voluntarily phasing out 68.27 ODP tonnes of HCFCs. </w:t>
      </w:r>
    </w:p>
    <w:p w14:paraId="13C6562E" w14:textId="77777777" w:rsidR="0081399B" w:rsidRDefault="0081399B" w:rsidP="00796701">
      <w:pPr>
        <w:pStyle w:val="Heading1"/>
      </w:pPr>
      <w:r>
        <w:t>Considering that a balance of approximately US $1 million from stage I of the HPMP could be immediately available for use in the servicing sector, the Secretariat suggested that the amount associated with the first tranche of stage II be adjusted in order to prioritize the timely completion of stage I. Upon further discussion on the transition from stage I to stage II, the following was agreed:</w:t>
      </w:r>
    </w:p>
    <w:p w14:paraId="3AE4CFD2" w14:textId="1B51FBAE" w:rsidR="0081399B" w:rsidRDefault="0081399B" w:rsidP="005A2BBC">
      <w:pPr>
        <w:pStyle w:val="Heading2"/>
      </w:pPr>
      <w:r>
        <w:t xml:space="preserve">The first tranche was adjusted from US $1,452,400 to US $920,400; </w:t>
      </w:r>
      <w:r w:rsidRPr="00DE5764">
        <w:t>a</w:t>
      </w:r>
      <w:r>
        <w:t xml:space="preserve">nd a third tranche in the amount of US $328,400 was added in 2025 in line with the </w:t>
      </w:r>
      <w:r w:rsidR="005A2BBC">
        <w:t xml:space="preserve">Multilateral </w:t>
      </w:r>
      <w:r>
        <w:t>Fund policies;</w:t>
      </w:r>
      <w:r>
        <w:rPr>
          <w:rStyle w:val="FootnoteReference"/>
        </w:rPr>
        <w:footnoteReference w:id="19"/>
      </w:r>
      <w:r>
        <w:t xml:space="preserve"> and</w:t>
      </w:r>
    </w:p>
    <w:p w14:paraId="77056C19" w14:textId="57F58D1E" w:rsidR="0081399B" w:rsidRDefault="0081399B" w:rsidP="0081399B">
      <w:pPr>
        <w:pStyle w:val="Heading2"/>
        <w:numPr>
          <w:ilvl w:val="1"/>
          <w:numId w:val="1"/>
        </w:numPr>
        <w:tabs>
          <w:tab w:val="clear" w:pos="0"/>
          <w:tab w:val="num" w:pos="-450"/>
        </w:tabs>
      </w:pPr>
      <w:r>
        <w:t>T</w:t>
      </w:r>
      <w:r w:rsidRPr="00980C50">
        <w:t xml:space="preserve">he second tranche could be considered only after UNEP and UNIDO had submitted a confirmation that all tranches </w:t>
      </w:r>
      <w:r>
        <w:t xml:space="preserve">of </w:t>
      </w:r>
      <w:r w:rsidRPr="00980C50">
        <w:t>stage I ha</w:t>
      </w:r>
      <w:r>
        <w:t>d</w:t>
      </w:r>
      <w:r w:rsidRPr="00980C50">
        <w:t xml:space="preserve"> been operationally completed, the </w:t>
      </w:r>
      <w:r w:rsidR="005A2BBC">
        <w:t xml:space="preserve">project </w:t>
      </w:r>
      <w:r w:rsidR="005A2BBC">
        <w:lastRenderedPageBreak/>
        <w:t xml:space="preserve">completion report </w:t>
      </w:r>
      <w:r>
        <w:t>has been submitted</w:t>
      </w:r>
      <w:r w:rsidRPr="00980C50">
        <w:t xml:space="preserve">, and balances </w:t>
      </w:r>
      <w:r>
        <w:t xml:space="preserve">had been returned </w:t>
      </w:r>
      <w:r w:rsidRPr="00980C50">
        <w:t>to the Fund</w:t>
      </w:r>
      <w:r>
        <w:t>.</w:t>
      </w:r>
    </w:p>
    <w:p w14:paraId="2610FFDB" w14:textId="77777777" w:rsidR="0081399B" w:rsidRDefault="0081399B" w:rsidP="00796701">
      <w:pPr>
        <w:pStyle w:val="Heading1"/>
      </w:pPr>
      <w:r>
        <w:t>The revised tranche distribution for stage II of the HPMP is reflected in Table 8 below.</w:t>
      </w:r>
    </w:p>
    <w:p w14:paraId="7534494D" w14:textId="77777777" w:rsidR="0081399B" w:rsidRDefault="0081399B" w:rsidP="00796701">
      <w:pPr>
        <w:pStyle w:val="Heading1"/>
        <w:numPr>
          <w:ilvl w:val="0"/>
          <w:numId w:val="0"/>
        </w:numPr>
        <w:spacing w:after="0"/>
        <w:rPr>
          <w:b/>
        </w:rPr>
      </w:pPr>
      <w:r w:rsidRPr="00B57F20">
        <w:rPr>
          <w:b/>
        </w:rPr>
        <w:t xml:space="preserve">Table </w:t>
      </w:r>
      <w:r>
        <w:rPr>
          <w:b/>
        </w:rPr>
        <w:t>8</w:t>
      </w:r>
      <w:r w:rsidRPr="00B57F20">
        <w:rPr>
          <w:b/>
        </w:rPr>
        <w:t>. Submitted and agreed tranche distribution for stage II of the HPMP for Kuwait</w:t>
      </w:r>
    </w:p>
    <w:tbl>
      <w:tblPr>
        <w:tblStyle w:val="TableGrid"/>
        <w:tblW w:w="5000" w:type="pct"/>
        <w:tblLook w:val="04A0" w:firstRow="1" w:lastRow="0" w:firstColumn="1" w:lastColumn="0" w:noHBand="0" w:noVBand="1"/>
      </w:tblPr>
      <w:tblGrid>
        <w:gridCol w:w="1557"/>
        <w:gridCol w:w="1557"/>
        <w:gridCol w:w="1558"/>
        <w:gridCol w:w="1558"/>
        <w:gridCol w:w="1560"/>
        <w:gridCol w:w="1560"/>
      </w:tblGrid>
      <w:tr w:rsidR="0081399B" w:rsidRPr="00164E62" w14:paraId="4F21A081" w14:textId="77777777" w:rsidTr="005A2BBC">
        <w:trPr>
          <w:tblHeader/>
        </w:trPr>
        <w:tc>
          <w:tcPr>
            <w:tcW w:w="833" w:type="pct"/>
          </w:tcPr>
          <w:p w14:paraId="71ECF985" w14:textId="77777777" w:rsidR="0081399B" w:rsidRPr="00164E62" w:rsidRDefault="0081399B" w:rsidP="00796701">
            <w:pPr>
              <w:pStyle w:val="Heading1"/>
              <w:numPr>
                <w:ilvl w:val="0"/>
                <w:numId w:val="0"/>
              </w:numPr>
              <w:spacing w:after="0"/>
              <w:outlineLvl w:val="0"/>
              <w:rPr>
                <w:b/>
                <w:sz w:val="20"/>
                <w:szCs w:val="20"/>
              </w:rPr>
            </w:pPr>
          </w:p>
        </w:tc>
        <w:tc>
          <w:tcPr>
            <w:tcW w:w="833" w:type="pct"/>
          </w:tcPr>
          <w:p w14:paraId="2B2D488C" w14:textId="77777777" w:rsidR="0081399B" w:rsidRPr="00164E62" w:rsidRDefault="0081399B" w:rsidP="00796701">
            <w:pPr>
              <w:pStyle w:val="Heading1"/>
              <w:numPr>
                <w:ilvl w:val="0"/>
                <w:numId w:val="0"/>
              </w:numPr>
              <w:spacing w:after="0"/>
              <w:jc w:val="center"/>
              <w:outlineLvl w:val="0"/>
              <w:rPr>
                <w:b/>
                <w:sz w:val="20"/>
                <w:szCs w:val="20"/>
              </w:rPr>
            </w:pPr>
            <w:r w:rsidRPr="00164E62">
              <w:rPr>
                <w:b/>
                <w:sz w:val="20"/>
                <w:szCs w:val="20"/>
              </w:rPr>
              <w:t>2021</w:t>
            </w:r>
          </w:p>
        </w:tc>
        <w:tc>
          <w:tcPr>
            <w:tcW w:w="833" w:type="pct"/>
          </w:tcPr>
          <w:p w14:paraId="0344E5A0" w14:textId="77777777" w:rsidR="0081399B" w:rsidRPr="00164E62" w:rsidRDefault="0081399B" w:rsidP="00796701">
            <w:pPr>
              <w:pStyle w:val="Heading1"/>
              <w:numPr>
                <w:ilvl w:val="0"/>
                <w:numId w:val="0"/>
              </w:numPr>
              <w:spacing w:after="0"/>
              <w:jc w:val="center"/>
              <w:outlineLvl w:val="0"/>
              <w:rPr>
                <w:b/>
                <w:sz w:val="20"/>
                <w:szCs w:val="20"/>
              </w:rPr>
            </w:pPr>
            <w:r w:rsidRPr="00164E62">
              <w:rPr>
                <w:b/>
                <w:sz w:val="20"/>
                <w:szCs w:val="20"/>
              </w:rPr>
              <w:t>2022</w:t>
            </w:r>
          </w:p>
        </w:tc>
        <w:tc>
          <w:tcPr>
            <w:tcW w:w="833" w:type="pct"/>
          </w:tcPr>
          <w:p w14:paraId="0529D889" w14:textId="77777777" w:rsidR="0081399B" w:rsidRPr="00164E62" w:rsidRDefault="0081399B" w:rsidP="00796701">
            <w:pPr>
              <w:pStyle w:val="Heading1"/>
              <w:numPr>
                <w:ilvl w:val="0"/>
                <w:numId w:val="0"/>
              </w:numPr>
              <w:spacing w:after="0"/>
              <w:jc w:val="center"/>
              <w:outlineLvl w:val="0"/>
              <w:rPr>
                <w:b/>
                <w:sz w:val="20"/>
                <w:szCs w:val="20"/>
              </w:rPr>
            </w:pPr>
            <w:r w:rsidRPr="00164E62">
              <w:rPr>
                <w:b/>
                <w:sz w:val="20"/>
                <w:szCs w:val="20"/>
              </w:rPr>
              <w:t>2023</w:t>
            </w:r>
          </w:p>
        </w:tc>
        <w:tc>
          <w:tcPr>
            <w:tcW w:w="834" w:type="pct"/>
          </w:tcPr>
          <w:p w14:paraId="3164B619" w14:textId="77777777" w:rsidR="0081399B" w:rsidRPr="00164E62" w:rsidRDefault="0081399B" w:rsidP="00796701">
            <w:pPr>
              <w:pStyle w:val="Heading1"/>
              <w:numPr>
                <w:ilvl w:val="0"/>
                <w:numId w:val="0"/>
              </w:numPr>
              <w:spacing w:after="0"/>
              <w:jc w:val="center"/>
              <w:outlineLvl w:val="0"/>
              <w:rPr>
                <w:b/>
                <w:sz w:val="20"/>
                <w:szCs w:val="20"/>
              </w:rPr>
            </w:pPr>
            <w:r w:rsidRPr="00164E62">
              <w:rPr>
                <w:b/>
                <w:sz w:val="20"/>
                <w:szCs w:val="20"/>
              </w:rPr>
              <w:t>2024</w:t>
            </w:r>
          </w:p>
        </w:tc>
        <w:tc>
          <w:tcPr>
            <w:tcW w:w="834" w:type="pct"/>
          </w:tcPr>
          <w:p w14:paraId="7FAA9BA2" w14:textId="77777777" w:rsidR="0081399B" w:rsidRPr="00164E62" w:rsidRDefault="0081399B" w:rsidP="00796701">
            <w:pPr>
              <w:pStyle w:val="Heading1"/>
              <w:numPr>
                <w:ilvl w:val="0"/>
                <w:numId w:val="0"/>
              </w:numPr>
              <w:spacing w:after="0"/>
              <w:jc w:val="center"/>
              <w:outlineLvl w:val="0"/>
              <w:rPr>
                <w:b/>
                <w:sz w:val="20"/>
                <w:szCs w:val="20"/>
              </w:rPr>
            </w:pPr>
            <w:r w:rsidRPr="00164E62">
              <w:rPr>
                <w:b/>
                <w:sz w:val="20"/>
                <w:szCs w:val="20"/>
              </w:rPr>
              <w:t>2025</w:t>
            </w:r>
          </w:p>
        </w:tc>
      </w:tr>
      <w:tr w:rsidR="0081399B" w:rsidRPr="00164E62" w14:paraId="14D0B76C" w14:textId="77777777" w:rsidTr="005A2BBC">
        <w:tc>
          <w:tcPr>
            <w:tcW w:w="5000" w:type="pct"/>
            <w:gridSpan w:val="6"/>
          </w:tcPr>
          <w:p w14:paraId="581766D4" w14:textId="77777777" w:rsidR="0081399B" w:rsidRPr="00164E62" w:rsidRDefault="0081399B" w:rsidP="00796701">
            <w:pPr>
              <w:pStyle w:val="Heading1"/>
              <w:numPr>
                <w:ilvl w:val="0"/>
                <w:numId w:val="0"/>
              </w:numPr>
              <w:spacing w:after="0"/>
              <w:jc w:val="left"/>
              <w:outlineLvl w:val="0"/>
              <w:rPr>
                <w:b/>
                <w:sz w:val="20"/>
                <w:szCs w:val="20"/>
              </w:rPr>
            </w:pPr>
            <w:r w:rsidRPr="00164E62">
              <w:rPr>
                <w:b/>
                <w:sz w:val="20"/>
                <w:szCs w:val="20"/>
              </w:rPr>
              <w:t>As submitted</w:t>
            </w:r>
          </w:p>
        </w:tc>
      </w:tr>
      <w:tr w:rsidR="0081399B" w:rsidRPr="00164E62" w14:paraId="4C882E87" w14:textId="77777777" w:rsidTr="005A2BBC">
        <w:tc>
          <w:tcPr>
            <w:tcW w:w="833" w:type="pct"/>
          </w:tcPr>
          <w:p w14:paraId="26196CFF" w14:textId="77777777" w:rsidR="0081399B" w:rsidRPr="00164E62" w:rsidRDefault="0081399B" w:rsidP="00796701">
            <w:pPr>
              <w:pStyle w:val="Heading1"/>
              <w:numPr>
                <w:ilvl w:val="0"/>
                <w:numId w:val="0"/>
              </w:numPr>
              <w:spacing w:after="0"/>
              <w:outlineLvl w:val="0"/>
              <w:rPr>
                <w:sz w:val="20"/>
                <w:szCs w:val="20"/>
              </w:rPr>
            </w:pPr>
            <w:r w:rsidRPr="00164E62">
              <w:rPr>
                <w:sz w:val="20"/>
                <w:szCs w:val="20"/>
              </w:rPr>
              <w:t>UNEP</w:t>
            </w:r>
          </w:p>
        </w:tc>
        <w:tc>
          <w:tcPr>
            <w:tcW w:w="833" w:type="pct"/>
          </w:tcPr>
          <w:p w14:paraId="38774668"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1,147,800</w:t>
            </w:r>
          </w:p>
        </w:tc>
        <w:tc>
          <w:tcPr>
            <w:tcW w:w="833" w:type="pct"/>
          </w:tcPr>
          <w:p w14:paraId="52D4E077"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0</w:t>
            </w:r>
          </w:p>
        </w:tc>
        <w:tc>
          <w:tcPr>
            <w:tcW w:w="833" w:type="pct"/>
          </w:tcPr>
          <w:p w14:paraId="4BB42985"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805,000</w:t>
            </w:r>
          </w:p>
        </w:tc>
        <w:tc>
          <w:tcPr>
            <w:tcW w:w="834" w:type="pct"/>
          </w:tcPr>
          <w:p w14:paraId="59A9A98F"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0</w:t>
            </w:r>
          </w:p>
        </w:tc>
        <w:tc>
          <w:tcPr>
            <w:tcW w:w="834" w:type="pct"/>
          </w:tcPr>
          <w:p w14:paraId="5CDAAF69"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0</w:t>
            </w:r>
          </w:p>
        </w:tc>
      </w:tr>
      <w:tr w:rsidR="0081399B" w:rsidRPr="00164E62" w14:paraId="32494A77" w14:textId="77777777" w:rsidTr="005A2BBC">
        <w:tc>
          <w:tcPr>
            <w:tcW w:w="833" w:type="pct"/>
          </w:tcPr>
          <w:p w14:paraId="1F6DD3A7" w14:textId="77777777" w:rsidR="0081399B" w:rsidRPr="00164E62" w:rsidRDefault="0081399B" w:rsidP="00796701">
            <w:pPr>
              <w:pStyle w:val="Heading1"/>
              <w:numPr>
                <w:ilvl w:val="0"/>
                <w:numId w:val="0"/>
              </w:numPr>
              <w:spacing w:after="0"/>
              <w:outlineLvl w:val="0"/>
              <w:rPr>
                <w:sz w:val="20"/>
                <w:szCs w:val="20"/>
              </w:rPr>
            </w:pPr>
            <w:r w:rsidRPr="00164E62">
              <w:rPr>
                <w:sz w:val="20"/>
                <w:szCs w:val="20"/>
              </w:rPr>
              <w:t>UNIDO</w:t>
            </w:r>
          </w:p>
        </w:tc>
        <w:tc>
          <w:tcPr>
            <w:tcW w:w="833" w:type="pct"/>
          </w:tcPr>
          <w:p w14:paraId="535D62A4"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304,600</w:t>
            </w:r>
          </w:p>
        </w:tc>
        <w:tc>
          <w:tcPr>
            <w:tcW w:w="833" w:type="pct"/>
          </w:tcPr>
          <w:p w14:paraId="409E1787"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0</w:t>
            </w:r>
          </w:p>
        </w:tc>
        <w:tc>
          <w:tcPr>
            <w:tcW w:w="833" w:type="pct"/>
          </w:tcPr>
          <w:p w14:paraId="0BF969BE"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292,600</w:t>
            </w:r>
          </w:p>
        </w:tc>
        <w:tc>
          <w:tcPr>
            <w:tcW w:w="834" w:type="pct"/>
          </w:tcPr>
          <w:p w14:paraId="7A5A4D60"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0</w:t>
            </w:r>
          </w:p>
        </w:tc>
        <w:tc>
          <w:tcPr>
            <w:tcW w:w="834" w:type="pct"/>
          </w:tcPr>
          <w:p w14:paraId="75575448" w14:textId="77777777" w:rsidR="0081399B" w:rsidRPr="00164E62" w:rsidRDefault="0081399B" w:rsidP="00796701">
            <w:pPr>
              <w:pStyle w:val="Heading1"/>
              <w:numPr>
                <w:ilvl w:val="0"/>
                <w:numId w:val="0"/>
              </w:numPr>
              <w:spacing w:after="0"/>
              <w:jc w:val="right"/>
              <w:outlineLvl w:val="0"/>
              <w:rPr>
                <w:sz w:val="20"/>
                <w:szCs w:val="20"/>
              </w:rPr>
            </w:pPr>
            <w:r w:rsidRPr="00164E62">
              <w:rPr>
                <w:sz w:val="20"/>
                <w:szCs w:val="20"/>
              </w:rPr>
              <w:t>0</w:t>
            </w:r>
          </w:p>
        </w:tc>
      </w:tr>
      <w:tr w:rsidR="0081399B" w:rsidRPr="00164E62" w14:paraId="3F0A7EFA" w14:textId="77777777" w:rsidTr="005A2BBC">
        <w:tc>
          <w:tcPr>
            <w:tcW w:w="833" w:type="pct"/>
          </w:tcPr>
          <w:p w14:paraId="40BA77E5" w14:textId="77777777" w:rsidR="0081399B" w:rsidRPr="00164E62" w:rsidRDefault="0081399B" w:rsidP="00796701">
            <w:pPr>
              <w:pStyle w:val="Heading1"/>
              <w:numPr>
                <w:ilvl w:val="0"/>
                <w:numId w:val="0"/>
              </w:numPr>
              <w:spacing w:after="0"/>
              <w:outlineLvl w:val="0"/>
              <w:rPr>
                <w:b/>
                <w:sz w:val="20"/>
                <w:szCs w:val="20"/>
              </w:rPr>
            </w:pPr>
            <w:r w:rsidRPr="00164E62">
              <w:rPr>
                <w:b/>
                <w:sz w:val="20"/>
                <w:szCs w:val="20"/>
              </w:rPr>
              <w:t>Total</w:t>
            </w:r>
          </w:p>
        </w:tc>
        <w:tc>
          <w:tcPr>
            <w:tcW w:w="833" w:type="pct"/>
          </w:tcPr>
          <w:p w14:paraId="4C965CAA" w14:textId="77777777" w:rsidR="0081399B" w:rsidRPr="00164E62" w:rsidRDefault="0081399B" w:rsidP="00796701">
            <w:pPr>
              <w:pStyle w:val="Heading1"/>
              <w:numPr>
                <w:ilvl w:val="0"/>
                <w:numId w:val="0"/>
              </w:numPr>
              <w:spacing w:after="0"/>
              <w:jc w:val="right"/>
              <w:outlineLvl w:val="0"/>
              <w:rPr>
                <w:b/>
                <w:sz w:val="20"/>
                <w:szCs w:val="20"/>
              </w:rPr>
            </w:pPr>
            <w:r w:rsidRPr="00164E62">
              <w:rPr>
                <w:b/>
                <w:sz w:val="20"/>
                <w:szCs w:val="20"/>
              </w:rPr>
              <w:t>1,452,400</w:t>
            </w:r>
          </w:p>
        </w:tc>
        <w:tc>
          <w:tcPr>
            <w:tcW w:w="833" w:type="pct"/>
          </w:tcPr>
          <w:p w14:paraId="3F6DC2BF" w14:textId="77777777" w:rsidR="0081399B" w:rsidRPr="00164E62" w:rsidRDefault="0081399B" w:rsidP="00796701">
            <w:pPr>
              <w:pStyle w:val="Heading1"/>
              <w:numPr>
                <w:ilvl w:val="0"/>
                <w:numId w:val="0"/>
              </w:numPr>
              <w:spacing w:after="0"/>
              <w:jc w:val="right"/>
              <w:outlineLvl w:val="0"/>
              <w:rPr>
                <w:b/>
                <w:sz w:val="20"/>
                <w:szCs w:val="20"/>
              </w:rPr>
            </w:pPr>
            <w:r w:rsidRPr="00164E62">
              <w:rPr>
                <w:b/>
                <w:sz w:val="20"/>
                <w:szCs w:val="20"/>
              </w:rPr>
              <w:t>0</w:t>
            </w:r>
          </w:p>
        </w:tc>
        <w:tc>
          <w:tcPr>
            <w:tcW w:w="833" w:type="pct"/>
          </w:tcPr>
          <w:p w14:paraId="70D4DCD2" w14:textId="77777777" w:rsidR="0081399B" w:rsidRPr="00164E62" w:rsidRDefault="0081399B" w:rsidP="00796701">
            <w:pPr>
              <w:pStyle w:val="Heading1"/>
              <w:numPr>
                <w:ilvl w:val="0"/>
                <w:numId w:val="0"/>
              </w:numPr>
              <w:spacing w:after="0"/>
              <w:jc w:val="right"/>
              <w:outlineLvl w:val="0"/>
              <w:rPr>
                <w:b/>
                <w:sz w:val="20"/>
                <w:szCs w:val="20"/>
              </w:rPr>
            </w:pPr>
            <w:r w:rsidRPr="00164E62">
              <w:rPr>
                <w:b/>
                <w:sz w:val="20"/>
                <w:szCs w:val="20"/>
              </w:rPr>
              <w:t>1,097,600</w:t>
            </w:r>
          </w:p>
        </w:tc>
        <w:tc>
          <w:tcPr>
            <w:tcW w:w="834" w:type="pct"/>
          </w:tcPr>
          <w:p w14:paraId="31285069" w14:textId="77777777" w:rsidR="0081399B" w:rsidRPr="00164E62" w:rsidRDefault="0081399B" w:rsidP="00796701">
            <w:pPr>
              <w:pStyle w:val="Heading1"/>
              <w:numPr>
                <w:ilvl w:val="0"/>
                <w:numId w:val="0"/>
              </w:numPr>
              <w:spacing w:after="0"/>
              <w:jc w:val="right"/>
              <w:outlineLvl w:val="0"/>
              <w:rPr>
                <w:b/>
                <w:sz w:val="20"/>
                <w:szCs w:val="20"/>
              </w:rPr>
            </w:pPr>
            <w:r w:rsidRPr="00164E62">
              <w:rPr>
                <w:b/>
                <w:sz w:val="20"/>
                <w:szCs w:val="20"/>
              </w:rPr>
              <w:t>0</w:t>
            </w:r>
          </w:p>
        </w:tc>
        <w:tc>
          <w:tcPr>
            <w:tcW w:w="834" w:type="pct"/>
          </w:tcPr>
          <w:p w14:paraId="72A1AA2D" w14:textId="77777777" w:rsidR="0081399B" w:rsidRPr="00164E62" w:rsidRDefault="0081399B" w:rsidP="00796701">
            <w:pPr>
              <w:pStyle w:val="Heading1"/>
              <w:numPr>
                <w:ilvl w:val="0"/>
                <w:numId w:val="0"/>
              </w:numPr>
              <w:spacing w:after="0"/>
              <w:jc w:val="right"/>
              <w:outlineLvl w:val="0"/>
              <w:rPr>
                <w:b/>
                <w:sz w:val="20"/>
                <w:szCs w:val="20"/>
              </w:rPr>
            </w:pPr>
            <w:r w:rsidRPr="00164E62">
              <w:rPr>
                <w:b/>
                <w:sz w:val="20"/>
                <w:szCs w:val="20"/>
              </w:rPr>
              <w:t>0</w:t>
            </w:r>
          </w:p>
        </w:tc>
      </w:tr>
      <w:tr w:rsidR="0081399B" w:rsidRPr="00164E62" w14:paraId="346DA49F" w14:textId="77777777" w:rsidTr="005A2BBC">
        <w:tc>
          <w:tcPr>
            <w:tcW w:w="5000" w:type="pct"/>
            <w:gridSpan w:val="6"/>
          </w:tcPr>
          <w:p w14:paraId="10B615C3" w14:textId="77777777" w:rsidR="0081399B" w:rsidRPr="00164E62" w:rsidRDefault="0081399B" w:rsidP="00796701">
            <w:pPr>
              <w:pStyle w:val="Heading1"/>
              <w:numPr>
                <w:ilvl w:val="0"/>
                <w:numId w:val="0"/>
              </w:numPr>
              <w:spacing w:after="0"/>
              <w:jc w:val="left"/>
              <w:outlineLvl w:val="0"/>
              <w:rPr>
                <w:b/>
                <w:sz w:val="20"/>
                <w:szCs w:val="20"/>
              </w:rPr>
            </w:pPr>
            <w:r w:rsidRPr="00164E62">
              <w:rPr>
                <w:b/>
                <w:sz w:val="20"/>
                <w:szCs w:val="20"/>
              </w:rPr>
              <w:t>As agreed</w:t>
            </w:r>
          </w:p>
        </w:tc>
      </w:tr>
      <w:tr w:rsidR="0081399B" w:rsidRPr="00164E62" w14:paraId="4716B715" w14:textId="77777777" w:rsidTr="005A2BBC">
        <w:tc>
          <w:tcPr>
            <w:tcW w:w="833" w:type="pct"/>
          </w:tcPr>
          <w:p w14:paraId="6D5125E0" w14:textId="77777777" w:rsidR="0081399B" w:rsidRPr="00164E62" w:rsidRDefault="0081399B" w:rsidP="00796701">
            <w:pPr>
              <w:pStyle w:val="Heading1"/>
              <w:numPr>
                <w:ilvl w:val="0"/>
                <w:numId w:val="0"/>
              </w:numPr>
              <w:spacing w:after="0"/>
              <w:jc w:val="left"/>
              <w:outlineLvl w:val="0"/>
              <w:rPr>
                <w:sz w:val="20"/>
                <w:szCs w:val="20"/>
              </w:rPr>
            </w:pPr>
            <w:r w:rsidRPr="00164E62">
              <w:rPr>
                <w:sz w:val="20"/>
                <w:szCs w:val="20"/>
              </w:rPr>
              <w:t>UNEP</w:t>
            </w:r>
          </w:p>
        </w:tc>
        <w:tc>
          <w:tcPr>
            <w:tcW w:w="833" w:type="pct"/>
          </w:tcPr>
          <w:p w14:paraId="5D26F277" w14:textId="77777777" w:rsidR="0081399B" w:rsidRPr="006E24BE" w:rsidRDefault="0081399B" w:rsidP="00796701">
            <w:pPr>
              <w:pStyle w:val="Heading1"/>
              <w:numPr>
                <w:ilvl w:val="0"/>
                <w:numId w:val="0"/>
              </w:numPr>
              <w:spacing w:after="0"/>
              <w:jc w:val="right"/>
              <w:outlineLvl w:val="0"/>
              <w:rPr>
                <w:sz w:val="20"/>
                <w:szCs w:val="20"/>
              </w:rPr>
            </w:pPr>
            <w:r w:rsidRPr="006E24BE">
              <w:rPr>
                <w:sz w:val="20"/>
                <w:szCs w:val="20"/>
              </w:rPr>
              <w:t>670,840</w:t>
            </w:r>
          </w:p>
        </w:tc>
        <w:tc>
          <w:tcPr>
            <w:tcW w:w="833" w:type="pct"/>
          </w:tcPr>
          <w:p w14:paraId="3A30B53E" w14:textId="77777777" w:rsidR="0081399B" w:rsidRPr="006E24BE" w:rsidRDefault="0081399B" w:rsidP="00796701">
            <w:pPr>
              <w:pStyle w:val="Heading1"/>
              <w:numPr>
                <w:ilvl w:val="0"/>
                <w:numId w:val="0"/>
              </w:numPr>
              <w:spacing w:after="0"/>
              <w:jc w:val="right"/>
              <w:outlineLvl w:val="0"/>
              <w:rPr>
                <w:sz w:val="20"/>
                <w:szCs w:val="20"/>
              </w:rPr>
            </w:pPr>
            <w:r w:rsidRPr="006E24BE">
              <w:rPr>
                <w:sz w:val="20"/>
                <w:szCs w:val="20"/>
              </w:rPr>
              <w:t>0</w:t>
            </w:r>
          </w:p>
        </w:tc>
        <w:tc>
          <w:tcPr>
            <w:tcW w:w="833" w:type="pct"/>
          </w:tcPr>
          <w:p w14:paraId="79A5E895" w14:textId="77777777" w:rsidR="0081399B" w:rsidRPr="006E24BE" w:rsidRDefault="0081399B" w:rsidP="00796701">
            <w:pPr>
              <w:pStyle w:val="Heading1"/>
              <w:numPr>
                <w:ilvl w:val="0"/>
                <w:numId w:val="0"/>
              </w:numPr>
              <w:spacing w:after="0"/>
              <w:jc w:val="right"/>
              <w:outlineLvl w:val="0"/>
              <w:rPr>
                <w:sz w:val="20"/>
                <w:szCs w:val="20"/>
              </w:rPr>
            </w:pPr>
            <w:r w:rsidRPr="006E24BE">
              <w:rPr>
                <w:color w:val="000000"/>
                <w:sz w:val="20"/>
                <w:szCs w:val="20"/>
              </w:rPr>
              <w:t>1,013,560</w:t>
            </w:r>
          </w:p>
        </w:tc>
        <w:tc>
          <w:tcPr>
            <w:tcW w:w="834" w:type="pct"/>
          </w:tcPr>
          <w:p w14:paraId="6CD88CE5" w14:textId="77777777" w:rsidR="0081399B" w:rsidRPr="006E24BE" w:rsidRDefault="0081399B" w:rsidP="00796701">
            <w:pPr>
              <w:pStyle w:val="Heading1"/>
              <w:numPr>
                <w:ilvl w:val="0"/>
                <w:numId w:val="0"/>
              </w:numPr>
              <w:spacing w:after="0"/>
              <w:jc w:val="right"/>
              <w:outlineLvl w:val="0"/>
              <w:rPr>
                <w:sz w:val="20"/>
                <w:szCs w:val="20"/>
              </w:rPr>
            </w:pPr>
            <w:r w:rsidRPr="006E24BE">
              <w:rPr>
                <w:sz w:val="20"/>
                <w:szCs w:val="20"/>
              </w:rPr>
              <w:t>0</w:t>
            </w:r>
          </w:p>
        </w:tc>
        <w:tc>
          <w:tcPr>
            <w:tcW w:w="834" w:type="pct"/>
          </w:tcPr>
          <w:p w14:paraId="4AA21544" w14:textId="77777777" w:rsidR="0081399B" w:rsidRPr="006E24BE" w:rsidRDefault="0081399B" w:rsidP="00796701">
            <w:pPr>
              <w:pStyle w:val="Heading1"/>
              <w:numPr>
                <w:ilvl w:val="0"/>
                <w:numId w:val="0"/>
              </w:numPr>
              <w:spacing w:after="0"/>
              <w:jc w:val="right"/>
              <w:outlineLvl w:val="0"/>
              <w:rPr>
                <w:sz w:val="20"/>
                <w:szCs w:val="20"/>
              </w:rPr>
            </w:pPr>
            <w:r w:rsidRPr="006E24BE">
              <w:rPr>
                <w:color w:val="000000"/>
                <w:sz w:val="20"/>
                <w:szCs w:val="20"/>
              </w:rPr>
              <w:t>268,400</w:t>
            </w:r>
          </w:p>
        </w:tc>
      </w:tr>
      <w:tr w:rsidR="0081399B" w:rsidRPr="00164E62" w14:paraId="6442CB5F" w14:textId="77777777" w:rsidTr="005A2BBC">
        <w:tc>
          <w:tcPr>
            <w:tcW w:w="833" w:type="pct"/>
          </w:tcPr>
          <w:p w14:paraId="4D7A7140" w14:textId="77777777" w:rsidR="0081399B" w:rsidRPr="00164E62" w:rsidRDefault="0081399B" w:rsidP="00796701">
            <w:pPr>
              <w:pStyle w:val="Heading1"/>
              <w:numPr>
                <w:ilvl w:val="0"/>
                <w:numId w:val="0"/>
              </w:numPr>
              <w:spacing w:after="0"/>
              <w:jc w:val="left"/>
              <w:outlineLvl w:val="0"/>
              <w:rPr>
                <w:sz w:val="20"/>
                <w:szCs w:val="20"/>
              </w:rPr>
            </w:pPr>
            <w:r w:rsidRPr="00164E62">
              <w:rPr>
                <w:sz w:val="20"/>
                <w:szCs w:val="20"/>
              </w:rPr>
              <w:t>UNIDO</w:t>
            </w:r>
          </w:p>
        </w:tc>
        <w:tc>
          <w:tcPr>
            <w:tcW w:w="833" w:type="pct"/>
            <w:vAlign w:val="center"/>
          </w:tcPr>
          <w:p w14:paraId="6D578F2C" w14:textId="77777777" w:rsidR="0081399B" w:rsidRPr="006E24BE" w:rsidRDefault="0081399B" w:rsidP="00796701">
            <w:pPr>
              <w:pStyle w:val="Heading1"/>
              <w:numPr>
                <w:ilvl w:val="0"/>
                <w:numId w:val="0"/>
              </w:numPr>
              <w:spacing w:after="0"/>
              <w:jc w:val="right"/>
              <w:outlineLvl w:val="0"/>
              <w:rPr>
                <w:sz w:val="20"/>
                <w:szCs w:val="20"/>
              </w:rPr>
            </w:pPr>
            <w:r w:rsidRPr="006E24BE">
              <w:rPr>
                <w:color w:val="000000"/>
                <w:sz w:val="20"/>
                <w:szCs w:val="20"/>
              </w:rPr>
              <w:t xml:space="preserve">249,600 </w:t>
            </w:r>
          </w:p>
        </w:tc>
        <w:tc>
          <w:tcPr>
            <w:tcW w:w="833" w:type="pct"/>
          </w:tcPr>
          <w:p w14:paraId="531C6C8A" w14:textId="77777777" w:rsidR="0081399B" w:rsidRPr="006E24BE" w:rsidRDefault="0081399B" w:rsidP="00796701">
            <w:pPr>
              <w:pStyle w:val="Heading1"/>
              <w:numPr>
                <w:ilvl w:val="0"/>
                <w:numId w:val="0"/>
              </w:numPr>
              <w:spacing w:after="0"/>
              <w:jc w:val="right"/>
              <w:outlineLvl w:val="0"/>
              <w:rPr>
                <w:sz w:val="20"/>
                <w:szCs w:val="20"/>
              </w:rPr>
            </w:pPr>
            <w:r w:rsidRPr="006E24BE">
              <w:rPr>
                <w:sz w:val="20"/>
                <w:szCs w:val="20"/>
              </w:rPr>
              <w:t>0</w:t>
            </w:r>
          </w:p>
        </w:tc>
        <w:tc>
          <w:tcPr>
            <w:tcW w:w="833" w:type="pct"/>
          </w:tcPr>
          <w:p w14:paraId="047CD728" w14:textId="77777777" w:rsidR="0081399B" w:rsidRPr="006E24BE" w:rsidRDefault="0081399B" w:rsidP="00796701">
            <w:pPr>
              <w:pStyle w:val="Heading1"/>
              <w:numPr>
                <w:ilvl w:val="0"/>
                <w:numId w:val="0"/>
              </w:numPr>
              <w:spacing w:after="0"/>
              <w:jc w:val="right"/>
              <w:outlineLvl w:val="0"/>
              <w:rPr>
                <w:sz w:val="20"/>
                <w:szCs w:val="20"/>
              </w:rPr>
            </w:pPr>
            <w:r w:rsidRPr="006E24BE">
              <w:rPr>
                <w:color w:val="000000"/>
                <w:sz w:val="20"/>
                <w:szCs w:val="20"/>
              </w:rPr>
              <w:t>287,600</w:t>
            </w:r>
          </w:p>
        </w:tc>
        <w:tc>
          <w:tcPr>
            <w:tcW w:w="834" w:type="pct"/>
          </w:tcPr>
          <w:p w14:paraId="4456D806" w14:textId="77777777" w:rsidR="0081399B" w:rsidRPr="006E24BE" w:rsidRDefault="0081399B" w:rsidP="00796701">
            <w:pPr>
              <w:pStyle w:val="Heading1"/>
              <w:numPr>
                <w:ilvl w:val="0"/>
                <w:numId w:val="0"/>
              </w:numPr>
              <w:spacing w:after="0"/>
              <w:jc w:val="right"/>
              <w:outlineLvl w:val="0"/>
              <w:rPr>
                <w:sz w:val="20"/>
                <w:szCs w:val="20"/>
              </w:rPr>
            </w:pPr>
            <w:r w:rsidRPr="006E24BE">
              <w:rPr>
                <w:sz w:val="20"/>
                <w:szCs w:val="20"/>
              </w:rPr>
              <w:t>0</w:t>
            </w:r>
          </w:p>
        </w:tc>
        <w:tc>
          <w:tcPr>
            <w:tcW w:w="834" w:type="pct"/>
          </w:tcPr>
          <w:p w14:paraId="52AA2463" w14:textId="77777777" w:rsidR="0081399B" w:rsidRPr="006E24BE" w:rsidRDefault="0081399B" w:rsidP="00796701">
            <w:pPr>
              <w:pStyle w:val="Heading1"/>
              <w:numPr>
                <w:ilvl w:val="0"/>
                <w:numId w:val="0"/>
              </w:numPr>
              <w:spacing w:after="0"/>
              <w:jc w:val="right"/>
              <w:outlineLvl w:val="0"/>
              <w:rPr>
                <w:sz w:val="20"/>
                <w:szCs w:val="20"/>
              </w:rPr>
            </w:pPr>
            <w:r w:rsidRPr="006E24BE">
              <w:rPr>
                <w:color w:val="000000"/>
                <w:sz w:val="20"/>
                <w:szCs w:val="20"/>
              </w:rPr>
              <w:t>60,000</w:t>
            </w:r>
          </w:p>
        </w:tc>
      </w:tr>
      <w:tr w:rsidR="0081399B" w:rsidRPr="00164E62" w14:paraId="4094077B" w14:textId="77777777" w:rsidTr="005A2BBC">
        <w:tc>
          <w:tcPr>
            <w:tcW w:w="833" w:type="pct"/>
          </w:tcPr>
          <w:p w14:paraId="7180DA71" w14:textId="77777777" w:rsidR="0081399B" w:rsidRPr="00E12933" w:rsidRDefault="0081399B" w:rsidP="00796701">
            <w:pPr>
              <w:pStyle w:val="Heading1"/>
              <w:numPr>
                <w:ilvl w:val="0"/>
                <w:numId w:val="0"/>
              </w:numPr>
              <w:spacing w:after="0"/>
              <w:jc w:val="left"/>
              <w:outlineLvl w:val="0"/>
              <w:rPr>
                <w:b/>
                <w:sz w:val="20"/>
                <w:szCs w:val="20"/>
                <w:highlight w:val="yellow"/>
              </w:rPr>
            </w:pPr>
            <w:r w:rsidRPr="00E12933">
              <w:rPr>
                <w:b/>
                <w:sz w:val="20"/>
                <w:szCs w:val="20"/>
              </w:rPr>
              <w:t>Total</w:t>
            </w:r>
          </w:p>
        </w:tc>
        <w:tc>
          <w:tcPr>
            <w:tcW w:w="833" w:type="pct"/>
          </w:tcPr>
          <w:p w14:paraId="77492692" w14:textId="77777777" w:rsidR="0081399B" w:rsidRPr="006E24BE" w:rsidRDefault="0081399B" w:rsidP="00796701">
            <w:pPr>
              <w:pStyle w:val="Heading1"/>
              <w:numPr>
                <w:ilvl w:val="0"/>
                <w:numId w:val="0"/>
              </w:numPr>
              <w:spacing w:after="0"/>
              <w:jc w:val="right"/>
              <w:outlineLvl w:val="0"/>
              <w:rPr>
                <w:b/>
                <w:sz w:val="20"/>
                <w:szCs w:val="20"/>
              </w:rPr>
            </w:pPr>
            <w:r w:rsidRPr="006E24BE">
              <w:rPr>
                <w:b/>
                <w:sz w:val="20"/>
                <w:szCs w:val="20"/>
              </w:rPr>
              <w:t>920,440</w:t>
            </w:r>
          </w:p>
        </w:tc>
        <w:tc>
          <w:tcPr>
            <w:tcW w:w="833" w:type="pct"/>
          </w:tcPr>
          <w:p w14:paraId="4C59A341" w14:textId="77777777" w:rsidR="0081399B" w:rsidRPr="006E24BE" w:rsidRDefault="0081399B" w:rsidP="00796701">
            <w:pPr>
              <w:pStyle w:val="Heading1"/>
              <w:numPr>
                <w:ilvl w:val="0"/>
                <w:numId w:val="0"/>
              </w:numPr>
              <w:spacing w:after="0"/>
              <w:jc w:val="right"/>
              <w:outlineLvl w:val="0"/>
              <w:rPr>
                <w:b/>
                <w:sz w:val="20"/>
                <w:szCs w:val="20"/>
              </w:rPr>
            </w:pPr>
            <w:r w:rsidRPr="006E24BE">
              <w:rPr>
                <w:b/>
                <w:sz w:val="20"/>
                <w:szCs w:val="20"/>
              </w:rPr>
              <w:t>0</w:t>
            </w:r>
          </w:p>
        </w:tc>
        <w:tc>
          <w:tcPr>
            <w:tcW w:w="833" w:type="pct"/>
          </w:tcPr>
          <w:p w14:paraId="25D8C3F7" w14:textId="77777777" w:rsidR="0081399B" w:rsidRPr="006E24BE" w:rsidRDefault="0081399B" w:rsidP="00796701">
            <w:pPr>
              <w:jc w:val="right"/>
              <w:rPr>
                <w:b/>
                <w:sz w:val="20"/>
                <w:szCs w:val="20"/>
              </w:rPr>
            </w:pPr>
            <w:r w:rsidRPr="006E24BE">
              <w:rPr>
                <w:b/>
                <w:sz w:val="20"/>
                <w:szCs w:val="20"/>
              </w:rPr>
              <w:t>1,301,160</w:t>
            </w:r>
          </w:p>
        </w:tc>
        <w:tc>
          <w:tcPr>
            <w:tcW w:w="834" w:type="pct"/>
          </w:tcPr>
          <w:p w14:paraId="07E29BEC" w14:textId="77777777" w:rsidR="0081399B" w:rsidRPr="006E24BE" w:rsidRDefault="0081399B" w:rsidP="00796701">
            <w:pPr>
              <w:pStyle w:val="Heading1"/>
              <w:numPr>
                <w:ilvl w:val="0"/>
                <w:numId w:val="0"/>
              </w:numPr>
              <w:spacing w:after="0"/>
              <w:jc w:val="right"/>
              <w:outlineLvl w:val="0"/>
              <w:rPr>
                <w:b/>
                <w:sz w:val="20"/>
                <w:szCs w:val="20"/>
              </w:rPr>
            </w:pPr>
            <w:r w:rsidRPr="006E24BE">
              <w:rPr>
                <w:b/>
                <w:sz w:val="20"/>
                <w:szCs w:val="20"/>
              </w:rPr>
              <w:t>0</w:t>
            </w:r>
          </w:p>
        </w:tc>
        <w:tc>
          <w:tcPr>
            <w:tcW w:w="834" w:type="pct"/>
          </w:tcPr>
          <w:p w14:paraId="1B846143" w14:textId="77777777" w:rsidR="0081399B" w:rsidRPr="006E24BE" w:rsidRDefault="0081399B" w:rsidP="00796701">
            <w:pPr>
              <w:pStyle w:val="Heading1"/>
              <w:numPr>
                <w:ilvl w:val="0"/>
                <w:numId w:val="0"/>
              </w:numPr>
              <w:spacing w:after="0"/>
              <w:jc w:val="right"/>
              <w:outlineLvl w:val="0"/>
              <w:rPr>
                <w:b/>
                <w:sz w:val="20"/>
                <w:szCs w:val="20"/>
              </w:rPr>
            </w:pPr>
            <w:r w:rsidRPr="006E24BE">
              <w:rPr>
                <w:b/>
                <w:sz w:val="20"/>
                <w:szCs w:val="20"/>
              </w:rPr>
              <w:t>328,400</w:t>
            </w:r>
          </w:p>
        </w:tc>
      </w:tr>
    </w:tbl>
    <w:p w14:paraId="09EFBFBF" w14:textId="77777777" w:rsidR="0081399B" w:rsidRPr="00164E62" w:rsidRDefault="0081399B" w:rsidP="00796701">
      <w:pPr>
        <w:rPr>
          <w:sz w:val="20"/>
          <w:szCs w:val="20"/>
        </w:rPr>
      </w:pPr>
    </w:p>
    <w:p w14:paraId="4D9BAF7E" w14:textId="77777777" w:rsidR="0081399B" w:rsidRDefault="0081399B" w:rsidP="00796701">
      <w:pPr>
        <w:pStyle w:val="Heading1"/>
      </w:pPr>
      <w:r>
        <w:t>Fol</w:t>
      </w:r>
      <w:r w:rsidRPr="00A86BBB">
        <w:t xml:space="preserve">lowing the revision of </w:t>
      </w:r>
      <w:r>
        <w:t xml:space="preserve">funding </w:t>
      </w:r>
      <w:r w:rsidRPr="006E24BE">
        <w:t>tranche distribution, the first tranche was adjusted</w:t>
      </w:r>
      <w:r>
        <w:t xml:space="preserve"> </w:t>
      </w:r>
      <w:r w:rsidRPr="006E24BE">
        <w:t xml:space="preserve">as follows: </w:t>
      </w:r>
    </w:p>
    <w:p w14:paraId="68A85BF3" w14:textId="36C3B635" w:rsidR="0081399B" w:rsidRDefault="0081399B" w:rsidP="005A2BBC">
      <w:pPr>
        <w:pStyle w:val="Heading2"/>
      </w:pPr>
      <w:r w:rsidRPr="006E24BE">
        <w:t>Policy and enforcement capacity-building</w:t>
      </w:r>
      <w:r>
        <w:t xml:space="preserve">, including </w:t>
      </w:r>
      <w:r w:rsidRPr="002D7DC3">
        <w:t xml:space="preserve">the </w:t>
      </w:r>
      <w:r>
        <w:t>initiation of the u</w:t>
      </w:r>
      <w:r w:rsidRPr="002D7DC3">
        <w:t>pdate to the e</w:t>
      </w:r>
      <w:r w:rsidR="005A2BBC">
        <w:noBreakHyphen/>
      </w:r>
      <w:r w:rsidRPr="002D7DC3">
        <w:t>licensing and monitoring system to link it to the Ministry of Trade</w:t>
      </w:r>
      <w:r>
        <w:t xml:space="preserve">; initiation of the </w:t>
      </w:r>
      <w:r w:rsidRPr="002D7DC3">
        <w:t>development</w:t>
      </w:r>
      <w:r>
        <w:t xml:space="preserve"> </w:t>
      </w:r>
      <w:r w:rsidRPr="002D7DC3">
        <w:t xml:space="preserve">of a mandatory qualification requirement for RAC servicing technicians </w:t>
      </w:r>
      <w:r>
        <w:t xml:space="preserve">and </w:t>
      </w:r>
      <w:r w:rsidRPr="002D7DC3">
        <w:t>an e-registration systems for RAC technicians and servicing workshops; development of a policy and standard for the reclamation centre; and continued targeted awareness campaign aimed at Government authorities and stakeholders regarding the introduction and enforcement of new regulations</w:t>
      </w:r>
      <w:r>
        <w:t xml:space="preserve"> </w:t>
      </w:r>
      <w:r w:rsidRPr="006E24BE">
        <w:t>(</w:t>
      </w:r>
      <w:r>
        <w:t>US $</w:t>
      </w:r>
      <w:r w:rsidRPr="006E24BE">
        <w:t>94,000</w:t>
      </w:r>
      <w:r>
        <w:t>);</w:t>
      </w:r>
    </w:p>
    <w:p w14:paraId="1DDC57B0" w14:textId="77777777" w:rsidR="0081399B" w:rsidRPr="00E01B56" w:rsidRDefault="0081399B" w:rsidP="0081399B">
      <w:pPr>
        <w:pStyle w:val="Heading2"/>
        <w:numPr>
          <w:ilvl w:val="1"/>
          <w:numId w:val="1"/>
        </w:numPr>
        <w:tabs>
          <w:tab w:val="clear" w:pos="0"/>
          <w:tab w:val="num" w:pos="-450"/>
        </w:tabs>
      </w:pPr>
      <w:r w:rsidRPr="00E01B56">
        <w:t xml:space="preserve">Training of customs and enforcement officers, including training of 20 trainers, 20 customs officers and 20 brokers (US $26,000); </w:t>
      </w:r>
    </w:p>
    <w:p w14:paraId="291CCFAF" w14:textId="77777777" w:rsidR="0081399B" w:rsidRPr="00E01B56" w:rsidRDefault="0081399B" w:rsidP="0081399B">
      <w:pPr>
        <w:pStyle w:val="Heading2"/>
        <w:numPr>
          <w:ilvl w:val="1"/>
          <w:numId w:val="1"/>
        </w:numPr>
        <w:tabs>
          <w:tab w:val="clear" w:pos="0"/>
          <w:tab w:val="num" w:pos="-450"/>
        </w:tabs>
      </w:pPr>
      <w:r w:rsidRPr="00E01B56">
        <w:t xml:space="preserve">Training and certification of RAC servicing technicians, including the training and certification of 20 trainers and 240 technicians, training of 40 certification evaluators, certification of 100 technicians through the RDL programme, and provision of equipment and tool sets to two training centres (US $267,840); </w:t>
      </w:r>
    </w:p>
    <w:p w14:paraId="515830C2" w14:textId="77777777" w:rsidR="0081399B" w:rsidRPr="00E01B56" w:rsidRDefault="0081399B" w:rsidP="0081399B">
      <w:pPr>
        <w:pStyle w:val="Heading2"/>
        <w:numPr>
          <w:ilvl w:val="1"/>
          <w:numId w:val="1"/>
        </w:numPr>
        <w:tabs>
          <w:tab w:val="clear" w:pos="0"/>
          <w:tab w:val="num" w:pos="-450"/>
        </w:tabs>
      </w:pPr>
      <w:r w:rsidRPr="00E01B56">
        <w:t xml:space="preserve">Implementation of the national RRR scheme, including the establishment of the first reclaiming centre and procurement, distribution of 50 recovery kits and establishment of one training centre at a selected technical college (US $249,600); </w:t>
      </w:r>
    </w:p>
    <w:p w14:paraId="3F53678E" w14:textId="77777777" w:rsidR="0081399B" w:rsidRPr="00E01B56" w:rsidRDefault="0081399B" w:rsidP="0081399B">
      <w:pPr>
        <w:pStyle w:val="Heading2"/>
        <w:numPr>
          <w:ilvl w:val="1"/>
          <w:numId w:val="1"/>
        </w:numPr>
        <w:tabs>
          <w:tab w:val="clear" w:pos="0"/>
          <w:tab w:val="num" w:pos="-450"/>
        </w:tabs>
      </w:pPr>
      <w:r w:rsidRPr="00E01B56">
        <w:t xml:space="preserve">Promotion of low-GWP technologies including three workshops on refrigerant leak reduction and transition to low-GWP technologies to 60 end-users, two annual Ozone2Climate Roadshow and World Refrigeration Day celebration (US $173,000); </w:t>
      </w:r>
    </w:p>
    <w:p w14:paraId="7DB88DB2" w14:textId="77777777" w:rsidR="0081399B" w:rsidRPr="00E01B56" w:rsidRDefault="0081399B" w:rsidP="0081399B">
      <w:pPr>
        <w:pStyle w:val="Heading2"/>
        <w:numPr>
          <w:ilvl w:val="1"/>
          <w:numId w:val="1"/>
        </w:numPr>
        <w:tabs>
          <w:tab w:val="clear" w:pos="0"/>
          <w:tab w:val="num" w:pos="-450"/>
        </w:tabs>
      </w:pPr>
      <w:r w:rsidRPr="00E01B56">
        <w:t xml:space="preserve">Development of standards for products and services (US $60,000); and </w:t>
      </w:r>
    </w:p>
    <w:p w14:paraId="2C20E113" w14:textId="77777777" w:rsidR="0081399B" w:rsidRDefault="0081399B" w:rsidP="0081399B">
      <w:pPr>
        <w:pStyle w:val="Heading2"/>
        <w:numPr>
          <w:ilvl w:val="1"/>
          <w:numId w:val="1"/>
        </w:numPr>
        <w:tabs>
          <w:tab w:val="clear" w:pos="0"/>
          <w:tab w:val="num" w:pos="-450"/>
        </w:tabs>
      </w:pPr>
      <w:r>
        <w:t xml:space="preserve">PMT </w:t>
      </w:r>
      <w:r w:rsidRPr="006135F4">
        <w:t>(</w:t>
      </w:r>
      <w:r>
        <w:t>US $</w:t>
      </w:r>
      <w:r w:rsidRPr="006135F4">
        <w:t>50,000).</w:t>
      </w:r>
    </w:p>
    <w:p w14:paraId="04674FAD" w14:textId="77777777" w:rsidR="0081399B" w:rsidRPr="008D2C4C" w:rsidRDefault="0081399B" w:rsidP="00796701">
      <w:pPr>
        <w:pStyle w:val="Heading1"/>
        <w:numPr>
          <w:ilvl w:val="0"/>
          <w:numId w:val="0"/>
        </w:numPr>
        <w:rPr>
          <w:i/>
        </w:rPr>
      </w:pPr>
      <w:r w:rsidRPr="008D2C4C">
        <w:rPr>
          <w:i/>
        </w:rPr>
        <w:t>HCFC reduction commitments in stage II of the HPMP</w:t>
      </w:r>
    </w:p>
    <w:p w14:paraId="0A68550D" w14:textId="1A74B961" w:rsidR="0081399B" w:rsidRPr="006135F4" w:rsidRDefault="0081399B" w:rsidP="00796701">
      <w:pPr>
        <w:pStyle w:val="Heading1"/>
      </w:pPr>
      <w:r>
        <w:t xml:space="preserve">Noting </w:t>
      </w:r>
      <w:r w:rsidRPr="006135F4">
        <w:t>that the reported HCFC consumption of 253.82 ODP tonnes in 2020 contained 85.4</w:t>
      </w:r>
      <w:r>
        <w:t>2</w:t>
      </w:r>
      <w:r w:rsidRPr="006135F4">
        <w:t xml:space="preserve"> ODP tonnes </w:t>
      </w:r>
      <w:r>
        <w:t xml:space="preserve">that were used in </w:t>
      </w:r>
      <w:r w:rsidRPr="006135F4">
        <w:t>the XPS and P</w:t>
      </w:r>
      <w:r>
        <w:t xml:space="preserve">U foam sectors and </w:t>
      </w:r>
      <w:r w:rsidR="005A2BBC">
        <w:t xml:space="preserve">will be phased </w:t>
      </w:r>
      <w:r>
        <w:t xml:space="preserve">out when </w:t>
      </w:r>
      <w:r w:rsidRPr="006135F4">
        <w:t xml:space="preserve">the conversion of these two sectors </w:t>
      </w:r>
      <w:r>
        <w:t xml:space="preserve">is </w:t>
      </w:r>
      <w:r w:rsidRPr="006135F4">
        <w:t xml:space="preserve">completed in 2021, the Secretariat asked whether the Government would be in a position to commit to intermediate reductions between 2022 and 2025, which would prevent consumption in the refrigeration servicing sector from increasing during that period. </w:t>
      </w:r>
    </w:p>
    <w:p w14:paraId="5F9385D9" w14:textId="77777777" w:rsidR="0081399B" w:rsidRPr="00BC2922" w:rsidRDefault="0081399B" w:rsidP="005A2BBC">
      <w:pPr>
        <w:pStyle w:val="Heading1"/>
        <w:keepNext/>
      </w:pPr>
      <w:r w:rsidRPr="006135F4">
        <w:lastRenderedPageBreak/>
        <w:t>UNEP explained that the maximum allowable consumption of 254.51 ODP tonnes</w:t>
      </w:r>
      <w:r w:rsidRPr="00753594">
        <w:t xml:space="preserve"> proposed for </w:t>
      </w:r>
      <w:r>
        <w:t xml:space="preserve">the years </w:t>
      </w:r>
      <w:r w:rsidRPr="00BC2922">
        <w:t xml:space="preserve">2021 to 2024 is already below the Montreal Protocol target of 272.09 ODP tonnes and below the demand of HCFC-22 for servicing. A further reduction commitment would </w:t>
      </w:r>
      <w:r>
        <w:t xml:space="preserve">not </w:t>
      </w:r>
      <w:r w:rsidRPr="00BC2922">
        <w:t>be possible as securing the required supply of HCFC-22 for the servicing sector is of critical importance for Kuwait due to the lack of any suitable alternatives for the climatic conditions in the country.</w:t>
      </w:r>
      <w:r w:rsidRPr="00BC2922">
        <w:rPr>
          <w:rStyle w:val="FootnoteReference"/>
        </w:rPr>
        <w:footnoteReference w:id="20"/>
      </w:r>
      <w:r w:rsidRPr="00BC2922">
        <w:t xml:space="preserve"> The Government expects to reduce the supply and demand gap in the servicing sector by system</w:t>
      </w:r>
      <w:r>
        <w:noBreakHyphen/>
      </w:r>
      <w:r w:rsidRPr="00BC2922">
        <w:t xml:space="preserve">leak reduction, refrigerant recovery and reclamation and gradual increase of suitable ODS-free technologies as they become available. </w:t>
      </w:r>
      <w:r>
        <w:t>Thus</w:t>
      </w:r>
      <w:r w:rsidRPr="00BC2922">
        <w:t xml:space="preserve">, the Government is proposing to maintain the target of 67.5 per cent reduction for the year 2025 rather than adopting a lower one. </w:t>
      </w:r>
    </w:p>
    <w:p w14:paraId="3982C387" w14:textId="77777777" w:rsidR="0081399B" w:rsidRPr="00996241" w:rsidRDefault="0081399B" w:rsidP="00796701">
      <w:pPr>
        <w:widowControl w:val="0"/>
        <w:spacing w:after="240"/>
        <w:rPr>
          <w:u w:val="single"/>
        </w:rPr>
      </w:pPr>
      <w:r>
        <w:rPr>
          <w:u w:val="single"/>
        </w:rPr>
        <w:t>Voluntary reductions of HCFC consumption in stage II</w:t>
      </w:r>
      <w:r w:rsidRPr="00996241">
        <w:rPr>
          <w:u w:val="single"/>
        </w:rPr>
        <w:t xml:space="preserve"> </w:t>
      </w:r>
    </w:p>
    <w:p w14:paraId="6893E8E2" w14:textId="77777777" w:rsidR="0081399B" w:rsidRPr="007F3C81" w:rsidRDefault="0081399B" w:rsidP="00796701">
      <w:pPr>
        <w:pStyle w:val="Heading1"/>
      </w:pPr>
      <w:r>
        <w:t>Regarding the voluntary reductions of HCFC-141b contained in imported pre-blended polyols, UNEP indicated that a</w:t>
      </w:r>
      <w:r w:rsidRPr="007F3C81">
        <w:t>lthough the</w:t>
      </w:r>
      <w:r>
        <w:t xml:space="preserve"> remaining </w:t>
      </w:r>
      <w:r w:rsidRPr="007F3C81">
        <w:t>enterprises will be converted with their own funds, the Government of Kuwait will promote the</w:t>
      </w:r>
      <w:r>
        <w:t>ir</w:t>
      </w:r>
      <w:r w:rsidRPr="007F3C81">
        <w:t xml:space="preserve"> conversion to </w:t>
      </w:r>
      <w:r>
        <w:t>low-</w:t>
      </w:r>
      <w:r w:rsidRPr="007F3C81">
        <w:t>GWP</w:t>
      </w:r>
      <w:r>
        <w:t xml:space="preserve"> alternatives.</w:t>
      </w:r>
      <w:r w:rsidRPr="007F3C81">
        <w:t xml:space="preserve"> </w:t>
      </w:r>
    </w:p>
    <w:p w14:paraId="0D5A13F3" w14:textId="77777777" w:rsidR="0081399B" w:rsidRPr="007C0817" w:rsidRDefault="0081399B" w:rsidP="00796701">
      <w:pPr>
        <w:pStyle w:val="Heading1"/>
      </w:pPr>
      <w:r w:rsidRPr="007C0817">
        <w:t xml:space="preserve">The voluntary reductions of HCFC-22 in the manufacturing of </w:t>
      </w:r>
      <w:r>
        <w:t xml:space="preserve">domestic </w:t>
      </w:r>
      <w:r w:rsidRPr="007C0817">
        <w:t>AC equipment were estimated based on the consumption in that sector at the time the starting point was established. Accordingly, that value (18.63 ODP tonnes) is being deducted from the remaining eligible consumption. The Secretariat noted that consumption in this sub-sector in 2020 had already been reduced to 6.60 ODP tonnes, as the use of HCFC</w:t>
      </w:r>
      <w:r w:rsidRPr="007C0817">
        <w:noBreakHyphen/>
        <w:t>22 by these manufacturers has already started declining and is possibly being replaced by HFC</w:t>
      </w:r>
      <w:r w:rsidRPr="007C0817">
        <w:noBreakHyphen/>
        <w:t xml:space="preserve">based production that is the technology available at present. These enterprises, if eligible, may request assistance in the future to phase out HFCs under the Kigali Amendment once low-GWP alternatives become available in the country. </w:t>
      </w:r>
      <w:r>
        <w:t>UNEP explained that a</w:t>
      </w:r>
      <w:r w:rsidRPr="007C0817">
        <w:t>t present these enterprises cannot convert to low-GWP technology and for this reason, no funds are being requested for their phase-out of HCFC-22. The Government of Kuwait has committed to banning the import and manufacturing of HCFC-based equipment from 1 January 2025.</w:t>
      </w:r>
    </w:p>
    <w:p w14:paraId="53BC0FB1" w14:textId="77777777" w:rsidR="0081399B" w:rsidRPr="003169AF" w:rsidRDefault="0081399B" w:rsidP="00796701">
      <w:pPr>
        <w:pStyle w:val="Heading1"/>
        <w:keepNext/>
        <w:keepLines/>
        <w:widowControl w:val="0"/>
        <w:numPr>
          <w:ilvl w:val="0"/>
          <w:numId w:val="0"/>
        </w:numPr>
        <w:rPr>
          <w:u w:val="single"/>
        </w:rPr>
      </w:pPr>
      <w:r w:rsidRPr="007C0817">
        <w:rPr>
          <w:u w:val="single"/>
        </w:rPr>
        <w:t>Technical and cost-related issues</w:t>
      </w:r>
    </w:p>
    <w:p w14:paraId="70B2DEE7" w14:textId="77777777" w:rsidR="0081399B" w:rsidRDefault="0081399B" w:rsidP="00796701">
      <w:pPr>
        <w:pStyle w:val="Heading1"/>
        <w:keepNext/>
        <w:keepLines/>
        <w:widowControl w:val="0"/>
      </w:pPr>
      <w:r>
        <w:t>The following issues were discussed and satisfactorily addressed:</w:t>
      </w:r>
    </w:p>
    <w:p w14:paraId="191E2973" w14:textId="5EF580A4" w:rsidR="0081399B" w:rsidRPr="00E01B56" w:rsidRDefault="0081399B" w:rsidP="005A2BBC">
      <w:pPr>
        <w:pStyle w:val="Heading2"/>
      </w:pPr>
      <w:r w:rsidRPr="00E01B56">
        <w:t>With regard to the purpose and the level of funds allocated to the promotion of low</w:t>
      </w:r>
      <w:r w:rsidR="005A2BBC">
        <w:noBreakHyphen/>
      </w:r>
      <w:r w:rsidRPr="00E01B56">
        <w:t xml:space="preserve">GWP alternatives, UNEP explained that extensive TA and awareness were needed to support policy makers, importers, industry and end-users in the </w:t>
      </w:r>
      <w:r w:rsidR="005A2BBC" w:rsidRPr="00E01B56">
        <w:t>long</w:t>
      </w:r>
      <w:r w:rsidR="005A2BBC">
        <w:noBreakHyphen/>
      </w:r>
      <w:r w:rsidR="005A2BBC" w:rsidRPr="00E01B56">
        <w:t xml:space="preserve">term </w:t>
      </w:r>
      <w:r w:rsidRPr="00E01B56">
        <w:t>adoption of low</w:t>
      </w:r>
      <w:r w:rsidR="005A2BBC">
        <w:noBreakHyphen/>
      </w:r>
      <w:r w:rsidRPr="00E01B56">
        <w:t xml:space="preserve">GWP alternatives, given the challenges being faced by Kuwait to introduce them under their climatic conditions; as similar activities were included under stage I, US $90,000 was reallocated to additional training of refrigerant technicians, reducing the cost of the activity to US $198,000; </w:t>
      </w:r>
    </w:p>
    <w:p w14:paraId="3528D90D" w14:textId="77777777" w:rsidR="0081399B" w:rsidRPr="00E01B56" w:rsidRDefault="0081399B" w:rsidP="0081399B">
      <w:pPr>
        <w:pStyle w:val="Heading2"/>
        <w:numPr>
          <w:ilvl w:val="1"/>
          <w:numId w:val="1"/>
        </w:numPr>
        <w:tabs>
          <w:tab w:val="clear" w:pos="0"/>
          <w:tab w:val="num" w:pos="-450"/>
        </w:tabs>
      </w:pPr>
      <w:r w:rsidRPr="00E01B56">
        <w:t>Noting the large number of technicians in the country (estimated at 44,965), it was agreed that the US $90,000 reallocated from the promotion of low-GWP alternatives will be used for increasing the number of technicians to be trained and certified from 1,120 to 2,360. The mandatory certification requirement for RAC technicians to be established by the end of 2021, will result in additional technicians opting for training. With the reallocation of funds from the promotion of low-GWP alternatives, the revised funding of this component amounts to US $1,180,800; and</w:t>
      </w:r>
    </w:p>
    <w:p w14:paraId="7B1B8B01" w14:textId="0287B32E" w:rsidR="0081399B" w:rsidRPr="00E01B56" w:rsidRDefault="0081399B" w:rsidP="0081399B">
      <w:pPr>
        <w:pStyle w:val="Heading2"/>
        <w:numPr>
          <w:ilvl w:val="1"/>
          <w:numId w:val="1"/>
        </w:numPr>
        <w:tabs>
          <w:tab w:val="clear" w:pos="0"/>
          <w:tab w:val="num" w:pos="-450"/>
        </w:tabs>
      </w:pPr>
      <w:r w:rsidRPr="00E01B56">
        <w:t xml:space="preserve">Noting that the development of standards and codes was included in both stages I and II, clarification was sought on a potential duplication of the request. UNEP explained that the </w:t>
      </w:r>
      <w:r w:rsidRPr="00E01B56">
        <w:lastRenderedPageBreak/>
        <w:t>standards and codes developed during stage I were focused on the sound management of HCFCs, while those proposed in stage II, will be developed to facilitate the introduction of long term low-GWP alternatives;</w:t>
      </w:r>
      <w:r w:rsidR="005A2BBC">
        <w:t xml:space="preserve"> and</w:t>
      </w:r>
    </w:p>
    <w:p w14:paraId="6AB0A9E9" w14:textId="77777777" w:rsidR="0081399B" w:rsidRPr="00E01B56" w:rsidRDefault="0081399B" w:rsidP="0081399B">
      <w:pPr>
        <w:pStyle w:val="Heading2"/>
        <w:numPr>
          <w:ilvl w:val="1"/>
          <w:numId w:val="1"/>
        </w:numPr>
        <w:tabs>
          <w:tab w:val="clear" w:pos="0"/>
          <w:tab w:val="num" w:pos="-450"/>
        </w:tabs>
      </w:pPr>
      <w:r w:rsidRPr="00E01B56">
        <w:t>Regarding the RRR project, UNIDO clarified that stage II activities planned under this component were complementary to those initiated in stage I; the reclaiming operator will pay a set price for the recovered gas and act as a refrigerant bank to supply reclaimed refrigerant to users; the sustainability of this project is supported by the existing legal framework that prohibits discharging controlled refrigerants into the atmosphere when servicing or maintaining RAC equipment, and that the RRR equipment will also be suited to handle HFC-based refrigerants.</w:t>
      </w:r>
    </w:p>
    <w:p w14:paraId="167335ED" w14:textId="77777777" w:rsidR="0081399B" w:rsidRPr="00996241" w:rsidRDefault="0081399B" w:rsidP="00796701">
      <w:pPr>
        <w:keepNext/>
        <w:spacing w:after="240"/>
        <w:outlineLvl w:val="0"/>
        <w:rPr>
          <w:u w:val="single"/>
        </w:rPr>
      </w:pPr>
      <w:r w:rsidRPr="00E01B56">
        <w:rPr>
          <w:u w:val="single"/>
        </w:rPr>
        <w:t>Total project cost</w:t>
      </w:r>
    </w:p>
    <w:p w14:paraId="5CE87640" w14:textId="77777777" w:rsidR="0081399B" w:rsidRPr="00996241" w:rsidRDefault="0081399B" w:rsidP="00796701">
      <w:pPr>
        <w:pStyle w:val="Heading1"/>
      </w:pPr>
      <w:r w:rsidRPr="00996241">
        <w:t>The total cost for s</w:t>
      </w:r>
      <w:r>
        <w:t>tage I</w:t>
      </w:r>
      <w:r w:rsidRPr="00996241">
        <w:t xml:space="preserve">I of the HPMP amounts to </w:t>
      </w:r>
      <w:r>
        <w:t>US $</w:t>
      </w:r>
      <w:r w:rsidRPr="00E2568C">
        <w:rPr>
          <w:color w:val="000000"/>
        </w:rPr>
        <w:t>2,</w:t>
      </w:r>
      <w:r>
        <w:rPr>
          <w:color w:val="000000"/>
        </w:rPr>
        <w:t>550,000, as submitted, with the revised tranche distribution presented in Table 8 above</w:t>
      </w:r>
      <w:r>
        <w:t>.</w:t>
      </w:r>
    </w:p>
    <w:p w14:paraId="5D0D5515" w14:textId="77777777" w:rsidR="0081399B" w:rsidRPr="00996241" w:rsidRDefault="0081399B" w:rsidP="00796701">
      <w:pPr>
        <w:keepNext/>
        <w:spacing w:after="240"/>
        <w:rPr>
          <w:u w:val="single"/>
        </w:rPr>
      </w:pPr>
      <w:r w:rsidRPr="00996241">
        <w:rPr>
          <w:u w:val="single"/>
        </w:rPr>
        <w:t>Impact on the climate</w:t>
      </w:r>
    </w:p>
    <w:p w14:paraId="6385ECAE" w14:textId="77777777" w:rsidR="0081399B" w:rsidRPr="00A21FCB" w:rsidRDefault="0081399B" w:rsidP="00796701">
      <w:pPr>
        <w:pStyle w:val="Heading1"/>
      </w:pPr>
      <w:r w:rsidRPr="00996241">
        <w:t>The proposed activities in the servicing sector, which include better containment of refrigerants through training and provision of equipment, will reduce the amount of HCFC</w:t>
      </w:r>
      <w:r w:rsidRPr="00996241">
        <w:noBreakHyphen/>
        <w:t xml:space="preserve">22 used for RAC servicing. Each kilogram of HCFC-22 not emitted due to better refrigeration practices results in </w:t>
      </w:r>
      <w:r>
        <w:t xml:space="preserve">the </w:t>
      </w:r>
      <w:r w:rsidRPr="00996241">
        <w:t>savings of approximately 1.8 CO</w:t>
      </w:r>
      <w:r w:rsidRPr="00996241">
        <w:rPr>
          <w:vertAlign w:val="subscript"/>
        </w:rPr>
        <w:t>2</w:t>
      </w:r>
      <w:r w:rsidRPr="00996241">
        <w:t xml:space="preserve">-equivalent tonnes. </w:t>
      </w:r>
      <w:r>
        <w:t>A</w:t>
      </w:r>
      <w:r w:rsidRPr="009931F4">
        <w:t xml:space="preserve"> calculation of the impact on the climate was included in the HPMP,</w:t>
      </w:r>
      <w:r w:rsidRPr="00996241">
        <w:t xml:space="preserve"> </w:t>
      </w:r>
      <w:r>
        <w:t xml:space="preserve">and </w:t>
      </w:r>
      <w:r w:rsidRPr="00996241">
        <w:t xml:space="preserve">the activities planned by </w:t>
      </w:r>
      <w:r>
        <w:t>the Government of Kuwait</w:t>
      </w:r>
      <w:r w:rsidRPr="00996241">
        <w:t xml:space="preserve">, including its </w:t>
      </w:r>
      <w:r w:rsidRPr="00A21FCB">
        <w:t>efforts to promote low</w:t>
      </w:r>
      <w:r w:rsidRPr="00A21FCB">
        <w:noBreakHyphen/>
        <w:t xml:space="preserve">GWP alternatives, as well as refrigerant recovery and </w:t>
      </w:r>
      <w:r>
        <w:t>reclaiming</w:t>
      </w:r>
      <w:r w:rsidRPr="00A21FCB">
        <w:t>, indicate that the implementation of the HPMP will reduce the emission of refrigerants into the atmosphere, resulting in climate benefits.</w:t>
      </w:r>
    </w:p>
    <w:p w14:paraId="23D5B830" w14:textId="77777777" w:rsidR="0081399B" w:rsidRPr="00996241" w:rsidRDefault="0081399B" w:rsidP="00796701">
      <w:pPr>
        <w:keepNext/>
        <w:spacing w:after="240"/>
        <w:outlineLvl w:val="0"/>
        <w:rPr>
          <w:b/>
        </w:rPr>
      </w:pPr>
      <w:r w:rsidRPr="00996241">
        <w:rPr>
          <w:b/>
        </w:rPr>
        <w:t>Co-financing</w:t>
      </w:r>
    </w:p>
    <w:p w14:paraId="5907CF45" w14:textId="53EB6CA5" w:rsidR="0081399B" w:rsidRPr="003C6796" w:rsidRDefault="0081399B" w:rsidP="00796701">
      <w:pPr>
        <w:pStyle w:val="Heading1"/>
      </w:pPr>
      <w:r w:rsidRPr="003814EE">
        <w:t xml:space="preserve">Co-financing is foreseen by </w:t>
      </w:r>
      <w:r>
        <w:t xml:space="preserve">enterprises in the PU foam and domestic AC manufacturing sectors, and voluntary </w:t>
      </w:r>
      <w:r w:rsidRPr="003C6796">
        <w:t>reductions in the servicing sector for those two sectors as well as the XPS foam sector amount to 1,153.55 mt (68.2</w:t>
      </w:r>
      <w:r w:rsidR="003108C1" w:rsidRPr="003C6796">
        <w:t>8</w:t>
      </w:r>
      <w:r w:rsidRPr="003C6796">
        <w:t> ODP tonnes) of HCFCs. The Government of Kuwait has committed to providing in</w:t>
      </w:r>
      <w:r w:rsidRPr="003C6796">
        <w:noBreakHyphen/>
        <w:t>kind contribution to the implementation of certain activities under the policy and regulatory component of the HPMP.</w:t>
      </w:r>
    </w:p>
    <w:p w14:paraId="1BA76EFF" w14:textId="77777777" w:rsidR="0081399B" w:rsidRPr="00996241" w:rsidRDefault="0081399B" w:rsidP="00796701">
      <w:pPr>
        <w:widowControl w:val="0"/>
        <w:spacing w:after="240"/>
        <w:outlineLvl w:val="0"/>
        <w:rPr>
          <w:b/>
        </w:rPr>
      </w:pPr>
      <w:r w:rsidRPr="00996241">
        <w:rPr>
          <w:b/>
        </w:rPr>
        <w:t xml:space="preserve">2021-2023 draft business plan of the Multilateral Fund </w:t>
      </w:r>
    </w:p>
    <w:p w14:paraId="0159F9D1" w14:textId="77777777" w:rsidR="0081399B" w:rsidRPr="00996241" w:rsidRDefault="0081399B" w:rsidP="00796701">
      <w:pPr>
        <w:pStyle w:val="Heading1"/>
        <w:widowControl w:val="0"/>
      </w:pPr>
      <w:r>
        <w:t>UNEP and UNIDO are requesting US $</w:t>
      </w:r>
      <w:r w:rsidRPr="00560AA8">
        <w:t>2,550,000</w:t>
      </w:r>
      <w:r w:rsidRPr="00996241">
        <w:t>, plus agency support costs, for the implementation of s</w:t>
      </w:r>
      <w:r>
        <w:t>tage I</w:t>
      </w:r>
      <w:r w:rsidRPr="00996241">
        <w:t xml:space="preserve">I of the HPMP for </w:t>
      </w:r>
      <w:r>
        <w:t>Kuwait</w:t>
      </w:r>
      <w:r w:rsidRPr="00996241">
        <w:t xml:space="preserve">. The total </w:t>
      </w:r>
      <w:r w:rsidRPr="00BF0B0D">
        <w:t xml:space="preserve">requested value of </w:t>
      </w:r>
      <w:r>
        <w:t>US $</w:t>
      </w:r>
      <w:r w:rsidRPr="00BF0B0D">
        <w:t>2,</w:t>
      </w:r>
      <w:r>
        <w:t>453,114</w:t>
      </w:r>
      <w:r w:rsidRPr="00BF0B0D">
        <w:t xml:space="preserve">, including agency support costs for the period of 2021–2023, is </w:t>
      </w:r>
      <w:r>
        <w:t>US $1,029,365</w:t>
      </w:r>
      <w:r w:rsidRPr="00BF0B0D">
        <w:t xml:space="preserve"> below</w:t>
      </w:r>
      <w:r w:rsidRPr="000A3BA6">
        <w:t xml:space="preserve"> the</w:t>
      </w:r>
      <w:r w:rsidRPr="00996241">
        <w:t xml:space="preserve"> amount in the business plan.</w:t>
      </w:r>
    </w:p>
    <w:p w14:paraId="73D17DD8" w14:textId="77777777" w:rsidR="0081399B" w:rsidRPr="00996241" w:rsidRDefault="0081399B" w:rsidP="00796701">
      <w:pPr>
        <w:spacing w:after="240"/>
        <w:outlineLvl w:val="0"/>
        <w:rPr>
          <w:b/>
        </w:rPr>
      </w:pPr>
      <w:r w:rsidRPr="00996241">
        <w:rPr>
          <w:b/>
        </w:rPr>
        <w:t xml:space="preserve">Draft Agreement </w:t>
      </w:r>
    </w:p>
    <w:p w14:paraId="46D5CD24" w14:textId="77777777" w:rsidR="0081399B" w:rsidRPr="00996241" w:rsidRDefault="0081399B" w:rsidP="00796701">
      <w:pPr>
        <w:pStyle w:val="Heading1"/>
      </w:pPr>
      <w:r w:rsidRPr="00996241">
        <w:t xml:space="preserve">A draft Agreement between the Government of </w:t>
      </w:r>
      <w:r>
        <w:t>Kuwait</w:t>
      </w:r>
      <w:r w:rsidRPr="00996241">
        <w:t xml:space="preserve"> and the Executive Committee for the phas</w:t>
      </w:r>
      <w:r>
        <w:t>e</w:t>
      </w:r>
      <w:r>
        <w:noBreakHyphen/>
      </w:r>
      <w:r w:rsidRPr="00996241">
        <w:t>out of HCFCs in s</w:t>
      </w:r>
      <w:r>
        <w:t>tage I</w:t>
      </w:r>
      <w:r w:rsidRPr="00996241">
        <w:t>I of the HPMP is contained in Annex I to the present document.</w:t>
      </w:r>
    </w:p>
    <w:p w14:paraId="132BC542" w14:textId="77777777" w:rsidR="0081399B" w:rsidRPr="00996241" w:rsidRDefault="0081399B" w:rsidP="00796701">
      <w:pPr>
        <w:autoSpaceDE w:val="0"/>
        <w:autoSpaceDN w:val="0"/>
        <w:adjustRightInd w:val="0"/>
        <w:spacing w:after="240"/>
        <w:outlineLvl w:val="0"/>
        <w:rPr>
          <w:b/>
        </w:rPr>
      </w:pPr>
      <w:r w:rsidRPr="00996241">
        <w:rPr>
          <w:b/>
        </w:rPr>
        <w:t>RECOMMENDATION</w:t>
      </w:r>
    </w:p>
    <w:p w14:paraId="113B2D07" w14:textId="77777777" w:rsidR="0081399B" w:rsidRPr="00996241" w:rsidRDefault="0081399B" w:rsidP="00796701">
      <w:pPr>
        <w:pStyle w:val="Heading1"/>
        <w:rPr>
          <w:b/>
        </w:rPr>
      </w:pPr>
      <w:r w:rsidRPr="00996241">
        <w:t>The Executive Committee may wish to consider:</w:t>
      </w:r>
    </w:p>
    <w:p w14:paraId="263B13ED" w14:textId="77777777" w:rsidR="0081399B" w:rsidRPr="00A90C6C" w:rsidRDefault="0081399B" w:rsidP="005A2BBC">
      <w:pPr>
        <w:pStyle w:val="Heading2"/>
      </w:pPr>
      <w:r w:rsidRPr="00A90C6C">
        <w:t xml:space="preserve">Approving, in principle, stage II of the HCFC phase-out management plan (HPMP) for Kuwait for the period from 2021 to 2025 to reduce HCFC consumption by 67.5 per cent of the country’s baseline, in the amount of </w:t>
      </w:r>
      <w:r>
        <w:t>US $</w:t>
      </w:r>
      <w:r w:rsidRPr="00A90C6C">
        <w:rPr>
          <w:color w:val="000000"/>
          <w:szCs w:val="16"/>
        </w:rPr>
        <w:t>2,8</w:t>
      </w:r>
      <w:r>
        <w:rPr>
          <w:color w:val="000000"/>
          <w:szCs w:val="16"/>
        </w:rPr>
        <w:t>16</w:t>
      </w:r>
      <w:r w:rsidRPr="00A90C6C">
        <w:rPr>
          <w:color w:val="000000"/>
          <w:szCs w:val="16"/>
        </w:rPr>
        <w:t>,6</w:t>
      </w:r>
      <w:r>
        <w:rPr>
          <w:color w:val="000000"/>
          <w:szCs w:val="16"/>
        </w:rPr>
        <w:t>12</w:t>
      </w:r>
      <w:r w:rsidRPr="00A90C6C">
        <w:t xml:space="preserve">, consisting of </w:t>
      </w:r>
      <w:r>
        <w:t>US $</w:t>
      </w:r>
      <w:r w:rsidRPr="00A90C6C">
        <w:rPr>
          <w:color w:val="000000"/>
          <w:szCs w:val="16"/>
        </w:rPr>
        <w:t>1,952,800</w:t>
      </w:r>
      <w:r w:rsidRPr="00A90C6C">
        <w:t xml:space="preserve">, plus agency support costs of </w:t>
      </w:r>
      <w:r>
        <w:t>US $</w:t>
      </w:r>
      <w:r w:rsidRPr="00A90C6C">
        <w:rPr>
          <w:color w:val="000000"/>
          <w:szCs w:val="16"/>
        </w:rPr>
        <w:t>2</w:t>
      </w:r>
      <w:r>
        <w:rPr>
          <w:color w:val="000000"/>
          <w:szCs w:val="16"/>
        </w:rPr>
        <w:t>24</w:t>
      </w:r>
      <w:r w:rsidRPr="00A90C6C">
        <w:rPr>
          <w:color w:val="000000"/>
          <w:szCs w:val="16"/>
        </w:rPr>
        <w:t>,8</w:t>
      </w:r>
      <w:r>
        <w:rPr>
          <w:color w:val="000000"/>
          <w:szCs w:val="16"/>
        </w:rPr>
        <w:t>08</w:t>
      </w:r>
      <w:r w:rsidRPr="00A90C6C">
        <w:rPr>
          <w:color w:val="000000"/>
          <w:szCs w:val="16"/>
        </w:rPr>
        <w:t xml:space="preserve"> </w:t>
      </w:r>
      <w:r w:rsidRPr="00A90C6C">
        <w:t xml:space="preserve">for UNEP, and </w:t>
      </w:r>
      <w:r>
        <w:t>US $</w:t>
      </w:r>
      <w:r w:rsidRPr="00A90C6C">
        <w:rPr>
          <w:color w:val="000000"/>
          <w:szCs w:val="16"/>
        </w:rPr>
        <w:t>597,200</w:t>
      </w:r>
      <w:r w:rsidRPr="00A90C6C">
        <w:t xml:space="preserve">, plus agency support </w:t>
      </w:r>
      <w:r w:rsidRPr="00A90C6C">
        <w:lastRenderedPageBreak/>
        <w:t xml:space="preserve">costs of </w:t>
      </w:r>
      <w:r>
        <w:t>US $</w:t>
      </w:r>
      <w:r w:rsidRPr="00A90C6C">
        <w:rPr>
          <w:color w:val="000000"/>
          <w:szCs w:val="16"/>
        </w:rPr>
        <w:t>41,804</w:t>
      </w:r>
      <w:r w:rsidRPr="00A90C6C">
        <w:rPr>
          <w:sz w:val="28"/>
        </w:rPr>
        <w:t xml:space="preserve"> </w:t>
      </w:r>
      <w:r w:rsidRPr="00A90C6C">
        <w:t>for UNIDO;</w:t>
      </w:r>
    </w:p>
    <w:p w14:paraId="43782F48" w14:textId="77777777" w:rsidR="0081399B" w:rsidRPr="00A90C6C" w:rsidRDefault="0081399B" w:rsidP="005A2BBC">
      <w:pPr>
        <w:pStyle w:val="Heading2"/>
      </w:pPr>
      <w:r w:rsidRPr="00A90C6C">
        <w:t>Noting the commitment of the Government of Kuwait:</w:t>
      </w:r>
    </w:p>
    <w:p w14:paraId="74BAC23B" w14:textId="77777777" w:rsidR="0081399B" w:rsidRPr="00D01483" w:rsidRDefault="0081399B" w:rsidP="005A2BBC">
      <w:pPr>
        <w:pStyle w:val="Heading3"/>
      </w:pPr>
      <w:r>
        <w:t xml:space="preserve">To reduce HCFC consumption by 39.2 per cent of the country baseline by 2021 and </w:t>
      </w:r>
      <w:r w:rsidRPr="00A90C6C">
        <w:t>67.5 per cent by 1</w:t>
      </w:r>
      <w:r>
        <w:t> January 2</w:t>
      </w:r>
      <w:r w:rsidRPr="00D01483">
        <w:t>025;</w:t>
      </w:r>
    </w:p>
    <w:p w14:paraId="3BBA52E9" w14:textId="77777777" w:rsidR="0081399B" w:rsidRDefault="0081399B" w:rsidP="005A2BBC">
      <w:pPr>
        <w:pStyle w:val="Heading3"/>
      </w:pPr>
      <w:r>
        <w:t>To e</w:t>
      </w:r>
      <w:r w:rsidRPr="008B70EE">
        <w:t xml:space="preserve">stablish a ban </w:t>
      </w:r>
      <w:r>
        <w:t>on the manufacturing and imports HCFC-22-based equipment by 1 January 2025;</w:t>
      </w:r>
    </w:p>
    <w:p w14:paraId="760B89AF" w14:textId="77777777" w:rsidR="0081399B" w:rsidRPr="003C6796" w:rsidRDefault="0081399B" w:rsidP="005A2BBC">
      <w:pPr>
        <w:pStyle w:val="Heading3"/>
      </w:pPr>
      <w:r>
        <w:t xml:space="preserve">To </w:t>
      </w:r>
      <w:r w:rsidRPr="003C6796">
        <w:t>establish a ban on the imports and use of HCFC-141b contained in pre</w:t>
      </w:r>
      <w:r w:rsidRPr="003C6796">
        <w:noBreakHyphen/>
        <w:t>blended polyols by 1 January 2025;</w:t>
      </w:r>
    </w:p>
    <w:p w14:paraId="33AE04FF" w14:textId="77777777" w:rsidR="0081399B" w:rsidRPr="003C6796" w:rsidRDefault="0081399B" w:rsidP="005A2BBC">
      <w:pPr>
        <w:pStyle w:val="Heading2"/>
      </w:pPr>
      <w:r w:rsidRPr="003C6796">
        <w:t>Deducting 95.78 ODP tonnes of HCFCs from the remaining HCFC consumption eligible for funding;</w:t>
      </w:r>
    </w:p>
    <w:p w14:paraId="36027F62" w14:textId="77777777" w:rsidR="0081399B" w:rsidRPr="00996241" w:rsidRDefault="0081399B" w:rsidP="005A2BBC">
      <w:pPr>
        <w:pStyle w:val="Heading2"/>
      </w:pPr>
      <w:r w:rsidRPr="00996241">
        <w:t xml:space="preserve">Approving the draft Agreement between the Government of </w:t>
      </w:r>
      <w:r>
        <w:t>Kuwait</w:t>
      </w:r>
      <w:r w:rsidRPr="00996241">
        <w:t xml:space="preserve"> and the Executive Committee for the reduction in consumption of HCFCs, in accordance with s</w:t>
      </w:r>
      <w:r>
        <w:t>tage I</w:t>
      </w:r>
      <w:r w:rsidRPr="00996241">
        <w:t xml:space="preserve">I of the HPMP, contained in Annex I to the present document; </w:t>
      </w:r>
    </w:p>
    <w:p w14:paraId="18DD96CA" w14:textId="77777777" w:rsidR="0081399B" w:rsidRPr="00D01483" w:rsidRDefault="0081399B" w:rsidP="005A2BBC">
      <w:pPr>
        <w:pStyle w:val="Heading2"/>
      </w:pPr>
      <w:r>
        <w:t>That, t</w:t>
      </w:r>
      <w:r w:rsidRPr="009931F4">
        <w:t xml:space="preserve">o allow for consideration of the </w:t>
      </w:r>
      <w:r>
        <w:t>second</w:t>
      </w:r>
      <w:r w:rsidRPr="009931F4">
        <w:t xml:space="preserve"> tranche of </w:t>
      </w:r>
      <w:r>
        <w:t>the</w:t>
      </w:r>
      <w:r w:rsidRPr="009931F4">
        <w:t xml:space="preserve"> HPMP, </w:t>
      </w:r>
      <w:r w:rsidRPr="00D01483">
        <w:t>UNEP and UNIDO should confirm completion of stage I of the HPMP, submit the project completion reports and return any unused balances to the Fund; and</w:t>
      </w:r>
    </w:p>
    <w:p w14:paraId="07EE821A" w14:textId="77777777" w:rsidR="0081399B" w:rsidRPr="006135F4" w:rsidRDefault="0081399B" w:rsidP="005A2BBC">
      <w:pPr>
        <w:pStyle w:val="Heading2"/>
      </w:pPr>
      <w:r w:rsidRPr="00D01483">
        <w:t xml:space="preserve">Approving the first tranche of stage II </w:t>
      </w:r>
      <w:r w:rsidRPr="006135F4">
        <w:t xml:space="preserve">of the HPMP for Kuwait, and the corresponding tranche implementation plan, in the amount of </w:t>
      </w:r>
      <w:r>
        <w:t>US $</w:t>
      </w:r>
      <w:r w:rsidRPr="006135F4">
        <w:rPr>
          <w:color w:val="000000"/>
        </w:rPr>
        <w:t>1,015,140</w:t>
      </w:r>
      <w:r w:rsidRPr="006135F4">
        <w:t xml:space="preserve">, consisting of </w:t>
      </w:r>
      <w:r>
        <w:t>US $</w:t>
      </w:r>
      <w:r w:rsidRPr="006135F4">
        <w:rPr>
          <w:color w:val="000000"/>
        </w:rPr>
        <w:t>670</w:t>
      </w:r>
      <w:r w:rsidRPr="006135F4">
        <w:t>,840</w:t>
      </w:r>
      <w:r>
        <w:t>,</w:t>
      </w:r>
      <w:r w:rsidRPr="006135F4">
        <w:t xml:space="preserve"> plus agency support costs of </w:t>
      </w:r>
      <w:r>
        <w:t>US $</w:t>
      </w:r>
      <w:r w:rsidRPr="006135F4">
        <w:rPr>
          <w:color w:val="000000"/>
        </w:rPr>
        <w:t>77,228</w:t>
      </w:r>
      <w:r w:rsidRPr="006135F4">
        <w:t xml:space="preserve"> for UNEP, and </w:t>
      </w:r>
      <w:r>
        <w:t>US $</w:t>
      </w:r>
      <w:r w:rsidRPr="006135F4">
        <w:rPr>
          <w:color w:val="000000"/>
        </w:rPr>
        <w:t>249,600</w:t>
      </w:r>
      <w:r w:rsidRPr="006135F4">
        <w:t xml:space="preserve">, plus agency support costs of </w:t>
      </w:r>
      <w:r>
        <w:t>US $</w:t>
      </w:r>
      <w:r w:rsidRPr="006135F4">
        <w:rPr>
          <w:color w:val="000000"/>
        </w:rPr>
        <w:t>17,472</w:t>
      </w:r>
      <w:r w:rsidRPr="006135F4">
        <w:t xml:space="preserve"> for UNIDO.</w:t>
      </w:r>
    </w:p>
    <w:p w14:paraId="6401D431" w14:textId="77777777" w:rsidR="0081399B" w:rsidRDefault="0081399B" w:rsidP="00796701">
      <w:pPr>
        <w:jc w:val="left"/>
        <w:rPr>
          <w:b/>
        </w:rPr>
        <w:sectPr w:rsidR="0081399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CC14B1D" w14:textId="77777777" w:rsidR="001A2B87" w:rsidRDefault="001A2B87" w:rsidP="00796701">
      <w:pPr>
        <w:jc w:val="center"/>
        <w:rPr>
          <w:b/>
        </w:rPr>
      </w:pPr>
      <w:r>
        <w:rPr>
          <w:b/>
        </w:rPr>
        <w:lastRenderedPageBreak/>
        <w:t>Annex I</w:t>
      </w:r>
    </w:p>
    <w:p w14:paraId="3E6B6815" w14:textId="77777777" w:rsidR="001A2B87" w:rsidRDefault="001A2B87" w:rsidP="00796701">
      <w:pPr>
        <w:jc w:val="center"/>
        <w:rPr>
          <w:b/>
        </w:rPr>
      </w:pPr>
    </w:p>
    <w:p w14:paraId="3984D195" w14:textId="77777777" w:rsidR="001A2B87" w:rsidRPr="00B375EA" w:rsidRDefault="001A2B87" w:rsidP="00796701">
      <w:pPr>
        <w:jc w:val="center"/>
        <w:rPr>
          <w:b/>
        </w:rPr>
      </w:pPr>
      <w:r w:rsidRPr="00B375EA">
        <w:rPr>
          <w:b/>
        </w:rPr>
        <w:t xml:space="preserve">DRAFT AGREEMENT BETWEEN THE GOVERNMENT OF </w:t>
      </w:r>
      <w:r>
        <w:rPr>
          <w:b/>
        </w:rPr>
        <w:t xml:space="preserve">THE STATE OF KUWAIT </w:t>
      </w:r>
      <w:r w:rsidRPr="00B375EA">
        <w:rPr>
          <w:b/>
        </w:rPr>
        <w:t>AND THE</w:t>
      </w:r>
      <w:r>
        <w:rPr>
          <w:b/>
        </w:rPr>
        <w:t xml:space="preserve"> </w:t>
      </w:r>
      <w:r w:rsidRPr="00B375EA">
        <w:rPr>
          <w:b/>
        </w:rPr>
        <w:t>EXECUTIVE COMMITTEE OF THE MULTILATERAL FUND FOR THE REDUCTION IN CONSUMPTION OF HYDROCHLOROFLUOROCARBONS IN ACCORDANCE WITH STAGE II OF THE HCFC PHASE-OUT MANAGEMENT PLAN</w:t>
      </w:r>
    </w:p>
    <w:p w14:paraId="376926CF" w14:textId="77777777" w:rsidR="001A2B87" w:rsidRPr="00B375EA" w:rsidRDefault="001A2B87" w:rsidP="00796701">
      <w:pPr>
        <w:jc w:val="center"/>
        <w:rPr>
          <w:b/>
        </w:rPr>
      </w:pPr>
    </w:p>
    <w:p w14:paraId="58029955" w14:textId="77777777" w:rsidR="001A2B87" w:rsidRPr="00B375EA" w:rsidRDefault="001A2B87" w:rsidP="00796701">
      <w:pPr>
        <w:rPr>
          <w:b/>
        </w:rPr>
      </w:pPr>
      <w:r w:rsidRPr="00B375EA">
        <w:rPr>
          <w:b/>
        </w:rPr>
        <w:t>Purpose</w:t>
      </w:r>
    </w:p>
    <w:p w14:paraId="76C12C50" w14:textId="77777777" w:rsidR="001A2B87" w:rsidRPr="00B375EA" w:rsidRDefault="001A2B87" w:rsidP="00796701">
      <w:pPr>
        <w:jc w:val="center"/>
      </w:pPr>
    </w:p>
    <w:p w14:paraId="6BCE027B" w14:textId="77777777" w:rsidR="001A2B87" w:rsidRPr="00B375EA" w:rsidRDefault="001A2B87" w:rsidP="001A2B87">
      <w:pPr>
        <w:pStyle w:val="Heading1"/>
        <w:numPr>
          <w:ilvl w:val="0"/>
          <w:numId w:val="39"/>
        </w:numPr>
      </w:pPr>
      <w:r w:rsidRPr="00BC6E85">
        <w:t>This Agreement represents the understanding of the Government of the State of Kuwait (the “Country”) and the Executive Committee with respect to the reduction of controlled use of the ozone</w:t>
      </w:r>
      <w:r w:rsidRPr="00BC6E85">
        <w:noBreakHyphen/>
        <w:t>depleting substances (ODS) set out in Appendix 1-A (“The Substances”) to a sustained level of 136.0</w:t>
      </w:r>
      <w:r>
        <w:t>5</w:t>
      </w:r>
      <w:r w:rsidRPr="00BC6E85">
        <w:t> ODP tonnes</w:t>
      </w:r>
      <w:r w:rsidRPr="00B375EA">
        <w:t xml:space="preserve"> by 1 January </w:t>
      </w:r>
      <w:r>
        <w:t>2025</w:t>
      </w:r>
      <w:r w:rsidRPr="00B375EA">
        <w:t xml:space="preserve"> in compliance with Montreal Protocol schedule.</w:t>
      </w:r>
    </w:p>
    <w:p w14:paraId="5942079E" w14:textId="77777777" w:rsidR="001A2B87" w:rsidRPr="00543B30" w:rsidRDefault="001A2B87" w:rsidP="001A2B87">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w:t>
      </w:r>
      <w:r w:rsidRPr="00BC6E85">
        <w:t xml:space="preserve">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w:t>
      </w:r>
      <w:r w:rsidRPr="00543B30">
        <w:t>to any consumption of each of the Substances that exceeds the level defined in rows 4.1.3, 4.2.3, 4.3.3, 4.4.3 and 4.5.3 (remaining consumption eligible for funding).</w:t>
      </w:r>
    </w:p>
    <w:p w14:paraId="552B17A2" w14:textId="77777777" w:rsidR="001A2B87" w:rsidRPr="00B375EA" w:rsidRDefault="001A2B87" w:rsidP="00796701">
      <w:pPr>
        <w:pStyle w:val="Heading1"/>
        <w:numPr>
          <w:ilvl w:val="0"/>
          <w:numId w:val="1"/>
        </w:numPr>
      </w:pPr>
      <w:r w:rsidRPr="00543B30">
        <w:t>Subject to compliance by the Country with its obligations set out in this Agreement</w:t>
      </w:r>
      <w:r w:rsidRPr="00B375EA">
        <w: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1367685" w14:textId="77777777" w:rsidR="001A2B87" w:rsidRPr="00B375EA" w:rsidRDefault="001A2B87" w:rsidP="001A2B87">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16DAFE5" w14:textId="77777777" w:rsidR="001A2B87" w:rsidRPr="00B375EA" w:rsidRDefault="001A2B87" w:rsidP="00796701">
      <w:pPr>
        <w:rPr>
          <w:b/>
        </w:rPr>
      </w:pPr>
      <w:r w:rsidRPr="00B375EA">
        <w:rPr>
          <w:b/>
        </w:rPr>
        <w:t>Conditions for funding release</w:t>
      </w:r>
    </w:p>
    <w:p w14:paraId="7801CD76" w14:textId="77777777" w:rsidR="001A2B87" w:rsidRPr="00B375EA" w:rsidRDefault="001A2B87" w:rsidP="00796701"/>
    <w:p w14:paraId="78342FEF" w14:textId="77777777" w:rsidR="001A2B87" w:rsidRPr="00B375EA" w:rsidRDefault="001A2B87" w:rsidP="00796701">
      <w:pPr>
        <w:pStyle w:val="Heading1"/>
        <w:numPr>
          <w:ilvl w:val="0"/>
          <w:numId w:val="1"/>
        </w:numPr>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51FDEA3" w14:textId="77777777" w:rsidR="001A2B87" w:rsidRPr="00B375EA" w:rsidRDefault="001A2B87" w:rsidP="001A2B87">
      <w:pPr>
        <w:pStyle w:val="Heading2"/>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2ACBB9A" w14:textId="77777777" w:rsidR="001A2B87" w:rsidRPr="00B375EA" w:rsidRDefault="001A2B87" w:rsidP="00796701">
      <w:pPr>
        <w:pStyle w:val="Heading2"/>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27A5D91D" w14:textId="77777777" w:rsidR="001A2B87" w:rsidRPr="00B375EA" w:rsidRDefault="001A2B87" w:rsidP="00796701">
      <w:pPr>
        <w:pStyle w:val="Heading2"/>
        <w:numPr>
          <w:ilvl w:val="1"/>
          <w:numId w:val="1"/>
        </w:numPr>
        <w:tabs>
          <w:tab w:val="clear" w:pos="0"/>
          <w:tab w:val="num" w:pos="-720"/>
        </w:tabs>
      </w:pPr>
      <w:r w:rsidRPr="00B375EA">
        <w:t xml:space="preserve">That the Country had submitted a Tranche Implementation Report in the form of Appendix 4-A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20870308" w14:textId="77777777" w:rsidR="001A2B87" w:rsidRPr="00B375EA" w:rsidRDefault="001A2B87" w:rsidP="00796701">
      <w:pPr>
        <w:pStyle w:val="Heading2"/>
        <w:numPr>
          <w:ilvl w:val="1"/>
          <w:numId w:val="1"/>
        </w:numPr>
        <w:tabs>
          <w:tab w:val="clear" w:pos="0"/>
          <w:tab w:val="num" w:pos="-720"/>
        </w:tabs>
      </w:pPr>
      <w:r w:rsidRPr="00B375EA">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14:paraId="768C070B" w14:textId="77777777" w:rsidR="001A2B87" w:rsidRPr="00B375EA" w:rsidRDefault="001A2B87" w:rsidP="00796701">
      <w:pPr>
        <w:widowControl w:val="0"/>
        <w:rPr>
          <w:b/>
        </w:rPr>
      </w:pPr>
      <w:r w:rsidRPr="00B375EA">
        <w:rPr>
          <w:b/>
        </w:rPr>
        <w:t>Monitoring</w:t>
      </w:r>
    </w:p>
    <w:p w14:paraId="74F73996" w14:textId="77777777" w:rsidR="001A2B87" w:rsidRPr="00B375EA" w:rsidRDefault="001A2B87" w:rsidP="00796701">
      <w:pPr>
        <w:keepNext/>
      </w:pPr>
    </w:p>
    <w:p w14:paraId="4B6934CA" w14:textId="77777777" w:rsidR="001A2B87" w:rsidRPr="00B375EA" w:rsidRDefault="001A2B87" w:rsidP="00796701">
      <w:pPr>
        <w:pStyle w:val="Heading1"/>
        <w:keepNext/>
        <w:numPr>
          <w:ilvl w:val="0"/>
          <w:numId w:val="1"/>
        </w:numPr>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E1B089E" w14:textId="77777777" w:rsidR="001A2B87" w:rsidRPr="00B375EA" w:rsidRDefault="001A2B87" w:rsidP="00796701">
      <w:pPr>
        <w:rPr>
          <w:b/>
        </w:rPr>
      </w:pPr>
      <w:r w:rsidRPr="00B375EA">
        <w:rPr>
          <w:b/>
        </w:rPr>
        <w:t>Flexibility in the reallocation of funds</w:t>
      </w:r>
    </w:p>
    <w:p w14:paraId="0E266A12" w14:textId="77777777" w:rsidR="001A2B87" w:rsidRPr="00B375EA" w:rsidRDefault="001A2B87" w:rsidP="00796701"/>
    <w:p w14:paraId="72BFF1C1" w14:textId="77777777" w:rsidR="001A2B87" w:rsidRPr="00B375EA" w:rsidRDefault="001A2B87" w:rsidP="00796701">
      <w:pPr>
        <w:pStyle w:val="Heading1"/>
        <w:numPr>
          <w:ilvl w:val="0"/>
          <w:numId w:val="1"/>
        </w:numPr>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8AA6250" w14:textId="77777777" w:rsidR="001A2B87" w:rsidRPr="00B375EA" w:rsidRDefault="001A2B87" w:rsidP="001A2B87">
      <w:pPr>
        <w:pStyle w:val="Heading2"/>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4B8A71CD" w14:textId="77777777" w:rsidR="001A2B87" w:rsidRPr="00B375EA" w:rsidRDefault="001A2B87" w:rsidP="001A2B87">
      <w:pPr>
        <w:pStyle w:val="Heading3"/>
      </w:pPr>
      <w:r w:rsidRPr="00B375EA">
        <w:t xml:space="preserve">Issues potentially concerning the rules and policies of the Multilateral Fund; </w:t>
      </w:r>
    </w:p>
    <w:p w14:paraId="193C9E0A" w14:textId="77777777" w:rsidR="001A2B87" w:rsidRPr="00B375EA" w:rsidRDefault="001A2B87" w:rsidP="00796701">
      <w:pPr>
        <w:pStyle w:val="Heading3"/>
        <w:numPr>
          <w:ilvl w:val="2"/>
          <w:numId w:val="1"/>
        </w:numPr>
      </w:pPr>
      <w:r w:rsidRPr="00B375EA">
        <w:t xml:space="preserve">Changes which would modify any clause of this Agreement; </w:t>
      </w:r>
    </w:p>
    <w:p w14:paraId="4587B3EF" w14:textId="77777777" w:rsidR="001A2B87" w:rsidRPr="00B375EA" w:rsidRDefault="001A2B87" w:rsidP="00796701">
      <w:pPr>
        <w:pStyle w:val="Heading3"/>
        <w:numPr>
          <w:ilvl w:val="2"/>
          <w:numId w:val="1"/>
        </w:numPr>
      </w:pPr>
      <w:r w:rsidRPr="00B375EA">
        <w:t>Changes in the annual levels of funding allocated to individual bilateral or implementing agencies for the different tranches;</w:t>
      </w:r>
    </w:p>
    <w:p w14:paraId="020EAA8D" w14:textId="77777777" w:rsidR="001A2B87" w:rsidRPr="00B375EA" w:rsidRDefault="001A2B87" w:rsidP="00796701">
      <w:pPr>
        <w:pStyle w:val="Heading3"/>
        <w:numPr>
          <w:ilvl w:val="2"/>
          <w:numId w:val="1"/>
        </w:numPr>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07B184B8" w14:textId="77777777" w:rsidR="001A2B87" w:rsidRPr="000A515D" w:rsidRDefault="001A2B87" w:rsidP="001A2B87">
      <w:pPr>
        <w:pStyle w:val="Heading3"/>
        <w:numPr>
          <w:ilvl w:val="2"/>
          <w:numId w:val="1"/>
        </w:numPr>
      </w:pPr>
      <w:r w:rsidRPr="00B375EA">
        <w:t xml:space="preserve">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w:t>
      </w:r>
      <w:r w:rsidRPr="000A515D">
        <w:t>change of technology would decrease the overall funding level under this Agreement accordingly;</w:t>
      </w:r>
    </w:p>
    <w:p w14:paraId="403D41BD" w14:textId="77777777" w:rsidR="001A2B87" w:rsidRPr="000A515D" w:rsidRDefault="001A2B87" w:rsidP="001A2B87">
      <w:pPr>
        <w:pStyle w:val="Heading2"/>
      </w:pPr>
      <w:r w:rsidRPr="000A515D">
        <w:t>Reallocations not categorized as major changes may be incorporated in the approved Tranche Implementation Plan, under implementation at the time, and reported to the Executive Committee in the subsequent Tranche Implementation Report;</w:t>
      </w:r>
    </w:p>
    <w:p w14:paraId="090FD7A8" w14:textId="77777777" w:rsidR="001A2B87" w:rsidRPr="000A515D" w:rsidRDefault="001A2B87" w:rsidP="001A2B87">
      <w:pPr>
        <w:pStyle w:val="Heading2"/>
      </w:pPr>
      <w:r w:rsidRPr="000A515D">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w:t>
      </w:r>
      <w:r w:rsidRPr="000A515D">
        <w:lastRenderedPageBreak/>
        <w:t>Implementation Plan;</w:t>
      </w:r>
    </w:p>
    <w:p w14:paraId="3FD0F0B8" w14:textId="77777777" w:rsidR="001A2B87" w:rsidRPr="000A515D" w:rsidRDefault="001A2B87" w:rsidP="00796701">
      <w:pPr>
        <w:pStyle w:val="Heading2"/>
        <w:numPr>
          <w:ilvl w:val="1"/>
          <w:numId w:val="1"/>
        </w:numPr>
        <w:tabs>
          <w:tab w:val="clear" w:pos="0"/>
          <w:tab w:val="num" w:pos="-720"/>
        </w:tabs>
      </w:pPr>
      <w:r w:rsidRPr="000A515D">
        <w:t>The Country commits to examining the possibility of using pre-blended systems with low</w:t>
      </w:r>
      <w:r w:rsidRPr="000A515D">
        <w:noBreakHyphen/>
        <w:t>global</w:t>
      </w:r>
      <w:r w:rsidRPr="000A515D">
        <w:noBreakHyphen/>
        <w:t>warming</w:t>
      </w:r>
      <w:r w:rsidRPr="000A515D">
        <w:noBreakHyphen/>
        <w:t xml:space="preserve">potential blowing agents instead of blending them in-house, for those foam enterprises covered under the Plan, should this be technically viable, economically feasible and acceptable to the enterprises; </w:t>
      </w:r>
    </w:p>
    <w:p w14:paraId="4DAF8E85" w14:textId="77777777" w:rsidR="001A2B87" w:rsidRPr="000A515D" w:rsidRDefault="001A2B87" w:rsidP="00796701">
      <w:pPr>
        <w:pStyle w:val="Heading2"/>
        <w:numPr>
          <w:ilvl w:val="1"/>
          <w:numId w:val="1"/>
        </w:numPr>
        <w:tabs>
          <w:tab w:val="clear" w:pos="0"/>
          <w:tab w:val="num" w:pos="-720"/>
        </w:tabs>
      </w:pPr>
      <w:r w:rsidRPr="000A515D">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62FB6FB0" w14:textId="77777777" w:rsidR="001A2B87" w:rsidRPr="000A515D" w:rsidRDefault="001A2B87" w:rsidP="00796701">
      <w:pPr>
        <w:pStyle w:val="Heading2"/>
        <w:numPr>
          <w:ilvl w:val="1"/>
          <w:numId w:val="1"/>
        </w:numPr>
        <w:tabs>
          <w:tab w:val="clear" w:pos="0"/>
          <w:tab w:val="num" w:pos="-720"/>
        </w:tabs>
      </w:pPr>
      <w:r w:rsidRPr="000A515D">
        <w:t>Any remaining funds held by the bilateral or implementing agencies or the Country under the Plan will be returned to the Multilateral Fund upon completion of the last tranche foreseen under this Agreement.</w:t>
      </w:r>
    </w:p>
    <w:p w14:paraId="62F897F0" w14:textId="77777777" w:rsidR="001A2B87" w:rsidRPr="00B375EA" w:rsidRDefault="001A2B87" w:rsidP="00796701">
      <w:pPr>
        <w:rPr>
          <w:b/>
        </w:rPr>
      </w:pPr>
      <w:r w:rsidRPr="00B375EA">
        <w:rPr>
          <w:b/>
        </w:rPr>
        <w:t>Considerations for the refrigeration servicing sector</w:t>
      </w:r>
    </w:p>
    <w:p w14:paraId="75E9CCB1" w14:textId="77777777" w:rsidR="001A2B87" w:rsidRPr="00B375EA" w:rsidRDefault="001A2B87" w:rsidP="00796701"/>
    <w:p w14:paraId="255EA1D5" w14:textId="77777777" w:rsidR="001A2B87" w:rsidRPr="00B375EA" w:rsidRDefault="001A2B87" w:rsidP="00796701">
      <w:pPr>
        <w:pStyle w:val="Heading1"/>
        <w:numPr>
          <w:ilvl w:val="0"/>
          <w:numId w:val="1"/>
        </w:numPr>
      </w:pPr>
      <w:r w:rsidRPr="00B375EA">
        <w:t>Specific attention will be paid to the execution of the activities in the refrigeration servicing sector included in the Plan, in particular:</w:t>
      </w:r>
    </w:p>
    <w:p w14:paraId="3A7321D9" w14:textId="77777777" w:rsidR="001A2B87" w:rsidRPr="00B375EA" w:rsidRDefault="001A2B87" w:rsidP="00796701">
      <w:pPr>
        <w:pStyle w:val="Heading2"/>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6DE667E2" w14:textId="77777777" w:rsidR="001A2B87" w:rsidRPr="00B375EA" w:rsidRDefault="001A2B87" w:rsidP="00796701">
      <w:pPr>
        <w:pStyle w:val="Heading2"/>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3B2C3214" w14:textId="77777777" w:rsidR="001A2B87" w:rsidRPr="00B375EA" w:rsidRDefault="001A2B87" w:rsidP="00796701">
      <w:pPr>
        <w:rPr>
          <w:b/>
        </w:rPr>
      </w:pPr>
      <w:r w:rsidRPr="00B375EA">
        <w:rPr>
          <w:b/>
        </w:rPr>
        <w:t>Bilateral and implementing agencies</w:t>
      </w:r>
    </w:p>
    <w:p w14:paraId="2989EF2D" w14:textId="77777777" w:rsidR="001A2B87" w:rsidRPr="00B375EA" w:rsidRDefault="001A2B87" w:rsidP="00796701"/>
    <w:p w14:paraId="2BA956E2" w14:textId="77777777" w:rsidR="001A2B87" w:rsidRPr="00B375EA" w:rsidRDefault="001A2B87" w:rsidP="00796701">
      <w:pPr>
        <w:pStyle w:val="Heading1"/>
        <w:numPr>
          <w:ilvl w:val="0"/>
          <w:numId w:val="1"/>
        </w:numPr>
      </w:pPr>
      <w:r w:rsidRPr="00B375EA">
        <w:t xml:space="preserve">The Country agrees to assume overall responsibility for the management and implementation of this Agreement and of all activities undertaken by it or on its behalf to fulfil the obligations under this Agreement. </w:t>
      </w:r>
      <w:r>
        <w:t>UNEP</w:t>
      </w:r>
      <w:r w:rsidRPr="00B375EA">
        <w:t xml:space="preserve"> has agreed to be the lead implementing agency (the “Lead </w:t>
      </w:r>
      <w:r w:rsidRPr="000A515D">
        <w:t>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r w:rsidRPr="00B375EA">
        <w:t>.</w:t>
      </w:r>
    </w:p>
    <w:p w14:paraId="1A76E529" w14:textId="570E849D" w:rsidR="001A2B87" w:rsidRPr="000A515D" w:rsidRDefault="001A2B87" w:rsidP="00796701">
      <w:pPr>
        <w:pStyle w:val="Heading1"/>
        <w:numPr>
          <w:ilvl w:val="0"/>
          <w:numId w:val="1"/>
        </w:numPr>
      </w:pPr>
      <w:r w:rsidRPr="00B375EA">
        <w:t xml:space="preserve">The Lead IA will be responsible for ensuring co-ordinated planning, implementation and reporting of all </w:t>
      </w:r>
      <w:r w:rsidRPr="000A515D">
        <w:t>activities under this Agreement, including but not limited to independent verification as per sub-paragraph 5(b). The Cooperating IA will support the Lead IA by implementing the Plan under the overall co</w:t>
      </w:r>
      <w:r>
        <w:noBreakHyphen/>
      </w:r>
      <w:r w:rsidRPr="000A515D">
        <w:t>ordination of the Lead IA. The roles of the Lead IA and Cooperating IA are contained in Appendix 6</w:t>
      </w:r>
      <w:r w:rsidRPr="000A515D">
        <w:noBreakHyphen/>
        <w:t>A and Appendix 6-B, respectively. The Executive Committee agrees, in principle, to provide the Lead IA and the Cooperating IA with the fees set out in row 2.2 and 2.4 of Appendix 2</w:t>
      </w:r>
      <w:r w:rsidRPr="000A515D">
        <w:noBreakHyphen/>
        <w:t>A.</w:t>
      </w:r>
    </w:p>
    <w:p w14:paraId="5E420D31" w14:textId="77777777" w:rsidR="001A2B87" w:rsidRPr="00B375EA" w:rsidRDefault="001A2B87" w:rsidP="00796701">
      <w:pPr>
        <w:keepNext/>
        <w:rPr>
          <w:b/>
        </w:rPr>
      </w:pPr>
      <w:r w:rsidRPr="000A515D">
        <w:rPr>
          <w:b/>
        </w:rPr>
        <w:t>Non-compliance with the Agreement</w:t>
      </w:r>
    </w:p>
    <w:p w14:paraId="2700EC97" w14:textId="77777777" w:rsidR="001A2B87" w:rsidRPr="00B375EA" w:rsidRDefault="001A2B87" w:rsidP="00796701">
      <w:pPr>
        <w:keepNext/>
      </w:pPr>
    </w:p>
    <w:p w14:paraId="698123E3" w14:textId="77777777" w:rsidR="001A2B87" w:rsidRPr="00B375EA" w:rsidRDefault="001A2B87" w:rsidP="00796701">
      <w:pPr>
        <w:pStyle w:val="Heading1"/>
        <w:keepNext/>
        <w:numPr>
          <w:ilvl w:val="0"/>
          <w:numId w:val="1"/>
        </w:numPr>
      </w:pPr>
      <w:r w:rsidRPr="00B375EA">
        <w:t xml:space="preserve">Should the Country, for any reason, not meet the Targets for the elimination of the Substances set out in row 1.2 of Appendix 2-A or otherwise does not comply with this Agreement, then the Country agrees </w:t>
      </w:r>
      <w:r w:rsidRPr="00B375EA">
        <w:lastRenderedPageBreak/>
        <w:t>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A4A9CCD" w14:textId="77777777" w:rsidR="001A2B87" w:rsidRPr="000A515D" w:rsidRDefault="001A2B87" w:rsidP="00796701">
      <w:pPr>
        <w:pStyle w:val="Heading1"/>
        <w:numPr>
          <w:ilvl w:val="0"/>
          <w:numId w:val="1"/>
        </w:numPr>
      </w:pPr>
      <w:r w:rsidRPr="00B375EA">
        <w:t xml:space="preserve">The Funding of this Agreement will not be modified on the basis of any future Executive Committee decisions that may affect the funding of any other consumption sector projects or any other related </w:t>
      </w:r>
      <w:r w:rsidRPr="000A515D">
        <w:t>activities in the Country.</w:t>
      </w:r>
    </w:p>
    <w:p w14:paraId="3B6E1613" w14:textId="77777777" w:rsidR="001A2B87" w:rsidRPr="000A515D" w:rsidRDefault="001A2B87" w:rsidP="00796701">
      <w:pPr>
        <w:pStyle w:val="Heading1"/>
        <w:numPr>
          <w:ilvl w:val="0"/>
          <w:numId w:val="1"/>
        </w:numPr>
      </w:pPr>
      <w:r w:rsidRPr="000A515D">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951BA30" w14:textId="77777777" w:rsidR="001A2B87" w:rsidRPr="00B375EA" w:rsidRDefault="001A2B87" w:rsidP="00796701">
      <w:pPr>
        <w:rPr>
          <w:b/>
        </w:rPr>
      </w:pPr>
      <w:r w:rsidRPr="000A515D">
        <w:rPr>
          <w:b/>
        </w:rPr>
        <w:t>Date of completion</w:t>
      </w:r>
    </w:p>
    <w:p w14:paraId="1F606A67" w14:textId="77777777" w:rsidR="001A2B87" w:rsidRPr="00B375EA" w:rsidRDefault="001A2B87" w:rsidP="00796701"/>
    <w:p w14:paraId="50DEB647" w14:textId="77777777" w:rsidR="001A2B87" w:rsidRPr="00B375EA" w:rsidRDefault="001A2B87" w:rsidP="00796701">
      <w:pPr>
        <w:pStyle w:val="Heading1"/>
        <w:numPr>
          <w:ilvl w:val="0"/>
          <w:numId w:val="1"/>
        </w:numPr>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B0398DD" w14:textId="77777777" w:rsidR="001A2B87" w:rsidRPr="00B375EA" w:rsidRDefault="001A2B87" w:rsidP="00796701">
      <w:pPr>
        <w:rPr>
          <w:b/>
        </w:rPr>
      </w:pPr>
      <w:r w:rsidRPr="00B375EA">
        <w:rPr>
          <w:b/>
        </w:rPr>
        <w:t>Validity</w:t>
      </w:r>
    </w:p>
    <w:p w14:paraId="240C0C4F" w14:textId="77777777" w:rsidR="001A2B87" w:rsidRPr="00B375EA" w:rsidRDefault="001A2B87" w:rsidP="00796701"/>
    <w:p w14:paraId="7D410B1C" w14:textId="77777777" w:rsidR="001A2B87" w:rsidRPr="00B375EA" w:rsidRDefault="001A2B87" w:rsidP="00796701">
      <w:pPr>
        <w:pStyle w:val="Heading1"/>
        <w:numPr>
          <w:ilvl w:val="0"/>
          <w:numId w:val="1"/>
        </w:numPr>
      </w:pPr>
      <w:r w:rsidRPr="00B375EA">
        <w:t>All of the conditions set out in this Agreement are undertaken solely within the context of the Montreal Protocol and as specified in this Agreement.</w:t>
      </w:r>
      <w:r>
        <w:t xml:space="preserve"> </w:t>
      </w:r>
      <w:r w:rsidRPr="00B375EA">
        <w:t>All terms used in this Agreement have the meaning ascribed to them in the Montreal Protocol unless otherwise defined herein.</w:t>
      </w:r>
    </w:p>
    <w:p w14:paraId="43543E43" w14:textId="77777777" w:rsidR="001A2B87" w:rsidRPr="00B375EA" w:rsidRDefault="001A2B87" w:rsidP="00796701">
      <w:pPr>
        <w:pStyle w:val="Heading1"/>
        <w:numPr>
          <w:ilvl w:val="0"/>
          <w:numId w:val="1"/>
        </w:numPr>
      </w:pPr>
      <w:r w:rsidRPr="00B375EA">
        <w:t>This Agreement may be modified or terminated only by mutual written agreement of the Country and the Executive Committee of the Multilateral Fund.</w:t>
      </w:r>
    </w:p>
    <w:p w14:paraId="11E56B61" w14:textId="77777777" w:rsidR="001A2B87" w:rsidRPr="00B375EA" w:rsidRDefault="001A2B87" w:rsidP="00796701">
      <w:pPr>
        <w:pStyle w:val="Heading1"/>
        <w:widowControl w:val="0"/>
        <w:numPr>
          <w:ilvl w:val="0"/>
          <w:numId w:val="0"/>
        </w:numPr>
        <w:rPr>
          <w:b/>
        </w:rPr>
      </w:pPr>
      <w:r w:rsidRPr="00B375EA">
        <w:rPr>
          <w:b/>
        </w:rPr>
        <w:t xml:space="preserve">APPENDICES </w:t>
      </w:r>
    </w:p>
    <w:p w14:paraId="29553651" w14:textId="77777777" w:rsidR="001A2B87" w:rsidRPr="00B375EA" w:rsidRDefault="001A2B87" w:rsidP="00796701">
      <w:pPr>
        <w:pStyle w:val="Heading1"/>
        <w:widowControl w:val="0"/>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9"/>
        <w:gridCol w:w="895"/>
        <w:gridCol w:w="894"/>
        <w:gridCol w:w="3912"/>
      </w:tblGrid>
      <w:tr w:rsidR="001A2B87" w:rsidRPr="00B375EA" w14:paraId="54B1C935" w14:textId="77777777" w:rsidTr="00796701">
        <w:tc>
          <w:tcPr>
            <w:tcW w:w="1951" w:type="pct"/>
            <w:shd w:val="clear" w:color="auto" w:fill="auto"/>
            <w:vAlign w:val="center"/>
          </w:tcPr>
          <w:p w14:paraId="45117F3E" w14:textId="77777777" w:rsidR="001A2B87" w:rsidRPr="008B073E" w:rsidRDefault="001A2B87" w:rsidP="00796701">
            <w:pPr>
              <w:widowControl w:val="0"/>
              <w:jc w:val="center"/>
              <w:rPr>
                <w:b/>
                <w:sz w:val="20"/>
                <w:szCs w:val="20"/>
              </w:rPr>
            </w:pPr>
            <w:r w:rsidRPr="008B073E">
              <w:rPr>
                <w:b/>
                <w:sz w:val="20"/>
                <w:szCs w:val="20"/>
              </w:rPr>
              <w:t>Substance</w:t>
            </w:r>
          </w:p>
        </w:tc>
        <w:tc>
          <w:tcPr>
            <w:tcW w:w="478" w:type="pct"/>
            <w:shd w:val="clear" w:color="auto" w:fill="auto"/>
            <w:vAlign w:val="center"/>
          </w:tcPr>
          <w:p w14:paraId="4B4B41BE" w14:textId="77777777" w:rsidR="001A2B87" w:rsidRPr="008B073E" w:rsidRDefault="001A2B87" w:rsidP="00796701">
            <w:pPr>
              <w:widowControl w:val="0"/>
              <w:jc w:val="center"/>
              <w:rPr>
                <w:b/>
                <w:sz w:val="20"/>
                <w:szCs w:val="20"/>
              </w:rPr>
            </w:pPr>
            <w:r w:rsidRPr="008B073E">
              <w:rPr>
                <w:b/>
                <w:sz w:val="20"/>
                <w:szCs w:val="20"/>
              </w:rPr>
              <w:t>Annex</w:t>
            </w:r>
          </w:p>
        </w:tc>
        <w:tc>
          <w:tcPr>
            <w:tcW w:w="478" w:type="pct"/>
            <w:shd w:val="clear" w:color="auto" w:fill="auto"/>
            <w:vAlign w:val="center"/>
          </w:tcPr>
          <w:p w14:paraId="2125F629" w14:textId="77777777" w:rsidR="001A2B87" w:rsidRPr="008B073E" w:rsidRDefault="001A2B87" w:rsidP="00796701">
            <w:pPr>
              <w:widowControl w:val="0"/>
              <w:jc w:val="center"/>
              <w:rPr>
                <w:b/>
                <w:sz w:val="20"/>
                <w:szCs w:val="20"/>
              </w:rPr>
            </w:pPr>
            <w:r w:rsidRPr="008B073E">
              <w:rPr>
                <w:b/>
                <w:sz w:val="20"/>
                <w:szCs w:val="20"/>
              </w:rPr>
              <w:t>Group</w:t>
            </w:r>
          </w:p>
        </w:tc>
        <w:tc>
          <w:tcPr>
            <w:tcW w:w="2092" w:type="pct"/>
            <w:shd w:val="clear" w:color="auto" w:fill="auto"/>
            <w:vAlign w:val="center"/>
          </w:tcPr>
          <w:p w14:paraId="48613818" w14:textId="77777777" w:rsidR="001A2B87" w:rsidRPr="008B073E" w:rsidRDefault="001A2B87" w:rsidP="00796701">
            <w:pPr>
              <w:widowControl w:val="0"/>
              <w:jc w:val="center"/>
              <w:rPr>
                <w:b/>
                <w:sz w:val="20"/>
                <w:szCs w:val="20"/>
              </w:rPr>
            </w:pPr>
            <w:r w:rsidRPr="008B073E">
              <w:rPr>
                <w:b/>
                <w:sz w:val="20"/>
                <w:szCs w:val="20"/>
              </w:rPr>
              <w:t>Starting point for aggregate reductions in consumption (ODP tonnes)</w:t>
            </w:r>
          </w:p>
        </w:tc>
      </w:tr>
      <w:tr w:rsidR="001A2B87" w:rsidRPr="00B375EA" w14:paraId="3BB6CB13" w14:textId="77777777" w:rsidTr="00796701">
        <w:tc>
          <w:tcPr>
            <w:tcW w:w="1951" w:type="pct"/>
            <w:shd w:val="clear" w:color="auto" w:fill="auto"/>
          </w:tcPr>
          <w:p w14:paraId="4380E3F3" w14:textId="77777777" w:rsidR="001A2B87" w:rsidRPr="00B375EA" w:rsidRDefault="001A2B87" w:rsidP="00796701">
            <w:pPr>
              <w:widowControl w:val="0"/>
              <w:rPr>
                <w:sz w:val="20"/>
                <w:szCs w:val="20"/>
              </w:rPr>
            </w:pPr>
            <w:r w:rsidRPr="00B375EA">
              <w:rPr>
                <w:sz w:val="20"/>
                <w:szCs w:val="20"/>
              </w:rPr>
              <w:t>HCFC-22</w:t>
            </w:r>
          </w:p>
        </w:tc>
        <w:tc>
          <w:tcPr>
            <w:tcW w:w="478" w:type="pct"/>
            <w:shd w:val="clear" w:color="auto" w:fill="auto"/>
            <w:vAlign w:val="center"/>
          </w:tcPr>
          <w:p w14:paraId="42B5B81F" w14:textId="77777777" w:rsidR="001A2B87" w:rsidRPr="00B375EA" w:rsidRDefault="001A2B87" w:rsidP="00796701">
            <w:pPr>
              <w:widowControl w:val="0"/>
              <w:jc w:val="center"/>
              <w:rPr>
                <w:sz w:val="20"/>
                <w:szCs w:val="20"/>
              </w:rPr>
            </w:pPr>
            <w:r w:rsidRPr="00B375EA">
              <w:rPr>
                <w:sz w:val="20"/>
                <w:szCs w:val="20"/>
              </w:rPr>
              <w:t>C</w:t>
            </w:r>
          </w:p>
        </w:tc>
        <w:tc>
          <w:tcPr>
            <w:tcW w:w="478" w:type="pct"/>
            <w:shd w:val="clear" w:color="auto" w:fill="auto"/>
            <w:vAlign w:val="center"/>
          </w:tcPr>
          <w:p w14:paraId="506544BE" w14:textId="77777777" w:rsidR="001A2B87" w:rsidRPr="00B375EA" w:rsidRDefault="001A2B87" w:rsidP="00796701">
            <w:pPr>
              <w:widowControl w:val="0"/>
              <w:jc w:val="center"/>
              <w:rPr>
                <w:sz w:val="20"/>
                <w:szCs w:val="20"/>
              </w:rPr>
            </w:pPr>
            <w:r w:rsidRPr="00B375EA">
              <w:rPr>
                <w:sz w:val="20"/>
                <w:szCs w:val="20"/>
              </w:rPr>
              <w:t>I</w:t>
            </w:r>
          </w:p>
        </w:tc>
        <w:tc>
          <w:tcPr>
            <w:tcW w:w="2092" w:type="pct"/>
            <w:shd w:val="clear" w:color="auto" w:fill="auto"/>
          </w:tcPr>
          <w:p w14:paraId="580B11CD" w14:textId="77777777" w:rsidR="001A2B87" w:rsidRPr="00231107" w:rsidRDefault="001A2B87" w:rsidP="00796701">
            <w:pPr>
              <w:widowControl w:val="0"/>
              <w:jc w:val="right"/>
              <w:rPr>
                <w:sz w:val="20"/>
                <w:szCs w:val="20"/>
              </w:rPr>
            </w:pPr>
            <w:r>
              <w:rPr>
                <w:sz w:val="20"/>
                <w:szCs w:val="20"/>
              </w:rPr>
              <w:t>260.45</w:t>
            </w:r>
          </w:p>
        </w:tc>
      </w:tr>
      <w:tr w:rsidR="001A2B87" w:rsidRPr="00B375EA" w14:paraId="75ADAE28" w14:textId="77777777" w:rsidTr="00796701">
        <w:tblPrEx>
          <w:tblLook w:val="0000" w:firstRow="0" w:lastRow="0" w:firstColumn="0" w:lastColumn="0" w:noHBand="0" w:noVBand="0"/>
        </w:tblPrEx>
        <w:tc>
          <w:tcPr>
            <w:tcW w:w="1951" w:type="pct"/>
            <w:shd w:val="clear" w:color="auto" w:fill="auto"/>
          </w:tcPr>
          <w:p w14:paraId="6E997D6D" w14:textId="77777777" w:rsidR="001A2B87" w:rsidRPr="00B375EA" w:rsidRDefault="001A2B87" w:rsidP="00796701">
            <w:pPr>
              <w:widowControl w:val="0"/>
              <w:rPr>
                <w:sz w:val="20"/>
                <w:szCs w:val="20"/>
              </w:rPr>
            </w:pPr>
            <w:r w:rsidRPr="00B375EA">
              <w:rPr>
                <w:sz w:val="20"/>
                <w:szCs w:val="20"/>
              </w:rPr>
              <w:t>HCFC-123</w:t>
            </w:r>
          </w:p>
        </w:tc>
        <w:tc>
          <w:tcPr>
            <w:tcW w:w="478" w:type="pct"/>
            <w:shd w:val="clear" w:color="auto" w:fill="auto"/>
            <w:vAlign w:val="center"/>
          </w:tcPr>
          <w:p w14:paraId="116DC386" w14:textId="77777777" w:rsidR="001A2B87" w:rsidRPr="00B375EA" w:rsidRDefault="001A2B87" w:rsidP="00796701">
            <w:pPr>
              <w:widowControl w:val="0"/>
              <w:jc w:val="center"/>
              <w:rPr>
                <w:sz w:val="20"/>
                <w:szCs w:val="20"/>
              </w:rPr>
            </w:pPr>
            <w:r w:rsidRPr="00B375EA">
              <w:rPr>
                <w:sz w:val="20"/>
                <w:szCs w:val="20"/>
              </w:rPr>
              <w:t>C</w:t>
            </w:r>
          </w:p>
        </w:tc>
        <w:tc>
          <w:tcPr>
            <w:tcW w:w="478" w:type="pct"/>
            <w:shd w:val="clear" w:color="auto" w:fill="auto"/>
            <w:vAlign w:val="center"/>
          </w:tcPr>
          <w:p w14:paraId="3AF2A826" w14:textId="77777777" w:rsidR="001A2B87" w:rsidRPr="00B375EA" w:rsidRDefault="001A2B87" w:rsidP="00796701">
            <w:pPr>
              <w:widowControl w:val="0"/>
              <w:jc w:val="center"/>
              <w:rPr>
                <w:sz w:val="20"/>
                <w:szCs w:val="20"/>
              </w:rPr>
            </w:pPr>
            <w:r w:rsidRPr="00B375EA">
              <w:rPr>
                <w:sz w:val="20"/>
                <w:szCs w:val="20"/>
              </w:rPr>
              <w:t>I</w:t>
            </w:r>
          </w:p>
        </w:tc>
        <w:tc>
          <w:tcPr>
            <w:tcW w:w="2092" w:type="pct"/>
            <w:shd w:val="clear" w:color="auto" w:fill="auto"/>
          </w:tcPr>
          <w:p w14:paraId="0A2983B0" w14:textId="77777777" w:rsidR="001A2B87" w:rsidRPr="00231107" w:rsidRDefault="001A2B87" w:rsidP="00796701">
            <w:pPr>
              <w:widowControl w:val="0"/>
              <w:jc w:val="right"/>
              <w:rPr>
                <w:sz w:val="20"/>
                <w:szCs w:val="20"/>
              </w:rPr>
            </w:pPr>
            <w:r>
              <w:rPr>
                <w:sz w:val="20"/>
                <w:szCs w:val="20"/>
              </w:rPr>
              <w:t>0.28</w:t>
            </w:r>
          </w:p>
        </w:tc>
      </w:tr>
      <w:tr w:rsidR="001A2B87" w:rsidRPr="00B375EA" w14:paraId="3A4DA276" w14:textId="77777777" w:rsidTr="00796701">
        <w:tblPrEx>
          <w:tblLook w:val="0000" w:firstRow="0" w:lastRow="0" w:firstColumn="0" w:lastColumn="0" w:noHBand="0" w:noVBand="0"/>
        </w:tblPrEx>
        <w:tc>
          <w:tcPr>
            <w:tcW w:w="1951" w:type="pct"/>
            <w:shd w:val="clear" w:color="auto" w:fill="auto"/>
          </w:tcPr>
          <w:p w14:paraId="22FF2FB7" w14:textId="77777777" w:rsidR="001A2B87" w:rsidRPr="00B375EA" w:rsidRDefault="001A2B87" w:rsidP="00796701">
            <w:pPr>
              <w:widowControl w:val="0"/>
              <w:rPr>
                <w:sz w:val="20"/>
                <w:szCs w:val="20"/>
              </w:rPr>
            </w:pPr>
            <w:r w:rsidRPr="00B375EA">
              <w:rPr>
                <w:sz w:val="20"/>
                <w:szCs w:val="20"/>
              </w:rPr>
              <w:t>HCFC-141b</w:t>
            </w:r>
          </w:p>
        </w:tc>
        <w:tc>
          <w:tcPr>
            <w:tcW w:w="478" w:type="pct"/>
            <w:shd w:val="clear" w:color="auto" w:fill="auto"/>
            <w:vAlign w:val="center"/>
          </w:tcPr>
          <w:p w14:paraId="32D64AA2" w14:textId="77777777" w:rsidR="001A2B87" w:rsidRPr="00B375EA" w:rsidRDefault="001A2B87" w:rsidP="00796701">
            <w:pPr>
              <w:widowControl w:val="0"/>
              <w:jc w:val="center"/>
              <w:rPr>
                <w:sz w:val="20"/>
                <w:szCs w:val="20"/>
              </w:rPr>
            </w:pPr>
            <w:r w:rsidRPr="00B375EA">
              <w:rPr>
                <w:sz w:val="20"/>
                <w:szCs w:val="20"/>
              </w:rPr>
              <w:t>C</w:t>
            </w:r>
          </w:p>
        </w:tc>
        <w:tc>
          <w:tcPr>
            <w:tcW w:w="478" w:type="pct"/>
            <w:shd w:val="clear" w:color="auto" w:fill="auto"/>
            <w:vAlign w:val="center"/>
          </w:tcPr>
          <w:p w14:paraId="61FA09CF" w14:textId="77777777" w:rsidR="001A2B87" w:rsidRPr="00B375EA" w:rsidRDefault="001A2B87" w:rsidP="00796701">
            <w:pPr>
              <w:widowControl w:val="0"/>
              <w:jc w:val="center"/>
              <w:rPr>
                <w:sz w:val="20"/>
                <w:szCs w:val="20"/>
              </w:rPr>
            </w:pPr>
            <w:r w:rsidRPr="00B375EA">
              <w:rPr>
                <w:sz w:val="20"/>
                <w:szCs w:val="20"/>
              </w:rPr>
              <w:t>I</w:t>
            </w:r>
          </w:p>
        </w:tc>
        <w:tc>
          <w:tcPr>
            <w:tcW w:w="2092" w:type="pct"/>
            <w:shd w:val="clear" w:color="auto" w:fill="auto"/>
          </w:tcPr>
          <w:p w14:paraId="505725B0" w14:textId="77777777" w:rsidR="001A2B87" w:rsidRPr="00231107" w:rsidRDefault="001A2B87" w:rsidP="00796701">
            <w:pPr>
              <w:widowControl w:val="0"/>
              <w:jc w:val="right"/>
              <w:rPr>
                <w:sz w:val="20"/>
                <w:szCs w:val="20"/>
              </w:rPr>
            </w:pPr>
            <w:r>
              <w:rPr>
                <w:sz w:val="20"/>
                <w:szCs w:val="20"/>
              </w:rPr>
              <w:t>75.19</w:t>
            </w:r>
          </w:p>
        </w:tc>
      </w:tr>
      <w:tr w:rsidR="001A2B87" w:rsidRPr="00B375EA" w14:paraId="169B107E" w14:textId="77777777" w:rsidTr="00796701">
        <w:tblPrEx>
          <w:tblLook w:val="0000" w:firstRow="0" w:lastRow="0" w:firstColumn="0" w:lastColumn="0" w:noHBand="0" w:noVBand="0"/>
        </w:tblPrEx>
        <w:tc>
          <w:tcPr>
            <w:tcW w:w="1951" w:type="pct"/>
            <w:shd w:val="clear" w:color="auto" w:fill="auto"/>
          </w:tcPr>
          <w:p w14:paraId="4F5E5452" w14:textId="77777777" w:rsidR="001A2B87" w:rsidRPr="000A515D" w:rsidRDefault="001A2B87" w:rsidP="00796701">
            <w:pPr>
              <w:widowControl w:val="0"/>
              <w:rPr>
                <w:sz w:val="20"/>
                <w:szCs w:val="20"/>
              </w:rPr>
            </w:pPr>
            <w:r w:rsidRPr="000A515D">
              <w:rPr>
                <w:sz w:val="20"/>
                <w:szCs w:val="20"/>
              </w:rPr>
              <w:t>HCFC-142b</w:t>
            </w:r>
          </w:p>
        </w:tc>
        <w:tc>
          <w:tcPr>
            <w:tcW w:w="478" w:type="pct"/>
            <w:shd w:val="clear" w:color="auto" w:fill="auto"/>
            <w:vAlign w:val="center"/>
          </w:tcPr>
          <w:p w14:paraId="70D5A441" w14:textId="77777777" w:rsidR="001A2B87" w:rsidRPr="000A515D" w:rsidRDefault="001A2B87" w:rsidP="00796701">
            <w:pPr>
              <w:widowControl w:val="0"/>
              <w:jc w:val="center"/>
              <w:rPr>
                <w:sz w:val="20"/>
                <w:szCs w:val="20"/>
              </w:rPr>
            </w:pPr>
            <w:r w:rsidRPr="000A515D">
              <w:rPr>
                <w:sz w:val="20"/>
                <w:szCs w:val="20"/>
              </w:rPr>
              <w:t>C</w:t>
            </w:r>
          </w:p>
        </w:tc>
        <w:tc>
          <w:tcPr>
            <w:tcW w:w="478" w:type="pct"/>
            <w:shd w:val="clear" w:color="auto" w:fill="auto"/>
            <w:vAlign w:val="center"/>
          </w:tcPr>
          <w:p w14:paraId="4F0B42FB" w14:textId="77777777" w:rsidR="001A2B87" w:rsidRPr="000A515D" w:rsidRDefault="001A2B87" w:rsidP="00796701">
            <w:pPr>
              <w:widowControl w:val="0"/>
              <w:jc w:val="center"/>
              <w:rPr>
                <w:sz w:val="20"/>
                <w:szCs w:val="20"/>
              </w:rPr>
            </w:pPr>
            <w:r w:rsidRPr="000A515D">
              <w:rPr>
                <w:sz w:val="20"/>
                <w:szCs w:val="20"/>
              </w:rPr>
              <w:t>I</w:t>
            </w:r>
          </w:p>
        </w:tc>
        <w:tc>
          <w:tcPr>
            <w:tcW w:w="2092" w:type="pct"/>
            <w:shd w:val="clear" w:color="auto" w:fill="auto"/>
          </w:tcPr>
          <w:p w14:paraId="7E156A47" w14:textId="77777777" w:rsidR="001A2B87" w:rsidRPr="00231107" w:rsidRDefault="001A2B87" w:rsidP="00796701">
            <w:pPr>
              <w:widowControl w:val="0"/>
              <w:jc w:val="right"/>
              <w:rPr>
                <w:sz w:val="20"/>
                <w:szCs w:val="20"/>
              </w:rPr>
            </w:pPr>
            <w:r>
              <w:rPr>
                <w:sz w:val="20"/>
                <w:szCs w:val="20"/>
              </w:rPr>
              <w:t>82.68</w:t>
            </w:r>
          </w:p>
        </w:tc>
      </w:tr>
      <w:tr w:rsidR="001A2B87" w:rsidRPr="00B375EA" w14:paraId="229263EF" w14:textId="77777777" w:rsidTr="00796701">
        <w:tblPrEx>
          <w:tblLook w:val="0000" w:firstRow="0" w:lastRow="0" w:firstColumn="0" w:lastColumn="0" w:noHBand="0" w:noVBand="0"/>
        </w:tblPrEx>
        <w:tc>
          <w:tcPr>
            <w:tcW w:w="1951" w:type="pct"/>
            <w:shd w:val="clear" w:color="auto" w:fill="auto"/>
          </w:tcPr>
          <w:p w14:paraId="55D47E6D" w14:textId="77777777" w:rsidR="001A2B87" w:rsidRPr="008B073E" w:rsidRDefault="001A2B87" w:rsidP="00796701">
            <w:pPr>
              <w:widowControl w:val="0"/>
              <w:rPr>
                <w:b/>
                <w:sz w:val="20"/>
                <w:szCs w:val="20"/>
              </w:rPr>
            </w:pPr>
            <w:r w:rsidRPr="008B073E">
              <w:rPr>
                <w:b/>
                <w:sz w:val="20"/>
                <w:szCs w:val="20"/>
              </w:rPr>
              <w:t>Sub-total</w:t>
            </w:r>
          </w:p>
        </w:tc>
        <w:tc>
          <w:tcPr>
            <w:tcW w:w="478" w:type="pct"/>
            <w:shd w:val="clear" w:color="auto" w:fill="auto"/>
            <w:vAlign w:val="center"/>
          </w:tcPr>
          <w:p w14:paraId="5402EE78" w14:textId="77777777" w:rsidR="001A2B87" w:rsidRPr="008B073E" w:rsidRDefault="001A2B87" w:rsidP="00796701">
            <w:pPr>
              <w:widowControl w:val="0"/>
              <w:jc w:val="center"/>
              <w:rPr>
                <w:b/>
                <w:sz w:val="20"/>
                <w:szCs w:val="20"/>
              </w:rPr>
            </w:pPr>
          </w:p>
        </w:tc>
        <w:tc>
          <w:tcPr>
            <w:tcW w:w="478" w:type="pct"/>
            <w:shd w:val="clear" w:color="auto" w:fill="auto"/>
            <w:vAlign w:val="center"/>
          </w:tcPr>
          <w:p w14:paraId="0F834764" w14:textId="77777777" w:rsidR="001A2B87" w:rsidRPr="008B073E" w:rsidRDefault="001A2B87" w:rsidP="00796701">
            <w:pPr>
              <w:widowControl w:val="0"/>
              <w:jc w:val="center"/>
              <w:rPr>
                <w:b/>
                <w:sz w:val="20"/>
                <w:szCs w:val="20"/>
              </w:rPr>
            </w:pPr>
          </w:p>
        </w:tc>
        <w:tc>
          <w:tcPr>
            <w:tcW w:w="2092" w:type="pct"/>
            <w:shd w:val="clear" w:color="auto" w:fill="auto"/>
          </w:tcPr>
          <w:p w14:paraId="3A5679FB" w14:textId="77777777" w:rsidR="001A2B87" w:rsidRPr="008B073E" w:rsidRDefault="001A2B87" w:rsidP="00796701">
            <w:pPr>
              <w:widowControl w:val="0"/>
              <w:jc w:val="right"/>
              <w:rPr>
                <w:b/>
                <w:sz w:val="20"/>
                <w:szCs w:val="20"/>
              </w:rPr>
            </w:pPr>
            <w:r w:rsidRPr="008B073E">
              <w:rPr>
                <w:b/>
                <w:sz w:val="20"/>
                <w:szCs w:val="20"/>
              </w:rPr>
              <w:t>418.60</w:t>
            </w:r>
          </w:p>
        </w:tc>
      </w:tr>
      <w:tr w:rsidR="001A2B87" w:rsidRPr="00B375EA" w14:paraId="4D2E24AA" w14:textId="77777777" w:rsidTr="00796701">
        <w:tblPrEx>
          <w:tblLook w:val="0000" w:firstRow="0" w:lastRow="0" w:firstColumn="0" w:lastColumn="0" w:noHBand="0" w:noVBand="0"/>
        </w:tblPrEx>
        <w:tc>
          <w:tcPr>
            <w:tcW w:w="1951" w:type="pct"/>
            <w:shd w:val="clear" w:color="auto" w:fill="auto"/>
          </w:tcPr>
          <w:p w14:paraId="651081D1" w14:textId="77777777" w:rsidR="001A2B87" w:rsidRPr="000A515D" w:rsidRDefault="001A2B87" w:rsidP="00796701">
            <w:pPr>
              <w:widowControl w:val="0"/>
              <w:rPr>
                <w:sz w:val="20"/>
                <w:szCs w:val="20"/>
              </w:rPr>
            </w:pPr>
            <w:r w:rsidRPr="000A515D">
              <w:rPr>
                <w:sz w:val="20"/>
                <w:szCs w:val="20"/>
              </w:rPr>
              <w:t xml:space="preserve">HCFC-141b </w:t>
            </w:r>
            <w:r>
              <w:rPr>
                <w:sz w:val="20"/>
                <w:szCs w:val="20"/>
              </w:rPr>
              <w:t>contained in</w:t>
            </w:r>
            <w:r w:rsidRPr="000A515D">
              <w:rPr>
                <w:sz w:val="20"/>
                <w:szCs w:val="20"/>
              </w:rPr>
              <w:t xml:space="preserve"> imported pre-blended polyols</w:t>
            </w:r>
          </w:p>
        </w:tc>
        <w:tc>
          <w:tcPr>
            <w:tcW w:w="478" w:type="pct"/>
            <w:shd w:val="clear" w:color="auto" w:fill="auto"/>
            <w:vAlign w:val="center"/>
          </w:tcPr>
          <w:p w14:paraId="45511F65" w14:textId="77777777" w:rsidR="001A2B87" w:rsidRPr="000A515D" w:rsidRDefault="001A2B87" w:rsidP="00796701">
            <w:pPr>
              <w:widowControl w:val="0"/>
              <w:jc w:val="center"/>
              <w:rPr>
                <w:sz w:val="20"/>
                <w:szCs w:val="20"/>
              </w:rPr>
            </w:pPr>
            <w:r w:rsidRPr="000A515D">
              <w:rPr>
                <w:sz w:val="20"/>
                <w:szCs w:val="20"/>
              </w:rPr>
              <w:t>C</w:t>
            </w:r>
          </w:p>
        </w:tc>
        <w:tc>
          <w:tcPr>
            <w:tcW w:w="478" w:type="pct"/>
            <w:shd w:val="clear" w:color="auto" w:fill="auto"/>
            <w:vAlign w:val="center"/>
          </w:tcPr>
          <w:p w14:paraId="542E31D1" w14:textId="77777777" w:rsidR="001A2B87" w:rsidRPr="000A515D" w:rsidRDefault="001A2B87" w:rsidP="00796701">
            <w:pPr>
              <w:widowControl w:val="0"/>
              <w:jc w:val="center"/>
              <w:rPr>
                <w:sz w:val="20"/>
                <w:szCs w:val="20"/>
              </w:rPr>
            </w:pPr>
            <w:r w:rsidRPr="000A515D">
              <w:rPr>
                <w:sz w:val="20"/>
                <w:szCs w:val="20"/>
              </w:rPr>
              <w:t>I</w:t>
            </w:r>
          </w:p>
        </w:tc>
        <w:tc>
          <w:tcPr>
            <w:tcW w:w="2092" w:type="pct"/>
            <w:shd w:val="clear" w:color="auto" w:fill="auto"/>
          </w:tcPr>
          <w:p w14:paraId="0B3A0DC0" w14:textId="77777777" w:rsidR="001A2B87" w:rsidRPr="00231107" w:rsidRDefault="001A2B87" w:rsidP="00796701">
            <w:pPr>
              <w:widowControl w:val="0"/>
              <w:jc w:val="right"/>
              <w:rPr>
                <w:sz w:val="20"/>
                <w:szCs w:val="20"/>
              </w:rPr>
            </w:pPr>
            <w:r>
              <w:rPr>
                <w:sz w:val="20"/>
                <w:szCs w:val="20"/>
              </w:rPr>
              <w:t>10.64</w:t>
            </w:r>
          </w:p>
        </w:tc>
      </w:tr>
      <w:tr w:rsidR="001A2B87" w:rsidRPr="008B073E" w14:paraId="6B21BEA2" w14:textId="77777777" w:rsidTr="00796701">
        <w:tc>
          <w:tcPr>
            <w:tcW w:w="1951" w:type="pct"/>
            <w:shd w:val="clear" w:color="auto" w:fill="auto"/>
          </w:tcPr>
          <w:p w14:paraId="7E416426" w14:textId="77777777" w:rsidR="001A2B87" w:rsidRPr="008B073E" w:rsidRDefault="001A2B87" w:rsidP="00796701">
            <w:pPr>
              <w:pStyle w:val="Default"/>
              <w:rPr>
                <w:b/>
                <w:sz w:val="20"/>
                <w:szCs w:val="20"/>
                <w:lang w:val="en-GB"/>
              </w:rPr>
            </w:pPr>
            <w:r w:rsidRPr="008B073E">
              <w:rPr>
                <w:b/>
                <w:sz w:val="20"/>
                <w:szCs w:val="20"/>
                <w:lang w:val="en-GB"/>
              </w:rPr>
              <w:t>Total</w:t>
            </w:r>
          </w:p>
        </w:tc>
        <w:tc>
          <w:tcPr>
            <w:tcW w:w="478" w:type="pct"/>
            <w:shd w:val="clear" w:color="auto" w:fill="auto"/>
            <w:vAlign w:val="center"/>
          </w:tcPr>
          <w:p w14:paraId="2DABF034" w14:textId="77777777" w:rsidR="001A2B87" w:rsidRPr="008B073E" w:rsidRDefault="001A2B87" w:rsidP="00796701">
            <w:pPr>
              <w:pStyle w:val="Default"/>
              <w:jc w:val="center"/>
              <w:rPr>
                <w:b/>
                <w:sz w:val="20"/>
                <w:szCs w:val="20"/>
                <w:lang w:val="en-GB"/>
              </w:rPr>
            </w:pPr>
          </w:p>
        </w:tc>
        <w:tc>
          <w:tcPr>
            <w:tcW w:w="478" w:type="pct"/>
            <w:shd w:val="clear" w:color="auto" w:fill="auto"/>
            <w:vAlign w:val="center"/>
          </w:tcPr>
          <w:p w14:paraId="382AD208" w14:textId="77777777" w:rsidR="001A2B87" w:rsidRPr="008B073E" w:rsidRDefault="001A2B87" w:rsidP="00796701">
            <w:pPr>
              <w:pStyle w:val="Default"/>
              <w:jc w:val="center"/>
              <w:rPr>
                <w:b/>
                <w:sz w:val="20"/>
                <w:szCs w:val="20"/>
                <w:lang w:val="en-GB"/>
              </w:rPr>
            </w:pPr>
          </w:p>
        </w:tc>
        <w:tc>
          <w:tcPr>
            <w:tcW w:w="2092" w:type="pct"/>
            <w:shd w:val="clear" w:color="auto" w:fill="auto"/>
          </w:tcPr>
          <w:p w14:paraId="5DC86042" w14:textId="77777777" w:rsidR="001A2B87" w:rsidRPr="008B073E" w:rsidRDefault="001A2B87" w:rsidP="00796701">
            <w:pPr>
              <w:pStyle w:val="Default"/>
              <w:jc w:val="right"/>
              <w:rPr>
                <w:b/>
                <w:sz w:val="20"/>
                <w:szCs w:val="20"/>
                <w:lang w:val="en-GB"/>
              </w:rPr>
            </w:pPr>
            <w:r w:rsidRPr="008B073E">
              <w:rPr>
                <w:b/>
                <w:sz w:val="20"/>
                <w:szCs w:val="20"/>
                <w:lang w:val="en-GB"/>
              </w:rPr>
              <w:t>429.24</w:t>
            </w:r>
          </w:p>
        </w:tc>
      </w:tr>
    </w:tbl>
    <w:p w14:paraId="089B33F5" w14:textId="77777777" w:rsidR="001A2B87" w:rsidRPr="008B073E" w:rsidRDefault="001A2B87" w:rsidP="00796701">
      <w:pPr>
        <w:pStyle w:val="Heading1"/>
        <w:widowControl w:val="0"/>
        <w:numPr>
          <w:ilvl w:val="0"/>
          <w:numId w:val="0"/>
        </w:numPr>
        <w:spacing w:after="0"/>
        <w:rPr>
          <w:b/>
        </w:rPr>
      </w:pPr>
    </w:p>
    <w:p w14:paraId="4524EF15" w14:textId="77777777" w:rsidR="001A2B87" w:rsidRPr="00B375EA" w:rsidRDefault="001A2B87" w:rsidP="00796701">
      <w:pPr>
        <w:pStyle w:val="Heading1"/>
        <w:keepNext/>
        <w:keepLines/>
        <w:numPr>
          <w:ilvl w:val="0"/>
          <w:numId w:val="0"/>
        </w:numPr>
        <w:spacing w:after="120"/>
        <w:rPr>
          <w:b/>
        </w:rPr>
      </w:pPr>
      <w:r w:rsidRPr="00B375EA">
        <w:rPr>
          <w:b/>
        </w:rPr>
        <w:t>APPENDIX 2-A: THE TARGETS, AND FUNDING</w:t>
      </w:r>
    </w:p>
    <w:tbl>
      <w:tblPr>
        <w:tblW w:w="5000" w:type="pct"/>
        <w:tblLayout w:type="fixed"/>
        <w:tblCellMar>
          <w:left w:w="85" w:type="dxa"/>
          <w:right w:w="57" w:type="dxa"/>
        </w:tblCellMar>
        <w:tblLook w:val="04A0" w:firstRow="1" w:lastRow="0" w:firstColumn="1" w:lastColumn="0" w:noHBand="0" w:noVBand="1"/>
      </w:tblPr>
      <w:tblGrid>
        <w:gridCol w:w="563"/>
        <w:gridCol w:w="2973"/>
        <w:gridCol w:w="965"/>
        <w:gridCol w:w="965"/>
        <w:gridCol w:w="965"/>
        <w:gridCol w:w="965"/>
        <w:gridCol w:w="967"/>
        <w:gridCol w:w="987"/>
      </w:tblGrid>
      <w:tr w:rsidR="001A2B87" w:rsidRPr="00016FCE" w14:paraId="4B398DE4" w14:textId="77777777" w:rsidTr="00796701">
        <w:tc>
          <w:tcPr>
            <w:tcW w:w="3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4D17F" w14:textId="77777777" w:rsidR="001A2B87" w:rsidRPr="00016FCE" w:rsidRDefault="001A2B87" w:rsidP="00796701">
            <w:pPr>
              <w:jc w:val="center"/>
              <w:rPr>
                <w:b/>
                <w:color w:val="000000"/>
                <w:sz w:val="20"/>
                <w:szCs w:val="20"/>
                <w:lang w:val="en-US"/>
              </w:rPr>
            </w:pPr>
            <w:r>
              <w:rPr>
                <w:b/>
                <w:color w:val="000000"/>
                <w:sz w:val="20"/>
                <w:szCs w:val="20"/>
                <w:lang w:val="en-US"/>
              </w:rPr>
              <w:t>Row</w:t>
            </w:r>
          </w:p>
        </w:tc>
        <w:tc>
          <w:tcPr>
            <w:tcW w:w="1590" w:type="pct"/>
            <w:tcBorders>
              <w:top w:val="single" w:sz="4" w:space="0" w:color="auto"/>
              <w:left w:val="nil"/>
              <w:bottom w:val="single" w:sz="4" w:space="0" w:color="auto"/>
              <w:right w:val="single" w:sz="4" w:space="0" w:color="auto"/>
            </w:tcBorders>
            <w:shd w:val="clear" w:color="auto" w:fill="auto"/>
            <w:noWrap/>
            <w:vAlign w:val="center"/>
            <w:hideMark/>
          </w:tcPr>
          <w:p w14:paraId="2F15B8F3" w14:textId="77777777" w:rsidR="001A2B87" w:rsidRPr="00016FCE" w:rsidRDefault="001A2B87" w:rsidP="00796701">
            <w:pPr>
              <w:jc w:val="center"/>
              <w:rPr>
                <w:b/>
                <w:color w:val="000000"/>
                <w:sz w:val="20"/>
                <w:szCs w:val="20"/>
                <w:lang w:val="en-US"/>
              </w:rPr>
            </w:pPr>
            <w:r w:rsidRPr="00016FCE">
              <w:rPr>
                <w:b/>
                <w:color w:val="000000"/>
                <w:sz w:val="20"/>
                <w:szCs w:val="20"/>
                <w:lang w:val="en-US"/>
              </w:rPr>
              <w:t>Particulars</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6F650483" w14:textId="77777777" w:rsidR="001A2B87" w:rsidRPr="00016FCE" w:rsidRDefault="001A2B87" w:rsidP="00796701">
            <w:pPr>
              <w:jc w:val="center"/>
              <w:rPr>
                <w:b/>
                <w:color w:val="000000"/>
                <w:sz w:val="20"/>
                <w:szCs w:val="20"/>
                <w:lang w:val="en-US"/>
              </w:rPr>
            </w:pPr>
            <w:r w:rsidRPr="00016FCE">
              <w:rPr>
                <w:b/>
                <w:color w:val="000000"/>
                <w:sz w:val="20"/>
                <w:szCs w:val="20"/>
                <w:lang w:val="en-US"/>
              </w:rPr>
              <w:t>2021</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116B0550" w14:textId="77777777" w:rsidR="001A2B87" w:rsidRPr="00016FCE" w:rsidRDefault="001A2B87" w:rsidP="00796701">
            <w:pPr>
              <w:jc w:val="center"/>
              <w:rPr>
                <w:b/>
                <w:color w:val="000000"/>
                <w:sz w:val="20"/>
                <w:szCs w:val="20"/>
                <w:lang w:val="en-US"/>
              </w:rPr>
            </w:pPr>
            <w:r w:rsidRPr="00016FCE">
              <w:rPr>
                <w:b/>
                <w:color w:val="000000"/>
                <w:sz w:val="20"/>
                <w:szCs w:val="20"/>
                <w:lang w:val="en-US"/>
              </w:rPr>
              <w:t>2022</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51B77AF2" w14:textId="77777777" w:rsidR="001A2B87" w:rsidRPr="00016FCE" w:rsidRDefault="001A2B87" w:rsidP="00796701">
            <w:pPr>
              <w:jc w:val="center"/>
              <w:rPr>
                <w:b/>
                <w:color w:val="000000"/>
                <w:sz w:val="20"/>
                <w:szCs w:val="20"/>
                <w:lang w:val="en-US"/>
              </w:rPr>
            </w:pPr>
            <w:r w:rsidRPr="00016FCE">
              <w:rPr>
                <w:b/>
                <w:color w:val="000000"/>
                <w:sz w:val="20"/>
                <w:szCs w:val="20"/>
                <w:lang w:val="en-US"/>
              </w:rPr>
              <w:t>2023</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06F46830" w14:textId="77777777" w:rsidR="001A2B87" w:rsidRPr="00016FCE" w:rsidRDefault="001A2B87" w:rsidP="00796701">
            <w:pPr>
              <w:jc w:val="center"/>
              <w:rPr>
                <w:b/>
                <w:color w:val="000000"/>
                <w:sz w:val="20"/>
                <w:szCs w:val="20"/>
                <w:lang w:val="en-US"/>
              </w:rPr>
            </w:pPr>
            <w:r w:rsidRPr="00016FCE">
              <w:rPr>
                <w:b/>
                <w:color w:val="000000"/>
                <w:sz w:val="20"/>
                <w:szCs w:val="20"/>
                <w:lang w:val="en-US"/>
              </w:rPr>
              <w:t>2024</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694DBDD8" w14:textId="77777777" w:rsidR="001A2B87" w:rsidRPr="00016FCE" w:rsidRDefault="001A2B87" w:rsidP="00796701">
            <w:pPr>
              <w:jc w:val="center"/>
              <w:rPr>
                <w:b/>
                <w:color w:val="000000"/>
                <w:sz w:val="20"/>
                <w:szCs w:val="20"/>
                <w:lang w:val="en-US"/>
              </w:rPr>
            </w:pPr>
            <w:r w:rsidRPr="00016FCE">
              <w:rPr>
                <w:b/>
                <w:color w:val="000000"/>
                <w:sz w:val="20"/>
                <w:szCs w:val="20"/>
                <w:lang w:val="en-US"/>
              </w:rPr>
              <w:t>2025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6790173" w14:textId="77777777" w:rsidR="001A2B87" w:rsidRPr="00016FCE" w:rsidRDefault="001A2B87" w:rsidP="00796701">
            <w:pPr>
              <w:jc w:val="center"/>
              <w:rPr>
                <w:b/>
                <w:color w:val="000000"/>
                <w:sz w:val="20"/>
                <w:szCs w:val="20"/>
                <w:lang w:val="en-US"/>
              </w:rPr>
            </w:pPr>
            <w:r w:rsidRPr="00016FCE">
              <w:rPr>
                <w:b/>
                <w:color w:val="000000"/>
                <w:sz w:val="20"/>
                <w:szCs w:val="20"/>
                <w:lang w:val="en-US"/>
              </w:rPr>
              <w:t>Total</w:t>
            </w:r>
          </w:p>
        </w:tc>
      </w:tr>
      <w:tr w:rsidR="001A2B87" w:rsidRPr="00016FCE" w14:paraId="0E1E9908"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7A0539FE" w14:textId="77777777" w:rsidR="001A2B87" w:rsidRPr="00016FCE" w:rsidRDefault="001A2B87" w:rsidP="00796701">
            <w:pPr>
              <w:jc w:val="left"/>
              <w:rPr>
                <w:color w:val="000000"/>
                <w:sz w:val="20"/>
                <w:szCs w:val="20"/>
                <w:lang w:val="en-US"/>
              </w:rPr>
            </w:pPr>
            <w:r w:rsidRPr="00016FCE">
              <w:rPr>
                <w:color w:val="000000"/>
                <w:sz w:val="20"/>
                <w:szCs w:val="20"/>
                <w:lang w:val="en-US"/>
              </w:rPr>
              <w:t>1.1</w:t>
            </w:r>
          </w:p>
        </w:tc>
        <w:tc>
          <w:tcPr>
            <w:tcW w:w="1590" w:type="pct"/>
            <w:tcBorders>
              <w:top w:val="nil"/>
              <w:left w:val="nil"/>
              <w:bottom w:val="single" w:sz="4" w:space="0" w:color="auto"/>
              <w:right w:val="single" w:sz="4" w:space="0" w:color="auto"/>
            </w:tcBorders>
            <w:shd w:val="clear" w:color="auto" w:fill="auto"/>
            <w:vAlign w:val="center"/>
            <w:hideMark/>
          </w:tcPr>
          <w:p w14:paraId="358EC122" w14:textId="77777777" w:rsidR="001A2B87" w:rsidRPr="00016FCE" w:rsidRDefault="001A2B87" w:rsidP="00796701">
            <w:pPr>
              <w:jc w:val="left"/>
              <w:rPr>
                <w:color w:val="000000"/>
                <w:sz w:val="20"/>
                <w:szCs w:val="20"/>
                <w:lang w:val="en-US"/>
              </w:rPr>
            </w:pPr>
            <w:r w:rsidRPr="00016FCE">
              <w:rPr>
                <w:color w:val="000000"/>
                <w:sz w:val="20"/>
                <w:szCs w:val="20"/>
                <w:lang w:val="en-US"/>
              </w:rPr>
              <w:t>Montreal Protocol reduction schedule of Annex C, Group</w:t>
            </w:r>
            <w:r>
              <w:rPr>
                <w:color w:val="000000"/>
                <w:sz w:val="20"/>
                <w:szCs w:val="20"/>
                <w:lang w:val="en-US"/>
              </w:rPr>
              <w:t> </w:t>
            </w:r>
            <w:r w:rsidRPr="00016FCE">
              <w:rPr>
                <w:color w:val="000000"/>
                <w:sz w:val="20"/>
                <w:szCs w:val="20"/>
                <w:lang w:val="en-US"/>
              </w:rPr>
              <w:t>I substances (ODP tonnes)</w:t>
            </w:r>
          </w:p>
        </w:tc>
        <w:tc>
          <w:tcPr>
            <w:tcW w:w="516" w:type="pct"/>
            <w:tcBorders>
              <w:top w:val="nil"/>
              <w:left w:val="nil"/>
              <w:bottom w:val="single" w:sz="4" w:space="0" w:color="auto"/>
              <w:right w:val="single" w:sz="4" w:space="0" w:color="auto"/>
            </w:tcBorders>
            <w:shd w:val="clear" w:color="auto" w:fill="auto"/>
            <w:noWrap/>
            <w:hideMark/>
          </w:tcPr>
          <w:p w14:paraId="4093F291" w14:textId="77777777" w:rsidR="001A2B87" w:rsidRPr="00543B30" w:rsidRDefault="001A2B87" w:rsidP="00796701">
            <w:pPr>
              <w:jc w:val="right"/>
              <w:rPr>
                <w:color w:val="000000"/>
                <w:sz w:val="20"/>
                <w:szCs w:val="20"/>
                <w:lang w:val="en-US"/>
              </w:rPr>
            </w:pPr>
            <w:r w:rsidRPr="00543B30">
              <w:rPr>
                <w:color w:val="000000"/>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06CD8DE1" w14:textId="77777777" w:rsidR="001A2B87" w:rsidRPr="00543B30" w:rsidRDefault="001A2B87" w:rsidP="00796701">
            <w:pPr>
              <w:jc w:val="right"/>
              <w:rPr>
                <w:color w:val="000000"/>
                <w:sz w:val="20"/>
                <w:szCs w:val="20"/>
                <w:lang w:val="en-US"/>
              </w:rPr>
            </w:pPr>
            <w:r w:rsidRPr="00543B30">
              <w:rPr>
                <w:color w:val="000000"/>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16C8A51E" w14:textId="77777777" w:rsidR="001A2B87" w:rsidRPr="00543B30" w:rsidRDefault="001A2B87" w:rsidP="00796701">
            <w:pPr>
              <w:jc w:val="right"/>
              <w:rPr>
                <w:color w:val="000000"/>
                <w:sz w:val="20"/>
                <w:szCs w:val="20"/>
                <w:lang w:val="en-US"/>
              </w:rPr>
            </w:pPr>
            <w:r w:rsidRPr="00543B30">
              <w:rPr>
                <w:color w:val="000000"/>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2A73221A" w14:textId="77777777" w:rsidR="001A2B87" w:rsidRPr="00543B30" w:rsidRDefault="001A2B87" w:rsidP="00796701">
            <w:pPr>
              <w:jc w:val="right"/>
              <w:rPr>
                <w:color w:val="000000"/>
                <w:sz w:val="20"/>
                <w:szCs w:val="20"/>
                <w:lang w:val="en-US"/>
              </w:rPr>
            </w:pPr>
            <w:r w:rsidRPr="00543B30">
              <w:rPr>
                <w:color w:val="000000"/>
                <w:sz w:val="20"/>
                <w:szCs w:val="20"/>
              </w:rPr>
              <w:t>272.09</w:t>
            </w:r>
          </w:p>
        </w:tc>
        <w:tc>
          <w:tcPr>
            <w:tcW w:w="517" w:type="pct"/>
            <w:tcBorders>
              <w:top w:val="nil"/>
              <w:left w:val="nil"/>
              <w:bottom w:val="single" w:sz="4" w:space="0" w:color="auto"/>
              <w:right w:val="single" w:sz="4" w:space="0" w:color="auto"/>
            </w:tcBorders>
            <w:shd w:val="clear" w:color="auto" w:fill="auto"/>
            <w:noWrap/>
            <w:hideMark/>
          </w:tcPr>
          <w:p w14:paraId="1DF00DBF" w14:textId="77777777" w:rsidR="001A2B87" w:rsidRPr="00543B30" w:rsidRDefault="001A2B87" w:rsidP="00796701">
            <w:pPr>
              <w:jc w:val="right"/>
              <w:rPr>
                <w:color w:val="000000"/>
                <w:sz w:val="20"/>
                <w:szCs w:val="20"/>
                <w:lang w:val="en-US"/>
              </w:rPr>
            </w:pPr>
            <w:r w:rsidRPr="00543B30">
              <w:rPr>
                <w:color w:val="000000"/>
                <w:sz w:val="20"/>
                <w:szCs w:val="20"/>
              </w:rPr>
              <w:t>136.05</w:t>
            </w:r>
          </w:p>
        </w:tc>
        <w:tc>
          <w:tcPr>
            <w:tcW w:w="529" w:type="pct"/>
            <w:tcBorders>
              <w:top w:val="nil"/>
              <w:left w:val="nil"/>
              <w:bottom w:val="single" w:sz="4" w:space="0" w:color="auto"/>
              <w:right w:val="single" w:sz="4" w:space="0" w:color="auto"/>
            </w:tcBorders>
            <w:shd w:val="clear" w:color="auto" w:fill="auto"/>
            <w:noWrap/>
            <w:hideMark/>
          </w:tcPr>
          <w:p w14:paraId="1D4C2B1C" w14:textId="77777777" w:rsidR="001A2B87" w:rsidRPr="00543B30" w:rsidRDefault="001A2B87" w:rsidP="00796701">
            <w:pPr>
              <w:jc w:val="right"/>
              <w:rPr>
                <w:color w:val="000000"/>
                <w:sz w:val="20"/>
                <w:szCs w:val="20"/>
                <w:lang w:val="en-US"/>
              </w:rPr>
            </w:pPr>
            <w:r w:rsidRPr="00543B30">
              <w:rPr>
                <w:color w:val="000000"/>
                <w:sz w:val="20"/>
                <w:szCs w:val="20"/>
              </w:rPr>
              <w:t>n/a</w:t>
            </w:r>
          </w:p>
        </w:tc>
      </w:tr>
      <w:tr w:rsidR="001A2B87" w:rsidRPr="00016FCE" w14:paraId="778B8B72"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46E182CD" w14:textId="77777777" w:rsidR="001A2B87" w:rsidRPr="00016FCE" w:rsidRDefault="001A2B87" w:rsidP="00796701">
            <w:pPr>
              <w:jc w:val="left"/>
              <w:rPr>
                <w:color w:val="000000"/>
                <w:sz w:val="20"/>
                <w:szCs w:val="20"/>
                <w:lang w:val="en-US"/>
              </w:rPr>
            </w:pPr>
            <w:r w:rsidRPr="00016FCE">
              <w:rPr>
                <w:color w:val="000000"/>
                <w:sz w:val="20"/>
                <w:szCs w:val="20"/>
                <w:lang w:val="en-US"/>
              </w:rPr>
              <w:t>1.2</w:t>
            </w:r>
          </w:p>
        </w:tc>
        <w:tc>
          <w:tcPr>
            <w:tcW w:w="1590" w:type="pct"/>
            <w:tcBorders>
              <w:top w:val="nil"/>
              <w:left w:val="nil"/>
              <w:bottom w:val="single" w:sz="4" w:space="0" w:color="auto"/>
              <w:right w:val="single" w:sz="4" w:space="0" w:color="auto"/>
            </w:tcBorders>
            <w:shd w:val="clear" w:color="auto" w:fill="auto"/>
            <w:vAlign w:val="center"/>
            <w:hideMark/>
          </w:tcPr>
          <w:p w14:paraId="5463C378" w14:textId="77777777" w:rsidR="001A2B87" w:rsidRPr="00016FCE" w:rsidRDefault="001A2B87" w:rsidP="00796701">
            <w:pPr>
              <w:jc w:val="left"/>
              <w:rPr>
                <w:color w:val="000000"/>
                <w:sz w:val="20"/>
                <w:szCs w:val="20"/>
                <w:lang w:val="en-US"/>
              </w:rPr>
            </w:pPr>
            <w:r w:rsidRPr="00016FCE">
              <w:rPr>
                <w:color w:val="000000"/>
                <w:sz w:val="20"/>
                <w:szCs w:val="20"/>
                <w:lang w:val="en-US"/>
              </w:rPr>
              <w:t>Maximum allowable total consumption of Annex</w:t>
            </w:r>
            <w:r>
              <w:rPr>
                <w:color w:val="000000"/>
                <w:sz w:val="20"/>
                <w:szCs w:val="20"/>
                <w:lang w:val="en-US"/>
              </w:rPr>
              <w:t> </w:t>
            </w:r>
            <w:r w:rsidRPr="00016FCE">
              <w:rPr>
                <w:color w:val="000000"/>
                <w:sz w:val="20"/>
                <w:szCs w:val="20"/>
                <w:lang w:val="en-US"/>
              </w:rPr>
              <w:t>C, Group</w:t>
            </w:r>
            <w:r>
              <w:rPr>
                <w:color w:val="000000"/>
                <w:sz w:val="20"/>
                <w:szCs w:val="20"/>
                <w:lang w:val="en-US"/>
              </w:rPr>
              <w:t> </w:t>
            </w:r>
            <w:r w:rsidRPr="00016FCE">
              <w:rPr>
                <w:color w:val="000000"/>
                <w:sz w:val="20"/>
                <w:szCs w:val="20"/>
                <w:lang w:val="en-US"/>
              </w:rPr>
              <w:t>I substances (ODP</w:t>
            </w:r>
            <w:r>
              <w:rPr>
                <w:color w:val="000000"/>
                <w:sz w:val="20"/>
                <w:szCs w:val="20"/>
                <w:lang w:val="en-US"/>
              </w:rPr>
              <w:t> </w:t>
            </w:r>
            <w:r w:rsidRPr="00016FCE">
              <w:rPr>
                <w:color w:val="000000"/>
                <w:sz w:val="20"/>
                <w:szCs w:val="20"/>
                <w:lang w:val="en-US"/>
              </w:rPr>
              <w:t>tonnes)</w:t>
            </w:r>
          </w:p>
        </w:tc>
        <w:tc>
          <w:tcPr>
            <w:tcW w:w="516" w:type="pct"/>
            <w:tcBorders>
              <w:top w:val="nil"/>
              <w:left w:val="nil"/>
              <w:bottom w:val="single" w:sz="4" w:space="0" w:color="auto"/>
              <w:right w:val="single" w:sz="4" w:space="0" w:color="auto"/>
            </w:tcBorders>
            <w:shd w:val="clear" w:color="auto" w:fill="auto"/>
            <w:noWrap/>
            <w:hideMark/>
          </w:tcPr>
          <w:p w14:paraId="124EB9FF" w14:textId="77777777" w:rsidR="001A2B87" w:rsidRPr="00543B30" w:rsidRDefault="001A2B87" w:rsidP="00796701">
            <w:pPr>
              <w:jc w:val="right"/>
              <w:rPr>
                <w:color w:val="000000"/>
                <w:sz w:val="20"/>
                <w:szCs w:val="20"/>
                <w:lang w:val="en-US"/>
              </w:rPr>
            </w:pPr>
            <w:r w:rsidRPr="00543B30">
              <w:rPr>
                <w:color w:val="000000"/>
                <w:sz w:val="20"/>
                <w:szCs w:val="20"/>
              </w:rPr>
              <w:t>254.51</w:t>
            </w:r>
          </w:p>
        </w:tc>
        <w:tc>
          <w:tcPr>
            <w:tcW w:w="516" w:type="pct"/>
            <w:tcBorders>
              <w:top w:val="nil"/>
              <w:left w:val="nil"/>
              <w:bottom w:val="single" w:sz="4" w:space="0" w:color="auto"/>
              <w:right w:val="single" w:sz="4" w:space="0" w:color="auto"/>
            </w:tcBorders>
            <w:shd w:val="clear" w:color="auto" w:fill="auto"/>
            <w:noWrap/>
            <w:hideMark/>
          </w:tcPr>
          <w:p w14:paraId="71423896" w14:textId="77777777" w:rsidR="001A2B87" w:rsidRPr="00543B30" w:rsidRDefault="001A2B87" w:rsidP="00796701">
            <w:pPr>
              <w:jc w:val="right"/>
              <w:rPr>
                <w:color w:val="000000"/>
                <w:sz w:val="20"/>
                <w:szCs w:val="20"/>
                <w:lang w:val="en-US"/>
              </w:rPr>
            </w:pPr>
            <w:r w:rsidRPr="00543B30">
              <w:rPr>
                <w:color w:val="000000"/>
                <w:sz w:val="20"/>
                <w:szCs w:val="20"/>
              </w:rPr>
              <w:t>254.51</w:t>
            </w:r>
          </w:p>
        </w:tc>
        <w:tc>
          <w:tcPr>
            <w:tcW w:w="516" w:type="pct"/>
            <w:tcBorders>
              <w:top w:val="nil"/>
              <w:left w:val="nil"/>
              <w:bottom w:val="single" w:sz="4" w:space="0" w:color="auto"/>
              <w:right w:val="single" w:sz="4" w:space="0" w:color="auto"/>
            </w:tcBorders>
            <w:shd w:val="clear" w:color="auto" w:fill="auto"/>
            <w:noWrap/>
            <w:hideMark/>
          </w:tcPr>
          <w:p w14:paraId="1481C13D" w14:textId="77777777" w:rsidR="001A2B87" w:rsidRPr="00543B30" w:rsidRDefault="001A2B87" w:rsidP="00796701">
            <w:pPr>
              <w:jc w:val="right"/>
              <w:rPr>
                <w:color w:val="000000"/>
                <w:sz w:val="20"/>
                <w:szCs w:val="20"/>
                <w:lang w:val="en-US"/>
              </w:rPr>
            </w:pPr>
            <w:r w:rsidRPr="00543B30">
              <w:rPr>
                <w:color w:val="000000"/>
                <w:sz w:val="20"/>
                <w:szCs w:val="20"/>
              </w:rPr>
              <w:t>254.51</w:t>
            </w:r>
          </w:p>
        </w:tc>
        <w:tc>
          <w:tcPr>
            <w:tcW w:w="516" w:type="pct"/>
            <w:tcBorders>
              <w:top w:val="nil"/>
              <w:left w:val="nil"/>
              <w:bottom w:val="single" w:sz="4" w:space="0" w:color="auto"/>
              <w:right w:val="single" w:sz="4" w:space="0" w:color="auto"/>
            </w:tcBorders>
            <w:shd w:val="clear" w:color="auto" w:fill="auto"/>
            <w:noWrap/>
            <w:hideMark/>
          </w:tcPr>
          <w:p w14:paraId="50DF069E" w14:textId="77777777" w:rsidR="001A2B87" w:rsidRPr="00543B30" w:rsidRDefault="001A2B87" w:rsidP="00796701">
            <w:pPr>
              <w:jc w:val="right"/>
              <w:rPr>
                <w:color w:val="000000"/>
                <w:sz w:val="20"/>
                <w:szCs w:val="20"/>
                <w:lang w:val="en-US"/>
              </w:rPr>
            </w:pPr>
            <w:r w:rsidRPr="00543B30">
              <w:rPr>
                <w:color w:val="000000"/>
                <w:sz w:val="20"/>
                <w:szCs w:val="20"/>
              </w:rPr>
              <w:t>254.51</w:t>
            </w:r>
          </w:p>
        </w:tc>
        <w:tc>
          <w:tcPr>
            <w:tcW w:w="517" w:type="pct"/>
            <w:tcBorders>
              <w:top w:val="nil"/>
              <w:left w:val="nil"/>
              <w:bottom w:val="single" w:sz="4" w:space="0" w:color="auto"/>
              <w:right w:val="single" w:sz="4" w:space="0" w:color="auto"/>
            </w:tcBorders>
            <w:shd w:val="clear" w:color="auto" w:fill="auto"/>
            <w:noWrap/>
            <w:hideMark/>
          </w:tcPr>
          <w:p w14:paraId="170DC3DA" w14:textId="77777777" w:rsidR="001A2B87" w:rsidRPr="00543B30" w:rsidRDefault="001A2B87" w:rsidP="00796701">
            <w:pPr>
              <w:jc w:val="right"/>
              <w:rPr>
                <w:color w:val="000000"/>
                <w:sz w:val="20"/>
                <w:szCs w:val="20"/>
                <w:lang w:val="en-US"/>
              </w:rPr>
            </w:pPr>
            <w:r w:rsidRPr="00543B30">
              <w:rPr>
                <w:color w:val="000000"/>
                <w:sz w:val="20"/>
                <w:szCs w:val="20"/>
              </w:rPr>
              <w:t>136.05</w:t>
            </w:r>
          </w:p>
        </w:tc>
        <w:tc>
          <w:tcPr>
            <w:tcW w:w="529" w:type="pct"/>
            <w:tcBorders>
              <w:top w:val="nil"/>
              <w:left w:val="nil"/>
              <w:bottom w:val="single" w:sz="4" w:space="0" w:color="auto"/>
              <w:right w:val="single" w:sz="4" w:space="0" w:color="auto"/>
            </w:tcBorders>
            <w:shd w:val="clear" w:color="auto" w:fill="auto"/>
            <w:noWrap/>
            <w:hideMark/>
          </w:tcPr>
          <w:p w14:paraId="061F3D9E" w14:textId="77777777" w:rsidR="001A2B87" w:rsidRPr="00543B30" w:rsidRDefault="001A2B87" w:rsidP="00796701">
            <w:pPr>
              <w:jc w:val="right"/>
              <w:rPr>
                <w:color w:val="000000"/>
                <w:sz w:val="20"/>
                <w:szCs w:val="20"/>
                <w:lang w:val="en-US"/>
              </w:rPr>
            </w:pPr>
            <w:r w:rsidRPr="00543B30">
              <w:rPr>
                <w:color w:val="000000"/>
                <w:sz w:val="20"/>
                <w:szCs w:val="20"/>
              </w:rPr>
              <w:t>n/a</w:t>
            </w:r>
          </w:p>
        </w:tc>
      </w:tr>
      <w:tr w:rsidR="001A2B87" w:rsidRPr="00016FCE" w14:paraId="01F1A827"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3F718555" w14:textId="77777777" w:rsidR="001A2B87" w:rsidRPr="00016FCE" w:rsidRDefault="001A2B87" w:rsidP="00796701">
            <w:pPr>
              <w:jc w:val="left"/>
              <w:rPr>
                <w:color w:val="000000"/>
                <w:sz w:val="20"/>
                <w:szCs w:val="20"/>
                <w:lang w:val="en-US"/>
              </w:rPr>
            </w:pPr>
            <w:r w:rsidRPr="00016FCE">
              <w:rPr>
                <w:color w:val="000000"/>
                <w:sz w:val="20"/>
                <w:szCs w:val="20"/>
                <w:lang w:val="en-US"/>
              </w:rPr>
              <w:t>2.1</w:t>
            </w:r>
          </w:p>
        </w:tc>
        <w:tc>
          <w:tcPr>
            <w:tcW w:w="1590" w:type="pct"/>
            <w:tcBorders>
              <w:top w:val="nil"/>
              <w:left w:val="nil"/>
              <w:bottom w:val="single" w:sz="4" w:space="0" w:color="auto"/>
              <w:right w:val="single" w:sz="4" w:space="0" w:color="auto"/>
            </w:tcBorders>
            <w:shd w:val="clear" w:color="auto" w:fill="auto"/>
            <w:vAlign w:val="center"/>
            <w:hideMark/>
          </w:tcPr>
          <w:p w14:paraId="0114DD88" w14:textId="77777777" w:rsidR="001A2B87" w:rsidRPr="00016FCE" w:rsidRDefault="001A2B87" w:rsidP="00796701">
            <w:pPr>
              <w:jc w:val="left"/>
              <w:rPr>
                <w:color w:val="000000"/>
                <w:sz w:val="20"/>
                <w:szCs w:val="20"/>
                <w:lang w:val="en-US"/>
              </w:rPr>
            </w:pPr>
            <w:r w:rsidRPr="00016FCE">
              <w:rPr>
                <w:color w:val="000000"/>
                <w:sz w:val="20"/>
                <w:szCs w:val="20"/>
                <w:lang w:val="en-US"/>
              </w:rPr>
              <w:t>Lead IA (UNEP) agreed funding (US</w:t>
            </w:r>
            <w:r>
              <w:rPr>
                <w:color w:val="000000"/>
                <w:sz w:val="20"/>
                <w:szCs w:val="20"/>
                <w:lang w:val="en-US"/>
              </w:rPr>
              <w:t> </w:t>
            </w:r>
            <w:r w:rsidRPr="00016FCE">
              <w:rPr>
                <w:color w:val="000000"/>
                <w:sz w:val="20"/>
                <w:szCs w:val="20"/>
                <w:lang w:val="en-US"/>
              </w:rPr>
              <w:t>$)</w:t>
            </w:r>
          </w:p>
        </w:tc>
        <w:tc>
          <w:tcPr>
            <w:tcW w:w="516" w:type="pct"/>
            <w:tcBorders>
              <w:top w:val="nil"/>
              <w:left w:val="nil"/>
              <w:bottom w:val="single" w:sz="4" w:space="0" w:color="auto"/>
              <w:right w:val="single" w:sz="4" w:space="0" w:color="auto"/>
            </w:tcBorders>
            <w:shd w:val="clear" w:color="auto" w:fill="auto"/>
            <w:noWrap/>
            <w:hideMark/>
          </w:tcPr>
          <w:p w14:paraId="1883611B" w14:textId="77777777" w:rsidR="001A2B87" w:rsidRPr="00543B30" w:rsidRDefault="001A2B87" w:rsidP="00796701">
            <w:pPr>
              <w:jc w:val="right"/>
              <w:rPr>
                <w:color w:val="000000"/>
                <w:sz w:val="20"/>
                <w:szCs w:val="20"/>
                <w:lang w:val="en-US"/>
              </w:rPr>
            </w:pPr>
            <w:r w:rsidRPr="00543B30">
              <w:rPr>
                <w:color w:val="000000"/>
                <w:sz w:val="20"/>
                <w:szCs w:val="20"/>
              </w:rPr>
              <w:t>670,840</w:t>
            </w:r>
          </w:p>
        </w:tc>
        <w:tc>
          <w:tcPr>
            <w:tcW w:w="516" w:type="pct"/>
            <w:tcBorders>
              <w:top w:val="nil"/>
              <w:left w:val="nil"/>
              <w:bottom w:val="single" w:sz="4" w:space="0" w:color="auto"/>
              <w:right w:val="single" w:sz="4" w:space="0" w:color="auto"/>
            </w:tcBorders>
            <w:shd w:val="clear" w:color="auto" w:fill="auto"/>
            <w:noWrap/>
            <w:hideMark/>
          </w:tcPr>
          <w:p w14:paraId="03311338" w14:textId="77777777" w:rsidR="001A2B87" w:rsidRPr="00543B30" w:rsidRDefault="001A2B87" w:rsidP="00796701">
            <w:pPr>
              <w:jc w:val="right"/>
              <w:rPr>
                <w:color w:val="000000"/>
                <w:sz w:val="20"/>
                <w:szCs w:val="20"/>
                <w:lang w:val="en-US"/>
              </w:rPr>
            </w:pPr>
            <w:r w:rsidRPr="00543B30">
              <w:rPr>
                <w:color w:val="000000"/>
                <w:sz w:val="20"/>
                <w:szCs w:val="20"/>
              </w:rPr>
              <w:t>0</w:t>
            </w:r>
          </w:p>
        </w:tc>
        <w:tc>
          <w:tcPr>
            <w:tcW w:w="516" w:type="pct"/>
            <w:tcBorders>
              <w:top w:val="nil"/>
              <w:left w:val="nil"/>
              <w:bottom w:val="single" w:sz="4" w:space="0" w:color="auto"/>
              <w:right w:val="single" w:sz="4" w:space="0" w:color="auto"/>
            </w:tcBorders>
            <w:shd w:val="clear" w:color="auto" w:fill="auto"/>
            <w:noWrap/>
            <w:hideMark/>
          </w:tcPr>
          <w:p w14:paraId="0CBAF21F" w14:textId="77777777" w:rsidR="001A2B87" w:rsidRPr="00543B30" w:rsidRDefault="001A2B87" w:rsidP="00796701">
            <w:pPr>
              <w:jc w:val="right"/>
              <w:rPr>
                <w:color w:val="000000"/>
                <w:sz w:val="20"/>
                <w:szCs w:val="20"/>
                <w:lang w:val="en-US"/>
              </w:rPr>
            </w:pPr>
            <w:r w:rsidRPr="00543B30">
              <w:rPr>
                <w:color w:val="000000"/>
                <w:sz w:val="20"/>
                <w:szCs w:val="20"/>
              </w:rPr>
              <w:t>1,013,560</w:t>
            </w:r>
          </w:p>
        </w:tc>
        <w:tc>
          <w:tcPr>
            <w:tcW w:w="516" w:type="pct"/>
            <w:tcBorders>
              <w:top w:val="nil"/>
              <w:left w:val="nil"/>
              <w:bottom w:val="single" w:sz="4" w:space="0" w:color="auto"/>
              <w:right w:val="single" w:sz="4" w:space="0" w:color="auto"/>
            </w:tcBorders>
            <w:shd w:val="clear" w:color="auto" w:fill="auto"/>
            <w:noWrap/>
            <w:hideMark/>
          </w:tcPr>
          <w:p w14:paraId="7AE755E1"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17D6A449" w14:textId="77777777" w:rsidR="001A2B87" w:rsidRPr="00543B30" w:rsidRDefault="001A2B87" w:rsidP="00796701">
            <w:pPr>
              <w:jc w:val="right"/>
              <w:rPr>
                <w:color w:val="000000"/>
                <w:sz w:val="20"/>
                <w:szCs w:val="20"/>
                <w:lang w:val="en-US"/>
              </w:rPr>
            </w:pPr>
            <w:r w:rsidRPr="00543B30">
              <w:rPr>
                <w:color w:val="000000"/>
                <w:sz w:val="20"/>
                <w:szCs w:val="20"/>
              </w:rPr>
              <w:t>268,400</w:t>
            </w:r>
          </w:p>
        </w:tc>
        <w:tc>
          <w:tcPr>
            <w:tcW w:w="529" w:type="pct"/>
            <w:tcBorders>
              <w:top w:val="nil"/>
              <w:left w:val="nil"/>
              <w:bottom w:val="single" w:sz="4" w:space="0" w:color="auto"/>
              <w:right w:val="single" w:sz="4" w:space="0" w:color="auto"/>
            </w:tcBorders>
            <w:shd w:val="clear" w:color="auto" w:fill="auto"/>
            <w:noWrap/>
            <w:hideMark/>
          </w:tcPr>
          <w:p w14:paraId="206947BC" w14:textId="77777777" w:rsidR="001A2B87" w:rsidRPr="00543B30" w:rsidRDefault="001A2B87" w:rsidP="00796701">
            <w:pPr>
              <w:jc w:val="right"/>
              <w:rPr>
                <w:color w:val="000000"/>
                <w:sz w:val="20"/>
                <w:szCs w:val="20"/>
                <w:lang w:val="en-US"/>
              </w:rPr>
            </w:pPr>
            <w:r w:rsidRPr="00543B30">
              <w:rPr>
                <w:color w:val="000000"/>
                <w:sz w:val="20"/>
                <w:szCs w:val="20"/>
              </w:rPr>
              <w:t>1,952,800</w:t>
            </w:r>
          </w:p>
        </w:tc>
      </w:tr>
      <w:tr w:rsidR="001A2B87" w:rsidRPr="00016FCE" w14:paraId="525BC222"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2ECCA421" w14:textId="77777777" w:rsidR="001A2B87" w:rsidRPr="00016FCE" w:rsidRDefault="001A2B87" w:rsidP="00796701">
            <w:pPr>
              <w:jc w:val="left"/>
              <w:rPr>
                <w:color w:val="000000"/>
                <w:sz w:val="20"/>
                <w:szCs w:val="20"/>
                <w:lang w:val="en-US"/>
              </w:rPr>
            </w:pPr>
            <w:r w:rsidRPr="00016FCE">
              <w:rPr>
                <w:color w:val="000000"/>
                <w:sz w:val="20"/>
                <w:szCs w:val="20"/>
                <w:lang w:val="en-US"/>
              </w:rPr>
              <w:t>2.2</w:t>
            </w:r>
          </w:p>
        </w:tc>
        <w:tc>
          <w:tcPr>
            <w:tcW w:w="1590" w:type="pct"/>
            <w:tcBorders>
              <w:top w:val="nil"/>
              <w:left w:val="nil"/>
              <w:bottom w:val="single" w:sz="4" w:space="0" w:color="auto"/>
              <w:right w:val="single" w:sz="4" w:space="0" w:color="auto"/>
            </w:tcBorders>
            <w:shd w:val="clear" w:color="auto" w:fill="auto"/>
            <w:vAlign w:val="center"/>
            <w:hideMark/>
          </w:tcPr>
          <w:p w14:paraId="7BC15629" w14:textId="77777777" w:rsidR="001A2B87" w:rsidRPr="00016FCE" w:rsidRDefault="001A2B87" w:rsidP="00796701">
            <w:pPr>
              <w:jc w:val="left"/>
              <w:rPr>
                <w:color w:val="000000"/>
                <w:sz w:val="20"/>
                <w:szCs w:val="20"/>
                <w:lang w:val="en-US"/>
              </w:rPr>
            </w:pPr>
            <w:r w:rsidRPr="00016FCE">
              <w:rPr>
                <w:color w:val="000000"/>
                <w:sz w:val="20"/>
                <w:szCs w:val="20"/>
                <w:lang w:val="en-US"/>
              </w:rPr>
              <w:t>Support costs for Lead IA (US</w:t>
            </w:r>
            <w:r>
              <w:rPr>
                <w:color w:val="000000"/>
                <w:sz w:val="20"/>
                <w:szCs w:val="20"/>
                <w:lang w:val="en-US"/>
              </w:rPr>
              <w:t> </w:t>
            </w:r>
            <w:r w:rsidRPr="00016FCE">
              <w:rPr>
                <w:color w:val="000000"/>
                <w:sz w:val="20"/>
                <w:szCs w:val="20"/>
                <w:lang w:val="en-US"/>
              </w:rPr>
              <w:t>$)</w:t>
            </w:r>
          </w:p>
        </w:tc>
        <w:tc>
          <w:tcPr>
            <w:tcW w:w="516" w:type="pct"/>
            <w:tcBorders>
              <w:top w:val="nil"/>
              <w:left w:val="nil"/>
              <w:bottom w:val="single" w:sz="4" w:space="0" w:color="auto"/>
              <w:right w:val="single" w:sz="4" w:space="0" w:color="auto"/>
            </w:tcBorders>
            <w:shd w:val="clear" w:color="auto" w:fill="auto"/>
            <w:noWrap/>
            <w:hideMark/>
          </w:tcPr>
          <w:p w14:paraId="43136160" w14:textId="77777777" w:rsidR="001A2B87" w:rsidRPr="00543B30" w:rsidRDefault="001A2B87" w:rsidP="00796701">
            <w:pPr>
              <w:jc w:val="right"/>
              <w:rPr>
                <w:color w:val="000000"/>
                <w:sz w:val="20"/>
                <w:szCs w:val="20"/>
                <w:lang w:val="en-US"/>
              </w:rPr>
            </w:pPr>
            <w:r w:rsidRPr="00543B30">
              <w:rPr>
                <w:color w:val="000000"/>
                <w:sz w:val="20"/>
                <w:szCs w:val="20"/>
              </w:rPr>
              <w:t>77,228</w:t>
            </w:r>
          </w:p>
        </w:tc>
        <w:tc>
          <w:tcPr>
            <w:tcW w:w="516" w:type="pct"/>
            <w:tcBorders>
              <w:top w:val="nil"/>
              <w:left w:val="nil"/>
              <w:bottom w:val="single" w:sz="4" w:space="0" w:color="auto"/>
              <w:right w:val="single" w:sz="4" w:space="0" w:color="auto"/>
            </w:tcBorders>
            <w:shd w:val="clear" w:color="auto" w:fill="auto"/>
            <w:noWrap/>
            <w:hideMark/>
          </w:tcPr>
          <w:p w14:paraId="598B6ABA"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548A4D04" w14:textId="77777777" w:rsidR="001A2B87" w:rsidRPr="00543B30" w:rsidRDefault="001A2B87" w:rsidP="00796701">
            <w:pPr>
              <w:jc w:val="right"/>
              <w:rPr>
                <w:color w:val="000000"/>
                <w:sz w:val="20"/>
                <w:szCs w:val="20"/>
                <w:lang w:val="en-US"/>
              </w:rPr>
            </w:pPr>
            <w:r w:rsidRPr="00543B30">
              <w:rPr>
                <w:color w:val="000000"/>
                <w:sz w:val="20"/>
                <w:szCs w:val="20"/>
              </w:rPr>
              <w:t>116,682</w:t>
            </w:r>
          </w:p>
        </w:tc>
        <w:tc>
          <w:tcPr>
            <w:tcW w:w="516" w:type="pct"/>
            <w:tcBorders>
              <w:top w:val="nil"/>
              <w:left w:val="nil"/>
              <w:bottom w:val="single" w:sz="4" w:space="0" w:color="auto"/>
              <w:right w:val="single" w:sz="4" w:space="0" w:color="auto"/>
            </w:tcBorders>
            <w:shd w:val="clear" w:color="auto" w:fill="auto"/>
            <w:noWrap/>
            <w:hideMark/>
          </w:tcPr>
          <w:p w14:paraId="58B97E6C"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5F33EB9F" w14:textId="77777777" w:rsidR="001A2B87" w:rsidRPr="00543B30" w:rsidRDefault="001A2B87" w:rsidP="00796701">
            <w:pPr>
              <w:jc w:val="right"/>
              <w:rPr>
                <w:color w:val="000000"/>
                <w:sz w:val="20"/>
                <w:szCs w:val="20"/>
                <w:lang w:val="en-US"/>
              </w:rPr>
            </w:pPr>
            <w:r w:rsidRPr="00543B30">
              <w:rPr>
                <w:color w:val="000000"/>
                <w:sz w:val="20"/>
                <w:szCs w:val="20"/>
              </w:rPr>
              <w:t>30,898</w:t>
            </w:r>
          </w:p>
        </w:tc>
        <w:tc>
          <w:tcPr>
            <w:tcW w:w="529" w:type="pct"/>
            <w:tcBorders>
              <w:top w:val="nil"/>
              <w:left w:val="nil"/>
              <w:bottom w:val="single" w:sz="4" w:space="0" w:color="auto"/>
              <w:right w:val="single" w:sz="4" w:space="0" w:color="auto"/>
            </w:tcBorders>
            <w:shd w:val="clear" w:color="auto" w:fill="auto"/>
            <w:noWrap/>
            <w:hideMark/>
          </w:tcPr>
          <w:p w14:paraId="65E30C4D" w14:textId="77777777" w:rsidR="001A2B87" w:rsidRPr="00543B30" w:rsidRDefault="001A2B87" w:rsidP="00796701">
            <w:pPr>
              <w:jc w:val="right"/>
              <w:rPr>
                <w:color w:val="000000"/>
                <w:sz w:val="20"/>
                <w:szCs w:val="20"/>
                <w:lang w:val="en-US"/>
              </w:rPr>
            </w:pPr>
            <w:r w:rsidRPr="00543B30">
              <w:rPr>
                <w:color w:val="000000"/>
                <w:sz w:val="20"/>
                <w:szCs w:val="20"/>
              </w:rPr>
              <w:t>224,808</w:t>
            </w:r>
          </w:p>
        </w:tc>
      </w:tr>
      <w:tr w:rsidR="001A2B87" w:rsidRPr="00016FCE" w14:paraId="11EEFA13"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25337C3A" w14:textId="77777777" w:rsidR="001A2B87" w:rsidRPr="00016FCE" w:rsidRDefault="001A2B87" w:rsidP="00796701">
            <w:pPr>
              <w:jc w:val="left"/>
              <w:rPr>
                <w:color w:val="000000"/>
                <w:sz w:val="20"/>
                <w:szCs w:val="20"/>
                <w:lang w:val="en-US"/>
              </w:rPr>
            </w:pPr>
            <w:r w:rsidRPr="00016FCE">
              <w:rPr>
                <w:color w:val="000000"/>
                <w:sz w:val="20"/>
                <w:szCs w:val="20"/>
                <w:lang w:val="en-US"/>
              </w:rPr>
              <w:t>2.3</w:t>
            </w:r>
          </w:p>
        </w:tc>
        <w:tc>
          <w:tcPr>
            <w:tcW w:w="1590" w:type="pct"/>
            <w:tcBorders>
              <w:top w:val="nil"/>
              <w:left w:val="nil"/>
              <w:bottom w:val="single" w:sz="4" w:space="0" w:color="auto"/>
              <w:right w:val="single" w:sz="4" w:space="0" w:color="auto"/>
            </w:tcBorders>
            <w:shd w:val="clear" w:color="auto" w:fill="auto"/>
            <w:vAlign w:val="center"/>
            <w:hideMark/>
          </w:tcPr>
          <w:p w14:paraId="433189CC" w14:textId="77777777" w:rsidR="001A2B87" w:rsidRPr="00016FCE" w:rsidRDefault="001A2B87" w:rsidP="00796701">
            <w:pPr>
              <w:jc w:val="left"/>
              <w:rPr>
                <w:color w:val="000000"/>
                <w:sz w:val="20"/>
                <w:szCs w:val="20"/>
                <w:lang w:val="en-US"/>
              </w:rPr>
            </w:pPr>
            <w:r w:rsidRPr="00016FCE">
              <w:rPr>
                <w:color w:val="000000"/>
                <w:sz w:val="20"/>
                <w:szCs w:val="20"/>
                <w:lang w:val="en-US"/>
              </w:rPr>
              <w:t>Cooperating IA (UNIDO) agreed funding (US</w:t>
            </w:r>
            <w:r>
              <w:rPr>
                <w:color w:val="000000"/>
                <w:sz w:val="20"/>
                <w:szCs w:val="20"/>
                <w:lang w:val="en-US"/>
              </w:rPr>
              <w:t> </w:t>
            </w:r>
            <w:r w:rsidRPr="00016FCE">
              <w:rPr>
                <w:color w:val="000000"/>
                <w:sz w:val="20"/>
                <w:szCs w:val="20"/>
                <w:lang w:val="en-US"/>
              </w:rPr>
              <w:t>$)</w:t>
            </w:r>
          </w:p>
        </w:tc>
        <w:tc>
          <w:tcPr>
            <w:tcW w:w="516" w:type="pct"/>
            <w:tcBorders>
              <w:top w:val="nil"/>
              <w:left w:val="nil"/>
              <w:bottom w:val="single" w:sz="4" w:space="0" w:color="auto"/>
              <w:right w:val="single" w:sz="4" w:space="0" w:color="auto"/>
            </w:tcBorders>
            <w:shd w:val="clear" w:color="auto" w:fill="auto"/>
            <w:noWrap/>
            <w:hideMark/>
          </w:tcPr>
          <w:p w14:paraId="5E8030F2" w14:textId="77777777" w:rsidR="001A2B87" w:rsidRPr="00543B30" w:rsidRDefault="001A2B87" w:rsidP="00796701">
            <w:pPr>
              <w:jc w:val="right"/>
              <w:rPr>
                <w:color w:val="000000"/>
                <w:sz w:val="20"/>
                <w:szCs w:val="20"/>
                <w:lang w:val="en-US"/>
              </w:rPr>
            </w:pPr>
            <w:r w:rsidRPr="00543B30">
              <w:rPr>
                <w:color w:val="000000"/>
                <w:sz w:val="20"/>
                <w:szCs w:val="20"/>
              </w:rPr>
              <w:t>249,600</w:t>
            </w:r>
          </w:p>
        </w:tc>
        <w:tc>
          <w:tcPr>
            <w:tcW w:w="516" w:type="pct"/>
            <w:tcBorders>
              <w:top w:val="nil"/>
              <w:left w:val="nil"/>
              <w:bottom w:val="single" w:sz="4" w:space="0" w:color="auto"/>
              <w:right w:val="single" w:sz="4" w:space="0" w:color="auto"/>
            </w:tcBorders>
            <w:shd w:val="clear" w:color="auto" w:fill="auto"/>
            <w:noWrap/>
            <w:hideMark/>
          </w:tcPr>
          <w:p w14:paraId="76E2ABF2"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70EB62AA" w14:textId="77777777" w:rsidR="001A2B87" w:rsidRPr="00543B30" w:rsidRDefault="001A2B87" w:rsidP="00796701">
            <w:pPr>
              <w:jc w:val="right"/>
              <w:rPr>
                <w:color w:val="000000"/>
                <w:sz w:val="20"/>
                <w:szCs w:val="20"/>
                <w:lang w:val="en-US"/>
              </w:rPr>
            </w:pPr>
            <w:r w:rsidRPr="00543B30">
              <w:rPr>
                <w:color w:val="000000"/>
                <w:sz w:val="20"/>
                <w:szCs w:val="20"/>
              </w:rPr>
              <w:t>287,600</w:t>
            </w:r>
          </w:p>
        </w:tc>
        <w:tc>
          <w:tcPr>
            <w:tcW w:w="516" w:type="pct"/>
            <w:tcBorders>
              <w:top w:val="nil"/>
              <w:left w:val="nil"/>
              <w:bottom w:val="single" w:sz="4" w:space="0" w:color="auto"/>
              <w:right w:val="single" w:sz="4" w:space="0" w:color="auto"/>
            </w:tcBorders>
            <w:shd w:val="clear" w:color="auto" w:fill="auto"/>
            <w:noWrap/>
            <w:hideMark/>
          </w:tcPr>
          <w:p w14:paraId="1135086D"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3A90EA08" w14:textId="77777777" w:rsidR="001A2B87" w:rsidRPr="00543B30" w:rsidRDefault="001A2B87" w:rsidP="00796701">
            <w:pPr>
              <w:jc w:val="right"/>
              <w:rPr>
                <w:color w:val="000000"/>
                <w:sz w:val="20"/>
                <w:szCs w:val="20"/>
                <w:lang w:val="en-US"/>
              </w:rPr>
            </w:pPr>
            <w:r w:rsidRPr="00543B30">
              <w:rPr>
                <w:color w:val="000000"/>
                <w:sz w:val="20"/>
                <w:szCs w:val="20"/>
              </w:rPr>
              <w:t>60,000</w:t>
            </w:r>
          </w:p>
        </w:tc>
        <w:tc>
          <w:tcPr>
            <w:tcW w:w="529" w:type="pct"/>
            <w:tcBorders>
              <w:top w:val="nil"/>
              <w:left w:val="nil"/>
              <w:bottom w:val="single" w:sz="4" w:space="0" w:color="auto"/>
              <w:right w:val="single" w:sz="4" w:space="0" w:color="auto"/>
            </w:tcBorders>
            <w:shd w:val="clear" w:color="auto" w:fill="auto"/>
            <w:noWrap/>
            <w:hideMark/>
          </w:tcPr>
          <w:p w14:paraId="646F03BB" w14:textId="77777777" w:rsidR="001A2B87" w:rsidRPr="00543B30" w:rsidRDefault="001A2B87" w:rsidP="00796701">
            <w:pPr>
              <w:jc w:val="right"/>
              <w:rPr>
                <w:color w:val="000000"/>
                <w:sz w:val="20"/>
                <w:szCs w:val="20"/>
                <w:lang w:val="en-US"/>
              </w:rPr>
            </w:pPr>
            <w:r w:rsidRPr="00543B30">
              <w:rPr>
                <w:color w:val="000000"/>
                <w:sz w:val="20"/>
                <w:szCs w:val="20"/>
              </w:rPr>
              <w:t>597,200</w:t>
            </w:r>
          </w:p>
        </w:tc>
      </w:tr>
      <w:tr w:rsidR="001A2B87" w:rsidRPr="00016FCE" w14:paraId="411B8846"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17FC55EA" w14:textId="77777777" w:rsidR="001A2B87" w:rsidRPr="00016FCE" w:rsidRDefault="001A2B87" w:rsidP="00796701">
            <w:pPr>
              <w:jc w:val="left"/>
              <w:rPr>
                <w:color w:val="000000"/>
                <w:sz w:val="20"/>
                <w:szCs w:val="20"/>
                <w:lang w:val="en-US"/>
              </w:rPr>
            </w:pPr>
            <w:r w:rsidRPr="00016FCE">
              <w:rPr>
                <w:color w:val="000000"/>
                <w:sz w:val="20"/>
                <w:szCs w:val="20"/>
                <w:lang w:val="en-US"/>
              </w:rPr>
              <w:t>2.4</w:t>
            </w:r>
          </w:p>
        </w:tc>
        <w:tc>
          <w:tcPr>
            <w:tcW w:w="1590" w:type="pct"/>
            <w:tcBorders>
              <w:top w:val="nil"/>
              <w:left w:val="nil"/>
              <w:bottom w:val="single" w:sz="4" w:space="0" w:color="auto"/>
              <w:right w:val="single" w:sz="4" w:space="0" w:color="auto"/>
            </w:tcBorders>
            <w:shd w:val="clear" w:color="auto" w:fill="auto"/>
            <w:vAlign w:val="center"/>
            <w:hideMark/>
          </w:tcPr>
          <w:p w14:paraId="4678AF86" w14:textId="77777777" w:rsidR="001A2B87" w:rsidRPr="00016FCE" w:rsidRDefault="001A2B87" w:rsidP="00796701">
            <w:pPr>
              <w:jc w:val="left"/>
              <w:rPr>
                <w:color w:val="000000"/>
                <w:sz w:val="20"/>
                <w:szCs w:val="20"/>
                <w:lang w:val="en-US"/>
              </w:rPr>
            </w:pPr>
            <w:r w:rsidRPr="00016FCE">
              <w:rPr>
                <w:color w:val="000000"/>
                <w:sz w:val="20"/>
                <w:szCs w:val="20"/>
                <w:lang w:val="en-US"/>
              </w:rPr>
              <w:t>Support costs for Cooperating IA (US</w:t>
            </w:r>
            <w:r>
              <w:rPr>
                <w:color w:val="000000"/>
                <w:sz w:val="20"/>
                <w:szCs w:val="20"/>
                <w:lang w:val="en-US"/>
              </w:rPr>
              <w:t> </w:t>
            </w:r>
            <w:r w:rsidRPr="00016FCE">
              <w:rPr>
                <w:color w:val="000000"/>
                <w:sz w:val="20"/>
                <w:szCs w:val="20"/>
                <w:lang w:val="en-US"/>
              </w:rPr>
              <w:t>$)</w:t>
            </w:r>
          </w:p>
        </w:tc>
        <w:tc>
          <w:tcPr>
            <w:tcW w:w="516" w:type="pct"/>
            <w:tcBorders>
              <w:top w:val="nil"/>
              <w:left w:val="nil"/>
              <w:bottom w:val="single" w:sz="4" w:space="0" w:color="auto"/>
              <w:right w:val="single" w:sz="4" w:space="0" w:color="auto"/>
            </w:tcBorders>
            <w:shd w:val="clear" w:color="auto" w:fill="auto"/>
            <w:noWrap/>
            <w:hideMark/>
          </w:tcPr>
          <w:p w14:paraId="1EF28664" w14:textId="77777777" w:rsidR="001A2B87" w:rsidRPr="00543B30" w:rsidRDefault="001A2B87" w:rsidP="00796701">
            <w:pPr>
              <w:jc w:val="right"/>
              <w:rPr>
                <w:color w:val="000000"/>
                <w:sz w:val="20"/>
                <w:szCs w:val="20"/>
                <w:lang w:val="en-US"/>
              </w:rPr>
            </w:pPr>
            <w:r w:rsidRPr="00543B30">
              <w:rPr>
                <w:color w:val="000000"/>
                <w:sz w:val="20"/>
                <w:szCs w:val="20"/>
              </w:rPr>
              <w:t>17,472</w:t>
            </w:r>
          </w:p>
        </w:tc>
        <w:tc>
          <w:tcPr>
            <w:tcW w:w="516" w:type="pct"/>
            <w:tcBorders>
              <w:top w:val="nil"/>
              <w:left w:val="nil"/>
              <w:bottom w:val="single" w:sz="4" w:space="0" w:color="auto"/>
              <w:right w:val="single" w:sz="4" w:space="0" w:color="auto"/>
            </w:tcBorders>
            <w:shd w:val="clear" w:color="auto" w:fill="auto"/>
            <w:noWrap/>
            <w:hideMark/>
          </w:tcPr>
          <w:p w14:paraId="591A7495"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66F75231" w14:textId="77777777" w:rsidR="001A2B87" w:rsidRPr="00543B30" w:rsidRDefault="001A2B87" w:rsidP="00796701">
            <w:pPr>
              <w:jc w:val="right"/>
              <w:rPr>
                <w:color w:val="000000"/>
                <w:sz w:val="20"/>
                <w:szCs w:val="20"/>
                <w:lang w:val="en-US"/>
              </w:rPr>
            </w:pPr>
            <w:r w:rsidRPr="00543B30">
              <w:rPr>
                <w:color w:val="000000"/>
                <w:sz w:val="20"/>
                <w:szCs w:val="20"/>
              </w:rPr>
              <w:t>20,132</w:t>
            </w:r>
          </w:p>
        </w:tc>
        <w:tc>
          <w:tcPr>
            <w:tcW w:w="516" w:type="pct"/>
            <w:tcBorders>
              <w:top w:val="nil"/>
              <w:left w:val="nil"/>
              <w:bottom w:val="single" w:sz="4" w:space="0" w:color="auto"/>
              <w:right w:val="single" w:sz="4" w:space="0" w:color="auto"/>
            </w:tcBorders>
            <w:shd w:val="clear" w:color="auto" w:fill="auto"/>
            <w:noWrap/>
            <w:hideMark/>
          </w:tcPr>
          <w:p w14:paraId="39190861"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10633E45" w14:textId="77777777" w:rsidR="001A2B87" w:rsidRPr="00543B30" w:rsidRDefault="001A2B87" w:rsidP="00796701">
            <w:pPr>
              <w:jc w:val="right"/>
              <w:rPr>
                <w:color w:val="000000"/>
                <w:sz w:val="20"/>
                <w:szCs w:val="20"/>
                <w:lang w:val="en-US"/>
              </w:rPr>
            </w:pPr>
            <w:r w:rsidRPr="00543B30">
              <w:rPr>
                <w:color w:val="000000"/>
                <w:sz w:val="20"/>
                <w:szCs w:val="20"/>
              </w:rPr>
              <w:t>4,200</w:t>
            </w:r>
          </w:p>
        </w:tc>
        <w:tc>
          <w:tcPr>
            <w:tcW w:w="529" w:type="pct"/>
            <w:tcBorders>
              <w:top w:val="nil"/>
              <w:left w:val="nil"/>
              <w:bottom w:val="single" w:sz="4" w:space="0" w:color="auto"/>
              <w:right w:val="single" w:sz="4" w:space="0" w:color="auto"/>
            </w:tcBorders>
            <w:shd w:val="clear" w:color="auto" w:fill="auto"/>
            <w:noWrap/>
            <w:hideMark/>
          </w:tcPr>
          <w:p w14:paraId="4A58860D" w14:textId="77777777" w:rsidR="001A2B87" w:rsidRPr="00543B30" w:rsidRDefault="001A2B87" w:rsidP="00796701">
            <w:pPr>
              <w:jc w:val="right"/>
              <w:rPr>
                <w:color w:val="000000"/>
                <w:sz w:val="20"/>
                <w:szCs w:val="20"/>
                <w:lang w:val="en-US"/>
              </w:rPr>
            </w:pPr>
            <w:r w:rsidRPr="00543B30">
              <w:rPr>
                <w:color w:val="000000"/>
                <w:sz w:val="20"/>
                <w:szCs w:val="20"/>
              </w:rPr>
              <w:t>41,804</w:t>
            </w:r>
          </w:p>
        </w:tc>
      </w:tr>
      <w:tr w:rsidR="001A2B87" w:rsidRPr="00016FCE" w14:paraId="2B9DD7FD"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5847C051" w14:textId="77777777" w:rsidR="001A2B87" w:rsidRPr="00016FCE" w:rsidRDefault="001A2B87" w:rsidP="00796701">
            <w:pPr>
              <w:jc w:val="left"/>
              <w:rPr>
                <w:color w:val="000000"/>
                <w:sz w:val="20"/>
                <w:szCs w:val="20"/>
                <w:lang w:val="en-US"/>
              </w:rPr>
            </w:pPr>
            <w:r w:rsidRPr="00016FCE">
              <w:rPr>
                <w:color w:val="000000"/>
                <w:sz w:val="20"/>
                <w:szCs w:val="20"/>
                <w:lang w:val="en-US"/>
              </w:rPr>
              <w:t>3.1</w:t>
            </w:r>
          </w:p>
        </w:tc>
        <w:tc>
          <w:tcPr>
            <w:tcW w:w="1590" w:type="pct"/>
            <w:tcBorders>
              <w:top w:val="nil"/>
              <w:left w:val="nil"/>
              <w:bottom w:val="single" w:sz="4" w:space="0" w:color="auto"/>
              <w:right w:val="single" w:sz="4" w:space="0" w:color="auto"/>
            </w:tcBorders>
            <w:shd w:val="clear" w:color="auto" w:fill="auto"/>
            <w:vAlign w:val="center"/>
            <w:hideMark/>
          </w:tcPr>
          <w:p w14:paraId="53A9C9ED" w14:textId="77777777" w:rsidR="001A2B87" w:rsidRPr="00016FCE" w:rsidRDefault="001A2B87" w:rsidP="00796701">
            <w:pPr>
              <w:jc w:val="left"/>
              <w:rPr>
                <w:color w:val="000000"/>
                <w:sz w:val="20"/>
                <w:szCs w:val="20"/>
                <w:lang w:val="en-US"/>
              </w:rPr>
            </w:pPr>
            <w:r w:rsidRPr="00016FCE">
              <w:rPr>
                <w:color w:val="000000"/>
                <w:sz w:val="20"/>
                <w:szCs w:val="20"/>
                <w:lang w:val="en-US"/>
              </w:rPr>
              <w:t>Total agreed funding (US</w:t>
            </w:r>
            <w:r>
              <w:rPr>
                <w:color w:val="000000"/>
                <w:sz w:val="20"/>
                <w:szCs w:val="20"/>
                <w:lang w:val="en-US"/>
              </w:rPr>
              <w:t> </w:t>
            </w:r>
            <w:r w:rsidRPr="00016FCE">
              <w:rPr>
                <w:color w:val="000000"/>
                <w:sz w:val="20"/>
                <w:szCs w:val="20"/>
                <w:lang w:val="en-US"/>
              </w:rPr>
              <w:t>$)</w:t>
            </w:r>
          </w:p>
        </w:tc>
        <w:tc>
          <w:tcPr>
            <w:tcW w:w="516" w:type="pct"/>
            <w:tcBorders>
              <w:top w:val="nil"/>
              <w:left w:val="nil"/>
              <w:bottom w:val="single" w:sz="4" w:space="0" w:color="auto"/>
              <w:right w:val="single" w:sz="4" w:space="0" w:color="auto"/>
            </w:tcBorders>
            <w:shd w:val="clear" w:color="auto" w:fill="auto"/>
            <w:noWrap/>
            <w:hideMark/>
          </w:tcPr>
          <w:p w14:paraId="33B47585" w14:textId="77777777" w:rsidR="001A2B87" w:rsidRPr="00543B30" w:rsidRDefault="001A2B87" w:rsidP="00796701">
            <w:pPr>
              <w:jc w:val="right"/>
              <w:rPr>
                <w:color w:val="000000"/>
                <w:sz w:val="20"/>
                <w:szCs w:val="20"/>
                <w:lang w:val="en-US"/>
              </w:rPr>
            </w:pPr>
            <w:r w:rsidRPr="00543B30">
              <w:rPr>
                <w:color w:val="000000"/>
                <w:sz w:val="20"/>
                <w:szCs w:val="20"/>
              </w:rPr>
              <w:t>920,440</w:t>
            </w:r>
          </w:p>
        </w:tc>
        <w:tc>
          <w:tcPr>
            <w:tcW w:w="516" w:type="pct"/>
            <w:tcBorders>
              <w:top w:val="nil"/>
              <w:left w:val="nil"/>
              <w:bottom w:val="single" w:sz="4" w:space="0" w:color="auto"/>
              <w:right w:val="single" w:sz="4" w:space="0" w:color="auto"/>
            </w:tcBorders>
            <w:shd w:val="clear" w:color="auto" w:fill="auto"/>
            <w:noWrap/>
            <w:hideMark/>
          </w:tcPr>
          <w:p w14:paraId="2D0D42CA"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70C80031" w14:textId="77777777" w:rsidR="001A2B87" w:rsidRPr="00543B30" w:rsidRDefault="001A2B87" w:rsidP="00796701">
            <w:pPr>
              <w:jc w:val="right"/>
              <w:rPr>
                <w:color w:val="000000"/>
                <w:sz w:val="20"/>
                <w:szCs w:val="20"/>
                <w:lang w:val="en-US"/>
              </w:rPr>
            </w:pPr>
            <w:r w:rsidRPr="00543B30">
              <w:rPr>
                <w:color w:val="000000"/>
                <w:sz w:val="20"/>
                <w:szCs w:val="20"/>
              </w:rPr>
              <w:t>1,301,160</w:t>
            </w:r>
          </w:p>
        </w:tc>
        <w:tc>
          <w:tcPr>
            <w:tcW w:w="516" w:type="pct"/>
            <w:tcBorders>
              <w:top w:val="nil"/>
              <w:left w:val="nil"/>
              <w:bottom w:val="single" w:sz="4" w:space="0" w:color="auto"/>
              <w:right w:val="single" w:sz="4" w:space="0" w:color="auto"/>
            </w:tcBorders>
            <w:shd w:val="clear" w:color="auto" w:fill="auto"/>
            <w:noWrap/>
            <w:hideMark/>
          </w:tcPr>
          <w:p w14:paraId="43BC5C93"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2C384826" w14:textId="77777777" w:rsidR="001A2B87" w:rsidRPr="00543B30" w:rsidRDefault="001A2B87" w:rsidP="00796701">
            <w:pPr>
              <w:jc w:val="right"/>
              <w:rPr>
                <w:color w:val="000000"/>
                <w:sz w:val="20"/>
                <w:szCs w:val="20"/>
                <w:lang w:val="en-US"/>
              </w:rPr>
            </w:pPr>
            <w:r w:rsidRPr="00543B30">
              <w:rPr>
                <w:color w:val="000000"/>
                <w:sz w:val="20"/>
                <w:szCs w:val="20"/>
              </w:rPr>
              <w:t>328,400</w:t>
            </w:r>
          </w:p>
        </w:tc>
        <w:tc>
          <w:tcPr>
            <w:tcW w:w="529" w:type="pct"/>
            <w:tcBorders>
              <w:top w:val="nil"/>
              <w:left w:val="nil"/>
              <w:bottom w:val="single" w:sz="4" w:space="0" w:color="auto"/>
              <w:right w:val="single" w:sz="4" w:space="0" w:color="auto"/>
            </w:tcBorders>
            <w:shd w:val="clear" w:color="auto" w:fill="auto"/>
            <w:noWrap/>
            <w:hideMark/>
          </w:tcPr>
          <w:p w14:paraId="06349DFE" w14:textId="77777777" w:rsidR="001A2B87" w:rsidRPr="00543B30" w:rsidRDefault="001A2B87" w:rsidP="00796701">
            <w:pPr>
              <w:jc w:val="right"/>
              <w:rPr>
                <w:color w:val="000000"/>
                <w:sz w:val="20"/>
                <w:szCs w:val="20"/>
                <w:lang w:val="en-US"/>
              </w:rPr>
            </w:pPr>
            <w:r w:rsidRPr="00543B30">
              <w:rPr>
                <w:color w:val="000000"/>
                <w:sz w:val="20"/>
                <w:szCs w:val="20"/>
              </w:rPr>
              <w:t>2,550,000</w:t>
            </w:r>
          </w:p>
        </w:tc>
      </w:tr>
      <w:tr w:rsidR="001A2B87" w:rsidRPr="00016FCE" w14:paraId="390D87A1"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6173E005" w14:textId="77777777" w:rsidR="001A2B87" w:rsidRPr="00016FCE" w:rsidRDefault="001A2B87" w:rsidP="00796701">
            <w:pPr>
              <w:jc w:val="left"/>
              <w:rPr>
                <w:color w:val="000000"/>
                <w:sz w:val="20"/>
                <w:szCs w:val="20"/>
                <w:lang w:val="en-US"/>
              </w:rPr>
            </w:pPr>
            <w:r w:rsidRPr="00016FCE">
              <w:rPr>
                <w:color w:val="000000"/>
                <w:sz w:val="20"/>
                <w:szCs w:val="20"/>
                <w:lang w:val="en-US"/>
              </w:rPr>
              <w:t>3.2</w:t>
            </w:r>
          </w:p>
        </w:tc>
        <w:tc>
          <w:tcPr>
            <w:tcW w:w="1590" w:type="pct"/>
            <w:tcBorders>
              <w:top w:val="nil"/>
              <w:left w:val="nil"/>
              <w:bottom w:val="single" w:sz="4" w:space="0" w:color="auto"/>
              <w:right w:val="single" w:sz="4" w:space="0" w:color="auto"/>
            </w:tcBorders>
            <w:shd w:val="clear" w:color="auto" w:fill="auto"/>
            <w:vAlign w:val="center"/>
            <w:hideMark/>
          </w:tcPr>
          <w:p w14:paraId="35661B39" w14:textId="77777777" w:rsidR="001A2B87" w:rsidRPr="00016FCE" w:rsidRDefault="001A2B87" w:rsidP="00796701">
            <w:pPr>
              <w:jc w:val="left"/>
              <w:rPr>
                <w:color w:val="000000"/>
                <w:sz w:val="20"/>
                <w:szCs w:val="20"/>
                <w:lang w:val="en-US"/>
              </w:rPr>
            </w:pPr>
            <w:r w:rsidRPr="00016FCE">
              <w:rPr>
                <w:color w:val="000000"/>
                <w:sz w:val="20"/>
                <w:szCs w:val="20"/>
                <w:lang w:val="en-US"/>
              </w:rPr>
              <w:t>Total support costs (US</w:t>
            </w:r>
            <w:r>
              <w:rPr>
                <w:color w:val="000000"/>
                <w:sz w:val="20"/>
                <w:szCs w:val="20"/>
                <w:lang w:val="en-US"/>
              </w:rPr>
              <w:t> </w:t>
            </w:r>
            <w:r w:rsidRPr="00016FCE">
              <w:rPr>
                <w:color w:val="000000"/>
                <w:sz w:val="20"/>
                <w:szCs w:val="20"/>
                <w:lang w:val="en-US"/>
              </w:rPr>
              <w:t>$)</w:t>
            </w:r>
          </w:p>
        </w:tc>
        <w:tc>
          <w:tcPr>
            <w:tcW w:w="516" w:type="pct"/>
            <w:tcBorders>
              <w:top w:val="nil"/>
              <w:left w:val="nil"/>
              <w:bottom w:val="single" w:sz="4" w:space="0" w:color="auto"/>
              <w:right w:val="single" w:sz="4" w:space="0" w:color="auto"/>
            </w:tcBorders>
            <w:shd w:val="clear" w:color="auto" w:fill="auto"/>
            <w:noWrap/>
            <w:hideMark/>
          </w:tcPr>
          <w:p w14:paraId="292F39C4" w14:textId="77777777" w:rsidR="001A2B87" w:rsidRPr="00543B30" w:rsidRDefault="001A2B87" w:rsidP="00796701">
            <w:pPr>
              <w:jc w:val="right"/>
              <w:rPr>
                <w:color w:val="000000"/>
                <w:sz w:val="20"/>
                <w:szCs w:val="20"/>
                <w:lang w:val="en-US"/>
              </w:rPr>
            </w:pPr>
            <w:r w:rsidRPr="00543B30">
              <w:rPr>
                <w:color w:val="000000"/>
                <w:sz w:val="20"/>
                <w:szCs w:val="20"/>
              </w:rPr>
              <w:t>94,700</w:t>
            </w:r>
          </w:p>
        </w:tc>
        <w:tc>
          <w:tcPr>
            <w:tcW w:w="516" w:type="pct"/>
            <w:tcBorders>
              <w:top w:val="nil"/>
              <w:left w:val="nil"/>
              <w:bottom w:val="single" w:sz="4" w:space="0" w:color="auto"/>
              <w:right w:val="single" w:sz="4" w:space="0" w:color="auto"/>
            </w:tcBorders>
            <w:shd w:val="clear" w:color="auto" w:fill="auto"/>
            <w:noWrap/>
            <w:hideMark/>
          </w:tcPr>
          <w:p w14:paraId="13C7E8CD"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773AB6B8" w14:textId="77777777" w:rsidR="001A2B87" w:rsidRPr="00543B30" w:rsidRDefault="001A2B87" w:rsidP="00796701">
            <w:pPr>
              <w:jc w:val="right"/>
              <w:rPr>
                <w:color w:val="000000"/>
                <w:sz w:val="20"/>
                <w:szCs w:val="20"/>
                <w:lang w:val="en-US"/>
              </w:rPr>
            </w:pPr>
            <w:r w:rsidRPr="00543B30">
              <w:rPr>
                <w:color w:val="000000"/>
                <w:sz w:val="20"/>
                <w:szCs w:val="20"/>
              </w:rPr>
              <w:t>136,814</w:t>
            </w:r>
          </w:p>
        </w:tc>
        <w:tc>
          <w:tcPr>
            <w:tcW w:w="516" w:type="pct"/>
            <w:tcBorders>
              <w:top w:val="nil"/>
              <w:left w:val="nil"/>
              <w:bottom w:val="single" w:sz="4" w:space="0" w:color="auto"/>
              <w:right w:val="single" w:sz="4" w:space="0" w:color="auto"/>
            </w:tcBorders>
            <w:shd w:val="clear" w:color="auto" w:fill="auto"/>
            <w:noWrap/>
            <w:hideMark/>
          </w:tcPr>
          <w:p w14:paraId="22809E2B"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3B408BB2" w14:textId="77777777" w:rsidR="001A2B87" w:rsidRPr="00543B30" w:rsidRDefault="001A2B87" w:rsidP="00796701">
            <w:pPr>
              <w:jc w:val="right"/>
              <w:rPr>
                <w:color w:val="000000"/>
                <w:sz w:val="20"/>
                <w:szCs w:val="20"/>
                <w:lang w:val="en-US"/>
              </w:rPr>
            </w:pPr>
            <w:r w:rsidRPr="00543B30">
              <w:rPr>
                <w:color w:val="000000"/>
                <w:sz w:val="20"/>
                <w:szCs w:val="20"/>
              </w:rPr>
              <w:t>35,098</w:t>
            </w:r>
          </w:p>
        </w:tc>
        <w:tc>
          <w:tcPr>
            <w:tcW w:w="529" w:type="pct"/>
            <w:tcBorders>
              <w:top w:val="nil"/>
              <w:left w:val="nil"/>
              <w:bottom w:val="single" w:sz="4" w:space="0" w:color="auto"/>
              <w:right w:val="single" w:sz="4" w:space="0" w:color="auto"/>
            </w:tcBorders>
            <w:shd w:val="clear" w:color="auto" w:fill="auto"/>
            <w:noWrap/>
            <w:hideMark/>
          </w:tcPr>
          <w:p w14:paraId="363C0EB8" w14:textId="77777777" w:rsidR="001A2B87" w:rsidRPr="00543B30" w:rsidRDefault="001A2B87" w:rsidP="00796701">
            <w:pPr>
              <w:jc w:val="right"/>
              <w:rPr>
                <w:color w:val="000000"/>
                <w:sz w:val="20"/>
                <w:szCs w:val="20"/>
                <w:lang w:val="en-US"/>
              </w:rPr>
            </w:pPr>
            <w:r w:rsidRPr="00543B30">
              <w:rPr>
                <w:color w:val="000000"/>
                <w:sz w:val="20"/>
                <w:szCs w:val="20"/>
              </w:rPr>
              <w:t>266,612</w:t>
            </w:r>
          </w:p>
        </w:tc>
      </w:tr>
      <w:tr w:rsidR="001A2B87" w:rsidRPr="00016FCE" w14:paraId="7D23E9CB"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5718FCB6" w14:textId="77777777" w:rsidR="001A2B87" w:rsidRPr="00016FCE" w:rsidRDefault="001A2B87" w:rsidP="00796701">
            <w:pPr>
              <w:jc w:val="left"/>
              <w:rPr>
                <w:color w:val="000000"/>
                <w:sz w:val="20"/>
                <w:szCs w:val="20"/>
                <w:lang w:val="en-US"/>
              </w:rPr>
            </w:pPr>
            <w:r w:rsidRPr="00016FCE">
              <w:rPr>
                <w:color w:val="000000"/>
                <w:sz w:val="20"/>
                <w:szCs w:val="20"/>
                <w:lang w:val="en-US"/>
              </w:rPr>
              <w:t>3.3</w:t>
            </w:r>
          </w:p>
        </w:tc>
        <w:tc>
          <w:tcPr>
            <w:tcW w:w="1590" w:type="pct"/>
            <w:tcBorders>
              <w:top w:val="nil"/>
              <w:left w:val="nil"/>
              <w:bottom w:val="single" w:sz="4" w:space="0" w:color="auto"/>
              <w:right w:val="single" w:sz="4" w:space="0" w:color="auto"/>
            </w:tcBorders>
            <w:shd w:val="clear" w:color="auto" w:fill="auto"/>
            <w:vAlign w:val="center"/>
            <w:hideMark/>
          </w:tcPr>
          <w:p w14:paraId="74A3A80F" w14:textId="77777777" w:rsidR="001A2B87" w:rsidRPr="00016FCE" w:rsidRDefault="001A2B87" w:rsidP="00796701">
            <w:pPr>
              <w:jc w:val="left"/>
              <w:rPr>
                <w:color w:val="000000"/>
                <w:sz w:val="20"/>
                <w:szCs w:val="20"/>
                <w:lang w:val="en-US"/>
              </w:rPr>
            </w:pPr>
            <w:r w:rsidRPr="00016FCE">
              <w:rPr>
                <w:color w:val="000000"/>
                <w:sz w:val="20"/>
                <w:szCs w:val="20"/>
                <w:lang w:val="en-US"/>
              </w:rPr>
              <w:t>Total agreed costs (US</w:t>
            </w:r>
            <w:r>
              <w:rPr>
                <w:color w:val="000000"/>
                <w:sz w:val="20"/>
                <w:szCs w:val="20"/>
                <w:lang w:val="en-US"/>
              </w:rPr>
              <w:t> </w:t>
            </w:r>
            <w:r w:rsidRPr="00016FCE">
              <w:rPr>
                <w:color w:val="000000"/>
                <w:sz w:val="20"/>
                <w:szCs w:val="20"/>
                <w:lang w:val="en-US"/>
              </w:rPr>
              <w:t>$)</w:t>
            </w:r>
          </w:p>
        </w:tc>
        <w:tc>
          <w:tcPr>
            <w:tcW w:w="516" w:type="pct"/>
            <w:tcBorders>
              <w:top w:val="nil"/>
              <w:left w:val="nil"/>
              <w:bottom w:val="single" w:sz="4" w:space="0" w:color="auto"/>
              <w:right w:val="single" w:sz="4" w:space="0" w:color="auto"/>
            </w:tcBorders>
            <w:shd w:val="clear" w:color="auto" w:fill="auto"/>
            <w:noWrap/>
            <w:hideMark/>
          </w:tcPr>
          <w:p w14:paraId="45732E67" w14:textId="77777777" w:rsidR="001A2B87" w:rsidRPr="00543B30" w:rsidRDefault="001A2B87" w:rsidP="00796701">
            <w:pPr>
              <w:jc w:val="right"/>
              <w:rPr>
                <w:color w:val="000000"/>
                <w:sz w:val="20"/>
                <w:szCs w:val="20"/>
                <w:lang w:val="en-US"/>
              </w:rPr>
            </w:pPr>
            <w:r w:rsidRPr="00543B30">
              <w:rPr>
                <w:color w:val="000000"/>
                <w:sz w:val="20"/>
                <w:szCs w:val="20"/>
              </w:rPr>
              <w:t>1,015,140</w:t>
            </w:r>
          </w:p>
        </w:tc>
        <w:tc>
          <w:tcPr>
            <w:tcW w:w="516" w:type="pct"/>
            <w:tcBorders>
              <w:top w:val="nil"/>
              <w:left w:val="nil"/>
              <w:bottom w:val="single" w:sz="4" w:space="0" w:color="auto"/>
              <w:right w:val="single" w:sz="4" w:space="0" w:color="auto"/>
            </w:tcBorders>
            <w:shd w:val="clear" w:color="auto" w:fill="auto"/>
            <w:noWrap/>
            <w:hideMark/>
          </w:tcPr>
          <w:p w14:paraId="6EC7EF12"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072B7496" w14:textId="77777777" w:rsidR="001A2B87" w:rsidRPr="00543B30" w:rsidRDefault="001A2B87" w:rsidP="00796701">
            <w:pPr>
              <w:jc w:val="right"/>
              <w:rPr>
                <w:color w:val="000000"/>
                <w:sz w:val="20"/>
                <w:szCs w:val="20"/>
                <w:lang w:val="en-US"/>
              </w:rPr>
            </w:pPr>
            <w:r w:rsidRPr="00543B30">
              <w:rPr>
                <w:color w:val="000000"/>
                <w:sz w:val="20"/>
                <w:szCs w:val="20"/>
              </w:rPr>
              <w:t>1,437,974</w:t>
            </w:r>
          </w:p>
        </w:tc>
        <w:tc>
          <w:tcPr>
            <w:tcW w:w="516" w:type="pct"/>
            <w:tcBorders>
              <w:top w:val="nil"/>
              <w:left w:val="nil"/>
              <w:bottom w:val="single" w:sz="4" w:space="0" w:color="auto"/>
              <w:right w:val="single" w:sz="4" w:space="0" w:color="auto"/>
            </w:tcBorders>
            <w:shd w:val="clear" w:color="auto" w:fill="auto"/>
            <w:noWrap/>
            <w:hideMark/>
          </w:tcPr>
          <w:p w14:paraId="29245976" w14:textId="77777777" w:rsidR="001A2B87" w:rsidRPr="00543B30" w:rsidRDefault="001A2B87" w:rsidP="00796701">
            <w:pPr>
              <w:jc w:val="right"/>
              <w:rPr>
                <w:color w:val="000000"/>
                <w:sz w:val="20"/>
                <w:szCs w:val="20"/>
                <w:lang w:val="en-US"/>
              </w:rPr>
            </w:pPr>
            <w:r w:rsidRPr="00543B30">
              <w:rPr>
                <w:color w:val="000000"/>
                <w:sz w:val="20"/>
                <w:szCs w:val="20"/>
              </w:rPr>
              <w:t> 0</w:t>
            </w:r>
          </w:p>
        </w:tc>
        <w:tc>
          <w:tcPr>
            <w:tcW w:w="517" w:type="pct"/>
            <w:tcBorders>
              <w:top w:val="nil"/>
              <w:left w:val="nil"/>
              <w:bottom w:val="single" w:sz="4" w:space="0" w:color="auto"/>
              <w:right w:val="single" w:sz="4" w:space="0" w:color="auto"/>
            </w:tcBorders>
            <w:shd w:val="clear" w:color="auto" w:fill="auto"/>
            <w:noWrap/>
            <w:hideMark/>
          </w:tcPr>
          <w:p w14:paraId="7288DBD5" w14:textId="77777777" w:rsidR="001A2B87" w:rsidRPr="00543B30" w:rsidRDefault="001A2B87" w:rsidP="00796701">
            <w:pPr>
              <w:jc w:val="right"/>
              <w:rPr>
                <w:color w:val="000000"/>
                <w:sz w:val="20"/>
                <w:szCs w:val="20"/>
                <w:lang w:val="en-US"/>
              </w:rPr>
            </w:pPr>
            <w:r w:rsidRPr="00543B30">
              <w:rPr>
                <w:color w:val="000000"/>
                <w:sz w:val="20"/>
                <w:szCs w:val="20"/>
              </w:rPr>
              <w:t>363,498</w:t>
            </w:r>
          </w:p>
        </w:tc>
        <w:tc>
          <w:tcPr>
            <w:tcW w:w="529" w:type="pct"/>
            <w:tcBorders>
              <w:top w:val="nil"/>
              <w:left w:val="nil"/>
              <w:bottom w:val="single" w:sz="4" w:space="0" w:color="auto"/>
              <w:right w:val="single" w:sz="4" w:space="0" w:color="auto"/>
            </w:tcBorders>
            <w:shd w:val="clear" w:color="auto" w:fill="auto"/>
            <w:noWrap/>
            <w:hideMark/>
          </w:tcPr>
          <w:p w14:paraId="07665DAA" w14:textId="77777777" w:rsidR="001A2B87" w:rsidRPr="00543B30" w:rsidRDefault="001A2B87" w:rsidP="00796701">
            <w:pPr>
              <w:jc w:val="right"/>
              <w:rPr>
                <w:color w:val="000000"/>
                <w:sz w:val="20"/>
                <w:szCs w:val="20"/>
                <w:lang w:val="en-US"/>
              </w:rPr>
            </w:pPr>
            <w:r w:rsidRPr="00543B30">
              <w:rPr>
                <w:color w:val="000000"/>
                <w:sz w:val="20"/>
                <w:szCs w:val="20"/>
              </w:rPr>
              <w:t>2,816,612</w:t>
            </w:r>
          </w:p>
        </w:tc>
      </w:tr>
      <w:tr w:rsidR="001A2B87" w:rsidRPr="00016FCE" w14:paraId="7BF6D26D"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65CD02EF" w14:textId="77777777" w:rsidR="001A2B87" w:rsidRPr="00016FCE" w:rsidRDefault="001A2B87" w:rsidP="00796701">
            <w:pPr>
              <w:jc w:val="left"/>
              <w:rPr>
                <w:color w:val="000000"/>
                <w:sz w:val="20"/>
                <w:szCs w:val="20"/>
                <w:lang w:val="en-US"/>
              </w:rPr>
            </w:pPr>
            <w:r w:rsidRPr="00016FCE">
              <w:rPr>
                <w:color w:val="000000"/>
                <w:sz w:val="20"/>
                <w:szCs w:val="20"/>
                <w:lang w:val="en-US"/>
              </w:rPr>
              <w:t>4.1.1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68423" w14:textId="77777777" w:rsidR="001A2B87" w:rsidRPr="00016FCE" w:rsidRDefault="001A2B87" w:rsidP="00796701">
            <w:pPr>
              <w:jc w:val="left"/>
              <w:rPr>
                <w:color w:val="000000"/>
                <w:sz w:val="20"/>
                <w:szCs w:val="20"/>
                <w:lang w:val="en-US"/>
              </w:rPr>
            </w:pPr>
            <w:r w:rsidRPr="00016FCE">
              <w:rPr>
                <w:color w:val="000000"/>
                <w:sz w:val="20"/>
                <w:szCs w:val="20"/>
                <w:lang w:val="en-US"/>
              </w:rPr>
              <w:t>Total phase-out of HCFC-22 agreed to be achieved under this Agreement (ODP tonnes)</w:t>
            </w:r>
          </w:p>
        </w:tc>
        <w:tc>
          <w:tcPr>
            <w:tcW w:w="529" w:type="pct"/>
            <w:tcBorders>
              <w:top w:val="nil"/>
              <w:left w:val="nil"/>
              <w:bottom w:val="single" w:sz="4" w:space="0" w:color="auto"/>
              <w:right w:val="single" w:sz="4" w:space="0" w:color="auto"/>
            </w:tcBorders>
            <w:shd w:val="clear" w:color="auto" w:fill="auto"/>
            <w:noWrap/>
            <w:hideMark/>
          </w:tcPr>
          <w:p w14:paraId="0037E91E" w14:textId="77777777" w:rsidR="001A2B87" w:rsidRPr="00016FCE" w:rsidRDefault="001A2B87" w:rsidP="00796701">
            <w:pPr>
              <w:jc w:val="right"/>
              <w:rPr>
                <w:color w:val="000000"/>
                <w:sz w:val="20"/>
                <w:szCs w:val="20"/>
                <w:lang w:val="en-US"/>
              </w:rPr>
            </w:pPr>
            <w:r>
              <w:rPr>
                <w:color w:val="000000"/>
                <w:sz w:val="20"/>
                <w:szCs w:val="20"/>
                <w:lang w:val="en-US"/>
              </w:rPr>
              <w:t>84.86</w:t>
            </w:r>
          </w:p>
        </w:tc>
      </w:tr>
      <w:tr w:rsidR="001A2B87" w:rsidRPr="00016FCE" w14:paraId="40D9A8BA"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46F39815" w14:textId="77777777" w:rsidR="001A2B87" w:rsidRPr="00016FCE" w:rsidRDefault="001A2B87" w:rsidP="00796701">
            <w:pPr>
              <w:jc w:val="left"/>
              <w:rPr>
                <w:color w:val="000000"/>
                <w:sz w:val="20"/>
                <w:szCs w:val="20"/>
                <w:lang w:val="en-US"/>
              </w:rPr>
            </w:pPr>
            <w:r w:rsidRPr="00016FCE">
              <w:rPr>
                <w:color w:val="000000"/>
                <w:sz w:val="20"/>
                <w:szCs w:val="20"/>
                <w:lang w:val="en-US"/>
              </w:rPr>
              <w:t>4.1.2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E48DB" w14:textId="77777777" w:rsidR="001A2B87" w:rsidRPr="00016FCE" w:rsidRDefault="001A2B87" w:rsidP="00796701">
            <w:pPr>
              <w:jc w:val="left"/>
              <w:rPr>
                <w:color w:val="000000"/>
                <w:sz w:val="20"/>
                <w:szCs w:val="20"/>
                <w:lang w:val="en-US"/>
              </w:rPr>
            </w:pPr>
            <w:r w:rsidRPr="00016FCE">
              <w:rPr>
                <w:color w:val="000000"/>
                <w:sz w:val="20"/>
                <w:szCs w:val="20"/>
                <w:lang w:val="en-US"/>
              </w:rPr>
              <w:t>Phase-out of HCFC-22 to be achieved in the previous stage (ODP tonnes)</w:t>
            </w:r>
          </w:p>
        </w:tc>
        <w:tc>
          <w:tcPr>
            <w:tcW w:w="529" w:type="pct"/>
            <w:tcBorders>
              <w:top w:val="nil"/>
              <w:left w:val="nil"/>
              <w:bottom w:val="single" w:sz="4" w:space="0" w:color="auto"/>
              <w:right w:val="single" w:sz="4" w:space="0" w:color="auto"/>
            </w:tcBorders>
            <w:shd w:val="clear" w:color="auto" w:fill="auto"/>
            <w:noWrap/>
            <w:hideMark/>
          </w:tcPr>
          <w:p w14:paraId="46DDAA43" w14:textId="77777777" w:rsidR="001A2B87" w:rsidRPr="00016FCE" w:rsidRDefault="001A2B87" w:rsidP="00796701">
            <w:pPr>
              <w:jc w:val="right"/>
              <w:rPr>
                <w:color w:val="000000"/>
                <w:sz w:val="20"/>
                <w:szCs w:val="20"/>
                <w:lang w:val="en-US"/>
              </w:rPr>
            </w:pPr>
            <w:r w:rsidRPr="00016FCE">
              <w:rPr>
                <w:color w:val="000000"/>
                <w:sz w:val="20"/>
                <w:szCs w:val="20"/>
                <w:lang w:val="en-US"/>
              </w:rPr>
              <w:t>81.2</w:t>
            </w:r>
            <w:r>
              <w:rPr>
                <w:color w:val="000000"/>
                <w:sz w:val="20"/>
                <w:szCs w:val="20"/>
                <w:lang w:val="en-US"/>
              </w:rPr>
              <w:t>5</w:t>
            </w:r>
          </w:p>
        </w:tc>
      </w:tr>
      <w:tr w:rsidR="001A2B87" w:rsidRPr="00016FCE" w14:paraId="3200F6BF"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792ABFFC" w14:textId="77777777" w:rsidR="001A2B87" w:rsidRPr="00016FCE" w:rsidRDefault="001A2B87" w:rsidP="00796701">
            <w:pPr>
              <w:jc w:val="left"/>
              <w:rPr>
                <w:color w:val="000000"/>
                <w:sz w:val="20"/>
                <w:szCs w:val="20"/>
                <w:lang w:val="en-US"/>
              </w:rPr>
            </w:pPr>
            <w:r w:rsidRPr="00016FCE">
              <w:rPr>
                <w:color w:val="000000"/>
                <w:sz w:val="20"/>
                <w:szCs w:val="20"/>
                <w:lang w:val="en-US"/>
              </w:rPr>
              <w:t>4.1.3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40D45" w14:textId="77777777" w:rsidR="001A2B87" w:rsidRPr="00016FCE" w:rsidRDefault="001A2B87" w:rsidP="00796701">
            <w:pPr>
              <w:jc w:val="left"/>
              <w:rPr>
                <w:color w:val="000000"/>
                <w:sz w:val="20"/>
                <w:szCs w:val="20"/>
                <w:lang w:val="en-US"/>
              </w:rPr>
            </w:pPr>
            <w:r w:rsidRPr="00016FCE">
              <w:rPr>
                <w:color w:val="000000"/>
                <w:sz w:val="20"/>
                <w:szCs w:val="20"/>
                <w:lang w:val="en-US"/>
              </w:rPr>
              <w:t>Remaining eligible consumption of HCFC-22 (ODP tonnes)</w:t>
            </w:r>
          </w:p>
        </w:tc>
        <w:tc>
          <w:tcPr>
            <w:tcW w:w="529" w:type="pct"/>
            <w:tcBorders>
              <w:top w:val="nil"/>
              <w:left w:val="nil"/>
              <w:bottom w:val="single" w:sz="4" w:space="0" w:color="auto"/>
              <w:right w:val="single" w:sz="4" w:space="0" w:color="auto"/>
            </w:tcBorders>
            <w:shd w:val="clear" w:color="auto" w:fill="auto"/>
            <w:noWrap/>
            <w:hideMark/>
          </w:tcPr>
          <w:p w14:paraId="344E1178" w14:textId="77777777" w:rsidR="001A2B87" w:rsidRPr="00016FCE" w:rsidRDefault="001A2B87" w:rsidP="00796701">
            <w:pPr>
              <w:jc w:val="right"/>
              <w:rPr>
                <w:color w:val="000000"/>
                <w:sz w:val="20"/>
                <w:szCs w:val="20"/>
                <w:lang w:val="en-US"/>
              </w:rPr>
            </w:pPr>
            <w:r>
              <w:rPr>
                <w:color w:val="000000"/>
                <w:sz w:val="20"/>
                <w:szCs w:val="20"/>
                <w:lang w:val="en-US"/>
              </w:rPr>
              <w:t>94.34</w:t>
            </w:r>
          </w:p>
        </w:tc>
      </w:tr>
      <w:tr w:rsidR="001A2B87" w:rsidRPr="00016FCE" w14:paraId="3E7EB6C2"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6A06C22B" w14:textId="77777777" w:rsidR="001A2B87" w:rsidRPr="00016FCE" w:rsidRDefault="001A2B87" w:rsidP="00796701">
            <w:pPr>
              <w:jc w:val="left"/>
              <w:rPr>
                <w:color w:val="000000"/>
                <w:sz w:val="20"/>
                <w:szCs w:val="20"/>
                <w:lang w:val="en-US"/>
              </w:rPr>
            </w:pPr>
            <w:r w:rsidRPr="00016FCE">
              <w:rPr>
                <w:color w:val="000000"/>
                <w:sz w:val="20"/>
                <w:szCs w:val="20"/>
                <w:lang w:val="en-US"/>
              </w:rPr>
              <w:t>4.2.1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3E216" w14:textId="77777777" w:rsidR="001A2B87" w:rsidRPr="00016FCE" w:rsidRDefault="001A2B87" w:rsidP="00796701">
            <w:pPr>
              <w:jc w:val="left"/>
              <w:rPr>
                <w:color w:val="000000"/>
                <w:sz w:val="20"/>
                <w:szCs w:val="20"/>
                <w:lang w:val="en-US"/>
              </w:rPr>
            </w:pPr>
            <w:r w:rsidRPr="00016FCE">
              <w:rPr>
                <w:color w:val="000000"/>
                <w:sz w:val="20"/>
                <w:szCs w:val="20"/>
                <w:lang w:val="en-US"/>
              </w:rPr>
              <w:t>Total phase-out of HCFC-123 agreed to be achieved under this Agreement (ODP tonnes)</w:t>
            </w:r>
          </w:p>
        </w:tc>
        <w:tc>
          <w:tcPr>
            <w:tcW w:w="529" w:type="pct"/>
            <w:tcBorders>
              <w:top w:val="nil"/>
              <w:left w:val="nil"/>
              <w:bottom w:val="single" w:sz="4" w:space="0" w:color="auto"/>
              <w:right w:val="single" w:sz="4" w:space="0" w:color="auto"/>
            </w:tcBorders>
            <w:shd w:val="clear" w:color="auto" w:fill="auto"/>
            <w:noWrap/>
            <w:hideMark/>
          </w:tcPr>
          <w:p w14:paraId="4D152023" w14:textId="77777777" w:rsidR="001A2B87" w:rsidRPr="00016FCE" w:rsidRDefault="001A2B87" w:rsidP="00796701">
            <w:pPr>
              <w:jc w:val="right"/>
              <w:rPr>
                <w:color w:val="000000"/>
                <w:sz w:val="20"/>
                <w:szCs w:val="20"/>
                <w:lang w:val="en-US"/>
              </w:rPr>
            </w:pPr>
            <w:r w:rsidRPr="00016FCE">
              <w:rPr>
                <w:color w:val="000000"/>
                <w:sz w:val="20"/>
                <w:szCs w:val="20"/>
                <w:lang w:val="en-US"/>
              </w:rPr>
              <w:t>0.28</w:t>
            </w:r>
          </w:p>
        </w:tc>
      </w:tr>
      <w:tr w:rsidR="001A2B87" w:rsidRPr="00016FCE" w14:paraId="2BB5EBC6"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1E35F45D" w14:textId="77777777" w:rsidR="001A2B87" w:rsidRPr="00016FCE" w:rsidRDefault="001A2B87" w:rsidP="00796701">
            <w:pPr>
              <w:jc w:val="left"/>
              <w:rPr>
                <w:color w:val="000000"/>
                <w:sz w:val="20"/>
                <w:szCs w:val="20"/>
                <w:lang w:val="en-US"/>
              </w:rPr>
            </w:pPr>
            <w:r w:rsidRPr="00016FCE">
              <w:rPr>
                <w:color w:val="000000"/>
                <w:sz w:val="20"/>
                <w:szCs w:val="20"/>
                <w:lang w:val="en-US"/>
              </w:rPr>
              <w:t>4.2.2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C5CFE" w14:textId="77777777" w:rsidR="001A2B87" w:rsidRPr="00016FCE" w:rsidRDefault="001A2B87" w:rsidP="00796701">
            <w:pPr>
              <w:jc w:val="left"/>
              <w:rPr>
                <w:color w:val="000000"/>
                <w:sz w:val="20"/>
                <w:szCs w:val="20"/>
                <w:lang w:val="en-US"/>
              </w:rPr>
            </w:pPr>
            <w:r w:rsidRPr="00016FCE">
              <w:rPr>
                <w:color w:val="000000"/>
                <w:sz w:val="20"/>
                <w:szCs w:val="20"/>
                <w:lang w:val="en-US"/>
              </w:rPr>
              <w:t>Phase-out of HCFC-123 to be achieved in the previous stage (ODP tonnes)</w:t>
            </w:r>
          </w:p>
        </w:tc>
        <w:tc>
          <w:tcPr>
            <w:tcW w:w="529" w:type="pct"/>
            <w:tcBorders>
              <w:top w:val="nil"/>
              <w:left w:val="nil"/>
              <w:bottom w:val="single" w:sz="4" w:space="0" w:color="auto"/>
              <w:right w:val="single" w:sz="4" w:space="0" w:color="auto"/>
            </w:tcBorders>
            <w:shd w:val="clear" w:color="auto" w:fill="auto"/>
            <w:noWrap/>
            <w:hideMark/>
          </w:tcPr>
          <w:p w14:paraId="04B84183" w14:textId="77777777" w:rsidR="001A2B87" w:rsidRPr="00016FCE" w:rsidRDefault="001A2B87" w:rsidP="00796701">
            <w:pPr>
              <w:jc w:val="right"/>
              <w:rPr>
                <w:color w:val="000000"/>
                <w:sz w:val="20"/>
                <w:szCs w:val="20"/>
                <w:lang w:val="en-US"/>
              </w:rPr>
            </w:pPr>
            <w:r w:rsidRPr="00016FCE">
              <w:rPr>
                <w:color w:val="000000"/>
                <w:sz w:val="20"/>
                <w:szCs w:val="20"/>
                <w:lang w:val="en-US"/>
              </w:rPr>
              <w:t>0.00</w:t>
            </w:r>
          </w:p>
        </w:tc>
      </w:tr>
      <w:tr w:rsidR="001A2B87" w:rsidRPr="00016FCE" w14:paraId="3A1FFA74"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7D22D2B5" w14:textId="77777777" w:rsidR="001A2B87" w:rsidRPr="00016FCE" w:rsidRDefault="001A2B87" w:rsidP="00796701">
            <w:pPr>
              <w:jc w:val="left"/>
              <w:rPr>
                <w:color w:val="000000"/>
                <w:sz w:val="20"/>
                <w:szCs w:val="20"/>
                <w:lang w:val="en-US"/>
              </w:rPr>
            </w:pPr>
            <w:r w:rsidRPr="00016FCE">
              <w:rPr>
                <w:color w:val="000000"/>
                <w:sz w:val="20"/>
                <w:szCs w:val="20"/>
                <w:lang w:val="en-US"/>
              </w:rPr>
              <w:t>4.2.3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A6A68" w14:textId="77777777" w:rsidR="001A2B87" w:rsidRPr="00016FCE" w:rsidRDefault="001A2B87" w:rsidP="00796701">
            <w:pPr>
              <w:jc w:val="left"/>
              <w:rPr>
                <w:color w:val="000000"/>
                <w:sz w:val="20"/>
                <w:szCs w:val="20"/>
                <w:lang w:val="en-US"/>
              </w:rPr>
            </w:pPr>
            <w:r w:rsidRPr="00016FCE">
              <w:rPr>
                <w:color w:val="000000"/>
                <w:sz w:val="20"/>
                <w:szCs w:val="20"/>
                <w:lang w:val="en-US"/>
              </w:rPr>
              <w:t>Remaining eligible consumption of HCFC-123 (ODP tonnes)</w:t>
            </w:r>
          </w:p>
        </w:tc>
        <w:tc>
          <w:tcPr>
            <w:tcW w:w="529" w:type="pct"/>
            <w:tcBorders>
              <w:top w:val="nil"/>
              <w:left w:val="nil"/>
              <w:bottom w:val="single" w:sz="4" w:space="0" w:color="auto"/>
              <w:right w:val="single" w:sz="4" w:space="0" w:color="auto"/>
            </w:tcBorders>
            <w:shd w:val="clear" w:color="auto" w:fill="auto"/>
            <w:noWrap/>
            <w:hideMark/>
          </w:tcPr>
          <w:p w14:paraId="10D0ECFA" w14:textId="77777777" w:rsidR="001A2B87" w:rsidRPr="00016FCE" w:rsidRDefault="001A2B87" w:rsidP="00796701">
            <w:pPr>
              <w:jc w:val="right"/>
              <w:rPr>
                <w:color w:val="000000"/>
                <w:sz w:val="20"/>
                <w:szCs w:val="20"/>
                <w:lang w:val="en-US"/>
              </w:rPr>
            </w:pPr>
            <w:r w:rsidRPr="00016FCE">
              <w:rPr>
                <w:color w:val="000000"/>
                <w:sz w:val="20"/>
                <w:szCs w:val="20"/>
                <w:lang w:val="en-US"/>
              </w:rPr>
              <w:t>0.00</w:t>
            </w:r>
          </w:p>
        </w:tc>
      </w:tr>
      <w:tr w:rsidR="001A2B87" w:rsidRPr="00016FCE" w14:paraId="708FF4BE"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77D8007D" w14:textId="77777777" w:rsidR="001A2B87" w:rsidRPr="00016FCE" w:rsidRDefault="001A2B87" w:rsidP="00796701">
            <w:pPr>
              <w:jc w:val="left"/>
              <w:rPr>
                <w:color w:val="000000"/>
                <w:sz w:val="20"/>
                <w:szCs w:val="20"/>
                <w:lang w:val="en-US"/>
              </w:rPr>
            </w:pPr>
            <w:r w:rsidRPr="00016FCE">
              <w:rPr>
                <w:color w:val="000000"/>
                <w:sz w:val="20"/>
                <w:szCs w:val="20"/>
                <w:lang w:val="en-US"/>
              </w:rPr>
              <w:t>4.3.1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7BF23" w14:textId="77777777" w:rsidR="001A2B87" w:rsidRPr="00016FCE" w:rsidRDefault="001A2B87" w:rsidP="00796701">
            <w:pPr>
              <w:jc w:val="left"/>
              <w:rPr>
                <w:color w:val="000000"/>
                <w:sz w:val="20"/>
                <w:szCs w:val="20"/>
                <w:lang w:val="en-US"/>
              </w:rPr>
            </w:pPr>
            <w:r w:rsidRPr="00016FCE">
              <w:rPr>
                <w:color w:val="000000"/>
                <w:sz w:val="20"/>
                <w:szCs w:val="20"/>
                <w:lang w:val="en-US"/>
              </w:rPr>
              <w:t>Total phase-out of HCFC-141b agreed to be achieved under this Agreement (ODP tonnes)</w:t>
            </w:r>
          </w:p>
        </w:tc>
        <w:tc>
          <w:tcPr>
            <w:tcW w:w="529" w:type="pct"/>
            <w:tcBorders>
              <w:top w:val="nil"/>
              <w:left w:val="nil"/>
              <w:bottom w:val="single" w:sz="4" w:space="0" w:color="auto"/>
              <w:right w:val="single" w:sz="4" w:space="0" w:color="auto"/>
            </w:tcBorders>
            <w:shd w:val="clear" w:color="auto" w:fill="auto"/>
            <w:noWrap/>
            <w:hideMark/>
          </w:tcPr>
          <w:p w14:paraId="3C8C61C7" w14:textId="77777777" w:rsidR="001A2B87" w:rsidRPr="00016FCE" w:rsidRDefault="001A2B87" w:rsidP="00796701">
            <w:pPr>
              <w:jc w:val="right"/>
              <w:rPr>
                <w:color w:val="000000"/>
                <w:sz w:val="20"/>
                <w:szCs w:val="20"/>
                <w:lang w:val="en-US"/>
              </w:rPr>
            </w:pPr>
            <w:r w:rsidRPr="00016FCE">
              <w:rPr>
                <w:color w:val="000000"/>
                <w:sz w:val="20"/>
                <w:szCs w:val="20"/>
                <w:lang w:val="en-US"/>
              </w:rPr>
              <w:t>0.00</w:t>
            </w:r>
          </w:p>
        </w:tc>
      </w:tr>
      <w:tr w:rsidR="001A2B87" w:rsidRPr="00016FCE" w14:paraId="4387218A"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5DAD1AFA" w14:textId="77777777" w:rsidR="001A2B87" w:rsidRPr="00016FCE" w:rsidRDefault="001A2B87" w:rsidP="00796701">
            <w:pPr>
              <w:jc w:val="left"/>
              <w:rPr>
                <w:color w:val="000000"/>
                <w:sz w:val="20"/>
                <w:szCs w:val="20"/>
                <w:lang w:val="en-US"/>
              </w:rPr>
            </w:pPr>
            <w:r w:rsidRPr="00016FCE">
              <w:rPr>
                <w:color w:val="000000"/>
                <w:sz w:val="20"/>
                <w:szCs w:val="20"/>
                <w:lang w:val="en-US"/>
              </w:rPr>
              <w:t>4.3.2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0CFB2" w14:textId="77777777" w:rsidR="001A2B87" w:rsidRPr="00016FCE" w:rsidRDefault="001A2B87" w:rsidP="00796701">
            <w:pPr>
              <w:jc w:val="left"/>
              <w:rPr>
                <w:color w:val="000000"/>
                <w:sz w:val="20"/>
                <w:szCs w:val="20"/>
                <w:lang w:val="en-US"/>
              </w:rPr>
            </w:pPr>
            <w:r w:rsidRPr="00016FCE">
              <w:rPr>
                <w:color w:val="000000"/>
                <w:sz w:val="20"/>
                <w:szCs w:val="20"/>
                <w:lang w:val="en-US"/>
              </w:rPr>
              <w:t>Phase-out of HCFC-141b to be achieved in the previous stage (ODP tonnes)</w:t>
            </w:r>
            <w:r>
              <w:rPr>
                <w:color w:val="000000"/>
                <w:sz w:val="20"/>
                <w:szCs w:val="20"/>
                <w:lang w:val="en-US"/>
              </w:rPr>
              <w:t xml:space="preserve"> </w:t>
            </w:r>
          </w:p>
        </w:tc>
        <w:tc>
          <w:tcPr>
            <w:tcW w:w="529" w:type="pct"/>
            <w:tcBorders>
              <w:top w:val="nil"/>
              <w:left w:val="nil"/>
              <w:bottom w:val="single" w:sz="4" w:space="0" w:color="auto"/>
              <w:right w:val="single" w:sz="4" w:space="0" w:color="auto"/>
            </w:tcBorders>
            <w:shd w:val="clear" w:color="auto" w:fill="auto"/>
            <w:noWrap/>
            <w:hideMark/>
          </w:tcPr>
          <w:p w14:paraId="355CC891" w14:textId="77777777" w:rsidR="001A2B87" w:rsidRPr="00016FCE" w:rsidRDefault="001A2B87" w:rsidP="00796701">
            <w:pPr>
              <w:jc w:val="right"/>
              <w:rPr>
                <w:color w:val="000000"/>
                <w:sz w:val="20"/>
                <w:szCs w:val="20"/>
                <w:lang w:val="en-US"/>
              </w:rPr>
            </w:pPr>
            <w:r w:rsidRPr="00016FCE">
              <w:rPr>
                <w:color w:val="000000"/>
                <w:sz w:val="20"/>
                <w:szCs w:val="20"/>
                <w:lang w:val="en-US"/>
              </w:rPr>
              <w:t>75.19</w:t>
            </w:r>
          </w:p>
        </w:tc>
      </w:tr>
      <w:tr w:rsidR="001A2B87" w:rsidRPr="00016FCE" w14:paraId="0B66F5A1"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321E942F" w14:textId="77777777" w:rsidR="001A2B87" w:rsidRPr="00016FCE" w:rsidRDefault="001A2B87" w:rsidP="00796701">
            <w:pPr>
              <w:jc w:val="left"/>
              <w:rPr>
                <w:color w:val="000000"/>
                <w:sz w:val="20"/>
                <w:szCs w:val="20"/>
                <w:lang w:val="en-US"/>
              </w:rPr>
            </w:pPr>
            <w:r w:rsidRPr="00016FCE">
              <w:rPr>
                <w:color w:val="000000"/>
                <w:sz w:val="20"/>
                <w:szCs w:val="20"/>
                <w:lang w:val="en-US"/>
              </w:rPr>
              <w:t>4.3.3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79BE0" w14:textId="77777777" w:rsidR="001A2B87" w:rsidRPr="00016FCE" w:rsidRDefault="001A2B87" w:rsidP="00796701">
            <w:pPr>
              <w:jc w:val="left"/>
              <w:rPr>
                <w:color w:val="000000"/>
                <w:sz w:val="20"/>
                <w:szCs w:val="20"/>
                <w:lang w:val="en-US"/>
              </w:rPr>
            </w:pPr>
            <w:r w:rsidRPr="00016FCE">
              <w:rPr>
                <w:color w:val="000000"/>
                <w:sz w:val="20"/>
                <w:szCs w:val="20"/>
                <w:lang w:val="en-US"/>
              </w:rPr>
              <w:t>Remaining eligible consumption of HCFC-141b (ODP tonnes)</w:t>
            </w:r>
          </w:p>
        </w:tc>
        <w:tc>
          <w:tcPr>
            <w:tcW w:w="529" w:type="pct"/>
            <w:tcBorders>
              <w:top w:val="nil"/>
              <w:left w:val="nil"/>
              <w:bottom w:val="single" w:sz="4" w:space="0" w:color="auto"/>
              <w:right w:val="single" w:sz="4" w:space="0" w:color="auto"/>
            </w:tcBorders>
            <w:shd w:val="clear" w:color="auto" w:fill="auto"/>
            <w:noWrap/>
            <w:hideMark/>
          </w:tcPr>
          <w:p w14:paraId="3C93C12F" w14:textId="77777777" w:rsidR="001A2B87" w:rsidRPr="00016FCE" w:rsidRDefault="001A2B87" w:rsidP="00796701">
            <w:pPr>
              <w:jc w:val="right"/>
              <w:rPr>
                <w:color w:val="000000"/>
                <w:sz w:val="20"/>
                <w:szCs w:val="20"/>
                <w:lang w:val="en-US"/>
              </w:rPr>
            </w:pPr>
            <w:r w:rsidRPr="00016FCE">
              <w:rPr>
                <w:color w:val="000000"/>
                <w:sz w:val="20"/>
                <w:szCs w:val="20"/>
                <w:lang w:val="en-US"/>
              </w:rPr>
              <w:t>0.00</w:t>
            </w:r>
          </w:p>
        </w:tc>
      </w:tr>
      <w:tr w:rsidR="001A2B87" w:rsidRPr="00016FCE" w14:paraId="44680C39"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07E9D4E5" w14:textId="77777777" w:rsidR="001A2B87" w:rsidRPr="00016FCE" w:rsidRDefault="001A2B87" w:rsidP="00796701">
            <w:pPr>
              <w:jc w:val="left"/>
              <w:rPr>
                <w:color w:val="000000"/>
                <w:sz w:val="20"/>
                <w:szCs w:val="20"/>
                <w:lang w:val="en-US"/>
              </w:rPr>
            </w:pPr>
            <w:r w:rsidRPr="00016FCE">
              <w:rPr>
                <w:color w:val="000000"/>
                <w:sz w:val="20"/>
                <w:szCs w:val="20"/>
                <w:lang w:val="en-US"/>
              </w:rPr>
              <w:t>4.4.1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8F988" w14:textId="77777777" w:rsidR="001A2B87" w:rsidRPr="00016FCE" w:rsidRDefault="001A2B87" w:rsidP="00796701">
            <w:pPr>
              <w:jc w:val="left"/>
              <w:rPr>
                <w:color w:val="000000"/>
                <w:sz w:val="20"/>
                <w:szCs w:val="20"/>
                <w:lang w:val="en-US"/>
              </w:rPr>
            </w:pPr>
            <w:r w:rsidRPr="00016FCE">
              <w:rPr>
                <w:color w:val="000000"/>
                <w:sz w:val="20"/>
                <w:szCs w:val="20"/>
                <w:lang w:val="en-US"/>
              </w:rPr>
              <w:t>Total phase-out of HCFC-142b agreed to be achieved under this Agreement (ODP tonnes)</w:t>
            </w:r>
          </w:p>
        </w:tc>
        <w:tc>
          <w:tcPr>
            <w:tcW w:w="529" w:type="pct"/>
            <w:tcBorders>
              <w:top w:val="nil"/>
              <w:left w:val="nil"/>
              <w:bottom w:val="single" w:sz="4" w:space="0" w:color="auto"/>
              <w:right w:val="single" w:sz="4" w:space="0" w:color="auto"/>
            </w:tcBorders>
            <w:shd w:val="clear" w:color="auto" w:fill="auto"/>
            <w:noWrap/>
            <w:hideMark/>
          </w:tcPr>
          <w:p w14:paraId="77A9B3EA" w14:textId="77777777" w:rsidR="001A2B87" w:rsidRPr="00016FCE" w:rsidRDefault="001A2B87" w:rsidP="00796701">
            <w:pPr>
              <w:jc w:val="right"/>
              <w:rPr>
                <w:color w:val="000000"/>
                <w:sz w:val="20"/>
                <w:szCs w:val="20"/>
                <w:lang w:val="en-US"/>
              </w:rPr>
            </w:pPr>
            <w:r w:rsidRPr="00016FCE">
              <w:rPr>
                <w:color w:val="000000"/>
                <w:sz w:val="20"/>
                <w:szCs w:val="20"/>
                <w:lang w:val="en-US"/>
              </w:rPr>
              <w:t>0.00</w:t>
            </w:r>
          </w:p>
        </w:tc>
      </w:tr>
      <w:tr w:rsidR="001A2B87" w:rsidRPr="00016FCE" w14:paraId="6B9381F2"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66A9B60E" w14:textId="77777777" w:rsidR="001A2B87" w:rsidRPr="00016FCE" w:rsidRDefault="001A2B87" w:rsidP="00796701">
            <w:pPr>
              <w:jc w:val="left"/>
              <w:rPr>
                <w:color w:val="000000"/>
                <w:sz w:val="20"/>
                <w:szCs w:val="20"/>
                <w:lang w:val="en-US"/>
              </w:rPr>
            </w:pPr>
            <w:r w:rsidRPr="00016FCE">
              <w:rPr>
                <w:color w:val="000000"/>
                <w:sz w:val="20"/>
                <w:szCs w:val="20"/>
                <w:lang w:val="en-US"/>
              </w:rPr>
              <w:t>4.4.2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A1EA4" w14:textId="77777777" w:rsidR="001A2B87" w:rsidRPr="00016FCE" w:rsidRDefault="001A2B87" w:rsidP="00796701">
            <w:pPr>
              <w:jc w:val="left"/>
              <w:rPr>
                <w:color w:val="000000"/>
                <w:sz w:val="20"/>
                <w:szCs w:val="20"/>
                <w:lang w:val="en-US"/>
              </w:rPr>
            </w:pPr>
            <w:r w:rsidRPr="00016FCE">
              <w:rPr>
                <w:color w:val="000000"/>
                <w:sz w:val="20"/>
                <w:szCs w:val="20"/>
                <w:lang w:val="en-US"/>
              </w:rPr>
              <w:t>Phase-out of HCFC-142b to be achieved in the previous stage (ODP tonnes)</w:t>
            </w:r>
          </w:p>
        </w:tc>
        <w:tc>
          <w:tcPr>
            <w:tcW w:w="529" w:type="pct"/>
            <w:tcBorders>
              <w:top w:val="nil"/>
              <w:left w:val="nil"/>
              <w:bottom w:val="single" w:sz="4" w:space="0" w:color="auto"/>
              <w:right w:val="single" w:sz="4" w:space="0" w:color="auto"/>
            </w:tcBorders>
            <w:shd w:val="clear" w:color="auto" w:fill="auto"/>
            <w:noWrap/>
            <w:hideMark/>
          </w:tcPr>
          <w:p w14:paraId="5A362E1A" w14:textId="77777777" w:rsidR="001A2B87" w:rsidRPr="00016FCE" w:rsidRDefault="001A2B87" w:rsidP="00796701">
            <w:pPr>
              <w:jc w:val="right"/>
              <w:rPr>
                <w:color w:val="000000"/>
                <w:sz w:val="20"/>
                <w:szCs w:val="20"/>
                <w:lang w:val="en-US"/>
              </w:rPr>
            </w:pPr>
            <w:r w:rsidRPr="00016FCE">
              <w:rPr>
                <w:color w:val="000000"/>
                <w:sz w:val="20"/>
                <w:szCs w:val="20"/>
                <w:lang w:val="en-US"/>
              </w:rPr>
              <w:t>82.68</w:t>
            </w:r>
          </w:p>
        </w:tc>
      </w:tr>
      <w:tr w:rsidR="001A2B87" w:rsidRPr="00016FCE" w14:paraId="3BFC058C"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14ED0D57" w14:textId="77777777" w:rsidR="001A2B87" w:rsidRPr="00016FCE" w:rsidRDefault="001A2B87" w:rsidP="00796701">
            <w:pPr>
              <w:jc w:val="left"/>
              <w:rPr>
                <w:color w:val="000000"/>
                <w:sz w:val="20"/>
                <w:szCs w:val="20"/>
                <w:lang w:val="en-US"/>
              </w:rPr>
            </w:pPr>
            <w:r w:rsidRPr="00016FCE">
              <w:rPr>
                <w:color w:val="000000"/>
                <w:sz w:val="20"/>
                <w:szCs w:val="20"/>
                <w:lang w:val="en-US"/>
              </w:rPr>
              <w:t>4.4.3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56FC9" w14:textId="77777777" w:rsidR="001A2B87" w:rsidRPr="00016FCE" w:rsidRDefault="001A2B87" w:rsidP="00796701">
            <w:pPr>
              <w:jc w:val="left"/>
              <w:rPr>
                <w:color w:val="000000"/>
                <w:sz w:val="20"/>
                <w:szCs w:val="20"/>
                <w:lang w:val="en-US"/>
              </w:rPr>
            </w:pPr>
            <w:r w:rsidRPr="00016FCE">
              <w:rPr>
                <w:color w:val="000000"/>
                <w:sz w:val="20"/>
                <w:szCs w:val="20"/>
                <w:lang w:val="en-US"/>
              </w:rPr>
              <w:t>Remaining eligible consumption of HCFC-142b (ODP tonnes)</w:t>
            </w:r>
            <w:r>
              <w:rPr>
                <w:color w:val="000000"/>
                <w:sz w:val="20"/>
                <w:szCs w:val="20"/>
                <w:lang w:val="en-US"/>
              </w:rPr>
              <w:t xml:space="preserve"> </w:t>
            </w:r>
          </w:p>
        </w:tc>
        <w:tc>
          <w:tcPr>
            <w:tcW w:w="529" w:type="pct"/>
            <w:tcBorders>
              <w:top w:val="nil"/>
              <w:left w:val="nil"/>
              <w:bottom w:val="single" w:sz="4" w:space="0" w:color="auto"/>
              <w:right w:val="single" w:sz="4" w:space="0" w:color="auto"/>
            </w:tcBorders>
            <w:shd w:val="clear" w:color="auto" w:fill="auto"/>
            <w:noWrap/>
            <w:hideMark/>
          </w:tcPr>
          <w:p w14:paraId="683E6029" w14:textId="77777777" w:rsidR="001A2B87" w:rsidRPr="00016FCE" w:rsidRDefault="001A2B87" w:rsidP="00796701">
            <w:pPr>
              <w:jc w:val="right"/>
              <w:rPr>
                <w:color w:val="000000"/>
                <w:sz w:val="20"/>
                <w:szCs w:val="20"/>
                <w:lang w:val="en-US"/>
              </w:rPr>
            </w:pPr>
            <w:r w:rsidRPr="00016FCE">
              <w:rPr>
                <w:color w:val="000000"/>
                <w:sz w:val="20"/>
                <w:szCs w:val="20"/>
                <w:lang w:val="en-US"/>
              </w:rPr>
              <w:t>0.00</w:t>
            </w:r>
          </w:p>
        </w:tc>
      </w:tr>
      <w:tr w:rsidR="001A2B87" w:rsidRPr="00016FCE" w14:paraId="2E869353"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4E6DA0FA" w14:textId="77777777" w:rsidR="001A2B87" w:rsidRPr="00016FCE" w:rsidRDefault="001A2B87" w:rsidP="00796701">
            <w:pPr>
              <w:jc w:val="left"/>
              <w:rPr>
                <w:color w:val="000000"/>
                <w:sz w:val="20"/>
                <w:szCs w:val="20"/>
                <w:lang w:val="en-US"/>
              </w:rPr>
            </w:pPr>
            <w:r w:rsidRPr="00016FCE">
              <w:rPr>
                <w:color w:val="000000"/>
                <w:sz w:val="20"/>
                <w:szCs w:val="20"/>
                <w:lang w:val="en-US"/>
              </w:rPr>
              <w:t>4.5.1</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57DD8" w14:textId="77777777" w:rsidR="001A2B87" w:rsidRPr="00016FCE" w:rsidRDefault="001A2B87" w:rsidP="00796701">
            <w:pPr>
              <w:jc w:val="left"/>
              <w:rPr>
                <w:color w:val="000000"/>
                <w:sz w:val="20"/>
                <w:szCs w:val="20"/>
                <w:lang w:val="en-US"/>
              </w:rPr>
            </w:pPr>
            <w:r w:rsidRPr="00016FCE">
              <w:rPr>
                <w:color w:val="000000"/>
                <w:sz w:val="20"/>
                <w:szCs w:val="20"/>
                <w:lang w:val="en-US"/>
              </w:rPr>
              <w:t>Total phase-out of HCFC-141b contained in imported pre-blended polyols agreed to be achieved under this Agreement (ODP tonnes)</w:t>
            </w:r>
          </w:p>
        </w:tc>
        <w:tc>
          <w:tcPr>
            <w:tcW w:w="529" w:type="pct"/>
            <w:tcBorders>
              <w:top w:val="nil"/>
              <w:left w:val="nil"/>
              <w:bottom w:val="single" w:sz="4" w:space="0" w:color="auto"/>
              <w:right w:val="single" w:sz="4" w:space="0" w:color="auto"/>
            </w:tcBorders>
            <w:shd w:val="clear" w:color="auto" w:fill="auto"/>
            <w:noWrap/>
            <w:hideMark/>
          </w:tcPr>
          <w:p w14:paraId="5979BE4E" w14:textId="77777777" w:rsidR="001A2B87" w:rsidRPr="00016FCE" w:rsidRDefault="001A2B87" w:rsidP="00796701">
            <w:pPr>
              <w:jc w:val="right"/>
              <w:rPr>
                <w:color w:val="000000"/>
                <w:sz w:val="20"/>
                <w:szCs w:val="20"/>
                <w:lang w:val="en-US"/>
              </w:rPr>
            </w:pPr>
            <w:r w:rsidRPr="00016FCE">
              <w:rPr>
                <w:color w:val="000000"/>
                <w:sz w:val="20"/>
                <w:szCs w:val="20"/>
                <w:lang w:val="en-US"/>
              </w:rPr>
              <w:t>10.6</w:t>
            </w:r>
            <w:r>
              <w:rPr>
                <w:color w:val="000000"/>
                <w:sz w:val="20"/>
                <w:szCs w:val="20"/>
                <w:lang w:val="en-US"/>
              </w:rPr>
              <w:t>4</w:t>
            </w:r>
          </w:p>
        </w:tc>
      </w:tr>
      <w:tr w:rsidR="001A2B87" w:rsidRPr="00016FCE" w14:paraId="2AB853CE"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7BCE9A96" w14:textId="77777777" w:rsidR="001A2B87" w:rsidRPr="00016FCE" w:rsidRDefault="001A2B87" w:rsidP="00796701">
            <w:pPr>
              <w:jc w:val="left"/>
              <w:rPr>
                <w:color w:val="000000"/>
                <w:sz w:val="20"/>
                <w:szCs w:val="20"/>
                <w:lang w:val="en-US"/>
              </w:rPr>
            </w:pPr>
            <w:r w:rsidRPr="00016FCE">
              <w:rPr>
                <w:color w:val="000000"/>
                <w:sz w:val="20"/>
                <w:szCs w:val="20"/>
                <w:lang w:val="en-US"/>
              </w:rPr>
              <w:t>4.5.2</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D589D" w14:textId="77777777" w:rsidR="001A2B87" w:rsidRPr="00016FCE" w:rsidRDefault="001A2B87" w:rsidP="00796701">
            <w:pPr>
              <w:jc w:val="left"/>
              <w:rPr>
                <w:color w:val="000000"/>
                <w:sz w:val="20"/>
                <w:szCs w:val="20"/>
                <w:lang w:val="en-US"/>
              </w:rPr>
            </w:pPr>
            <w:r w:rsidRPr="00016FCE">
              <w:rPr>
                <w:color w:val="000000"/>
                <w:sz w:val="20"/>
                <w:szCs w:val="20"/>
                <w:lang w:val="en-US"/>
              </w:rPr>
              <w:t>Phase-out of HCFC-141b contained in imported pre-blended polyols to be achieved in the previous stage (ODP tonnes)</w:t>
            </w:r>
            <w:r>
              <w:rPr>
                <w:color w:val="000000"/>
                <w:sz w:val="20"/>
                <w:szCs w:val="20"/>
                <w:lang w:val="en-US"/>
              </w:rPr>
              <w:t xml:space="preserve"> </w:t>
            </w:r>
          </w:p>
        </w:tc>
        <w:tc>
          <w:tcPr>
            <w:tcW w:w="529" w:type="pct"/>
            <w:tcBorders>
              <w:top w:val="nil"/>
              <w:left w:val="nil"/>
              <w:bottom w:val="single" w:sz="4" w:space="0" w:color="auto"/>
              <w:right w:val="single" w:sz="4" w:space="0" w:color="auto"/>
            </w:tcBorders>
            <w:shd w:val="clear" w:color="auto" w:fill="auto"/>
            <w:noWrap/>
            <w:hideMark/>
          </w:tcPr>
          <w:p w14:paraId="5B0D5D12" w14:textId="77777777" w:rsidR="001A2B87" w:rsidRPr="00016FCE" w:rsidRDefault="001A2B87" w:rsidP="00796701">
            <w:pPr>
              <w:jc w:val="right"/>
              <w:rPr>
                <w:color w:val="000000"/>
                <w:sz w:val="20"/>
                <w:szCs w:val="20"/>
                <w:lang w:val="en-US"/>
              </w:rPr>
            </w:pPr>
            <w:r w:rsidRPr="00016FCE">
              <w:rPr>
                <w:color w:val="000000"/>
                <w:sz w:val="20"/>
                <w:szCs w:val="20"/>
                <w:lang w:val="en-US"/>
              </w:rPr>
              <w:t>0.00</w:t>
            </w:r>
          </w:p>
        </w:tc>
      </w:tr>
      <w:tr w:rsidR="001A2B87" w:rsidRPr="00016FCE" w14:paraId="149A5F25" w14:textId="77777777" w:rsidTr="00796701">
        <w:tc>
          <w:tcPr>
            <w:tcW w:w="301" w:type="pct"/>
            <w:tcBorders>
              <w:top w:val="nil"/>
              <w:left w:val="single" w:sz="4" w:space="0" w:color="auto"/>
              <w:bottom w:val="single" w:sz="4" w:space="0" w:color="auto"/>
              <w:right w:val="single" w:sz="4" w:space="0" w:color="auto"/>
            </w:tcBorders>
            <w:shd w:val="clear" w:color="auto" w:fill="auto"/>
            <w:noWrap/>
            <w:hideMark/>
          </w:tcPr>
          <w:p w14:paraId="7C73DE9F" w14:textId="77777777" w:rsidR="001A2B87" w:rsidRPr="00016FCE" w:rsidRDefault="001A2B87" w:rsidP="00796701">
            <w:pPr>
              <w:jc w:val="left"/>
              <w:rPr>
                <w:color w:val="000000"/>
                <w:sz w:val="20"/>
                <w:szCs w:val="20"/>
                <w:lang w:val="en-US"/>
              </w:rPr>
            </w:pPr>
            <w:r w:rsidRPr="00016FCE">
              <w:rPr>
                <w:color w:val="000000"/>
                <w:sz w:val="20"/>
                <w:szCs w:val="20"/>
                <w:lang w:val="en-US"/>
              </w:rPr>
              <w:t>4.5.3</w:t>
            </w:r>
          </w:p>
        </w:tc>
        <w:tc>
          <w:tcPr>
            <w:tcW w:w="4171"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08356" w14:textId="77777777" w:rsidR="001A2B87" w:rsidRPr="00016FCE" w:rsidRDefault="001A2B87" w:rsidP="00796701">
            <w:pPr>
              <w:jc w:val="left"/>
              <w:rPr>
                <w:color w:val="000000"/>
                <w:sz w:val="20"/>
                <w:szCs w:val="20"/>
                <w:lang w:val="en-US"/>
              </w:rPr>
            </w:pPr>
            <w:r w:rsidRPr="00016FCE">
              <w:rPr>
                <w:color w:val="000000"/>
                <w:sz w:val="20"/>
                <w:szCs w:val="20"/>
                <w:lang w:val="en-US"/>
              </w:rPr>
              <w:t>Remaining eligible consumption of HCFC-141b contained in imported pre-blended polyols (ODP</w:t>
            </w:r>
            <w:r>
              <w:rPr>
                <w:color w:val="000000"/>
                <w:sz w:val="20"/>
                <w:szCs w:val="20"/>
                <w:lang w:val="en-US"/>
              </w:rPr>
              <w:t xml:space="preserve"> </w:t>
            </w:r>
            <w:r w:rsidRPr="00016FCE">
              <w:rPr>
                <w:color w:val="000000"/>
                <w:sz w:val="20"/>
                <w:szCs w:val="20"/>
                <w:lang w:val="en-US"/>
              </w:rPr>
              <w:t>tonnes)</w:t>
            </w:r>
            <w:r>
              <w:rPr>
                <w:color w:val="000000"/>
                <w:sz w:val="20"/>
                <w:szCs w:val="20"/>
                <w:lang w:val="en-US"/>
              </w:rPr>
              <w:t xml:space="preserve"> </w:t>
            </w:r>
          </w:p>
        </w:tc>
        <w:tc>
          <w:tcPr>
            <w:tcW w:w="529" w:type="pct"/>
            <w:tcBorders>
              <w:top w:val="nil"/>
              <w:left w:val="nil"/>
              <w:bottom w:val="single" w:sz="4" w:space="0" w:color="auto"/>
              <w:right w:val="single" w:sz="4" w:space="0" w:color="auto"/>
            </w:tcBorders>
            <w:shd w:val="clear" w:color="auto" w:fill="auto"/>
            <w:noWrap/>
            <w:hideMark/>
          </w:tcPr>
          <w:p w14:paraId="542B1A3C" w14:textId="77777777" w:rsidR="001A2B87" w:rsidRPr="00016FCE" w:rsidRDefault="001A2B87" w:rsidP="00796701">
            <w:pPr>
              <w:jc w:val="right"/>
              <w:rPr>
                <w:color w:val="000000"/>
                <w:sz w:val="20"/>
                <w:szCs w:val="20"/>
                <w:lang w:val="en-US"/>
              </w:rPr>
            </w:pPr>
            <w:r w:rsidRPr="00016FCE">
              <w:rPr>
                <w:color w:val="000000"/>
                <w:sz w:val="20"/>
                <w:szCs w:val="20"/>
                <w:lang w:val="en-US"/>
              </w:rPr>
              <w:t>0.00</w:t>
            </w:r>
          </w:p>
        </w:tc>
      </w:tr>
    </w:tbl>
    <w:p w14:paraId="0140BEC6" w14:textId="2F3D48BD" w:rsidR="001A2B87" w:rsidRPr="003657B3" w:rsidRDefault="001A2B87" w:rsidP="00796701">
      <w:pPr>
        <w:rPr>
          <w:b/>
          <w:sz w:val="19"/>
          <w:szCs w:val="19"/>
        </w:rPr>
      </w:pPr>
      <w:r w:rsidRPr="003657B3">
        <w:rPr>
          <w:sz w:val="19"/>
          <w:szCs w:val="19"/>
        </w:rPr>
        <w:t>*Date of completion of stage I</w:t>
      </w:r>
      <w:r>
        <w:rPr>
          <w:sz w:val="19"/>
          <w:szCs w:val="19"/>
        </w:rPr>
        <w:t>,</w:t>
      </w:r>
      <w:r w:rsidRPr="003657B3">
        <w:rPr>
          <w:sz w:val="19"/>
          <w:szCs w:val="19"/>
        </w:rPr>
        <w:t xml:space="preserve"> as decided at the 88</w:t>
      </w:r>
      <w:r w:rsidRPr="003657B3">
        <w:rPr>
          <w:sz w:val="19"/>
          <w:szCs w:val="19"/>
          <w:vertAlign w:val="superscript"/>
        </w:rPr>
        <w:t>th</w:t>
      </w:r>
      <w:r w:rsidRPr="003657B3">
        <w:rPr>
          <w:sz w:val="19"/>
          <w:szCs w:val="19"/>
        </w:rPr>
        <w:t xml:space="preserve"> meeting: 30 June 2022. </w:t>
      </w:r>
    </w:p>
    <w:p w14:paraId="2BE36B7A" w14:textId="77777777" w:rsidR="001A2B87" w:rsidRDefault="001A2B87" w:rsidP="00796701">
      <w:pPr>
        <w:rPr>
          <w:b/>
        </w:rPr>
      </w:pPr>
    </w:p>
    <w:p w14:paraId="4E9EEDFA" w14:textId="77777777" w:rsidR="001A2B87" w:rsidRPr="00B375EA" w:rsidRDefault="001A2B87" w:rsidP="00796701">
      <w:pPr>
        <w:rPr>
          <w:b/>
        </w:rPr>
      </w:pPr>
      <w:r w:rsidRPr="00B375EA">
        <w:rPr>
          <w:b/>
        </w:rPr>
        <w:t>APPENDIX 3-A: FUNDING APPROVAL SCHEDULE</w:t>
      </w:r>
    </w:p>
    <w:p w14:paraId="421C802D" w14:textId="77777777" w:rsidR="001A2B87" w:rsidRPr="00B375EA" w:rsidRDefault="001A2B87" w:rsidP="00796701"/>
    <w:p w14:paraId="5A6E132A" w14:textId="77777777" w:rsidR="001A2B87" w:rsidRPr="00782358" w:rsidRDefault="001A2B87" w:rsidP="001A2B87">
      <w:pPr>
        <w:pStyle w:val="Heading1"/>
        <w:numPr>
          <w:ilvl w:val="0"/>
          <w:numId w:val="41"/>
        </w:numPr>
      </w:pPr>
      <w:r w:rsidRPr="00B375EA">
        <w:t xml:space="preserve">Funding for the future tranches will be considered for </w:t>
      </w:r>
      <w:r w:rsidRPr="00782358">
        <w:t>approval at th</w:t>
      </w:r>
      <w:r>
        <w:t xml:space="preserve">e first </w:t>
      </w:r>
      <w:r w:rsidRPr="00782358">
        <w:t>meeting of the year specified in Appendix 2-A.</w:t>
      </w:r>
    </w:p>
    <w:p w14:paraId="4BE223C6" w14:textId="77777777" w:rsidR="001A2B87" w:rsidRPr="00B375EA" w:rsidRDefault="001A2B87" w:rsidP="00796701">
      <w:pPr>
        <w:keepNext/>
        <w:rPr>
          <w:b/>
        </w:rPr>
      </w:pPr>
      <w:r w:rsidRPr="00782358">
        <w:rPr>
          <w:b/>
        </w:rPr>
        <w:t>APPENDIX 4-A: FORMAT OF TRANCHE IMPLEMENTATION REPORTS AND P</w:t>
      </w:r>
      <w:r w:rsidRPr="00B375EA">
        <w:rPr>
          <w:b/>
        </w:rPr>
        <w:t>LANS</w:t>
      </w:r>
    </w:p>
    <w:p w14:paraId="3D8343E3" w14:textId="77777777" w:rsidR="001A2B87" w:rsidRPr="00B375EA" w:rsidRDefault="001A2B87" w:rsidP="00796701">
      <w:pPr>
        <w:keepNext/>
      </w:pPr>
    </w:p>
    <w:p w14:paraId="6FD036F3" w14:textId="77777777" w:rsidR="001A2B87" w:rsidRPr="00B375EA" w:rsidRDefault="001A2B87" w:rsidP="001A2B87">
      <w:pPr>
        <w:pStyle w:val="Heading1"/>
        <w:numPr>
          <w:ilvl w:val="0"/>
          <w:numId w:val="42"/>
        </w:numPr>
      </w:pPr>
      <w:r w:rsidRPr="00B375EA">
        <w:t>The submission of the Tranche Implementation Report and Plans for each tranche request will consist of five parts:</w:t>
      </w:r>
    </w:p>
    <w:p w14:paraId="21D9002A" w14:textId="77777777" w:rsidR="001A2B87" w:rsidRPr="00B375EA" w:rsidRDefault="001A2B87" w:rsidP="001A2B87">
      <w:pPr>
        <w:pStyle w:val="Heading2"/>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w:t>
      </w:r>
      <w:r w:rsidRPr="00B375EA">
        <w:lastRenderedPageBreak/>
        <w:t xml:space="preserve">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CE816B7" w14:textId="77777777" w:rsidR="001A2B87" w:rsidRPr="00B375EA" w:rsidRDefault="001A2B87" w:rsidP="00796701">
      <w:pPr>
        <w:pStyle w:val="Heading2"/>
        <w:numPr>
          <w:ilvl w:val="1"/>
          <w:numId w:val="1"/>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EBC1A96" w14:textId="77777777" w:rsidR="001A2B87" w:rsidRPr="00B375EA" w:rsidRDefault="001A2B87" w:rsidP="00796701">
      <w:pPr>
        <w:pStyle w:val="Heading2"/>
        <w:numPr>
          <w:ilvl w:val="1"/>
          <w:numId w:val="1"/>
        </w:numPr>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154B77E" w14:textId="77777777" w:rsidR="001A2B87" w:rsidRPr="00B375EA" w:rsidRDefault="001A2B87" w:rsidP="00796701">
      <w:pPr>
        <w:pStyle w:val="Heading2"/>
        <w:numPr>
          <w:ilvl w:val="1"/>
          <w:numId w:val="1"/>
        </w:numPr>
        <w:tabs>
          <w:tab w:val="clear" w:pos="0"/>
          <w:tab w:val="num" w:pos="-720"/>
        </w:tabs>
      </w:pPr>
      <w:r w:rsidRPr="00B375EA">
        <w:t>A set of quantitative information for all Tranche Implementation Reports and Plans, submitted through an online database; and</w:t>
      </w:r>
    </w:p>
    <w:p w14:paraId="0A105629" w14:textId="77777777" w:rsidR="001A2B87" w:rsidRPr="00B375EA" w:rsidRDefault="001A2B87" w:rsidP="00796701">
      <w:pPr>
        <w:pStyle w:val="Heading2"/>
        <w:numPr>
          <w:ilvl w:val="1"/>
          <w:numId w:val="1"/>
        </w:numPr>
        <w:tabs>
          <w:tab w:val="clear" w:pos="0"/>
          <w:tab w:val="num" w:pos="-720"/>
        </w:tabs>
      </w:pPr>
      <w:r w:rsidRPr="00B375EA">
        <w:t>An Executive Summary of about five paragraphs, summarizing the information of the above sub</w:t>
      </w:r>
      <w:r>
        <w:noBreakHyphen/>
        <w:t>paragraphs </w:t>
      </w:r>
      <w:r w:rsidRPr="00B375EA">
        <w:t>1(a) to 1(d).</w:t>
      </w:r>
    </w:p>
    <w:p w14:paraId="2FC62043" w14:textId="77777777" w:rsidR="001A2B87" w:rsidRPr="00B375EA" w:rsidRDefault="001A2B87" w:rsidP="00796701">
      <w:pPr>
        <w:pStyle w:val="Heading1"/>
        <w:numPr>
          <w:ilvl w:val="0"/>
          <w:numId w:val="1"/>
        </w:numPr>
      </w:pPr>
      <w:r w:rsidRPr="00B375EA">
        <w:t>In the event that in a particular year two stages of the HPMP are being implemented in parallel, the following considerations should be taken in preparing the Tranche Implementation Reports and Plans:</w:t>
      </w:r>
    </w:p>
    <w:p w14:paraId="5ED07B1C" w14:textId="77777777" w:rsidR="001A2B87" w:rsidRPr="00B375EA" w:rsidRDefault="001A2B87" w:rsidP="00796701">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7F0FDA07" w14:textId="77777777" w:rsidR="001A2B87" w:rsidRPr="00B375EA" w:rsidRDefault="001A2B87" w:rsidP="001A2B87">
      <w:pPr>
        <w:pStyle w:val="Heading2"/>
        <w:numPr>
          <w:ilvl w:val="1"/>
          <w:numId w:val="1"/>
        </w:numPr>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1E2C3E39" w14:textId="77777777" w:rsidR="001A2B87" w:rsidRPr="00B375EA" w:rsidRDefault="001A2B87" w:rsidP="00796701">
      <w:pPr>
        <w:keepNext/>
        <w:rPr>
          <w:b/>
        </w:rPr>
      </w:pPr>
      <w:r w:rsidRPr="00B375EA">
        <w:rPr>
          <w:b/>
        </w:rPr>
        <w:t xml:space="preserve">APPENDIX 5-A: MONITORING INSTITUTIONS AND ROLES </w:t>
      </w:r>
    </w:p>
    <w:p w14:paraId="225BD7F7" w14:textId="77777777" w:rsidR="001A2B87" w:rsidRPr="00B375EA" w:rsidRDefault="001A2B87" w:rsidP="00796701">
      <w:pPr>
        <w:keepNext/>
      </w:pPr>
    </w:p>
    <w:p w14:paraId="3878EE9B" w14:textId="77777777" w:rsidR="001A2B87" w:rsidRPr="008B6721" w:rsidRDefault="001A2B87" w:rsidP="001A2B87">
      <w:pPr>
        <w:pStyle w:val="Heading1"/>
        <w:numPr>
          <w:ilvl w:val="0"/>
          <w:numId w:val="43"/>
        </w:numPr>
      </w:pPr>
      <w:r w:rsidRPr="008B6721">
        <w:t>The National Ozone Unit (NOU) is the central administrative unit established within the administrative structure of Ministry of Environment and is responsible for</w:t>
      </w:r>
      <w:r>
        <w:t>:</w:t>
      </w:r>
      <w:r w:rsidRPr="008B6721">
        <w:t xml:space="preserve"> </w:t>
      </w:r>
    </w:p>
    <w:p w14:paraId="12667BEA" w14:textId="77777777" w:rsidR="001A2B87" w:rsidRPr="008B6721" w:rsidRDefault="001A2B87" w:rsidP="001A2B87">
      <w:pPr>
        <w:pStyle w:val="Heading2"/>
        <w:numPr>
          <w:ilvl w:val="1"/>
          <w:numId w:val="1"/>
        </w:numPr>
      </w:pPr>
      <w:r w:rsidRPr="008B6721">
        <w:t>The co-ordination of governmental</w:t>
      </w:r>
      <w:r>
        <w:t xml:space="preserve"> activities with respect to the </w:t>
      </w:r>
      <w:r w:rsidRPr="008B6721">
        <w:t>ozone layer protection an</w:t>
      </w:r>
      <w:r>
        <w:t>d facilitation of ODS phase-out;</w:t>
      </w:r>
    </w:p>
    <w:p w14:paraId="00AC7E0D" w14:textId="77777777" w:rsidR="001A2B87" w:rsidRPr="008B6721" w:rsidRDefault="001A2B87" w:rsidP="001A2B87">
      <w:pPr>
        <w:pStyle w:val="Heading2"/>
        <w:numPr>
          <w:ilvl w:val="1"/>
          <w:numId w:val="1"/>
        </w:numPr>
      </w:pPr>
      <w:r>
        <w:t>O</w:t>
      </w:r>
      <w:r w:rsidRPr="008B6721">
        <w:t xml:space="preserve">verall co-ordination of national activities towards the </w:t>
      </w:r>
      <w:r>
        <w:t>Plan</w:t>
      </w:r>
      <w:r w:rsidRPr="008B6721">
        <w:t xml:space="preserve"> implementation</w:t>
      </w:r>
      <w:r>
        <w:t>;</w:t>
      </w:r>
    </w:p>
    <w:p w14:paraId="746C7B7B" w14:textId="77777777" w:rsidR="001A2B87" w:rsidRPr="008233D8" w:rsidRDefault="001A2B87" w:rsidP="001A2B87">
      <w:pPr>
        <w:pStyle w:val="Heading2"/>
        <w:numPr>
          <w:ilvl w:val="1"/>
          <w:numId w:val="1"/>
        </w:numPr>
      </w:pPr>
      <w:r>
        <w:lastRenderedPageBreak/>
        <w:t>M</w:t>
      </w:r>
      <w:r w:rsidRPr="008B6721">
        <w:t>anagement of the implementation of the planned project activities in cooperation with the Lead IA</w:t>
      </w:r>
      <w:r>
        <w:t>; and</w:t>
      </w:r>
    </w:p>
    <w:p w14:paraId="00CA17D2" w14:textId="77777777" w:rsidR="001A2B87" w:rsidRPr="008B6721" w:rsidRDefault="001A2B87" w:rsidP="001A2B87">
      <w:pPr>
        <w:pStyle w:val="Heading2"/>
        <w:numPr>
          <w:ilvl w:val="1"/>
          <w:numId w:val="1"/>
        </w:numPr>
      </w:pPr>
      <w:r w:rsidRPr="008233D8">
        <w:t>Designating an independent and certified auditor to audit and verify ODS consumption reported by the Government through A</w:t>
      </w:r>
      <w:r>
        <w:t>rticle</w:t>
      </w:r>
      <w:r w:rsidRPr="008B6721">
        <w:t xml:space="preserve"> 7 and Country </w:t>
      </w:r>
      <w:r>
        <w:t>Programme</w:t>
      </w:r>
      <w:r w:rsidRPr="008B6721">
        <w:t xml:space="preserve"> reports. </w:t>
      </w:r>
    </w:p>
    <w:p w14:paraId="64009526" w14:textId="77777777" w:rsidR="001A2B87" w:rsidRPr="008B6721" w:rsidRDefault="001A2B87" w:rsidP="00796701">
      <w:pPr>
        <w:pStyle w:val="Heading1"/>
      </w:pPr>
      <w:r w:rsidRPr="008B6721">
        <w:rPr>
          <w:lang w:val="en-PH"/>
        </w:rPr>
        <w:t>The monitoring role is with the Project Management Unit (PMU) and includes the following:</w:t>
      </w:r>
    </w:p>
    <w:p w14:paraId="0566C60D" w14:textId="77777777" w:rsidR="001A2B87" w:rsidRPr="003A18F5" w:rsidRDefault="001A2B87" w:rsidP="001A2B87">
      <w:pPr>
        <w:pStyle w:val="Heading2"/>
        <w:numPr>
          <w:ilvl w:val="1"/>
          <w:numId w:val="1"/>
        </w:numPr>
        <w:rPr>
          <w:lang w:val="en-PH"/>
        </w:rPr>
      </w:pPr>
      <w:r w:rsidRPr="003A18F5">
        <w:rPr>
          <w:lang w:val="en-PH"/>
        </w:rPr>
        <w:t>Day-to-day implementation of investment projects (where applicable), training programmes, technical assistance and awareness-raising activities included in the approved HPMP</w:t>
      </w:r>
      <w:r>
        <w:rPr>
          <w:lang w:val="en-PH"/>
        </w:rPr>
        <w:t>s</w:t>
      </w:r>
      <w:r w:rsidRPr="003A18F5">
        <w:rPr>
          <w:lang w:val="en-PH"/>
        </w:rPr>
        <w:t>;</w:t>
      </w:r>
    </w:p>
    <w:p w14:paraId="52C8873C" w14:textId="77777777" w:rsidR="001A2B87" w:rsidRPr="003A18F5" w:rsidRDefault="001A2B87" w:rsidP="001A2B87">
      <w:pPr>
        <w:pStyle w:val="Heading2"/>
        <w:numPr>
          <w:ilvl w:val="1"/>
          <w:numId w:val="1"/>
        </w:numPr>
        <w:rPr>
          <w:lang w:val="en-PH"/>
        </w:rPr>
      </w:pPr>
      <w:r w:rsidRPr="003A18F5">
        <w:rPr>
          <w:lang w:val="en-PH"/>
        </w:rPr>
        <w:t>Providing support to the NOU and the independent verifier on the verification process (e.g., meetings with relevant stakeholders, data collection co</w:t>
      </w:r>
      <w:r>
        <w:rPr>
          <w:lang w:val="en-PH"/>
        </w:rPr>
        <w:t>-</w:t>
      </w:r>
      <w:r w:rsidRPr="003A18F5">
        <w:rPr>
          <w:lang w:val="en-PH"/>
        </w:rPr>
        <w:t>ordination, and input on review findings);</w:t>
      </w:r>
    </w:p>
    <w:p w14:paraId="71F8F092" w14:textId="77777777" w:rsidR="001A2B87" w:rsidRPr="003A18F5" w:rsidRDefault="001A2B87" w:rsidP="001A2B87">
      <w:pPr>
        <w:pStyle w:val="Heading2"/>
        <w:numPr>
          <w:ilvl w:val="1"/>
          <w:numId w:val="1"/>
        </w:numPr>
        <w:rPr>
          <w:lang w:val="en-PH"/>
        </w:rPr>
      </w:pPr>
      <w:r>
        <w:rPr>
          <w:lang w:val="en-PH"/>
        </w:rPr>
        <w:t>U</w:t>
      </w:r>
      <w:r w:rsidRPr="008B6721">
        <w:rPr>
          <w:lang w:val="en-PH"/>
        </w:rPr>
        <w:t>nder the supervision of the NOU, co</w:t>
      </w:r>
      <w:r>
        <w:rPr>
          <w:lang w:val="en-PH"/>
        </w:rPr>
        <w:t>-</w:t>
      </w:r>
      <w:r w:rsidRPr="008B6721">
        <w:rPr>
          <w:lang w:val="en-PH"/>
        </w:rPr>
        <w:t>ordinating</w:t>
      </w:r>
      <w:r>
        <w:rPr>
          <w:lang w:val="en-PH"/>
        </w:rPr>
        <w:t xml:space="preserve"> with</w:t>
      </w:r>
      <w:r w:rsidRPr="008B6721">
        <w:rPr>
          <w:lang w:val="en-PH"/>
        </w:rPr>
        <w:t xml:space="preserve"> non-governmental stakeholders</w:t>
      </w:r>
      <w:r>
        <w:rPr>
          <w:lang w:val="en-PH"/>
        </w:rPr>
        <w:t>,</w:t>
      </w:r>
      <w:r w:rsidRPr="008B6721">
        <w:rPr>
          <w:lang w:val="en-PH"/>
        </w:rPr>
        <w:t xml:space="preserve"> Government department(s), industrial associations, research institutes, training </w:t>
      </w:r>
      <w:r w:rsidRPr="008233D8">
        <w:rPr>
          <w:lang w:val="en-PH"/>
        </w:rPr>
        <w:t xml:space="preserve">institutes, the Standards Bureau and the Statistics Bureau for </w:t>
      </w:r>
      <w:r w:rsidRPr="008B6721">
        <w:rPr>
          <w:lang w:val="en-PH"/>
        </w:rPr>
        <w:t xml:space="preserve">the implementation of </w:t>
      </w:r>
      <w:r>
        <w:rPr>
          <w:lang w:val="en-PH"/>
        </w:rPr>
        <w:t>the Plan</w:t>
      </w:r>
      <w:r w:rsidRPr="008B6721">
        <w:rPr>
          <w:lang w:val="en-PH"/>
        </w:rPr>
        <w:t xml:space="preserve"> activities</w:t>
      </w:r>
      <w:r>
        <w:rPr>
          <w:lang w:val="en-PH"/>
        </w:rPr>
        <w:t>; and</w:t>
      </w:r>
    </w:p>
    <w:p w14:paraId="763200D4" w14:textId="77777777" w:rsidR="001A2B87" w:rsidRPr="008B6721" w:rsidRDefault="001A2B87" w:rsidP="001A2B87">
      <w:pPr>
        <w:pStyle w:val="Heading2"/>
        <w:numPr>
          <w:ilvl w:val="1"/>
          <w:numId w:val="1"/>
        </w:numPr>
        <w:rPr>
          <w:lang w:val="en-PH"/>
        </w:rPr>
      </w:pPr>
      <w:r w:rsidRPr="008B6721">
        <w:rPr>
          <w:lang w:val="en-PH"/>
        </w:rPr>
        <w:t xml:space="preserve">While the main responsibility for data gathering, analysis and reporting remains within the NOU, in some cases the PMU participates in collecting and analyzing consumption data pertaining to the controlled substances associated with </w:t>
      </w:r>
      <w:r>
        <w:rPr>
          <w:lang w:val="en-PH"/>
        </w:rPr>
        <w:t>the Plan</w:t>
      </w:r>
      <w:r w:rsidRPr="008B6721">
        <w:rPr>
          <w:lang w:val="en-PH"/>
        </w:rPr>
        <w:t xml:space="preserve"> implementation</w:t>
      </w:r>
      <w:r>
        <w:rPr>
          <w:lang w:val="en-PH"/>
        </w:rPr>
        <w:t>.</w:t>
      </w:r>
    </w:p>
    <w:p w14:paraId="7756C584" w14:textId="77777777" w:rsidR="001A2B87" w:rsidRPr="00B375EA" w:rsidRDefault="001A2B87" w:rsidP="00796701">
      <w:pPr>
        <w:rPr>
          <w:b/>
        </w:rPr>
      </w:pPr>
      <w:r w:rsidRPr="00B375EA">
        <w:rPr>
          <w:b/>
        </w:rPr>
        <w:t xml:space="preserve">APPENDIX 6-A: ROLE OF THE LEAD IMPLEMENTING AGENCY </w:t>
      </w:r>
    </w:p>
    <w:p w14:paraId="56E44692" w14:textId="77777777" w:rsidR="001A2B87" w:rsidRPr="00B375EA" w:rsidRDefault="001A2B87" w:rsidP="00796701"/>
    <w:p w14:paraId="0E74455B" w14:textId="77777777" w:rsidR="001A2B87" w:rsidRPr="00B375EA" w:rsidRDefault="001A2B87" w:rsidP="001A2B87">
      <w:pPr>
        <w:pStyle w:val="Heading1"/>
        <w:numPr>
          <w:ilvl w:val="0"/>
          <w:numId w:val="44"/>
        </w:numPr>
      </w:pPr>
      <w:r w:rsidRPr="00B375EA">
        <w:t>The Lead IA will be responsible for a range of activities, including at least the following:</w:t>
      </w:r>
    </w:p>
    <w:p w14:paraId="1D956045" w14:textId="77777777" w:rsidR="001A2B87" w:rsidRPr="00B375EA" w:rsidRDefault="001A2B87" w:rsidP="00796701">
      <w:pPr>
        <w:pStyle w:val="Heading2"/>
        <w:numPr>
          <w:ilvl w:val="1"/>
          <w:numId w:val="1"/>
        </w:numPr>
        <w:tabs>
          <w:tab w:val="clear" w:pos="0"/>
          <w:tab w:val="num" w:pos="-720"/>
        </w:tabs>
      </w:pPr>
      <w:r w:rsidRPr="00B375EA">
        <w:t>Ensuring performance and financial verification in accordance with this Agreement and with its specific internal procedures and requirements as set out in the Country’s HPMP;</w:t>
      </w:r>
    </w:p>
    <w:p w14:paraId="069AF0FD" w14:textId="77777777" w:rsidR="001A2B87" w:rsidRPr="00B375EA" w:rsidRDefault="001A2B87" w:rsidP="001A2B87">
      <w:pPr>
        <w:pStyle w:val="Heading2"/>
        <w:numPr>
          <w:ilvl w:val="1"/>
          <w:numId w:val="1"/>
        </w:numPr>
      </w:pPr>
      <w:r w:rsidRPr="00B375EA">
        <w:t>Assisting the Country in preparation of the Tranche Implementation Reports and Plans as per Appendix 4</w:t>
      </w:r>
      <w:r w:rsidRPr="00B375EA">
        <w:noBreakHyphen/>
        <w:t>A;</w:t>
      </w:r>
    </w:p>
    <w:p w14:paraId="011BDD0D" w14:textId="77777777" w:rsidR="001A2B87" w:rsidRPr="00B375EA" w:rsidRDefault="001A2B87" w:rsidP="00796701">
      <w:pPr>
        <w:pStyle w:val="Heading2"/>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24FBE59C" w14:textId="77777777" w:rsidR="001A2B87" w:rsidRPr="00B375EA" w:rsidRDefault="001A2B87" w:rsidP="00796701">
      <w:pPr>
        <w:pStyle w:val="Heading2"/>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6EA459C0" w14:textId="77777777" w:rsidR="001A2B87" w:rsidRPr="00D162BB" w:rsidRDefault="001A2B87" w:rsidP="00796701">
      <w:pPr>
        <w:pStyle w:val="Heading2"/>
        <w:numPr>
          <w:ilvl w:val="1"/>
          <w:numId w:val="1"/>
        </w:numPr>
        <w:tabs>
          <w:tab w:val="clear" w:pos="0"/>
          <w:tab w:val="num" w:pos="-720"/>
        </w:tabs>
      </w:pPr>
      <w:r w:rsidRPr="00B375EA">
        <w:t xml:space="preserve">Fulfilling the </w:t>
      </w:r>
      <w:r w:rsidRPr="00D162BB">
        <w:t>reporting requirements for the Tranche Implementation Reports and Plans and the overall plan as specified in Appendix 4-A for submission to the Executive Committee, and should include the activities implemented by the Cooperating IA;</w:t>
      </w:r>
    </w:p>
    <w:p w14:paraId="32141C6A" w14:textId="77777777" w:rsidR="001A2B87" w:rsidRPr="00B375EA" w:rsidRDefault="001A2B87" w:rsidP="00796701">
      <w:pPr>
        <w:pStyle w:val="Heading2"/>
        <w:numPr>
          <w:ilvl w:val="1"/>
          <w:numId w:val="1"/>
        </w:numPr>
        <w:tabs>
          <w:tab w:val="clear" w:pos="0"/>
          <w:tab w:val="num" w:pos="-720"/>
        </w:tabs>
      </w:pPr>
      <w:r w:rsidRPr="00D162BB">
        <w:t>In the event that the last funding tranche is requested one or more years prior</w:t>
      </w:r>
      <w:r w:rsidRPr="00B375EA">
        <w:t xml:space="preserve">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892E1E7" w14:textId="77777777" w:rsidR="001A2B87" w:rsidRPr="00B375EA" w:rsidRDefault="001A2B87" w:rsidP="00C81C87">
      <w:pPr>
        <w:pStyle w:val="Heading2"/>
        <w:numPr>
          <w:ilvl w:val="1"/>
          <w:numId w:val="1"/>
        </w:numPr>
        <w:tabs>
          <w:tab w:val="clear" w:pos="0"/>
          <w:tab w:val="num" w:pos="-720"/>
        </w:tabs>
      </w:pPr>
      <w:r w:rsidRPr="00B375EA">
        <w:lastRenderedPageBreak/>
        <w:t>Ensuring that appropriate independent technical experts carry out the technical reviews;</w:t>
      </w:r>
    </w:p>
    <w:p w14:paraId="45F13B20" w14:textId="77777777" w:rsidR="001A2B87" w:rsidRPr="00B375EA" w:rsidRDefault="001A2B87" w:rsidP="00C81C87">
      <w:pPr>
        <w:pStyle w:val="Heading2"/>
        <w:numPr>
          <w:ilvl w:val="1"/>
          <w:numId w:val="1"/>
        </w:numPr>
        <w:tabs>
          <w:tab w:val="clear" w:pos="0"/>
          <w:tab w:val="num" w:pos="-720"/>
        </w:tabs>
      </w:pPr>
      <w:r w:rsidRPr="00B375EA">
        <w:t>Carrying out required supervision missions;</w:t>
      </w:r>
    </w:p>
    <w:p w14:paraId="52761D28" w14:textId="77777777" w:rsidR="001A2B87" w:rsidRPr="00D162BB" w:rsidRDefault="001A2B87" w:rsidP="00C81C87">
      <w:pPr>
        <w:pStyle w:val="Heading2"/>
        <w:numPr>
          <w:ilvl w:val="1"/>
          <w:numId w:val="1"/>
        </w:numPr>
        <w:tabs>
          <w:tab w:val="clear" w:pos="0"/>
          <w:tab w:val="num" w:pos="-720"/>
        </w:tabs>
      </w:pPr>
      <w:r w:rsidRPr="00B375EA">
        <w:t xml:space="preserve">Ensuring the presence of an operating mechanism to allow effective, transparent </w:t>
      </w:r>
      <w:r w:rsidRPr="00D162BB">
        <w:t xml:space="preserve">implementation of the Tranche Implementation </w:t>
      </w:r>
      <w:bookmarkStart w:id="0" w:name="_GoBack"/>
      <w:bookmarkEnd w:id="0"/>
      <w:r w:rsidRPr="00D162BB">
        <w:t>Plan and accurate data reporting;</w:t>
      </w:r>
    </w:p>
    <w:p w14:paraId="18495BE7" w14:textId="77777777" w:rsidR="001A2B87" w:rsidRPr="00D162BB" w:rsidRDefault="001A2B87" w:rsidP="00796701">
      <w:pPr>
        <w:pStyle w:val="Heading2"/>
        <w:numPr>
          <w:ilvl w:val="1"/>
          <w:numId w:val="1"/>
        </w:numPr>
        <w:tabs>
          <w:tab w:val="clear" w:pos="0"/>
          <w:tab w:val="num" w:pos="-720"/>
        </w:tabs>
      </w:pPr>
      <w:r w:rsidRPr="00D162BB">
        <w:t>Co-ordinating the activities of the Cooperating IA, and ensuring appropriate sequence of activities;</w:t>
      </w:r>
    </w:p>
    <w:p w14:paraId="515774A0" w14:textId="77777777" w:rsidR="001A2B87" w:rsidRPr="00D162BB" w:rsidRDefault="001A2B87" w:rsidP="00796701">
      <w:pPr>
        <w:pStyle w:val="Heading2"/>
        <w:numPr>
          <w:ilvl w:val="1"/>
          <w:numId w:val="1"/>
        </w:numPr>
        <w:tabs>
          <w:tab w:val="clear" w:pos="0"/>
          <w:tab w:val="num" w:pos="-720"/>
        </w:tabs>
      </w:pPr>
      <w:r w:rsidRPr="00D162BB">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2321F173" w14:textId="77777777" w:rsidR="001A2B87" w:rsidRPr="00D162BB" w:rsidRDefault="001A2B87" w:rsidP="00796701">
      <w:pPr>
        <w:pStyle w:val="Heading2"/>
        <w:numPr>
          <w:ilvl w:val="1"/>
          <w:numId w:val="1"/>
        </w:numPr>
        <w:tabs>
          <w:tab w:val="clear" w:pos="0"/>
          <w:tab w:val="num" w:pos="-720"/>
        </w:tabs>
      </w:pPr>
      <w:r w:rsidRPr="00D162BB">
        <w:t xml:space="preserve">Ensuring that disbursements made to the Country are based on the use of the indicators; </w:t>
      </w:r>
    </w:p>
    <w:p w14:paraId="68387BA7" w14:textId="77777777" w:rsidR="001A2B87" w:rsidRPr="00D162BB" w:rsidRDefault="001A2B87" w:rsidP="00796701">
      <w:pPr>
        <w:pStyle w:val="Heading2"/>
        <w:numPr>
          <w:ilvl w:val="1"/>
          <w:numId w:val="1"/>
        </w:numPr>
        <w:tabs>
          <w:tab w:val="clear" w:pos="0"/>
          <w:tab w:val="num" w:pos="-720"/>
        </w:tabs>
      </w:pPr>
      <w:r w:rsidRPr="00D162BB">
        <w:t xml:space="preserve">Providing assistance with policy, management and technical support when required; </w:t>
      </w:r>
    </w:p>
    <w:p w14:paraId="59EC9C52" w14:textId="77777777" w:rsidR="001A2B87" w:rsidRPr="00D162BB" w:rsidRDefault="001A2B87" w:rsidP="00796701">
      <w:pPr>
        <w:pStyle w:val="Heading2"/>
        <w:numPr>
          <w:ilvl w:val="1"/>
          <w:numId w:val="1"/>
        </w:numPr>
        <w:tabs>
          <w:tab w:val="clear" w:pos="0"/>
          <w:tab w:val="num" w:pos="-720"/>
        </w:tabs>
      </w:pPr>
      <w:r w:rsidRPr="00D162BB">
        <w:t>Reaching consensus with the Cooperating IA on any planning, co-ordination and reporting arrangements required to facilitate the implementation of the Plan; and</w:t>
      </w:r>
    </w:p>
    <w:p w14:paraId="6535C9C8" w14:textId="77777777" w:rsidR="001A2B87" w:rsidRPr="00B375EA" w:rsidRDefault="001A2B87" w:rsidP="00796701">
      <w:pPr>
        <w:pStyle w:val="Heading2"/>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5B8AEF3F" w14:textId="77777777" w:rsidR="001A2B87" w:rsidRPr="00D162BB" w:rsidRDefault="001A2B87" w:rsidP="00796701">
      <w:pPr>
        <w:pStyle w:val="Heading1"/>
        <w:numPr>
          <w:ilvl w:val="0"/>
          <w:numId w:val="1"/>
        </w:numPr>
      </w:pPr>
      <w:r w:rsidRPr="00B375EA">
        <w:t xml:space="preserve">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w:t>
      </w:r>
      <w:r w:rsidRPr="00D162BB">
        <w:t>sub-paragraph 1(b) of Appendix 4-A.</w:t>
      </w:r>
    </w:p>
    <w:p w14:paraId="7C092BCF" w14:textId="77777777" w:rsidR="001A2B87" w:rsidRPr="00D162BB" w:rsidRDefault="001A2B87" w:rsidP="00796701">
      <w:pPr>
        <w:widowControl w:val="0"/>
        <w:rPr>
          <w:b/>
        </w:rPr>
      </w:pPr>
      <w:r w:rsidRPr="00D162BB">
        <w:rPr>
          <w:b/>
        </w:rPr>
        <w:t>APPENDIX 6-B: ROLE OF THE COOPERATING IMPLEMENTING AGENCIES</w:t>
      </w:r>
    </w:p>
    <w:p w14:paraId="06E2A1EF" w14:textId="77777777" w:rsidR="001A2B87" w:rsidRPr="00D162BB" w:rsidRDefault="001A2B87" w:rsidP="00796701">
      <w:pPr>
        <w:widowControl w:val="0"/>
      </w:pPr>
    </w:p>
    <w:p w14:paraId="3F6AF982" w14:textId="77777777" w:rsidR="001A2B87" w:rsidRPr="00D162BB" w:rsidRDefault="001A2B87" w:rsidP="001A2B87">
      <w:pPr>
        <w:pStyle w:val="Heading1"/>
        <w:widowControl w:val="0"/>
        <w:numPr>
          <w:ilvl w:val="0"/>
          <w:numId w:val="45"/>
        </w:numPr>
      </w:pPr>
      <w:r w:rsidRPr="00D162BB">
        <w:t xml:space="preserve">The Cooperating IA will be responsible for a range of activities. These activities are specified in the Plan, including at least the following: </w:t>
      </w:r>
    </w:p>
    <w:p w14:paraId="05F2C619" w14:textId="77777777" w:rsidR="001A2B87" w:rsidRPr="00D162BB" w:rsidRDefault="001A2B87" w:rsidP="001A2B87">
      <w:pPr>
        <w:pStyle w:val="Heading2"/>
      </w:pPr>
      <w:r w:rsidRPr="00D162BB">
        <w:t xml:space="preserve">Providing assistance for policy development when required; </w:t>
      </w:r>
    </w:p>
    <w:p w14:paraId="4DA666B4" w14:textId="77777777" w:rsidR="001A2B87" w:rsidRPr="00D162BB" w:rsidRDefault="001A2B87" w:rsidP="00796701">
      <w:pPr>
        <w:pStyle w:val="Heading2"/>
        <w:numPr>
          <w:ilvl w:val="1"/>
          <w:numId w:val="1"/>
        </w:numPr>
        <w:tabs>
          <w:tab w:val="clear" w:pos="0"/>
          <w:tab w:val="num" w:pos="-720"/>
        </w:tabs>
      </w:pPr>
      <w:r w:rsidRPr="00D162BB">
        <w:t xml:space="preserve">Assisting the Country in the implementation and assessment of the activities funded by the Cooperating IA, and refer to the Lead IA to ensure a co-ordinated sequence in the activities; </w:t>
      </w:r>
    </w:p>
    <w:p w14:paraId="03BED505" w14:textId="77777777" w:rsidR="001A2B87" w:rsidRPr="00D162BB" w:rsidRDefault="001A2B87" w:rsidP="00796701">
      <w:pPr>
        <w:pStyle w:val="Heading2"/>
        <w:numPr>
          <w:ilvl w:val="1"/>
          <w:numId w:val="1"/>
        </w:numPr>
        <w:tabs>
          <w:tab w:val="clear" w:pos="0"/>
          <w:tab w:val="num" w:pos="-720"/>
        </w:tabs>
      </w:pPr>
      <w:r w:rsidRPr="00D162BB">
        <w:t>Providing reports to the Lead IA on these activities, for inclusion in the consolidated reports as per Appendix 4-A; and</w:t>
      </w:r>
    </w:p>
    <w:p w14:paraId="4AFEDB2F" w14:textId="77777777" w:rsidR="001A2B87" w:rsidRPr="00D162BB" w:rsidRDefault="001A2B87" w:rsidP="00796701">
      <w:pPr>
        <w:pStyle w:val="Heading2"/>
        <w:numPr>
          <w:ilvl w:val="1"/>
          <w:numId w:val="1"/>
        </w:numPr>
        <w:tabs>
          <w:tab w:val="clear" w:pos="0"/>
          <w:tab w:val="num" w:pos="-720"/>
        </w:tabs>
      </w:pPr>
      <w:r w:rsidRPr="00D162BB">
        <w:t>Reaching consensus with the Lead IA on any planning, co-ordination and reporting arrangements required to facilitate the implementation of the Plan.</w:t>
      </w:r>
    </w:p>
    <w:p w14:paraId="2E2B8705" w14:textId="77777777" w:rsidR="001A2B87" w:rsidRPr="00D162BB" w:rsidRDefault="001A2B87" w:rsidP="00796701">
      <w:pPr>
        <w:rPr>
          <w:b/>
        </w:rPr>
      </w:pPr>
      <w:r w:rsidRPr="00D162BB">
        <w:rPr>
          <w:b/>
        </w:rPr>
        <w:t>APPENDIX 7-A: REDUCTIONS IN FUNDING FOR FAILURE TO COMPLY</w:t>
      </w:r>
    </w:p>
    <w:p w14:paraId="56E7A8B3" w14:textId="77777777" w:rsidR="001A2B87" w:rsidRPr="00D162BB" w:rsidRDefault="001A2B87" w:rsidP="00796701"/>
    <w:p w14:paraId="103FCBB9" w14:textId="69F65DF7" w:rsidR="001A2B87" w:rsidRPr="00D162BB" w:rsidRDefault="001A2B87" w:rsidP="001A2B87">
      <w:pPr>
        <w:pStyle w:val="Heading1"/>
        <w:numPr>
          <w:ilvl w:val="0"/>
          <w:numId w:val="46"/>
        </w:numPr>
      </w:pPr>
      <w:r w:rsidRPr="00D162BB">
        <w:t>In accordance with paragraph 11 of the Agreement, the amount of funding provided may be reduced by US $</w:t>
      </w:r>
      <w:r>
        <w:t>53.25</w:t>
      </w:r>
      <w:r w:rsidRPr="00D162BB">
        <w:t xml:space="preserve"> per ODP kg of consumption beyond the level defined in row 1.2 of Appendix 2</w:t>
      </w:r>
      <w:r>
        <w:noBreakHyphen/>
      </w:r>
      <w:r w:rsidRPr="00D162BB">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w:t>
      </w:r>
      <w:r>
        <w:t> </w:t>
      </w:r>
      <w:r w:rsidRPr="00D162BB">
        <w:t>consecutive years.</w:t>
      </w:r>
    </w:p>
    <w:p w14:paraId="7A7732DF" w14:textId="77777777" w:rsidR="001A2B87" w:rsidRDefault="001A2B87" w:rsidP="00796701">
      <w:pPr>
        <w:pStyle w:val="Heading1"/>
        <w:numPr>
          <w:ilvl w:val="0"/>
          <w:numId w:val="1"/>
        </w:numPr>
      </w:pPr>
      <w:r w:rsidRPr="00B375EA">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9E79DD5" w14:textId="77777777" w:rsidR="001A2B87" w:rsidRDefault="001A2B87" w:rsidP="001A2B87">
      <w:pPr>
        <w:jc w:val="left"/>
      </w:pPr>
    </w:p>
    <w:p w14:paraId="22DE7ECD" w14:textId="77777777" w:rsidR="001A2B87" w:rsidRPr="00E44C3F" w:rsidRDefault="001A2B87" w:rsidP="001A2B87">
      <w:pPr>
        <w:jc w:val="left"/>
      </w:pPr>
    </w:p>
    <w:p w14:paraId="3E14F022" w14:textId="77777777" w:rsidR="0081399B" w:rsidRPr="009B0D30" w:rsidRDefault="0081399B" w:rsidP="001A2B8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1399B" w:rsidRPr="009B0D30" w14:paraId="57162793" w14:textId="77777777" w:rsidTr="00796701">
        <w:tc>
          <w:tcPr>
            <w:tcW w:w="1915" w:type="dxa"/>
          </w:tcPr>
          <w:p w14:paraId="444D13BB" w14:textId="77777777" w:rsidR="0081399B" w:rsidRPr="009B0D30" w:rsidRDefault="0081399B" w:rsidP="001A2B87">
            <w:pPr>
              <w:jc w:val="center"/>
            </w:pPr>
          </w:p>
        </w:tc>
        <w:tc>
          <w:tcPr>
            <w:tcW w:w="1915" w:type="dxa"/>
          </w:tcPr>
          <w:p w14:paraId="5BFABC6E" w14:textId="77777777" w:rsidR="0081399B" w:rsidRPr="009B0D30" w:rsidRDefault="0081399B" w:rsidP="001A2B87">
            <w:pPr>
              <w:jc w:val="center"/>
            </w:pPr>
          </w:p>
        </w:tc>
        <w:tc>
          <w:tcPr>
            <w:tcW w:w="1915" w:type="dxa"/>
            <w:tcBorders>
              <w:bottom w:val="single" w:sz="4" w:space="0" w:color="auto"/>
            </w:tcBorders>
          </w:tcPr>
          <w:p w14:paraId="3D1BBD73" w14:textId="77777777" w:rsidR="0081399B" w:rsidRPr="009B0D30" w:rsidRDefault="0081399B" w:rsidP="001A2B87">
            <w:pPr>
              <w:jc w:val="center"/>
            </w:pPr>
          </w:p>
        </w:tc>
        <w:tc>
          <w:tcPr>
            <w:tcW w:w="1915" w:type="dxa"/>
          </w:tcPr>
          <w:p w14:paraId="6C3FB76C" w14:textId="77777777" w:rsidR="0081399B" w:rsidRPr="009B0D30" w:rsidRDefault="0081399B" w:rsidP="001A2B87">
            <w:pPr>
              <w:jc w:val="center"/>
            </w:pPr>
          </w:p>
        </w:tc>
        <w:tc>
          <w:tcPr>
            <w:tcW w:w="1916" w:type="dxa"/>
          </w:tcPr>
          <w:p w14:paraId="636C917C" w14:textId="77777777" w:rsidR="0081399B" w:rsidRPr="009B0D30" w:rsidRDefault="0081399B" w:rsidP="001A2B87">
            <w:pPr>
              <w:jc w:val="center"/>
            </w:pPr>
          </w:p>
        </w:tc>
      </w:tr>
    </w:tbl>
    <w:p w14:paraId="790C900B" w14:textId="1B1A8A6E" w:rsidR="008C5738" w:rsidRPr="009B0D30" w:rsidRDefault="008C5738" w:rsidP="001A2B87">
      <w:pPr>
        <w:pStyle w:val="StyleHeader4Para4Left0Firstline0"/>
        <w:numPr>
          <w:ilvl w:val="0"/>
          <w:numId w:val="0"/>
        </w:numPr>
        <w:jc w:val="center"/>
        <w:rPr>
          <w:sz w:val="22"/>
        </w:rPr>
      </w:pPr>
    </w:p>
    <w:sectPr w:rsidR="008C5738" w:rsidRPr="009B0D30" w:rsidSect="001A2B87">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25A33" w14:textId="77777777" w:rsidR="003C6796" w:rsidRDefault="003C6796" w:rsidP="004A504B">
      <w:r>
        <w:separator/>
      </w:r>
    </w:p>
  </w:endnote>
  <w:endnote w:type="continuationSeparator" w:id="0">
    <w:p w14:paraId="33DFFF99" w14:textId="77777777" w:rsidR="003C6796" w:rsidRDefault="003C679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7AC54" w14:textId="1F111A4B" w:rsidR="003C6796" w:rsidRPr="0033525D" w:rsidRDefault="003C6796">
    <w:pPr>
      <w:jc w:val="center"/>
    </w:pPr>
    <w:r>
      <w:fldChar w:fldCharType="begin"/>
    </w:r>
    <w:r>
      <w:instrText xml:space="preserve"> PAGE </w:instrText>
    </w:r>
    <w:r>
      <w:fldChar w:fldCharType="separate"/>
    </w:r>
    <w:r w:rsidR="000F1BDA">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8F181" w14:textId="7EEB5862" w:rsidR="003C6796" w:rsidRPr="0033525D" w:rsidRDefault="003C6796">
    <w:pPr>
      <w:jc w:val="center"/>
    </w:pPr>
    <w:r>
      <w:fldChar w:fldCharType="begin"/>
    </w:r>
    <w:r>
      <w:instrText xml:space="preserve"> PAGE </w:instrText>
    </w:r>
    <w:r>
      <w:fldChar w:fldCharType="separate"/>
    </w:r>
    <w:r w:rsidR="000F1BDA">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2103D" w14:textId="77777777" w:rsidR="003C6796" w:rsidRDefault="003C679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865B5A5" w14:textId="77777777" w:rsidR="003C6796" w:rsidRDefault="003C679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1101F" w14:textId="78A4B8E7" w:rsidR="003C6796" w:rsidRPr="0033525D" w:rsidRDefault="003C6796">
    <w:pPr>
      <w:jc w:val="center"/>
    </w:pPr>
    <w:r>
      <w:fldChar w:fldCharType="begin"/>
    </w:r>
    <w:r>
      <w:instrText xml:space="preserve"> PAGE </w:instrText>
    </w:r>
    <w:r>
      <w:fldChar w:fldCharType="separate"/>
    </w:r>
    <w:r w:rsidR="000F1BDA">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AF824" w14:textId="29ADD8A2" w:rsidR="003C6796" w:rsidRPr="0033525D" w:rsidRDefault="003C6796">
    <w:pPr>
      <w:jc w:val="center"/>
    </w:pPr>
    <w:r>
      <w:fldChar w:fldCharType="begin"/>
    </w:r>
    <w:r>
      <w:instrText xml:space="preserve"> PAGE </w:instrText>
    </w:r>
    <w:r>
      <w:fldChar w:fldCharType="separate"/>
    </w:r>
    <w:r w:rsidR="000F1BDA">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F832A" w14:textId="77777777" w:rsidR="003C6796" w:rsidRDefault="003C679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B77B31C" w14:textId="77777777" w:rsidR="003C6796" w:rsidRDefault="003C679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A2CF1" w14:textId="77777777" w:rsidR="003C6796" w:rsidRDefault="003C6796" w:rsidP="004A504B">
      <w:r>
        <w:separator/>
      </w:r>
    </w:p>
  </w:footnote>
  <w:footnote w:type="continuationSeparator" w:id="0">
    <w:p w14:paraId="7E35968C" w14:textId="77777777" w:rsidR="003C6796" w:rsidRDefault="003C6796" w:rsidP="004A504B">
      <w:r>
        <w:continuationSeparator/>
      </w:r>
    </w:p>
  </w:footnote>
  <w:footnote w:id="1">
    <w:p w14:paraId="434CD7C2" w14:textId="77777777" w:rsidR="003C6796" w:rsidRPr="007F7D65" w:rsidRDefault="003C6796"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75FDF9D3" w14:textId="77777777" w:rsidR="003C6796" w:rsidRPr="00B86471" w:rsidRDefault="003C6796">
      <w:pPr>
        <w:pStyle w:val="FootnoteText"/>
        <w:rPr>
          <w:lang w:val="en-US"/>
        </w:rPr>
      </w:pPr>
    </w:p>
  </w:footnote>
  <w:footnote w:id="2">
    <w:p w14:paraId="2B661761" w14:textId="77777777" w:rsidR="003C6796" w:rsidRPr="00FE3307" w:rsidRDefault="003C6796" w:rsidP="00796701">
      <w:pPr>
        <w:pStyle w:val="FootnoteText"/>
      </w:pPr>
      <w:r w:rsidRPr="00FE3307">
        <w:rPr>
          <w:rStyle w:val="FootnoteReference"/>
        </w:rPr>
        <w:footnoteRef/>
      </w:r>
      <w:r w:rsidRPr="00FE3307">
        <w:t xml:space="preserve"> As per the letter </w:t>
      </w:r>
      <w:r w:rsidRPr="00062EC5">
        <w:t>of</w:t>
      </w:r>
      <w:r>
        <w:t xml:space="preserve"> 1 August 2021 from</w:t>
      </w:r>
      <w:r w:rsidRPr="00FE3307">
        <w:t xml:space="preserve"> </w:t>
      </w:r>
      <w:r>
        <w:t>the Environment Public Authority</w:t>
      </w:r>
      <w:r w:rsidRPr="00FE3307">
        <w:t xml:space="preserve"> </w:t>
      </w:r>
      <w:r>
        <w:t>(EPA) of Kuwait</w:t>
      </w:r>
      <w:r w:rsidRPr="00FE3307">
        <w:t xml:space="preserve"> to </w:t>
      </w:r>
      <w:r>
        <w:t>UNEP</w:t>
      </w:r>
      <w:r w:rsidRPr="00FE3307">
        <w:t>.</w:t>
      </w:r>
    </w:p>
  </w:footnote>
  <w:footnote w:id="3">
    <w:p w14:paraId="069BA44E" w14:textId="77777777" w:rsidR="003C6796" w:rsidRDefault="003C6796">
      <w:pPr>
        <w:pStyle w:val="FootnoteText"/>
      </w:pPr>
      <w:r>
        <w:rPr>
          <w:rStyle w:val="FootnoteReference"/>
        </w:rPr>
        <w:footnoteRef/>
      </w:r>
      <w:r>
        <w:t xml:space="preserve"> </w:t>
      </w:r>
      <w:r w:rsidRPr="00CF51BC">
        <w:t>The verification was carried out remotely due to COVID-19 restrictions.</w:t>
      </w:r>
    </w:p>
  </w:footnote>
  <w:footnote w:id="4">
    <w:p w14:paraId="1BFB036E" w14:textId="77777777" w:rsidR="003C6796" w:rsidRPr="00C74D77" w:rsidRDefault="003C6796" w:rsidP="00796701">
      <w:pPr>
        <w:pStyle w:val="FootnoteText"/>
        <w:rPr>
          <w:lang w:val="en-US"/>
        </w:rPr>
      </w:pPr>
      <w:r w:rsidRPr="009A6EE0">
        <w:rPr>
          <w:rStyle w:val="FootnoteReference"/>
        </w:rPr>
        <w:footnoteRef/>
      </w:r>
      <w:r w:rsidRPr="009A6EE0">
        <w:t xml:space="preserve"> HCFC-141b contained in imported pre-blended polyols continues to be used in the PU foam sector in Kuwait.</w:t>
      </w:r>
    </w:p>
  </w:footnote>
  <w:footnote w:id="5">
    <w:p w14:paraId="07BF4431" w14:textId="77777777" w:rsidR="003C6796" w:rsidRPr="00BE0BD3" w:rsidRDefault="003C6796" w:rsidP="00796701">
      <w:pPr>
        <w:pStyle w:val="FootnoteText"/>
        <w:rPr>
          <w:lang w:val="en-US"/>
        </w:rPr>
      </w:pPr>
      <w:r>
        <w:rPr>
          <w:rStyle w:val="FootnoteReference"/>
        </w:rPr>
        <w:footnoteRef/>
      </w:r>
      <w:r>
        <w:t xml:space="preserve"> Applied</w:t>
      </w:r>
      <w:r>
        <w:rPr>
          <w:lang w:val="en-US"/>
        </w:rPr>
        <w:t xml:space="preserve"> with dimethyl ether (DME), HFO or HFC-152a.</w:t>
      </w:r>
    </w:p>
  </w:footnote>
  <w:footnote w:id="6">
    <w:p w14:paraId="4FA7CC3D" w14:textId="77777777" w:rsidR="003C6796" w:rsidRDefault="003C6796" w:rsidP="00871693">
      <w:pPr>
        <w:pStyle w:val="FootnoteText"/>
      </w:pPr>
      <w:r>
        <w:rPr>
          <w:rStyle w:val="FootnoteReference"/>
        </w:rPr>
        <w:footnoteRef/>
      </w:r>
      <w:r>
        <w:t xml:space="preserve"> </w:t>
      </w:r>
      <w:r w:rsidRPr="00E66908">
        <w:t>In approving the third tranche of stage I, the Executive Committee requested the Government of Kuwait, through UNEP, when submitting the request for the fourth tranche, to include a plan of action to address all remaining activities in the refrigeration servicing sector, along with the budgets for the activities in that plan of action, on the understanding that it would have achieved phase-out of HCFCs at the level specified in Appendix 2-A of the revised updated Agreement between the Government of Kuwait and the Executive Committee</w:t>
      </w:r>
      <w:r>
        <w:t>.</w:t>
      </w:r>
    </w:p>
  </w:footnote>
  <w:footnote w:id="7">
    <w:p w14:paraId="73532217" w14:textId="77777777" w:rsidR="003C6796" w:rsidRPr="00382D3E" w:rsidRDefault="003C6796" w:rsidP="00796701">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 w:id="8">
    <w:p w14:paraId="574FB5B4" w14:textId="77777777" w:rsidR="003C6796" w:rsidRPr="00996241" w:rsidRDefault="003C6796" w:rsidP="00796701">
      <w:pPr>
        <w:pStyle w:val="FootnoteText"/>
      </w:pPr>
      <w:r w:rsidRPr="00FE3307">
        <w:rPr>
          <w:rStyle w:val="FootnoteReference"/>
        </w:rPr>
        <w:footnoteRef/>
      </w:r>
      <w:r w:rsidRPr="00FE3307">
        <w:t xml:space="preserve"> As per the letter </w:t>
      </w:r>
      <w:r w:rsidRPr="00044916">
        <w:t>of 1 August 2021</w:t>
      </w:r>
      <w:r>
        <w:t xml:space="preserve"> from</w:t>
      </w:r>
      <w:r w:rsidRPr="00FE3307">
        <w:t xml:space="preserve"> </w:t>
      </w:r>
      <w:r>
        <w:t>the Environment Public Authority</w:t>
      </w:r>
      <w:r w:rsidRPr="00FE3307">
        <w:t xml:space="preserve"> </w:t>
      </w:r>
      <w:r>
        <w:t>of Kuwait</w:t>
      </w:r>
      <w:r w:rsidRPr="00FE3307">
        <w:t xml:space="preserve"> to </w:t>
      </w:r>
      <w:r>
        <w:t>UNEP</w:t>
      </w:r>
      <w:r w:rsidRPr="00FE3307">
        <w:t>.</w:t>
      </w:r>
    </w:p>
  </w:footnote>
  <w:footnote w:id="9">
    <w:p w14:paraId="27FAA338" w14:textId="77777777" w:rsidR="003C6796" w:rsidRPr="009931F4" w:rsidRDefault="003C6796" w:rsidP="00796701">
      <w:pPr>
        <w:pStyle w:val="FootnoteText"/>
      </w:pPr>
      <w:r>
        <w:rPr>
          <w:rStyle w:val="FootnoteReference"/>
        </w:rPr>
        <w:footnoteRef/>
      </w:r>
      <w:r>
        <w:t xml:space="preserve"> Decision 66/47, document </w:t>
      </w:r>
      <w:r w:rsidRPr="009931F4">
        <w:t>UNEP/OzL.Pro/ExCom/</w:t>
      </w:r>
      <w:r>
        <w:t>66</w:t>
      </w:r>
      <w:r w:rsidRPr="00996241">
        <w:t>/</w:t>
      </w:r>
      <w:r>
        <w:t>54</w:t>
      </w:r>
    </w:p>
  </w:footnote>
  <w:footnote w:id="10">
    <w:p w14:paraId="5554533D" w14:textId="77777777" w:rsidR="003C6796" w:rsidRPr="00D36EF1" w:rsidRDefault="003C6796">
      <w:pPr>
        <w:pStyle w:val="FootnoteText"/>
      </w:pPr>
      <w:r>
        <w:rPr>
          <w:rStyle w:val="FootnoteReference"/>
        </w:rPr>
        <w:footnoteRef/>
      </w:r>
      <w:r>
        <w:t xml:space="preserve"> </w:t>
      </w:r>
      <w:r w:rsidRPr="009931F4">
        <w:t xml:space="preserve">Annex </w:t>
      </w:r>
      <w:r>
        <w:t>XVI</w:t>
      </w:r>
      <w:r w:rsidRPr="00996241">
        <w:t xml:space="preserve"> of UNEP/OzL.Pro/ExCom/</w:t>
      </w:r>
      <w:r>
        <w:t>74</w:t>
      </w:r>
      <w:r w:rsidRPr="00996241">
        <w:t>/</w:t>
      </w:r>
      <w:r>
        <w:t>56</w:t>
      </w:r>
    </w:p>
  </w:footnote>
  <w:footnote w:id="11">
    <w:p w14:paraId="1F0A3855" w14:textId="77777777" w:rsidR="003C6796" w:rsidRPr="009931F4" w:rsidRDefault="003C6796" w:rsidP="00796701">
      <w:pPr>
        <w:pStyle w:val="FootnoteText"/>
      </w:pPr>
      <w:r w:rsidRPr="00D36EF1">
        <w:rPr>
          <w:rStyle w:val="FootnoteReference"/>
        </w:rPr>
        <w:footnoteRef/>
      </w:r>
      <w:r w:rsidRPr="00D36EF1">
        <w:t xml:space="preserve"> Annex </w:t>
      </w:r>
      <w:r>
        <w:t>IX</w:t>
      </w:r>
      <w:r w:rsidRPr="00D36EF1">
        <w:t xml:space="preserve"> of UNEP/OzL.Pro/ExCom/</w:t>
      </w:r>
      <w:r>
        <w:t>83</w:t>
      </w:r>
      <w:r w:rsidRPr="00D36EF1">
        <w:t>/</w:t>
      </w:r>
      <w:r>
        <w:t>48</w:t>
      </w:r>
    </w:p>
  </w:footnote>
  <w:footnote w:id="12">
    <w:p w14:paraId="661FE14E" w14:textId="77777777" w:rsidR="003C6796" w:rsidRPr="00E01B56" w:rsidRDefault="003C6796">
      <w:pPr>
        <w:pStyle w:val="FootnoteText"/>
        <w:rPr>
          <w:lang w:val="en-US"/>
        </w:rPr>
      </w:pPr>
      <w:r w:rsidRPr="00E01B56">
        <w:rPr>
          <w:rStyle w:val="FootnoteReference"/>
        </w:rPr>
        <w:footnoteRef/>
      </w:r>
      <w:r w:rsidRPr="00E01B56">
        <w:t xml:space="preserve"> </w:t>
      </w:r>
      <w:r w:rsidRPr="00E01B56">
        <w:rPr>
          <w:lang w:val="en-US"/>
        </w:rPr>
        <w:t>This ban was originally planned for 31 December 2020 (decision 83/56(d)), but has been postponed to 31 December 2022 to allow for the completion of the conversion of XPS foam enterprises and ongoing updates of the XPS foam product standard.</w:t>
      </w:r>
    </w:p>
  </w:footnote>
  <w:footnote w:id="13">
    <w:p w14:paraId="701351AA" w14:textId="77777777" w:rsidR="003C6796" w:rsidRPr="00E37135" w:rsidRDefault="003C6796">
      <w:pPr>
        <w:pStyle w:val="FootnoteText"/>
        <w:rPr>
          <w:lang w:val="en-US"/>
        </w:rPr>
      </w:pPr>
      <w:r w:rsidRPr="00E01B56">
        <w:rPr>
          <w:rStyle w:val="FootnoteReference"/>
        </w:rPr>
        <w:footnoteRef/>
      </w:r>
      <w:r w:rsidRPr="00E01B56">
        <w:t xml:space="preserve"> While 40.70 ODP tonnes of HCFC-141b contained in imported pre-blended polyols were consumed in 2020, only 10.64 ODP tonnes are eligible for funding representing the starting point.</w:t>
      </w:r>
    </w:p>
  </w:footnote>
  <w:footnote w:id="14">
    <w:p w14:paraId="3030C8EA" w14:textId="77777777" w:rsidR="003C6796" w:rsidRDefault="003C6796">
      <w:pPr>
        <w:pStyle w:val="FootnoteText"/>
      </w:pPr>
      <w:r>
        <w:rPr>
          <w:rStyle w:val="FootnoteReference"/>
        </w:rPr>
        <w:footnoteRef/>
      </w:r>
      <w:r>
        <w:t xml:space="preserve"> </w:t>
      </w:r>
      <w:r w:rsidRPr="0032083A">
        <w:t>The consumption of HCFC-22 in the servicing sector was estimated taking into account the life expectancy of the installed HCFC-based equipment; the pace of replacement of this equipment upon end-of-life; and the average leakage rate by application, which has been gradually reduced from 19 to 8 per cent in the room and commercial AC, and from 19 to 12 per cent in large industrial refrigeration applications.</w:t>
      </w:r>
    </w:p>
  </w:footnote>
  <w:footnote w:id="15">
    <w:p w14:paraId="5A98910C" w14:textId="77777777" w:rsidR="003C6796" w:rsidRPr="00E32DAD" w:rsidRDefault="003C6796">
      <w:pPr>
        <w:pStyle w:val="FootnoteText"/>
        <w:rPr>
          <w:lang w:val="en-US"/>
        </w:rPr>
      </w:pPr>
      <w:r>
        <w:rPr>
          <w:rStyle w:val="FootnoteReference"/>
        </w:rPr>
        <w:footnoteRef/>
      </w:r>
      <w:r>
        <w:t xml:space="preserve"> T</w:t>
      </w:r>
      <w:r w:rsidRPr="00E32DAD">
        <w:t>o consider further voluntary commitments by the Government of Kuwait for reduction in HCFC consumption in the servicing sector, if possible, in future HPMP stages</w:t>
      </w:r>
      <w:r>
        <w:t>.</w:t>
      </w:r>
    </w:p>
  </w:footnote>
  <w:footnote w:id="16">
    <w:p w14:paraId="2A01639C" w14:textId="77777777" w:rsidR="003C6796" w:rsidRPr="00D60138" w:rsidRDefault="003C6796">
      <w:pPr>
        <w:pStyle w:val="FootnoteText"/>
        <w:rPr>
          <w:lang w:val="en-US"/>
        </w:rPr>
      </w:pPr>
      <w:r>
        <w:rPr>
          <w:rStyle w:val="FootnoteReference"/>
        </w:rPr>
        <w:footnoteRef/>
      </w:r>
      <w:r>
        <w:t xml:space="preserve"> </w:t>
      </w:r>
      <w:r>
        <w:rPr>
          <w:lang w:val="en-US"/>
        </w:rPr>
        <w:t>Including refrigerant recovery units and cylinders, portable leak detectors, manifolds, refrigerant weight scales, vacuum pumps, nitrogen pressure regulators and other tools.</w:t>
      </w:r>
    </w:p>
  </w:footnote>
  <w:footnote w:id="17">
    <w:p w14:paraId="125720E1" w14:textId="77777777" w:rsidR="003C6796" w:rsidRDefault="003C6796">
      <w:pPr>
        <w:pStyle w:val="FootnoteText"/>
      </w:pPr>
      <w:r w:rsidRPr="00E01B56">
        <w:rPr>
          <w:rStyle w:val="FootnoteReference"/>
        </w:rPr>
        <w:footnoteRef/>
      </w:r>
      <w:r w:rsidRPr="00E01B56">
        <w:t xml:space="preserve"> The legal framework in Kuwait prohibits discharging controlled refrigerants into the atmosphere during repair and</w:t>
      </w:r>
      <w:r w:rsidRPr="00FF38F0">
        <w:t xml:space="preserve"> maintenance of RAC equipment</w:t>
      </w:r>
      <w:r>
        <w:t>.</w:t>
      </w:r>
    </w:p>
  </w:footnote>
  <w:footnote w:id="18">
    <w:p w14:paraId="33951CF9" w14:textId="77777777" w:rsidR="003C6796" w:rsidRPr="00996241" w:rsidRDefault="003C6796" w:rsidP="00796701">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 w:id="19">
    <w:p w14:paraId="7A855000" w14:textId="1CB8EB3D" w:rsidR="003C6796" w:rsidRPr="00980C50" w:rsidRDefault="003C6796">
      <w:pPr>
        <w:pStyle w:val="FootnoteText"/>
        <w:rPr>
          <w:lang w:val="en-US"/>
        </w:rPr>
      </w:pPr>
      <w:r>
        <w:rPr>
          <w:rStyle w:val="FootnoteReference"/>
        </w:rPr>
        <w:footnoteRef/>
      </w:r>
      <w:r>
        <w:t xml:space="preserve"> </w:t>
      </w:r>
      <w:r>
        <w:rPr>
          <w:lang w:val="en-US"/>
        </w:rPr>
        <w:t>Decision 62/17</w:t>
      </w:r>
    </w:p>
  </w:footnote>
  <w:footnote w:id="20">
    <w:p w14:paraId="675AFE24" w14:textId="4EE0E5A5" w:rsidR="003C6796" w:rsidRPr="00EE5F7A" w:rsidRDefault="003C6796" w:rsidP="00796701">
      <w:pPr>
        <w:pStyle w:val="FootnoteText"/>
        <w:rPr>
          <w:lang w:val="en-US"/>
        </w:rPr>
      </w:pPr>
      <w:r>
        <w:rPr>
          <w:rStyle w:val="FootnoteReference"/>
        </w:rPr>
        <w:footnoteRef/>
      </w:r>
      <w:r>
        <w:t xml:space="preserve"> Between </w:t>
      </w:r>
      <w:r w:rsidRPr="00CE56E6">
        <w:t xml:space="preserve">June </w:t>
      </w:r>
      <w:r>
        <w:t xml:space="preserve">and </w:t>
      </w:r>
      <w:r w:rsidRPr="00CE56E6">
        <w:t xml:space="preserve">August, </w:t>
      </w:r>
      <w:r>
        <w:t>daytime temperature is around 45-</w:t>
      </w:r>
      <w:r w:rsidRPr="00CE56E6">
        <w:t xml:space="preserve">46 °C </w:t>
      </w:r>
      <w:r>
        <w:t>and around 29-</w:t>
      </w:r>
      <w:r w:rsidRPr="00CE56E6">
        <w:t>30 °C at night. High</w:t>
      </w:r>
      <w:r>
        <w:noBreakHyphen/>
      </w:r>
      <w:r w:rsidRPr="00CE56E6">
        <w:t>te</w:t>
      </w:r>
      <w:r>
        <w:t>mperature records are around 52-</w:t>
      </w:r>
      <w:r w:rsidRPr="00CE56E6">
        <w:t>53</w:t>
      </w:r>
      <w:r>
        <w:t xml:space="preserve"> </w:t>
      </w:r>
      <w:r w:rsidRPr="00CE56E6">
        <w:t>°C.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CC6" w14:textId="77777777" w:rsidR="003C6796" w:rsidRPr="0033525D" w:rsidRDefault="003C6796">
    <w:fldSimple w:instr=" DOCPROPERTY &quot;Document number&quot;  \* MERGEFORMAT ">
      <w:r>
        <w:t>UNEP/OzL.Pro/ExCom/88/52</w:t>
      </w:r>
    </w:fldSimple>
  </w:p>
  <w:p w14:paraId="7D501D89" w14:textId="77777777" w:rsidR="003C6796" w:rsidRPr="0033525D" w:rsidRDefault="003C6796"/>
  <w:p w14:paraId="058A0729" w14:textId="77777777" w:rsidR="003C6796" w:rsidRPr="0033525D" w:rsidRDefault="003C679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285B4" w14:textId="77777777" w:rsidR="003C6796" w:rsidRPr="0033525D" w:rsidRDefault="003C6796">
    <w:pPr>
      <w:jc w:val="right"/>
    </w:pPr>
    <w:fldSimple w:instr=" DOCPROPERTY &quot;Document number&quot;  \* MERGEFORMAT ">
      <w:r>
        <w:t>UNEP/OzL.Pro/ExCom/88/52</w:t>
      </w:r>
    </w:fldSimple>
  </w:p>
  <w:p w14:paraId="48500DE7" w14:textId="77777777" w:rsidR="003C6796" w:rsidRPr="0033525D" w:rsidRDefault="003C6796" w:rsidP="0081399B">
    <w:pPr>
      <w:jc w:val="right"/>
    </w:pPr>
  </w:p>
  <w:p w14:paraId="423223A5" w14:textId="77777777" w:rsidR="003C6796" w:rsidRPr="0033525D" w:rsidRDefault="003C6796" w:rsidP="0081399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4DC69" w14:textId="5294C677" w:rsidR="003C6796" w:rsidRPr="0033525D" w:rsidRDefault="003C6796">
    <w:fldSimple w:instr=" DOCPROPERTY &quot;Document number&quot;  \* MERGEFORMAT ">
      <w:r>
        <w:t>UNEP/OzL.Pro/ExCom/88/52</w:t>
      </w:r>
    </w:fldSimple>
  </w:p>
  <w:p w14:paraId="03386FB5" w14:textId="3B3F51C8" w:rsidR="003C6796" w:rsidRPr="0033525D" w:rsidRDefault="003C6796">
    <w:r>
      <w:t>Annex I</w:t>
    </w:r>
  </w:p>
  <w:p w14:paraId="272211C7" w14:textId="77777777" w:rsidR="003C6796" w:rsidRPr="0033525D" w:rsidRDefault="003C679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C4B0C" w14:textId="284E9BD5" w:rsidR="003C6796" w:rsidRDefault="003C6796">
    <w:pPr>
      <w:jc w:val="right"/>
    </w:pPr>
    <w:fldSimple w:instr=" DOCPROPERTY &quot;Document number&quot;  \* MERGEFORMAT ">
      <w:r>
        <w:t>UNEP/OzL.Pro/ExCom/88/52</w:t>
      </w:r>
    </w:fldSimple>
  </w:p>
  <w:p w14:paraId="0D6803B3" w14:textId="07672B52" w:rsidR="003C6796" w:rsidRPr="0033525D" w:rsidRDefault="003C6796" w:rsidP="001A2B87">
    <w:pPr>
      <w:jc w:val="right"/>
    </w:pPr>
    <w:r>
      <w:t>Annex I</w:t>
    </w:r>
  </w:p>
  <w:p w14:paraId="6A629290" w14:textId="77777777" w:rsidR="003C6796" w:rsidRPr="0033525D" w:rsidRDefault="003C6796" w:rsidP="001A2B87">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0779B" w14:textId="77777777" w:rsidR="003C6796" w:rsidRDefault="003C679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788478"/>
    <w:lvl w:ilvl="0">
      <w:start w:val="1"/>
      <w:numFmt w:val="decimal"/>
      <w:pStyle w:val="Heading1"/>
      <w:lvlText w:val="%1."/>
      <w:lvlJc w:val="left"/>
      <w:pPr>
        <w:tabs>
          <w:tab w:val="num" w:pos="0"/>
        </w:tabs>
        <w:ind w:left="0" w:firstLine="0"/>
      </w:pPr>
      <w:rPr>
        <w:rFonts w:hint="default"/>
        <w:b w:val="0"/>
        <w:i w:val="0"/>
      </w:rPr>
    </w:lvl>
    <w:lvl w:ilvl="1">
      <w:start w:val="1"/>
      <w:numFmt w:val="lowerLetter"/>
      <w:pStyle w:val="Heading2"/>
      <w:lvlText w:val="(%2)"/>
      <w:lvlJc w:val="left"/>
      <w:pPr>
        <w:tabs>
          <w:tab w:val="num" w:pos="0"/>
        </w:tabs>
        <w:ind w:left="1440" w:hanging="720"/>
      </w:pPr>
      <w:rPr>
        <w:rFonts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C02D2D"/>
    <w:multiLevelType w:val="multilevel"/>
    <w:tmpl w:val="62F23F7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69D0008"/>
    <w:multiLevelType w:val="hybridMultilevel"/>
    <w:tmpl w:val="D31A3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256C6E"/>
    <w:multiLevelType w:val="hybridMultilevel"/>
    <w:tmpl w:val="05F62F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F600F"/>
    <w:multiLevelType w:val="hybridMultilevel"/>
    <w:tmpl w:val="17A0C2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9E33D4"/>
    <w:multiLevelType w:val="hybridMultilevel"/>
    <w:tmpl w:val="BD9455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A1D393A"/>
    <w:multiLevelType w:val="hybridMultilevel"/>
    <w:tmpl w:val="14FE9B50"/>
    <w:lvl w:ilvl="0" w:tplc="A76C5E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8D216D"/>
    <w:multiLevelType w:val="hybridMultilevel"/>
    <w:tmpl w:val="8CBEB994"/>
    <w:lvl w:ilvl="0" w:tplc="06A8AAC6">
      <w:numFmt w:val="bullet"/>
      <w:lvlText w:val="-"/>
      <w:lvlJc w:val="left"/>
      <w:pPr>
        <w:ind w:left="360" w:hanging="360"/>
      </w:pPr>
      <w:rPr>
        <w:rFonts w:ascii="Calibri" w:eastAsia="Calibri" w:hAnsi="Calibri"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7FD0777"/>
    <w:multiLevelType w:val="hybridMultilevel"/>
    <w:tmpl w:val="ACB64324"/>
    <w:lvl w:ilvl="0" w:tplc="343A0B00">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08E1A73"/>
    <w:multiLevelType w:val="hybridMultilevel"/>
    <w:tmpl w:val="2B164CC2"/>
    <w:lvl w:ilvl="0" w:tplc="8D2A01E6">
      <w:start w:val="2021"/>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A5C4904"/>
    <w:multiLevelType w:val="multilevel"/>
    <w:tmpl w:val="BE7C1198"/>
    <w:lvl w:ilvl="0">
      <w:numFmt w:val="bullet"/>
      <w:lvlText w:val="-"/>
      <w:lvlJc w:val="left"/>
      <w:pPr>
        <w:tabs>
          <w:tab w:val="num" w:pos="1080"/>
        </w:tabs>
        <w:ind w:left="1080" w:hanging="360"/>
      </w:pPr>
      <w:rPr>
        <w:rFonts w:ascii="Calibri" w:eastAsia="Calibri" w:hAnsi="Calibri" w:cs="Arial" w:hint="default"/>
      </w:rPr>
    </w:lvl>
    <w:lvl w:ilvl="1">
      <w:start w:val="1"/>
      <w:numFmt w:val="decimal"/>
      <w:lvlText w:val="%2."/>
      <w:lvlJc w:val="left"/>
      <w:pPr>
        <w:tabs>
          <w:tab w:val="num" w:pos="1800"/>
        </w:tabs>
        <w:ind w:left="1800" w:hanging="360"/>
      </w:pPr>
    </w:lvl>
    <w:lvl w:ilvl="2">
      <w:start w:val="3"/>
      <w:numFmt w:val="bullet"/>
      <w:lvlText w:val="-"/>
      <w:lvlJc w:val="left"/>
      <w:pPr>
        <w:ind w:left="2520" w:hanging="360"/>
      </w:pPr>
      <w:rPr>
        <w:rFonts w:ascii="Times New Roman" w:eastAsia="Times New Roman" w:hAnsi="Times New Roman" w:cs="Times New Roman"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6" w15:restartNumberingAfterBreak="0">
    <w:nsid w:val="5FB44554"/>
    <w:multiLevelType w:val="hybridMultilevel"/>
    <w:tmpl w:val="F1D05E60"/>
    <w:lvl w:ilvl="0" w:tplc="B712E154">
      <w:start w:val="20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BEA40EA"/>
    <w:multiLevelType w:val="hybridMultilevel"/>
    <w:tmpl w:val="2A58CB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D8C6FF2"/>
    <w:multiLevelType w:val="hybridMultilevel"/>
    <w:tmpl w:val="B5EA8172"/>
    <w:lvl w:ilvl="0" w:tplc="25E62C2C">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25E62C2C">
      <w:numFmt w:val="bullet"/>
      <w:lvlText w:val="-"/>
      <w:lvlJc w:val="left"/>
      <w:pPr>
        <w:ind w:left="2340" w:hanging="360"/>
      </w:pPr>
      <w:rPr>
        <w:rFonts w:ascii="Times New Roman" w:eastAsia="Times New Roman" w:hAnsi="Times New Roman" w:cs="Times New Roman"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4"/>
  </w:num>
  <w:num w:numId="19">
    <w:abstractNumId w:val="30"/>
  </w:num>
  <w:num w:numId="20">
    <w:abstractNumId w:val="16"/>
  </w:num>
  <w:num w:numId="21">
    <w:abstractNumId w:val="27"/>
  </w:num>
  <w:num w:numId="22">
    <w:abstractNumId w:val="21"/>
  </w:num>
  <w:num w:numId="2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9"/>
  </w:num>
  <w:num w:numId="26">
    <w:abstractNumId w:val="25"/>
  </w:num>
  <w:num w:numId="27">
    <w:abstractNumId w:val="26"/>
  </w:num>
  <w:num w:numId="28">
    <w:abstractNumId w:val="28"/>
  </w:num>
  <w:num w:numId="29">
    <w:abstractNumId w:val="23"/>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8"/>
  </w:num>
  <w:num w:numId="33">
    <w:abstractNumId w:val="11"/>
  </w:num>
  <w:num w:numId="34">
    <w:abstractNumId w:val="29"/>
  </w:num>
  <w:num w:numId="35">
    <w:abstractNumId w:val="17"/>
  </w:num>
  <w:num w:numId="36">
    <w:abstractNumId w:val="13"/>
  </w:num>
  <w:num w:numId="37">
    <w:abstractNumId w:val="2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1399B"/>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E34B9"/>
    <w:rsid w:val="000F1BDA"/>
    <w:rsid w:val="000F1CD4"/>
    <w:rsid w:val="000F4103"/>
    <w:rsid w:val="000F70A7"/>
    <w:rsid w:val="00113CCA"/>
    <w:rsid w:val="00122F25"/>
    <w:rsid w:val="00135980"/>
    <w:rsid w:val="00155ED9"/>
    <w:rsid w:val="00164719"/>
    <w:rsid w:val="00166FC4"/>
    <w:rsid w:val="001677AC"/>
    <w:rsid w:val="001804EA"/>
    <w:rsid w:val="00190A61"/>
    <w:rsid w:val="001A2215"/>
    <w:rsid w:val="001A2B87"/>
    <w:rsid w:val="001A3342"/>
    <w:rsid w:val="001A3E3D"/>
    <w:rsid w:val="001A7049"/>
    <w:rsid w:val="001B1E40"/>
    <w:rsid w:val="001C764E"/>
    <w:rsid w:val="001E1052"/>
    <w:rsid w:val="001E21B1"/>
    <w:rsid w:val="001E2F93"/>
    <w:rsid w:val="001E4554"/>
    <w:rsid w:val="001E6085"/>
    <w:rsid w:val="001E61E5"/>
    <w:rsid w:val="001F2159"/>
    <w:rsid w:val="00210B8B"/>
    <w:rsid w:val="00214863"/>
    <w:rsid w:val="002156B4"/>
    <w:rsid w:val="00224FCD"/>
    <w:rsid w:val="00253222"/>
    <w:rsid w:val="00262847"/>
    <w:rsid w:val="00281BB2"/>
    <w:rsid w:val="00292B9E"/>
    <w:rsid w:val="002B254E"/>
    <w:rsid w:val="002B72E9"/>
    <w:rsid w:val="002C7998"/>
    <w:rsid w:val="002F1E53"/>
    <w:rsid w:val="002F2CAA"/>
    <w:rsid w:val="0030052C"/>
    <w:rsid w:val="003108C1"/>
    <w:rsid w:val="00311861"/>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6796"/>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2BBC"/>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82B0D"/>
    <w:rsid w:val="00796701"/>
    <w:rsid w:val="007A1546"/>
    <w:rsid w:val="007A228C"/>
    <w:rsid w:val="007A368E"/>
    <w:rsid w:val="007A5868"/>
    <w:rsid w:val="007B04CE"/>
    <w:rsid w:val="007B6871"/>
    <w:rsid w:val="007B7A2F"/>
    <w:rsid w:val="007C3D33"/>
    <w:rsid w:val="007D294A"/>
    <w:rsid w:val="007D47D2"/>
    <w:rsid w:val="007D6EC0"/>
    <w:rsid w:val="007D7E1D"/>
    <w:rsid w:val="0081399B"/>
    <w:rsid w:val="00831979"/>
    <w:rsid w:val="00851352"/>
    <w:rsid w:val="00857077"/>
    <w:rsid w:val="00863230"/>
    <w:rsid w:val="00865BD0"/>
    <w:rsid w:val="00871693"/>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01A0"/>
    <w:rsid w:val="009D7C51"/>
    <w:rsid w:val="009E196C"/>
    <w:rsid w:val="009F36BF"/>
    <w:rsid w:val="00A111B6"/>
    <w:rsid w:val="00A26D27"/>
    <w:rsid w:val="00A376EE"/>
    <w:rsid w:val="00A42A99"/>
    <w:rsid w:val="00A5151A"/>
    <w:rsid w:val="00A57E0A"/>
    <w:rsid w:val="00A7678F"/>
    <w:rsid w:val="00A823F6"/>
    <w:rsid w:val="00A8719E"/>
    <w:rsid w:val="00AA0A89"/>
    <w:rsid w:val="00AA6429"/>
    <w:rsid w:val="00AC01AA"/>
    <w:rsid w:val="00AC4F72"/>
    <w:rsid w:val="00AC6B80"/>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4A2E"/>
    <w:rsid w:val="00C65BD7"/>
    <w:rsid w:val="00C76BA4"/>
    <w:rsid w:val="00C81C87"/>
    <w:rsid w:val="00C83A48"/>
    <w:rsid w:val="00C85865"/>
    <w:rsid w:val="00C85E85"/>
    <w:rsid w:val="00CA2EAE"/>
    <w:rsid w:val="00CA4AC1"/>
    <w:rsid w:val="00CA6B70"/>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67B56"/>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10C0"/>
    <w:rsid w:val="00F5211B"/>
    <w:rsid w:val="00F554A9"/>
    <w:rsid w:val="00F716FD"/>
    <w:rsid w:val="00F80355"/>
    <w:rsid w:val="00F87C43"/>
    <w:rsid w:val="00FA5722"/>
    <w:rsid w:val="00FB0C81"/>
    <w:rsid w:val="00FC2200"/>
    <w:rsid w:val="00FC2540"/>
    <w:rsid w:val="00FF0204"/>
    <w:rsid w:val="00FF3AED"/>
    <w:rsid w:val="00FF6B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6F590"/>
  <w15:docId w15:val="{BFE99EAA-3E96-4FCC-9C28-0E243ABF0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4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40"/>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0"/>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40"/>
      </w:numPr>
      <w:spacing w:before="240" w:after="60"/>
      <w:outlineLvl w:val="5"/>
    </w:pPr>
    <w:rPr>
      <w:rFonts w:ascii="Arial" w:hAnsi="Arial"/>
      <w:i/>
    </w:rPr>
  </w:style>
  <w:style w:type="paragraph" w:styleId="Heading7">
    <w:name w:val="heading 7"/>
    <w:basedOn w:val="Normal"/>
    <w:next w:val="Normal"/>
    <w:qFormat/>
    <w:rsid w:val="00A5151A"/>
    <w:pPr>
      <w:numPr>
        <w:ilvl w:val="6"/>
        <w:numId w:val="4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Numbered Para 1"/>
    <w:basedOn w:val="Normal"/>
    <w:link w:val="ListParagraphChar"/>
    <w:uiPriority w:val="34"/>
    <w:qFormat/>
    <w:rsid w:val="0081399B"/>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81399B"/>
    <w:rPr>
      <w:sz w:val="22"/>
      <w:szCs w:val="22"/>
      <w:lang w:val="en-GB"/>
    </w:rPr>
  </w:style>
  <w:style w:type="paragraph" w:customStyle="1" w:styleId="Default">
    <w:name w:val="Default"/>
    <w:rsid w:val="0081399B"/>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1399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399B"/>
    <w:rPr>
      <w:sz w:val="22"/>
      <w:szCs w:val="22"/>
      <w:lang w:val="en-GB"/>
    </w:rPr>
  </w:style>
  <w:style w:type="paragraph" w:styleId="NormalWeb">
    <w:name w:val="Normal (Web)"/>
    <w:basedOn w:val="Normal"/>
    <w:uiPriority w:val="99"/>
    <w:semiHidden/>
    <w:unhideWhenUsed/>
    <w:rsid w:val="0081399B"/>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1399B"/>
    <w:rPr>
      <w:sz w:val="20"/>
      <w:szCs w:val="20"/>
      <w:lang w:val="en-GB"/>
    </w:rPr>
  </w:style>
  <w:style w:type="character" w:customStyle="1" w:styleId="EndnoteTextChar">
    <w:name w:val="Endnote Text Char"/>
    <w:basedOn w:val="DefaultParagraphFont"/>
    <w:link w:val="EndnoteText"/>
    <w:uiPriority w:val="99"/>
    <w:semiHidden/>
    <w:rsid w:val="0081399B"/>
    <w:rPr>
      <w:lang w:val="en-GB"/>
    </w:rPr>
  </w:style>
  <w:style w:type="character" w:styleId="EndnoteReference">
    <w:name w:val="endnote reference"/>
    <w:basedOn w:val="DefaultParagraphFont"/>
    <w:uiPriority w:val="99"/>
    <w:semiHidden/>
    <w:unhideWhenUsed/>
    <w:rsid w:val="0081399B"/>
    <w:rPr>
      <w:vertAlign w:val="superscript"/>
    </w:rPr>
  </w:style>
  <w:style w:type="paragraph" w:styleId="BodyText">
    <w:name w:val="Body Text"/>
    <w:basedOn w:val="Normal"/>
    <w:link w:val="BodyTextChar"/>
    <w:semiHidden/>
    <w:rsid w:val="0081399B"/>
    <w:pPr>
      <w:spacing w:after="120"/>
    </w:pPr>
    <w:rPr>
      <w:lang w:val="en-GB"/>
    </w:rPr>
  </w:style>
  <w:style w:type="character" w:customStyle="1" w:styleId="BodyTextChar">
    <w:name w:val="Body Text Char"/>
    <w:basedOn w:val="DefaultParagraphFont"/>
    <w:link w:val="BodyText"/>
    <w:semiHidden/>
    <w:rsid w:val="0081399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A2B8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UNEP/OzL.Pro/ExCom/88/52</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7C679FB-9497-46BD-A556-035913195D80}"/>
</file>

<file path=customXml/itemProps2.xml><?xml version="1.0" encoding="utf-8"?>
<ds:datastoreItem xmlns:ds="http://schemas.openxmlformats.org/officeDocument/2006/customXml" ds:itemID="{F349D428-7F54-415D-98A6-17B939088BD4}"/>
</file>

<file path=customXml/itemProps3.xml><?xml version="1.0" encoding="utf-8"?>
<ds:datastoreItem xmlns:ds="http://schemas.openxmlformats.org/officeDocument/2006/customXml" ds:itemID="{A2F76D1C-8591-4AE0-8BF1-6749E77E78D3}"/>
</file>

<file path=customXml/itemProps4.xml><?xml version="1.0" encoding="utf-8"?>
<ds:datastoreItem xmlns:ds="http://schemas.openxmlformats.org/officeDocument/2006/customXml" ds:itemID="{EB45C44B-9F1A-420F-8194-72AFFA355F77}"/>
</file>

<file path=docProps/app.xml><?xml version="1.0" encoding="utf-8"?>
<Properties xmlns="http://schemas.openxmlformats.org/officeDocument/2006/extended-properties" xmlns:vt="http://schemas.openxmlformats.org/officeDocument/2006/docPropsVTypes">
  <Template>Eec88G</Template>
  <TotalTime>0</TotalTime>
  <Pages>31</Pages>
  <Words>12626</Words>
  <Characters>69461</Characters>
  <Application>Microsoft Office Word</Application>
  <DocSecurity>0</DocSecurity>
  <Lines>578</Lines>
  <Paragraphs>163</Paragraphs>
  <ScaleCrop>false</ScaleCrop>
  <HeadingPairs>
    <vt:vector size="2" baseType="variant">
      <vt:variant>
        <vt:lpstr>Title</vt:lpstr>
      </vt:variant>
      <vt:variant>
        <vt:i4>1</vt:i4>
      </vt:variant>
    </vt:vector>
  </HeadingPairs>
  <TitlesOfParts>
    <vt:vector size="1" baseType="lpstr">
      <vt:lpstr>Project proposals: Kuwait</vt:lpstr>
    </vt:vector>
  </TitlesOfParts>
  <Company>UNMFS</Company>
  <LinksUpToDate>false</LinksUpToDate>
  <CharactersWithSpaces>81924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Kuwait</dc:title>
  <dc:creator>Dominika Anna Suwik</dc:creator>
  <cp:lastModifiedBy>Dominika Anna Suwik</cp:lastModifiedBy>
  <cp:revision>2</cp:revision>
  <cp:lastPrinted>2001-05-26T16:40:00Z</cp:lastPrinted>
  <dcterms:created xsi:type="dcterms:W3CDTF">2021-10-29T21:36:00Z</dcterms:created>
  <dcterms:modified xsi:type="dcterms:W3CDTF">2021-10-29T21:36:00Z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UNEP/OzL.Pro/ExCom/88/52</vt:lpwstr>
  </property>
  <property fmtid="{D5CDD505-2E9C-101B-9397-08002B2CF9AE}" pid="3" name="Revision date">
    <vt:lpwstr>10/29/2021</vt:lpwstr>
  </property>
  <property fmtid="{D5CDD505-2E9C-101B-9397-08002B2CF9AE}" pid="4" name="ContentTypeId">
    <vt:lpwstr>0x010100BE9B89F773C4B04FA1A88A390C771F1B</vt:lpwstr>
  </property>
</Properties>
</file>