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882" w:type="dxa"/>
        <w:tblInd w:w="-432" w:type="dxa"/>
        <w:tblLayout w:type="fixed"/>
        <w:tblLook w:val="0000" w:firstRow="0" w:lastRow="0" w:firstColumn="0" w:lastColumn="0" w:noHBand="0" w:noVBand="0"/>
      </w:tblPr>
      <w:tblGrid>
        <w:gridCol w:w="1845"/>
        <w:gridCol w:w="3945"/>
        <w:gridCol w:w="4092"/>
      </w:tblGrid>
      <w:tr w:rsidR="0087455A" w:rsidRPr="00E94E44" w14:paraId="395F7412" w14:textId="77777777" w:rsidTr="002D08B6">
        <w:trPr>
          <w:trHeight w:val="693"/>
        </w:trPr>
        <w:tc>
          <w:tcPr>
            <w:tcW w:w="5790" w:type="dxa"/>
            <w:gridSpan w:val="2"/>
            <w:tcBorders>
              <w:bottom w:val="single" w:sz="18" w:space="0" w:color="auto"/>
            </w:tcBorders>
          </w:tcPr>
          <w:p w14:paraId="28C6D8DB" w14:textId="77777777" w:rsidR="0087455A" w:rsidRPr="00E94E44" w:rsidRDefault="0024162E" w:rsidP="000043BD">
            <w:pPr>
              <w:rPr>
                <w:rFonts w:ascii="Univers" w:hAnsi="Univers"/>
                <w:b/>
                <w:sz w:val="28"/>
                <w:szCs w:val="28"/>
                <w:lang w:val="es-AR"/>
              </w:rPr>
            </w:pPr>
            <w:r w:rsidRPr="00E94E44">
              <w:rPr>
                <w:rFonts w:ascii="Univers" w:hAnsi="Univers"/>
                <w:b/>
                <w:sz w:val="28"/>
                <w:szCs w:val="28"/>
                <w:lang w:val="es-AR"/>
              </w:rPr>
              <w:t>NACIONES</w:t>
            </w:r>
          </w:p>
          <w:p w14:paraId="6F7A0D71" w14:textId="77777777" w:rsidR="0087455A" w:rsidRPr="00E94E44" w:rsidRDefault="0024162E" w:rsidP="000043BD">
            <w:pPr>
              <w:rPr>
                <w:rFonts w:ascii="Univers" w:hAnsi="Univers"/>
                <w:b/>
                <w:sz w:val="28"/>
                <w:szCs w:val="28"/>
                <w:lang w:val="es-AR"/>
              </w:rPr>
            </w:pPr>
            <w:r w:rsidRPr="00E94E44">
              <w:rPr>
                <w:rFonts w:ascii="Univers" w:hAnsi="Univers"/>
                <w:b/>
                <w:sz w:val="28"/>
                <w:szCs w:val="28"/>
                <w:lang w:val="es-AR"/>
              </w:rPr>
              <w:t>UNIDAS</w:t>
            </w:r>
          </w:p>
        </w:tc>
        <w:tc>
          <w:tcPr>
            <w:tcW w:w="4092" w:type="dxa"/>
            <w:tcBorders>
              <w:bottom w:val="single" w:sz="18" w:space="0" w:color="auto"/>
            </w:tcBorders>
          </w:tcPr>
          <w:p w14:paraId="3862979F" w14:textId="77777777" w:rsidR="0087455A" w:rsidRPr="00E94E44" w:rsidRDefault="0024162E" w:rsidP="000043BD">
            <w:pPr>
              <w:jc w:val="right"/>
              <w:rPr>
                <w:rFonts w:asciiTheme="minorBidi" w:hAnsiTheme="minorBidi" w:cstheme="minorBidi"/>
                <w:sz w:val="52"/>
                <w:szCs w:val="52"/>
                <w:lang w:val="es-AR"/>
              </w:rPr>
            </w:pPr>
            <w:r w:rsidRPr="00E94E44">
              <w:rPr>
                <w:rFonts w:asciiTheme="minorBidi" w:hAnsiTheme="minorBidi" w:cstheme="minorBidi"/>
                <w:b/>
                <w:sz w:val="72"/>
                <w:lang w:val="es-AR"/>
              </w:rPr>
              <w:t>EP</w:t>
            </w:r>
          </w:p>
        </w:tc>
      </w:tr>
      <w:tr w:rsidR="0087455A" w:rsidRPr="00E94E44" w14:paraId="4DAD4B9C" w14:textId="77777777" w:rsidTr="002D08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17"/>
        </w:trPr>
        <w:tc>
          <w:tcPr>
            <w:tcW w:w="1845" w:type="dxa"/>
            <w:tcBorders>
              <w:top w:val="nil"/>
              <w:left w:val="nil"/>
              <w:bottom w:val="single" w:sz="36" w:space="0" w:color="auto"/>
              <w:right w:val="nil"/>
            </w:tcBorders>
          </w:tcPr>
          <w:p w14:paraId="1DF4B10E" w14:textId="77777777" w:rsidR="0087455A" w:rsidRPr="00E94E44" w:rsidRDefault="0024162E" w:rsidP="000043BD">
            <w:pPr>
              <w:spacing w:before="120"/>
              <w:rPr>
                <w:lang w:val="es-AR"/>
              </w:rPr>
            </w:pPr>
            <w:r w:rsidRPr="00E94E44">
              <w:rPr>
                <w:noProof/>
                <w:lang w:val="en-CA" w:eastAsia="en-CA"/>
              </w:rPr>
              <w:drawing>
                <wp:anchor distT="0" distB="0" distL="114300" distR="114300" simplePos="0" relativeHeight="251660288" behindDoc="0" locked="0" layoutInCell="1" allowOverlap="1" wp14:anchorId="1D37DBD2" wp14:editId="5F006CF9">
                  <wp:simplePos x="0" y="0"/>
                  <wp:positionH relativeFrom="column">
                    <wp:posOffset>29301</wp:posOffset>
                  </wp:positionH>
                  <wp:positionV relativeFrom="paragraph">
                    <wp:posOffset>955766</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E94E44">
              <w:rPr>
                <w:noProof/>
                <w:lang w:val="en-CA" w:eastAsia="en-CA"/>
              </w:rPr>
              <w:drawing>
                <wp:anchor distT="0" distB="0" distL="114300" distR="114300" simplePos="0" relativeHeight="251661312" behindDoc="1" locked="0" layoutInCell="0" allowOverlap="1" wp14:anchorId="1E82FBF3" wp14:editId="220865DC">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944" w:type="dxa"/>
            <w:tcBorders>
              <w:top w:val="nil"/>
              <w:left w:val="nil"/>
              <w:bottom w:val="single" w:sz="36" w:space="0" w:color="auto"/>
              <w:right w:val="nil"/>
            </w:tcBorders>
          </w:tcPr>
          <w:p w14:paraId="0388F458" w14:textId="77777777" w:rsidR="009540D9" w:rsidRPr="00E94E44" w:rsidRDefault="009540D9" w:rsidP="000043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jc w:val="left"/>
              <w:rPr>
                <w:rFonts w:ascii="Univers" w:hAnsi="Univers"/>
                <w:b/>
                <w:sz w:val="32"/>
                <w:lang w:val="es-AR"/>
              </w:rPr>
            </w:pPr>
          </w:p>
          <w:p w14:paraId="5F035F0C" w14:textId="6D3ACAF4" w:rsidR="0087455A" w:rsidRPr="00E94E44" w:rsidRDefault="0024162E" w:rsidP="000043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jc w:val="left"/>
              <w:rPr>
                <w:rFonts w:ascii="Univers" w:hAnsi="Univers"/>
                <w:b/>
                <w:sz w:val="32"/>
                <w:lang w:val="es-AR"/>
              </w:rPr>
            </w:pPr>
            <w:r w:rsidRPr="00E94E44">
              <w:rPr>
                <w:rFonts w:ascii="Univers" w:hAnsi="Univers"/>
                <w:b/>
                <w:sz w:val="32"/>
                <w:lang w:val="es-AR"/>
              </w:rPr>
              <w:t>Programa de las</w:t>
            </w:r>
          </w:p>
          <w:p w14:paraId="1F624752" w14:textId="77777777" w:rsidR="0087455A" w:rsidRPr="00E94E44" w:rsidRDefault="0024162E" w:rsidP="000043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jc w:val="left"/>
              <w:rPr>
                <w:rFonts w:ascii="Univers" w:hAnsi="Univers"/>
                <w:b/>
                <w:sz w:val="32"/>
                <w:lang w:val="es-AR"/>
              </w:rPr>
            </w:pPr>
            <w:r w:rsidRPr="00E94E44">
              <w:rPr>
                <w:rFonts w:ascii="Univers" w:hAnsi="Univers"/>
                <w:b/>
                <w:sz w:val="32"/>
                <w:lang w:val="es-AR"/>
              </w:rPr>
              <w:t>Naciones Unidas</w:t>
            </w:r>
          </w:p>
          <w:p w14:paraId="1856E737" w14:textId="77777777" w:rsidR="0087455A" w:rsidRPr="00E94E44" w:rsidRDefault="0024162E" w:rsidP="000043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jc w:val="left"/>
              <w:rPr>
                <w:rFonts w:ascii="Univers" w:hAnsi="Univers"/>
                <w:b/>
                <w:sz w:val="32"/>
                <w:lang w:val="es-AR"/>
              </w:rPr>
            </w:pPr>
            <w:r w:rsidRPr="00E94E44">
              <w:rPr>
                <w:rFonts w:ascii="Univers" w:hAnsi="Univers"/>
                <w:b/>
                <w:sz w:val="32"/>
                <w:lang w:val="es-AR"/>
              </w:rPr>
              <w:t>para el Medio Ambiente</w:t>
            </w:r>
          </w:p>
          <w:p w14:paraId="58F0D4F6" w14:textId="77777777" w:rsidR="0087455A" w:rsidRPr="00E94E44" w:rsidRDefault="0087455A" w:rsidP="000043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rPr>
                <w:rFonts w:ascii="Univers Bold" w:hAnsi="Univers Bold"/>
                <w:b/>
                <w:sz w:val="32"/>
                <w:lang w:val="es-AR"/>
              </w:rPr>
            </w:pPr>
          </w:p>
          <w:p w14:paraId="2A26D31C" w14:textId="77777777" w:rsidR="0087455A" w:rsidRPr="00E94E44" w:rsidRDefault="0087455A" w:rsidP="000043BD">
            <w:pPr>
              <w:spacing w:before="720"/>
              <w:ind w:left="158"/>
              <w:rPr>
                <w:lang w:val="es-AR"/>
              </w:rPr>
            </w:pPr>
          </w:p>
        </w:tc>
        <w:tc>
          <w:tcPr>
            <w:tcW w:w="4092" w:type="dxa"/>
            <w:tcBorders>
              <w:top w:val="nil"/>
              <w:left w:val="nil"/>
              <w:bottom w:val="single" w:sz="36" w:space="0" w:color="auto"/>
              <w:right w:val="nil"/>
            </w:tcBorders>
          </w:tcPr>
          <w:p w14:paraId="4C9630BA" w14:textId="77777777" w:rsidR="009540D9" w:rsidRPr="00E94E44" w:rsidRDefault="009540D9" w:rsidP="000043BD">
            <w:pPr>
              <w:rPr>
                <w:lang w:val="es-AR"/>
              </w:rPr>
            </w:pPr>
          </w:p>
          <w:p w14:paraId="25BC9D9C" w14:textId="731D781F" w:rsidR="0087455A" w:rsidRPr="00E94E44" w:rsidRDefault="0024162E" w:rsidP="000043BD">
            <w:pPr>
              <w:rPr>
                <w:lang w:val="es-AR"/>
              </w:rPr>
            </w:pPr>
            <w:r w:rsidRPr="00E94E44">
              <w:rPr>
                <w:lang w:val="es-AR"/>
              </w:rPr>
              <w:t>Distr.</w:t>
            </w:r>
          </w:p>
          <w:p w14:paraId="4FF73C51" w14:textId="77777777" w:rsidR="0087455A" w:rsidRPr="00E94E44" w:rsidRDefault="0024162E" w:rsidP="000043BD">
            <w:pPr>
              <w:rPr>
                <w:lang w:val="es-AR"/>
              </w:rPr>
            </w:pPr>
            <w:r w:rsidRPr="00E94E44">
              <w:rPr>
                <w:lang w:val="es-AR"/>
              </w:rPr>
              <w:t>GENERAL</w:t>
            </w:r>
          </w:p>
          <w:p w14:paraId="5AD1D6AD" w14:textId="77777777" w:rsidR="0087455A" w:rsidRPr="00E94E44" w:rsidRDefault="0087455A" w:rsidP="000043BD">
            <w:pPr>
              <w:rPr>
                <w:lang w:val="es-AR"/>
              </w:rPr>
            </w:pPr>
          </w:p>
          <w:p w14:paraId="3F25903A" w14:textId="2F3ED7A8" w:rsidR="0087455A" w:rsidRPr="00E94E44" w:rsidRDefault="0024162E" w:rsidP="000043BD">
            <w:pPr>
              <w:rPr>
                <w:lang w:val="pt-BR"/>
              </w:rPr>
            </w:pPr>
            <w:r w:rsidRPr="00E94E44">
              <w:rPr>
                <w:lang w:val="es-AR"/>
              </w:rPr>
              <w:fldChar w:fldCharType="begin"/>
            </w:r>
            <w:r w:rsidRPr="00E94E44">
              <w:rPr>
                <w:lang w:val="pt-BR"/>
              </w:rPr>
              <w:instrText xml:space="preserve"> DOCPROPERTY "Document number"  \* MERGEFORMAT </w:instrText>
            </w:r>
            <w:r w:rsidRPr="00E94E44">
              <w:rPr>
                <w:lang w:val="es-AR"/>
              </w:rPr>
              <w:fldChar w:fldCharType="separate"/>
            </w:r>
            <w:r w:rsidR="006D41DA" w:rsidRPr="00E94E44">
              <w:rPr>
                <w:lang w:val="pt-BR"/>
              </w:rPr>
              <w:t>UNEP/OzL.Pro/ExCom/89/5</w:t>
            </w:r>
            <w:r w:rsidRPr="00E94E44">
              <w:rPr>
                <w:lang w:val="es-AR"/>
              </w:rPr>
              <w:fldChar w:fldCharType="end"/>
            </w:r>
          </w:p>
          <w:p w14:paraId="1F1AD1B2" w14:textId="4E87CD5B" w:rsidR="002959B4" w:rsidRPr="00E94E44" w:rsidRDefault="002959B4" w:rsidP="000043BD">
            <w:pPr>
              <w:rPr>
                <w:lang w:val="pt-BR"/>
              </w:rPr>
            </w:pPr>
            <w:r w:rsidRPr="00E94E44">
              <w:rPr>
                <w:lang w:val="es-AR"/>
              </w:rPr>
              <w:fldChar w:fldCharType="begin"/>
            </w:r>
            <w:r w:rsidRPr="00E94E44">
              <w:rPr>
                <w:lang w:val="pt-BR"/>
              </w:rPr>
              <w:instrText xml:space="preserve"> DOCPROPERTY "Revision date" \@ "d MMMM YYYY"  \* MERGEFORMAT </w:instrText>
            </w:r>
            <w:r w:rsidRPr="00E94E44">
              <w:rPr>
                <w:lang w:val="es-AR"/>
              </w:rPr>
              <w:fldChar w:fldCharType="separate"/>
            </w:r>
            <w:r w:rsidR="00FC4637" w:rsidRPr="00E94E44">
              <w:rPr>
                <w:lang w:val="pt-BR"/>
              </w:rPr>
              <w:t>14 febrero de</w:t>
            </w:r>
            <w:r w:rsidR="000043BD" w:rsidRPr="00E94E44">
              <w:rPr>
                <w:lang w:val="pt-BR"/>
              </w:rPr>
              <w:t xml:space="preserve"> 202</w:t>
            </w:r>
            <w:r w:rsidR="00FC4637" w:rsidRPr="00E94E44">
              <w:rPr>
                <w:lang w:val="pt-BR"/>
              </w:rPr>
              <w:t>2</w:t>
            </w:r>
            <w:r w:rsidRPr="00E94E44">
              <w:rPr>
                <w:lang w:val="es-AR"/>
              </w:rPr>
              <w:fldChar w:fldCharType="end"/>
            </w:r>
          </w:p>
          <w:p w14:paraId="62EB5E39" w14:textId="77777777" w:rsidR="00114CAA" w:rsidRPr="00E94E44" w:rsidRDefault="00114CAA" w:rsidP="000043BD">
            <w:pPr>
              <w:rPr>
                <w:caps/>
                <w:lang w:val="pt-BR"/>
              </w:rPr>
            </w:pPr>
          </w:p>
          <w:p w14:paraId="7A8A9243" w14:textId="77777777" w:rsidR="0087455A" w:rsidRPr="00E94E44" w:rsidRDefault="0024162E" w:rsidP="000043BD">
            <w:pPr>
              <w:rPr>
                <w:lang w:val="es-AR"/>
              </w:rPr>
            </w:pPr>
            <w:r w:rsidRPr="00E94E44">
              <w:rPr>
                <w:lang w:val="es-AR"/>
              </w:rPr>
              <w:t xml:space="preserve">ESPAÑOL </w:t>
            </w:r>
          </w:p>
          <w:p w14:paraId="311A0136" w14:textId="77777777" w:rsidR="0087455A" w:rsidRPr="00E94E44" w:rsidRDefault="0024162E" w:rsidP="000043BD">
            <w:pPr>
              <w:rPr>
                <w:lang w:val="es-AR"/>
              </w:rPr>
            </w:pPr>
            <w:r w:rsidRPr="00E94E44">
              <w:rPr>
                <w:lang w:val="es-AR"/>
              </w:rPr>
              <w:t>ORIGINAL: INGLÉS</w:t>
            </w:r>
          </w:p>
        </w:tc>
      </w:tr>
    </w:tbl>
    <w:p w14:paraId="39AACFE5" w14:textId="77777777" w:rsidR="0087455A" w:rsidRPr="00E94E44" w:rsidRDefault="0024162E" w:rsidP="000043BD">
      <w:pPr>
        <w:jc w:val="left"/>
        <w:rPr>
          <w:lang w:val="es-AR"/>
        </w:rPr>
      </w:pPr>
      <w:r w:rsidRPr="00E94E44">
        <w:rPr>
          <w:lang w:val="es-AR"/>
        </w:rPr>
        <w:t>COMITÉ EJECUTIVO DEL FONDO MULTILATERAL</w:t>
      </w:r>
      <w:r w:rsidRPr="00E94E44">
        <w:rPr>
          <w:lang w:val="es-AR"/>
        </w:rPr>
        <w:br/>
        <w:t xml:space="preserve">  PARA LA APLICACIÓN DEL</w:t>
      </w:r>
      <w:r w:rsidRPr="00E94E44">
        <w:rPr>
          <w:lang w:val="es-AR"/>
        </w:rPr>
        <w:br/>
        <w:t xml:space="preserve">  PROTOCOLO DE MONTREAL</w:t>
      </w:r>
    </w:p>
    <w:p w14:paraId="61ED68BC" w14:textId="123C5472" w:rsidR="00137259" w:rsidRPr="00E94E44" w:rsidRDefault="00106F6E" w:rsidP="000043BD">
      <w:pPr>
        <w:jc w:val="left"/>
        <w:rPr>
          <w:lang w:val="es-ES"/>
        </w:rPr>
      </w:pPr>
      <w:r w:rsidRPr="00E94E44">
        <w:rPr>
          <w:lang w:val="es-AR"/>
        </w:rPr>
        <w:t xml:space="preserve">Octogésima </w:t>
      </w:r>
      <w:r w:rsidR="00B500BC" w:rsidRPr="00E94E44">
        <w:rPr>
          <w:lang w:val="es-AR"/>
        </w:rPr>
        <w:t>novena</w:t>
      </w:r>
      <w:r w:rsidR="003863A4" w:rsidRPr="00E94E44">
        <w:rPr>
          <w:lang w:val="es-AR"/>
        </w:rPr>
        <w:t xml:space="preserve"> </w:t>
      </w:r>
      <w:r w:rsidR="00EA1E0A" w:rsidRPr="00E94E44">
        <w:rPr>
          <w:lang w:val="es-AR"/>
        </w:rPr>
        <w:t>reunión</w:t>
      </w:r>
      <w:r w:rsidR="003863A4" w:rsidRPr="00E94E44">
        <w:rPr>
          <w:lang w:val="es-AR"/>
        </w:rPr>
        <w:br/>
        <w:t xml:space="preserve">Montreal, </w:t>
      </w:r>
      <w:r w:rsidR="007941B9" w:rsidRPr="00E94E44">
        <w:rPr>
          <w:lang w:val="es-AR"/>
        </w:rPr>
        <w:t>7 -</w:t>
      </w:r>
      <w:r w:rsidR="007614B7" w:rsidRPr="00E94E44">
        <w:rPr>
          <w:lang w:val="es-ES"/>
        </w:rPr>
        <w:t xml:space="preserve">11 de </w:t>
      </w:r>
      <w:r w:rsidR="007941B9" w:rsidRPr="00E94E44">
        <w:rPr>
          <w:lang w:val="es-ES"/>
        </w:rPr>
        <w:t>m</w:t>
      </w:r>
      <w:r w:rsidR="007614B7" w:rsidRPr="00E94E44">
        <w:rPr>
          <w:lang w:val="es-ES"/>
        </w:rPr>
        <w:t>arzo</w:t>
      </w:r>
      <w:r w:rsidR="006A53C7" w:rsidRPr="00E94E44">
        <w:rPr>
          <w:lang w:val="es-ES"/>
        </w:rPr>
        <w:t xml:space="preserve"> de</w:t>
      </w:r>
      <w:r w:rsidR="007941B9" w:rsidRPr="00E94E44">
        <w:rPr>
          <w:lang w:val="es-ES"/>
        </w:rPr>
        <w:t xml:space="preserve"> 2022</w:t>
      </w:r>
    </w:p>
    <w:p w14:paraId="3EB55C36" w14:textId="2F375DF0" w:rsidR="00137259" w:rsidRPr="00E94E44" w:rsidRDefault="0084387D" w:rsidP="000043BD">
      <w:pPr>
        <w:jc w:val="left"/>
        <w:rPr>
          <w:lang w:val="es-ES"/>
        </w:rPr>
      </w:pPr>
      <w:r w:rsidRPr="00E94E44">
        <w:rPr>
          <w:lang w:val="es-ES"/>
        </w:rPr>
        <w:t>Pospuesta para el</w:t>
      </w:r>
      <w:r w:rsidR="001522B9" w:rsidRPr="00E94E44">
        <w:rPr>
          <w:lang w:val="es-ES"/>
        </w:rPr>
        <w:t xml:space="preserve"> </w:t>
      </w:r>
      <w:r w:rsidR="00D873AC" w:rsidRPr="00E94E44">
        <w:rPr>
          <w:lang w:val="es-ES"/>
        </w:rPr>
        <w:t xml:space="preserve">16, </w:t>
      </w:r>
      <w:r w:rsidR="00137259" w:rsidRPr="00E94E44">
        <w:rPr>
          <w:lang w:val="es-ES"/>
        </w:rPr>
        <w:t xml:space="preserve">18 y 20 de mayo </w:t>
      </w:r>
      <w:r w:rsidR="006A53C7" w:rsidRPr="00E94E44">
        <w:rPr>
          <w:lang w:val="es-ES"/>
        </w:rPr>
        <w:t xml:space="preserve">de </w:t>
      </w:r>
      <w:r w:rsidR="00137259" w:rsidRPr="00E94E44">
        <w:rPr>
          <w:lang w:val="es-ES"/>
        </w:rPr>
        <w:t>2022 (parte I) y</w:t>
      </w:r>
    </w:p>
    <w:p w14:paraId="68F6442E" w14:textId="39E3929D" w:rsidR="00106F6E" w:rsidRPr="00E94E44" w:rsidRDefault="00137259" w:rsidP="000043BD">
      <w:pPr>
        <w:jc w:val="left"/>
        <w:rPr>
          <w:lang w:val="es-AR"/>
        </w:rPr>
      </w:pPr>
      <w:r w:rsidRPr="00E94E44">
        <w:rPr>
          <w:lang w:val="es-ES"/>
        </w:rPr>
        <w:t>16-18 de junio</w:t>
      </w:r>
      <w:r w:rsidR="006A53C7" w:rsidRPr="00E94E44">
        <w:rPr>
          <w:lang w:val="es-ES"/>
        </w:rPr>
        <w:t xml:space="preserve"> de</w:t>
      </w:r>
      <w:r w:rsidRPr="00E94E44">
        <w:rPr>
          <w:lang w:val="es-ES"/>
        </w:rPr>
        <w:t xml:space="preserve"> 2022 (parte II)</w:t>
      </w:r>
      <w:r w:rsidR="006A53C7" w:rsidRPr="00E94E44">
        <w:rPr>
          <w:rStyle w:val="FootnoteReference"/>
          <w:lang w:val="es-AR"/>
        </w:rPr>
        <w:footnoteReference w:id="1"/>
      </w:r>
    </w:p>
    <w:p w14:paraId="4AA27732" w14:textId="77777777" w:rsidR="00106F6E" w:rsidRPr="00E94E44" w:rsidRDefault="00106F6E" w:rsidP="000043BD">
      <w:pPr>
        <w:jc w:val="left"/>
        <w:rPr>
          <w:lang w:val="es-AR"/>
        </w:rPr>
      </w:pPr>
    </w:p>
    <w:p w14:paraId="4B333BCD" w14:textId="77777777" w:rsidR="0087455A" w:rsidRPr="00E94E44" w:rsidRDefault="0087455A" w:rsidP="000043BD">
      <w:pPr>
        <w:pStyle w:val="Heading3"/>
        <w:widowControl/>
        <w:numPr>
          <w:ilvl w:val="0"/>
          <w:numId w:val="0"/>
        </w:numPr>
        <w:spacing w:after="0"/>
        <w:rPr>
          <w:lang w:val="es-AR"/>
        </w:rPr>
      </w:pPr>
    </w:p>
    <w:p w14:paraId="078A0CEE" w14:textId="77777777" w:rsidR="0087455A" w:rsidRPr="00E94E44" w:rsidRDefault="0087455A" w:rsidP="000043BD">
      <w:pPr>
        <w:pStyle w:val="Title1"/>
        <w:rPr>
          <w:lang w:val="es-AR"/>
        </w:rPr>
      </w:pPr>
    </w:p>
    <w:p w14:paraId="0EFEA8DF" w14:textId="0C846EFC" w:rsidR="00EA1E0A" w:rsidRPr="00E94E44" w:rsidRDefault="002D08B6" w:rsidP="000043BD">
      <w:pPr>
        <w:pStyle w:val="Heading1"/>
        <w:numPr>
          <w:ilvl w:val="0"/>
          <w:numId w:val="0"/>
        </w:numPr>
        <w:jc w:val="center"/>
        <w:rPr>
          <w:lang w:val="es-AR"/>
        </w:rPr>
      </w:pPr>
      <w:r w:rsidRPr="00E94E44">
        <w:rPr>
          <w:b/>
          <w:lang w:val="es-AR"/>
        </w:rPr>
        <w:t>ACTUALIZACIÓN DEL ANÁLISIS DE LAS REPERCUSIONES DE LA EJECUCIÓN PARALELA O INTEGRADA DE LAS ACTIVIDADES DE ELIMINACIÓN DE LOS HCFC Y DE REDUCCIÓN DE LOS HFC (DECISIÓN 84/86</w:t>
      </w:r>
      <w:r w:rsidR="007941B9" w:rsidRPr="00E94E44">
        <w:rPr>
          <w:b/>
          <w:lang w:val="es-AR"/>
        </w:rPr>
        <w:t>(b)(i)</w:t>
      </w:r>
      <w:r w:rsidR="002F24BF" w:rsidRPr="00E94E44">
        <w:rPr>
          <w:lang w:val="es-AR"/>
        </w:rPr>
        <w:t>)</w:t>
      </w:r>
    </w:p>
    <w:p w14:paraId="793E108D" w14:textId="5AA13A58" w:rsidR="00201D61" w:rsidRPr="00E94E44" w:rsidRDefault="00201D61" w:rsidP="000043BD">
      <w:pPr>
        <w:jc w:val="center"/>
        <w:rPr>
          <w:lang w:val="es-AR"/>
        </w:rPr>
      </w:pPr>
    </w:p>
    <w:p w14:paraId="3C9F0F14" w14:textId="77777777" w:rsidR="00EA1E0A" w:rsidRPr="00E94E44" w:rsidRDefault="00EA1E0A" w:rsidP="000043BD">
      <w:pPr>
        <w:pStyle w:val="Heading1"/>
        <w:numPr>
          <w:ilvl w:val="0"/>
          <w:numId w:val="0"/>
        </w:numPr>
        <w:tabs>
          <w:tab w:val="left" w:pos="720"/>
        </w:tabs>
        <w:rPr>
          <w:b/>
          <w:lang w:val="es-AR"/>
        </w:rPr>
      </w:pPr>
      <w:r w:rsidRPr="00E94E44">
        <w:rPr>
          <w:b/>
          <w:lang w:val="es-AR"/>
        </w:rPr>
        <w:t>Antecedentes</w:t>
      </w:r>
    </w:p>
    <w:p w14:paraId="77A69A5D" w14:textId="57454DDA" w:rsidR="00201D61" w:rsidRPr="00E94E44" w:rsidRDefault="00EA1E0A" w:rsidP="000043BD">
      <w:pPr>
        <w:pStyle w:val="Heading1"/>
        <w:rPr>
          <w:lang w:val="es-AR"/>
        </w:rPr>
      </w:pPr>
      <w:r w:rsidRPr="00E94E44">
        <w:rPr>
          <w:lang w:val="es-AR"/>
        </w:rPr>
        <w:t>En la 80ª reunión,</w:t>
      </w:r>
      <w:r w:rsidR="00201D61" w:rsidRPr="00E94E44">
        <w:rPr>
          <w:lang w:val="es-AR"/>
        </w:rPr>
        <w:t xml:space="preserve"> el Comité Ejecutivo </w:t>
      </w:r>
      <w:r w:rsidRPr="00E94E44">
        <w:rPr>
          <w:lang w:val="es-AR"/>
        </w:rPr>
        <w:t xml:space="preserve">examinó </w:t>
      </w:r>
      <w:r w:rsidR="00201D61" w:rsidRPr="00E94E44">
        <w:rPr>
          <w:lang w:val="es-AR"/>
        </w:rPr>
        <w:t xml:space="preserve">el documento </w:t>
      </w:r>
      <w:r w:rsidRPr="00E94E44">
        <w:rPr>
          <w:lang w:val="es-AR"/>
        </w:rPr>
        <w:t xml:space="preserve">sobre </w:t>
      </w:r>
      <w:r w:rsidR="00201D61" w:rsidRPr="00E94E44">
        <w:rPr>
          <w:lang w:val="es-AR"/>
        </w:rPr>
        <w:t xml:space="preserve">el </w:t>
      </w:r>
      <w:r w:rsidR="0022286D" w:rsidRPr="00E94E44">
        <w:rPr>
          <w:lang w:val="es-AR"/>
        </w:rPr>
        <w:t xml:space="preserve">plan </w:t>
      </w:r>
      <w:r w:rsidR="00201D61" w:rsidRPr="00E94E44">
        <w:rPr>
          <w:lang w:val="es-AR"/>
        </w:rPr>
        <w:t xml:space="preserve">administrativo refundido del </w:t>
      </w:r>
      <w:r w:rsidRPr="00E94E44">
        <w:rPr>
          <w:lang w:val="es-AR"/>
        </w:rPr>
        <w:t>Fondo Multilateral</w:t>
      </w:r>
      <w:r w:rsidR="00201D61" w:rsidRPr="00E94E44">
        <w:rPr>
          <w:lang w:val="es-AR"/>
        </w:rPr>
        <w:t xml:space="preserve"> para 2018-2020.</w:t>
      </w:r>
      <w:r w:rsidR="00201D61" w:rsidRPr="00E94E44">
        <w:rPr>
          <w:rStyle w:val="FootnoteReference"/>
          <w:lang w:val="es-AR"/>
        </w:rPr>
        <w:footnoteReference w:id="2"/>
      </w:r>
      <w:r w:rsidR="00201D61" w:rsidRPr="00E94E44">
        <w:rPr>
          <w:lang w:val="es-AR"/>
        </w:rPr>
        <w:t xml:space="preserve"> El documento incluyó una sección </w:t>
      </w:r>
      <w:r w:rsidR="0022286D" w:rsidRPr="00E94E44">
        <w:rPr>
          <w:lang w:val="es-AR"/>
        </w:rPr>
        <w:t xml:space="preserve">sobre </w:t>
      </w:r>
      <w:r w:rsidR="00201D61" w:rsidRPr="00E94E44">
        <w:rPr>
          <w:lang w:val="es-AR"/>
        </w:rPr>
        <w:t xml:space="preserve">la capacidad del </w:t>
      </w:r>
      <w:r w:rsidRPr="00E94E44">
        <w:rPr>
          <w:lang w:val="es-AR"/>
        </w:rPr>
        <w:t>Fondo Multilateral</w:t>
      </w:r>
      <w:r w:rsidR="00201D61" w:rsidRPr="00E94E44">
        <w:rPr>
          <w:lang w:val="es-AR"/>
        </w:rPr>
        <w:t xml:space="preserve"> de </w:t>
      </w:r>
      <w:r w:rsidR="0022286D" w:rsidRPr="00E94E44">
        <w:rPr>
          <w:lang w:val="es-AR"/>
        </w:rPr>
        <w:t>abordar la reducción de los</w:t>
      </w:r>
      <w:r w:rsidR="00201D61" w:rsidRPr="00E94E44">
        <w:rPr>
          <w:lang w:val="es-AR"/>
        </w:rPr>
        <w:t xml:space="preserve"> HFC, </w:t>
      </w:r>
      <w:r w:rsidR="0022286D" w:rsidRPr="00E94E44">
        <w:rPr>
          <w:lang w:val="es-AR"/>
        </w:rPr>
        <w:t xml:space="preserve">destacando </w:t>
      </w:r>
      <w:r w:rsidR="00201D61" w:rsidRPr="00E94E44">
        <w:rPr>
          <w:lang w:val="es-AR"/>
        </w:rPr>
        <w:t xml:space="preserve">que </w:t>
      </w:r>
      <w:r w:rsidR="0022286D" w:rsidRPr="00E94E44">
        <w:rPr>
          <w:lang w:val="es-AR"/>
        </w:rPr>
        <w:t>la aplicación de la Enmienda</w:t>
      </w:r>
      <w:r w:rsidR="00201D61" w:rsidRPr="00E94E44">
        <w:rPr>
          <w:lang w:val="es-AR"/>
        </w:rPr>
        <w:t xml:space="preserve"> de Kigali podría ampliar el alcance y la complejidad de</w:t>
      </w:r>
      <w:r w:rsidR="0022286D" w:rsidRPr="00E94E44">
        <w:rPr>
          <w:lang w:val="es-AR"/>
        </w:rPr>
        <w:t xml:space="preserve"> </w:t>
      </w:r>
      <w:r w:rsidR="00201D61" w:rsidRPr="00E94E44">
        <w:rPr>
          <w:lang w:val="es-AR"/>
        </w:rPr>
        <w:t>l</w:t>
      </w:r>
      <w:r w:rsidR="0022286D" w:rsidRPr="00E94E44">
        <w:rPr>
          <w:lang w:val="es-AR"/>
        </w:rPr>
        <w:t>a labor</w:t>
      </w:r>
      <w:r w:rsidR="00201D61" w:rsidRPr="00E94E44">
        <w:rPr>
          <w:lang w:val="es-AR"/>
        </w:rPr>
        <w:t xml:space="preserve"> del Comité Ejecutivo, los </w:t>
      </w:r>
      <w:r w:rsidR="0022286D" w:rsidRPr="00E94E44">
        <w:rPr>
          <w:lang w:val="es-AR"/>
        </w:rPr>
        <w:t>organismos de ejecución</w:t>
      </w:r>
      <w:r w:rsidR="00201D61" w:rsidRPr="00E94E44">
        <w:rPr>
          <w:lang w:val="es-AR"/>
        </w:rPr>
        <w:t xml:space="preserve">, la </w:t>
      </w:r>
      <w:r w:rsidRPr="00E94E44">
        <w:rPr>
          <w:lang w:val="es-AR"/>
        </w:rPr>
        <w:t>Secretaría</w:t>
      </w:r>
      <w:r w:rsidR="00201D61" w:rsidRPr="00E94E44">
        <w:rPr>
          <w:lang w:val="es-AR"/>
        </w:rPr>
        <w:t xml:space="preserve"> y el </w:t>
      </w:r>
      <w:r w:rsidRPr="00E94E44">
        <w:rPr>
          <w:lang w:val="es-AR"/>
        </w:rPr>
        <w:t>Tesorero</w:t>
      </w:r>
      <w:r w:rsidR="00201D61" w:rsidRPr="00E94E44">
        <w:rPr>
          <w:lang w:val="es-AR"/>
        </w:rPr>
        <w:t xml:space="preserve">. </w:t>
      </w:r>
      <w:r w:rsidR="0022286D" w:rsidRPr="00E94E44">
        <w:rPr>
          <w:lang w:val="es-AR"/>
        </w:rPr>
        <w:t>Tras las deliberaciones</w:t>
      </w:r>
      <w:r w:rsidR="00201D61" w:rsidRPr="00E94E44">
        <w:rPr>
          <w:lang w:val="es-AR"/>
        </w:rPr>
        <w:t xml:space="preserve">, </w:t>
      </w:r>
      <w:r w:rsidR="0022286D" w:rsidRPr="00E94E44">
        <w:rPr>
          <w:lang w:val="es-AR"/>
        </w:rPr>
        <w:t xml:space="preserve">durante las cuales </w:t>
      </w:r>
      <w:r w:rsidR="00201D61" w:rsidRPr="00E94E44">
        <w:rPr>
          <w:lang w:val="es-AR"/>
        </w:rPr>
        <w:t xml:space="preserve">algunos miembros señalaron que las responsabilidades </w:t>
      </w:r>
      <w:r w:rsidR="0022286D" w:rsidRPr="00E94E44">
        <w:rPr>
          <w:lang w:val="es-AR"/>
        </w:rPr>
        <w:t>bajo la Enmienda</w:t>
      </w:r>
      <w:r w:rsidR="00201D61" w:rsidRPr="00E94E44">
        <w:rPr>
          <w:lang w:val="es-AR"/>
        </w:rPr>
        <w:t xml:space="preserve"> de Kigali y otras áreas exigirían trabajo adicional en el futuro para las instituciones del </w:t>
      </w:r>
      <w:r w:rsidR="0022286D" w:rsidRPr="00E94E44">
        <w:rPr>
          <w:lang w:val="es-AR"/>
        </w:rPr>
        <w:t>F</w:t>
      </w:r>
      <w:r w:rsidR="00201D61" w:rsidRPr="00E94E44">
        <w:rPr>
          <w:lang w:val="es-AR"/>
        </w:rPr>
        <w:t>ondo, el Comité Ejecutivo solicitó</w:t>
      </w:r>
      <w:r w:rsidR="0022286D" w:rsidRPr="00E94E44">
        <w:rPr>
          <w:lang w:val="es-AR"/>
        </w:rPr>
        <w:t xml:space="preserve"> a</w:t>
      </w:r>
      <w:r w:rsidR="00201D61" w:rsidRPr="00E94E44">
        <w:rPr>
          <w:lang w:val="es-AR"/>
        </w:rPr>
        <w:t xml:space="preserve"> la </w:t>
      </w:r>
      <w:r w:rsidRPr="00E94E44">
        <w:rPr>
          <w:lang w:val="es-AR"/>
        </w:rPr>
        <w:t>Secretaría</w:t>
      </w:r>
      <w:r w:rsidR="00201D61" w:rsidRPr="00E94E44">
        <w:rPr>
          <w:lang w:val="es-AR"/>
        </w:rPr>
        <w:t xml:space="preserve"> </w:t>
      </w:r>
      <w:r w:rsidR="0022286D" w:rsidRPr="00E94E44">
        <w:rPr>
          <w:lang w:val="es-AR"/>
        </w:rPr>
        <w:t xml:space="preserve">que </w:t>
      </w:r>
      <w:r w:rsidR="00201D61" w:rsidRPr="00E94E44">
        <w:rPr>
          <w:lang w:val="es-AR"/>
        </w:rPr>
        <w:t>presenta</w:t>
      </w:r>
      <w:r w:rsidR="0022286D" w:rsidRPr="00E94E44">
        <w:rPr>
          <w:lang w:val="es-AR"/>
        </w:rPr>
        <w:t>se</w:t>
      </w:r>
      <w:r w:rsidR="00201D61" w:rsidRPr="00E94E44">
        <w:rPr>
          <w:lang w:val="es-AR"/>
        </w:rPr>
        <w:t xml:space="preserve"> a la 81</w:t>
      </w:r>
      <w:r w:rsidR="0022286D" w:rsidRPr="00E94E44">
        <w:rPr>
          <w:lang w:val="es-AR"/>
        </w:rPr>
        <w:t xml:space="preserve">ª </w:t>
      </w:r>
      <w:r w:rsidR="00201D61" w:rsidRPr="00E94E44">
        <w:rPr>
          <w:lang w:val="es-AR"/>
        </w:rPr>
        <w:t xml:space="preserve">reunión un documento </w:t>
      </w:r>
      <w:r w:rsidR="0022286D" w:rsidRPr="00E94E44">
        <w:rPr>
          <w:lang w:val="es-AR"/>
        </w:rPr>
        <w:t xml:space="preserve">sobre </w:t>
      </w:r>
      <w:r w:rsidR="00201D61" w:rsidRPr="00E94E44">
        <w:rPr>
          <w:lang w:val="es-AR"/>
        </w:rPr>
        <w:t xml:space="preserve">las </w:t>
      </w:r>
      <w:r w:rsidR="0022286D" w:rsidRPr="00E94E44">
        <w:rPr>
          <w:lang w:val="es-AR"/>
        </w:rPr>
        <w:t xml:space="preserve">repercusiones </w:t>
      </w:r>
      <w:r w:rsidR="00201D61" w:rsidRPr="00E94E44">
        <w:rPr>
          <w:lang w:val="es-AR"/>
        </w:rPr>
        <w:t xml:space="preserve">para las instituciones </w:t>
      </w:r>
      <w:r w:rsidR="0022286D" w:rsidRPr="00E94E44">
        <w:rPr>
          <w:lang w:val="es-AR"/>
        </w:rPr>
        <w:t>del Fondo Multilateral</w:t>
      </w:r>
      <w:r w:rsidR="00201D61" w:rsidRPr="00E94E44">
        <w:rPr>
          <w:lang w:val="es-AR"/>
        </w:rPr>
        <w:t xml:space="preserve"> en términos de </w:t>
      </w:r>
      <w:r w:rsidR="0022286D" w:rsidRPr="00E94E44">
        <w:rPr>
          <w:lang w:val="es-AR"/>
        </w:rPr>
        <w:t xml:space="preserve">volumen </w:t>
      </w:r>
      <w:r w:rsidR="00201D61" w:rsidRPr="00E94E44">
        <w:rPr>
          <w:lang w:val="es-AR"/>
        </w:rPr>
        <w:t>de trabajo previst</w:t>
      </w:r>
      <w:r w:rsidR="0022286D" w:rsidRPr="00E94E44">
        <w:rPr>
          <w:lang w:val="es-AR"/>
        </w:rPr>
        <w:t>o</w:t>
      </w:r>
      <w:r w:rsidR="00201D61" w:rsidRPr="00E94E44">
        <w:rPr>
          <w:lang w:val="es-AR"/>
        </w:rPr>
        <w:t xml:space="preserve"> en los próximos años, </w:t>
      </w:r>
      <w:r w:rsidRPr="00E94E44">
        <w:rPr>
          <w:lang w:val="es-AR"/>
        </w:rPr>
        <w:t>inclusive</w:t>
      </w:r>
      <w:r w:rsidR="00201D61" w:rsidRPr="00E94E44">
        <w:rPr>
          <w:lang w:val="es-AR"/>
        </w:rPr>
        <w:t xml:space="preserve"> en relación con la </w:t>
      </w:r>
      <w:r w:rsidRPr="00E94E44">
        <w:rPr>
          <w:lang w:val="es-AR"/>
        </w:rPr>
        <w:t>Enmienda</w:t>
      </w:r>
      <w:r w:rsidR="00201D61" w:rsidRPr="00E94E44">
        <w:rPr>
          <w:lang w:val="es-AR"/>
        </w:rPr>
        <w:t xml:space="preserve"> de Kigali para </w:t>
      </w:r>
      <w:r w:rsidR="0022286D" w:rsidRPr="00E94E44">
        <w:rPr>
          <w:lang w:val="es-AR"/>
        </w:rPr>
        <w:t xml:space="preserve">la reducción de </w:t>
      </w:r>
      <w:r w:rsidR="00BD725B" w:rsidRPr="00E94E44">
        <w:rPr>
          <w:lang w:val="es-AR"/>
        </w:rPr>
        <w:t xml:space="preserve">los HFC </w:t>
      </w:r>
      <w:r w:rsidR="00201D61" w:rsidRPr="00E94E44">
        <w:rPr>
          <w:lang w:val="es-AR"/>
        </w:rPr>
        <w:t>(decisión 80/34 (f)).</w:t>
      </w:r>
      <w:r w:rsidR="00DE5661" w:rsidRPr="00E94E44">
        <w:rPr>
          <w:lang w:val="es-AR"/>
        </w:rPr>
        <w:t xml:space="preserve"> </w:t>
      </w:r>
    </w:p>
    <w:p w14:paraId="503DE73D" w14:textId="55DE6F08" w:rsidR="00DE5661" w:rsidRPr="00E94E44" w:rsidRDefault="00201D61" w:rsidP="000043BD">
      <w:pPr>
        <w:pStyle w:val="Heading1"/>
        <w:tabs>
          <w:tab w:val="clear" w:pos="0"/>
        </w:tabs>
        <w:rPr>
          <w:lang w:val="es-AR"/>
        </w:rPr>
      </w:pPr>
      <w:r w:rsidRPr="00E94E44">
        <w:rPr>
          <w:lang w:val="es-AR"/>
        </w:rPr>
        <w:t>Conforme a la decisión 80/34 f), en su 81</w:t>
      </w:r>
      <w:r w:rsidR="003357CB" w:rsidRPr="00E94E44">
        <w:rPr>
          <w:lang w:val="es-AR"/>
        </w:rPr>
        <w:t xml:space="preserve">ª </w:t>
      </w:r>
      <w:r w:rsidR="0022286D" w:rsidRPr="00E94E44">
        <w:rPr>
          <w:lang w:val="es-AR"/>
        </w:rPr>
        <w:t xml:space="preserve"> </w:t>
      </w:r>
      <w:r w:rsidRPr="00E94E44">
        <w:rPr>
          <w:lang w:val="es-AR"/>
        </w:rPr>
        <w:t xml:space="preserve">reunión el Comité Ejecutivo </w:t>
      </w:r>
      <w:r w:rsidR="003357CB" w:rsidRPr="00E94E44">
        <w:rPr>
          <w:lang w:val="es-AR"/>
        </w:rPr>
        <w:t xml:space="preserve">estudió </w:t>
      </w:r>
      <w:r w:rsidRPr="00E94E44">
        <w:rPr>
          <w:lang w:val="es-AR"/>
        </w:rPr>
        <w:t xml:space="preserve">el documento en las </w:t>
      </w:r>
      <w:r w:rsidR="003357CB" w:rsidRPr="00E94E44">
        <w:rPr>
          <w:lang w:val="es-AR"/>
        </w:rPr>
        <w:t>r</w:t>
      </w:r>
      <w:r w:rsidRPr="00E94E44">
        <w:rPr>
          <w:lang w:val="es-AR"/>
        </w:rPr>
        <w:t xml:space="preserve">epercusiones para las instituciones </w:t>
      </w:r>
      <w:r w:rsidR="0022286D" w:rsidRPr="00E94E44">
        <w:rPr>
          <w:lang w:val="es-AR"/>
        </w:rPr>
        <w:t>del Fondo Multilateral</w:t>
      </w:r>
      <w:r w:rsidRPr="00E94E44">
        <w:rPr>
          <w:lang w:val="es-AR"/>
        </w:rPr>
        <w:t xml:space="preserve"> en términos de</w:t>
      </w:r>
      <w:r w:rsidR="003357CB" w:rsidRPr="00E94E44">
        <w:rPr>
          <w:lang w:val="es-AR"/>
        </w:rPr>
        <w:t xml:space="preserve">l volumen </w:t>
      </w:r>
      <w:r w:rsidRPr="00E94E44">
        <w:rPr>
          <w:lang w:val="es-AR"/>
        </w:rPr>
        <w:t>de trabajo previst</w:t>
      </w:r>
      <w:r w:rsidR="003357CB" w:rsidRPr="00E94E44">
        <w:rPr>
          <w:lang w:val="es-AR"/>
        </w:rPr>
        <w:t>o</w:t>
      </w:r>
      <w:r w:rsidRPr="00E94E44">
        <w:rPr>
          <w:lang w:val="es-AR"/>
        </w:rPr>
        <w:t xml:space="preserve"> en los próximos años, </w:t>
      </w:r>
      <w:r w:rsidR="00EA1E0A" w:rsidRPr="00E94E44">
        <w:rPr>
          <w:lang w:val="es-AR"/>
        </w:rPr>
        <w:t>inclusive</w:t>
      </w:r>
      <w:r w:rsidRPr="00E94E44">
        <w:rPr>
          <w:lang w:val="es-AR"/>
        </w:rPr>
        <w:t xml:space="preserve"> en relación con la </w:t>
      </w:r>
      <w:r w:rsidR="00EA1E0A" w:rsidRPr="00E94E44">
        <w:rPr>
          <w:lang w:val="es-AR"/>
        </w:rPr>
        <w:t>Enmienda</w:t>
      </w:r>
      <w:r w:rsidRPr="00E94E44">
        <w:rPr>
          <w:lang w:val="es-AR"/>
        </w:rPr>
        <w:t xml:space="preserve"> de Kigali para </w:t>
      </w:r>
      <w:r w:rsidR="0022286D" w:rsidRPr="00E94E44">
        <w:rPr>
          <w:lang w:val="es-AR"/>
        </w:rPr>
        <w:t>la reducción de los HFC</w:t>
      </w:r>
      <w:r w:rsidRPr="00E94E44">
        <w:rPr>
          <w:lang w:val="es-AR"/>
        </w:rPr>
        <w:t>.</w:t>
      </w:r>
      <w:r w:rsidRPr="00E94E44">
        <w:rPr>
          <w:rStyle w:val="FootnoteReference"/>
          <w:lang w:val="es-AR"/>
        </w:rPr>
        <w:footnoteReference w:id="3"/>
      </w:r>
      <w:r w:rsidRPr="00E94E44">
        <w:rPr>
          <w:lang w:val="es-AR"/>
        </w:rPr>
        <w:t xml:space="preserve"> Durante </w:t>
      </w:r>
      <w:r w:rsidR="00EA1E0A" w:rsidRPr="00E94E44">
        <w:rPr>
          <w:lang w:val="es-AR"/>
        </w:rPr>
        <w:t>las deliberaciones</w:t>
      </w:r>
      <w:r w:rsidRPr="00E94E44">
        <w:rPr>
          <w:lang w:val="es-AR"/>
        </w:rPr>
        <w:t xml:space="preserve">, </w:t>
      </w:r>
      <w:r w:rsidR="005A50E7" w:rsidRPr="00E94E44">
        <w:rPr>
          <w:lang w:val="es-AR"/>
        </w:rPr>
        <w:t xml:space="preserve">se reconoció </w:t>
      </w:r>
      <w:r w:rsidRPr="00E94E44">
        <w:rPr>
          <w:lang w:val="es-AR"/>
        </w:rPr>
        <w:t xml:space="preserve">que ciertos aspectos </w:t>
      </w:r>
      <w:r w:rsidR="005A50E7" w:rsidRPr="00E94E44">
        <w:rPr>
          <w:lang w:val="es-AR"/>
        </w:rPr>
        <w:t>debían seguirse examinando</w:t>
      </w:r>
      <w:r w:rsidRPr="00E94E44">
        <w:rPr>
          <w:lang w:val="es-AR"/>
        </w:rPr>
        <w:t xml:space="preserve">, </w:t>
      </w:r>
      <w:r w:rsidR="003357CB" w:rsidRPr="00E94E44">
        <w:rPr>
          <w:lang w:val="es-AR"/>
        </w:rPr>
        <w:t xml:space="preserve">como el hecho de </w:t>
      </w:r>
      <w:r w:rsidRPr="00E94E44">
        <w:rPr>
          <w:lang w:val="es-AR"/>
        </w:rPr>
        <w:t xml:space="preserve">si </w:t>
      </w:r>
      <w:r w:rsidR="005A50E7" w:rsidRPr="00E94E44">
        <w:rPr>
          <w:lang w:val="es-AR"/>
        </w:rPr>
        <w:t xml:space="preserve">las actividades de eliminación de los HCFC y de reducción de </w:t>
      </w:r>
      <w:r w:rsidR="00BD725B" w:rsidRPr="00E94E44">
        <w:rPr>
          <w:lang w:val="es-AR"/>
        </w:rPr>
        <w:t xml:space="preserve">los HFC </w:t>
      </w:r>
      <w:r w:rsidRPr="00E94E44">
        <w:rPr>
          <w:lang w:val="es-AR"/>
        </w:rPr>
        <w:t xml:space="preserve">debían </w:t>
      </w:r>
      <w:r w:rsidR="005A50E7" w:rsidRPr="00E94E44">
        <w:rPr>
          <w:lang w:val="es-AR"/>
        </w:rPr>
        <w:t xml:space="preserve">realizarse en forma </w:t>
      </w:r>
      <w:r w:rsidR="005A50E7" w:rsidRPr="00E94E44">
        <w:rPr>
          <w:lang w:val="es-AR"/>
        </w:rPr>
        <w:lastRenderedPageBreak/>
        <w:t xml:space="preserve">paralela o </w:t>
      </w:r>
      <w:r w:rsidRPr="00E94E44">
        <w:rPr>
          <w:lang w:val="es-AR"/>
        </w:rPr>
        <w:t xml:space="preserve">integrada, las </w:t>
      </w:r>
      <w:r w:rsidR="005A50E7" w:rsidRPr="00E94E44">
        <w:rPr>
          <w:lang w:val="es-AR"/>
        </w:rPr>
        <w:t>repercusiones</w:t>
      </w:r>
      <w:r w:rsidRPr="00E94E44">
        <w:rPr>
          <w:lang w:val="es-AR"/>
        </w:rPr>
        <w:t xml:space="preserve"> de </w:t>
      </w:r>
      <w:r w:rsidR="003357CB" w:rsidRPr="00E94E44">
        <w:rPr>
          <w:lang w:val="es-AR"/>
        </w:rPr>
        <w:t xml:space="preserve">esa comparación </w:t>
      </w:r>
      <w:r w:rsidRPr="00E94E44">
        <w:rPr>
          <w:lang w:val="es-AR"/>
        </w:rPr>
        <w:t xml:space="preserve">para </w:t>
      </w:r>
      <w:r w:rsidR="005A50E7" w:rsidRPr="00E94E44">
        <w:rPr>
          <w:lang w:val="es-AR"/>
        </w:rPr>
        <w:t xml:space="preserve">los niveles de reposición </w:t>
      </w:r>
      <w:r w:rsidRPr="00E94E44">
        <w:rPr>
          <w:lang w:val="es-AR"/>
        </w:rPr>
        <w:t>y la disponibilidad de recurso</w:t>
      </w:r>
      <w:r w:rsidR="003357CB" w:rsidRPr="00E94E44">
        <w:rPr>
          <w:lang w:val="es-AR"/>
        </w:rPr>
        <w:t>s</w:t>
      </w:r>
      <w:r w:rsidRPr="00E94E44">
        <w:rPr>
          <w:lang w:val="es-AR"/>
        </w:rPr>
        <w:t xml:space="preserve">, la relación costo-eficacia, </w:t>
      </w:r>
      <w:r w:rsidR="00EA1E0A" w:rsidRPr="00E94E44">
        <w:rPr>
          <w:lang w:val="es-AR"/>
        </w:rPr>
        <w:t>la ejecución</w:t>
      </w:r>
      <w:r w:rsidRPr="00E94E44">
        <w:rPr>
          <w:lang w:val="es-AR"/>
        </w:rPr>
        <w:t xml:space="preserve"> y la presentación de informes, y la capacidad de las instituciones del </w:t>
      </w:r>
      <w:r w:rsidR="005A50E7" w:rsidRPr="00E94E44">
        <w:rPr>
          <w:lang w:val="es-AR"/>
        </w:rPr>
        <w:t>F</w:t>
      </w:r>
      <w:r w:rsidRPr="00E94E44">
        <w:rPr>
          <w:lang w:val="es-AR"/>
        </w:rPr>
        <w:t xml:space="preserve">ondo y de los países del </w:t>
      </w:r>
      <w:r w:rsidR="00EA1E0A" w:rsidRPr="00E94E44">
        <w:rPr>
          <w:lang w:val="es-AR"/>
        </w:rPr>
        <w:t>Artículo</w:t>
      </w:r>
      <w:r w:rsidRPr="00E94E44">
        <w:rPr>
          <w:lang w:val="es-AR"/>
        </w:rPr>
        <w:t xml:space="preserve"> 5 </w:t>
      </w:r>
      <w:r w:rsidR="005A50E7" w:rsidRPr="00E94E44">
        <w:rPr>
          <w:lang w:val="es-AR"/>
        </w:rPr>
        <w:t xml:space="preserve">para </w:t>
      </w:r>
      <w:r w:rsidRPr="00E94E44">
        <w:rPr>
          <w:lang w:val="es-AR"/>
        </w:rPr>
        <w:t xml:space="preserve">realizar </w:t>
      </w:r>
      <w:r w:rsidR="005A50E7" w:rsidRPr="00E94E44">
        <w:rPr>
          <w:lang w:val="es-AR"/>
        </w:rPr>
        <w:t>todo e</w:t>
      </w:r>
      <w:r w:rsidR="00546945" w:rsidRPr="00E94E44">
        <w:rPr>
          <w:lang w:val="es-AR"/>
        </w:rPr>
        <w:t>sta labor</w:t>
      </w:r>
      <w:r w:rsidRPr="00E94E44">
        <w:rPr>
          <w:lang w:val="es-AR"/>
        </w:rPr>
        <w:t xml:space="preserve">. Otros aspectos que merecieron </w:t>
      </w:r>
      <w:r w:rsidR="005A50E7" w:rsidRPr="00E94E44">
        <w:rPr>
          <w:lang w:val="es-AR"/>
        </w:rPr>
        <w:t>más</w:t>
      </w:r>
      <w:r w:rsidR="00EA1E0A" w:rsidRPr="00E94E44">
        <w:rPr>
          <w:lang w:val="es-AR"/>
        </w:rPr>
        <w:t xml:space="preserve"> deliberaciones</w:t>
      </w:r>
      <w:r w:rsidRPr="00E94E44">
        <w:rPr>
          <w:lang w:val="es-AR"/>
        </w:rPr>
        <w:t xml:space="preserve"> </w:t>
      </w:r>
      <w:r w:rsidR="00546945" w:rsidRPr="00E94E44">
        <w:rPr>
          <w:lang w:val="es-AR"/>
        </w:rPr>
        <w:t xml:space="preserve">fueron las </w:t>
      </w:r>
      <w:r w:rsidR="005A50E7" w:rsidRPr="00E94E44">
        <w:rPr>
          <w:lang w:val="es-AR"/>
        </w:rPr>
        <w:t>asociaciones</w:t>
      </w:r>
      <w:r w:rsidRPr="00E94E44">
        <w:rPr>
          <w:lang w:val="es-AR"/>
        </w:rPr>
        <w:t xml:space="preserve"> y la </w:t>
      </w:r>
      <w:r w:rsidR="005A50E7" w:rsidRPr="00E94E44">
        <w:rPr>
          <w:lang w:val="es-AR"/>
        </w:rPr>
        <w:t>cofinanciación</w:t>
      </w:r>
      <w:r w:rsidRPr="00E94E44">
        <w:rPr>
          <w:lang w:val="es-AR"/>
        </w:rPr>
        <w:t xml:space="preserve"> para generar </w:t>
      </w:r>
      <w:r w:rsidR="005A50E7" w:rsidRPr="00E94E44">
        <w:rPr>
          <w:lang w:val="es-AR"/>
        </w:rPr>
        <w:t>cobeneficios</w:t>
      </w:r>
      <w:r w:rsidRPr="00E94E44">
        <w:rPr>
          <w:lang w:val="es-AR"/>
        </w:rPr>
        <w:t xml:space="preserve"> en áreas tales como</w:t>
      </w:r>
      <w:r w:rsidR="00546945" w:rsidRPr="00E94E44">
        <w:rPr>
          <w:lang w:val="es-AR"/>
        </w:rPr>
        <w:t xml:space="preserve"> el</w:t>
      </w:r>
      <w:r w:rsidRPr="00E94E44">
        <w:rPr>
          <w:lang w:val="es-AR"/>
        </w:rPr>
        <w:t xml:space="preserve"> </w:t>
      </w:r>
      <w:r w:rsidR="00B84466" w:rsidRPr="00E94E44">
        <w:rPr>
          <w:lang w:val="es-AR"/>
        </w:rPr>
        <w:t>cambio climático</w:t>
      </w:r>
      <w:r w:rsidRPr="00E94E44">
        <w:rPr>
          <w:lang w:val="es-AR"/>
        </w:rPr>
        <w:t xml:space="preserve"> y </w:t>
      </w:r>
      <w:r w:rsidR="00546945" w:rsidRPr="00E94E44">
        <w:rPr>
          <w:lang w:val="es-AR"/>
        </w:rPr>
        <w:t xml:space="preserve">la </w:t>
      </w:r>
      <w:r w:rsidR="00B84466" w:rsidRPr="00E94E44">
        <w:rPr>
          <w:lang w:val="es-AR"/>
        </w:rPr>
        <w:t>eficiencia energética</w:t>
      </w:r>
      <w:r w:rsidRPr="00E94E44">
        <w:rPr>
          <w:lang w:val="es-AR"/>
        </w:rPr>
        <w:t xml:space="preserve">. En consecuencia, el Comité Ejecutivo pidió </w:t>
      </w:r>
      <w:r w:rsidR="00546945" w:rsidRPr="00E94E44">
        <w:rPr>
          <w:iCs/>
          <w:lang w:val="es-AR"/>
        </w:rPr>
        <w:t>entre otras cosas</w:t>
      </w:r>
      <w:r w:rsidR="00546945" w:rsidRPr="00E94E44">
        <w:rPr>
          <w:i/>
          <w:lang w:val="es-AR"/>
        </w:rPr>
        <w:t xml:space="preserve"> </w:t>
      </w:r>
      <w:r w:rsidR="00B84466" w:rsidRPr="00E94E44">
        <w:rPr>
          <w:lang w:val="es-AR"/>
        </w:rPr>
        <w:t xml:space="preserve">a </w:t>
      </w:r>
      <w:r w:rsidRPr="00E94E44">
        <w:rPr>
          <w:lang w:val="es-AR"/>
        </w:rPr>
        <w:t xml:space="preserve">la </w:t>
      </w:r>
      <w:r w:rsidR="00EA1E0A" w:rsidRPr="00E94E44">
        <w:rPr>
          <w:lang w:val="es-AR"/>
        </w:rPr>
        <w:t>Secretaría</w:t>
      </w:r>
      <w:r w:rsidR="00B84466" w:rsidRPr="00E94E44">
        <w:rPr>
          <w:lang w:val="es-AR"/>
        </w:rPr>
        <w:t xml:space="preserve"> que</w:t>
      </w:r>
      <w:r w:rsidRPr="00E94E44">
        <w:rPr>
          <w:lang w:val="es-AR"/>
        </w:rPr>
        <w:t>:</w:t>
      </w:r>
    </w:p>
    <w:p w14:paraId="2DE46E0B" w14:textId="2EAC8533" w:rsidR="00546945" w:rsidRPr="00E94E44" w:rsidRDefault="000043BD" w:rsidP="000043BD">
      <w:pPr>
        <w:pStyle w:val="Heading2"/>
        <w:widowControl/>
        <w:tabs>
          <w:tab w:val="clear" w:pos="0"/>
        </w:tabs>
        <w:rPr>
          <w:lang w:val="es-AR"/>
        </w:rPr>
      </w:pPr>
      <w:r w:rsidRPr="00E94E44">
        <w:rPr>
          <w:lang w:val="es-AR"/>
        </w:rPr>
        <w:t>Presentará</w:t>
      </w:r>
      <w:r w:rsidR="00B84466" w:rsidRPr="00E94E44">
        <w:rPr>
          <w:lang w:val="es-AR"/>
        </w:rPr>
        <w:t xml:space="preserve"> </w:t>
      </w:r>
      <w:r w:rsidR="00201D61" w:rsidRPr="00E94E44">
        <w:rPr>
          <w:lang w:val="es-AR"/>
        </w:rPr>
        <w:t>a la 84</w:t>
      </w:r>
      <w:r w:rsidR="00B84466" w:rsidRPr="00E94E44">
        <w:rPr>
          <w:lang w:val="es-AR"/>
        </w:rPr>
        <w:t xml:space="preserve">ª </w:t>
      </w:r>
      <w:r w:rsidR="00201D61" w:rsidRPr="00E94E44">
        <w:rPr>
          <w:lang w:val="es-AR"/>
        </w:rPr>
        <w:t xml:space="preserve">reunión un análisis, </w:t>
      </w:r>
      <w:r w:rsidR="00B84466" w:rsidRPr="00E94E44">
        <w:rPr>
          <w:lang w:val="es-AR"/>
        </w:rPr>
        <w:t xml:space="preserve">llevado a cabo </w:t>
      </w:r>
      <w:r w:rsidR="00201D61" w:rsidRPr="00E94E44">
        <w:rPr>
          <w:lang w:val="es-AR"/>
        </w:rPr>
        <w:t xml:space="preserve">en consulta con </w:t>
      </w:r>
      <w:r w:rsidR="00B84466" w:rsidRPr="00E94E44">
        <w:rPr>
          <w:lang w:val="es-AR"/>
        </w:rPr>
        <w:t>los organismos de ejecución y bilaterales</w:t>
      </w:r>
      <w:r w:rsidR="00201D61" w:rsidRPr="00E94E44">
        <w:rPr>
          <w:lang w:val="es-AR"/>
        </w:rPr>
        <w:t xml:space="preserve">, de las </w:t>
      </w:r>
      <w:r w:rsidR="005A50E7" w:rsidRPr="00E94E44">
        <w:rPr>
          <w:lang w:val="es-AR"/>
        </w:rPr>
        <w:t>repercusiones</w:t>
      </w:r>
      <w:r w:rsidR="00201D61" w:rsidRPr="00E94E44">
        <w:rPr>
          <w:lang w:val="es-AR"/>
        </w:rPr>
        <w:t xml:space="preserve"> de </w:t>
      </w:r>
      <w:r w:rsidR="00EA1E0A" w:rsidRPr="00E94E44">
        <w:rPr>
          <w:lang w:val="es-AR"/>
        </w:rPr>
        <w:t>ejecución</w:t>
      </w:r>
      <w:r w:rsidR="00B84466" w:rsidRPr="00E94E44">
        <w:rPr>
          <w:lang w:val="es-AR"/>
        </w:rPr>
        <w:t xml:space="preserve"> en forma </w:t>
      </w:r>
      <w:r w:rsidR="00201D61" w:rsidRPr="00E94E44">
        <w:rPr>
          <w:lang w:val="es-AR"/>
        </w:rPr>
        <w:t xml:space="preserve">paralela o integrada de </w:t>
      </w:r>
      <w:r w:rsidR="005A50E7" w:rsidRPr="00E94E44">
        <w:rPr>
          <w:lang w:val="es-AR"/>
        </w:rPr>
        <w:t>las actividades de eliminación de los HCFC y de reducción de los HFC</w:t>
      </w:r>
      <w:r w:rsidR="00201D61" w:rsidRPr="00E94E44">
        <w:rPr>
          <w:lang w:val="es-AR"/>
        </w:rPr>
        <w:t xml:space="preserve">, teniendo en cuenta, </w:t>
      </w:r>
      <w:r w:rsidR="00201D61" w:rsidRPr="00E94E44">
        <w:rPr>
          <w:iCs/>
          <w:lang w:val="es-AR"/>
        </w:rPr>
        <w:t>entre otras cosas</w:t>
      </w:r>
      <w:r w:rsidR="00201D61" w:rsidRPr="00E94E44">
        <w:rPr>
          <w:lang w:val="es-AR"/>
        </w:rPr>
        <w:t xml:space="preserve">, </w:t>
      </w:r>
      <w:r w:rsidR="00B84466" w:rsidRPr="00E94E44">
        <w:rPr>
          <w:lang w:val="es-AR"/>
        </w:rPr>
        <w:t xml:space="preserve">la </w:t>
      </w:r>
      <w:r w:rsidR="00201D61" w:rsidRPr="00E94E44">
        <w:rPr>
          <w:lang w:val="es-AR"/>
        </w:rPr>
        <w:t>disponibilidad de recurso</w:t>
      </w:r>
      <w:r w:rsidR="00B84466" w:rsidRPr="00E94E44">
        <w:rPr>
          <w:lang w:val="es-AR"/>
        </w:rPr>
        <w:t>s</w:t>
      </w:r>
      <w:r w:rsidR="00201D61" w:rsidRPr="00E94E44">
        <w:rPr>
          <w:lang w:val="es-AR"/>
        </w:rPr>
        <w:t xml:space="preserve"> y </w:t>
      </w:r>
      <w:r w:rsidR="00B84466" w:rsidRPr="00E94E44">
        <w:rPr>
          <w:lang w:val="es-AR"/>
        </w:rPr>
        <w:t xml:space="preserve">la </w:t>
      </w:r>
      <w:r w:rsidR="00201D61" w:rsidRPr="00E94E44">
        <w:rPr>
          <w:lang w:val="es-AR"/>
        </w:rPr>
        <w:t>relación</w:t>
      </w:r>
      <w:r w:rsidR="00546945" w:rsidRPr="00E94E44">
        <w:rPr>
          <w:lang w:val="es-AR"/>
        </w:rPr>
        <w:t xml:space="preserve"> de</w:t>
      </w:r>
      <w:r w:rsidR="00201D61" w:rsidRPr="00E94E44">
        <w:rPr>
          <w:lang w:val="es-AR"/>
        </w:rPr>
        <w:t xml:space="preserve"> costo-eficacia</w:t>
      </w:r>
      <w:r w:rsidR="00546945" w:rsidRPr="00E94E44">
        <w:rPr>
          <w:lang w:val="es-AR"/>
        </w:rPr>
        <w:t>,</w:t>
      </w:r>
      <w:r w:rsidR="00201D61" w:rsidRPr="00E94E44">
        <w:rPr>
          <w:lang w:val="es-AR"/>
        </w:rPr>
        <w:t xml:space="preserve"> y la capacidad de las </w:t>
      </w:r>
      <w:r w:rsidR="00B84466" w:rsidRPr="00E94E44">
        <w:rPr>
          <w:lang w:val="es-AR"/>
        </w:rPr>
        <w:t>instituciones del Fondo</w:t>
      </w:r>
      <w:r w:rsidR="00201D61" w:rsidRPr="00E94E44">
        <w:rPr>
          <w:lang w:val="es-AR"/>
        </w:rPr>
        <w:t xml:space="preserve"> y los países del </w:t>
      </w:r>
      <w:r w:rsidR="00EA1E0A" w:rsidRPr="00E94E44">
        <w:rPr>
          <w:lang w:val="es-AR"/>
        </w:rPr>
        <w:t>Artículo</w:t>
      </w:r>
      <w:r w:rsidR="00201D61" w:rsidRPr="00E94E44">
        <w:rPr>
          <w:lang w:val="es-AR"/>
        </w:rPr>
        <w:t xml:space="preserve"> 5, especialmente las </w:t>
      </w:r>
      <w:r w:rsidR="00B84466" w:rsidRPr="00E94E44">
        <w:rPr>
          <w:lang w:val="es-AR"/>
        </w:rPr>
        <w:t>dependencias nacionales del ozono</w:t>
      </w:r>
      <w:r w:rsidR="00201D61" w:rsidRPr="00E94E44">
        <w:rPr>
          <w:lang w:val="es-AR"/>
        </w:rPr>
        <w:t xml:space="preserve"> y las oficinas de gestión </w:t>
      </w:r>
      <w:r w:rsidR="00EA1E0A" w:rsidRPr="00E94E44">
        <w:rPr>
          <w:lang w:val="es-AR"/>
        </w:rPr>
        <w:t>del proyecto</w:t>
      </w:r>
      <w:r w:rsidR="00201D61" w:rsidRPr="00E94E44">
        <w:rPr>
          <w:lang w:val="es-AR"/>
        </w:rPr>
        <w:t xml:space="preserve">s; y </w:t>
      </w:r>
    </w:p>
    <w:p w14:paraId="378E3D68" w14:textId="0860DFD6" w:rsidR="00201D61" w:rsidRPr="00E94E44" w:rsidRDefault="000043BD" w:rsidP="000043BD">
      <w:pPr>
        <w:pStyle w:val="Heading2"/>
        <w:widowControl/>
        <w:tabs>
          <w:tab w:val="clear" w:pos="0"/>
        </w:tabs>
        <w:rPr>
          <w:lang w:val="es-AR"/>
        </w:rPr>
      </w:pPr>
      <w:r w:rsidRPr="00E94E44">
        <w:rPr>
          <w:lang w:val="es-AR"/>
        </w:rPr>
        <w:t>Tomará</w:t>
      </w:r>
      <w:r w:rsidR="00B84466" w:rsidRPr="00E94E44">
        <w:rPr>
          <w:lang w:val="es-AR"/>
        </w:rPr>
        <w:t xml:space="preserve"> </w:t>
      </w:r>
      <w:r w:rsidR="00201D61" w:rsidRPr="00E94E44">
        <w:rPr>
          <w:lang w:val="es-AR"/>
        </w:rPr>
        <w:t>en cuenta en</w:t>
      </w:r>
      <w:r w:rsidR="00B84466" w:rsidRPr="00E94E44">
        <w:rPr>
          <w:lang w:val="es-AR"/>
        </w:rPr>
        <w:t xml:space="preserve"> el análisis</w:t>
      </w:r>
      <w:r w:rsidR="00201D61" w:rsidRPr="00E94E44">
        <w:rPr>
          <w:lang w:val="es-AR"/>
        </w:rPr>
        <w:t xml:space="preserve"> las </w:t>
      </w:r>
      <w:r w:rsidR="005A50E7" w:rsidRPr="00E94E44">
        <w:rPr>
          <w:lang w:val="es-AR"/>
        </w:rPr>
        <w:t>asociaciones</w:t>
      </w:r>
      <w:r w:rsidR="00201D61" w:rsidRPr="00E94E44">
        <w:rPr>
          <w:lang w:val="es-AR"/>
        </w:rPr>
        <w:t xml:space="preserve"> pertinentes y el compromiso de las </w:t>
      </w:r>
      <w:r w:rsidR="00B84466" w:rsidRPr="00E94E44">
        <w:rPr>
          <w:lang w:val="es-AR"/>
        </w:rPr>
        <w:t>instituciones del Fondo</w:t>
      </w:r>
      <w:r w:rsidR="00201D61" w:rsidRPr="00E94E44">
        <w:rPr>
          <w:lang w:val="es-AR"/>
        </w:rPr>
        <w:t xml:space="preserve"> con otras instituciones, </w:t>
      </w:r>
      <w:r w:rsidR="00546945" w:rsidRPr="00E94E44">
        <w:rPr>
          <w:lang w:val="es-AR"/>
        </w:rPr>
        <w:t xml:space="preserve">en especial </w:t>
      </w:r>
      <w:r w:rsidR="00201D61" w:rsidRPr="00E94E44">
        <w:rPr>
          <w:lang w:val="es-AR"/>
        </w:rPr>
        <w:t xml:space="preserve">en las actividades </w:t>
      </w:r>
      <w:r w:rsidR="00B84466" w:rsidRPr="00E94E44">
        <w:rPr>
          <w:lang w:val="es-AR"/>
        </w:rPr>
        <w:t>de reducción de los HFC</w:t>
      </w:r>
      <w:r w:rsidR="00201D61" w:rsidRPr="00E94E44">
        <w:rPr>
          <w:lang w:val="es-AR"/>
        </w:rPr>
        <w:t xml:space="preserve">, apoyadas por el </w:t>
      </w:r>
      <w:r w:rsidR="00EA1E0A" w:rsidRPr="00E94E44">
        <w:rPr>
          <w:lang w:val="es-AR"/>
        </w:rPr>
        <w:t>Fondo Multilateral</w:t>
      </w:r>
      <w:r w:rsidR="00201D61" w:rsidRPr="00E94E44">
        <w:rPr>
          <w:lang w:val="es-AR"/>
        </w:rPr>
        <w:t xml:space="preserve">, conforme a la </w:t>
      </w:r>
      <w:r w:rsidR="00EA1E0A" w:rsidRPr="00E94E44">
        <w:rPr>
          <w:lang w:val="es-AR"/>
        </w:rPr>
        <w:t>Enmienda</w:t>
      </w:r>
      <w:r w:rsidR="00201D61" w:rsidRPr="00E94E44">
        <w:rPr>
          <w:lang w:val="es-AR"/>
        </w:rPr>
        <w:t xml:space="preserve"> de Kigali (decisión 81/69).</w:t>
      </w:r>
    </w:p>
    <w:p w14:paraId="66D683CA" w14:textId="2DA11CD9" w:rsidR="00201D61" w:rsidRPr="00E94E44" w:rsidRDefault="00201D61" w:rsidP="000043BD">
      <w:pPr>
        <w:pStyle w:val="Heading1"/>
        <w:tabs>
          <w:tab w:val="clear" w:pos="0"/>
        </w:tabs>
        <w:rPr>
          <w:lang w:val="es-AR"/>
        </w:rPr>
      </w:pPr>
      <w:r w:rsidRPr="00E94E44">
        <w:rPr>
          <w:lang w:val="es-AR"/>
        </w:rPr>
        <w:t xml:space="preserve">En respuesta a la decisión 81/69, la </w:t>
      </w:r>
      <w:r w:rsidR="00EA1E0A" w:rsidRPr="00E94E44">
        <w:rPr>
          <w:lang w:val="es-AR"/>
        </w:rPr>
        <w:t>Secretaría</w:t>
      </w:r>
      <w:r w:rsidRPr="00E94E44">
        <w:rPr>
          <w:lang w:val="es-AR"/>
        </w:rPr>
        <w:t xml:space="preserve"> </w:t>
      </w:r>
      <w:r w:rsidR="00B84466" w:rsidRPr="00E94E44">
        <w:rPr>
          <w:lang w:val="es-AR"/>
        </w:rPr>
        <w:t xml:space="preserve">preparó </w:t>
      </w:r>
      <w:r w:rsidRPr="00E94E44">
        <w:rPr>
          <w:lang w:val="es-AR"/>
        </w:rPr>
        <w:t>el documento UNEP/OzL.Pro</w:t>
      </w:r>
      <w:r w:rsidR="00EA1E0A" w:rsidRPr="00E94E44">
        <w:rPr>
          <w:lang w:val="es-AR"/>
        </w:rPr>
        <w:t>/ExCom/</w:t>
      </w:r>
      <w:r w:rsidRPr="00E94E44">
        <w:rPr>
          <w:lang w:val="es-AR"/>
        </w:rPr>
        <w:t xml:space="preserve">84/65, que incluyó un análisis de las variables que tendrían una influencia </w:t>
      </w:r>
      <w:r w:rsidR="00B84466" w:rsidRPr="00E94E44">
        <w:rPr>
          <w:lang w:val="es-AR"/>
        </w:rPr>
        <w:t xml:space="preserve">sobre </w:t>
      </w:r>
      <w:r w:rsidRPr="00E94E44">
        <w:rPr>
          <w:lang w:val="es-AR"/>
        </w:rPr>
        <w:t xml:space="preserve">si las actividades se podrían ejecutar </w:t>
      </w:r>
      <w:r w:rsidR="00B84466" w:rsidRPr="00E94E44">
        <w:rPr>
          <w:lang w:val="es-AR"/>
        </w:rPr>
        <w:t>de manera integrada o paralela</w:t>
      </w:r>
      <w:r w:rsidRPr="00E94E44">
        <w:rPr>
          <w:lang w:val="es-AR"/>
        </w:rPr>
        <w:t>; y present</w:t>
      </w:r>
      <w:r w:rsidR="00B84466" w:rsidRPr="00E94E44">
        <w:rPr>
          <w:lang w:val="es-AR"/>
        </w:rPr>
        <w:t>ó</w:t>
      </w:r>
      <w:r w:rsidRPr="00E94E44">
        <w:rPr>
          <w:lang w:val="es-AR"/>
        </w:rPr>
        <w:t xml:space="preserve"> un análisis de</w:t>
      </w:r>
      <w:r w:rsidR="00546945" w:rsidRPr="00E94E44">
        <w:rPr>
          <w:lang w:val="es-AR"/>
        </w:rPr>
        <w:t xml:space="preserve"> </w:t>
      </w:r>
      <w:r w:rsidR="0018631F" w:rsidRPr="00E94E44">
        <w:rPr>
          <w:lang w:val="es-AR"/>
        </w:rPr>
        <w:t>hasta dónde se prevé ejecutar</w:t>
      </w:r>
      <w:r w:rsidR="00546945" w:rsidRPr="00E94E44">
        <w:rPr>
          <w:lang w:val="es-AR"/>
        </w:rPr>
        <w:t xml:space="preserve"> de manera integrada o paralela las actividades </w:t>
      </w:r>
      <w:r w:rsidR="0018631F" w:rsidRPr="00E94E44">
        <w:rPr>
          <w:lang w:val="es-AR"/>
        </w:rPr>
        <w:t xml:space="preserve">de </w:t>
      </w:r>
      <w:r w:rsidR="00546945" w:rsidRPr="00E94E44">
        <w:rPr>
          <w:lang w:val="es-AR"/>
        </w:rPr>
        <w:t xml:space="preserve"> </w:t>
      </w:r>
      <w:r w:rsidR="0018631F" w:rsidRPr="00E94E44">
        <w:rPr>
          <w:lang w:val="es-AR"/>
        </w:rPr>
        <w:t xml:space="preserve">eliminación de </w:t>
      </w:r>
      <w:r w:rsidR="00EA1E0A" w:rsidRPr="00E94E44">
        <w:rPr>
          <w:lang w:val="es-AR"/>
        </w:rPr>
        <w:t>los HCFC</w:t>
      </w:r>
      <w:r w:rsidRPr="00E94E44">
        <w:rPr>
          <w:lang w:val="es-AR"/>
        </w:rPr>
        <w:t xml:space="preserve"> y </w:t>
      </w:r>
      <w:r w:rsidR="00B84466" w:rsidRPr="00E94E44">
        <w:rPr>
          <w:lang w:val="es-AR"/>
        </w:rPr>
        <w:t xml:space="preserve">de reducción de </w:t>
      </w:r>
      <w:r w:rsidR="00BD725B" w:rsidRPr="00E94E44">
        <w:rPr>
          <w:lang w:val="es-AR"/>
        </w:rPr>
        <w:t xml:space="preserve">los HFC </w:t>
      </w:r>
      <w:r w:rsidRPr="00E94E44">
        <w:rPr>
          <w:lang w:val="es-AR"/>
        </w:rPr>
        <w:t>en</w:t>
      </w:r>
      <w:r w:rsidR="0018631F" w:rsidRPr="00E94E44">
        <w:rPr>
          <w:lang w:val="es-AR"/>
        </w:rPr>
        <w:t xml:space="preserve"> los sectores de </w:t>
      </w:r>
      <w:r w:rsidRPr="00E94E44">
        <w:rPr>
          <w:lang w:val="es-AR"/>
        </w:rPr>
        <w:t xml:space="preserve">producción, </w:t>
      </w:r>
      <w:r w:rsidR="0018631F" w:rsidRPr="00E94E44">
        <w:rPr>
          <w:lang w:val="es-AR"/>
        </w:rPr>
        <w:t xml:space="preserve">consumo, </w:t>
      </w:r>
      <w:r w:rsidRPr="00E94E44">
        <w:rPr>
          <w:lang w:val="es-AR"/>
        </w:rPr>
        <w:t xml:space="preserve">fabricación y </w:t>
      </w:r>
      <w:r w:rsidR="0018631F" w:rsidRPr="00E94E44">
        <w:rPr>
          <w:lang w:val="es-AR"/>
        </w:rPr>
        <w:t>servicios de equipos de refrigeración</w:t>
      </w:r>
      <w:r w:rsidRPr="00E94E44">
        <w:rPr>
          <w:lang w:val="es-AR"/>
        </w:rPr>
        <w:t xml:space="preserve"> durante el período 2020-2030. </w:t>
      </w:r>
    </w:p>
    <w:p w14:paraId="5CE0DB43" w14:textId="2E241E3E" w:rsidR="00546945" w:rsidRPr="00E94E44" w:rsidRDefault="00201D61" w:rsidP="000043BD">
      <w:pPr>
        <w:pStyle w:val="Heading1"/>
        <w:tabs>
          <w:tab w:val="clear" w:pos="0"/>
        </w:tabs>
        <w:rPr>
          <w:lang w:val="es-AR"/>
        </w:rPr>
      </w:pPr>
      <w:r w:rsidRPr="00E94E44">
        <w:rPr>
          <w:lang w:val="es-AR"/>
        </w:rPr>
        <w:t xml:space="preserve">En el documento la </w:t>
      </w:r>
      <w:r w:rsidR="00EA1E0A" w:rsidRPr="00E94E44">
        <w:rPr>
          <w:lang w:val="es-AR"/>
        </w:rPr>
        <w:t>Secretaría</w:t>
      </w:r>
      <w:r w:rsidRPr="00E94E44">
        <w:rPr>
          <w:lang w:val="es-AR"/>
        </w:rPr>
        <w:t xml:space="preserve"> también indicó </w:t>
      </w:r>
      <w:r w:rsidRPr="00E94E44">
        <w:rPr>
          <w:iCs/>
          <w:lang w:val="es-AR"/>
        </w:rPr>
        <w:t>entre otras cosas</w:t>
      </w:r>
      <w:r w:rsidRPr="00E94E44">
        <w:rPr>
          <w:i/>
          <w:lang w:val="es-AR"/>
        </w:rPr>
        <w:t xml:space="preserve"> </w:t>
      </w:r>
      <w:r w:rsidR="0018631F" w:rsidRPr="00E94E44">
        <w:rPr>
          <w:lang w:val="es-AR"/>
        </w:rPr>
        <w:t>que</w:t>
      </w:r>
      <w:r w:rsidRPr="00E94E44">
        <w:rPr>
          <w:lang w:val="es-AR"/>
        </w:rPr>
        <w:t>:</w:t>
      </w:r>
    </w:p>
    <w:p w14:paraId="3C29C71C" w14:textId="2948C29B" w:rsidR="00201D61" w:rsidRPr="00E94E44" w:rsidRDefault="00201D61" w:rsidP="000043BD">
      <w:pPr>
        <w:pStyle w:val="Heading2"/>
        <w:widowControl/>
        <w:tabs>
          <w:tab w:val="clear" w:pos="0"/>
        </w:tabs>
        <w:rPr>
          <w:lang w:val="es-AR"/>
        </w:rPr>
      </w:pPr>
      <w:r w:rsidRPr="00E94E44">
        <w:rPr>
          <w:lang w:val="es-AR"/>
        </w:rPr>
        <w:t xml:space="preserve">Podría </w:t>
      </w:r>
      <w:r w:rsidR="0018631F" w:rsidRPr="00E94E44">
        <w:rPr>
          <w:lang w:val="es-AR"/>
        </w:rPr>
        <w:t xml:space="preserve">preverse </w:t>
      </w:r>
      <w:r w:rsidRPr="00E94E44">
        <w:rPr>
          <w:lang w:val="es-AR"/>
        </w:rPr>
        <w:t xml:space="preserve">que </w:t>
      </w:r>
      <w:r w:rsidR="0018631F" w:rsidRPr="00E94E44">
        <w:rPr>
          <w:lang w:val="es-AR"/>
        </w:rPr>
        <w:t>el volumen de trabajo</w:t>
      </w:r>
      <w:r w:rsidR="00B22C2A" w:rsidRPr="00E94E44">
        <w:rPr>
          <w:lang w:val="es-AR"/>
        </w:rPr>
        <w:t xml:space="preserve"> aumente</w:t>
      </w:r>
      <w:r w:rsidRPr="00E94E44">
        <w:rPr>
          <w:lang w:val="es-AR"/>
        </w:rPr>
        <w:t xml:space="preserve"> </w:t>
      </w:r>
      <w:r w:rsidR="0018631F" w:rsidRPr="00E94E44">
        <w:rPr>
          <w:lang w:val="es-AR"/>
        </w:rPr>
        <w:t xml:space="preserve">en </w:t>
      </w:r>
      <w:r w:rsidRPr="00E94E44">
        <w:rPr>
          <w:lang w:val="es-AR"/>
        </w:rPr>
        <w:t>el período 2020-2030</w:t>
      </w:r>
      <w:r w:rsidR="0018631F" w:rsidRPr="00E94E44">
        <w:rPr>
          <w:lang w:val="es-AR"/>
        </w:rPr>
        <w:t xml:space="preserve">, cuando se aprobara la </w:t>
      </w:r>
      <w:r w:rsidRPr="00E94E44">
        <w:rPr>
          <w:lang w:val="es-AR"/>
        </w:rPr>
        <w:t xml:space="preserve">financiación para </w:t>
      </w:r>
      <w:r w:rsidR="0018631F" w:rsidRPr="00E94E44">
        <w:rPr>
          <w:lang w:val="es-AR"/>
        </w:rPr>
        <w:t xml:space="preserve">la reducción de </w:t>
      </w:r>
      <w:r w:rsidR="00BD725B" w:rsidRPr="00E94E44">
        <w:rPr>
          <w:lang w:val="es-AR"/>
        </w:rPr>
        <w:t xml:space="preserve">los HFC </w:t>
      </w:r>
      <w:r w:rsidRPr="00E94E44">
        <w:rPr>
          <w:lang w:val="es-AR"/>
        </w:rPr>
        <w:t>además de</w:t>
      </w:r>
      <w:r w:rsidR="00546945" w:rsidRPr="00E94E44">
        <w:rPr>
          <w:lang w:val="es-AR"/>
        </w:rPr>
        <w:t xml:space="preserve"> las</w:t>
      </w:r>
      <w:r w:rsidRPr="00E94E44">
        <w:rPr>
          <w:lang w:val="es-AR"/>
        </w:rPr>
        <w:t xml:space="preserve"> </w:t>
      </w:r>
      <w:r w:rsidR="0018631F" w:rsidRPr="00E94E44">
        <w:rPr>
          <w:lang w:val="es-AR"/>
        </w:rPr>
        <w:t>actividades de eliminación de los HCFC</w:t>
      </w:r>
      <w:r w:rsidRPr="00E94E44">
        <w:rPr>
          <w:lang w:val="es-AR"/>
        </w:rPr>
        <w:t xml:space="preserve">. Según lo </w:t>
      </w:r>
      <w:r w:rsidR="00EA1E0A" w:rsidRPr="00E94E44">
        <w:rPr>
          <w:lang w:val="es-AR"/>
        </w:rPr>
        <w:t>inform</w:t>
      </w:r>
      <w:r w:rsidRPr="00E94E44">
        <w:rPr>
          <w:lang w:val="es-AR"/>
        </w:rPr>
        <w:t>ado previamente al Comité Ejecutivo,</w:t>
      </w:r>
      <w:r w:rsidRPr="00E94E44">
        <w:rPr>
          <w:szCs w:val="18"/>
          <w:vertAlign w:val="superscript"/>
          <w:lang w:val="es-AR"/>
        </w:rPr>
        <w:footnoteReference w:id="4"/>
      </w:r>
      <w:r w:rsidRPr="00E94E44">
        <w:rPr>
          <w:lang w:val="es-AR"/>
        </w:rPr>
        <w:t xml:space="preserve"> se </w:t>
      </w:r>
      <w:r w:rsidR="00546945" w:rsidRPr="00E94E44">
        <w:rPr>
          <w:lang w:val="es-AR"/>
        </w:rPr>
        <w:t xml:space="preserve">preveía </w:t>
      </w:r>
      <w:r w:rsidRPr="00E94E44">
        <w:rPr>
          <w:lang w:val="es-AR"/>
        </w:rPr>
        <w:t xml:space="preserve">que las actividades </w:t>
      </w:r>
      <w:r w:rsidR="00B84466" w:rsidRPr="00E94E44">
        <w:rPr>
          <w:lang w:val="es-AR"/>
        </w:rPr>
        <w:t>de reducción de los HFC</w:t>
      </w:r>
      <w:r w:rsidRPr="00E94E44">
        <w:rPr>
          <w:lang w:val="es-AR"/>
        </w:rPr>
        <w:t xml:space="preserve">, así como </w:t>
      </w:r>
      <w:r w:rsidR="0018631F" w:rsidRPr="00E94E44">
        <w:rPr>
          <w:lang w:val="es-AR"/>
        </w:rPr>
        <w:t>las actividades de eliminación de los HCFC en curso</w:t>
      </w:r>
      <w:r w:rsidRPr="00E94E44">
        <w:rPr>
          <w:lang w:val="es-AR"/>
        </w:rPr>
        <w:t>, ampliaran el alcance y la complejidad del</w:t>
      </w:r>
      <w:r w:rsidR="0018631F" w:rsidRPr="00E94E44">
        <w:rPr>
          <w:lang w:val="es-AR"/>
        </w:rPr>
        <w:t xml:space="preserve"> </w:t>
      </w:r>
      <w:r w:rsidRPr="00E94E44">
        <w:rPr>
          <w:lang w:val="es-AR"/>
        </w:rPr>
        <w:t xml:space="preserve">trabajo bajo el </w:t>
      </w:r>
      <w:r w:rsidR="00EA1E0A" w:rsidRPr="00E94E44">
        <w:rPr>
          <w:lang w:val="es-AR"/>
        </w:rPr>
        <w:t>Fondo Multilateral</w:t>
      </w:r>
      <w:r w:rsidRPr="00E94E44">
        <w:rPr>
          <w:lang w:val="es-AR"/>
        </w:rPr>
        <w:t>;</w:t>
      </w:r>
    </w:p>
    <w:p w14:paraId="29C85657" w14:textId="1FBB3BC5" w:rsidR="00201D61" w:rsidRPr="00E94E44" w:rsidRDefault="0018631F" w:rsidP="000043BD">
      <w:pPr>
        <w:pStyle w:val="Heading2"/>
        <w:widowControl/>
        <w:tabs>
          <w:tab w:val="clear" w:pos="0"/>
        </w:tabs>
        <w:rPr>
          <w:lang w:val="es-AR"/>
        </w:rPr>
      </w:pPr>
      <w:r w:rsidRPr="00E94E44">
        <w:rPr>
          <w:lang w:val="es-AR"/>
        </w:rPr>
        <w:t>L</w:t>
      </w:r>
      <w:r w:rsidR="00201D61" w:rsidRPr="00E94E44">
        <w:rPr>
          <w:lang w:val="es-AR"/>
        </w:rPr>
        <w:t xml:space="preserve">os </w:t>
      </w:r>
      <w:r w:rsidR="0022286D" w:rsidRPr="00E94E44">
        <w:rPr>
          <w:lang w:val="es-AR"/>
        </w:rPr>
        <w:t>organismos de ejecución</w:t>
      </w:r>
      <w:r w:rsidR="00201D61" w:rsidRPr="00E94E44">
        <w:rPr>
          <w:lang w:val="es-AR"/>
        </w:rPr>
        <w:t xml:space="preserve"> </w:t>
      </w:r>
      <w:r w:rsidRPr="00E94E44">
        <w:rPr>
          <w:lang w:val="es-AR"/>
        </w:rPr>
        <w:t xml:space="preserve">y bilaterales </w:t>
      </w:r>
      <w:r w:rsidR="00274BD5" w:rsidRPr="00E94E44">
        <w:rPr>
          <w:lang w:val="es-AR"/>
        </w:rPr>
        <w:t xml:space="preserve">ya </w:t>
      </w:r>
      <w:r w:rsidR="00201D61" w:rsidRPr="00E94E44">
        <w:rPr>
          <w:lang w:val="es-AR"/>
        </w:rPr>
        <w:t>había</w:t>
      </w:r>
      <w:r w:rsidR="00274BD5" w:rsidRPr="00E94E44">
        <w:rPr>
          <w:lang w:val="es-AR"/>
        </w:rPr>
        <w:t>n</w:t>
      </w:r>
      <w:r w:rsidR="00201D61" w:rsidRPr="00E94E44">
        <w:rPr>
          <w:lang w:val="es-AR"/>
        </w:rPr>
        <w:t xml:space="preserve"> atestiguado un aumento </w:t>
      </w:r>
      <w:r w:rsidR="00546945" w:rsidRPr="00E94E44">
        <w:rPr>
          <w:lang w:val="es-AR"/>
        </w:rPr>
        <w:t>d</w:t>
      </w:r>
      <w:r w:rsidR="00201D61" w:rsidRPr="00E94E44">
        <w:rPr>
          <w:lang w:val="es-AR"/>
        </w:rPr>
        <w:t xml:space="preserve">el volumen de trabajo relacionado con la preparación de </w:t>
      </w:r>
      <w:r w:rsidR="00274BD5" w:rsidRPr="00E94E44">
        <w:rPr>
          <w:lang w:val="es-AR"/>
        </w:rPr>
        <w:t xml:space="preserve">las propuestas de proyecto </w:t>
      </w:r>
      <w:r w:rsidR="00201D61" w:rsidRPr="00E94E44">
        <w:rPr>
          <w:lang w:val="es-AR"/>
        </w:rPr>
        <w:t xml:space="preserve">y las actividades de facilitación para responder a los desafíos relacionados con </w:t>
      </w:r>
      <w:r w:rsidRPr="00E94E44">
        <w:rPr>
          <w:lang w:val="es-AR"/>
        </w:rPr>
        <w:t>la reducción de los HFC</w:t>
      </w:r>
      <w:r w:rsidR="00201D61" w:rsidRPr="00E94E44">
        <w:rPr>
          <w:lang w:val="es-AR"/>
        </w:rPr>
        <w:t xml:space="preserve">, por ejemplo, las medidas </w:t>
      </w:r>
      <w:r w:rsidR="00274BD5" w:rsidRPr="00E94E44">
        <w:rPr>
          <w:lang w:val="es-AR"/>
        </w:rPr>
        <w:t>reglamentarias</w:t>
      </w:r>
      <w:r w:rsidR="00201D61" w:rsidRPr="00E94E44">
        <w:rPr>
          <w:lang w:val="es-AR"/>
        </w:rPr>
        <w:t xml:space="preserve"> adicionales </w:t>
      </w:r>
      <w:r w:rsidR="00274BD5" w:rsidRPr="00E94E44">
        <w:rPr>
          <w:lang w:val="es-AR"/>
        </w:rPr>
        <w:t xml:space="preserve">que se establecerán </w:t>
      </w:r>
      <w:r w:rsidR="00201D61" w:rsidRPr="00E94E44">
        <w:rPr>
          <w:lang w:val="es-AR"/>
        </w:rPr>
        <w:t xml:space="preserve">y el número creciente de sustancias y de mezclas para las cuales </w:t>
      </w:r>
      <w:r w:rsidR="00274BD5" w:rsidRPr="00E94E44">
        <w:rPr>
          <w:lang w:val="es-AR"/>
        </w:rPr>
        <w:t>es necesario que las dependencias nacionales del ozono recopilen</w:t>
      </w:r>
      <w:r w:rsidR="009430BC" w:rsidRPr="00E94E44">
        <w:rPr>
          <w:lang w:val="es-AR"/>
        </w:rPr>
        <w:t xml:space="preserve"> datos</w:t>
      </w:r>
      <w:r w:rsidR="00274BD5" w:rsidRPr="00E94E44">
        <w:rPr>
          <w:lang w:val="es-AR"/>
        </w:rPr>
        <w:t xml:space="preserve"> e informen</w:t>
      </w:r>
      <w:r w:rsidR="00201D61" w:rsidRPr="00E94E44">
        <w:rPr>
          <w:lang w:val="es-AR"/>
        </w:rPr>
        <w:t xml:space="preserve">, el diseño de una estrategia para </w:t>
      </w:r>
      <w:r w:rsidRPr="00E94E44">
        <w:rPr>
          <w:lang w:val="es-AR"/>
        </w:rPr>
        <w:t xml:space="preserve">la reducción de </w:t>
      </w:r>
      <w:r w:rsidR="00BD725B" w:rsidRPr="00E94E44">
        <w:rPr>
          <w:lang w:val="es-AR"/>
        </w:rPr>
        <w:t xml:space="preserve">los HFC </w:t>
      </w:r>
      <w:r w:rsidR="00201D61" w:rsidRPr="00E94E44">
        <w:rPr>
          <w:lang w:val="es-AR"/>
        </w:rPr>
        <w:t xml:space="preserve">compatible con </w:t>
      </w:r>
      <w:r w:rsidR="00274BD5" w:rsidRPr="00E94E44">
        <w:rPr>
          <w:lang w:val="es-AR"/>
        </w:rPr>
        <w:t>la eliminación de los HCFC</w:t>
      </w:r>
      <w:r w:rsidR="00201D61" w:rsidRPr="00E94E44">
        <w:rPr>
          <w:lang w:val="es-AR"/>
        </w:rPr>
        <w:t xml:space="preserve">, o el trabajo preparatorio en el </w:t>
      </w:r>
      <w:r w:rsidR="00EA1E0A" w:rsidRPr="00E94E44">
        <w:rPr>
          <w:lang w:val="es-AR"/>
        </w:rPr>
        <w:t xml:space="preserve">sector de </w:t>
      </w:r>
      <w:r w:rsidRPr="00E94E44">
        <w:rPr>
          <w:lang w:val="es-AR"/>
        </w:rPr>
        <w:t>servicios de equipos de refrigeración</w:t>
      </w:r>
      <w:r w:rsidR="00201D61" w:rsidRPr="00E94E44">
        <w:rPr>
          <w:lang w:val="es-AR"/>
        </w:rPr>
        <w:t xml:space="preserve"> para facilitar la adopción segura de las tecnologías </w:t>
      </w:r>
      <w:r w:rsidR="00274BD5" w:rsidRPr="00E94E44">
        <w:rPr>
          <w:lang w:val="es-AR"/>
        </w:rPr>
        <w:t>con bajo potencial de calentamiento</w:t>
      </w:r>
      <w:r w:rsidR="00EA1E0A" w:rsidRPr="00E94E44">
        <w:rPr>
          <w:lang w:val="es-AR"/>
        </w:rPr>
        <w:t xml:space="preserve"> atmosférico</w:t>
      </w:r>
      <w:r w:rsidR="00201D61" w:rsidRPr="00E94E44">
        <w:rPr>
          <w:lang w:val="es-AR"/>
        </w:rPr>
        <w:t xml:space="preserve"> que podrían ser inflamables o tóxicas; y</w:t>
      </w:r>
    </w:p>
    <w:p w14:paraId="05A500EE" w14:textId="78FB5802" w:rsidR="00201D61" w:rsidRPr="00E94E44" w:rsidRDefault="00274BD5" w:rsidP="000043BD">
      <w:pPr>
        <w:pStyle w:val="Heading2"/>
        <w:widowControl/>
        <w:tabs>
          <w:tab w:val="clear" w:pos="0"/>
        </w:tabs>
        <w:rPr>
          <w:lang w:val="es-AR"/>
        </w:rPr>
      </w:pPr>
      <w:r w:rsidRPr="00E94E44">
        <w:rPr>
          <w:lang w:val="es-AR"/>
        </w:rPr>
        <w:t>El volumen de trabajo</w:t>
      </w:r>
      <w:r w:rsidR="00201D61" w:rsidRPr="00E94E44">
        <w:rPr>
          <w:lang w:val="es-AR"/>
        </w:rPr>
        <w:t xml:space="preserve"> de las </w:t>
      </w:r>
      <w:r w:rsidR="00B84466" w:rsidRPr="00E94E44">
        <w:rPr>
          <w:lang w:val="es-AR"/>
        </w:rPr>
        <w:t>instituciones del Fondo</w:t>
      </w:r>
      <w:r w:rsidR="00201D61" w:rsidRPr="00E94E44">
        <w:rPr>
          <w:lang w:val="es-AR"/>
        </w:rPr>
        <w:t xml:space="preserve"> </w:t>
      </w:r>
      <w:r w:rsidRPr="00E94E44">
        <w:rPr>
          <w:lang w:val="es-AR"/>
        </w:rPr>
        <w:t xml:space="preserve">estaría </w:t>
      </w:r>
      <w:r w:rsidR="00201D61" w:rsidRPr="00E94E44">
        <w:rPr>
          <w:lang w:val="es-AR"/>
        </w:rPr>
        <w:t>determinad</w:t>
      </w:r>
      <w:r w:rsidR="00335BDE" w:rsidRPr="00E94E44">
        <w:rPr>
          <w:lang w:val="es-AR"/>
        </w:rPr>
        <w:t>o</w:t>
      </w:r>
      <w:r w:rsidR="00201D61" w:rsidRPr="00E94E44">
        <w:rPr>
          <w:lang w:val="es-AR"/>
        </w:rPr>
        <w:t xml:space="preserve"> por actividades plurianuales asignadas por mandato, la capacidad y la dispo</w:t>
      </w:r>
      <w:r w:rsidR="00335BDE" w:rsidRPr="00E94E44">
        <w:rPr>
          <w:lang w:val="es-AR"/>
        </w:rPr>
        <w:t xml:space="preserve">nibilidad </w:t>
      </w:r>
      <w:r w:rsidR="00201D61" w:rsidRPr="00E94E44">
        <w:rPr>
          <w:lang w:val="es-AR"/>
        </w:rPr>
        <w:t xml:space="preserve">de los países del </w:t>
      </w:r>
      <w:r w:rsidR="00EA1E0A" w:rsidRPr="00E94E44">
        <w:rPr>
          <w:lang w:val="es-AR"/>
        </w:rPr>
        <w:t>Artículo</w:t>
      </w:r>
      <w:r w:rsidR="00201D61" w:rsidRPr="00E94E44">
        <w:rPr>
          <w:lang w:val="es-AR"/>
        </w:rPr>
        <w:t xml:space="preserve"> 5 de </w:t>
      </w:r>
      <w:r w:rsidRPr="00E94E44">
        <w:rPr>
          <w:lang w:val="es-AR"/>
        </w:rPr>
        <w:t>realizar las actividades de eliminación de los HCFC</w:t>
      </w:r>
      <w:r w:rsidR="00201D61" w:rsidRPr="00E94E44">
        <w:rPr>
          <w:lang w:val="es-AR"/>
        </w:rPr>
        <w:t xml:space="preserve"> y </w:t>
      </w:r>
      <w:r w:rsidR="00B84466" w:rsidRPr="00E94E44">
        <w:rPr>
          <w:lang w:val="es-AR"/>
        </w:rPr>
        <w:t xml:space="preserve">de reducción de </w:t>
      </w:r>
      <w:r w:rsidR="00BD725B" w:rsidRPr="00E94E44">
        <w:rPr>
          <w:lang w:val="es-AR"/>
        </w:rPr>
        <w:t xml:space="preserve">los HFC </w:t>
      </w:r>
      <w:r w:rsidRPr="00E94E44">
        <w:rPr>
          <w:lang w:val="es-AR"/>
        </w:rPr>
        <w:t>en forma paralela</w:t>
      </w:r>
      <w:r w:rsidR="00201D61" w:rsidRPr="00E94E44">
        <w:rPr>
          <w:lang w:val="es-AR"/>
        </w:rPr>
        <w:t xml:space="preserve">, y la </w:t>
      </w:r>
      <w:r w:rsidRPr="00E94E44">
        <w:rPr>
          <w:lang w:val="es-AR"/>
        </w:rPr>
        <w:t xml:space="preserve">programación </w:t>
      </w:r>
      <w:r w:rsidR="00201D61" w:rsidRPr="00E94E44">
        <w:rPr>
          <w:lang w:val="es-AR"/>
        </w:rPr>
        <w:t>de esas actividades durante el período 2020</w:t>
      </w:r>
      <w:r w:rsidR="002D08B6" w:rsidRPr="00E94E44">
        <w:rPr>
          <w:lang w:val="es-AR"/>
        </w:rPr>
        <w:noBreakHyphen/>
      </w:r>
      <w:r w:rsidR="00201D61" w:rsidRPr="00E94E44">
        <w:rPr>
          <w:lang w:val="es-AR"/>
        </w:rPr>
        <w:t xml:space="preserve">2030. </w:t>
      </w:r>
    </w:p>
    <w:p w14:paraId="26215C37" w14:textId="320E6F79" w:rsidR="00201D61" w:rsidRPr="00E94E44" w:rsidRDefault="00335BDE" w:rsidP="002D08B6">
      <w:pPr>
        <w:pStyle w:val="Heading1"/>
        <w:keepNext/>
        <w:keepLines/>
        <w:widowControl w:val="0"/>
        <w:tabs>
          <w:tab w:val="clear" w:pos="0"/>
        </w:tabs>
        <w:rPr>
          <w:lang w:val="es-AR"/>
        </w:rPr>
      </w:pPr>
      <w:r w:rsidRPr="00E94E44">
        <w:rPr>
          <w:lang w:val="es-AR"/>
        </w:rPr>
        <w:lastRenderedPageBreak/>
        <w:t>Al</w:t>
      </w:r>
      <w:r w:rsidR="00201D61" w:rsidRPr="00E94E44">
        <w:rPr>
          <w:lang w:val="es-AR"/>
        </w:rPr>
        <w:t xml:space="preserve"> elaborar el documento UNEP/OzL.Pro</w:t>
      </w:r>
      <w:r w:rsidR="00EA1E0A" w:rsidRPr="00E94E44">
        <w:rPr>
          <w:lang w:val="es-AR"/>
        </w:rPr>
        <w:t>/ExCom/</w:t>
      </w:r>
      <w:r w:rsidR="00201D61" w:rsidRPr="00E94E44">
        <w:rPr>
          <w:lang w:val="es-AR"/>
        </w:rPr>
        <w:t xml:space="preserve">84/65, la </w:t>
      </w:r>
      <w:r w:rsidR="00EA1E0A" w:rsidRPr="00E94E44">
        <w:rPr>
          <w:lang w:val="es-AR"/>
        </w:rPr>
        <w:t>Secretaría</w:t>
      </w:r>
      <w:r w:rsidR="00201D61" w:rsidRPr="00E94E44">
        <w:rPr>
          <w:lang w:val="es-AR"/>
        </w:rPr>
        <w:t xml:space="preserve"> consider</w:t>
      </w:r>
      <w:r w:rsidR="00274BD5" w:rsidRPr="00E94E44">
        <w:rPr>
          <w:lang w:val="es-AR"/>
        </w:rPr>
        <w:t>ó</w:t>
      </w:r>
      <w:r w:rsidR="00201D61" w:rsidRPr="00E94E44">
        <w:rPr>
          <w:lang w:val="es-AR"/>
        </w:rPr>
        <w:t xml:space="preserve"> necesario poner al día el análisis en una reunión futura, observando l</w:t>
      </w:r>
      <w:r w:rsidR="005C183C" w:rsidRPr="00E94E44">
        <w:rPr>
          <w:lang w:val="es-AR"/>
        </w:rPr>
        <w:t>o</w:t>
      </w:r>
      <w:r w:rsidR="00201D61" w:rsidRPr="00E94E44">
        <w:rPr>
          <w:lang w:val="es-AR"/>
        </w:rPr>
        <w:t xml:space="preserve"> siguiente:</w:t>
      </w:r>
    </w:p>
    <w:p w14:paraId="68DB74D5" w14:textId="3FC2F4E7" w:rsidR="00201D61" w:rsidRPr="00E94E44" w:rsidRDefault="00274BD5" w:rsidP="002D08B6">
      <w:pPr>
        <w:pStyle w:val="Heading2"/>
        <w:keepNext/>
        <w:keepLines/>
        <w:tabs>
          <w:tab w:val="clear" w:pos="0"/>
        </w:tabs>
        <w:rPr>
          <w:lang w:val="es-AR"/>
        </w:rPr>
      </w:pPr>
      <w:r w:rsidRPr="00E94E44">
        <w:rPr>
          <w:lang w:val="es-AR"/>
        </w:rPr>
        <w:t xml:space="preserve">Todavía era muy pronto para </w:t>
      </w:r>
      <w:r w:rsidR="00201D61" w:rsidRPr="00E94E44">
        <w:rPr>
          <w:lang w:val="es-AR"/>
        </w:rPr>
        <w:t xml:space="preserve">determinar la magnitud del desafío adicional de comenzar </w:t>
      </w:r>
      <w:r w:rsidRPr="00E94E44">
        <w:rPr>
          <w:lang w:val="es-AR"/>
        </w:rPr>
        <w:t xml:space="preserve">la reducción de </w:t>
      </w:r>
      <w:r w:rsidR="00BD725B" w:rsidRPr="00E94E44">
        <w:rPr>
          <w:lang w:val="es-AR"/>
        </w:rPr>
        <w:t xml:space="preserve">los HFC </w:t>
      </w:r>
      <w:r w:rsidRPr="00E94E44">
        <w:rPr>
          <w:lang w:val="es-AR"/>
        </w:rPr>
        <w:t>mientras se estaban elimina</w:t>
      </w:r>
      <w:r w:rsidR="00022ECE" w:rsidRPr="00E94E44">
        <w:rPr>
          <w:lang w:val="es-AR"/>
        </w:rPr>
        <w:t>n</w:t>
      </w:r>
      <w:r w:rsidRPr="00E94E44">
        <w:rPr>
          <w:lang w:val="es-AR"/>
        </w:rPr>
        <w:t xml:space="preserve">do </w:t>
      </w:r>
      <w:r w:rsidR="00EA1E0A" w:rsidRPr="00E94E44">
        <w:rPr>
          <w:lang w:val="es-AR"/>
        </w:rPr>
        <w:t>los HCFC</w:t>
      </w:r>
      <w:r w:rsidR="00201D61" w:rsidRPr="00E94E44">
        <w:rPr>
          <w:lang w:val="es-AR"/>
        </w:rPr>
        <w:t xml:space="preserve">. No había una estimación </w:t>
      </w:r>
      <w:r w:rsidR="005C183C" w:rsidRPr="00E94E44">
        <w:rPr>
          <w:lang w:val="es-AR"/>
        </w:rPr>
        <w:t xml:space="preserve">global </w:t>
      </w:r>
      <w:r w:rsidR="00201D61" w:rsidRPr="00E94E44">
        <w:rPr>
          <w:lang w:val="es-AR"/>
        </w:rPr>
        <w:t xml:space="preserve">confiable de la cantidad de HFC que los países del </w:t>
      </w:r>
      <w:r w:rsidR="00EA1E0A" w:rsidRPr="00E94E44">
        <w:rPr>
          <w:lang w:val="es-AR"/>
        </w:rPr>
        <w:t>Artículo</w:t>
      </w:r>
      <w:r w:rsidR="00201D61" w:rsidRPr="00E94E44">
        <w:rPr>
          <w:lang w:val="es-AR"/>
        </w:rPr>
        <w:t xml:space="preserve"> 5</w:t>
      </w:r>
      <w:r w:rsidR="005C183C" w:rsidRPr="00E94E44">
        <w:rPr>
          <w:lang w:val="es-AR"/>
        </w:rPr>
        <w:t xml:space="preserve"> deberían reducir</w:t>
      </w:r>
      <w:r w:rsidR="00201D61" w:rsidRPr="00E94E44">
        <w:rPr>
          <w:lang w:val="es-AR"/>
        </w:rPr>
        <w:t xml:space="preserve"> para asegurar </w:t>
      </w:r>
      <w:r w:rsidRPr="00E94E44">
        <w:rPr>
          <w:lang w:val="es-AR"/>
        </w:rPr>
        <w:t>el cumplimiento con</w:t>
      </w:r>
      <w:r w:rsidR="00201D61" w:rsidRPr="00E94E44">
        <w:rPr>
          <w:lang w:val="es-AR"/>
        </w:rPr>
        <w:t xml:space="preserve"> el </w:t>
      </w:r>
      <w:r w:rsidR="00EA1E0A" w:rsidRPr="00E94E44">
        <w:rPr>
          <w:lang w:val="es-AR"/>
        </w:rPr>
        <w:t>Protocolo</w:t>
      </w:r>
      <w:r w:rsidR="00201D61" w:rsidRPr="00E94E44">
        <w:rPr>
          <w:lang w:val="es-AR"/>
        </w:rPr>
        <w:t xml:space="preserve"> de Montreal, </w:t>
      </w:r>
      <w:r w:rsidRPr="00E94E44">
        <w:rPr>
          <w:lang w:val="es-AR"/>
        </w:rPr>
        <w:t xml:space="preserve">dado que no se habían empezado a recopilar los </w:t>
      </w:r>
      <w:r w:rsidR="00201D61" w:rsidRPr="00E94E44">
        <w:rPr>
          <w:lang w:val="es-AR"/>
        </w:rPr>
        <w:t>datos de consumo y producción n</w:t>
      </w:r>
      <w:r w:rsidRPr="00E94E44">
        <w:rPr>
          <w:lang w:val="es-AR"/>
        </w:rPr>
        <w:t>i a informar</w:t>
      </w:r>
      <w:r w:rsidR="005C183C" w:rsidRPr="00E94E44">
        <w:rPr>
          <w:lang w:val="es-AR"/>
        </w:rPr>
        <w:t>los</w:t>
      </w:r>
      <w:r w:rsidRPr="00E94E44">
        <w:rPr>
          <w:lang w:val="es-AR"/>
        </w:rPr>
        <w:t xml:space="preserve"> </w:t>
      </w:r>
      <w:r w:rsidR="00EA1E0A" w:rsidRPr="00E94E44">
        <w:rPr>
          <w:lang w:val="es-AR"/>
        </w:rPr>
        <w:t>en virtud del Artículo</w:t>
      </w:r>
      <w:r w:rsidR="00201D61" w:rsidRPr="00E94E44">
        <w:rPr>
          <w:lang w:val="es-AR"/>
        </w:rPr>
        <w:t xml:space="preserve"> 7 del </w:t>
      </w:r>
      <w:r w:rsidR="00EA1E0A" w:rsidRPr="00E94E44">
        <w:rPr>
          <w:lang w:val="es-AR"/>
        </w:rPr>
        <w:t>Protocolo</w:t>
      </w:r>
      <w:r w:rsidR="00201D61" w:rsidRPr="00E94E44">
        <w:rPr>
          <w:lang w:val="es-AR"/>
        </w:rPr>
        <w:t xml:space="preserve"> de Montreal;</w:t>
      </w:r>
    </w:p>
    <w:p w14:paraId="461DFAD3" w14:textId="1EE2C1CB" w:rsidR="00201D61" w:rsidRPr="00E94E44" w:rsidRDefault="005C183C" w:rsidP="000043BD">
      <w:pPr>
        <w:pStyle w:val="Heading1"/>
        <w:numPr>
          <w:ilvl w:val="1"/>
          <w:numId w:val="1"/>
        </w:numPr>
        <w:tabs>
          <w:tab w:val="clear" w:pos="0"/>
        </w:tabs>
        <w:rPr>
          <w:lang w:val="es-AR"/>
        </w:rPr>
      </w:pPr>
      <w:r w:rsidRPr="00E94E44">
        <w:rPr>
          <w:lang w:val="es-AR"/>
        </w:rPr>
        <w:t>S</w:t>
      </w:r>
      <w:r w:rsidR="00201D61" w:rsidRPr="00E94E44">
        <w:rPr>
          <w:lang w:val="es-AR"/>
        </w:rPr>
        <w:t xml:space="preserve">e </w:t>
      </w:r>
      <w:r w:rsidR="008B18F7" w:rsidRPr="00E94E44">
        <w:rPr>
          <w:lang w:val="es-AR"/>
        </w:rPr>
        <w:t xml:space="preserve">preveía </w:t>
      </w:r>
      <w:r w:rsidR="00201D61" w:rsidRPr="00E94E44">
        <w:rPr>
          <w:lang w:val="es-AR"/>
        </w:rPr>
        <w:t xml:space="preserve">que </w:t>
      </w:r>
      <w:r w:rsidR="0018631F" w:rsidRPr="00E94E44">
        <w:rPr>
          <w:lang w:val="es-AR"/>
        </w:rPr>
        <w:t>el volumen de trabajo</w:t>
      </w:r>
      <w:r w:rsidR="00201D61" w:rsidRPr="00E94E44">
        <w:rPr>
          <w:lang w:val="es-AR"/>
        </w:rPr>
        <w:t xml:space="preserve"> creciente para las </w:t>
      </w:r>
      <w:r w:rsidR="00B84466" w:rsidRPr="00E94E44">
        <w:rPr>
          <w:lang w:val="es-AR"/>
        </w:rPr>
        <w:t>dependencias nacionales del ozono</w:t>
      </w:r>
      <w:r w:rsidR="00201D61" w:rsidRPr="00E94E44">
        <w:rPr>
          <w:lang w:val="es-AR"/>
        </w:rPr>
        <w:t xml:space="preserve"> asociadas a </w:t>
      </w:r>
      <w:r w:rsidR="0018631F" w:rsidRPr="00E94E44">
        <w:rPr>
          <w:lang w:val="es-AR"/>
        </w:rPr>
        <w:t>la reducción de los HFC</w:t>
      </w:r>
      <w:r w:rsidR="00201D61" w:rsidRPr="00E94E44">
        <w:rPr>
          <w:lang w:val="es-AR"/>
        </w:rPr>
        <w:t xml:space="preserve"> y la financiación </w:t>
      </w:r>
      <w:r w:rsidR="008B18F7" w:rsidRPr="00E94E44">
        <w:rPr>
          <w:lang w:val="es-AR"/>
        </w:rPr>
        <w:t xml:space="preserve">conexa se </w:t>
      </w:r>
      <w:r w:rsidRPr="00E94E44">
        <w:rPr>
          <w:lang w:val="es-AR"/>
        </w:rPr>
        <w:t xml:space="preserve">seguirían tratando </w:t>
      </w:r>
      <w:r w:rsidR="00201D61" w:rsidRPr="00E94E44">
        <w:rPr>
          <w:lang w:val="es-AR"/>
        </w:rPr>
        <w:t xml:space="preserve">en la </w:t>
      </w:r>
      <w:r w:rsidR="008B18F7" w:rsidRPr="00E94E44">
        <w:rPr>
          <w:lang w:val="es-AR"/>
        </w:rPr>
        <w:t xml:space="preserve">85ª </w:t>
      </w:r>
      <w:r w:rsidR="00201D61" w:rsidRPr="00E94E44">
        <w:rPr>
          <w:lang w:val="es-AR"/>
        </w:rPr>
        <w:t>reunión</w:t>
      </w:r>
      <w:r w:rsidR="008B18F7" w:rsidRPr="00E94E44">
        <w:rPr>
          <w:lang w:val="es-AR"/>
        </w:rPr>
        <w:t xml:space="preserve"> dentro d</w:t>
      </w:r>
      <w:r w:rsidR="00201D61" w:rsidRPr="00E94E44">
        <w:rPr>
          <w:lang w:val="es-AR"/>
        </w:rPr>
        <w:t xml:space="preserve">el contexto del </w:t>
      </w:r>
      <w:r w:rsidR="008B18F7" w:rsidRPr="00E94E44">
        <w:rPr>
          <w:lang w:val="es-AR"/>
        </w:rPr>
        <w:t>examen de proyecto</w:t>
      </w:r>
      <w:r w:rsidRPr="00E94E44">
        <w:rPr>
          <w:lang w:val="es-AR"/>
        </w:rPr>
        <w:t>s</w:t>
      </w:r>
      <w:r w:rsidR="00201D61" w:rsidRPr="00E94E44">
        <w:rPr>
          <w:lang w:val="es-AR"/>
        </w:rPr>
        <w:t xml:space="preserve"> de </w:t>
      </w:r>
      <w:r w:rsidR="008B18F7" w:rsidRPr="00E94E44">
        <w:rPr>
          <w:lang w:val="es-AR"/>
        </w:rPr>
        <w:t>fortalecimiento institucional</w:t>
      </w:r>
      <w:r w:rsidR="00201D61" w:rsidRPr="00E94E44">
        <w:rPr>
          <w:lang w:val="es-AR"/>
        </w:rPr>
        <w:t xml:space="preserve"> </w:t>
      </w:r>
      <w:r w:rsidR="00EA1E0A" w:rsidRPr="00E94E44">
        <w:rPr>
          <w:lang w:val="es-AR"/>
        </w:rPr>
        <w:t>inclusive</w:t>
      </w:r>
      <w:r w:rsidR="00201D61" w:rsidRPr="00E94E44">
        <w:rPr>
          <w:lang w:val="es-AR"/>
        </w:rPr>
        <w:t xml:space="preserve"> los niveles de financiamiento (decisión 74/51 d));</w:t>
      </w:r>
    </w:p>
    <w:p w14:paraId="072C5CA1" w14:textId="746CAB7F" w:rsidR="00201D61" w:rsidRPr="00E94E44" w:rsidRDefault="00201D61" w:rsidP="000043BD">
      <w:pPr>
        <w:pStyle w:val="Heading2"/>
        <w:widowControl/>
        <w:tabs>
          <w:tab w:val="clear" w:pos="0"/>
        </w:tabs>
        <w:rPr>
          <w:lang w:val="es-AR"/>
        </w:rPr>
      </w:pPr>
      <w:r w:rsidRPr="00E94E44">
        <w:rPr>
          <w:lang w:val="es-AR"/>
        </w:rPr>
        <w:t xml:space="preserve">La financiación asociada a </w:t>
      </w:r>
      <w:r w:rsidR="0018631F" w:rsidRPr="00E94E44">
        <w:rPr>
          <w:lang w:val="es-AR"/>
        </w:rPr>
        <w:t xml:space="preserve">la reducción de </w:t>
      </w:r>
      <w:r w:rsidR="00BD725B" w:rsidRPr="00E94E44">
        <w:rPr>
          <w:lang w:val="es-AR"/>
        </w:rPr>
        <w:t xml:space="preserve">los HFC </w:t>
      </w:r>
      <w:r w:rsidRPr="00E94E44">
        <w:rPr>
          <w:lang w:val="es-AR"/>
        </w:rPr>
        <w:t xml:space="preserve">dependería de varias decisiones </w:t>
      </w:r>
      <w:r w:rsidR="008B18F7" w:rsidRPr="00E94E44">
        <w:rPr>
          <w:lang w:val="es-AR"/>
        </w:rPr>
        <w:t xml:space="preserve">de </w:t>
      </w:r>
      <w:r w:rsidRPr="00E94E44">
        <w:rPr>
          <w:lang w:val="es-AR"/>
        </w:rPr>
        <w:t xml:space="preserve">políticas </w:t>
      </w:r>
      <w:r w:rsidR="008B18F7" w:rsidRPr="00E94E44">
        <w:rPr>
          <w:lang w:val="es-AR"/>
        </w:rPr>
        <w:t xml:space="preserve">tomadas por </w:t>
      </w:r>
      <w:r w:rsidRPr="00E94E44">
        <w:rPr>
          <w:lang w:val="es-AR"/>
        </w:rPr>
        <w:t xml:space="preserve">las Partes en el Protocolo de Montreal y el Comité Ejecutivo, </w:t>
      </w:r>
      <w:r w:rsidR="00EA1E0A" w:rsidRPr="00E94E44">
        <w:rPr>
          <w:lang w:val="es-AR"/>
        </w:rPr>
        <w:t>inclusive</w:t>
      </w:r>
      <w:r w:rsidRPr="00E94E44">
        <w:rPr>
          <w:lang w:val="es-AR"/>
        </w:rPr>
        <w:t xml:space="preserve"> </w:t>
      </w:r>
      <w:r w:rsidR="008B18F7" w:rsidRPr="00E94E44">
        <w:rPr>
          <w:lang w:val="es-AR"/>
        </w:rPr>
        <w:t xml:space="preserve">las que </w:t>
      </w:r>
      <w:r w:rsidRPr="00E94E44">
        <w:rPr>
          <w:lang w:val="es-AR"/>
        </w:rPr>
        <w:t>result</w:t>
      </w:r>
      <w:r w:rsidR="008B18F7" w:rsidRPr="00E94E44">
        <w:rPr>
          <w:lang w:val="es-AR"/>
        </w:rPr>
        <w:t>e</w:t>
      </w:r>
      <w:r w:rsidRPr="00E94E44">
        <w:rPr>
          <w:lang w:val="es-AR"/>
        </w:rPr>
        <w:t xml:space="preserve">n de las </w:t>
      </w:r>
      <w:r w:rsidR="00EA1E0A" w:rsidRPr="00E94E44">
        <w:rPr>
          <w:lang w:val="es-AR"/>
        </w:rPr>
        <w:t>deliberaciones</w:t>
      </w:r>
      <w:r w:rsidRPr="00E94E44">
        <w:rPr>
          <w:lang w:val="es-AR"/>
        </w:rPr>
        <w:t xml:space="preserve"> </w:t>
      </w:r>
      <w:r w:rsidR="008B18F7" w:rsidRPr="00E94E44">
        <w:rPr>
          <w:lang w:val="es-AR"/>
        </w:rPr>
        <w:t xml:space="preserve">sobre proyectos de </w:t>
      </w:r>
      <w:r w:rsidR="00EA1E0A" w:rsidRPr="00E94E44">
        <w:rPr>
          <w:lang w:val="es-AR"/>
        </w:rPr>
        <w:t>fortalecimiento institucional</w:t>
      </w:r>
      <w:r w:rsidRPr="00E94E44">
        <w:rPr>
          <w:lang w:val="es-AR"/>
        </w:rPr>
        <w:t xml:space="preserve"> </w:t>
      </w:r>
      <w:r w:rsidR="008B18F7" w:rsidRPr="00E94E44">
        <w:rPr>
          <w:lang w:val="es-AR"/>
        </w:rPr>
        <w:t xml:space="preserve">y de </w:t>
      </w:r>
      <w:r w:rsidRPr="00E94E44">
        <w:rPr>
          <w:lang w:val="es-AR"/>
        </w:rPr>
        <w:t xml:space="preserve">las modalidades y los niveles de financiación para el </w:t>
      </w:r>
      <w:r w:rsidR="00EA1E0A" w:rsidRPr="00E94E44">
        <w:rPr>
          <w:lang w:val="es-AR"/>
        </w:rPr>
        <w:t xml:space="preserve">sector de </w:t>
      </w:r>
      <w:r w:rsidR="0018631F" w:rsidRPr="00E94E44">
        <w:rPr>
          <w:lang w:val="es-AR"/>
        </w:rPr>
        <w:t>servicios de equipos de refrigeración</w:t>
      </w:r>
      <w:r w:rsidRPr="00E94E44">
        <w:rPr>
          <w:lang w:val="es-AR"/>
        </w:rPr>
        <w:t xml:space="preserve"> y los umbrales de eficacia en función de los costos para los sectores </w:t>
      </w:r>
      <w:r w:rsidR="008B18F7" w:rsidRPr="00E94E44">
        <w:rPr>
          <w:lang w:val="es-AR"/>
        </w:rPr>
        <w:t xml:space="preserve">de fabricación, </w:t>
      </w:r>
      <w:r w:rsidRPr="00E94E44">
        <w:rPr>
          <w:lang w:val="es-AR"/>
        </w:rPr>
        <w:t xml:space="preserve">en el contexto de las directrices relativas a los costos para </w:t>
      </w:r>
      <w:r w:rsidR="0018631F" w:rsidRPr="00E94E44">
        <w:rPr>
          <w:lang w:val="es-AR"/>
        </w:rPr>
        <w:t>la reducción de los HFC</w:t>
      </w:r>
      <w:r w:rsidRPr="00E94E44">
        <w:rPr>
          <w:lang w:val="es-AR"/>
        </w:rPr>
        <w:t xml:space="preserve">, </w:t>
      </w:r>
      <w:r w:rsidR="008B18F7" w:rsidRPr="00E94E44">
        <w:rPr>
          <w:lang w:val="es-AR"/>
        </w:rPr>
        <w:t xml:space="preserve">que también se </w:t>
      </w:r>
      <w:r w:rsidR="005C183C" w:rsidRPr="00E94E44">
        <w:rPr>
          <w:lang w:val="es-AR"/>
        </w:rPr>
        <w:t xml:space="preserve">preveía </w:t>
      </w:r>
      <w:r w:rsidR="008B18F7" w:rsidRPr="00E94E44">
        <w:rPr>
          <w:lang w:val="es-AR"/>
        </w:rPr>
        <w:t xml:space="preserve">tratar en </w:t>
      </w:r>
      <w:r w:rsidRPr="00E94E44">
        <w:rPr>
          <w:lang w:val="es-AR"/>
        </w:rPr>
        <w:t xml:space="preserve">la </w:t>
      </w:r>
      <w:r w:rsidR="008B18F7" w:rsidRPr="00E94E44">
        <w:rPr>
          <w:lang w:val="es-AR"/>
        </w:rPr>
        <w:t xml:space="preserve">85ª </w:t>
      </w:r>
      <w:r w:rsidRPr="00E94E44">
        <w:rPr>
          <w:lang w:val="es-AR"/>
        </w:rPr>
        <w:t xml:space="preserve">reunión; </w:t>
      </w:r>
    </w:p>
    <w:p w14:paraId="4BEA3626" w14:textId="0D235583" w:rsidR="00201D61" w:rsidRPr="00E94E44" w:rsidRDefault="00201D61" w:rsidP="000043BD">
      <w:pPr>
        <w:pStyle w:val="Heading2"/>
        <w:widowControl/>
        <w:tabs>
          <w:tab w:val="clear" w:pos="0"/>
        </w:tabs>
        <w:rPr>
          <w:lang w:val="es-AR"/>
        </w:rPr>
      </w:pPr>
      <w:r w:rsidRPr="00E94E44">
        <w:rPr>
          <w:lang w:val="es-AR"/>
        </w:rPr>
        <w:t>El</w:t>
      </w:r>
      <w:r w:rsidR="00FF49A7" w:rsidRPr="00E94E44">
        <w:rPr>
          <w:lang w:val="es-AR"/>
        </w:rPr>
        <w:t xml:space="preserve"> posible</w:t>
      </w:r>
      <w:r w:rsidRPr="00E94E44">
        <w:rPr>
          <w:lang w:val="es-AR"/>
        </w:rPr>
        <w:t xml:space="preserve"> compromiso con otras instituciones para abordar las </w:t>
      </w:r>
      <w:r w:rsidR="005C183C" w:rsidRPr="00E94E44">
        <w:rPr>
          <w:lang w:val="es-AR"/>
        </w:rPr>
        <w:t xml:space="preserve">cuestiones </w:t>
      </w:r>
      <w:r w:rsidRPr="00E94E44">
        <w:rPr>
          <w:lang w:val="es-AR"/>
        </w:rPr>
        <w:t xml:space="preserve">relacionadas con </w:t>
      </w:r>
      <w:r w:rsidR="008B18F7" w:rsidRPr="00E94E44">
        <w:rPr>
          <w:lang w:val="es-AR"/>
        </w:rPr>
        <w:t>la eficiencia</w:t>
      </w:r>
      <w:r w:rsidR="00B84466" w:rsidRPr="00E94E44">
        <w:rPr>
          <w:lang w:val="es-AR"/>
        </w:rPr>
        <w:t xml:space="preserve"> energética</w:t>
      </w:r>
      <w:r w:rsidRPr="00E94E44">
        <w:rPr>
          <w:lang w:val="es-AR"/>
        </w:rPr>
        <w:t xml:space="preserve">, particularmente en el sector </w:t>
      </w:r>
      <w:r w:rsidR="008B18F7" w:rsidRPr="00E94E44">
        <w:rPr>
          <w:lang w:val="es-AR"/>
        </w:rPr>
        <w:t>de fabricación</w:t>
      </w:r>
      <w:r w:rsidRPr="00E94E44">
        <w:rPr>
          <w:lang w:val="es-AR"/>
        </w:rPr>
        <w:t xml:space="preserve">, requeriría orientación del Comité Ejecutivo; y </w:t>
      </w:r>
    </w:p>
    <w:p w14:paraId="732C2957" w14:textId="58873653" w:rsidR="00201D61" w:rsidRPr="00E94E44" w:rsidRDefault="00201D61" w:rsidP="000043BD">
      <w:pPr>
        <w:pStyle w:val="Heading2"/>
        <w:widowControl/>
        <w:tabs>
          <w:tab w:val="clear" w:pos="0"/>
        </w:tabs>
        <w:rPr>
          <w:lang w:val="es-AR"/>
        </w:rPr>
      </w:pPr>
      <w:r w:rsidRPr="00E94E44">
        <w:rPr>
          <w:lang w:val="es-AR"/>
        </w:rPr>
        <w:t xml:space="preserve">Los </w:t>
      </w:r>
      <w:r w:rsidR="008B18F7" w:rsidRPr="00E94E44">
        <w:rPr>
          <w:lang w:val="es-AR"/>
        </w:rPr>
        <w:t xml:space="preserve">posibles </w:t>
      </w:r>
      <w:r w:rsidRPr="00E94E44">
        <w:rPr>
          <w:lang w:val="es-AR"/>
        </w:rPr>
        <w:t xml:space="preserve">aumentos de financiamiento para la Secretaría del Fondo, el </w:t>
      </w:r>
      <w:r w:rsidR="00EA1E0A" w:rsidRPr="00E94E44">
        <w:rPr>
          <w:lang w:val="es-AR"/>
        </w:rPr>
        <w:t>Tesorero</w:t>
      </w:r>
      <w:r w:rsidRPr="00E94E44">
        <w:rPr>
          <w:lang w:val="es-AR"/>
        </w:rPr>
        <w:t>, las dependencias básicas</w:t>
      </w:r>
      <w:r w:rsidR="008B18F7" w:rsidRPr="00E94E44">
        <w:rPr>
          <w:lang w:val="es-AR"/>
        </w:rPr>
        <w:t xml:space="preserve"> del </w:t>
      </w:r>
      <w:r w:rsidR="00EA1E0A" w:rsidRPr="00E94E44">
        <w:rPr>
          <w:lang w:val="es-AR"/>
        </w:rPr>
        <w:t>PNUD</w:t>
      </w:r>
      <w:r w:rsidRPr="00E94E44">
        <w:rPr>
          <w:lang w:val="es-AR"/>
        </w:rPr>
        <w:t xml:space="preserve">, </w:t>
      </w:r>
      <w:r w:rsidR="00EA1E0A" w:rsidRPr="00E94E44">
        <w:rPr>
          <w:lang w:val="es-AR"/>
        </w:rPr>
        <w:t>la ONUDI</w:t>
      </w:r>
      <w:r w:rsidR="00853474" w:rsidRPr="00E94E44">
        <w:rPr>
          <w:lang w:val="es-AR"/>
        </w:rPr>
        <w:t>,</w:t>
      </w:r>
      <w:r w:rsidRPr="00E94E44">
        <w:rPr>
          <w:lang w:val="es-AR"/>
        </w:rPr>
        <w:t xml:space="preserve"> </w:t>
      </w:r>
      <w:r w:rsidR="00EA1E0A" w:rsidRPr="00E94E44">
        <w:rPr>
          <w:lang w:val="es-AR"/>
        </w:rPr>
        <w:t>el Banco Mundial</w:t>
      </w:r>
      <w:r w:rsidRPr="00E94E44">
        <w:rPr>
          <w:lang w:val="es-AR"/>
        </w:rPr>
        <w:t xml:space="preserve">, y </w:t>
      </w:r>
      <w:r w:rsidR="00EA1E0A" w:rsidRPr="00E94E44">
        <w:rPr>
          <w:lang w:val="es-AR"/>
        </w:rPr>
        <w:t xml:space="preserve">el </w:t>
      </w:r>
      <w:r w:rsidR="008B18F7" w:rsidRPr="00E94E44">
        <w:rPr>
          <w:lang w:val="es-AR"/>
        </w:rPr>
        <w:t>programa de asistencia al cumplimiento del PNUMA</w:t>
      </w:r>
      <w:r w:rsidRPr="00E94E44">
        <w:rPr>
          <w:lang w:val="es-AR"/>
        </w:rPr>
        <w:t xml:space="preserve"> podrían </w:t>
      </w:r>
      <w:r w:rsidR="008B18F7" w:rsidRPr="00E94E44">
        <w:rPr>
          <w:lang w:val="es-AR"/>
        </w:rPr>
        <w:t xml:space="preserve">evaluarse </w:t>
      </w:r>
      <w:r w:rsidR="00EA1E0A" w:rsidRPr="00E94E44">
        <w:rPr>
          <w:lang w:val="es-AR"/>
        </w:rPr>
        <w:t>sólo</w:t>
      </w:r>
      <w:r w:rsidRPr="00E94E44">
        <w:rPr>
          <w:lang w:val="es-AR"/>
        </w:rPr>
        <w:t xml:space="preserve"> </w:t>
      </w:r>
      <w:r w:rsidR="005C183C" w:rsidRPr="00E94E44">
        <w:rPr>
          <w:lang w:val="es-AR"/>
        </w:rPr>
        <w:t xml:space="preserve">después </w:t>
      </w:r>
      <w:r w:rsidRPr="00E94E44">
        <w:rPr>
          <w:lang w:val="es-AR"/>
        </w:rPr>
        <w:t xml:space="preserve">que </w:t>
      </w:r>
      <w:r w:rsidR="008B18F7" w:rsidRPr="00E94E44">
        <w:rPr>
          <w:lang w:val="es-AR"/>
        </w:rPr>
        <w:t xml:space="preserve">se conociera más </w:t>
      </w:r>
      <w:r w:rsidR="0018631F" w:rsidRPr="00E94E44">
        <w:rPr>
          <w:lang w:val="es-AR"/>
        </w:rPr>
        <w:t>el volumen de trabajo</w:t>
      </w:r>
      <w:r w:rsidRPr="00E94E44">
        <w:rPr>
          <w:lang w:val="es-AR"/>
        </w:rPr>
        <w:t xml:space="preserve"> real durante el período 2020-2030.</w:t>
      </w:r>
    </w:p>
    <w:p w14:paraId="003AF123" w14:textId="2261EF4B" w:rsidR="00201D61" w:rsidRPr="00E94E44" w:rsidRDefault="008B18F7" w:rsidP="000043BD">
      <w:pPr>
        <w:pStyle w:val="Heading1"/>
        <w:tabs>
          <w:tab w:val="clear" w:pos="0"/>
        </w:tabs>
        <w:rPr>
          <w:lang w:val="es-AR"/>
        </w:rPr>
      </w:pPr>
      <w:r w:rsidRPr="00E94E44">
        <w:rPr>
          <w:lang w:val="es-AR"/>
        </w:rPr>
        <w:t>P</w:t>
      </w:r>
      <w:r w:rsidR="00201D61" w:rsidRPr="00E94E44">
        <w:rPr>
          <w:lang w:val="es-AR"/>
        </w:rPr>
        <w:t>or lo tanto, en la 84</w:t>
      </w:r>
      <w:r w:rsidRPr="00E94E44">
        <w:rPr>
          <w:lang w:val="es-AR"/>
        </w:rPr>
        <w:t xml:space="preserve">ª </w:t>
      </w:r>
      <w:r w:rsidR="00201D61" w:rsidRPr="00E94E44">
        <w:rPr>
          <w:lang w:val="es-AR"/>
        </w:rPr>
        <w:t xml:space="preserve">reunión, el Comité Ejecutivo </w:t>
      </w:r>
      <w:r w:rsidRPr="00E94E44">
        <w:rPr>
          <w:lang w:val="es-AR"/>
        </w:rPr>
        <w:t xml:space="preserve">examinó </w:t>
      </w:r>
      <w:r w:rsidR="00201D61" w:rsidRPr="00E94E44">
        <w:rPr>
          <w:lang w:val="es-AR"/>
        </w:rPr>
        <w:t xml:space="preserve">el documento </w:t>
      </w:r>
      <w:r w:rsidRPr="00E94E44">
        <w:rPr>
          <w:lang w:val="es-AR"/>
        </w:rPr>
        <w:t xml:space="preserve">preparado </w:t>
      </w:r>
      <w:r w:rsidR="00201D61" w:rsidRPr="00E94E44">
        <w:rPr>
          <w:lang w:val="es-AR"/>
        </w:rPr>
        <w:t xml:space="preserve">por la </w:t>
      </w:r>
      <w:r w:rsidR="00EA1E0A" w:rsidRPr="00E94E44">
        <w:rPr>
          <w:lang w:val="es-AR"/>
        </w:rPr>
        <w:t>Secretaría</w:t>
      </w:r>
      <w:r w:rsidR="00201D61" w:rsidRPr="00E94E44">
        <w:rPr>
          <w:lang w:val="es-AR"/>
        </w:rPr>
        <w:t xml:space="preserve"> y decid</w:t>
      </w:r>
      <w:r w:rsidRPr="00E94E44">
        <w:rPr>
          <w:lang w:val="es-AR"/>
        </w:rPr>
        <w:t xml:space="preserve">ió </w:t>
      </w:r>
      <w:r w:rsidR="00201D61" w:rsidRPr="00E94E44">
        <w:rPr>
          <w:lang w:val="es-AR"/>
        </w:rPr>
        <w:t>solicitar</w:t>
      </w:r>
      <w:r w:rsidRPr="00E94E44">
        <w:rPr>
          <w:lang w:val="es-AR"/>
        </w:rPr>
        <w:t xml:space="preserve"> a</w:t>
      </w:r>
      <w:r w:rsidR="00201D61" w:rsidRPr="00E94E44">
        <w:rPr>
          <w:lang w:val="es-AR"/>
        </w:rPr>
        <w:t xml:space="preserve"> la </w:t>
      </w:r>
      <w:r w:rsidR="00EA1E0A" w:rsidRPr="00E94E44">
        <w:rPr>
          <w:lang w:val="es-AR"/>
        </w:rPr>
        <w:t>Secretaría</w:t>
      </w:r>
      <w:r w:rsidR="00201D61" w:rsidRPr="00E94E44">
        <w:rPr>
          <w:lang w:val="es-AR"/>
        </w:rPr>
        <w:t xml:space="preserve"> </w:t>
      </w:r>
      <w:r w:rsidRPr="00E94E44">
        <w:rPr>
          <w:lang w:val="es-AR"/>
        </w:rPr>
        <w:t xml:space="preserve">que preparase </w:t>
      </w:r>
      <w:r w:rsidR="00201D61" w:rsidRPr="00E94E44">
        <w:rPr>
          <w:lang w:val="es-AR"/>
        </w:rPr>
        <w:t>una actualización del análisis para la 87</w:t>
      </w:r>
      <w:r w:rsidRPr="00E94E44">
        <w:rPr>
          <w:lang w:val="es-AR"/>
        </w:rPr>
        <w:t xml:space="preserve">ª </w:t>
      </w:r>
      <w:r w:rsidR="00201D61" w:rsidRPr="00E94E44">
        <w:rPr>
          <w:lang w:val="es-AR"/>
        </w:rPr>
        <w:t>reunión; y t</w:t>
      </w:r>
      <w:r w:rsidR="005C183C" w:rsidRPr="00E94E44">
        <w:rPr>
          <w:lang w:val="es-AR"/>
        </w:rPr>
        <w:t xml:space="preserve">uviese </w:t>
      </w:r>
      <w:r w:rsidR="00201D61" w:rsidRPr="00E94E44">
        <w:rPr>
          <w:lang w:val="es-AR"/>
        </w:rPr>
        <w:t xml:space="preserve">en cuenta las </w:t>
      </w:r>
      <w:r w:rsidRPr="00E94E44">
        <w:rPr>
          <w:lang w:val="es-AR"/>
        </w:rPr>
        <w:t>oportunidades</w:t>
      </w:r>
      <w:r w:rsidR="00201D61" w:rsidRPr="00E94E44">
        <w:rPr>
          <w:lang w:val="es-AR"/>
        </w:rPr>
        <w:t xml:space="preserve"> para </w:t>
      </w:r>
      <w:r w:rsidR="00EA1E0A" w:rsidRPr="00E94E44">
        <w:rPr>
          <w:lang w:val="es-AR"/>
        </w:rPr>
        <w:t>ejecución</w:t>
      </w:r>
      <w:r w:rsidR="00201D61" w:rsidRPr="00E94E44">
        <w:rPr>
          <w:lang w:val="es-AR"/>
        </w:rPr>
        <w:t xml:space="preserve"> integrada de </w:t>
      </w:r>
      <w:r w:rsidRPr="00E94E44">
        <w:rPr>
          <w:lang w:val="es-AR"/>
        </w:rPr>
        <w:t>la eliminación de los HCFC</w:t>
      </w:r>
      <w:r w:rsidR="00201D61" w:rsidRPr="00E94E44">
        <w:rPr>
          <w:lang w:val="es-AR"/>
        </w:rPr>
        <w:t xml:space="preserve"> y </w:t>
      </w:r>
      <w:r w:rsidRPr="00E94E44">
        <w:rPr>
          <w:lang w:val="es-AR"/>
        </w:rPr>
        <w:t xml:space="preserve">la reducción de </w:t>
      </w:r>
      <w:r w:rsidR="00BD725B" w:rsidRPr="00E94E44">
        <w:rPr>
          <w:lang w:val="es-AR"/>
        </w:rPr>
        <w:t xml:space="preserve">los HFC </w:t>
      </w:r>
      <w:r w:rsidR="00201D61" w:rsidRPr="00E94E44">
        <w:rPr>
          <w:lang w:val="es-AR"/>
        </w:rPr>
        <w:t xml:space="preserve">en el </w:t>
      </w:r>
      <w:r w:rsidR="00EA1E0A" w:rsidRPr="00E94E44">
        <w:rPr>
          <w:lang w:val="es-AR"/>
        </w:rPr>
        <w:t xml:space="preserve">sector de </w:t>
      </w:r>
      <w:r w:rsidR="0018631F" w:rsidRPr="00E94E44">
        <w:rPr>
          <w:lang w:val="es-AR"/>
        </w:rPr>
        <w:t>servicios de equipos de refrigeración</w:t>
      </w:r>
      <w:r w:rsidR="00E7418E" w:rsidRPr="00E94E44">
        <w:rPr>
          <w:lang w:val="es-AR"/>
        </w:rPr>
        <w:t>,</w:t>
      </w:r>
      <w:r w:rsidR="00201D61" w:rsidRPr="00E94E44">
        <w:rPr>
          <w:lang w:val="es-AR"/>
        </w:rPr>
        <w:t xml:space="preserve"> al </w:t>
      </w:r>
      <w:r w:rsidR="00E7418E" w:rsidRPr="00E94E44">
        <w:rPr>
          <w:lang w:val="es-AR"/>
        </w:rPr>
        <w:t xml:space="preserve">elaborar </w:t>
      </w:r>
      <w:r w:rsidR="00201D61" w:rsidRPr="00E94E44">
        <w:rPr>
          <w:lang w:val="es-AR"/>
        </w:rPr>
        <w:t xml:space="preserve">el documento </w:t>
      </w:r>
      <w:r w:rsidR="00E7418E" w:rsidRPr="00E94E44">
        <w:rPr>
          <w:lang w:val="es-AR"/>
        </w:rPr>
        <w:t xml:space="preserve">sobre </w:t>
      </w:r>
      <w:r w:rsidR="00201D61" w:rsidRPr="00E94E44">
        <w:rPr>
          <w:lang w:val="es-AR"/>
        </w:rPr>
        <w:t xml:space="preserve">un análisis del nivel y las modalidades de financiación para </w:t>
      </w:r>
      <w:r w:rsidR="0018631F" w:rsidRPr="00E94E44">
        <w:rPr>
          <w:lang w:val="es-AR"/>
        </w:rPr>
        <w:t xml:space="preserve">la reducción de </w:t>
      </w:r>
      <w:r w:rsidR="00BD725B" w:rsidRPr="00E94E44">
        <w:rPr>
          <w:lang w:val="es-AR"/>
        </w:rPr>
        <w:t xml:space="preserve">los HFC </w:t>
      </w:r>
      <w:r w:rsidR="00201D61" w:rsidRPr="00E94E44">
        <w:rPr>
          <w:lang w:val="es-AR"/>
        </w:rPr>
        <w:t xml:space="preserve">en el </w:t>
      </w:r>
      <w:r w:rsidR="00EA1E0A" w:rsidRPr="00E94E44">
        <w:rPr>
          <w:lang w:val="es-AR"/>
        </w:rPr>
        <w:t xml:space="preserve">sector de </w:t>
      </w:r>
      <w:r w:rsidR="0018631F" w:rsidRPr="00E94E44">
        <w:rPr>
          <w:lang w:val="es-AR"/>
        </w:rPr>
        <w:t>servicios de equipos de refrigeración</w:t>
      </w:r>
      <w:r w:rsidR="00E7418E" w:rsidRPr="00E94E44">
        <w:rPr>
          <w:lang w:val="es-AR"/>
        </w:rPr>
        <w:t>,</w:t>
      </w:r>
      <w:r w:rsidR="00201D61" w:rsidRPr="00E94E44">
        <w:rPr>
          <w:lang w:val="es-AR"/>
        </w:rPr>
        <w:t xml:space="preserve"> pedido por la decis</w:t>
      </w:r>
      <w:r w:rsidR="00D174E6" w:rsidRPr="00E94E44">
        <w:rPr>
          <w:lang w:val="es-AR"/>
        </w:rPr>
        <w:t>ión 83/65 (decisión 84/86 (b)</w:t>
      </w:r>
      <w:r w:rsidR="00201D61" w:rsidRPr="00E94E44">
        <w:rPr>
          <w:lang w:val="es-AR"/>
        </w:rPr>
        <w:t>).</w:t>
      </w:r>
    </w:p>
    <w:p w14:paraId="20531FA1" w14:textId="002EC58E" w:rsidR="0012387B" w:rsidRPr="00E94E44" w:rsidRDefault="00201D61" w:rsidP="000043BD">
      <w:pPr>
        <w:pStyle w:val="Heading1"/>
        <w:tabs>
          <w:tab w:val="clear" w:pos="0"/>
        </w:tabs>
        <w:rPr>
          <w:lang w:val="es-AR"/>
        </w:rPr>
      </w:pPr>
      <w:r w:rsidRPr="00E94E44">
        <w:rPr>
          <w:lang w:val="es-AR"/>
        </w:rPr>
        <w:t xml:space="preserve">En </w:t>
      </w:r>
      <w:r w:rsidR="002057D3" w:rsidRPr="00E94E44">
        <w:rPr>
          <w:lang w:val="es-AR"/>
        </w:rPr>
        <w:t xml:space="preserve">la misma </w:t>
      </w:r>
      <w:r w:rsidRPr="00E94E44">
        <w:rPr>
          <w:lang w:val="es-AR"/>
        </w:rPr>
        <w:t xml:space="preserve">reunión, </w:t>
      </w:r>
      <w:r w:rsidR="002057D3" w:rsidRPr="00E94E44">
        <w:rPr>
          <w:lang w:val="es-AR"/>
        </w:rPr>
        <w:t xml:space="preserve">al tratar las peticiones </w:t>
      </w:r>
      <w:r w:rsidR="005C183C" w:rsidRPr="00E94E44">
        <w:rPr>
          <w:lang w:val="es-AR"/>
        </w:rPr>
        <w:t xml:space="preserve">de </w:t>
      </w:r>
      <w:r w:rsidRPr="00E94E44">
        <w:rPr>
          <w:lang w:val="es-AR"/>
        </w:rPr>
        <w:t xml:space="preserve">financiación </w:t>
      </w:r>
      <w:r w:rsidR="002057D3" w:rsidRPr="00E94E44">
        <w:rPr>
          <w:lang w:val="es-AR"/>
        </w:rPr>
        <w:t xml:space="preserve">preparatoria </w:t>
      </w:r>
      <w:r w:rsidRPr="00E94E44">
        <w:rPr>
          <w:lang w:val="es-AR"/>
        </w:rPr>
        <w:t xml:space="preserve">para </w:t>
      </w:r>
      <w:r w:rsidR="002057D3" w:rsidRPr="00E94E44">
        <w:rPr>
          <w:lang w:val="es-AR"/>
        </w:rPr>
        <w:t>los planes y proyectos piloto de demostración para la reducción de los HFC</w:t>
      </w:r>
      <w:r w:rsidRPr="00E94E44">
        <w:rPr>
          <w:lang w:val="es-AR"/>
        </w:rPr>
        <w:t xml:space="preserve">, incluido en las </w:t>
      </w:r>
      <w:r w:rsidR="002057D3" w:rsidRPr="00E94E44">
        <w:rPr>
          <w:lang w:val="es-AR"/>
        </w:rPr>
        <w:t>e</w:t>
      </w:r>
      <w:r w:rsidRPr="00E94E44">
        <w:rPr>
          <w:lang w:val="es-AR"/>
        </w:rPr>
        <w:t xml:space="preserve">nmiendas del programa de trabajo de un </w:t>
      </w:r>
      <w:r w:rsidR="00EA1E0A" w:rsidRPr="00E94E44">
        <w:rPr>
          <w:lang w:val="es-AR"/>
        </w:rPr>
        <w:t>organismo de ejecución</w:t>
      </w:r>
      <w:r w:rsidRPr="00E94E44">
        <w:rPr>
          <w:lang w:val="es-AR"/>
        </w:rPr>
        <w:t xml:space="preserve">, el Comité Ejecutivo </w:t>
      </w:r>
      <w:r w:rsidR="002057D3" w:rsidRPr="00E94E44">
        <w:rPr>
          <w:lang w:val="es-AR"/>
        </w:rPr>
        <w:t>solicitó a la Secretaría</w:t>
      </w:r>
      <w:r w:rsidRPr="00E94E44">
        <w:rPr>
          <w:lang w:val="es-AR"/>
        </w:rPr>
        <w:t xml:space="preserve"> </w:t>
      </w:r>
      <w:r w:rsidR="002057D3" w:rsidRPr="00E94E44">
        <w:rPr>
          <w:lang w:val="es-AR"/>
        </w:rPr>
        <w:t xml:space="preserve">que para la reunión 85ª </w:t>
      </w:r>
      <w:r w:rsidRPr="00E94E44">
        <w:rPr>
          <w:lang w:val="es-AR"/>
        </w:rPr>
        <w:t>preparase, además d</w:t>
      </w:r>
      <w:r w:rsidR="002057D3" w:rsidRPr="00E94E44">
        <w:rPr>
          <w:lang w:val="es-AR"/>
        </w:rPr>
        <w:t>el proyecto de directrices</w:t>
      </w:r>
      <w:r w:rsidRPr="00E94E44">
        <w:rPr>
          <w:lang w:val="es-AR"/>
        </w:rPr>
        <w:t xml:space="preserve"> para la preparación de los planes </w:t>
      </w:r>
      <w:r w:rsidR="00B84466" w:rsidRPr="00E94E44">
        <w:rPr>
          <w:lang w:val="es-AR"/>
        </w:rPr>
        <w:t>de reducción de los HFC</w:t>
      </w:r>
      <w:r w:rsidRPr="00E94E44">
        <w:rPr>
          <w:lang w:val="es-AR"/>
        </w:rPr>
        <w:t xml:space="preserve">, un documento que </w:t>
      </w:r>
      <w:r w:rsidR="002057D3" w:rsidRPr="00E94E44">
        <w:rPr>
          <w:lang w:val="es-AR"/>
        </w:rPr>
        <w:t>trat</w:t>
      </w:r>
      <w:r w:rsidR="005C183C" w:rsidRPr="00E94E44">
        <w:rPr>
          <w:lang w:val="es-AR"/>
        </w:rPr>
        <w:t>ase</w:t>
      </w:r>
      <w:r w:rsidR="002057D3" w:rsidRPr="00E94E44">
        <w:rPr>
          <w:lang w:val="es-AR"/>
        </w:rPr>
        <w:t xml:space="preserve"> las posibles </w:t>
      </w:r>
      <w:r w:rsidRPr="00E94E44">
        <w:rPr>
          <w:lang w:val="es-AR"/>
        </w:rPr>
        <w:t>estrategias, las medidas de política y los compromisos, así como los proyectos y las actividades que podría</w:t>
      </w:r>
      <w:r w:rsidR="0012387B" w:rsidRPr="00E94E44">
        <w:rPr>
          <w:lang w:val="es-AR"/>
        </w:rPr>
        <w:t>n integrarse en</w:t>
      </w:r>
      <w:r w:rsidRPr="00E94E44">
        <w:rPr>
          <w:lang w:val="es-AR"/>
        </w:rPr>
        <w:t xml:space="preserve"> la etapa I de los planes </w:t>
      </w:r>
      <w:r w:rsidR="00B84466" w:rsidRPr="00E94E44">
        <w:rPr>
          <w:lang w:val="es-AR"/>
        </w:rPr>
        <w:t xml:space="preserve">de reducción de </w:t>
      </w:r>
      <w:r w:rsidR="00BD725B" w:rsidRPr="00E94E44">
        <w:rPr>
          <w:lang w:val="es-AR"/>
        </w:rPr>
        <w:t xml:space="preserve">los HFC </w:t>
      </w:r>
      <w:r w:rsidRPr="00E94E44">
        <w:rPr>
          <w:lang w:val="es-AR"/>
        </w:rPr>
        <w:t xml:space="preserve">para que los países del </w:t>
      </w:r>
      <w:r w:rsidR="00EA1E0A" w:rsidRPr="00E94E44">
        <w:rPr>
          <w:lang w:val="es-AR"/>
        </w:rPr>
        <w:t>Artículo</w:t>
      </w:r>
      <w:r w:rsidRPr="00E94E44">
        <w:rPr>
          <w:lang w:val="es-AR"/>
        </w:rPr>
        <w:t xml:space="preserve"> 5 aseguren límites </w:t>
      </w:r>
      <w:r w:rsidR="0012387B" w:rsidRPr="00E94E44">
        <w:rPr>
          <w:lang w:val="es-AR"/>
        </w:rPr>
        <w:t>de</w:t>
      </w:r>
      <w:r w:rsidRPr="00E94E44">
        <w:rPr>
          <w:lang w:val="es-AR"/>
        </w:rPr>
        <w:t xml:space="preserve"> crecimiento y reducciones en el consumo de HFC que </w:t>
      </w:r>
      <w:r w:rsidR="0012387B" w:rsidRPr="00E94E44">
        <w:rPr>
          <w:lang w:val="es-AR"/>
        </w:rPr>
        <w:t>se mantuvier</w:t>
      </w:r>
      <w:r w:rsidR="00E421AA" w:rsidRPr="00E94E44">
        <w:rPr>
          <w:lang w:val="es-AR"/>
        </w:rPr>
        <w:t>a</w:t>
      </w:r>
      <w:r w:rsidR="0012387B" w:rsidRPr="00E94E44">
        <w:rPr>
          <w:lang w:val="es-AR"/>
        </w:rPr>
        <w:t>n a lo largo del tiempo</w:t>
      </w:r>
      <w:r w:rsidRPr="00E94E44">
        <w:rPr>
          <w:lang w:val="es-AR"/>
        </w:rPr>
        <w:t xml:space="preserve">, teniendo en cuenta </w:t>
      </w:r>
      <w:r w:rsidR="00EA1E0A" w:rsidRPr="00E94E44">
        <w:rPr>
          <w:lang w:val="es-AR"/>
        </w:rPr>
        <w:t>la ejecución</w:t>
      </w:r>
      <w:r w:rsidRPr="00E94E44">
        <w:rPr>
          <w:lang w:val="es-AR"/>
        </w:rPr>
        <w:t xml:space="preserve"> paralela o integrada de </w:t>
      </w:r>
      <w:r w:rsidR="00274BD5" w:rsidRPr="00E94E44">
        <w:rPr>
          <w:lang w:val="es-AR"/>
        </w:rPr>
        <w:t>la eliminación de los HCFC</w:t>
      </w:r>
      <w:r w:rsidRPr="00E94E44">
        <w:rPr>
          <w:lang w:val="es-AR"/>
        </w:rPr>
        <w:t xml:space="preserve"> y las actividades </w:t>
      </w:r>
      <w:r w:rsidR="00B84466" w:rsidRPr="00E94E44">
        <w:rPr>
          <w:lang w:val="es-AR"/>
        </w:rPr>
        <w:t>de reducción de los HFC</w:t>
      </w:r>
      <w:r w:rsidRPr="00E94E44">
        <w:rPr>
          <w:lang w:val="es-AR"/>
        </w:rPr>
        <w:t xml:space="preserve">, </w:t>
      </w:r>
      <w:r w:rsidR="0012387B" w:rsidRPr="00E94E44">
        <w:rPr>
          <w:lang w:val="es-AR"/>
        </w:rPr>
        <w:t>cuando proceda</w:t>
      </w:r>
      <w:r w:rsidRPr="00E94E44">
        <w:rPr>
          <w:lang w:val="es-AR"/>
        </w:rPr>
        <w:t xml:space="preserve"> (decisión 84/54 b)).</w:t>
      </w:r>
    </w:p>
    <w:p w14:paraId="27C90813" w14:textId="77777777" w:rsidR="00DE5661" w:rsidRPr="00E94E44" w:rsidRDefault="00201D61" w:rsidP="000043BD">
      <w:pPr>
        <w:pStyle w:val="Heading1"/>
        <w:numPr>
          <w:ilvl w:val="0"/>
          <w:numId w:val="0"/>
        </w:numPr>
        <w:rPr>
          <w:b/>
          <w:lang w:val="es-AR"/>
        </w:rPr>
      </w:pPr>
      <w:r w:rsidRPr="00E94E44">
        <w:rPr>
          <w:b/>
          <w:lang w:val="es-AR"/>
        </w:rPr>
        <w:t>Situación del análisis</w:t>
      </w:r>
    </w:p>
    <w:p w14:paraId="37E6AEFB" w14:textId="18BC561D" w:rsidR="00E421AA" w:rsidRPr="00E94E44" w:rsidRDefault="00201D61" w:rsidP="000043BD">
      <w:pPr>
        <w:pStyle w:val="Heading1"/>
        <w:rPr>
          <w:lang w:val="es-AR"/>
        </w:rPr>
      </w:pPr>
      <w:r w:rsidRPr="00E94E44">
        <w:rPr>
          <w:lang w:val="es-AR"/>
        </w:rPr>
        <w:t>En respuesta a las d</w:t>
      </w:r>
      <w:r w:rsidR="00741ED4" w:rsidRPr="00E94E44">
        <w:rPr>
          <w:lang w:val="es-AR"/>
        </w:rPr>
        <w:t>ecisiones 84/54 (b) y 84/86 (b)</w:t>
      </w:r>
      <w:r w:rsidRPr="00E94E44">
        <w:rPr>
          <w:lang w:val="es-AR"/>
        </w:rPr>
        <w:t xml:space="preserve">), la </w:t>
      </w:r>
      <w:r w:rsidR="00EA1E0A" w:rsidRPr="00E94E44">
        <w:rPr>
          <w:lang w:val="es-AR"/>
        </w:rPr>
        <w:t>Secretaría</w:t>
      </w:r>
      <w:r w:rsidRPr="00E94E44">
        <w:rPr>
          <w:lang w:val="es-AR"/>
        </w:rPr>
        <w:t xml:space="preserve"> presentó un análisis de las</w:t>
      </w:r>
      <w:r w:rsidR="0012387B" w:rsidRPr="00E94E44">
        <w:rPr>
          <w:lang w:val="es-AR"/>
        </w:rPr>
        <w:t xml:space="preserve"> </w:t>
      </w:r>
      <w:r w:rsidR="005A50E7" w:rsidRPr="00E94E44">
        <w:rPr>
          <w:lang w:val="es-AR"/>
        </w:rPr>
        <w:t>repercusiones</w:t>
      </w:r>
      <w:r w:rsidRPr="00E94E44">
        <w:rPr>
          <w:lang w:val="es-AR"/>
        </w:rPr>
        <w:t xml:space="preserve"> de </w:t>
      </w:r>
      <w:r w:rsidR="0012387B" w:rsidRPr="00E94E44">
        <w:rPr>
          <w:lang w:val="es-AR"/>
        </w:rPr>
        <w:t xml:space="preserve">ejecución en </w:t>
      </w:r>
      <w:r w:rsidRPr="00E94E44">
        <w:rPr>
          <w:lang w:val="es-AR"/>
        </w:rPr>
        <w:t xml:space="preserve">paralelo o integrada de </w:t>
      </w:r>
      <w:r w:rsidR="0012387B" w:rsidRPr="00E94E44">
        <w:rPr>
          <w:lang w:val="es-AR"/>
        </w:rPr>
        <w:t>la</w:t>
      </w:r>
      <w:r w:rsidR="00E421AA" w:rsidRPr="00E94E44">
        <w:rPr>
          <w:lang w:val="es-AR"/>
        </w:rPr>
        <w:t>s actividades de</w:t>
      </w:r>
      <w:r w:rsidR="0012387B" w:rsidRPr="00E94E44">
        <w:rPr>
          <w:lang w:val="es-AR"/>
        </w:rPr>
        <w:t xml:space="preserve"> eliminación de los HCFC</w:t>
      </w:r>
      <w:r w:rsidRPr="00E94E44">
        <w:rPr>
          <w:lang w:val="es-AR"/>
        </w:rPr>
        <w:t xml:space="preserve"> y </w:t>
      </w:r>
      <w:r w:rsidR="00B84466" w:rsidRPr="00E94E44">
        <w:rPr>
          <w:lang w:val="es-AR"/>
        </w:rPr>
        <w:t xml:space="preserve">de </w:t>
      </w:r>
      <w:r w:rsidR="00B84466" w:rsidRPr="00E94E44">
        <w:rPr>
          <w:lang w:val="es-AR"/>
        </w:rPr>
        <w:lastRenderedPageBreak/>
        <w:t xml:space="preserve">reducción de </w:t>
      </w:r>
      <w:r w:rsidR="00BD725B" w:rsidRPr="00E94E44">
        <w:rPr>
          <w:lang w:val="es-AR"/>
        </w:rPr>
        <w:t xml:space="preserve">los HFC </w:t>
      </w:r>
      <w:r w:rsidRPr="00E94E44">
        <w:rPr>
          <w:lang w:val="es-AR"/>
        </w:rPr>
        <w:t>en los documentos siguientes presentados a la 86</w:t>
      </w:r>
      <w:r w:rsidR="0022286D" w:rsidRPr="00E94E44">
        <w:rPr>
          <w:vertAlign w:val="superscript"/>
          <w:lang w:val="es-AR"/>
        </w:rPr>
        <w:t xml:space="preserve">a </w:t>
      </w:r>
      <w:r w:rsidRPr="00E94E44">
        <w:rPr>
          <w:lang w:val="es-AR"/>
        </w:rPr>
        <w:t xml:space="preserve">reunión y </w:t>
      </w:r>
      <w:r w:rsidR="00E421AA" w:rsidRPr="00E94E44">
        <w:rPr>
          <w:lang w:val="es-AR"/>
        </w:rPr>
        <w:t xml:space="preserve">que </w:t>
      </w:r>
      <w:r w:rsidR="0012387B" w:rsidRPr="00E94E44">
        <w:rPr>
          <w:lang w:val="es-AR"/>
        </w:rPr>
        <w:t xml:space="preserve">volvió a presentar </w:t>
      </w:r>
      <w:r w:rsidR="00B94EE0" w:rsidRPr="00E94E44">
        <w:rPr>
          <w:lang w:val="es-AR"/>
        </w:rPr>
        <w:t>a</w:t>
      </w:r>
      <w:r w:rsidRPr="00E94E44">
        <w:rPr>
          <w:lang w:val="es-AR"/>
        </w:rPr>
        <w:t xml:space="preserve"> la</w:t>
      </w:r>
      <w:r w:rsidR="00D30FC3" w:rsidRPr="00E94E44">
        <w:rPr>
          <w:lang w:val="es-AR"/>
        </w:rPr>
        <w:t>s</w:t>
      </w:r>
      <w:r w:rsidR="00CF4AC2" w:rsidRPr="00E94E44">
        <w:rPr>
          <w:lang w:val="es-AR"/>
        </w:rPr>
        <w:t xml:space="preserve"> reuniones</w:t>
      </w:r>
      <w:r w:rsidRPr="00E94E44">
        <w:rPr>
          <w:lang w:val="es-AR"/>
        </w:rPr>
        <w:t xml:space="preserve"> 87</w:t>
      </w:r>
      <w:r w:rsidR="0012387B" w:rsidRPr="00E94E44">
        <w:rPr>
          <w:lang w:val="es-AR"/>
        </w:rPr>
        <w:t>ª</w:t>
      </w:r>
      <w:r w:rsidR="0022286D" w:rsidRPr="00E94E44">
        <w:rPr>
          <w:lang w:val="es-AR"/>
        </w:rPr>
        <w:t xml:space="preserve"> </w:t>
      </w:r>
      <w:r w:rsidR="0049614A" w:rsidRPr="00E94E44">
        <w:rPr>
          <w:lang w:val="es-AR"/>
        </w:rPr>
        <w:t>y</w:t>
      </w:r>
      <w:r w:rsidR="00A3586A" w:rsidRPr="00E94E44">
        <w:rPr>
          <w:lang w:val="es-AR"/>
        </w:rPr>
        <w:t xml:space="preserve"> </w:t>
      </w:r>
      <w:r w:rsidR="008655E8" w:rsidRPr="00E94E44">
        <w:rPr>
          <w:lang w:val="es-AR"/>
        </w:rPr>
        <w:t>88ª,</w:t>
      </w:r>
      <w:r w:rsidRPr="00E94E44">
        <w:rPr>
          <w:lang w:val="es-AR"/>
        </w:rPr>
        <w:t xml:space="preserve"> </w:t>
      </w:r>
      <w:r w:rsidR="0012387B" w:rsidRPr="00E94E44">
        <w:rPr>
          <w:lang w:val="es-AR"/>
        </w:rPr>
        <w:t xml:space="preserve">dado que su examen se difirió debido a la pandemia del </w:t>
      </w:r>
      <w:r w:rsidRPr="00E94E44">
        <w:rPr>
          <w:lang w:val="es-AR"/>
        </w:rPr>
        <w:t>COVID-19:</w:t>
      </w:r>
    </w:p>
    <w:p w14:paraId="5DDF3F80" w14:textId="028FCF42" w:rsidR="00E421AA" w:rsidRPr="00E94E44" w:rsidRDefault="00201D61" w:rsidP="000043BD">
      <w:pPr>
        <w:pStyle w:val="Heading2"/>
        <w:widowControl/>
        <w:rPr>
          <w:lang w:val="es-AR"/>
        </w:rPr>
      </w:pPr>
      <w:r w:rsidRPr="00E94E44">
        <w:rPr>
          <w:lang w:val="es-AR"/>
        </w:rPr>
        <w:t>Documento UNEP/OzL.Pro</w:t>
      </w:r>
      <w:r w:rsidR="00EA1E0A" w:rsidRPr="00E94E44">
        <w:rPr>
          <w:lang w:val="es-AR"/>
        </w:rPr>
        <w:t>/ExCom/</w:t>
      </w:r>
      <w:r w:rsidRPr="00E94E44">
        <w:rPr>
          <w:lang w:val="es-AR"/>
        </w:rPr>
        <w:t>8</w:t>
      </w:r>
      <w:r w:rsidR="008E1A44" w:rsidRPr="00E94E44">
        <w:rPr>
          <w:lang w:val="es-AR"/>
        </w:rPr>
        <w:t>9/7</w:t>
      </w:r>
      <w:r w:rsidRPr="00E94E44">
        <w:rPr>
          <w:lang w:val="es-AR"/>
        </w:rPr>
        <w:t xml:space="preserve"> </w:t>
      </w:r>
      <w:r w:rsidR="0012387B" w:rsidRPr="00E94E44">
        <w:rPr>
          <w:lang w:val="es-AR"/>
        </w:rPr>
        <w:t xml:space="preserve">sobre posibles </w:t>
      </w:r>
      <w:r w:rsidRPr="00E94E44">
        <w:rPr>
          <w:lang w:val="es-AR"/>
        </w:rPr>
        <w:t xml:space="preserve">estrategias, medidas de política y compromisos, así como proyectos y actividades que se podrían integrar </w:t>
      </w:r>
      <w:r w:rsidR="0012387B" w:rsidRPr="00E94E44">
        <w:rPr>
          <w:lang w:val="es-AR"/>
        </w:rPr>
        <w:t xml:space="preserve">en </w:t>
      </w:r>
      <w:r w:rsidRPr="00E94E44">
        <w:rPr>
          <w:lang w:val="es-AR"/>
        </w:rPr>
        <w:t xml:space="preserve">la etapa I de los planes </w:t>
      </w:r>
      <w:r w:rsidR="00B84466" w:rsidRPr="00E94E44">
        <w:rPr>
          <w:lang w:val="es-AR"/>
        </w:rPr>
        <w:t xml:space="preserve">de reducción de </w:t>
      </w:r>
      <w:r w:rsidR="00BD725B" w:rsidRPr="00E94E44">
        <w:rPr>
          <w:lang w:val="es-AR"/>
        </w:rPr>
        <w:t xml:space="preserve">los HFC </w:t>
      </w:r>
      <w:r w:rsidRPr="00E94E44">
        <w:rPr>
          <w:lang w:val="es-AR"/>
        </w:rPr>
        <w:t xml:space="preserve">para los países del </w:t>
      </w:r>
      <w:r w:rsidR="00EA1E0A" w:rsidRPr="00E94E44">
        <w:rPr>
          <w:lang w:val="es-AR"/>
        </w:rPr>
        <w:t>Artículo</w:t>
      </w:r>
      <w:r w:rsidR="008E1A44" w:rsidRPr="00E94E44">
        <w:rPr>
          <w:lang w:val="es-AR"/>
        </w:rPr>
        <w:t xml:space="preserve"> 5 (decisión 88/75</w:t>
      </w:r>
      <w:r w:rsidRPr="00E94E44">
        <w:rPr>
          <w:lang w:val="es-AR"/>
        </w:rPr>
        <w:t xml:space="preserve">), y </w:t>
      </w:r>
    </w:p>
    <w:p w14:paraId="4170427D" w14:textId="54D2866C" w:rsidR="00201D61" w:rsidRPr="00E94E44" w:rsidRDefault="00201D61" w:rsidP="000043BD">
      <w:pPr>
        <w:pStyle w:val="Heading2"/>
        <w:widowControl/>
        <w:rPr>
          <w:lang w:val="es-AR"/>
        </w:rPr>
      </w:pPr>
      <w:r w:rsidRPr="00E94E44">
        <w:rPr>
          <w:lang w:val="es-AR"/>
        </w:rPr>
        <w:t>Documento UNEP/OzL.Pro</w:t>
      </w:r>
      <w:r w:rsidR="00EA1E0A" w:rsidRPr="00E94E44">
        <w:rPr>
          <w:lang w:val="es-AR"/>
        </w:rPr>
        <w:t>/ExCom/</w:t>
      </w:r>
      <w:r w:rsidRPr="00E94E44">
        <w:rPr>
          <w:lang w:val="es-AR"/>
        </w:rPr>
        <w:t>8</w:t>
      </w:r>
      <w:r w:rsidR="0018161A" w:rsidRPr="00E94E44">
        <w:rPr>
          <w:lang w:val="es-AR"/>
        </w:rPr>
        <w:t>9</w:t>
      </w:r>
      <w:r w:rsidRPr="00E94E44">
        <w:rPr>
          <w:lang w:val="es-AR"/>
        </w:rPr>
        <w:t>/</w:t>
      </w:r>
      <w:r w:rsidR="0018161A" w:rsidRPr="00E94E44">
        <w:rPr>
          <w:lang w:val="es-AR"/>
        </w:rPr>
        <w:t>8</w:t>
      </w:r>
      <w:r w:rsidRPr="00E94E44">
        <w:rPr>
          <w:lang w:val="es-AR"/>
        </w:rPr>
        <w:t xml:space="preserve"> </w:t>
      </w:r>
      <w:r w:rsidR="0012387B" w:rsidRPr="00E94E44">
        <w:rPr>
          <w:lang w:val="es-AR"/>
        </w:rPr>
        <w:t xml:space="preserve">sobre </w:t>
      </w:r>
      <w:r w:rsidRPr="00E94E44">
        <w:rPr>
          <w:lang w:val="es-AR"/>
        </w:rPr>
        <w:t xml:space="preserve">el análisis del nivel y las modalidades de financiación para </w:t>
      </w:r>
      <w:r w:rsidR="0018631F" w:rsidRPr="00E94E44">
        <w:rPr>
          <w:lang w:val="es-AR"/>
        </w:rPr>
        <w:t xml:space="preserve">la reducción de </w:t>
      </w:r>
      <w:r w:rsidR="00BD725B" w:rsidRPr="00E94E44">
        <w:rPr>
          <w:lang w:val="es-AR"/>
        </w:rPr>
        <w:t xml:space="preserve">los HFC </w:t>
      </w:r>
      <w:r w:rsidRPr="00E94E44">
        <w:rPr>
          <w:lang w:val="es-AR"/>
        </w:rPr>
        <w:t xml:space="preserve">en el </w:t>
      </w:r>
      <w:r w:rsidR="00EA1E0A" w:rsidRPr="00E94E44">
        <w:rPr>
          <w:lang w:val="es-AR"/>
        </w:rPr>
        <w:t xml:space="preserve">sector de </w:t>
      </w:r>
      <w:r w:rsidR="0018631F" w:rsidRPr="00E94E44">
        <w:rPr>
          <w:lang w:val="es-AR"/>
        </w:rPr>
        <w:t>servicios de equipos de refrigeración</w:t>
      </w:r>
      <w:r w:rsidR="00E73109" w:rsidRPr="00E94E44">
        <w:rPr>
          <w:lang w:val="es-AR"/>
        </w:rPr>
        <w:t xml:space="preserve"> (decisión 88/76</w:t>
      </w:r>
      <w:r w:rsidRPr="00E94E44">
        <w:rPr>
          <w:lang w:val="es-AR"/>
        </w:rPr>
        <w:t>).</w:t>
      </w:r>
    </w:p>
    <w:p w14:paraId="0AB37BFF" w14:textId="15CF88CB" w:rsidR="00201D61" w:rsidRPr="00E94E44" w:rsidRDefault="00BB449D" w:rsidP="000043BD">
      <w:pPr>
        <w:pStyle w:val="Heading1"/>
        <w:tabs>
          <w:tab w:val="clear" w:pos="0"/>
        </w:tabs>
        <w:rPr>
          <w:lang w:val="es-AR"/>
        </w:rPr>
      </w:pPr>
      <w:r w:rsidRPr="00E94E44">
        <w:rPr>
          <w:lang w:val="es-AR"/>
        </w:rPr>
        <w:t>El Comité Ejecutivo discutió ambos documentos en la reunión 88</w:t>
      </w:r>
      <w:r w:rsidRPr="00E94E44">
        <w:rPr>
          <w:vertAlign w:val="superscript"/>
          <w:lang w:val="es-AR"/>
        </w:rPr>
        <w:t>a</w:t>
      </w:r>
      <w:r w:rsidRPr="00E94E44">
        <w:rPr>
          <w:lang w:val="es-AR"/>
        </w:rPr>
        <w:t>; sin embargo, las discusiones no</w:t>
      </w:r>
      <w:r w:rsidR="00750F0A" w:rsidRPr="00E94E44">
        <w:rPr>
          <w:lang w:val="es-AR"/>
        </w:rPr>
        <w:t xml:space="preserve"> se</w:t>
      </w:r>
      <w:r w:rsidRPr="00E94E44">
        <w:rPr>
          <w:lang w:val="es-AR"/>
        </w:rPr>
        <w:t xml:space="preserve"> concluyeron. </w:t>
      </w:r>
      <w:r w:rsidR="00201D61" w:rsidRPr="00E94E44">
        <w:rPr>
          <w:lang w:val="es-AR"/>
        </w:rPr>
        <w:t xml:space="preserve">El análisis detallado incluido en los dos documentos antedichos </w:t>
      </w:r>
      <w:r w:rsidR="0012387B" w:rsidRPr="00E94E44">
        <w:rPr>
          <w:lang w:val="es-AR"/>
        </w:rPr>
        <w:t xml:space="preserve">aborda </w:t>
      </w:r>
      <w:r w:rsidR="00201D61" w:rsidRPr="00E94E44">
        <w:rPr>
          <w:lang w:val="es-AR"/>
        </w:rPr>
        <w:t>los aspectos operativos de</w:t>
      </w:r>
      <w:r w:rsidR="0012387B" w:rsidRPr="00E94E44">
        <w:rPr>
          <w:lang w:val="es-AR"/>
        </w:rPr>
        <w:t xml:space="preserve"> la ejecución en </w:t>
      </w:r>
      <w:r w:rsidR="00201D61" w:rsidRPr="00E94E44">
        <w:rPr>
          <w:lang w:val="es-AR"/>
        </w:rPr>
        <w:t xml:space="preserve">paralelo o integrada de </w:t>
      </w:r>
      <w:r w:rsidR="0012387B" w:rsidRPr="00E94E44">
        <w:rPr>
          <w:lang w:val="es-AR"/>
        </w:rPr>
        <w:t>las actividades de eliminación de los HCFC</w:t>
      </w:r>
      <w:r w:rsidR="00201D61" w:rsidRPr="00E94E44">
        <w:rPr>
          <w:lang w:val="es-AR"/>
        </w:rPr>
        <w:t xml:space="preserve"> </w:t>
      </w:r>
      <w:r w:rsidR="0012387B" w:rsidRPr="00E94E44">
        <w:rPr>
          <w:lang w:val="es-AR"/>
        </w:rPr>
        <w:t>y l</w:t>
      </w:r>
      <w:r w:rsidR="00201D61" w:rsidRPr="00E94E44">
        <w:rPr>
          <w:lang w:val="es-AR"/>
        </w:rPr>
        <w:t xml:space="preserve">as actividades </w:t>
      </w:r>
      <w:r w:rsidR="00B84466" w:rsidRPr="00E94E44">
        <w:rPr>
          <w:lang w:val="es-AR"/>
        </w:rPr>
        <w:t xml:space="preserve">de reducción de </w:t>
      </w:r>
      <w:r w:rsidR="00BD725B" w:rsidRPr="00E94E44">
        <w:rPr>
          <w:lang w:val="es-AR"/>
        </w:rPr>
        <w:t xml:space="preserve">los HFC </w:t>
      </w:r>
      <w:r w:rsidR="00201D61" w:rsidRPr="00E94E44">
        <w:rPr>
          <w:lang w:val="es-AR"/>
        </w:rPr>
        <w:t xml:space="preserve">para los países del </w:t>
      </w:r>
      <w:r w:rsidR="00EA1E0A" w:rsidRPr="00E94E44">
        <w:rPr>
          <w:lang w:val="es-AR"/>
        </w:rPr>
        <w:t>Artículo</w:t>
      </w:r>
      <w:r w:rsidR="00201D61" w:rsidRPr="00E94E44">
        <w:rPr>
          <w:lang w:val="es-AR"/>
        </w:rPr>
        <w:t xml:space="preserve"> 5. </w:t>
      </w:r>
      <w:r w:rsidR="00E421AA" w:rsidRPr="00E94E44">
        <w:rPr>
          <w:lang w:val="es-AR"/>
        </w:rPr>
        <w:t>No obstante</w:t>
      </w:r>
      <w:r w:rsidR="00750F0A" w:rsidRPr="00E94E44">
        <w:rPr>
          <w:lang w:val="es-AR"/>
        </w:rPr>
        <w:t>, los</w:t>
      </w:r>
      <w:r w:rsidR="00201D61" w:rsidRPr="00E94E44">
        <w:rPr>
          <w:lang w:val="es-AR"/>
        </w:rPr>
        <w:t xml:space="preserve"> documentos no </w:t>
      </w:r>
      <w:r w:rsidR="00E421AA" w:rsidRPr="00E94E44">
        <w:rPr>
          <w:lang w:val="es-AR"/>
        </w:rPr>
        <w:t xml:space="preserve">incluyeron </w:t>
      </w:r>
      <w:r w:rsidR="00201D61" w:rsidRPr="00E94E44">
        <w:rPr>
          <w:lang w:val="es-AR"/>
        </w:rPr>
        <w:t>un análisis relacionado con la capacidad de las instituciones</w:t>
      </w:r>
      <w:r w:rsidR="0012387B" w:rsidRPr="00E94E44">
        <w:rPr>
          <w:lang w:val="es-AR"/>
        </w:rPr>
        <w:t xml:space="preserve"> del Fondo</w:t>
      </w:r>
      <w:r w:rsidR="00201D61" w:rsidRPr="00E94E44">
        <w:rPr>
          <w:lang w:val="es-AR"/>
        </w:rPr>
        <w:t xml:space="preserve"> y de los países del </w:t>
      </w:r>
      <w:r w:rsidR="00EA1E0A" w:rsidRPr="00E94E44">
        <w:rPr>
          <w:lang w:val="es-AR"/>
        </w:rPr>
        <w:t>Artículo</w:t>
      </w:r>
      <w:r w:rsidR="00201D61" w:rsidRPr="00E94E44">
        <w:rPr>
          <w:lang w:val="es-AR"/>
        </w:rPr>
        <w:t xml:space="preserve"> 5, específicamente las </w:t>
      </w:r>
      <w:r w:rsidR="00B84466" w:rsidRPr="00E94E44">
        <w:rPr>
          <w:lang w:val="es-AR"/>
        </w:rPr>
        <w:t>dependencias nacionales del ozono</w:t>
      </w:r>
      <w:r w:rsidR="00201D61" w:rsidRPr="00E94E44">
        <w:rPr>
          <w:lang w:val="es-AR"/>
        </w:rPr>
        <w:t>.</w:t>
      </w:r>
    </w:p>
    <w:p w14:paraId="22A89D29" w14:textId="2B9C842E" w:rsidR="00201D61" w:rsidRPr="00E94E44" w:rsidRDefault="00EA1E0A" w:rsidP="000043BD">
      <w:pPr>
        <w:pStyle w:val="Heading1"/>
        <w:tabs>
          <w:tab w:val="clear" w:pos="0"/>
        </w:tabs>
        <w:rPr>
          <w:lang w:val="es-AR"/>
        </w:rPr>
      </w:pPr>
      <w:r w:rsidRPr="00E94E44">
        <w:rPr>
          <w:lang w:val="es-AR"/>
        </w:rPr>
        <w:t>D</w:t>
      </w:r>
      <w:r w:rsidR="0012387B" w:rsidRPr="00E94E44">
        <w:rPr>
          <w:lang w:val="es-AR"/>
        </w:rPr>
        <w:t xml:space="preserve">esde </w:t>
      </w:r>
      <w:r w:rsidR="00E421AA" w:rsidRPr="00E94E44">
        <w:rPr>
          <w:lang w:val="es-AR"/>
        </w:rPr>
        <w:t xml:space="preserve">el examen </w:t>
      </w:r>
      <w:r w:rsidR="00201D61" w:rsidRPr="00E94E44">
        <w:rPr>
          <w:lang w:val="es-AR"/>
        </w:rPr>
        <w:t xml:space="preserve">de la </w:t>
      </w:r>
      <w:r w:rsidR="0012387B" w:rsidRPr="00E94E44">
        <w:rPr>
          <w:lang w:val="es-AR"/>
        </w:rPr>
        <w:t xml:space="preserve">cuestión </w:t>
      </w:r>
      <w:r w:rsidR="00201D61" w:rsidRPr="00E94E44">
        <w:rPr>
          <w:lang w:val="es-AR"/>
        </w:rPr>
        <w:t>en la 84</w:t>
      </w:r>
      <w:r w:rsidR="0012387B" w:rsidRPr="00E94E44">
        <w:rPr>
          <w:lang w:val="es-AR"/>
        </w:rPr>
        <w:t xml:space="preserve">ª </w:t>
      </w:r>
      <w:r w:rsidR="00201D61" w:rsidRPr="00E94E44">
        <w:rPr>
          <w:lang w:val="es-AR"/>
        </w:rPr>
        <w:t xml:space="preserve">reunión, la </w:t>
      </w:r>
      <w:r w:rsidRPr="00E94E44">
        <w:rPr>
          <w:lang w:val="es-AR"/>
        </w:rPr>
        <w:t>Secretaría</w:t>
      </w:r>
      <w:r w:rsidR="00201D61" w:rsidRPr="00E94E44">
        <w:rPr>
          <w:lang w:val="es-AR"/>
        </w:rPr>
        <w:t xml:space="preserve"> </w:t>
      </w:r>
      <w:r w:rsidR="0012387B" w:rsidRPr="00E94E44">
        <w:rPr>
          <w:lang w:val="es-AR"/>
        </w:rPr>
        <w:t xml:space="preserve">siguió </w:t>
      </w:r>
      <w:r w:rsidR="00201D61" w:rsidRPr="00E94E44">
        <w:rPr>
          <w:lang w:val="es-AR"/>
        </w:rPr>
        <w:t xml:space="preserve">observando un aumento gradual en </w:t>
      </w:r>
      <w:r w:rsidR="0018631F" w:rsidRPr="00E94E44">
        <w:rPr>
          <w:lang w:val="es-AR"/>
        </w:rPr>
        <w:t>el volumen de trabajo</w:t>
      </w:r>
      <w:r w:rsidR="00201D61" w:rsidRPr="00E94E44">
        <w:rPr>
          <w:lang w:val="es-AR"/>
        </w:rPr>
        <w:t xml:space="preserve"> asociad</w:t>
      </w:r>
      <w:r w:rsidR="00BD725B" w:rsidRPr="00E94E44">
        <w:rPr>
          <w:lang w:val="es-AR"/>
        </w:rPr>
        <w:t>o</w:t>
      </w:r>
      <w:r w:rsidR="00201D61" w:rsidRPr="00E94E44">
        <w:rPr>
          <w:lang w:val="es-AR"/>
        </w:rPr>
        <w:t xml:space="preserve"> a las actividades preparatorias para </w:t>
      </w:r>
      <w:r w:rsidR="0018631F" w:rsidRPr="00E94E44">
        <w:rPr>
          <w:lang w:val="es-AR"/>
        </w:rPr>
        <w:t xml:space="preserve">la reducción de </w:t>
      </w:r>
      <w:r w:rsidR="00BD725B" w:rsidRPr="00E94E44">
        <w:rPr>
          <w:lang w:val="es-AR"/>
        </w:rPr>
        <w:t xml:space="preserve">los HFC </w:t>
      </w:r>
      <w:r w:rsidR="00201D61" w:rsidRPr="00E94E44">
        <w:rPr>
          <w:lang w:val="es-AR"/>
        </w:rPr>
        <w:t xml:space="preserve">que </w:t>
      </w:r>
      <w:r w:rsidR="00BD725B" w:rsidRPr="00E94E44">
        <w:rPr>
          <w:lang w:val="es-AR"/>
        </w:rPr>
        <w:t xml:space="preserve">se ejecutaba </w:t>
      </w:r>
      <w:r w:rsidR="00201D61" w:rsidRPr="00E94E44">
        <w:rPr>
          <w:lang w:val="es-AR"/>
        </w:rPr>
        <w:t xml:space="preserve">simultáneamente </w:t>
      </w:r>
      <w:r w:rsidR="00BD725B" w:rsidRPr="00E94E44">
        <w:rPr>
          <w:lang w:val="es-AR"/>
        </w:rPr>
        <w:t xml:space="preserve">con las </w:t>
      </w:r>
      <w:r w:rsidR="0018631F" w:rsidRPr="00E94E44">
        <w:rPr>
          <w:lang w:val="es-AR"/>
        </w:rPr>
        <w:t>actividades de eliminación de los HCFC</w:t>
      </w:r>
      <w:r w:rsidR="00BD725B" w:rsidRPr="00E94E44">
        <w:rPr>
          <w:lang w:val="es-AR"/>
        </w:rPr>
        <w:t xml:space="preserve"> en curso</w:t>
      </w:r>
      <w:r w:rsidR="00201D61" w:rsidRPr="00E94E44">
        <w:rPr>
          <w:lang w:val="es-AR"/>
        </w:rPr>
        <w:t xml:space="preserve">. </w:t>
      </w:r>
      <w:r w:rsidR="00A3586A" w:rsidRPr="00E94E44">
        <w:rPr>
          <w:lang w:val="es-AR"/>
        </w:rPr>
        <w:t>A</w:t>
      </w:r>
      <w:r w:rsidR="002D08B6" w:rsidRPr="00E94E44">
        <w:rPr>
          <w:lang w:val="es-AR"/>
        </w:rPr>
        <w:t> </w:t>
      </w:r>
      <w:r w:rsidR="00A3586A" w:rsidRPr="00E94E44">
        <w:rPr>
          <w:lang w:val="es-AR"/>
        </w:rPr>
        <w:t>fecha</w:t>
      </w:r>
      <w:r w:rsidR="002D08B6" w:rsidRPr="00E94E44">
        <w:rPr>
          <w:lang w:val="es-AR"/>
        </w:rPr>
        <w:t> </w:t>
      </w:r>
      <w:r w:rsidR="00575897" w:rsidRPr="00E94E44">
        <w:rPr>
          <w:lang w:val="es-AR"/>
        </w:rPr>
        <w:t>1</w:t>
      </w:r>
      <w:r w:rsidR="002D08B6" w:rsidRPr="00E94E44">
        <w:rPr>
          <w:lang w:val="es-AR"/>
        </w:rPr>
        <w:t> </w:t>
      </w:r>
      <w:r w:rsidR="00201D61" w:rsidRPr="00E94E44">
        <w:rPr>
          <w:lang w:val="es-AR"/>
        </w:rPr>
        <w:t>de</w:t>
      </w:r>
      <w:r w:rsidR="002D08B6" w:rsidRPr="00E94E44">
        <w:rPr>
          <w:lang w:val="es-AR"/>
        </w:rPr>
        <w:t> </w:t>
      </w:r>
      <w:r w:rsidR="00575897" w:rsidRPr="00E94E44">
        <w:rPr>
          <w:lang w:val="es-AR"/>
        </w:rPr>
        <w:t>febrero de 2022, 91</w:t>
      </w:r>
      <w:r w:rsidR="00A3586A" w:rsidRPr="00E94E44">
        <w:rPr>
          <w:lang w:val="es-AR"/>
        </w:rPr>
        <w:t> </w:t>
      </w:r>
      <w:r w:rsidR="00201D61" w:rsidRPr="00E94E44">
        <w:rPr>
          <w:lang w:val="es-AR"/>
        </w:rPr>
        <w:t xml:space="preserve">países del </w:t>
      </w:r>
      <w:r w:rsidRPr="00E94E44">
        <w:rPr>
          <w:lang w:val="es-AR"/>
        </w:rPr>
        <w:t>Artículo</w:t>
      </w:r>
      <w:r w:rsidR="00201D61" w:rsidRPr="00E94E44">
        <w:rPr>
          <w:lang w:val="es-AR"/>
        </w:rPr>
        <w:t xml:space="preserve"> 5 </w:t>
      </w:r>
      <w:r w:rsidR="00A3586A" w:rsidRPr="00E94E44">
        <w:rPr>
          <w:lang w:val="es-AR"/>
        </w:rPr>
        <w:t>habían ratificado</w:t>
      </w:r>
      <w:r w:rsidR="00BD725B" w:rsidRPr="00E94E44">
        <w:rPr>
          <w:lang w:val="es-AR"/>
        </w:rPr>
        <w:t xml:space="preserve"> </w:t>
      </w:r>
      <w:r w:rsidR="00201D61" w:rsidRPr="00E94E44">
        <w:rPr>
          <w:lang w:val="es-AR"/>
        </w:rPr>
        <w:t xml:space="preserve">la </w:t>
      </w:r>
      <w:r w:rsidRPr="00E94E44">
        <w:rPr>
          <w:lang w:val="es-AR"/>
        </w:rPr>
        <w:t>Enmienda</w:t>
      </w:r>
      <w:r w:rsidR="00201D61" w:rsidRPr="00E94E44">
        <w:rPr>
          <w:lang w:val="es-AR"/>
        </w:rPr>
        <w:t xml:space="preserve"> de Kigali, </w:t>
      </w:r>
      <w:r w:rsidR="00A3586A" w:rsidRPr="00E94E44">
        <w:rPr>
          <w:lang w:val="es-AR"/>
        </w:rPr>
        <w:t>108 países</w:t>
      </w:r>
      <w:r w:rsidR="00201D61" w:rsidRPr="00E94E44">
        <w:rPr>
          <w:lang w:val="es-AR"/>
        </w:rPr>
        <w:t xml:space="preserve"> </w:t>
      </w:r>
      <w:r w:rsidR="007751A2" w:rsidRPr="00E94E44">
        <w:rPr>
          <w:lang w:val="es-AR"/>
        </w:rPr>
        <w:t>han</w:t>
      </w:r>
      <w:r w:rsidR="00201D61" w:rsidRPr="00E94E44">
        <w:rPr>
          <w:lang w:val="es-AR"/>
        </w:rPr>
        <w:t xml:space="preserve"> </w:t>
      </w:r>
      <w:r w:rsidRPr="00E94E44">
        <w:rPr>
          <w:lang w:val="es-AR"/>
        </w:rPr>
        <w:t>inform</w:t>
      </w:r>
      <w:r w:rsidR="00201D61" w:rsidRPr="00E94E44">
        <w:rPr>
          <w:lang w:val="es-AR"/>
        </w:rPr>
        <w:t xml:space="preserve">ado </w:t>
      </w:r>
      <w:r w:rsidR="00A3586A" w:rsidRPr="00E94E44">
        <w:rPr>
          <w:lang w:val="es-AR"/>
        </w:rPr>
        <w:t>d</w:t>
      </w:r>
      <w:r w:rsidR="00201D61" w:rsidRPr="00E94E44">
        <w:rPr>
          <w:lang w:val="es-AR"/>
        </w:rPr>
        <w:t xml:space="preserve">el consumo de HFC </w:t>
      </w:r>
      <w:r w:rsidR="00A3586A" w:rsidRPr="00E94E44">
        <w:rPr>
          <w:lang w:val="es-AR"/>
        </w:rPr>
        <w:t>en 2018,</w:t>
      </w:r>
      <w:r w:rsidR="00201D61" w:rsidRPr="00E94E44">
        <w:rPr>
          <w:lang w:val="es-AR"/>
        </w:rPr>
        <w:t xml:space="preserve"> 2019</w:t>
      </w:r>
      <w:r w:rsidR="00575897" w:rsidRPr="00E94E44">
        <w:rPr>
          <w:lang w:val="es-AR"/>
        </w:rPr>
        <w:t>, 2020</w:t>
      </w:r>
      <w:r w:rsidR="00201D61" w:rsidRPr="00E94E44">
        <w:rPr>
          <w:lang w:val="es-AR"/>
        </w:rPr>
        <w:t xml:space="preserve"> </w:t>
      </w:r>
      <w:r w:rsidR="00575897" w:rsidRPr="00E94E44">
        <w:rPr>
          <w:lang w:val="es-AR"/>
        </w:rPr>
        <w:t>o 2021</w:t>
      </w:r>
      <w:r w:rsidR="00A3586A" w:rsidRPr="00E94E44">
        <w:rPr>
          <w:lang w:val="es-AR"/>
        </w:rPr>
        <w:t xml:space="preserve"> </w:t>
      </w:r>
      <w:r w:rsidR="00BD725B" w:rsidRPr="00E94E44">
        <w:rPr>
          <w:lang w:val="es-AR"/>
        </w:rPr>
        <w:t xml:space="preserve">en </w:t>
      </w:r>
      <w:r w:rsidR="00A3586A" w:rsidRPr="00E94E44">
        <w:rPr>
          <w:lang w:val="es-AR"/>
        </w:rPr>
        <w:t>los</w:t>
      </w:r>
      <w:r w:rsidR="00BD725B" w:rsidRPr="00E94E44">
        <w:rPr>
          <w:lang w:val="es-AR"/>
        </w:rPr>
        <w:t xml:space="preserve"> </w:t>
      </w:r>
      <w:r w:rsidR="00201D61" w:rsidRPr="00E94E44">
        <w:rPr>
          <w:lang w:val="es-AR"/>
        </w:rPr>
        <w:t>informe</w:t>
      </w:r>
      <w:r w:rsidR="00A3586A" w:rsidRPr="00E94E44">
        <w:rPr>
          <w:lang w:val="es-AR"/>
        </w:rPr>
        <w:t>s</w:t>
      </w:r>
      <w:r w:rsidR="00201D61" w:rsidRPr="00E94E44">
        <w:rPr>
          <w:lang w:val="es-AR"/>
        </w:rPr>
        <w:t xml:space="preserve"> de </w:t>
      </w:r>
      <w:r w:rsidRPr="00E94E44">
        <w:rPr>
          <w:lang w:val="es-AR"/>
        </w:rPr>
        <w:t>ejecución del programa</w:t>
      </w:r>
      <w:r w:rsidR="00201D61" w:rsidRPr="00E94E44">
        <w:rPr>
          <w:lang w:val="es-AR"/>
        </w:rPr>
        <w:t xml:space="preserve"> de país </w:t>
      </w:r>
      <w:r w:rsidR="00A3586A" w:rsidRPr="00E94E44">
        <w:rPr>
          <w:lang w:val="es-AR"/>
        </w:rPr>
        <w:t>o</w:t>
      </w:r>
      <w:r w:rsidR="00201D61" w:rsidRPr="00E94E44">
        <w:rPr>
          <w:lang w:val="es-AR"/>
        </w:rPr>
        <w:t xml:space="preserve"> </w:t>
      </w:r>
      <w:r w:rsidRPr="00E94E44">
        <w:rPr>
          <w:lang w:val="es-AR"/>
        </w:rPr>
        <w:t>en virtud del Artículo</w:t>
      </w:r>
      <w:r w:rsidR="00201D61" w:rsidRPr="00E94E44">
        <w:rPr>
          <w:lang w:val="es-AR"/>
        </w:rPr>
        <w:t xml:space="preserve"> 7 del </w:t>
      </w:r>
      <w:r w:rsidRPr="00E94E44">
        <w:rPr>
          <w:lang w:val="es-AR"/>
        </w:rPr>
        <w:t>Protocolo</w:t>
      </w:r>
      <w:r w:rsidR="00201D61" w:rsidRPr="00E94E44">
        <w:rPr>
          <w:lang w:val="es-AR"/>
        </w:rPr>
        <w:t xml:space="preserve"> de Montreal, y </w:t>
      </w:r>
      <w:r w:rsidR="00A3586A" w:rsidRPr="00E94E44">
        <w:rPr>
          <w:lang w:val="es-AR"/>
        </w:rPr>
        <w:t xml:space="preserve">los países que </w:t>
      </w:r>
      <w:r w:rsidR="007751A2" w:rsidRPr="00E94E44">
        <w:rPr>
          <w:lang w:val="es-AR"/>
        </w:rPr>
        <w:t>han</w:t>
      </w:r>
      <w:r w:rsidR="00A3586A" w:rsidRPr="00E94E44">
        <w:rPr>
          <w:lang w:val="es-AR"/>
        </w:rPr>
        <w:t xml:space="preserve"> ratificado la Enmienda </w:t>
      </w:r>
      <w:r w:rsidR="007751A2" w:rsidRPr="00E94E44">
        <w:rPr>
          <w:lang w:val="es-AR"/>
        </w:rPr>
        <w:t>están</w:t>
      </w:r>
      <w:r w:rsidR="00201D61" w:rsidRPr="00E94E44">
        <w:rPr>
          <w:lang w:val="es-AR"/>
        </w:rPr>
        <w:t xml:space="preserve"> poniendo al día actualmente sus marcos reglamentarios para incluir </w:t>
      </w:r>
      <w:r w:rsidR="00BD725B" w:rsidRPr="00E94E44">
        <w:rPr>
          <w:lang w:val="es-AR"/>
        </w:rPr>
        <w:t xml:space="preserve">los HFC </w:t>
      </w:r>
      <w:r w:rsidR="00201D61" w:rsidRPr="00E94E44">
        <w:rPr>
          <w:lang w:val="es-AR"/>
        </w:rPr>
        <w:t xml:space="preserve">en sus </w:t>
      </w:r>
      <w:r w:rsidR="00BD725B" w:rsidRPr="00E94E44">
        <w:rPr>
          <w:lang w:val="es-AR"/>
        </w:rPr>
        <w:t>s</w:t>
      </w:r>
      <w:r w:rsidR="00201D61" w:rsidRPr="00E94E44">
        <w:rPr>
          <w:lang w:val="es-AR"/>
        </w:rPr>
        <w:t>istemas de otorgamiento de licencias para la producción, la importación y la exportaci</w:t>
      </w:r>
      <w:r w:rsidR="00E421AA" w:rsidRPr="00E94E44">
        <w:rPr>
          <w:lang w:val="es-AR"/>
        </w:rPr>
        <w:t>ó</w:t>
      </w:r>
      <w:r w:rsidR="00201D61" w:rsidRPr="00E94E44">
        <w:rPr>
          <w:lang w:val="es-AR"/>
        </w:rPr>
        <w:t xml:space="preserve">n. </w:t>
      </w:r>
    </w:p>
    <w:p w14:paraId="39A1F839" w14:textId="3A1D929B" w:rsidR="00201D61" w:rsidRPr="00E94E44" w:rsidRDefault="00BD725B" w:rsidP="000043BD">
      <w:pPr>
        <w:pStyle w:val="Heading1"/>
        <w:tabs>
          <w:tab w:val="clear" w:pos="0"/>
        </w:tabs>
        <w:rPr>
          <w:lang w:val="es-AR"/>
        </w:rPr>
      </w:pPr>
      <w:r w:rsidRPr="00E94E44">
        <w:rPr>
          <w:lang w:val="es-AR"/>
        </w:rPr>
        <w:t>L</w:t>
      </w:r>
      <w:r w:rsidR="00201D61" w:rsidRPr="00E94E44">
        <w:rPr>
          <w:lang w:val="es-AR"/>
        </w:rPr>
        <w:t xml:space="preserve">os </w:t>
      </w:r>
      <w:r w:rsidR="0022286D" w:rsidRPr="00E94E44">
        <w:rPr>
          <w:lang w:val="es-AR"/>
        </w:rPr>
        <w:t>organismos de ejecución</w:t>
      </w:r>
      <w:r w:rsidR="00201D61" w:rsidRPr="00E94E44">
        <w:rPr>
          <w:lang w:val="es-AR"/>
        </w:rPr>
        <w:t xml:space="preserve"> </w:t>
      </w:r>
      <w:r w:rsidRPr="00E94E44">
        <w:rPr>
          <w:lang w:val="es-AR"/>
        </w:rPr>
        <w:t xml:space="preserve">y bilaterales siguen </w:t>
      </w:r>
      <w:r w:rsidR="00201D61" w:rsidRPr="00E94E44">
        <w:rPr>
          <w:lang w:val="es-AR"/>
        </w:rPr>
        <w:t xml:space="preserve">ayudando a </w:t>
      </w:r>
      <w:r w:rsidRPr="00E94E44">
        <w:rPr>
          <w:lang w:val="es-AR"/>
        </w:rPr>
        <w:t xml:space="preserve">los </w:t>
      </w:r>
      <w:r w:rsidR="00201D61" w:rsidRPr="00E94E44">
        <w:rPr>
          <w:lang w:val="es-AR"/>
        </w:rPr>
        <w:t xml:space="preserve">países del </w:t>
      </w:r>
      <w:r w:rsidR="00EA1E0A" w:rsidRPr="00E94E44">
        <w:rPr>
          <w:lang w:val="es-AR"/>
        </w:rPr>
        <w:t>Artículo</w:t>
      </w:r>
      <w:r w:rsidR="00201D61" w:rsidRPr="00E94E44">
        <w:rPr>
          <w:lang w:val="es-AR"/>
        </w:rPr>
        <w:t xml:space="preserve"> 5 </w:t>
      </w:r>
      <w:r w:rsidRPr="00E94E44">
        <w:rPr>
          <w:lang w:val="es-AR"/>
        </w:rPr>
        <w:t xml:space="preserve">para terminar </w:t>
      </w:r>
      <w:r w:rsidR="00201D61" w:rsidRPr="00E94E44">
        <w:rPr>
          <w:lang w:val="es-AR"/>
        </w:rPr>
        <w:t xml:space="preserve">sus actividades de facilitación para </w:t>
      </w:r>
      <w:r w:rsidR="0018631F" w:rsidRPr="00E94E44">
        <w:rPr>
          <w:lang w:val="es-AR"/>
        </w:rPr>
        <w:t>la reducción de los HFC</w:t>
      </w:r>
      <w:r w:rsidR="00201D61" w:rsidRPr="00E94E44">
        <w:rPr>
          <w:lang w:val="es-AR"/>
        </w:rPr>
        <w:t xml:space="preserve">, llevando a cabo acontecimientos virtuales para </w:t>
      </w:r>
      <w:r w:rsidRPr="00E94E44">
        <w:rPr>
          <w:lang w:val="es-AR"/>
        </w:rPr>
        <w:t xml:space="preserve">tratar </w:t>
      </w:r>
      <w:r w:rsidR="00201D61" w:rsidRPr="00E94E44">
        <w:rPr>
          <w:lang w:val="es-AR"/>
        </w:rPr>
        <w:t xml:space="preserve">las cuestiones relacionadas con </w:t>
      </w:r>
      <w:r w:rsidR="00EA1E0A" w:rsidRPr="00E94E44">
        <w:rPr>
          <w:lang w:val="es-AR"/>
        </w:rPr>
        <w:t>la ejecución</w:t>
      </w:r>
      <w:r w:rsidR="00201D61" w:rsidRPr="00E94E44">
        <w:rPr>
          <w:lang w:val="es-AR"/>
        </w:rPr>
        <w:t xml:space="preserve"> </w:t>
      </w:r>
      <w:r w:rsidR="00B84466" w:rsidRPr="00E94E44">
        <w:rPr>
          <w:lang w:val="es-AR"/>
        </w:rPr>
        <w:t xml:space="preserve">de </w:t>
      </w:r>
      <w:r w:rsidRPr="00E94E44">
        <w:rPr>
          <w:lang w:val="es-AR"/>
        </w:rPr>
        <w:t xml:space="preserve">la </w:t>
      </w:r>
      <w:r w:rsidR="00B84466" w:rsidRPr="00E94E44">
        <w:rPr>
          <w:lang w:val="es-AR"/>
        </w:rPr>
        <w:t xml:space="preserve">reducción de </w:t>
      </w:r>
      <w:r w:rsidRPr="00E94E44">
        <w:rPr>
          <w:lang w:val="es-AR"/>
        </w:rPr>
        <w:t xml:space="preserve">los HFC </w:t>
      </w:r>
      <w:r w:rsidR="00201D61" w:rsidRPr="00E94E44">
        <w:rPr>
          <w:lang w:val="es-AR"/>
        </w:rPr>
        <w:t xml:space="preserve">y proporcionando </w:t>
      </w:r>
      <w:r w:rsidR="00EA1E0A" w:rsidRPr="00E94E44">
        <w:rPr>
          <w:lang w:val="es-AR"/>
        </w:rPr>
        <w:t>capacitación</w:t>
      </w:r>
      <w:r w:rsidR="00201D61" w:rsidRPr="00E94E44">
        <w:rPr>
          <w:lang w:val="es-AR"/>
        </w:rPr>
        <w:t xml:space="preserve"> </w:t>
      </w:r>
      <w:r w:rsidRPr="00E94E44">
        <w:rPr>
          <w:lang w:val="es-AR"/>
        </w:rPr>
        <w:t xml:space="preserve">sobre </w:t>
      </w:r>
      <w:r w:rsidR="00201D61" w:rsidRPr="00E94E44">
        <w:rPr>
          <w:lang w:val="es-AR"/>
        </w:rPr>
        <w:t xml:space="preserve">recopilación de datos </w:t>
      </w:r>
      <w:r w:rsidRPr="00E94E44">
        <w:rPr>
          <w:lang w:val="es-AR"/>
        </w:rPr>
        <w:t>e</w:t>
      </w:r>
      <w:r w:rsidR="00201D61" w:rsidRPr="00E94E44">
        <w:rPr>
          <w:lang w:val="es-AR"/>
        </w:rPr>
        <w:t xml:space="preserve"> información </w:t>
      </w:r>
      <w:r w:rsidR="002B2C6E" w:rsidRPr="00E94E44">
        <w:rPr>
          <w:lang w:val="es-AR"/>
        </w:rPr>
        <w:t xml:space="preserve">relativos a </w:t>
      </w:r>
      <w:r w:rsidRPr="00E94E44">
        <w:rPr>
          <w:lang w:val="es-AR"/>
        </w:rPr>
        <w:t xml:space="preserve">los HFC </w:t>
      </w:r>
      <w:r w:rsidR="00201D61" w:rsidRPr="00E94E44">
        <w:rPr>
          <w:lang w:val="es-AR"/>
        </w:rPr>
        <w:t xml:space="preserve">y </w:t>
      </w:r>
      <w:r w:rsidRPr="00E94E44">
        <w:rPr>
          <w:lang w:val="es-AR"/>
        </w:rPr>
        <w:t>el manejo</w:t>
      </w:r>
      <w:r w:rsidR="00201D61" w:rsidRPr="00E94E44">
        <w:rPr>
          <w:lang w:val="es-AR"/>
        </w:rPr>
        <w:t xml:space="preserve"> de las tecnologías alternativas </w:t>
      </w:r>
      <w:r w:rsidR="00274BD5" w:rsidRPr="00E94E44">
        <w:rPr>
          <w:lang w:val="es-AR"/>
        </w:rPr>
        <w:t>con bajo potencial de calentamiento</w:t>
      </w:r>
      <w:r w:rsidR="00EA1E0A" w:rsidRPr="00E94E44">
        <w:rPr>
          <w:lang w:val="es-AR"/>
        </w:rPr>
        <w:t xml:space="preserve"> atmosférico</w:t>
      </w:r>
      <w:r w:rsidR="00201D61" w:rsidRPr="00E94E44">
        <w:rPr>
          <w:lang w:val="es-AR"/>
        </w:rPr>
        <w:t xml:space="preserve"> que pueden ser inflamables o tóxicas. </w:t>
      </w:r>
      <w:r w:rsidR="00034A0B" w:rsidRPr="00E94E44">
        <w:rPr>
          <w:lang w:val="es-AR"/>
        </w:rPr>
        <w:t xml:space="preserve">En la 87a reunión, el Comité Ejecutivo aprobó las directrices para la preparación de planes de ejecución relativos a los HFC conforme a la Enmienda de Kigali (KIP) (decisión 87/50) y posteriomente aprobó las solicitudes de financiación presentadas por 35 países del Artículo 5 para la preparación de sus </w:t>
      </w:r>
      <w:r w:rsidR="00C2429C" w:rsidRPr="00E94E44">
        <w:rPr>
          <w:lang w:val="es-AR"/>
        </w:rPr>
        <w:t xml:space="preserve">KIP; además, las </w:t>
      </w:r>
      <w:r w:rsidR="00034A0B" w:rsidRPr="00E94E44">
        <w:rPr>
          <w:lang w:val="es-AR"/>
        </w:rPr>
        <w:t>solicitudes de financiación para l</w:t>
      </w:r>
      <w:r w:rsidR="00C2429C" w:rsidRPr="00E94E44">
        <w:rPr>
          <w:lang w:val="es-AR"/>
        </w:rPr>
        <w:t>a preparación de KIP de otros 18</w:t>
      </w:r>
      <w:r w:rsidR="00034A0B" w:rsidRPr="00E94E44">
        <w:rPr>
          <w:lang w:val="es-AR"/>
        </w:rPr>
        <w:t> países de</w:t>
      </w:r>
      <w:r w:rsidR="00C2429C" w:rsidRPr="00E94E44">
        <w:rPr>
          <w:lang w:val="es-AR"/>
        </w:rPr>
        <w:t>l Artículo 5 han sido aprobadas en</w:t>
      </w:r>
      <w:r w:rsidR="00034A0B" w:rsidRPr="00E94E44">
        <w:rPr>
          <w:lang w:val="es-AR"/>
        </w:rPr>
        <w:t xml:space="preserve"> la 88</w:t>
      </w:r>
      <w:r w:rsidR="00034A0B" w:rsidRPr="00E94E44">
        <w:rPr>
          <w:vertAlign w:val="superscript"/>
          <w:lang w:val="es-AR"/>
        </w:rPr>
        <w:t>a</w:t>
      </w:r>
      <w:r w:rsidR="00034A0B" w:rsidRPr="00E94E44">
        <w:rPr>
          <w:lang w:val="es-AR"/>
        </w:rPr>
        <w:t> reunión. E medida que estos planes empiecen a formularse y ejecutarse</w:t>
      </w:r>
      <w:r w:rsidR="00201D61" w:rsidRPr="00E94E44">
        <w:rPr>
          <w:lang w:val="es-AR"/>
        </w:rPr>
        <w:t xml:space="preserve">, se </w:t>
      </w:r>
      <w:r w:rsidRPr="00E94E44">
        <w:rPr>
          <w:lang w:val="es-AR"/>
        </w:rPr>
        <w:t xml:space="preserve">prevé </w:t>
      </w:r>
      <w:r w:rsidR="00201D61" w:rsidRPr="00E94E44">
        <w:rPr>
          <w:lang w:val="es-AR"/>
        </w:rPr>
        <w:t xml:space="preserve">que </w:t>
      </w:r>
      <w:r w:rsidR="0018631F" w:rsidRPr="00E94E44">
        <w:rPr>
          <w:lang w:val="es-AR"/>
        </w:rPr>
        <w:t>el volumen de trabajo</w:t>
      </w:r>
      <w:r w:rsidR="00201D61" w:rsidRPr="00E94E44">
        <w:rPr>
          <w:lang w:val="es-AR"/>
        </w:rPr>
        <w:t xml:space="preserve"> </w:t>
      </w:r>
      <w:r w:rsidRPr="00E94E44">
        <w:rPr>
          <w:lang w:val="es-AR"/>
        </w:rPr>
        <w:t xml:space="preserve">siga </w:t>
      </w:r>
      <w:r w:rsidR="00201D61" w:rsidRPr="00E94E44">
        <w:rPr>
          <w:lang w:val="es-AR"/>
        </w:rPr>
        <w:t>creciendo para la mayoría de</w:t>
      </w:r>
      <w:r w:rsidR="002B2C6E" w:rsidRPr="00E94E44">
        <w:rPr>
          <w:lang w:val="es-AR"/>
        </w:rPr>
        <w:t xml:space="preserve"> los</w:t>
      </w:r>
      <w:r w:rsidR="00201D61" w:rsidRPr="00E94E44">
        <w:rPr>
          <w:lang w:val="es-AR"/>
        </w:rPr>
        <w:t xml:space="preserve"> países del </w:t>
      </w:r>
      <w:r w:rsidR="00EA1E0A" w:rsidRPr="00E94E44">
        <w:rPr>
          <w:lang w:val="es-AR"/>
        </w:rPr>
        <w:t>Artículo</w:t>
      </w:r>
      <w:r w:rsidR="00201D61" w:rsidRPr="00E94E44">
        <w:rPr>
          <w:lang w:val="es-AR"/>
        </w:rPr>
        <w:t xml:space="preserve"> 5</w:t>
      </w:r>
      <w:r w:rsidRPr="00E94E44">
        <w:rPr>
          <w:lang w:val="es-AR"/>
        </w:rPr>
        <w:t>,</w:t>
      </w:r>
      <w:r w:rsidR="00201D61" w:rsidRPr="00E94E44">
        <w:rPr>
          <w:lang w:val="es-AR"/>
        </w:rPr>
        <w:t xml:space="preserve"> </w:t>
      </w:r>
      <w:r w:rsidRPr="00E94E44">
        <w:rPr>
          <w:lang w:val="es-AR"/>
        </w:rPr>
        <w:t xml:space="preserve">ya que </w:t>
      </w:r>
      <w:r w:rsidR="00201D61" w:rsidRPr="00E94E44">
        <w:rPr>
          <w:lang w:val="es-AR"/>
        </w:rPr>
        <w:t xml:space="preserve">todavía </w:t>
      </w:r>
      <w:r w:rsidRPr="00E94E44">
        <w:rPr>
          <w:lang w:val="es-AR"/>
        </w:rPr>
        <w:t xml:space="preserve">continúan ejecutando las actividades de </w:t>
      </w:r>
      <w:r w:rsidR="00274BD5" w:rsidRPr="00E94E44">
        <w:rPr>
          <w:lang w:val="es-AR"/>
        </w:rPr>
        <w:t>eliminación de los HCFC</w:t>
      </w:r>
      <w:r w:rsidR="00201D61" w:rsidRPr="00E94E44">
        <w:rPr>
          <w:lang w:val="es-AR"/>
        </w:rPr>
        <w:t>. Desde la 84</w:t>
      </w:r>
      <w:r w:rsidR="00EB0B2C" w:rsidRPr="00E94E44">
        <w:rPr>
          <w:lang w:val="es-AR"/>
        </w:rPr>
        <w:t xml:space="preserve">ª </w:t>
      </w:r>
      <w:r w:rsidR="00201D61" w:rsidRPr="00E94E44">
        <w:rPr>
          <w:lang w:val="es-AR"/>
        </w:rPr>
        <w:t xml:space="preserve">reunión, </w:t>
      </w:r>
      <w:r w:rsidRPr="00E94E44">
        <w:rPr>
          <w:lang w:val="es-AR"/>
        </w:rPr>
        <w:t xml:space="preserve">se </w:t>
      </w:r>
      <w:r w:rsidR="00034A0B" w:rsidRPr="00E94E44">
        <w:rPr>
          <w:lang w:val="es-AR"/>
        </w:rPr>
        <w:t>han aprobado</w:t>
      </w:r>
      <w:r w:rsidRPr="00E94E44">
        <w:rPr>
          <w:lang w:val="es-AR"/>
        </w:rPr>
        <w:t xml:space="preserve"> </w:t>
      </w:r>
      <w:r w:rsidR="00201D61" w:rsidRPr="00E94E44">
        <w:rPr>
          <w:lang w:val="es-AR"/>
        </w:rPr>
        <w:t xml:space="preserve">nuevas etapas de planes de gestión de eliminación de </w:t>
      </w:r>
      <w:r w:rsidR="00EA1E0A" w:rsidRPr="00E94E44">
        <w:rPr>
          <w:lang w:val="es-AR"/>
        </w:rPr>
        <w:t>los HCFC</w:t>
      </w:r>
      <w:r w:rsidR="00201D61" w:rsidRPr="00E94E44">
        <w:rPr>
          <w:lang w:val="es-AR"/>
        </w:rPr>
        <w:t xml:space="preserve"> para </w:t>
      </w:r>
      <w:r w:rsidR="000C4244" w:rsidRPr="00E94E44">
        <w:rPr>
          <w:lang w:val="es-AR"/>
        </w:rPr>
        <w:t>69</w:t>
      </w:r>
      <w:r w:rsidR="00201D61" w:rsidRPr="00E94E44">
        <w:rPr>
          <w:lang w:val="es-AR"/>
        </w:rPr>
        <w:t xml:space="preserve"> países, y </w:t>
      </w:r>
      <w:r w:rsidR="00EB0B2C" w:rsidRPr="00E94E44">
        <w:rPr>
          <w:lang w:val="es-AR"/>
        </w:rPr>
        <w:t xml:space="preserve">las de otros </w:t>
      </w:r>
      <w:r w:rsidR="007F7932" w:rsidRPr="00E94E44">
        <w:rPr>
          <w:lang w:val="es-AR"/>
        </w:rPr>
        <w:t>33</w:t>
      </w:r>
      <w:r w:rsidR="00201D61" w:rsidRPr="00E94E44">
        <w:rPr>
          <w:lang w:val="es-AR"/>
        </w:rPr>
        <w:t xml:space="preserve"> países </w:t>
      </w:r>
      <w:r w:rsidR="00EB0B2C" w:rsidRPr="00E94E44">
        <w:rPr>
          <w:lang w:val="es-AR"/>
        </w:rPr>
        <w:t xml:space="preserve">se examinarán </w:t>
      </w:r>
      <w:r w:rsidR="007F7932" w:rsidRPr="00E94E44">
        <w:rPr>
          <w:lang w:val="es-AR"/>
        </w:rPr>
        <w:t>en 2022</w:t>
      </w:r>
      <w:r w:rsidR="00201D61" w:rsidRPr="00E94E44">
        <w:rPr>
          <w:lang w:val="es-AR"/>
        </w:rPr>
        <w:t xml:space="preserve">. </w:t>
      </w:r>
    </w:p>
    <w:p w14:paraId="15BC83BE" w14:textId="2EA74ACC" w:rsidR="00201D61" w:rsidRPr="00E94E44" w:rsidRDefault="00201D61" w:rsidP="000043BD">
      <w:pPr>
        <w:pStyle w:val="Heading1"/>
        <w:tabs>
          <w:tab w:val="clear" w:pos="0"/>
        </w:tabs>
        <w:rPr>
          <w:lang w:val="es-AR"/>
        </w:rPr>
      </w:pPr>
      <w:r w:rsidRPr="00E94E44">
        <w:rPr>
          <w:lang w:val="es-AR"/>
        </w:rPr>
        <w:t>A pesar del progreso adicional alcanzado, debido a las restricciones impuestas por l</w:t>
      </w:r>
      <w:r w:rsidR="00EB0B2C" w:rsidRPr="00E94E44">
        <w:rPr>
          <w:lang w:val="es-AR"/>
        </w:rPr>
        <w:t>a</w:t>
      </w:r>
      <w:r w:rsidRPr="00E94E44">
        <w:rPr>
          <w:lang w:val="es-AR"/>
        </w:rPr>
        <w:t xml:space="preserve"> pand</w:t>
      </w:r>
      <w:r w:rsidR="00EB0B2C" w:rsidRPr="00E94E44">
        <w:rPr>
          <w:lang w:val="es-AR"/>
        </w:rPr>
        <w:t xml:space="preserve">emia del </w:t>
      </w:r>
      <w:r w:rsidRPr="00E94E44">
        <w:rPr>
          <w:lang w:val="es-AR"/>
        </w:rPr>
        <w:t>COVID-19,</w:t>
      </w:r>
      <w:r w:rsidR="00EB0B2C" w:rsidRPr="00E94E44">
        <w:rPr>
          <w:lang w:val="es-AR"/>
        </w:rPr>
        <w:t xml:space="preserve"> se </w:t>
      </w:r>
      <w:r w:rsidR="002B2C6E" w:rsidRPr="00E94E44">
        <w:rPr>
          <w:lang w:val="es-AR"/>
        </w:rPr>
        <w:t xml:space="preserve">difirieron </w:t>
      </w:r>
      <w:r w:rsidRPr="00E94E44">
        <w:rPr>
          <w:lang w:val="es-AR"/>
        </w:rPr>
        <w:t xml:space="preserve">las </w:t>
      </w:r>
      <w:r w:rsidR="00EA1E0A" w:rsidRPr="00E94E44">
        <w:rPr>
          <w:lang w:val="es-AR"/>
        </w:rPr>
        <w:t>deliberaciones</w:t>
      </w:r>
      <w:r w:rsidRPr="00E94E44">
        <w:rPr>
          <w:lang w:val="es-AR"/>
        </w:rPr>
        <w:t xml:space="preserve"> relacionadas con varias políticas </w:t>
      </w:r>
      <w:r w:rsidR="00EB0B2C" w:rsidRPr="00E94E44">
        <w:rPr>
          <w:lang w:val="es-AR"/>
        </w:rPr>
        <w:t xml:space="preserve">asociadas </w:t>
      </w:r>
      <w:r w:rsidRPr="00E94E44">
        <w:rPr>
          <w:lang w:val="es-AR"/>
        </w:rPr>
        <w:t xml:space="preserve">con </w:t>
      </w:r>
      <w:r w:rsidR="0018631F" w:rsidRPr="00E94E44">
        <w:rPr>
          <w:lang w:val="es-AR"/>
        </w:rPr>
        <w:t>la reducción de los HFC</w:t>
      </w:r>
      <w:r w:rsidRPr="00E94E44">
        <w:rPr>
          <w:lang w:val="es-AR"/>
        </w:rPr>
        <w:t>, así como el e</w:t>
      </w:r>
      <w:r w:rsidR="00EB0B2C" w:rsidRPr="00E94E44">
        <w:rPr>
          <w:lang w:val="es-AR"/>
        </w:rPr>
        <w:t xml:space="preserve">xamen </w:t>
      </w:r>
      <w:r w:rsidRPr="00E94E44">
        <w:rPr>
          <w:lang w:val="es-AR"/>
        </w:rPr>
        <w:t>de</w:t>
      </w:r>
      <w:r w:rsidR="00EB0B2C" w:rsidRPr="00E94E44">
        <w:rPr>
          <w:lang w:val="es-AR"/>
        </w:rPr>
        <w:t>l</w:t>
      </w:r>
      <w:r w:rsidRPr="00E94E44">
        <w:rPr>
          <w:lang w:val="es-AR"/>
        </w:rPr>
        <w:t xml:space="preserve"> financiamiento de</w:t>
      </w:r>
      <w:r w:rsidR="00EB0B2C" w:rsidRPr="00E94E44">
        <w:rPr>
          <w:lang w:val="es-AR"/>
        </w:rPr>
        <w:t xml:space="preserve"> proyectos de</w:t>
      </w:r>
      <w:r w:rsidR="00C26769" w:rsidRPr="00E94E44">
        <w:rPr>
          <w:lang w:val="es-AR"/>
        </w:rPr>
        <w:t xml:space="preserve"> fortalecimiento institucional</w:t>
      </w:r>
      <w:r w:rsidRPr="00E94E44">
        <w:rPr>
          <w:lang w:val="es-AR"/>
        </w:rPr>
        <w:t xml:space="preserve"> que se </w:t>
      </w:r>
      <w:r w:rsidR="00EB0B2C" w:rsidRPr="00E94E44">
        <w:rPr>
          <w:lang w:val="es-AR"/>
        </w:rPr>
        <w:t xml:space="preserve">preveía para </w:t>
      </w:r>
      <w:r w:rsidRPr="00E94E44">
        <w:rPr>
          <w:lang w:val="es-AR"/>
        </w:rPr>
        <w:t>después de la 84</w:t>
      </w:r>
      <w:r w:rsidR="00EB0B2C" w:rsidRPr="00E94E44">
        <w:rPr>
          <w:lang w:val="es-AR"/>
        </w:rPr>
        <w:t xml:space="preserve">ª </w:t>
      </w:r>
      <w:r w:rsidRPr="00E94E44">
        <w:rPr>
          <w:lang w:val="es-AR"/>
        </w:rPr>
        <w:t>reunión.</w:t>
      </w:r>
    </w:p>
    <w:p w14:paraId="7C16CC1D" w14:textId="4FF48551" w:rsidR="00201D61" w:rsidRPr="00E94E44" w:rsidRDefault="002B2C6E" w:rsidP="000043BD">
      <w:pPr>
        <w:pStyle w:val="Heading1"/>
        <w:tabs>
          <w:tab w:val="clear" w:pos="0"/>
        </w:tabs>
        <w:rPr>
          <w:lang w:val="es-AR"/>
        </w:rPr>
      </w:pPr>
      <w:r w:rsidRPr="00E94E44">
        <w:rPr>
          <w:lang w:val="es-AR"/>
        </w:rPr>
        <w:t>A</w:t>
      </w:r>
      <w:r w:rsidR="00201D61" w:rsidRPr="00E94E44">
        <w:rPr>
          <w:lang w:val="es-AR"/>
        </w:rPr>
        <w:t xml:space="preserve">spectos tales como el alcance de </w:t>
      </w:r>
      <w:r w:rsidRPr="00E94E44">
        <w:rPr>
          <w:lang w:val="es-AR"/>
        </w:rPr>
        <w:t xml:space="preserve">las </w:t>
      </w:r>
      <w:r w:rsidR="00201D61" w:rsidRPr="00E94E44">
        <w:rPr>
          <w:lang w:val="es-AR"/>
        </w:rPr>
        <w:t xml:space="preserve">actividades y </w:t>
      </w:r>
      <w:r w:rsidRPr="00E94E44">
        <w:rPr>
          <w:lang w:val="es-AR"/>
        </w:rPr>
        <w:t xml:space="preserve">los </w:t>
      </w:r>
      <w:r w:rsidR="00EB0B2C" w:rsidRPr="00E94E44">
        <w:rPr>
          <w:lang w:val="es-AR"/>
        </w:rPr>
        <w:t xml:space="preserve">plazos para </w:t>
      </w:r>
      <w:r w:rsidR="00201D61" w:rsidRPr="00E94E44">
        <w:rPr>
          <w:lang w:val="es-AR"/>
        </w:rPr>
        <w:t xml:space="preserve">la presentación de los planes </w:t>
      </w:r>
      <w:r w:rsidR="00B84466" w:rsidRPr="00E94E44">
        <w:rPr>
          <w:lang w:val="es-AR"/>
        </w:rPr>
        <w:t xml:space="preserve">de reducción de </w:t>
      </w:r>
      <w:r w:rsidR="00BD725B" w:rsidRPr="00E94E44">
        <w:rPr>
          <w:lang w:val="es-AR"/>
        </w:rPr>
        <w:t xml:space="preserve">los HFC </w:t>
      </w:r>
      <w:r w:rsidR="00201D61" w:rsidRPr="00E94E44">
        <w:rPr>
          <w:lang w:val="es-AR"/>
        </w:rPr>
        <w:t xml:space="preserve">también </w:t>
      </w:r>
      <w:r w:rsidR="00EB0B2C" w:rsidRPr="00E94E44">
        <w:rPr>
          <w:lang w:val="es-AR"/>
        </w:rPr>
        <w:t xml:space="preserve">se comprenderán </w:t>
      </w:r>
      <w:r w:rsidR="00201D61" w:rsidRPr="00E94E44">
        <w:rPr>
          <w:lang w:val="es-AR"/>
        </w:rPr>
        <w:t xml:space="preserve">mejor cuando </w:t>
      </w:r>
      <w:r w:rsidR="00EB0B2C" w:rsidRPr="00E94E44">
        <w:rPr>
          <w:lang w:val="es-AR"/>
        </w:rPr>
        <w:t xml:space="preserve">terminen </w:t>
      </w:r>
      <w:r w:rsidR="00201D61" w:rsidRPr="00E94E44">
        <w:rPr>
          <w:lang w:val="es-AR"/>
        </w:rPr>
        <w:t xml:space="preserve">las </w:t>
      </w:r>
      <w:r w:rsidR="00EA1E0A" w:rsidRPr="00E94E44">
        <w:rPr>
          <w:lang w:val="es-AR"/>
        </w:rPr>
        <w:t>deliberaciones</w:t>
      </w:r>
      <w:r w:rsidR="00201D61" w:rsidRPr="00E94E44">
        <w:rPr>
          <w:lang w:val="es-AR"/>
        </w:rPr>
        <w:t xml:space="preserve"> en curso sobre </w:t>
      </w:r>
      <w:r w:rsidR="00EB0B2C" w:rsidRPr="00E94E44">
        <w:rPr>
          <w:lang w:val="es-AR"/>
        </w:rPr>
        <w:t>las d</w:t>
      </w:r>
      <w:r w:rsidR="00201D61" w:rsidRPr="00E94E44">
        <w:rPr>
          <w:lang w:val="es-AR"/>
        </w:rPr>
        <w:t xml:space="preserve">irectrices para la preparación de los planes </w:t>
      </w:r>
      <w:r w:rsidR="00B84466" w:rsidRPr="00E94E44">
        <w:rPr>
          <w:lang w:val="es-AR"/>
        </w:rPr>
        <w:t>de reducción de los HFC</w:t>
      </w:r>
      <w:r w:rsidR="00201D61" w:rsidRPr="00E94E44">
        <w:rPr>
          <w:lang w:val="es-AR"/>
        </w:rPr>
        <w:t xml:space="preserve">, las </w:t>
      </w:r>
      <w:r w:rsidR="00EB0B2C" w:rsidRPr="00E94E44">
        <w:rPr>
          <w:lang w:val="es-AR"/>
        </w:rPr>
        <w:t xml:space="preserve">posibles </w:t>
      </w:r>
      <w:r w:rsidR="00201D61" w:rsidRPr="00E94E44">
        <w:rPr>
          <w:lang w:val="es-AR"/>
        </w:rPr>
        <w:t xml:space="preserve">estrategias para </w:t>
      </w:r>
      <w:r w:rsidR="0018631F" w:rsidRPr="00E94E44">
        <w:rPr>
          <w:lang w:val="es-AR"/>
        </w:rPr>
        <w:t xml:space="preserve">la reducción de </w:t>
      </w:r>
      <w:r w:rsidR="00BD725B" w:rsidRPr="00E94E44">
        <w:rPr>
          <w:lang w:val="es-AR"/>
        </w:rPr>
        <w:t xml:space="preserve">los HFC </w:t>
      </w:r>
      <w:r w:rsidR="00201D61" w:rsidRPr="00E94E44">
        <w:rPr>
          <w:lang w:val="es-AR"/>
        </w:rPr>
        <w:t xml:space="preserve">y </w:t>
      </w:r>
      <w:r w:rsidR="008B18F7" w:rsidRPr="00E94E44">
        <w:rPr>
          <w:lang w:val="es-AR"/>
        </w:rPr>
        <w:t>la eficiencia</w:t>
      </w:r>
      <w:r w:rsidR="00B84466" w:rsidRPr="00E94E44">
        <w:rPr>
          <w:lang w:val="es-AR"/>
        </w:rPr>
        <w:t xml:space="preserve"> energética</w:t>
      </w:r>
      <w:r w:rsidR="00201D61" w:rsidRPr="00E94E44">
        <w:rPr>
          <w:lang w:val="es-AR"/>
        </w:rPr>
        <w:t xml:space="preserve">. </w:t>
      </w:r>
      <w:r w:rsidR="009F3D46" w:rsidRPr="00E94E44">
        <w:rPr>
          <w:lang w:val="es-AR"/>
        </w:rPr>
        <w:t xml:space="preserve">Mientras tanto, la disponibilidad de los recursos para el trienio 2021-2023 se conocerá una vez que las Partes en el Protocolo de Montreal puedan celebrar su </w:t>
      </w:r>
      <w:r w:rsidR="009F3D46" w:rsidRPr="00E94E44">
        <w:rPr>
          <w:lang w:val="es-AR"/>
        </w:rPr>
        <w:lastRenderedPageBreak/>
        <w:t>reunión. El Comité Ejecutivo podría tomar nota de que, en su trigésimo tercera reunión</w:t>
      </w:r>
      <w:r w:rsidR="009F3D46" w:rsidRPr="00E94E44">
        <w:rPr>
          <w:rStyle w:val="FootnoteReference"/>
        </w:rPr>
        <w:footnoteReference w:id="5"/>
      </w:r>
      <w:r w:rsidR="009F3D46" w:rsidRPr="00E94E44">
        <w:rPr>
          <w:lang w:val="es-AR"/>
        </w:rPr>
        <w:t>, las Partes en el Protocolo de Montreal adoptaron un presupuesto provisorio actualizado de 400 millones de $EUA para el Fondo Multilateral en el trienio 2021-2023, hasta el momento en que las partes adopten una decisión definitiva sobre su reposición, incluido un presupuesto revisado para el trienio 2021-2023, en el entendido de que el presupuesto provisorio actualizado provendrá de las contribuciones del Fondo Multilateral y de otras fuentes correspondientes al trienio 2018-2020, así como de contribuciones ya realizadas por las partes en 2021 (decisión XXXIII/1).</w:t>
      </w:r>
    </w:p>
    <w:p w14:paraId="5AF00092" w14:textId="70B8A391" w:rsidR="00EB0B2C" w:rsidRPr="00E94E44" w:rsidRDefault="00201D61" w:rsidP="000043BD">
      <w:pPr>
        <w:pStyle w:val="Heading1"/>
        <w:tabs>
          <w:tab w:val="clear" w:pos="0"/>
        </w:tabs>
        <w:rPr>
          <w:lang w:val="es-AR"/>
        </w:rPr>
      </w:pPr>
      <w:r w:rsidRPr="00E94E44">
        <w:rPr>
          <w:lang w:val="es-AR"/>
        </w:rPr>
        <w:t xml:space="preserve">Los </w:t>
      </w:r>
      <w:r w:rsidR="00EB0B2C" w:rsidRPr="00E94E44">
        <w:rPr>
          <w:lang w:val="es-AR"/>
        </w:rPr>
        <w:t xml:space="preserve">posibles </w:t>
      </w:r>
      <w:r w:rsidRPr="00E94E44">
        <w:rPr>
          <w:lang w:val="es-AR"/>
        </w:rPr>
        <w:t xml:space="preserve">aumentos de financiamiento para la Secretaría del Fondo, el </w:t>
      </w:r>
      <w:r w:rsidR="00EA1E0A" w:rsidRPr="00E94E44">
        <w:rPr>
          <w:lang w:val="es-AR"/>
        </w:rPr>
        <w:t>Tesorero</w:t>
      </w:r>
      <w:r w:rsidRPr="00E94E44">
        <w:rPr>
          <w:lang w:val="es-AR"/>
        </w:rPr>
        <w:t xml:space="preserve">, las </w:t>
      </w:r>
      <w:r w:rsidR="00EB0B2C" w:rsidRPr="00E94E44">
        <w:rPr>
          <w:lang w:val="es-AR"/>
        </w:rPr>
        <w:t xml:space="preserve">unidades centrales </w:t>
      </w:r>
      <w:r w:rsidR="008B18F7" w:rsidRPr="00E94E44">
        <w:rPr>
          <w:lang w:val="es-AR"/>
        </w:rPr>
        <w:t xml:space="preserve">del </w:t>
      </w:r>
      <w:r w:rsidR="00EA1E0A" w:rsidRPr="00E94E44">
        <w:rPr>
          <w:lang w:val="es-AR"/>
        </w:rPr>
        <w:t>PNUD</w:t>
      </w:r>
      <w:r w:rsidRPr="00E94E44">
        <w:rPr>
          <w:lang w:val="es-AR"/>
        </w:rPr>
        <w:t xml:space="preserve">, </w:t>
      </w:r>
      <w:r w:rsidR="00EA1E0A" w:rsidRPr="00E94E44">
        <w:rPr>
          <w:lang w:val="es-AR"/>
        </w:rPr>
        <w:t>la ONUDI</w:t>
      </w:r>
      <w:r w:rsidR="009F3D46" w:rsidRPr="00E94E44">
        <w:rPr>
          <w:lang w:val="es-AR"/>
        </w:rPr>
        <w:t>,</w:t>
      </w:r>
      <w:r w:rsidRPr="00E94E44">
        <w:rPr>
          <w:lang w:val="es-AR"/>
        </w:rPr>
        <w:t xml:space="preserve"> </w:t>
      </w:r>
      <w:r w:rsidR="00EA1E0A" w:rsidRPr="00E94E44">
        <w:rPr>
          <w:lang w:val="es-AR"/>
        </w:rPr>
        <w:t>el Banco Mundial</w:t>
      </w:r>
      <w:r w:rsidR="009F3D46" w:rsidRPr="00E94E44">
        <w:rPr>
          <w:lang w:val="es-AR"/>
        </w:rPr>
        <w:t xml:space="preserve"> </w:t>
      </w:r>
      <w:r w:rsidRPr="00E94E44">
        <w:rPr>
          <w:lang w:val="es-AR"/>
        </w:rPr>
        <w:t xml:space="preserve">y </w:t>
      </w:r>
      <w:r w:rsidR="00EA1E0A" w:rsidRPr="00E94E44">
        <w:rPr>
          <w:lang w:val="es-AR"/>
        </w:rPr>
        <w:t>el</w:t>
      </w:r>
      <w:r w:rsidR="008B18F7" w:rsidRPr="00E94E44">
        <w:rPr>
          <w:lang w:val="es-AR"/>
        </w:rPr>
        <w:t xml:space="preserve"> programa de asistencia al cumplimiento del PNUMA</w:t>
      </w:r>
      <w:r w:rsidR="000860DA" w:rsidRPr="00E94E44">
        <w:rPr>
          <w:rStyle w:val="FootnoteReference"/>
          <w:lang w:val="es-AR"/>
        </w:rPr>
        <w:footnoteReference w:id="6"/>
      </w:r>
      <w:r w:rsidRPr="00E94E44">
        <w:rPr>
          <w:lang w:val="es-AR"/>
        </w:rPr>
        <w:t xml:space="preserve"> </w:t>
      </w:r>
      <w:r w:rsidR="00EB0B2C" w:rsidRPr="00E94E44">
        <w:rPr>
          <w:lang w:val="es-AR"/>
        </w:rPr>
        <w:t xml:space="preserve">deberían </w:t>
      </w:r>
      <w:r w:rsidRPr="00E94E44">
        <w:rPr>
          <w:lang w:val="es-AR"/>
        </w:rPr>
        <w:t>evalua</w:t>
      </w:r>
      <w:r w:rsidR="00EB0B2C" w:rsidRPr="00E94E44">
        <w:rPr>
          <w:lang w:val="es-AR"/>
        </w:rPr>
        <w:t xml:space="preserve">rse </w:t>
      </w:r>
      <w:r w:rsidRPr="00E94E44">
        <w:rPr>
          <w:lang w:val="es-AR"/>
        </w:rPr>
        <w:t xml:space="preserve">a la luz de la información adicional sobre </w:t>
      </w:r>
      <w:r w:rsidR="0018631F" w:rsidRPr="00E94E44">
        <w:rPr>
          <w:lang w:val="es-AR"/>
        </w:rPr>
        <w:t>el volumen de trabajo</w:t>
      </w:r>
      <w:r w:rsidRPr="00E94E44">
        <w:rPr>
          <w:lang w:val="es-AR"/>
        </w:rPr>
        <w:t xml:space="preserve"> real para el período 2022-2030</w:t>
      </w:r>
      <w:r w:rsidR="00EB0B2C" w:rsidRPr="00E94E44">
        <w:rPr>
          <w:lang w:val="es-AR"/>
        </w:rPr>
        <w:t>,</w:t>
      </w:r>
      <w:r w:rsidRPr="00E94E44">
        <w:rPr>
          <w:lang w:val="es-AR"/>
        </w:rPr>
        <w:t xml:space="preserve"> que se</w:t>
      </w:r>
      <w:r w:rsidR="00EB0B2C" w:rsidRPr="00E94E44">
        <w:rPr>
          <w:lang w:val="es-AR"/>
        </w:rPr>
        <w:t xml:space="preserve"> obtendrá </w:t>
      </w:r>
      <w:r w:rsidRPr="00E94E44">
        <w:rPr>
          <w:lang w:val="es-AR"/>
        </w:rPr>
        <w:t xml:space="preserve">de los resultados de las </w:t>
      </w:r>
      <w:r w:rsidR="00EA1E0A" w:rsidRPr="00E94E44">
        <w:rPr>
          <w:lang w:val="es-AR"/>
        </w:rPr>
        <w:t>deliberaciones</w:t>
      </w:r>
      <w:r w:rsidRPr="00E94E44">
        <w:rPr>
          <w:lang w:val="es-AR"/>
        </w:rPr>
        <w:t xml:space="preserve"> </w:t>
      </w:r>
      <w:r w:rsidR="00EB0B2C" w:rsidRPr="00E94E44">
        <w:rPr>
          <w:lang w:val="es-AR"/>
        </w:rPr>
        <w:t xml:space="preserve">en curso sobre </w:t>
      </w:r>
      <w:r w:rsidRPr="00E94E44">
        <w:rPr>
          <w:lang w:val="es-AR"/>
        </w:rPr>
        <w:t>política</w:t>
      </w:r>
      <w:r w:rsidR="002B2C6E" w:rsidRPr="00E94E44">
        <w:rPr>
          <w:lang w:val="es-AR"/>
        </w:rPr>
        <w:t>,</w:t>
      </w:r>
      <w:r w:rsidRPr="00E94E44">
        <w:rPr>
          <w:lang w:val="es-AR"/>
        </w:rPr>
        <w:t xml:space="preserve"> </w:t>
      </w:r>
      <w:r w:rsidR="00EB0B2C" w:rsidRPr="00E94E44">
        <w:rPr>
          <w:lang w:val="es-AR"/>
        </w:rPr>
        <w:t xml:space="preserve">que está llevando a cabo </w:t>
      </w:r>
      <w:r w:rsidRPr="00E94E44">
        <w:rPr>
          <w:lang w:val="es-AR"/>
        </w:rPr>
        <w:t>el Comité Ejecutivo</w:t>
      </w:r>
      <w:r w:rsidR="002B2C6E" w:rsidRPr="00E94E44">
        <w:rPr>
          <w:lang w:val="es-AR"/>
        </w:rPr>
        <w:t>,</w:t>
      </w:r>
      <w:r w:rsidRPr="00E94E44">
        <w:rPr>
          <w:lang w:val="es-AR"/>
        </w:rPr>
        <w:t xml:space="preserve"> y del análisis de los datos adicionales de producción y consumo de HFC que </w:t>
      </w:r>
      <w:r w:rsidR="00EB0B2C" w:rsidRPr="00E94E44">
        <w:rPr>
          <w:lang w:val="es-AR"/>
        </w:rPr>
        <w:t xml:space="preserve">los países del Artículo 5 </w:t>
      </w:r>
      <w:r w:rsidR="00EA1E0A" w:rsidRPr="00E94E44">
        <w:rPr>
          <w:lang w:val="es-AR"/>
        </w:rPr>
        <w:t>inform</w:t>
      </w:r>
      <w:r w:rsidRPr="00E94E44">
        <w:rPr>
          <w:lang w:val="es-AR"/>
        </w:rPr>
        <w:t>arán para 2020 y 2021.</w:t>
      </w:r>
    </w:p>
    <w:p w14:paraId="2925F44A" w14:textId="4789C3FD" w:rsidR="00201D61" w:rsidRPr="00E94E44" w:rsidRDefault="00201D61" w:rsidP="000043BD">
      <w:pPr>
        <w:spacing w:after="240"/>
        <w:rPr>
          <w:lang w:val="es-AR"/>
        </w:rPr>
      </w:pPr>
      <w:r w:rsidRPr="00E94E44">
        <w:rPr>
          <w:b/>
          <w:lang w:val="es-AR"/>
        </w:rPr>
        <w:t>Recomendación</w:t>
      </w:r>
    </w:p>
    <w:p w14:paraId="30199386" w14:textId="5D47303E" w:rsidR="00201D61" w:rsidRPr="00E94E44" w:rsidRDefault="00201D61" w:rsidP="000043BD">
      <w:pPr>
        <w:pStyle w:val="Heading1"/>
        <w:tabs>
          <w:tab w:val="clear" w:pos="0"/>
        </w:tabs>
        <w:rPr>
          <w:lang w:val="es-AR"/>
        </w:rPr>
      </w:pPr>
      <w:r w:rsidRPr="00E94E44">
        <w:rPr>
          <w:lang w:val="es-AR"/>
        </w:rPr>
        <w:t xml:space="preserve">El Comité Ejecutivo </w:t>
      </w:r>
      <w:r w:rsidR="00EA1E0A" w:rsidRPr="00E94E44">
        <w:rPr>
          <w:lang w:val="es-AR"/>
        </w:rPr>
        <w:t>podría</w:t>
      </w:r>
      <w:r w:rsidRPr="00E94E44">
        <w:rPr>
          <w:lang w:val="es-AR"/>
        </w:rPr>
        <w:t>:</w:t>
      </w:r>
    </w:p>
    <w:p w14:paraId="603D50F2" w14:textId="0CBA2264" w:rsidR="00201D61" w:rsidRPr="00E94E44" w:rsidRDefault="00F5504C" w:rsidP="000043BD">
      <w:pPr>
        <w:pStyle w:val="Heading2"/>
        <w:widowControl/>
        <w:tabs>
          <w:tab w:val="clear" w:pos="0"/>
        </w:tabs>
        <w:rPr>
          <w:lang w:val="es-AR"/>
        </w:rPr>
      </w:pPr>
      <w:r w:rsidRPr="00E94E44">
        <w:rPr>
          <w:lang w:val="es-AR"/>
        </w:rPr>
        <w:t xml:space="preserve">Tomar nota de </w:t>
      </w:r>
      <w:r w:rsidR="00201D61" w:rsidRPr="00E94E44">
        <w:rPr>
          <w:lang w:val="es-AR"/>
        </w:rPr>
        <w:t xml:space="preserve">la situación del análisis de las </w:t>
      </w:r>
      <w:r w:rsidR="005A50E7" w:rsidRPr="00E94E44">
        <w:rPr>
          <w:lang w:val="es-AR"/>
        </w:rPr>
        <w:t>repercusiones</w:t>
      </w:r>
      <w:r w:rsidR="00201D61" w:rsidRPr="00E94E44">
        <w:rPr>
          <w:lang w:val="es-AR"/>
        </w:rPr>
        <w:t xml:space="preserve"> de </w:t>
      </w:r>
      <w:r w:rsidR="00EA1E0A" w:rsidRPr="00E94E44">
        <w:rPr>
          <w:lang w:val="es-AR"/>
        </w:rPr>
        <w:t>la ejecución</w:t>
      </w:r>
      <w:r w:rsidR="00201D61" w:rsidRPr="00E94E44">
        <w:rPr>
          <w:lang w:val="es-AR"/>
        </w:rPr>
        <w:t xml:space="preserve"> paralela o integrada de </w:t>
      </w:r>
      <w:r w:rsidR="005A50E7" w:rsidRPr="00E94E44">
        <w:rPr>
          <w:lang w:val="es-AR"/>
        </w:rPr>
        <w:t xml:space="preserve">las actividades de eliminación de los HCFC y de reducción de </w:t>
      </w:r>
      <w:r w:rsidR="00BD725B" w:rsidRPr="00E94E44">
        <w:rPr>
          <w:lang w:val="es-AR"/>
        </w:rPr>
        <w:t xml:space="preserve">los HFC </w:t>
      </w:r>
      <w:r w:rsidRPr="00E94E44">
        <w:rPr>
          <w:lang w:val="es-AR"/>
        </w:rPr>
        <w:t xml:space="preserve">que figuran </w:t>
      </w:r>
      <w:r w:rsidR="00201D61" w:rsidRPr="00E94E44">
        <w:rPr>
          <w:lang w:val="es-AR"/>
        </w:rPr>
        <w:t>en el documento UNEP/OzL.Pro</w:t>
      </w:r>
      <w:r w:rsidR="00EA1E0A" w:rsidRPr="00E94E44">
        <w:rPr>
          <w:lang w:val="es-AR"/>
        </w:rPr>
        <w:t>/ExCom/</w:t>
      </w:r>
      <w:r w:rsidR="00201D61" w:rsidRPr="00E94E44">
        <w:rPr>
          <w:lang w:val="es-AR"/>
        </w:rPr>
        <w:t>8</w:t>
      </w:r>
      <w:r w:rsidR="00D21D16" w:rsidRPr="00E94E44">
        <w:rPr>
          <w:lang w:val="es-AR"/>
        </w:rPr>
        <w:t>9</w:t>
      </w:r>
      <w:r w:rsidR="00201D61" w:rsidRPr="00E94E44">
        <w:rPr>
          <w:lang w:val="es-AR"/>
        </w:rPr>
        <w:t>/</w:t>
      </w:r>
      <w:r w:rsidR="00D21D16" w:rsidRPr="00E94E44">
        <w:rPr>
          <w:lang w:val="es-AR"/>
        </w:rPr>
        <w:t>5</w:t>
      </w:r>
      <w:r w:rsidR="00201D61" w:rsidRPr="00E94E44">
        <w:rPr>
          <w:lang w:val="es-AR"/>
        </w:rPr>
        <w:t>; y</w:t>
      </w:r>
    </w:p>
    <w:p w14:paraId="2B5748E1" w14:textId="2E7DC577" w:rsidR="00201D61" w:rsidRPr="00E94E44" w:rsidRDefault="00F5504C" w:rsidP="000043BD">
      <w:pPr>
        <w:pStyle w:val="Heading2"/>
        <w:widowControl/>
        <w:tabs>
          <w:tab w:val="clear" w:pos="0"/>
        </w:tabs>
        <w:rPr>
          <w:lang w:val="es-AR"/>
        </w:rPr>
      </w:pPr>
      <w:r w:rsidRPr="00E94E44">
        <w:rPr>
          <w:lang w:val="es-AR"/>
        </w:rPr>
        <w:t>S</w:t>
      </w:r>
      <w:r w:rsidR="00201D61" w:rsidRPr="00E94E44">
        <w:rPr>
          <w:lang w:val="es-AR"/>
        </w:rPr>
        <w:t>olicitar</w:t>
      </w:r>
      <w:r w:rsidRPr="00E94E44">
        <w:rPr>
          <w:lang w:val="es-AR"/>
        </w:rPr>
        <w:t xml:space="preserve"> a</w:t>
      </w:r>
      <w:r w:rsidR="00201D61" w:rsidRPr="00E94E44">
        <w:rPr>
          <w:lang w:val="es-AR"/>
        </w:rPr>
        <w:t xml:space="preserve"> la </w:t>
      </w:r>
      <w:r w:rsidR="00EA1E0A" w:rsidRPr="00E94E44">
        <w:rPr>
          <w:lang w:val="es-AR"/>
        </w:rPr>
        <w:t>Secretaría</w:t>
      </w:r>
      <w:r w:rsidR="00201D61" w:rsidRPr="00E94E44">
        <w:rPr>
          <w:lang w:val="es-AR"/>
        </w:rPr>
        <w:t xml:space="preserve"> </w:t>
      </w:r>
      <w:r w:rsidRPr="00E94E44">
        <w:rPr>
          <w:lang w:val="es-AR"/>
        </w:rPr>
        <w:t xml:space="preserve">que prepare </w:t>
      </w:r>
      <w:r w:rsidR="00201D61" w:rsidRPr="00E94E44">
        <w:rPr>
          <w:lang w:val="es-AR"/>
        </w:rPr>
        <w:t xml:space="preserve">un análisis relacionado con la capacidad de las </w:t>
      </w:r>
      <w:r w:rsidR="00B84466" w:rsidRPr="00E94E44">
        <w:rPr>
          <w:lang w:val="es-AR"/>
        </w:rPr>
        <w:t>instituciones del Fondo</w:t>
      </w:r>
      <w:r w:rsidRPr="00E94E44">
        <w:rPr>
          <w:lang w:val="es-AR"/>
        </w:rPr>
        <w:t xml:space="preserve"> Multilateral</w:t>
      </w:r>
      <w:r w:rsidR="00201D61" w:rsidRPr="00E94E44">
        <w:rPr>
          <w:lang w:val="es-AR"/>
        </w:rPr>
        <w:t xml:space="preserve"> y de los países del </w:t>
      </w:r>
      <w:r w:rsidR="00EA1E0A" w:rsidRPr="00E94E44">
        <w:rPr>
          <w:lang w:val="es-AR"/>
        </w:rPr>
        <w:t>Artículo</w:t>
      </w:r>
      <w:r w:rsidR="00201D61" w:rsidRPr="00E94E44">
        <w:rPr>
          <w:lang w:val="es-AR"/>
        </w:rPr>
        <w:t xml:space="preserve"> 5 </w:t>
      </w:r>
      <w:r w:rsidRPr="00E94E44">
        <w:rPr>
          <w:lang w:val="es-AR"/>
        </w:rPr>
        <w:t xml:space="preserve">para </w:t>
      </w:r>
      <w:r w:rsidR="0022286D" w:rsidRPr="00E94E44">
        <w:rPr>
          <w:lang w:val="es-AR"/>
        </w:rPr>
        <w:t>abordar la reducción de los</w:t>
      </w:r>
      <w:r w:rsidR="00201D61" w:rsidRPr="00E94E44">
        <w:rPr>
          <w:lang w:val="es-AR"/>
        </w:rPr>
        <w:t xml:space="preserve"> HFC, para la</w:t>
      </w:r>
      <w:r w:rsidRPr="00E94E44">
        <w:rPr>
          <w:lang w:val="es-AR"/>
        </w:rPr>
        <w:t xml:space="preserve"> última</w:t>
      </w:r>
      <w:r w:rsidR="00201D61" w:rsidRPr="00E94E44">
        <w:rPr>
          <w:lang w:val="es-AR"/>
        </w:rPr>
        <w:t xml:space="preserve"> reunión del Comité Ejecutivo </w:t>
      </w:r>
      <w:r w:rsidRPr="00E94E44">
        <w:rPr>
          <w:lang w:val="es-AR"/>
        </w:rPr>
        <w:t>de</w:t>
      </w:r>
      <w:r w:rsidR="00D21D16" w:rsidRPr="00E94E44">
        <w:rPr>
          <w:lang w:val="es-AR"/>
        </w:rPr>
        <w:t xml:space="preserve"> 2023</w:t>
      </w:r>
      <w:r w:rsidR="00201D61" w:rsidRPr="00E94E44">
        <w:rPr>
          <w:lang w:val="es-AR"/>
        </w:rPr>
        <w:t xml:space="preserve">. </w:t>
      </w:r>
    </w:p>
    <w:p w14:paraId="4E93A7F8" w14:textId="77777777" w:rsidR="00201D61" w:rsidRPr="00EA1E0A" w:rsidRDefault="00201D61" w:rsidP="000043BD">
      <w:pPr>
        <w:rPr>
          <w:lang w:val="es-A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201D61" w:rsidRPr="0084387D" w14:paraId="7EFAD1E6" w14:textId="77777777" w:rsidTr="00C82544">
        <w:tc>
          <w:tcPr>
            <w:tcW w:w="1871" w:type="dxa"/>
          </w:tcPr>
          <w:p w14:paraId="25F9DBD8" w14:textId="77777777" w:rsidR="00201D61" w:rsidRPr="00EA1E0A" w:rsidRDefault="00201D61" w:rsidP="000043BD">
            <w:pPr>
              <w:rPr>
                <w:lang w:val="es-AR"/>
              </w:rPr>
            </w:pPr>
          </w:p>
        </w:tc>
        <w:tc>
          <w:tcPr>
            <w:tcW w:w="1872" w:type="dxa"/>
          </w:tcPr>
          <w:p w14:paraId="7D73A8CF" w14:textId="77777777" w:rsidR="00201D61" w:rsidRPr="00EA1E0A" w:rsidRDefault="00201D61" w:rsidP="000043BD">
            <w:pPr>
              <w:rPr>
                <w:lang w:val="es-AR"/>
              </w:rPr>
            </w:pPr>
          </w:p>
        </w:tc>
        <w:tc>
          <w:tcPr>
            <w:tcW w:w="1872" w:type="dxa"/>
            <w:tcBorders>
              <w:bottom w:val="single" w:sz="4" w:space="0" w:color="auto"/>
            </w:tcBorders>
          </w:tcPr>
          <w:p w14:paraId="59200801" w14:textId="77777777" w:rsidR="00201D61" w:rsidRPr="00EA1E0A" w:rsidRDefault="00201D61" w:rsidP="000043BD">
            <w:pPr>
              <w:rPr>
                <w:lang w:val="es-AR"/>
              </w:rPr>
            </w:pPr>
          </w:p>
        </w:tc>
        <w:tc>
          <w:tcPr>
            <w:tcW w:w="1872" w:type="dxa"/>
          </w:tcPr>
          <w:p w14:paraId="3CE0037A" w14:textId="77777777" w:rsidR="00201D61" w:rsidRPr="00EA1E0A" w:rsidRDefault="00201D61" w:rsidP="000043BD">
            <w:pPr>
              <w:rPr>
                <w:lang w:val="es-AR"/>
              </w:rPr>
            </w:pPr>
          </w:p>
        </w:tc>
        <w:tc>
          <w:tcPr>
            <w:tcW w:w="1873" w:type="dxa"/>
          </w:tcPr>
          <w:p w14:paraId="78F2357C" w14:textId="77777777" w:rsidR="00201D61" w:rsidRPr="00EA1E0A" w:rsidRDefault="00201D61" w:rsidP="000043BD">
            <w:pPr>
              <w:rPr>
                <w:lang w:val="es-AR"/>
              </w:rPr>
            </w:pPr>
          </w:p>
        </w:tc>
      </w:tr>
    </w:tbl>
    <w:p w14:paraId="77536E7F" w14:textId="77777777" w:rsidR="00201D61" w:rsidRPr="00EA1E0A" w:rsidRDefault="00201D61" w:rsidP="000043BD">
      <w:pPr>
        <w:rPr>
          <w:lang w:val="es-AR"/>
        </w:rPr>
      </w:pPr>
    </w:p>
    <w:p w14:paraId="56C2E769" w14:textId="77777777" w:rsidR="00201D61" w:rsidRPr="00EA1E0A" w:rsidRDefault="00201D61" w:rsidP="000043BD">
      <w:pPr>
        <w:rPr>
          <w:lang w:val="es-AR"/>
        </w:rPr>
      </w:pPr>
    </w:p>
    <w:p w14:paraId="4FC394FF" w14:textId="77777777" w:rsidR="0087455A" w:rsidRPr="00EA1E0A" w:rsidRDefault="0087455A" w:rsidP="000043BD">
      <w:pPr>
        <w:rPr>
          <w:b/>
          <w:bCs/>
          <w:lang w:val="es-AR"/>
        </w:rPr>
      </w:pPr>
    </w:p>
    <w:sectPr w:rsidR="0087455A" w:rsidRPr="00EA1E0A">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CEF8E6" w14:textId="77777777" w:rsidR="00835EC9" w:rsidRDefault="00835EC9">
      <w:r>
        <w:separator/>
      </w:r>
    </w:p>
  </w:endnote>
  <w:endnote w:type="continuationSeparator" w:id="0">
    <w:p w14:paraId="4CFCAF9B" w14:textId="77777777" w:rsidR="00835EC9" w:rsidRDefault="00835E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4628246"/>
      <w:docPartObj>
        <w:docPartGallery w:val="Page Numbers (Bottom of Page)"/>
        <w:docPartUnique/>
      </w:docPartObj>
    </w:sdtPr>
    <w:sdtEndPr>
      <w:rPr>
        <w:noProof/>
      </w:rPr>
    </w:sdtEndPr>
    <w:sdtContent>
      <w:p w14:paraId="7C1E6EE3" w14:textId="52DFE15B" w:rsidR="000043BD" w:rsidRDefault="000043BD">
        <w:pPr>
          <w:pStyle w:val="Footer"/>
          <w:jc w:val="center"/>
        </w:pPr>
        <w:r>
          <w:fldChar w:fldCharType="begin"/>
        </w:r>
        <w:r>
          <w:instrText xml:space="preserve"> PAGE   \* MERGEFORMAT </w:instrText>
        </w:r>
        <w:r>
          <w:fldChar w:fldCharType="separate"/>
        </w:r>
        <w:r w:rsidR="0084387D">
          <w:rPr>
            <w:noProof/>
          </w:rPr>
          <w:t>4</w:t>
        </w:r>
        <w:r>
          <w:rPr>
            <w:noProof/>
          </w:rPr>
          <w:fldChar w:fldCharType="end"/>
        </w:r>
      </w:p>
    </w:sdtContent>
  </w:sdt>
  <w:p w14:paraId="15D4750E" w14:textId="77777777" w:rsidR="000043BD" w:rsidRDefault="000043B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5459208"/>
      <w:docPartObj>
        <w:docPartGallery w:val="Page Numbers (Bottom of Page)"/>
        <w:docPartUnique/>
      </w:docPartObj>
    </w:sdtPr>
    <w:sdtEndPr>
      <w:rPr>
        <w:noProof/>
      </w:rPr>
    </w:sdtEndPr>
    <w:sdtContent>
      <w:p w14:paraId="55216544" w14:textId="1F51193E" w:rsidR="000043BD" w:rsidRDefault="000043BD">
        <w:pPr>
          <w:pStyle w:val="Footer"/>
          <w:jc w:val="center"/>
        </w:pPr>
        <w:r>
          <w:fldChar w:fldCharType="begin"/>
        </w:r>
        <w:r>
          <w:instrText xml:space="preserve"> PAGE   \* MERGEFORMAT </w:instrText>
        </w:r>
        <w:r>
          <w:fldChar w:fldCharType="separate"/>
        </w:r>
        <w:r w:rsidR="0084387D">
          <w:rPr>
            <w:noProof/>
          </w:rPr>
          <w:t>5</w:t>
        </w:r>
        <w:r>
          <w:rPr>
            <w:noProof/>
          </w:rPr>
          <w:fldChar w:fldCharType="end"/>
        </w:r>
      </w:p>
    </w:sdtContent>
  </w:sdt>
  <w:p w14:paraId="6B06DE77" w14:textId="77777777" w:rsidR="000043BD" w:rsidRDefault="000043B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1909133"/>
      <w:docPartObj>
        <w:docPartGallery w:val="Page Numbers (Bottom of Page)"/>
        <w:docPartUnique/>
      </w:docPartObj>
    </w:sdtPr>
    <w:sdtEndPr>
      <w:rPr>
        <w:noProof/>
      </w:rPr>
    </w:sdtEndPr>
    <w:sdtContent>
      <w:p w14:paraId="28C4ACB1" w14:textId="1E59DFB2" w:rsidR="0087455A" w:rsidRPr="000043BD" w:rsidRDefault="000043BD" w:rsidP="000043BD">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11A789" w14:textId="77777777" w:rsidR="00835EC9" w:rsidRDefault="00835EC9">
      <w:r>
        <w:separator/>
      </w:r>
    </w:p>
  </w:footnote>
  <w:footnote w:type="continuationSeparator" w:id="0">
    <w:p w14:paraId="25F231FC" w14:textId="77777777" w:rsidR="00835EC9" w:rsidRDefault="00835EC9">
      <w:r>
        <w:continuationSeparator/>
      </w:r>
    </w:p>
  </w:footnote>
  <w:footnote w:id="1">
    <w:p w14:paraId="50185027" w14:textId="7F161C4D" w:rsidR="006A53C7" w:rsidRPr="00E94E44" w:rsidRDefault="006A53C7">
      <w:pPr>
        <w:pStyle w:val="FootnoteText"/>
        <w:rPr>
          <w:lang w:val="es-PA"/>
        </w:rPr>
      </w:pPr>
      <w:r w:rsidRPr="00E94E44">
        <w:rPr>
          <w:rStyle w:val="FootnoteReference"/>
        </w:rPr>
        <w:footnoteRef/>
      </w:r>
      <w:r w:rsidRPr="00E94E44">
        <w:rPr>
          <w:lang w:val="es-PA"/>
        </w:rPr>
        <w:t xml:space="preserve"> </w:t>
      </w:r>
      <w:r w:rsidRPr="00E94E44">
        <w:rPr>
          <w:lang w:val="es-AR"/>
        </w:rPr>
        <w:t>Debido a la pandemia de COVID-19, la parte I de la reunión 89</w:t>
      </w:r>
      <w:r w:rsidRPr="00E94E44">
        <w:rPr>
          <w:vertAlign w:val="superscript"/>
          <w:lang w:val="es-AR"/>
        </w:rPr>
        <w:t xml:space="preserve">a </w:t>
      </w:r>
      <w:r w:rsidRPr="00E94E44">
        <w:rPr>
          <w:lang w:val="es-AR"/>
        </w:rPr>
        <w:t>será en línea mientras que la parte II será en persona.</w:t>
      </w:r>
    </w:p>
  </w:footnote>
  <w:footnote w:id="2">
    <w:p w14:paraId="7B72E593" w14:textId="392A219A" w:rsidR="00896D89" w:rsidRPr="00E94E44" w:rsidRDefault="006A53C7" w:rsidP="00201D61">
      <w:pPr>
        <w:pStyle w:val="FootnoteText"/>
        <w:rPr>
          <w:lang w:val="es-AR"/>
        </w:rPr>
      </w:pPr>
      <w:r w:rsidRPr="00E94E44">
        <w:rPr>
          <w:vertAlign w:val="superscript"/>
          <w:lang w:val="es-AR"/>
        </w:rPr>
        <w:t>2</w:t>
      </w:r>
      <w:r w:rsidR="00896D89" w:rsidRPr="00E94E44">
        <w:rPr>
          <w:lang w:val="es-AR"/>
        </w:rPr>
        <w:t xml:space="preserve"> UNEP/OzL.Pro/ExCom/80/16</w:t>
      </w:r>
    </w:p>
  </w:footnote>
  <w:footnote w:id="3">
    <w:p w14:paraId="472B242E" w14:textId="1CF66A6D" w:rsidR="00C82544" w:rsidRDefault="006A53C7" w:rsidP="00201D61">
      <w:pPr>
        <w:pStyle w:val="FootnoteText"/>
        <w:rPr>
          <w:lang w:val="es-AR"/>
        </w:rPr>
      </w:pPr>
      <w:r w:rsidRPr="00E94E44">
        <w:rPr>
          <w:rStyle w:val="FootnoteReference"/>
          <w:lang w:val="es-PA"/>
        </w:rPr>
        <w:t>3</w:t>
      </w:r>
      <w:r w:rsidR="00201D61" w:rsidRPr="00E94E44">
        <w:rPr>
          <w:lang w:val="es-AR"/>
        </w:rPr>
        <w:t xml:space="preserve"> UNEP/OzL.Pro/ExCom/81/55</w:t>
      </w:r>
    </w:p>
    <w:p w14:paraId="5419D874" w14:textId="62F528E6" w:rsidR="009540D9" w:rsidRDefault="009540D9" w:rsidP="00201D61">
      <w:pPr>
        <w:pStyle w:val="FootnoteText"/>
        <w:rPr>
          <w:lang w:val="es-AR"/>
        </w:rPr>
      </w:pPr>
    </w:p>
    <w:p w14:paraId="722EFB09" w14:textId="77777777" w:rsidR="009540D9" w:rsidRPr="00201D61" w:rsidRDefault="009540D9" w:rsidP="00201D61">
      <w:pPr>
        <w:pStyle w:val="FootnoteText"/>
        <w:rPr>
          <w:lang w:val="es-AR"/>
        </w:rPr>
      </w:pPr>
    </w:p>
  </w:footnote>
  <w:footnote w:id="4">
    <w:p w14:paraId="1173B726" w14:textId="77777777" w:rsidR="00201D61" w:rsidRPr="009540D9" w:rsidRDefault="00201D61" w:rsidP="00201D61">
      <w:pPr>
        <w:rPr>
          <w:sz w:val="20"/>
          <w:szCs w:val="20"/>
          <w:lang w:val="es-ES"/>
        </w:rPr>
      </w:pPr>
      <w:r w:rsidRPr="00B54500">
        <w:rPr>
          <w:rStyle w:val="FootnoteReference"/>
          <w:sz w:val="20"/>
          <w:szCs w:val="20"/>
        </w:rPr>
        <w:footnoteRef/>
      </w:r>
      <w:r w:rsidRPr="009540D9">
        <w:rPr>
          <w:sz w:val="20"/>
          <w:szCs w:val="20"/>
          <w:lang w:val="es-ES"/>
        </w:rPr>
        <w:t xml:space="preserve"> </w:t>
      </w:r>
      <w:r w:rsidRPr="009540D9">
        <w:rPr>
          <w:sz w:val="20"/>
          <w:szCs w:val="20"/>
          <w:lang w:val="es-ES"/>
        </w:rPr>
        <w:t>UNEP/OzL.Pro/ExCom/80/16</w:t>
      </w:r>
    </w:p>
  </w:footnote>
  <w:footnote w:id="5">
    <w:p w14:paraId="16D36C8B" w14:textId="0AE80072" w:rsidR="009F3D46" w:rsidRPr="00E94E44" w:rsidRDefault="000860DA" w:rsidP="009F3D46">
      <w:pPr>
        <w:pStyle w:val="FootnoteText"/>
        <w:rPr>
          <w:lang w:val="es-MX"/>
        </w:rPr>
      </w:pPr>
      <w:r w:rsidRPr="00E94E44">
        <w:rPr>
          <w:vertAlign w:val="superscript"/>
          <w:lang w:val="es-MX"/>
        </w:rPr>
        <w:t>5</w:t>
      </w:r>
      <w:r w:rsidR="004E6295" w:rsidRPr="00E94E44">
        <w:rPr>
          <w:lang w:val="es-MX"/>
        </w:rPr>
        <w:t>E</w:t>
      </w:r>
      <w:r w:rsidRPr="00E94E44">
        <w:rPr>
          <w:lang w:val="es-MX"/>
        </w:rPr>
        <w:t>n línea de octubre 23 – 29, 2021</w:t>
      </w:r>
      <w:r w:rsidR="004E6295" w:rsidRPr="00E94E44">
        <w:rPr>
          <w:lang w:val="es-MX"/>
        </w:rPr>
        <w:t xml:space="preserve"> </w:t>
      </w:r>
    </w:p>
  </w:footnote>
  <w:footnote w:id="6">
    <w:p w14:paraId="24A17B3F" w14:textId="01D51E5D" w:rsidR="000860DA" w:rsidRPr="000B5647" w:rsidRDefault="000860DA" w:rsidP="000860DA">
      <w:pPr>
        <w:pStyle w:val="FootnoteText"/>
        <w:rPr>
          <w:lang w:val="es-MX"/>
        </w:rPr>
      </w:pPr>
      <w:r w:rsidRPr="00E94E44">
        <w:rPr>
          <w:rStyle w:val="FootnoteReference"/>
        </w:rPr>
        <w:footnoteRef/>
      </w:r>
      <w:r w:rsidRPr="00E94E44">
        <w:rPr>
          <w:lang w:val="es-MX"/>
        </w:rPr>
        <w:t>En su 88ª reunión, el Comité Ejecutivo aprobó, entre otras cosas, permitir a los organismos de ejecución y bilaterales continuar utilizando el existente régimen de costos administrativos para proyectos de entrega en 2022 y 2023 y pedir a la Secretaria que presente en la última reunión del 2023, el análisis de régimen de costo administrativo y</w:t>
      </w:r>
      <w:r w:rsidR="00A374D9" w:rsidRPr="00E94E44">
        <w:rPr>
          <w:lang w:val="es-MX"/>
        </w:rPr>
        <w:t xml:space="preserve"> de financiamiento de servicios centrales.</w:t>
      </w:r>
    </w:p>
    <w:p w14:paraId="6201E891" w14:textId="77777777" w:rsidR="000860DA" w:rsidRPr="004E6295" w:rsidRDefault="000860DA" w:rsidP="000860DA">
      <w:pPr>
        <w:pStyle w:val="FootnoteText"/>
        <w:rPr>
          <w:lang w:val="es-MX"/>
        </w:rPr>
      </w:pPr>
    </w:p>
    <w:p w14:paraId="7667D879" w14:textId="5FA55AAC" w:rsidR="000860DA" w:rsidRPr="000860DA" w:rsidRDefault="000860DA">
      <w:pPr>
        <w:pStyle w:val="FootnoteText"/>
        <w:rPr>
          <w:lang w:val="es-MX"/>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FDBA16" w14:textId="6FA4EAA7" w:rsidR="000043BD" w:rsidRDefault="0084387D" w:rsidP="000043BD">
    <w:pPr>
      <w:jc w:val="left"/>
    </w:pPr>
    <w:r>
      <w:fldChar w:fldCharType="begin"/>
    </w:r>
    <w:r>
      <w:instrText xml:space="preserve"> DOCPROPERTY "Document number"  \* MERGEFORMAT </w:instrText>
    </w:r>
    <w:r>
      <w:fldChar w:fldCharType="separate"/>
    </w:r>
    <w:r w:rsidR="000C21E2">
      <w:t>UNEP/</w:t>
    </w:r>
    <w:proofErr w:type="spellStart"/>
    <w:r w:rsidR="000C21E2">
      <w:t>OzL.Pro</w:t>
    </w:r>
    <w:proofErr w:type="spellEnd"/>
    <w:r w:rsidR="000C21E2">
      <w:t>/ExCom/89/5</w:t>
    </w:r>
    <w:r>
      <w:fldChar w:fldCharType="end"/>
    </w:r>
  </w:p>
  <w:p w14:paraId="5AF5D543" w14:textId="4755D45E" w:rsidR="000043BD" w:rsidRDefault="000043BD">
    <w:pPr>
      <w:pStyle w:val="Header"/>
    </w:pPr>
  </w:p>
  <w:p w14:paraId="42C0EDEB" w14:textId="77777777" w:rsidR="000043BD" w:rsidRDefault="000043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FBD1A4" w14:textId="3BCE3069" w:rsidR="000043BD" w:rsidRDefault="0084387D" w:rsidP="000043BD">
    <w:pPr>
      <w:jc w:val="right"/>
    </w:pPr>
    <w:r>
      <w:fldChar w:fldCharType="begin"/>
    </w:r>
    <w:r>
      <w:instrText xml:space="preserve"> DOCPROPERTY "Document number"  \* MERGEFORMAT </w:instrText>
    </w:r>
    <w:r>
      <w:fldChar w:fldCharType="separate"/>
    </w:r>
    <w:r w:rsidR="000C21E2">
      <w:t>UNEP/</w:t>
    </w:r>
    <w:proofErr w:type="spellStart"/>
    <w:r w:rsidR="000C21E2">
      <w:t>OzL.Pro</w:t>
    </w:r>
    <w:proofErr w:type="spellEnd"/>
    <w:r w:rsidR="000C21E2">
      <w:t>/ExCom/89/5</w:t>
    </w:r>
    <w:r>
      <w:fldChar w:fldCharType="end"/>
    </w:r>
  </w:p>
  <w:p w14:paraId="2D1A2088" w14:textId="5D56DD35" w:rsidR="000043BD" w:rsidRDefault="000043BD">
    <w:pPr>
      <w:pStyle w:val="Header"/>
    </w:pPr>
  </w:p>
  <w:p w14:paraId="68712746" w14:textId="77777777" w:rsidR="000043BD" w:rsidRDefault="000043B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6858A3" w14:textId="607F9104" w:rsidR="0087455A" w:rsidRDefault="0087455A">
    <w:pPr>
      <w:pStyle w:val="Header"/>
    </w:pPr>
  </w:p>
  <w:p w14:paraId="18EB1E1F" w14:textId="77777777" w:rsidR="000043BD" w:rsidRDefault="000043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228342337">
    <w:abstractNumId w:val="10"/>
  </w:num>
  <w:num w:numId="2" w16cid:durableId="884756271">
    <w:abstractNumId w:val="10"/>
  </w:num>
  <w:num w:numId="3" w16cid:durableId="507529090">
    <w:abstractNumId w:val="10"/>
  </w:num>
  <w:num w:numId="4" w16cid:durableId="334502075">
    <w:abstractNumId w:val="10"/>
  </w:num>
  <w:num w:numId="5" w16cid:durableId="1598053395">
    <w:abstractNumId w:val="10"/>
  </w:num>
  <w:num w:numId="6" w16cid:durableId="1095588076">
    <w:abstractNumId w:val="9"/>
  </w:num>
  <w:num w:numId="7" w16cid:durableId="682820179">
    <w:abstractNumId w:val="7"/>
  </w:num>
  <w:num w:numId="8" w16cid:durableId="288636212">
    <w:abstractNumId w:val="6"/>
  </w:num>
  <w:num w:numId="9" w16cid:durableId="1274364613">
    <w:abstractNumId w:val="5"/>
  </w:num>
  <w:num w:numId="10" w16cid:durableId="1510174240">
    <w:abstractNumId w:val="4"/>
  </w:num>
  <w:num w:numId="11" w16cid:durableId="695539678">
    <w:abstractNumId w:val="8"/>
  </w:num>
  <w:num w:numId="12" w16cid:durableId="143402052">
    <w:abstractNumId w:val="3"/>
  </w:num>
  <w:num w:numId="13" w16cid:durableId="1845321751">
    <w:abstractNumId w:val="2"/>
  </w:num>
  <w:num w:numId="14" w16cid:durableId="201602972">
    <w:abstractNumId w:val="1"/>
  </w:num>
  <w:num w:numId="15" w16cid:durableId="2125074747">
    <w:abstractNumId w:val="0"/>
  </w:num>
  <w:num w:numId="16" w16cid:durableId="577056346">
    <w:abstractNumId w:val="11"/>
  </w:num>
  <w:num w:numId="17" w16cid:durableId="1901013953">
    <w:abstractNumId w:val="13"/>
  </w:num>
  <w:num w:numId="18" w16cid:durableId="924874748">
    <w:abstractNumId w:val="14"/>
  </w:num>
  <w:num w:numId="19" w16cid:durableId="144131789">
    <w:abstractNumId w:val="15"/>
  </w:num>
  <w:num w:numId="20" w16cid:durableId="1760565307">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7C45"/>
    <w:rsid w:val="000043BD"/>
    <w:rsid w:val="00022ECE"/>
    <w:rsid w:val="00034A0B"/>
    <w:rsid w:val="00064429"/>
    <w:rsid w:val="000860DA"/>
    <w:rsid w:val="00087C33"/>
    <w:rsid w:val="000A0AC9"/>
    <w:rsid w:val="000A73F2"/>
    <w:rsid w:val="000A75AB"/>
    <w:rsid w:val="000C0514"/>
    <w:rsid w:val="000C21E2"/>
    <w:rsid w:val="000C4244"/>
    <w:rsid w:val="00106F6E"/>
    <w:rsid w:val="00114CAA"/>
    <w:rsid w:val="0012387B"/>
    <w:rsid w:val="00130760"/>
    <w:rsid w:val="00137259"/>
    <w:rsid w:val="00137DFF"/>
    <w:rsid w:val="00146BAE"/>
    <w:rsid w:val="001522B9"/>
    <w:rsid w:val="0017521D"/>
    <w:rsid w:val="0018161A"/>
    <w:rsid w:val="0018631F"/>
    <w:rsid w:val="001C2D22"/>
    <w:rsid w:val="001F4047"/>
    <w:rsid w:val="00201D61"/>
    <w:rsid w:val="002057D3"/>
    <w:rsid w:val="0022286D"/>
    <w:rsid w:val="00224B0A"/>
    <w:rsid w:val="00235D4C"/>
    <w:rsid w:val="0024162E"/>
    <w:rsid w:val="002425B4"/>
    <w:rsid w:val="00244477"/>
    <w:rsid w:val="00274BD5"/>
    <w:rsid w:val="002959B4"/>
    <w:rsid w:val="002A62F2"/>
    <w:rsid w:val="002B2C6E"/>
    <w:rsid w:val="002D08B6"/>
    <w:rsid w:val="002F24BF"/>
    <w:rsid w:val="003357CB"/>
    <w:rsid w:val="00335BDE"/>
    <w:rsid w:val="00337C45"/>
    <w:rsid w:val="0035650A"/>
    <w:rsid w:val="00382084"/>
    <w:rsid w:val="003863A4"/>
    <w:rsid w:val="003B7115"/>
    <w:rsid w:val="00455352"/>
    <w:rsid w:val="00470226"/>
    <w:rsid w:val="00476E28"/>
    <w:rsid w:val="0049614A"/>
    <w:rsid w:val="004E6295"/>
    <w:rsid w:val="00546945"/>
    <w:rsid w:val="00575897"/>
    <w:rsid w:val="005A50E7"/>
    <w:rsid w:val="005C183C"/>
    <w:rsid w:val="006002B9"/>
    <w:rsid w:val="006A53C7"/>
    <w:rsid w:val="006D41DA"/>
    <w:rsid w:val="006F19E2"/>
    <w:rsid w:val="006F3E49"/>
    <w:rsid w:val="00741ED4"/>
    <w:rsid w:val="00746163"/>
    <w:rsid w:val="00750F0A"/>
    <w:rsid w:val="007614B7"/>
    <w:rsid w:val="007751A2"/>
    <w:rsid w:val="007941B9"/>
    <w:rsid w:val="007A7355"/>
    <w:rsid w:val="007D1192"/>
    <w:rsid w:val="007E5B9B"/>
    <w:rsid w:val="007F7932"/>
    <w:rsid w:val="00831BC5"/>
    <w:rsid w:val="00835EC9"/>
    <w:rsid w:val="0084387D"/>
    <w:rsid w:val="00853474"/>
    <w:rsid w:val="008655E8"/>
    <w:rsid w:val="0087455A"/>
    <w:rsid w:val="00896D89"/>
    <w:rsid w:val="008B18F7"/>
    <w:rsid w:val="008E1A44"/>
    <w:rsid w:val="00910515"/>
    <w:rsid w:val="009430BC"/>
    <w:rsid w:val="009540D9"/>
    <w:rsid w:val="009B4EFF"/>
    <w:rsid w:val="009F3D46"/>
    <w:rsid w:val="00A3586A"/>
    <w:rsid w:val="00A374D9"/>
    <w:rsid w:val="00AB56E5"/>
    <w:rsid w:val="00AC5306"/>
    <w:rsid w:val="00AC7A52"/>
    <w:rsid w:val="00B22C2A"/>
    <w:rsid w:val="00B500BC"/>
    <w:rsid w:val="00B60EEC"/>
    <w:rsid w:val="00B838DE"/>
    <w:rsid w:val="00B84466"/>
    <w:rsid w:val="00B94EE0"/>
    <w:rsid w:val="00BB449D"/>
    <w:rsid w:val="00BD725B"/>
    <w:rsid w:val="00BE353F"/>
    <w:rsid w:val="00C14E67"/>
    <w:rsid w:val="00C2429C"/>
    <w:rsid w:val="00C26769"/>
    <w:rsid w:val="00C82544"/>
    <w:rsid w:val="00CA78DB"/>
    <w:rsid w:val="00CB0F04"/>
    <w:rsid w:val="00CF4AC2"/>
    <w:rsid w:val="00CF56DB"/>
    <w:rsid w:val="00D04E84"/>
    <w:rsid w:val="00D174E6"/>
    <w:rsid w:val="00D21D16"/>
    <w:rsid w:val="00D30FC3"/>
    <w:rsid w:val="00D82B5B"/>
    <w:rsid w:val="00D84B6F"/>
    <w:rsid w:val="00D873AC"/>
    <w:rsid w:val="00DB795B"/>
    <w:rsid w:val="00DE3364"/>
    <w:rsid w:val="00DE5661"/>
    <w:rsid w:val="00DF0200"/>
    <w:rsid w:val="00E17F97"/>
    <w:rsid w:val="00E2206D"/>
    <w:rsid w:val="00E421AA"/>
    <w:rsid w:val="00E73109"/>
    <w:rsid w:val="00E7418E"/>
    <w:rsid w:val="00E94E44"/>
    <w:rsid w:val="00EA1E0A"/>
    <w:rsid w:val="00EB0B2C"/>
    <w:rsid w:val="00EB382B"/>
    <w:rsid w:val="00F10CD9"/>
    <w:rsid w:val="00F25F7C"/>
    <w:rsid w:val="00F5504C"/>
    <w:rsid w:val="00F60085"/>
    <w:rsid w:val="00FC4637"/>
    <w:rsid w:val="00FC662F"/>
    <w:rsid w:val="00FF49A7"/>
    <w:rsid w:val="00FF526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8BC896"/>
  <w15:docId w15:val="{BF1432E8-7FBF-4197-A03E-3F4F5950E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uiPriority w:val="9"/>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uiPriority w:val="9"/>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uiPriority w:val="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Char1"/>
    <w:basedOn w:val="Normal"/>
    <w:link w:val="FootnoteTextChar"/>
    <w:uiPriority w:val="99"/>
    <w:unhideWhenUsed/>
    <w:qFormat/>
    <w:rsid w:val="002959B4"/>
    <w:rPr>
      <w:sz w:val="20"/>
      <w:szCs w:val="20"/>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2959B4"/>
    <w:rPr>
      <w:lang w:val="en-GB"/>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basedOn w:val="DefaultParagraphFont"/>
    <w:link w:val="CharCharCharCharCarChar"/>
    <w:uiPriority w:val="99"/>
    <w:unhideWhenUsed/>
    <w:qFormat/>
    <w:rsid w:val="002959B4"/>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201D61"/>
    <w:pPr>
      <w:spacing w:after="160" w:line="240" w:lineRule="exact"/>
    </w:pPr>
    <w:rPr>
      <w:sz w:val="20"/>
      <w:szCs w:val="20"/>
      <w:vertAlign w:val="superscript"/>
      <w:lang w:val="en-US"/>
    </w:rPr>
  </w:style>
  <w:style w:type="paragraph" w:styleId="EndnoteText">
    <w:name w:val="endnote text"/>
    <w:basedOn w:val="Normal"/>
    <w:link w:val="EndnoteTextChar"/>
    <w:uiPriority w:val="99"/>
    <w:semiHidden/>
    <w:unhideWhenUsed/>
    <w:rsid w:val="000860DA"/>
    <w:rPr>
      <w:sz w:val="20"/>
      <w:szCs w:val="20"/>
    </w:rPr>
  </w:style>
  <w:style w:type="character" w:customStyle="1" w:styleId="EndnoteTextChar">
    <w:name w:val="Endnote Text Char"/>
    <w:basedOn w:val="DefaultParagraphFont"/>
    <w:link w:val="EndnoteText"/>
    <w:uiPriority w:val="99"/>
    <w:semiHidden/>
    <w:rsid w:val="000860DA"/>
    <w:rPr>
      <w:lang w:val="en-GB"/>
    </w:rPr>
  </w:style>
  <w:style w:type="character" w:styleId="EndnoteReference">
    <w:name w:val="endnote reference"/>
    <w:basedOn w:val="DefaultParagraphFont"/>
    <w:uiPriority w:val="99"/>
    <w:semiHidden/>
    <w:unhideWhenUsed/>
    <w:rsid w:val="000860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Local\Temp\7zOCF2D5A1A\S8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359F264BB0A7C4E9896D71A09F7FE7B" ma:contentTypeVersion="5" ma:contentTypeDescription="Create a new document." ma:contentTypeScope="" ma:versionID="352a9aa0fcc600a8911ea7b29a1c212f">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UNEP/OzL.Pro/ExCom/89/5      .</Document_x0020_Number>
    <Part_x0020_I_x003a__x0020_Online_x002f_Part_x0020_II_x003a__x0020_In_x0020_Person xmlns="06f771d2-e9c4-49f6-918c-e8f42cc522aa">Part II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098A67B0-1ED9-4BA3-867F-DD44744030F5}"/>
</file>

<file path=customXml/itemProps2.xml><?xml version="1.0" encoding="utf-8"?>
<ds:datastoreItem xmlns:ds="http://schemas.openxmlformats.org/officeDocument/2006/customXml" ds:itemID="{A8472228-2B52-4155-B611-D729FEEF95B7}"/>
</file>

<file path=customXml/itemProps3.xml><?xml version="1.0" encoding="utf-8"?>
<ds:datastoreItem xmlns:ds="http://schemas.openxmlformats.org/officeDocument/2006/customXml" ds:itemID="{3690E886-CA88-4F7A-BD3F-15460DF44762}"/>
</file>

<file path=customXml/itemProps4.xml><?xml version="1.0" encoding="utf-8"?>
<ds:datastoreItem xmlns:ds="http://schemas.openxmlformats.org/officeDocument/2006/customXml" ds:itemID="{FEF1784A-3DBB-4033-96CD-FAFBB5113005}"/>
</file>

<file path=docProps/app.xml><?xml version="1.0" encoding="utf-8"?>
<Properties xmlns="http://schemas.openxmlformats.org/officeDocument/2006/extended-properties" xmlns:vt="http://schemas.openxmlformats.org/officeDocument/2006/docPropsVTypes">
  <Template>S87-template</Template>
  <TotalTime>147</TotalTime>
  <Pages>5</Pages>
  <Words>2496</Words>
  <Characters>13076</Characters>
  <Application>Microsoft Office Word</Application>
  <DocSecurity>0</DocSecurity>
  <Lines>108</Lines>
  <Paragraphs>31</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Actualización del análisis de las repercusiones de la ejecución paralela o integrada de las actividades de eliminación de los HCFC y de reducción de los hfc (decisión 84/86)</vt:lpstr>
      <vt:lpstr>Actualización del análisis de las repercusiones de la ejecución paralela o integrada de las actividades de eliminación de los HCFC y de reducción de los HFC (decisión 84/86) </vt:lpstr>
    </vt:vector>
  </TitlesOfParts>
  <Company>UNMFS</Company>
  <LinksUpToDate>false</LinksUpToDate>
  <CharactersWithSpaces>15541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Actualización del análisis de las repercusiones de la ejecución paralela o integrada de las actividades de eliminación de los HCFC y de reducción de los hfc (decisión 84/86) </dc:title>
  <dc:creator>User</dc:creator>
  <cp:lastModifiedBy>Kata Koppel</cp:lastModifiedBy>
  <cp:revision>65</cp:revision>
  <cp:lastPrinted>2022-04-19T18:47:00Z</cp:lastPrinted>
  <dcterms:created xsi:type="dcterms:W3CDTF">2022-02-25T17:14:00Z</dcterms:created>
  <dcterms:modified xsi:type="dcterms:W3CDTF">2022-04-19T18:48:00Z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UNEP/OzL.Pro/ExCom/88/69</vt:lpwstr>
  </property>
  <property fmtid="{D5CDD505-2E9C-101B-9397-08002B2CF9AE}" pid="3" name="Revision date">
    <vt:lpwstr>11/24/2021</vt:lpwstr>
  </property>
  <property fmtid="{D5CDD505-2E9C-101B-9397-08002B2CF9AE}" pid="4" name="ContentTypeId">
    <vt:lpwstr>0x0101002359F264BB0A7C4E9896D71A09F7FE7B</vt:lpwstr>
  </property>
</Properties>
</file>