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0A3F3E" w:rsidP="00A4123F">
            <w:pPr>
              <w:rPr>
                <w:rtl/>
              </w:rPr>
            </w:pPr>
            <w:r>
              <w:fldChar w:fldCharType="begin"/>
            </w:r>
            <w:r>
              <w:instrText xml:space="preserve"> DOCPROPERTY "Document number"  \* MERGEFORMAT </w:instrText>
            </w:r>
            <w:r>
              <w:fldChar w:fldCharType="separate"/>
            </w:r>
            <w:r w:rsidR="00A72A5C">
              <w:t>UNEP/</w:t>
            </w:r>
            <w:proofErr w:type="spellStart"/>
            <w:r w:rsidR="00A72A5C">
              <w:t>OzL.Pro</w:t>
            </w:r>
            <w:proofErr w:type="spellEnd"/>
            <w:r w:rsidR="00A72A5C">
              <w:t>/</w:t>
            </w:r>
            <w:proofErr w:type="spellStart"/>
            <w:r w:rsidR="00A72A5C">
              <w:t>ExCom</w:t>
            </w:r>
            <w:proofErr w:type="spellEnd"/>
            <w:r w:rsidR="00A72A5C">
              <w:t>/83/</w:t>
            </w:r>
            <w:r w:rsidR="00A72A5C" w:rsidRPr="00A72A5C">
              <w:rPr>
                <w:lang w:val="en-US"/>
              </w:rPr>
              <w:t>26</w:t>
            </w:r>
            <w:r>
              <w:rPr>
                <w:lang w:val="en-US"/>
              </w:rPr>
              <w:fldChar w:fldCharType="end"/>
            </w:r>
          </w:p>
          <w:p w:rsidR="00662A73" w:rsidRPr="003F73BA" w:rsidRDefault="00662A73" w:rsidP="009D176B">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9D176B">
              <w:rPr>
                <w:lang w:val="en-US"/>
              </w:rPr>
              <w:t>2</w:t>
            </w:r>
            <w:r w:rsidR="00923C5F" w:rsidRPr="00923C5F">
              <w:t xml:space="preserve"> </w:t>
            </w:r>
            <w:r w:rsidR="009D176B">
              <w:rPr>
                <w:lang w:val="en-US"/>
              </w:rPr>
              <w:t>May</w:t>
            </w:r>
            <w:r w:rsidR="00923C5F" w:rsidRPr="00923C5F">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923C5F" w:rsidP="00013372">
      <w:pPr>
        <w:pStyle w:val="0Heading0"/>
        <w:bidi/>
        <w:ind w:left="4"/>
        <w:rPr>
          <w:rFonts w:asciiTheme="majorBidi" w:hAnsiTheme="majorBidi" w:cstheme="majorBidi"/>
          <w:sz w:val="26"/>
          <w:szCs w:val="26"/>
          <w:rtl/>
        </w:rPr>
      </w:pPr>
      <w:r>
        <w:rPr>
          <w:rFonts w:hint="cs"/>
          <w:sz w:val="28"/>
          <w:szCs w:val="28"/>
          <w:rtl/>
        </w:rPr>
        <w:t>مونتريال، من</w:t>
      </w:r>
      <w:r w:rsidR="00E1360E">
        <w:rPr>
          <w:rFonts w:hint="cs"/>
          <w:sz w:val="28"/>
          <w:szCs w:val="28"/>
          <w:rtl/>
        </w:rPr>
        <w:t xml:space="preserve"> </w:t>
      </w:r>
      <w:r w:rsidR="00013372">
        <w:rPr>
          <w:sz w:val="28"/>
          <w:szCs w:val="28"/>
        </w:rPr>
        <w:t>27</w:t>
      </w:r>
      <w:r w:rsidR="00E1360E">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923C5F" w:rsidRDefault="00923C5F" w:rsidP="00923C5F">
      <w:pPr>
        <w:pStyle w:val="0Heading0"/>
        <w:bidi/>
        <w:ind w:left="4"/>
        <w:rPr>
          <w:rFonts w:asciiTheme="majorBidi" w:hAnsiTheme="majorBidi" w:cstheme="majorBidi"/>
          <w:sz w:val="26"/>
          <w:szCs w:val="26"/>
          <w:rtl/>
        </w:rPr>
      </w:pPr>
    </w:p>
    <w:p w:rsidR="00923C5F" w:rsidRDefault="00923C5F" w:rsidP="00923C5F">
      <w:pPr>
        <w:pStyle w:val="0Heading0"/>
        <w:bidi/>
        <w:ind w:left="4"/>
        <w:jc w:val="center"/>
        <w:rPr>
          <w:sz w:val="28"/>
          <w:szCs w:val="28"/>
        </w:rPr>
      </w:pPr>
    </w:p>
    <w:p w:rsidR="007442A3" w:rsidRDefault="007442A3" w:rsidP="007442A3">
      <w:pPr>
        <w:pStyle w:val="0Heading0"/>
        <w:bidi/>
        <w:ind w:left="4"/>
        <w:jc w:val="center"/>
        <w:rPr>
          <w:sz w:val="28"/>
          <w:szCs w:val="28"/>
        </w:rPr>
      </w:pPr>
    </w:p>
    <w:p w:rsidR="00923C5F" w:rsidRDefault="00923C5F" w:rsidP="00923C5F">
      <w:pPr>
        <w:pStyle w:val="0Heading0"/>
        <w:bidi/>
        <w:ind w:left="4"/>
        <w:jc w:val="center"/>
        <w:rPr>
          <w:b/>
          <w:bCs/>
          <w:sz w:val="32"/>
          <w:szCs w:val="32"/>
        </w:rPr>
      </w:pPr>
      <w:r>
        <w:rPr>
          <w:rFonts w:hint="cs"/>
          <w:b/>
          <w:bCs/>
          <w:sz w:val="32"/>
          <w:szCs w:val="32"/>
          <w:rtl/>
        </w:rPr>
        <w:t>مقترح مشروع: إ</w:t>
      </w:r>
      <w:r w:rsidRPr="00923C5F">
        <w:rPr>
          <w:b/>
          <w:bCs/>
          <w:sz w:val="32"/>
          <w:szCs w:val="32"/>
          <w:rtl/>
        </w:rPr>
        <w:t>سواتيني</w:t>
      </w:r>
    </w:p>
    <w:p w:rsidR="007442A3" w:rsidRDefault="007442A3" w:rsidP="007442A3">
      <w:pPr>
        <w:pStyle w:val="0Heading0"/>
        <w:bidi/>
        <w:ind w:left="4"/>
        <w:jc w:val="center"/>
        <w:rPr>
          <w:b/>
          <w:bCs/>
          <w:sz w:val="32"/>
          <w:szCs w:val="32"/>
        </w:rPr>
      </w:pPr>
    </w:p>
    <w:p w:rsidR="00923C5F" w:rsidRDefault="00923C5F" w:rsidP="00923C5F">
      <w:pPr>
        <w:pStyle w:val="0Heading0"/>
        <w:bidi/>
        <w:ind w:left="4"/>
        <w:jc w:val="center"/>
        <w:rPr>
          <w:b/>
          <w:bCs/>
          <w:sz w:val="32"/>
          <w:szCs w:val="32"/>
          <w:rtl/>
        </w:rPr>
      </w:pPr>
    </w:p>
    <w:p w:rsidR="00923C5F" w:rsidRPr="00A93411" w:rsidRDefault="00923C5F" w:rsidP="00923C5F">
      <w:pPr>
        <w:pStyle w:val="0Heading0"/>
        <w:bidi/>
        <w:jc w:val="both"/>
        <w:rPr>
          <w:sz w:val="26"/>
          <w:szCs w:val="26"/>
          <w:rtl/>
        </w:rPr>
      </w:pPr>
      <w:r w:rsidRPr="00A93411">
        <w:rPr>
          <w:sz w:val="26"/>
          <w:szCs w:val="26"/>
          <w:rtl/>
        </w:rPr>
        <w:t>تتألف ھذه الوثيقة من تعليقات الأمانة وتوصي</w:t>
      </w:r>
      <w:r w:rsidRPr="00A93411">
        <w:rPr>
          <w:rFonts w:hint="cs"/>
          <w:sz w:val="26"/>
          <w:szCs w:val="26"/>
          <w:rtl/>
        </w:rPr>
        <w:t>تها</w:t>
      </w:r>
      <w:r w:rsidRPr="00A93411">
        <w:rPr>
          <w:sz w:val="26"/>
          <w:szCs w:val="26"/>
          <w:rtl/>
        </w:rPr>
        <w:t xml:space="preserve"> بشأن مقترح المشروع التالي</w:t>
      </w:r>
      <w:r w:rsidRPr="00A93411">
        <w:rPr>
          <w:rFonts w:hint="cs"/>
          <w:sz w:val="26"/>
          <w:szCs w:val="26"/>
          <w:rtl/>
        </w:rPr>
        <w:t>:</w:t>
      </w:r>
    </w:p>
    <w:p w:rsidR="00923C5F" w:rsidRPr="00A93411" w:rsidRDefault="00923C5F" w:rsidP="00923C5F">
      <w:pPr>
        <w:pStyle w:val="0Heading0"/>
        <w:bidi/>
        <w:jc w:val="both"/>
        <w:rPr>
          <w:sz w:val="26"/>
          <w:szCs w:val="26"/>
          <w:rtl/>
        </w:rPr>
      </w:pPr>
    </w:p>
    <w:p w:rsidR="00923C5F" w:rsidRPr="00A93411" w:rsidRDefault="00923C5F" w:rsidP="00923C5F">
      <w:pPr>
        <w:pStyle w:val="0Heading0"/>
        <w:bidi/>
        <w:ind w:left="4"/>
        <w:rPr>
          <w:sz w:val="26"/>
          <w:szCs w:val="26"/>
          <w:u w:val="single"/>
        </w:rPr>
      </w:pPr>
      <w:r w:rsidRPr="00A93411">
        <w:rPr>
          <w:sz w:val="26"/>
          <w:szCs w:val="26"/>
          <w:u w:val="single"/>
          <w:rtl/>
        </w:rPr>
        <w:t>الإزالة</w:t>
      </w:r>
    </w:p>
    <w:p w:rsidR="00923C5F" w:rsidRPr="00A93411" w:rsidRDefault="00923C5F" w:rsidP="00923C5F">
      <w:pPr>
        <w:pStyle w:val="0Heading0"/>
        <w:bidi/>
        <w:rPr>
          <w:sz w:val="26"/>
          <w:szCs w:val="26"/>
          <w:rtl/>
        </w:rPr>
      </w:pPr>
    </w:p>
    <w:p w:rsidR="00923C5F" w:rsidRPr="00A93411" w:rsidRDefault="00923C5F" w:rsidP="00923C5F">
      <w:pPr>
        <w:pStyle w:val="0Heading0"/>
        <w:numPr>
          <w:ilvl w:val="0"/>
          <w:numId w:val="23"/>
        </w:numPr>
        <w:bidi/>
        <w:rPr>
          <w:sz w:val="26"/>
          <w:szCs w:val="26"/>
        </w:rPr>
      </w:pPr>
      <w:r w:rsidRPr="00A93411">
        <w:rPr>
          <w:rFonts w:hint="cs"/>
          <w:sz w:val="26"/>
          <w:szCs w:val="26"/>
          <w:rtl/>
        </w:rPr>
        <w:t>خ</w:t>
      </w:r>
      <w:r w:rsidRPr="00A93411">
        <w:rPr>
          <w:sz w:val="26"/>
          <w:szCs w:val="26"/>
          <w:rtl/>
        </w:rPr>
        <w:t xml:space="preserve">طة </w:t>
      </w:r>
      <w:r w:rsidRPr="00A93411">
        <w:rPr>
          <w:rFonts w:hint="cs"/>
          <w:sz w:val="26"/>
          <w:szCs w:val="26"/>
          <w:rtl/>
        </w:rPr>
        <w:t xml:space="preserve">إدارة </w:t>
      </w:r>
      <w:r w:rsidRPr="00A93411">
        <w:rPr>
          <w:sz w:val="26"/>
          <w:szCs w:val="26"/>
          <w:rtl/>
        </w:rPr>
        <w:t xml:space="preserve">إزالة </w:t>
      </w:r>
      <w:r w:rsidRPr="00A93411">
        <w:rPr>
          <w:rFonts w:hint="cs"/>
          <w:sz w:val="26"/>
          <w:szCs w:val="26"/>
          <w:rtl/>
        </w:rPr>
        <w:t>الموا</w:t>
      </w:r>
      <w:r w:rsidRPr="00A93411">
        <w:rPr>
          <w:sz w:val="26"/>
          <w:szCs w:val="26"/>
          <w:rtl/>
        </w:rPr>
        <w:t>د الھيدروكلوروفلوروكربونية</w:t>
      </w:r>
      <w:r w:rsidRPr="00A93411">
        <w:rPr>
          <w:sz w:val="26"/>
          <w:szCs w:val="26"/>
          <w:rtl/>
        </w:rPr>
        <w:tab/>
      </w:r>
      <w:r w:rsidRPr="00A93411">
        <w:rPr>
          <w:sz w:val="26"/>
          <w:szCs w:val="26"/>
          <w:rtl/>
        </w:rPr>
        <w:tab/>
      </w:r>
      <w:r w:rsidR="00A93411">
        <w:rPr>
          <w:sz w:val="26"/>
          <w:szCs w:val="26"/>
        </w:rPr>
        <w:tab/>
      </w:r>
      <w:r w:rsidRPr="00A93411">
        <w:rPr>
          <w:sz w:val="26"/>
          <w:szCs w:val="26"/>
          <w:rtl/>
        </w:rPr>
        <w:t>برنامج الأمم المتحدة للبيئة</w:t>
      </w:r>
    </w:p>
    <w:p w:rsidR="00923C5F" w:rsidRPr="00A93411" w:rsidRDefault="00923C5F" w:rsidP="00923C5F">
      <w:pPr>
        <w:bidi/>
        <w:ind w:firstLine="720"/>
        <w:rPr>
          <w:sz w:val="26"/>
          <w:szCs w:val="26"/>
          <w:rtl/>
        </w:rPr>
      </w:pPr>
      <w:r w:rsidRPr="00A93411">
        <w:rPr>
          <w:rFonts w:hint="cs"/>
          <w:sz w:val="26"/>
          <w:szCs w:val="26"/>
          <w:rtl/>
        </w:rPr>
        <w:t>(</w:t>
      </w:r>
      <w:r w:rsidRPr="00A93411">
        <w:rPr>
          <w:sz w:val="26"/>
          <w:szCs w:val="26"/>
          <w:rtl/>
        </w:rPr>
        <w:t>المرحلة</w:t>
      </w:r>
      <w:r w:rsidRPr="00A93411">
        <w:rPr>
          <w:rFonts w:hint="cs"/>
          <w:sz w:val="26"/>
          <w:szCs w:val="26"/>
          <w:rtl/>
        </w:rPr>
        <w:t xml:space="preserve"> </w:t>
      </w:r>
      <w:r w:rsidRPr="00A93411">
        <w:rPr>
          <w:sz w:val="26"/>
          <w:szCs w:val="26"/>
          <w:rtl/>
        </w:rPr>
        <w:t>ال</w:t>
      </w:r>
      <w:r w:rsidRPr="00A93411">
        <w:rPr>
          <w:rFonts w:hint="cs"/>
          <w:sz w:val="26"/>
          <w:szCs w:val="26"/>
          <w:rtl/>
        </w:rPr>
        <w:t>أولى، ا</w:t>
      </w:r>
      <w:r w:rsidRPr="00A93411">
        <w:rPr>
          <w:sz w:val="26"/>
          <w:szCs w:val="26"/>
          <w:rtl/>
        </w:rPr>
        <w:t>لشريحة</w:t>
      </w:r>
      <w:r w:rsidRPr="00A93411">
        <w:rPr>
          <w:rFonts w:hint="cs"/>
          <w:sz w:val="26"/>
          <w:szCs w:val="26"/>
          <w:rtl/>
        </w:rPr>
        <w:t xml:space="preserve"> الرابعة) </w:t>
      </w:r>
      <w:r w:rsidRPr="00A93411">
        <w:rPr>
          <w:sz w:val="26"/>
          <w:szCs w:val="26"/>
          <w:rtl/>
        </w:rPr>
        <w:tab/>
      </w:r>
      <w:r w:rsidRPr="00A93411">
        <w:rPr>
          <w:sz w:val="26"/>
          <w:szCs w:val="26"/>
          <w:rtl/>
        </w:rPr>
        <w:tab/>
      </w:r>
      <w:r w:rsidRPr="00A93411">
        <w:rPr>
          <w:sz w:val="26"/>
          <w:szCs w:val="26"/>
          <w:rtl/>
        </w:rPr>
        <w:tab/>
      </w:r>
      <w:r w:rsidRPr="00A93411">
        <w:rPr>
          <w:sz w:val="26"/>
          <w:szCs w:val="26"/>
          <w:rtl/>
        </w:rPr>
        <w:tab/>
      </w:r>
      <w:r w:rsidRPr="00A93411">
        <w:rPr>
          <w:rFonts w:hint="cs"/>
          <w:sz w:val="26"/>
          <w:szCs w:val="26"/>
          <w:rtl/>
        </w:rPr>
        <w:t>و</w:t>
      </w:r>
      <w:r w:rsidRPr="00A93411">
        <w:rPr>
          <w:sz w:val="26"/>
          <w:szCs w:val="26"/>
          <w:rtl/>
        </w:rPr>
        <w:t xml:space="preserve">برنامج الأمم المتحدة </w:t>
      </w:r>
      <w:r w:rsidRPr="00A93411">
        <w:rPr>
          <w:rFonts w:hint="cs"/>
          <w:sz w:val="26"/>
          <w:szCs w:val="26"/>
          <w:rtl/>
        </w:rPr>
        <w:t>الإنمائي</w:t>
      </w:r>
    </w:p>
    <w:p w:rsidR="00923C5F" w:rsidRPr="00A93411" w:rsidRDefault="00923C5F">
      <w:pPr>
        <w:jc w:val="left"/>
        <w:rPr>
          <w:sz w:val="26"/>
          <w:szCs w:val="26"/>
          <w:rtl/>
        </w:rPr>
      </w:pPr>
      <w:r w:rsidRPr="00A93411">
        <w:rPr>
          <w:sz w:val="26"/>
          <w:szCs w:val="26"/>
          <w:rtl/>
        </w:rPr>
        <w:br w:type="page"/>
      </w:r>
    </w:p>
    <w:p w:rsidR="00923C5F" w:rsidRPr="00D2429B" w:rsidRDefault="00923C5F" w:rsidP="00D73CA9">
      <w:pPr>
        <w:bidi/>
        <w:spacing w:after="80"/>
        <w:jc w:val="center"/>
        <w:rPr>
          <w:bCs/>
          <w:szCs w:val="24"/>
          <w:rtl/>
          <w:lang w:bidi="ar-EG"/>
        </w:rPr>
      </w:pPr>
      <w:r w:rsidRPr="00D2429B">
        <w:rPr>
          <w:bCs/>
          <w:szCs w:val="24"/>
          <w:rtl/>
          <w:lang w:bidi="ar-AE"/>
        </w:rPr>
        <w:lastRenderedPageBreak/>
        <w:t>ورقة تقييم المشروع – مش</w:t>
      </w:r>
      <w:r w:rsidR="00D73CA9">
        <w:rPr>
          <w:rFonts w:hint="cs"/>
          <w:bCs/>
          <w:szCs w:val="24"/>
          <w:rtl/>
          <w:lang w:bidi="ar-AE"/>
        </w:rPr>
        <w:t>ا</w:t>
      </w:r>
      <w:r w:rsidR="00D73CA9">
        <w:rPr>
          <w:bCs/>
          <w:szCs w:val="24"/>
          <w:rtl/>
          <w:lang w:bidi="ar-AE"/>
        </w:rPr>
        <w:t>ر</w:t>
      </w:r>
      <w:r w:rsidR="00D73CA9">
        <w:rPr>
          <w:rFonts w:hint="cs"/>
          <w:bCs/>
          <w:szCs w:val="24"/>
          <w:rtl/>
          <w:lang w:bidi="ar-AE"/>
        </w:rPr>
        <w:t>ي</w:t>
      </w:r>
      <w:r w:rsidRPr="00D2429B">
        <w:rPr>
          <w:bCs/>
          <w:szCs w:val="24"/>
          <w:rtl/>
          <w:lang w:bidi="ar-AE"/>
        </w:rPr>
        <w:t>ع متعددة السنوات</w:t>
      </w:r>
    </w:p>
    <w:p w:rsidR="00923C5F" w:rsidRPr="00D2429B" w:rsidRDefault="00956A05" w:rsidP="00923C5F">
      <w:pPr>
        <w:bidi/>
        <w:spacing w:after="80"/>
        <w:jc w:val="center"/>
        <w:rPr>
          <w:szCs w:val="24"/>
          <w:rtl/>
          <w:lang w:bidi="ar-SA"/>
        </w:rPr>
      </w:pPr>
      <w:r>
        <w:rPr>
          <w:rFonts w:hint="cs"/>
          <w:bCs/>
          <w:szCs w:val="24"/>
          <w:rtl/>
          <w:lang w:bidi="ar-SA"/>
        </w:rPr>
        <w:t>إسواتيني</w:t>
      </w:r>
    </w:p>
    <w:tbl>
      <w:tblPr>
        <w:bidiVisual/>
        <w:tblW w:w="10433" w:type="dxa"/>
        <w:tblInd w:w="-2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59"/>
        <w:gridCol w:w="2497"/>
        <w:gridCol w:w="2497"/>
        <w:gridCol w:w="2680"/>
      </w:tblGrid>
      <w:tr w:rsidR="00956A05" w:rsidRPr="009D176B" w:rsidTr="009D176B">
        <w:trPr>
          <w:trHeight w:val="211"/>
        </w:trPr>
        <w:tc>
          <w:tcPr>
            <w:tcW w:w="2759" w:type="dxa"/>
          </w:tcPr>
          <w:p w:rsidR="00956A05" w:rsidRPr="009D176B" w:rsidRDefault="00956A05" w:rsidP="002850DD">
            <w:pPr>
              <w:bidi/>
              <w:spacing w:after="80"/>
              <w:jc w:val="left"/>
              <w:rPr>
                <w:sz w:val="18"/>
                <w:szCs w:val="18"/>
                <w:rtl/>
                <w:lang w:bidi="ar-EG"/>
              </w:rPr>
            </w:pPr>
            <w:r w:rsidRPr="009D176B">
              <w:rPr>
                <w:bCs/>
                <w:sz w:val="18"/>
                <w:szCs w:val="18"/>
                <w:rtl/>
                <w:lang w:bidi="ar-AE"/>
              </w:rPr>
              <w:t>(</w:t>
            </w:r>
            <w:r w:rsidR="002850DD">
              <w:rPr>
                <w:rFonts w:hint="cs"/>
                <w:bCs/>
                <w:sz w:val="18"/>
                <w:szCs w:val="18"/>
                <w:rtl/>
                <w:lang w:bidi="ar-AE"/>
              </w:rPr>
              <w:t>أولا</w:t>
            </w:r>
            <w:r w:rsidRPr="009D176B">
              <w:rPr>
                <w:bCs/>
                <w:sz w:val="18"/>
                <w:szCs w:val="18"/>
                <w:rtl/>
                <w:lang w:bidi="ar-AE"/>
              </w:rPr>
              <w:t>) عنوان المشروع</w:t>
            </w:r>
          </w:p>
        </w:tc>
        <w:tc>
          <w:tcPr>
            <w:tcW w:w="2497" w:type="dxa"/>
          </w:tcPr>
          <w:p w:rsidR="00956A05" w:rsidRPr="009D176B" w:rsidRDefault="00956A05" w:rsidP="00956A05">
            <w:pPr>
              <w:bidi/>
              <w:spacing w:after="80"/>
              <w:jc w:val="center"/>
              <w:rPr>
                <w:sz w:val="18"/>
                <w:szCs w:val="18"/>
                <w:rtl/>
                <w:lang w:bidi="ar-EG"/>
              </w:rPr>
            </w:pPr>
            <w:r w:rsidRPr="009D176B">
              <w:rPr>
                <w:bCs/>
                <w:sz w:val="18"/>
                <w:szCs w:val="18"/>
                <w:rtl/>
                <w:lang w:bidi="ar-AE"/>
              </w:rPr>
              <w:t>الوكالة</w:t>
            </w:r>
          </w:p>
        </w:tc>
        <w:tc>
          <w:tcPr>
            <w:tcW w:w="2497" w:type="dxa"/>
          </w:tcPr>
          <w:p w:rsidR="00956A05" w:rsidRPr="009D176B" w:rsidRDefault="00956A05" w:rsidP="00956A05">
            <w:pPr>
              <w:bidi/>
              <w:spacing w:after="80"/>
              <w:jc w:val="center"/>
              <w:rPr>
                <w:rFonts w:eastAsia="Batang"/>
                <w:bCs/>
                <w:snapToGrid w:val="0"/>
                <w:sz w:val="18"/>
                <w:szCs w:val="18"/>
                <w:rtl/>
                <w:lang w:eastAsia="ko-KR" w:bidi="ar-AE"/>
              </w:rPr>
            </w:pPr>
            <w:r w:rsidRPr="009D176B">
              <w:rPr>
                <w:rFonts w:eastAsia="Batang" w:hint="cs"/>
                <w:bCs/>
                <w:snapToGrid w:val="0"/>
                <w:sz w:val="18"/>
                <w:szCs w:val="18"/>
                <w:rtl/>
                <w:lang w:eastAsia="ko-KR" w:bidi="ar-AE"/>
              </w:rPr>
              <w:t>الاجتماع الذي أقرّ المشروع</w:t>
            </w:r>
          </w:p>
        </w:tc>
        <w:tc>
          <w:tcPr>
            <w:tcW w:w="2680" w:type="dxa"/>
          </w:tcPr>
          <w:p w:rsidR="00956A05" w:rsidRPr="009D176B" w:rsidRDefault="00956A05" w:rsidP="00956A05">
            <w:pPr>
              <w:bidi/>
              <w:spacing w:after="80"/>
              <w:jc w:val="center"/>
              <w:rPr>
                <w:rFonts w:eastAsia="Batang"/>
                <w:bCs/>
                <w:snapToGrid w:val="0"/>
                <w:sz w:val="18"/>
                <w:szCs w:val="18"/>
                <w:rtl/>
                <w:lang w:eastAsia="ko-KR" w:bidi="ar-AE"/>
              </w:rPr>
            </w:pPr>
            <w:r w:rsidRPr="009D176B">
              <w:rPr>
                <w:rFonts w:eastAsia="Batang" w:hint="cs"/>
                <w:bCs/>
                <w:snapToGrid w:val="0"/>
                <w:sz w:val="18"/>
                <w:szCs w:val="18"/>
                <w:rtl/>
                <w:lang w:eastAsia="ko-KR" w:bidi="ar-AE"/>
              </w:rPr>
              <w:t>تدبير الرقابة</w:t>
            </w:r>
          </w:p>
        </w:tc>
      </w:tr>
      <w:tr w:rsidR="00956A05" w:rsidRPr="009D176B" w:rsidTr="009D176B">
        <w:trPr>
          <w:trHeight w:val="211"/>
        </w:trPr>
        <w:tc>
          <w:tcPr>
            <w:tcW w:w="2759" w:type="dxa"/>
          </w:tcPr>
          <w:p w:rsidR="00956A05" w:rsidRPr="009D176B" w:rsidRDefault="00956A05" w:rsidP="00C40272">
            <w:pPr>
              <w:bidi/>
              <w:spacing w:after="80"/>
              <w:jc w:val="left"/>
              <w:rPr>
                <w:sz w:val="18"/>
                <w:szCs w:val="18"/>
                <w:rtl/>
                <w:lang w:bidi="ar-EG"/>
              </w:rPr>
            </w:pPr>
            <w:r w:rsidRPr="009D176B">
              <w:rPr>
                <w:sz w:val="18"/>
                <w:szCs w:val="18"/>
                <w:rtl/>
                <w:lang w:bidi="ar-AE"/>
              </w:rPr>
              <w:t>خطة إدارة إزالة المواد الهيدروكلوروفلوروكربونية (المرحلة الأولى)</w:t>
            </w:r>
          </w:p>
        </w:tc>
        <w:tc>
          <w:tcPr>
            <w:tcW w:w="2497" w:type="dxa"/>
          </w:tcPr>
          <w:p w:rsidR="00D73CA9" w:rsidRPr="009D176B" w:rsidRDefault="00956A05" w:rsidP="00956A05">
            <w:pPr>
              <w:bidi/>
              <w:spacing w:after="80"/>
              <w:jc w:val="center"/>
              <w:rPr>
                <w:sz w:val="18"/>
                <w:szCs w:val="18"/>
                <w:rtl/>
                <w:lang w:bidi="ar-AE"/>
              </w:rPr>
            </w:pPr>
            <w:r w:rsidRPr="009D176B">
              <w:rPr>
                <w:rFonts w:hint="cs"/>
                <w:sz w:val="18"/>
                <w:szCs w:val="18"/>
                <w:rtl/>
                <w:lang w:bidi="ar-EG"/>
              </w:rPr>
              <w:t xml:space="preserve">برنامج الأمم المتحدة للبيئة </w:t>
            </w:r>
            <w:r w:rsidRPr="009D176B">
              <w:rPr>
                <w:sz w:val="18"/>
                <w:szCs w:val="18"/>
                <w:rtl/>
                <w:lang w:bidi="ar-AE"/>
              </w:rPr>
              <w:t>(رئيسية)</w:t>
            </w:r>
          </w:p>
          <w:p w:rsidR="00956A05" w:rsidRPr="009D176B" w:rsidRDefault="00D73CA9" w:rsidP="00D73CA9">
            <w:pPr>
              <w:bidi/>
              <w:spacing w:after="80"/>
              <w:jc w:val="center"/>
              <w:rPr>
                <w:sz w:val="18"/>
                <w:szCs w:val="18"/>
                <w:rtl/>
                <w:lang w:bidi="ar-EG"/>
              </w:rPr>
            </w:pPr>
            <w:r w:rsidRPr="009D176B">
              <w:rPr>
                <w:rFonts w:hint="cs"/>
                <w:sz w:val="18"/>
                <w:szCs w:val="18"/>
                <w:rtl/>
                <w:lang w:bidi="ar-AE"/>
              </w:rPr>
              <w:t>برنامج الأمم المتحدة الإنمائي</w:t>
            </w:r>
          </w:p>
        </w:tc>
        <w:tc>
          <w:tcPr>
            <w:tcW w:w="2497" w:type="dxa"/>
          </w:tcPr>
          <w:p w:rsidR="00956A05" w:rsidRPr="009D176B" w:rsidRDefault="00071289" w:rsidP="00956A05">
            <w:pPr>
              <w:bidi/>
              <w:spacing w:after="80"/>
              <w:jc w:val="center"/>
              <w:rPr>
                <w:sz w:val="18"/>
                <w:szCs w:val="18"/>
                <w:rtl/>
                <w:lang w:bidi="ar-EG"/>
              </w:rPr>
            </w:pPr>
            <w:r>
              <w:rPr>
                <w:rFonts w:hint="cs"/>
                <w:sz w:val="18"/>
                <w:szCs w:val="18"/>
                <w:rtl/>
                <w:lang w:bidi="ar-EG"/>
              </w:rPr>
              <w:t>الثالث والستون</w:t>
            </w:r>
          </w:p>
        </w:tc>
        <w:tc>
          <w:tcPr>
            <w:tcW w:w="2680" w:type="dxa"/>
          </w:tcPr>
          <w:p w:rsidR="00956A05" w:rsidRPr="009D176B" w:rsidRDefault="00956A05" w:rsidP="00956A05">
            <w:pPr>
              <w:bidi/>
              <w:spacing w:after="80"/>
              <w:jc w:val="center"/>
              <w:rPr>
                <w:sz w:val="18"/>
                <w:szCs w:val="18"/>
                <w:rtl/>
                <w:lang w:bidi="ar-EG"/>
              </w:rPr>
            </w:pPr>
            <w:r w:rsidRPr="009D176B">
              <w:rPr>
                <w:rFonts w:hint="cs"/>
                <w:sz w:val="18"/>
                <w:szCs w:val="18"/>
                <w:rtl/>
                <w:lang w:bidi="ar-EG"/>
              </w:rPr>
              <w:t>35% بحلول عام 2020</w:t>
            </w:r>
          </w:p>
        </w:tc>
      </w:tr>
    </w:tbl>
    <w:p w:rsidR="00923C5F" w:rsidRPr="009D176B" w:rsidRDefault="00923C5F" w:rsidP="00923C5F">
      <w:pPr>
        <w:bidi/>
        <w:spacing w:after="60"/>
        <w:jc w:val="center"/>
        <w:rPr>
          <w:sz w:val="18"/>
          <w:szCs w:val="18"/>
        </w:rPr>
      </w:pPr>
    </w:p>
    <w:tbl>
      <w:tblPr>
        <w:bidiVisual/>
        <w:tblW w:w="10433" w:type="dxa"/>
        <w:tblInd w:w="-2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81"/>
        <w:gridCol w:w="3333"/>
        <w:gridCol w:w="3519"/>
      </w:tblGrid>
      <w:tr w:rsidR="00923C5F" w:rsidRPr="009D176B" w:rsidTr="009D176B">
        <w:trPr>
          <w:trHeight w:val="240"/>
        </w:trPr>
        <w:tc>
          <w:tcPr>
            <w:tcW w:w="3581" w:type="dxa"/>
          </w:tcPr>
          <w:p w:rsidR="00923C5F" w:rsidRPr="009D176B" w:rsidRDefault="00923C5F" w:rsidP="002850DD">
            <w:pPr>
              <w:bidi/>
              <w:spacing w:after="60"/>
              <w:jc w:val="left"/>
              <w:rPr>
                <w:sz w:val="18"/>
                <w:szCs w:val="18"/>
                <w:rtl/>
                <w:lang w:bidi="ar-EG"/>
              </w:rPr>
            </w:pPr>
            <w:r w:rsidRPr="009D176B">
              <w:rPr>
                <w:bCs/>
                <w:sz w:val="18"/>
                <w:szCs w:val="18"/>
                <w:rtl/>
                <w:lang w:bidi="ar-AE"/>
              </w:rPr>
              <w:t>(</w:t>
            </w:r>
            <w:r w:rsidR="002850DD">
              <w:rPr>
                <w:rFonts w:hint="cs"/>
                <w:bCs/>
                <w:sz w:val="18"/>
                <w:szCs w:val="18"/>
                <w:rtl/>
                <w:lang w:bidi="ar-AE"/>
              </w:rPr>
              <w:t>ثانيا</w:t>
            </w:r>
            <w:r w:rsidRPr="009D176B">
              <w:rPr>
                <w:bCs/>
                <w:sz w:val="18"/>
                <w:szCs w:val="18"/>
                <w:rtl/>
                <w:lang w:bidi="ar-AE"/>
              </w:rPr>
              <w:t>) أحدث بيانات المادة 7</w:t>
            </w:r>
            <w:r w:rsidRPr="009D176B">
              <w:rPr>
                <w:bCs/>
                <w:sz w:val="18"/>
                <w:szCs w:val="18"/>
              </w:rPr>
              <w:t xml:space="preserve"> </w:t>
            </w:r>
            <w:r w:rsidR="00956A05" w:rsidRPr="009D176B">
              <w:rPr>
                <w:rFonts w:hint="cs"/>
                <w:bCs/>
                <w:sz w:val="18"/>
                <w:szCs w:val="18"/>
                <w:rtl/>
              </w:rPr>
              <w:t>(المرفق جيم، المجموعة 1)</w:t>
            </w:r>
          </w:p>
        </w:tc>
        <w:tc>
          <w:tcPr>
            <w:tcW w:w="3333" w:type="dxa"/>
          </w:tcPr>
          <w:p w:rsidR="00923C5F" w:rsidRPr="009D176B" w:rsidRDefault="00923C5F" w:rsidP="00C40272">
            <w:pPr>
              <w:bidi/>
              <w:spacing w:after="60"/>
              <w:jc w:val="center"/>
              <w:rPr>
                <w:sz w:val="18"/>
                <w:szCs w:val="18"/>
                <w:rtl/>
                <w:lang w:bidi="ar-EG"/>
              </w:rPr>
            </w:pPr>
            <w:r w:rsidRPr="009D176B">
              <w:rPr>
                <w:sz w:val="18"/>
                <w:szCs w:val="18"/>
                <w:rtl/>
                <w:lang w:bidi="ar-AE"/>
              </w:rPr>
              <w:t xml:space="preserve">السنة: </w:t>
            </w:r>
            <w:r w:rsidR="00956A05" w:rsidRPr="009D176B">
              <w:rPr>
                <w:rFonts w:hint="cs"/>
                <w:sz w:val="18"/>
                <w:szCs w:val="18"/>
                <w:rtl/>
                <w:lang w:bidi="ar-AE"/>
              </w:rPr>
              <w:t>2017</w:t>
            </w:r>
          </w:p>
        </w:tc>
        <w:tc>
          <w:tcPr>
            <w:tcW w:w="3519" w:type="dxa"/>
          </w:tcPr>
          <w:p w:rsidR="00923C5F" w:rsidRPr="009D176B" w:rsidRDefault="00956A05" w:rsidP="00C40272">
            <w:pPr>
              <w:bidi/>
              <w:spacing w:after="60"/>
              <w:jc w:val="left"/>
              <w:rPr>
                <w:sz w:val="18"/>
                <w:szCs w:val="18"/>
                <w:rtl/>
                <w:lang w:bidi="ar-EG"/>
              </w:rPr>
            </w:pPr>
            <w:r w:rsidRPr="009D176B">
              <w:rPr>
                <w:rFonts w:hint="cs"/>
                <w:sz w:val="18"/>
                <w:szCs w:val="18"/>
                <w:rtl/>
                <w:lang w:bidi="ar-AE"/>
              </w:rPr>
              <w:t>0,75</w:t>
            </w:r>
            <w:r w:rsidR="00923C5F" w:rsidRPr="009D176B">
              <w:rPr>
                <w:sz w:val="18"/>
                <w:szCs w:val="18"/>
                <w:rtl/>
                <w:lang w:bidi="ar-AE"/>
              </w:rPr>
              <w:t xml:space="preserve"> (طن من قدرات استنفاد الأوزون)</w:t>
            </w:r>
          </w:p>
        </w:tc>
      </w:tr>
    </w:tbl>
    <w:p w:rsidR="00923C5F" w:rsidRPr="009D176B" w:rsidRDefault="00923C5F" w:rsidP="00923C5F">
      <w:pPr>
        <w:bidi/>
        <w:spacing w:after="60"/>
        <w:jc w:val="center"/>
        <w:rPr>
          <w:sz w:val="18"/>
          <w:szCs w:val="18"/>
        </w:rPr>
      </w:pPr>
    </w:p>
    <w:tbl>
      <w:tblPr>
        <w:bidiVisual/>
        <w:tblW w:w="10433" w:type="dxa"/>
        <w:tblInd w:w="-2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160"/>
        <w:gridCol w:w="1075"/>
        <w:gridCol w:w="900"/>
        <w:gridCol w:w="900"/>
        <w:gridCol w:w="720"/>
        <w:gridCol w:w="635"/>
        <w:gridCol w:w="715"/>
        <w:gridCol w:w="810"/>
        <w:gridCol w:w="990"/>
        <w:gridCol w:w="1528"/>
      </w:tblGrid>
      <w:tr w:rsidR="00923C5F" w:rsidRPr="009D176B" w:rsidTr="009D176B">
        <w:trPr>
          <w:trHeight w:hRule="exact" w:val="240"/>
        </w:trPr>
        <w:tc>
          <w:tcPr>
            <w:tcW w:w="6390" w:type="dxa"/>
            <w:gridSpan w:val="6"/>
          </w:tcPr>
          <w:p w:rsidR="00923C5F" w:rsidRPr="009D176B" w:rsidRDefault="00923C5F" w:rsidP="002850DD">
            <w:pPr>
              <w:bidi/>
              <w:spacing w:after="60"/>
              <w:jc w:val="left"/>
              <w:rPr>
                <w:sz w:val="18"/>
                <w:szCs w:val="18"/>
                <w:rtl/>
                <w:lang w:bidi="ar-EG"/>
              </w:rPr>
            </w:pPr>
            <w:r w:rsidRPr="009D176B">
              <w:rPr>
                <w:bCs/>
                <w:sz w:val="18"/>
                <w:szCs w:val="18"/>
                <w:rtl/>
                <w:lang w:bidi="ar-AE"/>
              </w:rPr>
              <w:t>(</w:t>
            </w:r>
            <w:r w:rsidR="002850DD">
              <w:rPr>
                <w:rFonts w:hint="cs"/>
                <w:bCs/>
                <w:sz w:val="18"/>
                <w:szCs w:val="18"/>
                <w:rtl/>
                <w:lang w:bidi="ar-AE"/>
              </w:rPr>
              <w:t>ثالثا</w:t>
            </w:r>
            <w:r w:rsidRPr="009D176B">
              <w:rPr>
                <w:bCs/>
                <w:sz w:val="18"/>
                <w:szCs w:val="18"/>
                <w:rtl/>
                <w:lang w:bidi="ar-AE"/>
              </w:rPr>
              <w:t>) أحدث البيانات القطاعية للبرنامج القطري (طن من قدرات استنفاذ الأوزون)</w:t>
            </w:r>
          </w:p>
        </w:tc>
        <w:tc>
          <w:tcPr>
            <w:tcW w:w="4043" w:type="dxa"/>
            <w:gridSpan w:val="4"/>
          </w:tcPr>
          <w:p w:rsidR="00923C5F" w:rsidRPr="009D176B" w:rsidRDefault="00923C5F" w:rsidP="00956A05">
            <w:pPr>
              <w:bidi/>
              <w:spacing w:after="60"/>
              <w:jc w:val="left"/>
              <w:rPr>
                <w:sz w:val="18"/>
                <w:szCs w:val="18"/>
                <w:rtl/>
                <w:lang w:bidi="ar-EG"/>
              </w:rPr>
            </w:pPr>
            <w:r w:rsidRPr="009D176B">
              <w:rPr>
                <w:bCs/>
                <w:sz w:val="18"/>
                <w:szCs w:val="18"/>
                <w:rtl/>
                <w:lang w:bidi="ar-AE"/>
              </w:rPr>
              <w:t>السنة</w:t>
            </w:r>
            <w:r w:rsidR="00956A05" w:rsidRPr="009D176B">
              <w:rPr>
                <w:rFonts w:hint="cs"/>
                <w:bCs/>
                <w:sz w:val="18"/>
                <w:szCs w:val="18"/>
                <w:rtl/>
                <w:lang w:bidi="ar-AE"/>
              </w:rPr>
              <w:t>: 2017</w:t>
            </w:r>
          </w:p>
        </w:tc>
      </w:tr>
      <w:tr w:rsidR="00923C5F" w:rsidRPr="009D176B" w:rsidTr="009D176B">
        <w:trPr>
          <w:trHeight w:hRule="exact" w:val="595"/>
        </w:trPr>
        <w:tc>
          <w:tcPr>
            <w:tcW w:w="2160" w:type="dxa"/>
          </w:tcPr>
          <w:p w:rsidR="00923C5F" w:rsidRPr="009D176B" w:rsidRDefault="00923C5F" w:rsidP="00C40272">
            <w:pPr>
              <w:bidi/>
              <w:spacing w:after="60"/>
              <w:jc w:val="center"/>
              <w:rPr>
                <w:sz w:val="18"/>
                <w:szCs w:val="18"/>
                <w:rtl/>
                <w:lang w:bidi="ar-EG"/>
              </w:rPr>
            </w:pPr>
            <w:r w:rsidRPr="009D176B">
              <w:rPr>
                <w:sz w:val="18"/>
                <w:szCs w:val="18"/>
                <w:rtl/>
                <w:lang w:bidi="ar-AE"/>
              </w:rPr>
              <w:t>كيميائي</w:t>
            </w:r>
          </w:p>
        </w:tc>
        <w:tc>
          <w:tcPr>
            <w:tcW w:w="1075" w:type="dxa"/>
          </w:tcPr>
          <w:p w:rsidR="00923C5F" w:rsidRPr="009D176B" w:rsidRDefault="00923C5F" w:rsidP="00C40272">
            <w:pPr>
              <w:bidi/>
              <w:spacing w:after="60"/>
              <w:jc w:val="center"/>
              <w:rPr>
                <w:sz w:val="18"/>
                <w:szCs w:val="18"/>
                <w:rtl/>
                <w:lang w:bidi="ar-EG"/>
              </w:rPr>
            </w:pPr>
            <w:r w:rsidRPr="009D176B">
              <w:rPr>
                <w:sz w:val="18"/>
                <w:szCs w:val="18"/>
                <w:rtl/>
                <w:lang w:bidi="ar-AE"/>
              </w:rPr>
              <w:t>الأيروصولات</w:t>
            </w:r>
          </w:p>
        </w:tc>
        <w:tc>
          <w:tcPr>
            <w:tcW w:w="900" w:type="dxa"/>
          </w:tcPr>
          <w:p w:rsidR="00923C5F" w:rsidRPr="009D176B" w:rsidRDefault="00923C5F" w:rsidP="00C40272">
            <w:pPr>
              <w:bidi/>
              <w:spacing w:after="60"/>
              <w:jc w:val="center"/>
              <w:rPr>
                <w:sz w:val="18"/>
                <w:szCs w:val="18"/>
                <w:rtl/>
                <w:lang w:bidi="ar-EG"/>
              </w:rPr>
            </w:pPr>
            <w:r w:rsidRPr="009D176B">
              <w:rPr>
                <w:sz w:val="18"/>
                <w:szCs w:val="18"/>
                <w:rtl/>
                <w:lang w:bidi="ar-AE"/>
              </w:rPr>
              <w:t>الرغاوي</w:t>
            </w:r>
          </w:p>
        </w:tc>
        <w:tc>
          <w:tcPr>
            <w:tcW w:w="900" w:type="dxa"/>
          </w:tcPr>
          <w:p w:rsidR="00923C5F" w:rsidRPr="009D176B" w:rsidRDefault="00923C5F" w:rsidP="00C40272">
            <w:pPr>
              <w:bidi/>
              <w:spacing w:after="60"/>
              <w:jc w:val="center"/>
              <w:rPr>
                <w:sz w:val="18"/>
                <w:szCs w:val="18"/>
                <w:rtl/>
                <w:lang w:bidi="ar-EG"/>
              </w:rPr>
            </w:pPr>
            <w:r w:rsidRPr="009D176B">
              <w:rPr>
                <w:sz w:val="18"/>
                <w:szCs w:val="18"/>
                <w:rtl/>
                <w:lang w:bidi="ar-AE"/>
              </w:rPr>
              <w:t>مكافحة الحريق</w:t>
            </w:r>
          </w:p>
        </w:tc>
        <w:tc>
          <w:tcPr>
            <w:tcW w:w="1355" w:type="dxa"/>
            <w:gridSpan w:val="2"/>
          </w:tcPr>
          <w:p w:rsidR="00923C5F" w:rsidRPr="009D176B" w:rsidRDefault="00923C5F" w:rsidP="00C40272">
            <w:pPr>
              <w:bidi/>
              <w:spacing w:after="60"/>
              <w:jc w:val="center"/>
              <w:rPr>
                <w:sz w:val="18"/>
                <w:szCs w:val="18"/>
                <w:rtl/>
                <w:lang w:bidi="ar-EG"/>
              </w:rPr>
            </w:pPr>
            <w:r w:rsidRPr="009D176B">
              <w:rPr>
                <w:sz w:val="18"/>
                <w:szCs w:val="18"/>
                <w:rtl/>
                <w:lang w:bidi="ar-AE"/>
              </w:rPr>
              <w:t>التبريد</w:t>
            </w:r>
          </w:p>
        </w:tc>
        <w:tc>
          <w:tcPr>
            <w:tcW w:w="715" w:type="dxa"/>
          </w:tcPr>
          <w:p w:rsidR="00923C5F" w:rsidRPr="009D176B" w:rsidRDefault="00923C5F" w:rsidP="00C40272">
            <w:pPr>
              <w:bidi/>
              <w:spacing w:after="60"/>
              <w:jc w:val="center"/>
              <w:rPr>
                <w:sz w:val="18"/>
                <w:szCs w:val="18"/>
                <w:rtl/>
                <w:lang w:bidi="ar-EG"/>
              </w:rPr>
            </w:pPr>
            <w:r w:rsidRPr="009D176B">
              <w:rPr>
                <w:sz w:val="18"/>
                <w:szCs w:val="18"/>
                <w:rtl/>
                <w:lang w:bidi="ar-AE"/>
              </w:rPr>
              <w:t>المذيبات</w:t>
            </w:r>
          </w:p>
        </w:tc>
        <w:tc>
          <w:tcPr>
            <w:tcW w:w="810" w:type="dxa"/>
          </w:tcPr>
          <w:p w:rsidR="00923C5F" w:rsidRPr="009D176B" w:rsidRDefault="00923C5F" w:rsidP="00C40272">
            <w:pPr>
              <w:bidi/>
              <w:spacing w:after="60"/>
              <w:jc w:val="center"/>
              <w:rPr>
                <w:sz w:val="18"/>
                <w:szCs w:val="18"/>
                <w:rtl/>
                <w:lang w:bidi="ar-EG"/>
              </w:rPr>
            </w:pPr>
            <w:r w:rsidRPr="009D176B">
              <w:rPr>
                <w:sz w:val="18"/>
                <w:szCs w:val="18"/>
                <w:rtl/>
                <w:lang w:bidi="ar-AE"/>
              </w:rPr>
              <w:t>عامل تصنيع</w:t>
            </w:r>
          </w:p>
        </w:tc>
        <w:tc>
          <w:tcPr>
            <w:tcW w:w="990" w:type="dxa"/>
          </w:tcPr>
          <w:p w:rsidR="00923C5F" w:rsidRPr="009D176B" w:rsidRDefault="00923C5F" w:rsidP="00C40272">
            <w:pPr>
              <w:bidi/>
              <w:spacing w:after="60"/>
              <w:jc w:val="center"/>
              <w:rPr>
                <w:sz w:val="18"/>
                <w:szCs w:val="18"/>
                <w:rtl/>
                <w:lang w:bidi="ar-EG"/>
              </w:rPr>
            </w:pPr>
            <w:r w:rsidRPr="009D176B">
              <w:rPr>
                <w:sz w:val="18"/>
                <w:szCs w:val="18"/>
                <w:rtl/>
                <w:lang w:bidi="ar-AE"/>
              </w:rPr>
              <w:t>الاستخدامات المعملية</w:t>
            </w:r>
          </w:p>
        </w:tc>
        <w:tc>
          <w:tcPr>
            <w:tcW w:w="1528" w:type="dxa"/>
          </w:tcPr>
          <w:p w:rsidR="00923C5F" w:rsidRPr="009D176B" w:rsidRDefault="00923C5F" w:rsidP="00C40272">
            <w:pPr>
              <w:bidi/>
              <w:spacing w:after="60"/>
              <w:jc w:val="center"/>
              <w:rPr>
                <w:sz w:val="18"/>
                <w:szCs w:val="18"/>
                <w:rtl/>
                <w:lang w:bidi="ar-AE"/>
              </w:rPr>
            </w:pPr>
            <w:r w:rsidRPr="009D176B">
              <w:rPr>
                <w:sz w:val="18"/>
                <w:szCs w:val="18"/>
                <w:rtl/>
                <w:lang w:bidi="ar-AE"/>
              </w:rPr>
              <w:t xml:space="preserve">إجمالي </w:t>
            </w:r>
          </w:p>
          <w:p w:rsidR="00923C5F" w:rsidRPr="009D176B" w:rsidRDefault="00923C5F" w:rsidP="00C40272">
            <w:pPr>
              <w:bidi/>
              <w:spacing w:after="60"/>
              <w:jc w:val="center"/>
              <w:rPr>
                <w:sz w:val="18"/>
                <w:szCs w:val="18"/>
                <w:rtl/>
                <w:lang w:bidi="ar-EG"/>
              </w:rPr>
            </w:pPr>
            <w:r w:rsidRPr="009D176B">
              <w:rPr>
                <w:sz w:val="18"/>
                <w:szCs w:val="18"/>
                <w:rtl/>
                <w:lang w:bidi="ar-AE"/>
              </w:rPr>
              <w:t>الاستهلاك القطاعي</w:t>
            </w:r>
          </w:p>
        </w:tc>
      </w:tr>
      <w:tr w:rsidR="00923C5F" w:rsidRPr="009D176B" w:rsidTr="009D176B">
        <w:trPr>
          <w:trHeight w:hRule="exact" w:val="240"/>
        </w:trPr>
        <w:tc>
          <w:tcPr>
            <w:tcW w:w="5035" w:type="dxa"/>
            <w:gridSpan w:val="4"/>
          </w:tcPr>
          <w:p w:rsidR="00923C5F" w:rsidRPr="009D176B" w:rsidRDefault="00923C5F" w:rsidP="00C40272">
            <w:pPr>
              <w:bidi/>
              <w:spacing w:after="60"/>
              <w:jc w:val="center"/>
              <w:rPr>
                <w:sz w:val="18"/>
                <w:szCs w:val="18"/>
              </w:rPr>
            </w:pPr>
            <w:r w:rsidRPr="009D176B">
              <w:rPr>
                <w:sz w:val="18"/>
                <w:szCs w:val="18"/>
              </w:rPr>
              <w:t xml:space="preserve"> </w:t>
            </w:r>
          </w:p>
        </w:tc>
        <w:tc>
          <w:tcPr>
            <w:tcW w:w="720" w:type="dxa"/>
          </w:tcPr>
          <w:p w:rsidR="00923C5F" w:rsidRPr="009D176B" w:rsidRDefault="00923C5F" w:rsidP="00C40272">
            <w:pPr>
              <w:bidi/>
              <w:spacing w:after="60"/>
              <w:jc w:val="center"/>
              <w:rPr>
                <w:sz w:val="18"/>
                <w:szCs w:val="18"/>
                <w:rtl/>
                <w:lang w:bidi="ar-EG"/>
              </w:rPr>
            </w:pPr>
            <w:r w:rsidRPr="009D176B">
              <w:rPr>
                <w:sz w:val="18"/>
                <w:szCs w:val="18"/>
                <w:rtl/>
                <w:lang w:bidi="ar-AE"/>
              </w:rPr>
              <w:t>التصنيع</w:t>
            </w:r>
          </w:p>
        </w:tc>
        <w:tc>
          <w:tcPr>
            <w:tcW w:w="635" w:type="dxa"/>
          </w:tcPr>
          <w:p w:rsidR="00923C5F" w:rsidRPr="009D176B" w:rsidRDefault="00923C5F" w:rsidP="00C40272">
            <w:pPr>
              <w:bidi/>
              <w:spacing w:after="60"/>
              <w:jc w:val="center"/>
              <w:rPr>
                <w:sz w:val="18"/>
                <w:szCs w:val="18"/>
                <w:rtl/>
                <w:lang w:bidi="ar-EG"/>
              </w:rPr>
            </w:pPr>
            <w:r w:rsidRPr="009D176B">
              <w:rPr>
                <w:sz w:val="18"/>
                <w:szCs w:val="18"/>
                <w:rtl/>
                <w:lang w:bidi="ar-AE"/>
              </w:rPr>
              <w:t>الخدمة</w:t>
            </w:r>
          </w:p>
        </w:tc>
        <w:tc>
          <w:tcPr>
            <w:tcW w:w="4043" w:type="dxa"/>
            <w:gridSpan w:val="4"/>
          </w:tcPr>
          <w:p w:rsidR="00923C5F" w:rsidRPr="009D176B" w:rsidRDefault="00923C5F" w:rsidP="00C40272">
            <w:pPr>
              <w:bidi/>
              <w:spacing w:after="60"/>
              <w:jc w:val="center"/>
              <w:rPr>
                <w:sz w:val="18"/>
                <w:szCs w:val="18"/>
              </w:rPr>
            </w:pPr>
          </w:p>
        </w:tc>
      </w:tr>
      <w:tr w:rsidR="00923C5F" w:rsidRPr="009D176B" w:rsidTr="009D176B">
        <w:trPr>
          <w:trHeight w:hRule="exact" w:val="240"/>
        </w:trPr>
        <w:tc>
          <w:tcPr>
            <w:tcW w:w="2160" w:type="dxa"/>
          </w:tcPr>
          <w:p w:rsidR="00923C5F" w:rsidRPr="009D176B" w:rsidRDefault="00923C5F" w:rsidP="00D73CA9">
            <w:pPr>
              <w:bidi/>
              <w:spacing w:after="60"/>
              <w:jc w:val="left"/>
              <w:rPr>
                <w:sz w:val="18"/>
                <w:szCs w:val="18"/>
                <w:rtl/>
                <w:lang w:bidi="ar-EG"/>
              </w:rPr>
            </w:pPr>
            <w:r w:rsidRPr="009D176B">
              <w:rPr>
                <w:sz w:val="18"/>
                <w:szCs w:val="18"/>
                <w:rtl/>
                <w:lang w:bidi="ar-AE"/>
              </w:rPr>
              <w:t>الهيدروكلوروفلوروكربون</w:t>
            </w:r>
            <w:r w:rsidR="00D73CA9" w:rsidRPr="009D176B">
              <w:rPr>
                <w:rFonts w:hint="cs"/>
                <w:sz w:val="18"/>
                <w:szCs w:val="18"/>
                <w:rtl/>
                <w:lang w:bidi="ar-AE"/>
              </w:rPr>
              <w:t>-</w:t>
            </w:r>
            <w:r w:rsidRPr="009D176B">
              <w:rPr>
                <w:sz w:val="18"/>
                <w:szCs w:val="18"/>
                <w:rtl/>
                <w:lang w:bidi="ar-AE"/>
              </w:rPr>
              <w:t>22</w:t>
            </w:r>
          </w:p>
        </w:tc>
        <w:tc>
          <w:tcPr>
            <w:tcW w:w="1075" w:type="dxa"/>
          </w:tcPr>
          <w:p w:rsidR="00923C5F" w:rsidRPr="009D176B" w:rsidRDefault="00923C5F" w:rsidP="00C40272">
            <w:pPr>
              <w:bidi/>
              <w:spacing w:after="60"/>
              <w:jc w:val="right"/>
              <w:rPr>
                <w:sz w:val="18"/>
                <w:szCs w:val="18"/>
              </w:rPr>
            </w:pPr>
          </w:p>
        </w:tc>
        <w:tc>
          <w:tcPr>
            <w:tcW w:w="900" w:type="dxa"/>
          </w:tcPr>
          <w:p w:rsidR="00923C5F" w:rsidRPr="009D176B" w:rsidRDefault="00923C5F" w:rsidP="00C40272">
            <w:pPr>
              <w:bidi/>
              <w:spacing w:after="60"/>
              <w:jc w:val="left"/>
              <w:rPr>
                <w:sz w:val="18"/>
                <w:szCs w:val="18"/>
              </w:rPr>
            </w:pPr>
          </w:p>
        </w:tc>
        <w:tc>
          <w:tcPr>
            <w:tcW w:w="900" w:type="dxa"/>
          </w:tcPr>
          <w:p w:rsidR="00923C5F" w:rsidRPr="009D176B" w:rsidRDefault="00923C5F" w:rsidP="00C40272">
            <w:pPr>
              <w:bidi/>
              <w:spacing w:after="60"/>
              <w:jc w:val="left"/>
              <w:rPr>
                <w:sz w:val="18"/>
                <w:szCs w:val="18"/>
              </w:rPr>
            </w:pPr>
          </w:p>
        </w:tc>
        <w:tc>
          <w:tcPr>
            <w:tcW w:w="720" w:type="dxa"/>
          </w:tcPr>
          <w:p w:rsidR="00923C5F" w:rsidRPr="009D176B" w:rsidRDefault="00923C5F" w:rsidP="00C40272">
            <w:pPr>
              <w:bidi/>
              <w:spacing w:after="60"/>
              <w:jc w:val="left"/>
              <w:rPr>
                <w:sz w:val="18"/>
                <w:szCs w:val="18"/>
              </w:rPr>
            </w:pPr>
          </w:p>
        </w:tc>
        <w:tc>
          <w:tcPr>
            <w:tcW w:w="635" w:type="dxa"/>
          </w:tcPr>
          <w:p w:rsidR="00923C5F" w:rsidRPr="009D176B" w:rsidRDefault="00956A05" w:rsidP="00956A05">
            <w:pPr>
              <w:bidi/>
              <w:spacing w:after="60"/>
              <w:jc w:val="right"/>
              <w:rPr>
                <w:sz w:val="18"/>
                <w:szCs w:val="18"/>
              </w:rPr>
            </w:pPr>
            <w:r w:rsidRPr="009D176B">
              <w:rPr>
                <w:rFonts w:hint="cs"/>
                <w:sz w:val="18"/>
                <w:szCs w:val="18"/>
                <w:rtl/>
              </w:rPr>
              <w:t>0,75</w:t>
            </w:r>
          </w:p>
        </w:tc>
        <w:tc>
          <w:tcPr>
            <w:tcW w:w="715" w:type="dxa"/>
          </w:tcPr>
          <w:p w:rsidR="00923C5F" w:rsidRPr="009D176B" w:rsidRDefault="00923C5F" w:rsidP="00956A05">
            <w:pPr>
              <w:bidi/>
              <w:spacing w:after="60"/>
              <w:jc w:val="right"/>
              <w:rPr>
                <w:sz w:val="18"/>
                <w:szCs w:val="18"/>
              </w:rPr>
            </w:pPr>
          </w:p>
        </w:tc>
        <w:tc>
          <w:tcPr>
            <w:tcW w:w="810" w:type="dxa"/>
          </w:tcPr>
          <w:p w:rsidR="00923C5F" w:rsidRPr="009D176B" w:rsidRDefault="00923C5F" w:rsidP="00956A05">
            <w:pPr>
              <w:bidi/>
              <w:spacing w:after="60"/>
              <w:jc w:val="right"/>
              <w:rPr>
                <w:sz w:val="18"/>
                <w:szCs w:val="18"/>
              </w:rPr>
            </w:pPr>
          </w:p>
        </w:tc>
        <w:tc>
          <w:tcPr>
            <w:tcW w:w="990" w:type="dxa"/>
          </w:tcPr>
          <w:p w:rsidR="00923C5F" w:rsidRPr="009D176B" w:rsidRDefault="00923C5F" w:rsidP="00956A05">
            <w:pPr>
              <w:bidi/>
              <w:spacing w:after="60"/>
              <w:jc w:val="right"/>
              <w:rPr>
                <w:sz w:val="18"/>
                <w:szCs w:val="18"/>
              </w:rPr>
            </w:pPr>
          </w:p>
        </w:tc>
        <w:tc>
          <w:tcPr>
            <w:tcW w:w="1528" w:type="dxa"/>
          </w:tcPr>
          <w:p w:rsidR="00923C5F" w:rsidRPr="009D176B" w:rsidRDefault="00956A05" w:rsidP="00956A05">
            <w:pPr>
              <w:bidi/>
              <w:spacing w:after="60"/>
              <w:jc w:val="right"/>
              <w:rPr>
                <w:sz w:val="18"/>
                <w:szCs w:val="18"/>
              </w:rPr>
            </w:pPr>
            <w:r w:rsidRPr="009D176B">
              <w:rPr>
                <w:rFonts w:hint="cs"/>
                <w:sz w:val="18"/>
                <w:szCs w:val="18"/>
                <w:rtl/>
              </w:rPr>
              <w:t>0,75</w:t>
            </w:r>
          </w:p>
        </w:tc>
      </w:tr>
    </w:tbl>
    <w:p w:rsidR="00923C5F" w:rsidRPr="009D176B" w:rsidRDefault="00923C5F" w:rsidP="00923C5F">
      <w:pPr>
        <w:bidi/>
        <w:spacing w:after="60"/>
        <w:jc w:val="center"/>
        <w:rPr>
          <w:sz w:val="18"/>
          <w:szCs w:val="18"/>
        </w:rPr>
      </w:pPr>
    </w:p>
    <w:tbl>
      <w:tblPr>
        <w:bidiVisual/>
        <w:tblW w:w="10523" w:type="dxa"/>
        <w:tblInd w:w="-33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647"/>
        <w:gridCol w:w="619"/>
        <w:gridCol w:w="4452"/>
        <w:gridCol w:w="805"/>
      </w:tblGrid>
      <w:tr w:rsidR="00923C5F" w:rsidRPr="009D176B" w:rsidTr="009D176B">
        <w:trPr>
          <w:trHeight w:val="240"/>
        </w:trPr>
        <w:tc>
          <w:tcPr>
            <w:tcW w:w="10523" w:type="dxa"/>
            <w:gridSpan w:val="4"/>
          </w:tcPr>
          <w:p w:rsidR="00923C5F" w:rsidRPr="009D176B" w:rsidRDefault="00923C5F" w:rsidP="002850DD">
            <w:pPr>
              <w:bidi/>
              <w:spacing w:after="60"/>
              <w:jc w:val="left"/>
              <w:rPr>
                <w:sz w:val="18"/>
                <w:szCs w:val="18"/>
                <w:rtl/>
                <w:lang w:bidi="ar-EG"/>
              </w:rPr>
            </w:pPr>
            <w:r w:rsidRPr="009D176B">
              <w:rPr>
                <w:bCs/>
                <w:sz w:val="18"/>
                <w:szCs w:val="18"/>
                <w:rtl/>
                <w:lang w:bidi="ar-AE"/>
              </w:rPr>
              <w:t>(</w:t>
            </w:r>
            <w:r w:rsidR="002850DD">
              <w:rPr>
                <w:rFonts w:hint="cs"/>
                <w:bCs/>
                <w:sz w:val="18"/>
                <w:szCs w:val="18"/>
                <w:rtl/>
                <w:lang w:bidi="ar-AE"/>
              </w:rPr>
              <w:t>رابعا</w:t>
            </w:r>
            <w:r w:rsidRPr="009D176B">
              <w:rPr>
                <w:bCs/>
                <w:sz w:val="18"/>
                <w:szCs w:val="18"/>
                <w:rtl/>
                <w:lang w:bidi="ar-AE"/>
              </w:rPr>
              <w:t>) بيانات الاستهلاك (طن من قدرات استنفاذ الأوزون)</w:t>
            </w:r>
          </w:p>
        </w:tc>
      </w:tr>
      <w:tr w:rsidR="00923C5F" w:rsidRPr="009D176B" w:rsidTr="009D176B">
        <w:trPr>
          <w:trHeight w:val="240"/>
        </w:trPr>
        <w:tc>
          <w:tcPr>
            <w:tcW w:w="4647" w:type="dxa"/>
          </w:tcPr>
          <w:p w:rsidR="00923C5F" w:rsidRPr="009D176B" w:rsidRDefault="00923C5F" w:rsidP="00C40272">
            <w:pPr>
              <w:bidi/>
              <w:spacing w:after="60"/>
              <w:jc w:val="center"/>
              <w:rPr>
                <w:sz w:val="18"/>
                <w:szCs w:val="18"/>
                <w:rtl/>
                <w:lang w:bidi="ar-EG"/>
              </w:rPr>
            </w:pPr>
            <w:r w:rsidRPr="009D176B">
              <w:rPr>
                <w:sz w:val="18"/>
                <w:szCs w:val="18"/>
                <w:rtl/>
                <w:lang w:bidi="ar-AE"/>
              </w:rPr>
              <w:t>خط الأساس لفترة 2009-2010</w:t>
            </w:r>
            <w:r w:rsidR="00D73CA9" w:rsidRPr="009D176B">
              <w:rPr>
                <w:rFonts w:hint="cs"/>
                <w:sz w:val="18"/>
                <w:szCs w:val="18"/>
                <w:rtl/>
                <w:lang w:bidi="ar-AE"/>
              </w:rPr>
              <w:t>:</w:t>
            </w:r>
          </w:p>
        </w:tc>
        <w:tc>
          <w:tcPr>
            <w:tcW w:w="619" w:type="dxa"/>
          </w:tcPr>
          <w:p w:rsidR="00923C5F" w:rsidRPr="009D176B" w:rsidRDefault="00956A05" w:rsidP="00C40272">
            <w:pPr>
              <w:bidi/>
              <w:spacing w:after="60"/>
              <w:jc w:val="left"/>
              <w:rPr>
                <w:sz w:val="18"/>
                <w:szCs w:val="18"/>
              </w:rPr>
            </w:pPr>
            <w:r w:rsidRPr="009D176B">
              <w:rPr>
                <w:rFonts w:hint="cs"/>
                <w:sz w:val="18"/>
                <w:szCs w:val="18"/>
                <w:rtl/>
              </w:rPr>
              <w:t>1,73</w:t>
            </w:r>
          </w:p>
        </w:tc>
        <w:tc>
          <w:tcPr>
            <w:tcW w:w="4452" w:type="dxa"/>
          </w:tcPr>
          <w:p w:rsidR="00923C5F" w:rsidRPr="009D176B" w:rsidRDefault="00923C5F" w:rsidP="00C40272">
            <w:pPr>
              <w:bidi/>
              <w:spacing w:after="60"/>
              <w:jc w:val="center"/>
              <w:rPr>
                <w:sz w:val="18"/>
                <w:szCs w:val="18"/>
                <w:rtl/>
                <w:lang w:bidi="ar-EG"/>
              </w:rPr>
            </w:pPr>
            <w:r w:rsidRPr="009D176B">
              <w:rPr>
                <w:sz w:val="18"/>
                <w:szCs w:val="18"/>
                <w:rtl/>
                <w:lang w:bidi="ar-AE"/>
              </w:rPr>
              <w:t>نقطة البداية للتخفيضات المجمعة المستدامة:</w:t>
            </w:r>
          </w:p>
        </w:tc>
        <w:tc>
          <w:tcPr>
            <w:tcW w:w="805" w:type="dxa"/>
          </w:tcPr>
          <w:p w:rsidR="00923C5F" w:rsidRPr="009D176B" w:rsidRDefault="00956A05" w:rsidP="00956A05">
            <w:pPr>
              <w:bidi/>
              <w:spacing w:after="60"/>
              <w:jc w:val="right"/>
              <w:rPr>
                <w:sz w:val="18"/>
                <w:szCs w:val="18"/>
              </w:rPr>
            </w:pPr>
            <w:r w:rsidRPr="009D176B">
              <w:rPr>
                <w:rFonts w:hint="cs"/>
                <w:sz w:val="18"/>
                <w:szCs w:val="18"/>
                <w:rtl/>
              </w:rPr>
              <w:t>7,3</w:t>
            </w:r>
          </w:p>
        </w:tc>
      </w:tr>
      <w:tr w:rsidR="00923C5F" w:rsidRPr="009D176B" w:rsidTr="009D176B">
        <w:trPr>
          <w:trHeight w:val="240"/>
        </w:trPr>
        <w:tc>
          <w:tcPr>
            <w:tcW w:w="10523" w:type="dxa"/>
            <w:gridSpan w:val="4"/>
          </w:tcPr>
          <w:p w:rsidR="00923C5F" w:rsidRPr="009D176B" w:rsidRDefault="00923C5F" w:rsidP="00C40272">
            <w:pPr>
              <w:bidi/>
              <w:spacing w:after="60"/>
              <w:jc w:val="center"/>
              <w:rPr>
                <w:sz w:val="18"/>
                <w:szCs w:val="18"/>
                <w:rtl/>
                <w:lang w:bidi="ar-EG"/>
              </w:rPr>
            </w:pPr>
            <w:r w:rsidRPr="009D176B">
              <w:rPr>
                <w:bCs/>
                <w:sz w:val="18"/>
                <w:szCs w:val="18"/>
                <w:rtl/>
                <w:lang w:bidi="ar-AE"/>
              </w:rPr>
              <w:t>الاستهلاك المؤهل للتمويل (طن من قدرات استنفاذ الأوزون)</w:t>
            </w:r>
          </w:p>
        </w:tc>
      </w:tr>
      <w:tr w:rsidR="00923C5F" w:rsidRPr="009D176B" w:rsidTr="009D176B">
        <w:trPr>
          <w:trHeight w:val="240"/>
        </w:trPr>
        <w:tc>
          <w:tcPr>
            <w:tcW w:w="4647" w:type="dxa"/>
          </w:tcPr>
          <w:p w:rsidR="00923C5F" w:rsidRPr="009D176B" w:rsidRDefault="00923C5F" w:rsidP="00C40272">
            <w:pPr>
              <w:bidi/>
              <w:spacing w:after="60"/>
              <w:jc w:val="center"/>
              <w:rPr>
                <w:sz w:val="18"/>
                <w:szCs w:val="18"/>
                <w:rtl/>
                <w:lang w:bidi="ar-EG"/>
              </w:rPr>
            </w:pPr>
            <w:r w:rsidRPr="009D176B">
              <w:rPr>
                <w:sz w:val="18"/>
                <w:szCs w:val="18"/>
                <w:rtl/>
                <w:lang w:bidi="ar-AE"/>
              </w:rPr>
              <w:t>موافق عليه بالفعل:</w:t>
            </w:r>
          </w:p>
        </w:tc>
        <w:tc>
          <w:tcPr>
            <w:tcW w:w="619" w:type="dxa"/>
          </w:tcPr>
          <w:p w:rsidR="00923C5F" w:rsidRPr="009D176B" w:rsidRDefault="00956A05" w:rsidP="00C40272">
            <w:pPr>
              <w:bidi/>
              <w:spacing w:after="60"/>
              <w:jc w:val="left"/>
              <w:rPr>
                <w:sz w:val="18"/>
                <w:szCs w:val="18"/>
              </w:rPr>
            </w:pPr>
            <w:r w:rsidRPr="009D176B">
              <w:rPr>
                <w:rFonts w:hint="cs"/>
                <w:sz w:val="18"/>
                <w:szCs w:val="18"/>
                <w:rtl/>
              </w:rPr>
              <w:t>6,19</w:t>
            </w:r>
          </w:p>
        </w:tc>
        <w:tc>
          <w:tcPr>
            <w:tcW w:w="4452" w:type="dxa"/>
          </w:tcPr>
          <w:p w:rsidR="00923C5F" w:rsidRPr="009D176B" w:rsidRDefault="00923C5F" w:rsidP="00C40272">
            <w:pPr>
              <w:bidi/>
              <w:spacing w:after="60"/>
              <w:jc w:val="center"/>
              <w:rPr>
                <w:sz w:val="18"/>
                <w:szCs w:val="18"/>
                <w:rtl/>
                <w:lang w:bidi="ar-EG"/>
              </w:rPr>
            </w:pPr>
            <w:r w:rsidRPr="009D176B">
              <w:rPr>
                <w:sz w:val="18"/>
                <w:szCs w:val="18"/>
                <w:rtl/>
                <w:lang w:bidi="ar-AE"/>
              </w:rPr>
              <w:t>المتبقي:</w:t>
            </w:r>
          </w:p>
        </w:tc>
        <w:tc>
          <w:tcPr>
            <w:tcW w:w="805" w:type="dxa"/>
          </w:tcPr>
          <w:p w:rsidR="00923C5F" w:rsidRPr="009D176B" w:rsidRDefault="00956A05" w:rsidP="00956A05">
            <w:pPr>
              <w:bidi/>
              <w:spacing w:after="60"/>
              <w:jc w:val="right"/>
              <w:rPr>
                <w:sz w:val="18"/>
                <w:szCs w:val="18"/>
              </w:rPr>
            </w:pPr>
            <w:r w:rsidRPr="009D176B">
              <w:rPr>
                <w:rFonts w:hint="cs"/>
                <w:sz w:val="18"/>
                <w:szCs w:val="18"/>
                <w:rtl/>
              </w:rPr>
              <w:t>1,11</w:t>
            </w:r>
          </w:p>
        </w:tc>
      </w:tr>
    </w:tbl>
    <w:p w:rsidR="00923C5F" w:rsidRPr="009D176B" w:rsidRDefault="00923C5F" w:rsidP="00923C5F">
      <w:pPr>
        <w:bidi/>
        <w:spacing w:after="60"/>
        <w:jc w:val="center"/>
        <w:rPr>
          <w:sz w:val="18"/>
          <w:szCs w:val="18"/>
        </w:rPr>
      </w:pPr>
    </w:p>
    <w:tbl>
      <w:tblPr>
        <w:bidiVisual/>
        <w:tblW w:w="10523" w:type="dxa"/>
        <w:tblInd w:w="-33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65"/>
        <w:gridCol w:w="6953"/>
        <w:gridCol w:w="1059"/>
        <w:gridCol w:w="1246"/>
      </w:tblGrid>
      <w:tr w:rsidR="00956A05" w:rsidRPr="009D176B" w:rsidTr="009D176B">
        <w:trPr>
          <w:trHeight w:val="240"/>
        </w:trPr>
        <w:tc>
          <w:tcPr>
            <w:tcW w:w="8218" w:type="dxa"/>
            <w:gridSpan w:val="2"/>
          </w:tcPr>
          <w:p w:rsidR="00956A05" w:rsidRPr="009D176B" w:rsidRDefault="00956A05" w:rsidP="002850DD">
            <w:pPr>
              <w:bidi/>
              <w:spacing w:after="60"/>
              <w:jc w:val="left"/>
              <w:rPr>
                <w:b/>
                <w:sz w:val="18"/>
                <w:szCs w:val="18"/>
              </w:rPr>
            </w:pPr>
            <w:r w:rsidRPr="009D176B">
              <w:rPr>
                <w:bCs/>
                <w:sz w:val="18"/>
                <w:szCs w:val="18"/>
                <w:rtl/>
                <w:lang w:bidi="ar-AE"/>
              </w:rPr>
              <w:t>(</w:t>
            </w:r>
            <w:r w:rsidR="002850DD">
              <w:rPr>
                <w:rFonts w:hint="cs"/>
                <w:bCs/>
                <w:sz w:val="18"/>
                <w:szCs w:val="18"/>
                <w:rtl/>
                <w:lang w:bidi="ar-AE"/>
              </w:rPr>
              <w:t>خامسا</w:t>
            </w:r>
            <w:r w:rsidRPr="009D176B">
              <w:rPr>
                <w:bCs/>
                <w:sz w:val="18"/>
                <w:szCs w:val="18"/>
                <w:rtl/>
                <w:lang w:bidi="ar-AE"/>
              </w:rPr>
              <w:t>) خطة الأعمال</w:t>
            </w:r>
          </w:p>
        </w:tc>
        <w:tc>
          <w:tcPr>
            <w:tcW w:w="1059" w:type="dxa"/>
          </w:tcPr>
          <w:p w:rsidR="00956A05" w:rsidRPr="009D176B" w:rsidRDefault="00956A05" w:rsidP="00956A05">
            <w:pPr>
              <w:bidi/>
              <w:spacing w:after="60"/>
              <w:jc w:val="center"/>
              <w:rPr>
                <w:b/>
                <w:sz w:val="18"/>
                <w:szCs w:val="18"/>
              </w:rPr>
            </w:pPr>
            <w:r w:rsidRPr="009D176B">
              <w:rPr>
                <w:b/>
                <w:sz w:val="18"/>
                <w:szCs w:val="18"/>
              </w:rPr>
              <w:t>2019</w:t>
            </w:r>
          </w:p>
          <w:p w:rsidR="00956A05" w:rsidRPr="009D176B" w:rsidRDefault="00956A05" w:rsidP="00956A05">
            <w:pPr>
              <w:bidi/>
              <w:spacing w:after="60"/>
              <w:jc w:val="center"/>
              <w:rPr>
                <w:b/>
                <w:sz w:val="18"/>
                <w:szCs w:val="18"/>
              </w:rPr>
            </w:pPr>
          </w:p>
        </w:tc>
        <w:tc>
          <w:tcPr>
            <w:tcW w:w="1246" w:type="dxa"/>
          </w:tcPr>
          <w:p w:rsidR="00956A05" w:rsidRPr="009D176B" w:rsidRDefault="00956A05" w:rsidP="00956A05">
            <w:pPr>
              <w:bidi/>
              <w:spacing w:after="60"/>
              <w:jc w:val="center"/>
              <w:rPr>
                <w:sz w:val="18"/>
                <w:szCs w:val="18"/>
                <w:rtl/>
                <w:lang w:bidi="ar-EG"/>
              </w:rPr>
            </w:pPr>
            <w:r w:rsidRPr="009D176B">
              <w:rPr>
                <w:bCs/>
                <w:sz w:val="18"/>
                <w:szCs w:val="18"/>
                <w:rtl/>
                <w:lang w:bidi="ar-AE"/>
              </w:rPr>
              <w:t>المجموع</w:t>
            </w:r>
          </w:p>
        </w:tc>
      </w:tr>
      <w:tr w:rsidR="00956A05" w:rsidRPr="009D176B" w:rsidTr="009D176B">
        <w:trPr>
          <w:trHeight w:val="240"/>
        </w:trPr>
        <w:tc>
          <w:tcPr>
            <w:tcW w:w="1265" w:type="dxa"/>
            <w:vMerge w:val="restart"/>
          </w:tcPr>
          <w:p w:rsidR="00956A05" w:rsidRPr="009D176B" w:rsidRDefault="00956A05" w:rsidP="00C40272">
            <w:pPr>
              <w:bidi/>
              <w:spacing w:after="60"/>
              <w:jc w:val="center"/>
              <w:rPr>
                <w:sz w:val="18"/>
                <w:szCs w:val="18"/>
                <w:rtl/>
                <w:lang w:bidi="ar-EG"/>
              </w:rPr>
            </w:pPr>
            <w:r w:rsidRPr="009D176B">
              <w:rPr>
                <w:rFonts w:hint="cs"/>
                <w:sz w:val="18"/>
                <w:szCs w:val="18"/>
                <w:rtl/>
                <w:lang w:bidi="ar-AE"/>
              </w:rPr>
              <w:t>برنامج الأمم المتحدة للبيئة</w:t>
            </w:r>
          </w:p>
        </w:tc>
        <w:tc>
          <w:tcPr>
            <w:tcW w:w="6953" w:type="dxa"/>
          </w:tcPr>
          <w:p w:rsidR="00956A05" w:rsidRPr="009D176B" w:rsidRDefault="00956A05" w:rsidP="00C40272">
            <w:pPr>
              <w:bidi/>
              <w:spacing w:after="60"/>
              <w:jc w:val="left"/>
              <w:rPr>
                <w:sz w:val="18"/>
                <w:szCs w:val="18"/>
              </w:rPr>
            </w:pPr>
            <w:r w:rsidRPr="009D176B">
              <w:rPr>
                <w:sz w:val="18"/>
                <w:szCs w:val="18"/>
                <w:rtl/>
                <w:lang w:bidi="ar-AE"/>
              </w:rPr>
              <w:t>إزالة المواد المستنفذة للأوزون (طن من قدرات استنفاذ الأوزون)</w:t>
            </w:r>
          </w:p>
        </w:tc>
        <w:tc>
          <w:tcPr>
            <w:tcW w:w="1059" w:type="dxa"/>
            <w:vAlign w:val="center"/>
          </w:tcPr>
          <w:p w:rsidR="00956A05" w:rsidRPr="009D176B" w:rsidRDefault="00956A05" w:rsidP="00956A05">
            <w:pPr>
              <w:bidi/>
              <w:spacing w:after="60"/>
              <w:jc w:val="right"/>
              <w:rPr>
                <w:sz w:val="18"/>
                <w:szCs w:val="18"/>
              </w:rPr>
            </w:pPr>
            <w:r w:rsidRPr="009D176B">
              <w:rPr>
                <w:rFonts w:hint="cs"/>
                <w:sz w:val="18"/>
                <w:szCs w:val="18"/>
                <w:rtl/>
              </w:rPr>
              <w:t>0,21</w:t>
            </w:r>
          </w:p>
        </w:tc>
        <w:tc>
          <w:tcPr>
            <w:tcW w:w="1246" w:type="dxa"/>
            <w:vAlign w:val="center"/>
          </w:tcPr>
          <w:p w:rsidR="00956A05" w:rsidRPr="009D176B" w:rsidRDefault="00956A05" w:rsidP="00956A05">
            <w:pPr>
              <w:bidi/>
              <w:spacing w:after="60"/>
              <w:jc w:val="right"/>
              <w:rPr>
                <w:sz w:val="18"/>
                <w:szCs w:val="18"/>
              </w:rPr>
            </w:pPr>
            <w:r w:rsidRPr="009D176B">
              <w:rPr>
                <w:rFonts w:hint="cs"/>
                <w:sz w:val="18"/>
                <w:szCs w:val="18"/>
                <w:rtl/>
              </w:rPr>
              <w:t>0,21</w:t>
            </w:r>
          </w:p>
        </w:tc>
      </w:tr>
      <w:tr w:rsidR="00956A05" w:rsidRPr="009D176B" w:rsidTr="009D176B">
        <w:trPr>
          <w:trHeight w:val="240"/>
        </w:trPr>
        <w:tc>
          <w:tcPr>
            <w:tcW w:w="1265" w:type="dxa"/>
            <w:vMerge/>
          </w:tcPr>
          <w:p w:rsidR="00956A05" w:rsidRPr="009D176B" w:rsidRDefault="00956A05" w:rsidP="00C40272">
            <w:pPr>
              <w:bidi/>
              <w:spacing w:after="60"/>
              <w:jc w:val="center"/>
              <w:rPr>
                <w:sz w:val="18"/>
                <w:szCs w:val="18"/>
              </w:rPr>
            </w:pPr>
          </w:p>
        </w:tc>
        <w:tc>
          <w:tcPr>
            <w:tcW w:w="6953" w:type="dxa"/>
          </w:tcPr>
          <w:p w:rsidR="00956A05" w:rsidRPr="009D176B" w:rsidRDefault="00956A05" w:rsidP="00C40272">
            <w:pPr>
              <w:bidi/>
              <w:spacing w:after="60"/>
              <w:jc w:val="left"/>
              <w:rPr>
                <w:sz w:val="18"/>
                <w:szCs w:val="18"/>
              </w:rPr>
            </w:pPr>
            <w:r w:rsidRPr="009D176B">
              <w:rPr>
                <w:sz w:val="18"/>
                <w:szCs w:val="18"/>
                <w:rtl/>
                <w:lang w:bidi="ar-AE"/>
              </w:rPr>
              <w:t>التمويل (دولار أمريكي)</w:t>
            </w:r>
          </w:p>
        </w:tc>
        <w:tc>
          <w:tcPr>
            <w:tcW w:w="1059" w:type="dxa"/>
            <w:vAlign w:val="center"/>
          </w:tcPr>
          <w:p w:rsidR="00956A05" w:rsidRPr="009D176B" w:rsidRDefault="00956A05" w:rsidP="00956A05">
            <w:pPr>
              <w:bidi/>
              <w:spacing w:after="60"/>
              <w:jc w:val="right"/>
              <w:rPr>
                <w:sz w:val="18"/>
                <w:szCs w:val="18"/>
              </w:rPr>
            </w:pPr>
            <w:r w:rsidRPr="009D176B">
              <w:rPr>
                <w:rFonts w:hint="cs"/>
                <w:sz w:val="18"/>
                <w:szCs w:val="18"/>
                <w:rtl/>
              </w:rPr>
              <w:t>33,900</w:t>
            </w:r>
          </w:p>
        </w:tc>
        <w:tc>
          <w:tcPr>
            <w:tcW w:w="1246" w:type="dxa"/>
            <w:vAlign w:val="center"/>
          </w:tcPr>
          <w:p w:rsidR="00956A05" w:rsidRPr="009D176B" w:rsidRDefault="00956A05" w:rsidP="00956A05">
            <w:pPr>
              <w:bidi/>
              <w:spacing w:after="60"/>
              <w:jc w:val="right"/>
              <w:rPr>
                <w:sz w:val="18"/>
                <w:szCs w:val="18"/>
              </w:rPr>
            </w:pPr>
            <w:r w:rsidRPr="009D176B">
              <w:rPr>
                <w:rFonts w:hint="cs"/>
                <w:sz w:val="18"/>
                <w:szCs w:val="18"/>
                <w:rtl/>
              </w:rPr>
              <w:t>33,900</w:t>
            </w:r>
          </w:p>
        </w:tc>
      </w:tr>
    </w:tbl>
    <w:p w:rsidR="00923C5F" w:rsidRPr="00D2429B" w:rsidRDefault="00923C5F" w:rsidP="00923C5F">
      <w:pPr>
        <w:bidi/>
        <w:spacing w:after="60"/>
        <w:jc w:val="center"/>
        <w:rPr>
          <w:sz w:val="16"/>
          <w:szCs w:val="16"/>
        </w:rPr>
      </w:pPr>
    </w:p>
    <w:tbl>
      <w:tblPr>
        <w:bidiVisual/>
        <w:tblW w:w="10703" w:type="dxa"/>
        <w:tblInd w:w="-42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983"/>
        <w:gridCol w:w="720"/>
        <w:gridCol w:w="735"/>
        <w:gridCol w:w="900"/>
        <w:gridCol w:w="720"/>
        <w:gridCol w:w="794"/>
        <w:gridCol w:w="708"/>
        <w:gridCol w:w="658"/>
        <w:gridCol w:w="760"/>
        <w:gridCol w:w="709"/>
        <w:gridCol w:w="708"/>
        <w:gridCol w:w="793"/>
        <w:gridCol w:w="630"/>
        <w:gridCol w:w="885"/>
      </w:tblGrid>
      <w:tr w:rsidR="00956A05" w:rsidRPr="009D176B" w:rsidTr="009D176B">
        <w:trPr>
          <w:trHeight w:val="281"/>
        </w:trPr>
        <w:tc>
          <w:tcPr>
            <w:tcW w:w="2438" w:type="dxa"/>
            <w:gridSpan w:val="3"/>
          </w:tcPr>
          <w:p w:rsidR="00923C5F" w:rsidRPr="009D176B" w:rsidRDefault="00923C5F" w:rsidP="002850DD">
            <w:pPr>
              <w:bidi/>
              <w:spacing w:after="60"/>
              <w:jc w:val="left"/>
              <w:rPr>
                <w:sz w:val="18"/>
                <w:szCs w:val="18"/>
                <w:rtl/>
                <w:lang w:bidi="ar-EG"/>
              </w:rPr>
            </w:pPr>
            <w:r w:rsidRPr="009D176B">
              <w:rPr>
                <w:bCs/>
                <w:sz w:val="18"/>
                <w:szCs w:val="18"/>
                <w:rtl/>
                <w:lang w:bidi="ar-AE"/>
              </w:rPr>
              <w:t>(</w:t>
            </w:r>
            <w:r w:rsidR="002850DD">
              <w:rPr>
                <w:rFonts w:hint="cs"/>
                <w:bCs/>
                <w:sz w:val="18"/>
                <w:szCs w:val="18"/>
                <w:rtl/>
                <w:lang w:bidi="ar-AE"/>
              </w:rPr>
              <w:t>سادسا</w:t>
            </w:r>
            <w:r w:rsidRPr="009D176B">
              <w:rPr>
                <w:bCs/>
                <w:sz w:val="18"/>
                <w:szCs w:val="18"/>
                <w:rtl/>
                <w:lang w:bidi="ar-AE"/>
              </w:rPr>
              <w:t>) بيانات المشروع</w:t>
            </w:r>
          </w:p>
        </w:tc>
        <w:tc>
          <w:tcPr>
            <w:tcW w:w="900" w:type="dxa"/>
          </w:tcPr>
          <w:p w:rsidR="00923C5F" w:rsidRPr="009D176B" w:rsidRDefault="00923C5F" w:rsidP="00C40272">
            <w:pPr>
              <w:bidi/>
              <w:spacing w:after="60"/>
              <w:jc w:val="center"/>
              <w:rPr>
                <w:b/>
                <w:sz w:val="18"/>
                <w:szCs w:val="18"/>
              </w:rPr>
            </w:pPr>
            <w:r w:rsidRPr="009D176B">
              <w:rPr>
                <w:b/>
                <w:sz w:val="18"/>
                <w:szCs w:val="18"/>
              </w:rPr>
              <w:t>2011</w:t>
            </w:r>
          </w:p>
        </w:tc>
        <w:tc>
          <w:tcPr>
            <w:tcW w:w="720" w:type="dxa"/>
          </w:tcPr>
          <w:p w:rsidR="00923C5F" w:rsidRPr="009D176B" w:rsidRDefault="00923C5F" w:rsidP="00C40272">
            <w:pPr>
              <w:bidi/>
              <w:spacing w:after="60"/>
              <w:jc w:val="left"/>
              <w:rPr>
                <w:b/>
                <w:sz w:val="18"/>
                <w:szCs w:val="18"/>
              </w:rPr>
            </w:pPr>
            <w:r w:rsidRPr="009D176B">
              <w:rPr>
                <w:b/>
                <w:sz w:val="18"/>
                <w:szCs w:val="18"/>
              </w:rPr>
              <w:t>2012</w:t>
            </w:r>
          </w:p>
        </w:tc>
        <w:tc>
          <w:tcPr>
            <w:tcW w:w="794" w:type="dxa"/>
          </w:tcPr>
          <w:p w:rsidR="00923C5F" w:rsidRPr="009D176B" w:rsidRDefault="00923C5F" w:rsidP="00C40272">
            <w:pPr>
              <w:bidi/>
              <w:spacing w:after="60"/>
              <w:jc w:val="left"/>
              <w:rPr>
                <w:b/>
                <w:sz w:val="18"/>
                <w:szCs w:val="18"/>
              </w:rPr>
            </w:pPr>
            <w:r w:rsidRPr="009D176B">
              <w:rPr>
                <w:b/>
                <w:sz w:val="18"/>
                <w:szCs w:val="18"/>
              </w:rPr>
              <w:t>2013</w:t>
            </w:r>
          </w:p>
        </w:tc>
        <w:tc>
          <w:tcPr>
            <w:tcW w:w="708" w:type="dxa"/>
          </w:tcPr>
          <w:p w:rsidR="00923C5F" w:rsidRPr="009D176B" w:rsidRDefault="00923C5F" w:rsidP="00C40272">
            <w:pPr>
              <w:bidi/>
              <w:spacing w:after="60"/>
              <w:jc w:val="left"/>
              <w:rPr>
                <w:b/>
                <w:sz w:val="18"/>
                <w:szCs w:val="18"/>
              </w:rPr>
            </w:pPr>
            <w:r w:rsidRPr="009D176B">
              <w:rPr>
                <w:b/>
                <w:sz w:val="18"/>
                <w:szCs w:val="18"/>
              </w:rPr>
              <w:t>2014</w:t>
            </w:r>
          </w:p>
        </w:tc>
        <w:tc>
          <w:tcPr>
            <w:tcW w:w="658" w:type="dxa"/>
          </w:tcPr>
          <w:p w:rsidR="00923C5F" w:rsidRPr="009D176B" w:rsidRDefault="00923C5F" w:rsidP="00C40272">
            <w:pPr>
              <w:bidi/>
              <w:spacing w:after="60"/>
              <w:jc w:val="left"/>
              <w:rPr>
                <w:b/>
                <w:sz w:val="18"/>
                <w:szCs w:val="18"/>
              </w:rPr>
            </w:pPr>
            <w:r w:rsidRPr="009D176B">
              <w:rPr>
                <w:b/>
                <w:sz w:val="18"/>
                <w:szCs w:val="18"/>
              </w:rPr>
              <w:t>2015</w:t>
            </w:r>
          </w:p>
        </w:tc>
        <w:tc>
          <w:tcPr>
            <w:tcW w:w="760" w:type="dxa"/>
          </w:tcPr>
          <w:p w:rsidR="00923C5F" w:rsidRPr="009D176B" w:rsidRDefault="00923C5F" w:rsidP="00C40272">
            <w:pPr>
              <w:bidi/>
              <w:spacing w:after="60"/>
              <w:jc w:val="left"/>
              <w:rPr>
                <w:b/>
                <w:sz w:val="18"/>
                <w:szCs w:val="18"/>
              </w:rPr>
            </w:pPr>
            <w:r w:rsidRPr="009D176B">
              <w:rPr>
                <w:b/>
                <w:sz w:val="18"/>
                <w:szCs w:val="18"/>
              </w:rPr>
              <w:t>2016</w:t>
            </w:r>
          </w:p>
        </w:tc>
        <w:tc>
          <w:tcPr>
            <w:tcW w:w="709" w:type="dxa"/>
          </w:tcPr>
          <w:p w:rsidR="00923C5F" w:rsidRPr="009D176B" w:rsidRDefault="00923C5F" w:rsidP="00C40272">
            <w:pPr>
              <w:bidi/>
              <w:spacing w:after="60"/>
              <w:jc w:val="left"/>
              <w:rPr>
                <w:b/>
                <w:sz w:val="18"/>
                <w:szCs w:val="18"/>
              </w:rPr>
            </w:pPr>
            <w:r w:rsidRPr="009D176B">
              <w:rPr>
                <w:b/>
                <w:sz w:val="18"/>
                <w:szCs w:val="18"/>
              </w:rPr>
              <w:t>2017</w:t>
            </w:r>
          </w:p>
        </w:tc>
        <w:tc>
          <w:tcPr>
            <w:tcW w:w="708" w:type="dxa"/>
          </w:tcPr>
          <w:p w:rsidR="00923C5F" w:rsidRPr="009D176B" w:rsidRDefault="00923C5F" w:rsidP="00C40272">
            <w:pPr>
              <w:bidi/>
              <w:spacing w:after="60"/>
              <w:jc w:val="left"/>
              <w:rPr>
                <w:b/>
                <w:sz w:val="18"/>
                <w:szCs w:val="18"/>
              </w:rPr>
            </w:pPr>
            <w:r w:rsidRPr="009D176B">
              <w:rPr>
                <w:b/>
                <w:sz w:val="18"/>
                <w:szCs w:val="18"/>
              </w:rPr>
              <w:t>2018</w:t>
            </w:r>
          </w:p>
        </w:tc>
        <w:tc>
          <w:tcPr>
            <w:tcW w:w="793" w:type="dxa"/>
          </w:tcPr>
          <w:p w:rsidR="00923C5F" w:rsidRPr="009D176B" w:rsidRDefault="00923C5F" w:rsidP="00C40272">
            <w:pPr>
              <w:bidi/>
              <w:spacing w:after="60"/>
              <w:jc w:val="left"/>
              <w:rPr>
                <w:b/>
                <w:sz w:val="18"/>
                <w:szCs w:val="18"/>
              </w:rPr>
            </w:pPr>
            <w:r w:rsidRPr="009D176B">
              <w:rPr>
                <w:b/>
                <w:sz w:val="18"/>
                <w:szCs w:val="18"/>
              </w:rPr>
              <w:t>2019</w:t>
            </w:r>
          </w:p>
        </w:tc>
        <w:tc>
          <w:tcPr>
            <w:tcW w:w="630" w:type="dxa"/>
          </w:tcPr>
          <w:p w:rsidR="00923C5F" w:rsidRPr="009D176B" w:rsidRDefault="00923C5F" w:rsidP="00C40272">
            <w:pPr>
              <w:bidi/>
              <w:spacing w:after="60"/>
              <w:jc w:val="left"/>
              <w:rPr>
                <w:b/>
                <w:sz w:val="18"/>
                <w:szCs w:val="18"/>
              </w:rPr>
            </w:pPr>
            <w:r w:rsidRPr="009D176B">
              <w:rPr>
                <w:b/>
                <w:sz w:val="18"/>
                <w:szCs w:val="18"/>
              </w:rPr>
              <w:t>2020</w:t>
            </w:r>
          </w:p>
        </w:tc>
        <w:tc>
          <w:tcPr>
            <w:tcW w:w="885" w:type="dxa"/>
          </w:tcPr>
          <w:p w:rsidR="00923C5F" w:rsidRPr="009D176B" w:rsidRDefault="00923C5F" w:rsidP="00C40272">
            <w:pPr>
              <w:bidi/>
              <w:spacing w:after="60"/>
              <w:jc w:val="center"/>
              <w:rPr>
                <w:sz w:val="18"/>
                <w:szCs w:val="18"/>
                <w:rtl/>
                <w:lang w:bidi="ar-EG"/>
              </w:rPr>
            </w:pPr>
            <w:r w:rsidRPr="009D176B">
              <w:rPr>
                <w:bCs/>
                <w:sz w:val="18"/>
                <w:szCs w:val="18"/>
                <w:rtl/>
                <w:lang w:bidi="ar-AE"/>
              </w:rPr>
              <w:t>المجموع</w:t>
            </w:r>
          </w:p>
        </w:tc>
      </w:tr>
      <w:tr w:rsidR="00956A05" w:rsidRPr="009D176B" w:rsidTr="009D176B">
        <w:trPr>
          <w:trHeight w:val="281"/>
        </w:trPr>
        <w:tc>
          <w:tcPr>
            <w:tcW w:w="2438" w:type="dxa"/>
            <w:gridSpan w:val="3"/>
          </w:tcPr>
          <w:p w:rsidR="00923C5F" w:rsidRPr="009D176B" w:rsidRDefault="00D73CA9" w:rsidP="00C40272">
            <w:pPr>
              <w:bidi/>
              <w:spacing w:after="60"/>
              <w:jc w:val="left"/>
              <w:rPr>
                <w:sz w:val="18"/>
                <w:szCs w:val="18"/>
                <w:rtl/>
                <w:lang w:bidi="ar-EG"/>
              </w:rPr>
            </w:pPr>
            <w:r w:rsidRPr="009D176B">
              <w:rPr>
                <w:sz w:val="18"/>
                <w:szCs w:val="18"/>
                <w:rtl/>
                <w:lang w:bidi="ar-AE"/>
              </w:rPr>
              <w:t xml:space="preserve">حدود الاستهلاك </w:t>
            </w:r>
            <w:r w:rsidRPr="009D176B">
              <w:rPr>
                <w:rFonts w:hint="cs"/>
                <w:sz w:val="18"/>
                <w:szCs w:val="18"/>
                <w:rtl/>
                <w:lang w:bidi="ar-AE"/>
              </w:rPr>
              <w:t xml:space="preserve">بموجب </w:t>
            </w:r>
            <w:r w:rsidR="00923C5F" w:rsidRPr="009D176B">
              <w:rPr>
                <w:sz w:val="18"/>
                <w:szCs w:val="18"/>
                <w:rtl/>
                <w:lang w:bidi="ar-AE"/>
              </w:rPr>
              <w:t>بروتوكول مونتريال</w:t>
            </w:r>
          </w:p>
        </w:tc>
        <w:tc>
          <w:tcPr>
            <w:tcW w:w="900" w:type="dxa"/>
          </w:tcPr>
          <w:p w:rsidR="00923C5F" w:rsidRPr="009D176B" w:rsidRDefault="00DE7A97" w:rsidP="00C40272">
            <w:pPr>
              <w:bidi/>
              <w:spacing w:after="60"/>
              <w:jc w:val="center"/>
              <w:rPr>
                <w:sz w:val="18"/>
                <w:szCs w:val="18"/>
                <w:rtl/>
                <w:lang w:bidi="ar-EG"/>
              </w:rPr>
            </w:pPr>
            <w:r w:rsidRPr="009D176B">
              <w:rPr>
                <w:rFonts w:hint="cs"/>
                <w:sz w:val="18"/>
                <w:szCs w:val="18"/>
                <w:rtl/>
                <w:lang w:bidi="ar-EG"/>
              </w:rPr>
              <w:t>لا ينطبق</w:t>
            </w:r>
          </w:p>
        </w:tc>
        <w:tc>
          <w:tcPr>
            <w:tcW w:w="720" w:type="dxa"/>
          </w:tcPr>
          <w:p w:rsidR="00923C5F" w:rsidRPr="009D176B" w:rsidRDefault="00DE7A97" w:rsidP="00C40272">
            <w:pPr>
              <w:bidi/>
              <w:spacing w:after="60"/>
              <w:jc w:val="center"/>
              <w:rPr>
                <w:sz w:val="18"/>
                <w:szCs w:val="18"/>
                <w:rtl/>
                <w:lang w:bidi="ar-EG"/>
              </w:rPr>
            </w:pPr>
            <w:r w:rsidRPr="009D176B">
              <w:rPr>
                <w:rFonts w:hint="cs"/>
                <w:sz w:val="18"/>
                <w:szCs w:val="18"/>
                <w:rtl/>
                <w:lang w:bidi="ar-EG"/>
              </w:rPr>
              <w:t>لا ينطبق</w:t>
            </w:r>
          </w:p>
        </w:tc>
        <w:tc>
          <w:tcPr>
            <w:tcW w:w="794" w:type="dxa"/>
          </w:tcPr>
          <w:p w:rsidR="00923C5F" w:rsidRPr="009D176B" w:rsidRDefault="00DE7A97" w:rsidP="00C40272">
            <w:pPr>
              <w:bidi/>
              <w:spacing w:after="60"/>
              <w:jc w:val="left"/>
              <w:rPr>
                <w:sz w:val="18"/>
                <w:szCs w:val="18"/>
              </w:rPr>
            </w:pPr>
            <w:r w:rsidRPr="009D176B">
              <w:rPr>
                <w:rFonts w:hint="cs"/>
                <w:sz w:val="18"/>
                <w:szCs w:val="18"/>
                <w:rtl/>
              </w:rPr>
              <w:t>1,73</w:t>
            </w:r>
          </w:p>
        </w:tc>
        <w:tc>
          <w:tcPr>
            <w:tcW w:w="708" w:type="dxa"/>
          </w:tcPr>
          <w:p w:rsidR="00923C5F" w:rsidRPr="009D176B" w:rsidRDefault="00DE7A97" w:rsidP="00C40272">
            <w:pPr>
              <w:bidi/>
              <w:spacing w:after="60"/>
              <w:jc w:val="left"/>
              <w:rPr>
                <w:sz w:val="18"/>
                <w:szCs w:val="18"/>
              </w:rPr>
            </w:pPr>
            <w:r w:rsidRPr="009D176B">
              <w:rPr>
                <w:rFonts w:hint="cs"/>
                <w:sz w:val="18"/>
                <w:szCs w:val="18"/>
                <w:rtl/>
              </w:rPr>
              <w:t>1,73</w:t>
            </w:r>
          </w:p>
        </w:tc>
        <w:tc>
          <w:tcPr>
            <w:tcW w:w="658" w:type="dxa"/>
          </w:tcPr>
          <w:p w:rsidR="00923C5F" w:rsidRPr="009D176B" w:rsidRDefault="00DE7A97" w:rsidP="00C40272">
            <w:pPr>
              <w:bidi/>
              <w:spacing w:after="60"/>
              <w:jc w:val="left"/>
              <w:rPr>
                <w:sz w:val="18"/>
                <w:szCs w:val="18"/>
              </w:rPr>
            </w:pPr>
            <w:r w:rsidRPr="009D176B">
              <w:rPr>
                <w:rFonts w:hint="cs"/>
                <w:sz w:val="18"/>
                <w:szCs w:val="18"/>
                <w:rtl/>
              </w:rPr>
              <w:t>1,58</w:t>
            </w:r>
          </w:p>
        </w:tc>
        <w:tc>
          <w:tcPr>
            <w:tcW w:w="760" w:type="dxa"/>
          </w:tcPr>
          <w:p w:rsidR="00923C5F" w:rsidRPr="009D176B" w:rsidRDefault="00DE7A97" w:rsidP="00C40272">
            <w:pPr>
              <w:bidi/>
              <w:spacing w:after="60"/>
              <w:jc w:val="left"/>
              <w:rPr>
                <w:sz w:val="18"/>
                <w:szCs w:val="18"/>
              </w:rPr>
            </w:pPr>
            <w:r w:rsidRPr="009D176B">
              <w:rPr>
                <w:rFonts w:hint="cs"/>
                <w:sz w:val="18"/>
                <w:szCs w:val="18"/>
                <w:rtl/>
              </w:rPr>
              <w:t>1,58</w:t>
            </w:r>
          </w:p>
        </w:tc>
        <w:tc>
          <w:tcPr>
            <w:tcW w:w="709" w:type="dxa"/>
          </w:tcPr>
          <w:p w:rsidR="00923C5F" w:rsidRPr="009D176B" w:rsidRDefault="00DE7A97" w:rsidP="00C40272">
            <w:pPr>
              <w:bidi/>
              <w:spacing w:after="60"/>
              <w:jc w:val="left"/>
              <w:rPr>
                <w:sz w:val="18"/>
                <w:szCs w:val="18"/>
              </w:rPr>
            </w:pPr>
            <w:r w:rsidRPr="009D176B">
              <w:rPr>
                <w:rFonts w:hint="cs"/>
                <w:sz w:val="18"/>
                <w:szCs w:val="18"/>
                <w:rtl/>
              </w:rPr>
              <w:t>1,58</w:t>
            </w:r>
          </w:p>
        </w:tc>
        <w:tc>
          <w:tcPr>
            <w:tcW w:w="708" w:type="dxa"/>
          </w:tcPr>
          <w:p w:rsidR="00923C5F" w:rsidRPr="009D176B" w:rsidRDefault="00DE7A97" w:rsidP="00C40272">
            <w:pPr>
              <w:bidi/>
              <w:spacing w:after="60"/>
              <w:jc w:val="left"/>
              <w:rPr>
                <w:sz w:val="18"/>
                <w:szCs w:val="18"/>
              </w:rPr>
            </w:pPr>
            <w:r w:rsidRPr="009D176B">
              <w:rPr>
                <w:rFonts w:hint="cs"/>
                <w:sz w:val="18"/>
                <w:szCs w:val="18"/>
                <w:rtl/>
              </w:rPr>
              <w:t>1,58</w:t>
            </w:r>
          </w:p>
        </w:tc>
        <w:tc>
          <w:tcPr>
            <w:tcW w:w="793" w:type="dxa"/>
          </w:tcPr>
          <w:p w:rsidR="00923C5F" w:rsidRPr="009D176B" w:rsidRDefault="00DE7A97" w:rsidP="00C40272">
            <w:pPr>
              <w:bidi/>
              <w:spacing w:after="60"/>
              <w:jc w:val="left"/>
              <w:rPr>
                <w:sz w:val="18"/>
                <w:szCs w:val="18"/>
              </w:rPr>
            </w:pPr>
            <w:r w:rsidRPr="009D176B">
              <w:rPr>
                <w:rFonts w:hint="cs"/>
                <w:sz w:val="18"/>
                <w:szCs w:val="18"/>
                <w:rtl/>
              </w:rPr>
              <w:t>1,58</w:t>
            </w:r>
          </w:p>
        </w:tc>
        <w:tc>
          <w:tcPr>
            <w:tcW w:w="630" w:type="dxa"/>
          </w:tcPr>
          <w:p w:rsidR="00923C5F" w:rsidRPr="009D176B" w:rsidRDefault="00DE7A97" w:rsidP="00C40272">
            <w:pPr>
              <w:bidi/>
              <w:spacing w:after="60"/>
              <w:jc w:val="left"/>
              <w:rPr>
                <w:sz w:val="18"/>
                <w:szCs w:val="18"/>
              </w:rPr>
            </w:pPr>
            <w:r w:rsidRPr="009D176B">
              <w:rPr>
                <w:rFonts w:hint="cs"/>
                <w:sz w:val="18"/>
                <w:szCs w:val="18"/>
                <w:rtl/>
              </w:rPr>
              <w:t>1,13</w:t>
            </w:r>
          </w:p>
        </w:tc>
        <w:tc>
          <w:tcPr>
            <w:tcW w:w="885" w:type="dxa"/>
          </w:tcPr>
          <w:p w:rsidR="00923C5F" w:rsidRPr="009D176B" w:rsidRDefault="00DE7A97" w:rsidP="00C40272">
            <w:pPr>
              <w:bidi/>
              <w:spacing w:after="60"/>
              <w:jc w:val="center"/>
              <w:rPr>
                <w:sz w:val="18"/>
                <w:szCs w:val="18"/>
              </w:rPr>
            </w:pPr>
            <w:r w:rsidRPr="009D176B">
              <w:rPr>
                <w:rFonts w:hint="cs"/>
                <w:sz w:val="18"/>
                <w:szCs w:val="18"/>
                <w:rtl/>
                <w:lang w:bidi="ar-EG"/>
              </w:rPr>
              <w:t>لا ينطبق</w:t>
            </w:r>
          </w:p>
        </w:tc>
      </w:tr>
      <w:tr w:rsidR="00956A05" w:rsidRPr="009D176B" w:rsidTr="009D176B">
        <w:trPr>
          <w:trHeight w:val="281"/>
        </w:trPr>
        <w:tc>
          <w:tcPr>
            <w:tcW w:w="2438" w:type="dxa"/>
            <w:gridSpan w:val="3"/>
          </w:tcPr>
          <w:p w:rsidR="00923C5F" w:rsidRPr="009D176B" w:rsidRDefault="00923C5F" w:rsidP="00C40272">
            <w:pPr>
              <w:bidi/>
              <w:spacing w:after="60"/>
              <w:jc w:val="left"/>
              <w:rPr>
                <w:sz w:val="18"/>
                <w:szCs w:val="18"/>
                <w:rtl/>
                <w:lang w:bidi="ar-EG"/>
              </w:rPr>
            </w:pPr>
            <w:r w:rsidRPr="009D176B">
              <w:rPr>
                <w:sz w:val="18"/>
                <w:szCs w:val="18"/>
                <w:rtl/>
                <w:lang w:bidi="ar-AE"/>
              </w:rPr>
              <w:t>الحد الأقصى للاستهلاك المسموح به (طن من قدرات استنفاذ الأوزون)</w:t>
            </w:r>
          </w:p>
        </w:tc>
        <w:tc>
          <w:tcPr>
            <w:tcW w:w="900" w:type="dxa"/>
          </w:tcPr>
          <w:p w:rsidR="00923C5F" w:rsidRPr="009D176B" w:rsidRDefault="00DE7A97" w:rsidP="00C40272">
            <w:pPr>
              <w:bidi/>
              <w:spacing w:after="60"/>
              <w:jc w:val="center"/>
              <w:rPr>
                <w:sz w:val="18"/>
                <w:szCs w:val="18"/>
                <w:rtl/>
                <w:lang w:bidi="ar-EG"/>
              </w:rPr>
            </w:pPr>
            <w:r w:rsidRPr="009D176B">
              <w:rPr>
                <w:rFonts w:hint="cs"/>
                <w:sz w:val="18"/>
                <w:szCs w:val="18"/>
                <w:rtl/>
                <w:lang w:bidi="ar-EG"/>
              </w:rPr>
              <w:t>لا ينطبق</w:t>
            </w:r>
          </w:p>
        </w:tc>
        <w:tc>
          <w:tcPr>
            <w:tcW w:w="720" w:type="dxa"/>
          </w:tcPr>
          <w:p w:rsidR="00923C5F" w:rsidRPr="009D176B" w:rsidRDefault="00DE7A97" w:rsidP="00C40272">
            <w:pPr>
              <w:bidi/>
              <w:spacing w:after="60"/>
              <w:jc w:val="center"/>
              <w:rPr>
                <w:sz w:val="18"/>
                <w:szCs w:val="18"/>
                <w:rtl/>
                <w:lang w:bidi="ar-EG"/>
              </w:rPr>
            </w:pPr>
            <w:r w:rsidRPr="009D176B">
              <w:rPr>
                <w:rFonts w:hint="cs"/>
                <w:sz w:val="18"/>
                <w:szCs w:val="18"/>
                <w:rtl/>
                <w:lang w:bidi="ar-EG"/>
              </w:rPr>
              <w:t>لا ينطبق</w:t>
            </w:r>
          </w:p>
        </w:tc>
        <w:tc>
          <w:tcPr>
            <w:tcW w:w="794" w:type="dxa"/>
          </w:tcPr>
          <w:p w:rsidR="00923C5F" w:rsidRPr="009D176B" w:rsidRDefault="00DE7A97" w:rsidP="00C40272">
            <w:pPr>
              <w:bidi/>
              <w:spacing w:after="60"/>
              <w:jc w:val="left"/>
              <w:rPr>
                <w:sz w:val="18"/>
                <w:szCs w:val="18"/>
              </w:rPr>
            </w:pPr>
            <w:r w:rsidRPr="009D176B">
              <w:rPr>
                <w:rFonts w:hint="cs"/>
                <w:sz w:val="18"/>
                <w:szCs w:val="18"/>
                <w:rtl/>
              </w:rPr>
              <w:t>1,73</w:t>
            </w:r>
          </w:p>
        </w:tc>
        <w:tc>
          <w:tcPr>
            <w:tcW w:w="708" w:type="dxa"/>
          </w:tcPr>
          <w:p w:rsidR="00923C5F" w:rsidRPr="009D176B" w:rsidRDefault="00DE7A97" w:rsidP="00C40272">
            <w:pPr>
              <w:bidi/>
              <w:spacing w:after="60"/>
              <w:jc w:val="left"/>
              <w:rPr>
                <w:sz w:val="18"/>
                <w:szCs w:val="18"/>
              </w:rPr>
            </w:pPr>
            <w:r w:rsidRPr="009D176B">
              <w:rPr>
                <w:rFonts w:hint="cs"/>
                <w:sz w:val="18"/>
                <w:szCs w:val="18"/>
                <w:rtl/>
              </w:rPr>
              <w:t>1,73</w:t>
            </w:r>
          </w:p>
        </w:tc>
        <w:tc>
          <w:tcPr>
            <w:tcW w:w="658" w:type="dxa"/>
          </w:tcPr>
          <w:p w:rsidR="00923C5F" w:rsidRPr="009D176B" w:rsidRDefault="00DE7A97" w:rsidP="00C40272">
            <w:pPr>
              <w:bidi/>
              <w:spacing w:after="60"/>
              <w:jc w:val="left"/>
              <w:rPr>
                <w:sz w:val="18"/>
                <w:szCs w:val="18"/>
              </w:rPr>
            </w:pPr>
            <w:r w:rsidRPr="009D176B">
              <w:rPr>
                <w:rFonts w:hint="cs"/>
                <w:sz w:val="18"/>
                <w:szCs w:val="18"/>
                <w:rtl/>
              </w:rPr>
              <w:t>1,58</w:t>
            </w:r>
          </w:p>
        </w:tc>
        <w:tc>
          <w:tcPr>
            <w:tcW w:w="760" w:type="dxa"/>
          </w:tcPr>
          <w:p w:rsidR="00923C5F" w:rsidRPr="009D176B" w:rsidRDefault="00DE7A97" w:rsidP="00C40272">
            <w:pPr>
              <w:bidi/>
              <w:spacing w:after="60"/>
              <w:jc w:val="left"/>
              <w:rPr>
                <w:sz w:val="18"/>
                <w:szCs w:val="18"/>
              </w:rPr>
            </w:pPr>
            <w:r w:rsidRPr="009D176B">
              <w:rPr>
                <w:rFonts w:hint="cs"/>
                <w:sz w:val="18"/>
                <w:szCs w:val="18"/>
                <w:rtl/>
              </w:rPr>
              <w:t>1,58</w:t>
            </w:r>
          </w:p>
        </w:tc>
        <w:tc>
          <w:tcPr>
            <w:tcW w:w="709" w:type="dxa"/>
          </w:tcPr>
          <w:p w:rsidR="00923C5F" w:rsidRPr="009D176B" w:rsidRDefault="00DE7A97" w:rsidP="00C40272">
            <w:pPr>
              <w:bidi/>
              <w:spacing w:after="60"/>
              <w:jc w:val="left"/>
              <w:rPr>
                <w:sz w:val="18"/>
                <w:szCs w:val="18"/>
              </w:rPr>
            </w:pPr>
            <w:r w:rsidRPr="009D176B">
              <w:rPr>
                <w:rFonts w:hint="cs"/>
                <w:sz w:val="18"/>
                <w:szCs w:val="18"/>
                <w:rtl/>
              </w:rPr>
              <w:t>1,58</w:t>
            </w:r>
          </w:p>
        </w:tc>
        <w:tc>
          <w:tcPr>
            <w:tcW w:w="708" w:type="dxa"/>
          </w:tcPr>
          <w:p w:rsidR="00923C5F" w:rsidRPr="009D176B" w:rsidRDefault="00DE7A97" w:rsidP="00C40272">
            <w:pPr>
              <w:bidi/>
              <w:spacing w:after="60"/>
              <w:jc w:val="left"/>
              <w:rPr>
                <w:sz w:val="18"/>
                <w:szCs w:val="18"/>
              </w:rPr>
            </w:pPr>
            <w:r w:rsidRPr="009D176B">
              <w:rPr>
                <w:rFonts w:hint="cs"/>
                <w:sz w:val="18"/>
                <w:szCs w:val="18"/>
                <w:rtl/>
              </w:rPr>
              <w:t>1,58</w:t>
            </w:r>
          </w:p>
        </w:tc>
        <w:tc>
          <w:tcPr>
            <w:tcW w:w="793" w:type="dxa"/>
          </w:tcPr>
          <w:p w:rsidR="00923C5F" w:rsidRPr="009D176B" w:rsidRDefault="00DE7A97" w:rsidP="00C40272">
            <w:pPr>
              <w:bidi/>
              <w:spacing w:after="60"/>
              <w:jc w:val="left"/>
              <w:rPr>
                <w:sz w:val="18"/>
                <w:szCs w:val="18"/>
              </w:rPr>
            </w:pPr>
            <w:r w:rsidRPr="009D176B">
              <w:rPr>
                <w:rFonts w:hint="cs"/>
                <w:sz w:val="18"/>
                <w:szCs w:val="18"/>
                <w:rtl/>
              </w:rPr>
              <w:t>1,58</w:t>
            </w:r>
          </w:p>
        </w:tc>
        <w:tc>
          <w:tcPr>
            <w:tcW w:w="630" w:type="dxa"/>
          </w:tcPr>
          <w:p w:rsidR="00923C5F" w:rsidRPr="009D176B" w:rsidRDefault="00DE7A97" w:rsidP="00C40272">
            <w:pPr>
              <w:bidi/>
              <w:spacing w:after="60"/>
              <w:jc w:val="left"/>
              <w:rPr>
                <w:sz w:val="18"/>
                <w:szCs w:val="18"/>
              </w:rPr>
            </w:pPr>
            <w:r w:rsidRPr="009D176B">
              <w:rPr>
                <w:rFonts w:hint="cs"/>
                <w:sz w:val="18"/>
                <w:szCs w:val="18"/>
                <w:rtl/>
              </w:rPr>
              <w:t>1,13</w:t>
            </w:r>
          </w:p>
        </w:tc>
        <w:tc>
          <w:tcPr>
            <w:tcW w:w="885" w:type="dxa"/>
          </w:tcPr>
          <w:p w:rsidR="00923C5F" w:rsidRPr="009D176B" w:rsidRDefault="00DE7A97" w:rsidP="00C40272">
            <w:pPr>
              <w:bidi/>
              <w:spacing w:after="60"/>
              <w:jc w:val="center"/>
              <w:rPr>
                <w:sz w:val="18"/>
                <w:szCs w:val="18"/>
              </w:rPr>
            </w:pPr>
            <w:r w:rsidRPr="009D176B">
              <w:rPr>
                <w:rFonts w:hint="cs"/>
                <w:sz w:val="18"/>
                <w:szCs w:val="18"/>
                <w:rtl/>
                <w:lang w:bidi="ar-EG"/>
              </w:rPr>
              <w:t>لا ينطبق</w:t>
            </w:r>
          </w:p>
        </w:tc>
      </w:tr>
      <w:tr w:rsidR="00DE7A97" w:rsidRPr="009D176B" w:rsidTr="009D176B">
        <w:trPr>
          <w:trHeight w:val="281"/>
        </w:trPr>
        <w:tc>
          <w:tcPr>
            <w:tcW w:w="983" w:type="dxa"/>
            <w:vMerge w:val="restart"/>
            <w:vAlign w:val="center"/>
          </w:tcPr>
          <w:p w:rsidR="00DE7A97" w:rsidRPr="009D176B" w:rsidRDefault="00DE7A97" w:rsidP="00DE7A97">
            <w:pPr>
              <w:bidi/>
              <w:spacing w:after="60"/>
              <w:jc w:val="center"/>
              <w:rPr>
                <w:sz w:val="18"/>
                <w:szCs w:val="18"/>
                <w:rtl/>
                <w:lang w:bidi="ar-AE"/>
              </w:rPr>
            </w:pPr>
            <w:r w:rsidRPr="009D176B">
              <w:rPr>
                <w:rFonts w:eastAsia="Batang" w:hint="cs"/>
                <w:snapToGrid w:val="0"/>
                <w:sz w:val="18"/>
                <w:szCs w:val="18"/>
                <w:rtl/>
                <w:lang w:eastAsia="ko-KR" w:bidi="ar-AE"/>
              </w:rPr>
              <w:t>التمويل المتفق عليه</w:t>
            </w:r>
            <w:r w:rsidRPr="009D176B">
              <w:rPr>
                <w:rFonts w:eastAsia="Batang"/>
                <w:snapToGrid w:val="0"/>
                <w:sz w:val="18"/>
                <w:szCs w:val="18"/>
                <w:rtl/>
                <w:lang w:eastAsia="ko-KR" w:bidi="ar-AE"/>
              </w:rPr>
              <w:t xml:space="preserve"> (دولار أمريكي)</w:t>
            </w:r>
          </w:p>
        </w:tc>
        <w:tc>
          <w:tcPr>
            <w:tcW w:w="720" w:type="dxa"/>
            <w:vMerge w:val="restart"/>
          </w:tcPr>
          <w:p w:rsidR="00DE7A97" w:rsidRPr="009D176B" w:rsidRDefault="00DE7A97" w:rsidP="00DE7A97">
            <w:pPr>
              <w:bidi/>
              <w:spacing w:after="60"/>
              <w:jc w:val="left"/>
              <w:rPr>
                <w:sz w:val="18"/>
                <w:szCs w:val="18"/>
                <w:rtl/>
                <w:lang w:bidi="ar-AE"/>
              </w:rPr>
            </w:pPr>
            <w:r w:rsidRPr="009D176B">
              <w:rPr>
                <w:rFonts w:hint="cs"/>
                <w:sz w:val="18"/>
                <w:szCs w:val="18"/>
                <w:rtl/>
                <w:lang w:bidi="ar-AE"/>
              </w:rPr>
              <w:t>برنامج الأمم المتحدة الإنمائي</w:t>
            </w:r>
          </w:p>
        </w:tc>
        <w:tc>
          <w:tcPr>
            <w:tcW w:w="735" w:type="dxa"/>
          </w:tcPr>
          <w:p w:rsidR="00DE7A97" w:rsidRPr="009D176B" w:rsidRDefault="00DE7A97" w:rsidP="00DE7A97">
            <w:pPr>
              <w:bidi/>
              <w:spacing w:after="60"/>
              <w:jc w:val="left"/>
              <w:rPr>
                <w:sz w:val="18"/>
                <w:szCs w:val="18"/>
                <w:rtl/>
                <w:lang w:bidi="ar-EG"/>
              </w:rPr>
            </w:pPr>
            <w:r w:rsidRPr="009D176B">
              <w:rPr>
                <w:sz w:val="18"/>
                <w:szCs w:val="18"/>
                <w:rtl/>
                <w:lang w:bidi="ar-AE"/>
              </w:rPr>
              <w:t>تكاليف المشروع</w:t>
            </w:r>
          </w:p>
        </w:tc>
        <w:tc>
          <w:tcPr>
            <w:tcW w:w="900" w:type="dxa"/>
          </w:tcPr>
          <w:p w:rsidR="00DE7A97" w:rsidRPr="009D176B" w:rsidRDefault="00DE7A97" w:rsidP="00DE7A97">
            <w:pPr>
              <w:bidi/>
              <w:spacing w:after="60"/>
              <w:jc w:val="left"/>
              <w:rPr>
                <w:sz w:val="18"/>
                <w:szCs w:val="18"/>
              </w:rPr>
            </w:pPr>
            <w:r w:rsidRPr="009D176B">
              <w:rPr>
                <w:rFonts w:hint="cs"/>
                <w:sz w:val="18"/>
                <w:szCs w:val="18"/>
                <w:rtl/>
              </w:rPr>
              <w:t>667,948</w:t>
            </w:r>
          </w:p>
        </w:tc>
        <w:tc>
          <w:tcPr>
            <w:tcW w:w="720" w:type="dxa"/>
          </w:tcPr>
          <w:p w:rsidR="00DE7A97" w:rsidRPr="009D176B" w:rsidRDefault="00DE7A97" w:rsidP="00DE7A97">
            <w:pPr>
              <w:bidi/>
              <w:spacing w:after="60"/>
              <w:jc w:val="left"/>
              <w:rPr>
                <w:sz w:val="18"/>
                <w:szCs w:val="18"/>
              </w:rPr>
            </w:pPr>
            <w:r w:rsidRPr="009D176B">
              <w:rPr>
                <w:rFonts w:hint="cs"/>
                <w:sz w:val="18"/>
                <w:szCs w:val="18"/>
                <w:rtl/>
              </w:rPr>
              <w:t>0</w:t>
            </w:r>
          </w:p>
        </w:tc>
        <w:tc>
          <w:tcPr>
            <w:tcW w:w="794" w:type="dxa"/>
          </w:tcPr>
          <w:p w:rsidR="00DE7A97" w:rsidRPr="009D176B" w:rsidRDefault="00DE7A97" w:rsidP="00DE7A97">
            <w:pPr>
              <w:bidi/>
              <w:spacing w:after="60"/>
              <w:jc w:val="left"/>
              <w:rPr>
                <w:sz w:val="18"/>
                <w:szCs w:val="18"/>
              </w:rPr>
            </w:pPr>
            <w:r w:rsidRPr="009D176B">
              <w:rPr>
                <w:rFonts w:hint="cs"/>
                <w:sz w:val="18"/>
                <w:szCs w:val="18"/>
                <w:rtl/>
              </w:rPr>
              <w:t>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w:t>
            </w:r>
          </w:p>
        </w:tc>
        <w:tc>
          <w:tcPr>
            <w:tcW w:w="658" w:type="dxa"/>
          </w:tcPr>
          <w:p w:rsidR="00DE7A97" w:rsidRPr="009D176B" w:rsidRDefault="00DE7A97" w:rsidP="00DE7A97">
            <w:pPr>
              <w:bidi/>
              <w:spacing w:after="60"/>
              <w:jc w:val="left"/>
              <w:rPr>
                <w:sz w:val="18"/>
                <w:szCs w:val="18"/>
              </w:rPr>
            </w:pPr>
            <w:r w:rsidRPr="009D176B">
              <w:rPr>
                <w:rFonts w:hint="cs"/>
                <w:sz w:val="18"/>
                <w:szCs w:val="18"/>
                <w:rtl/>
              </w:rPr>
              <w:t>0</w:t>
            </w:r>
          </w:p>
        </w:tc>
        <w:tc>
          <w:tcPr>
            <w:tcW w:w="760" w:type="dxa"/>
          </w:tcPr>
          <w:p w:rsidR="00DE7A97" w:rsidRPr="009D176B" w:rsidRDefault="00DE7A97" w:rsidP="00DE7A97">
            <w:pPr>
              <w:bidi/>
              <w:spacing w:after="60"/>
              <w:jc w:val="left"/>
              <w:rPr>
                <w:sz w:val="18"/>
                <w:szCs w:val="18"/>
              </w:rPr>
            </w:pPr>
            <w:r w:rsidRPr="009D176B">
              <w:rPr>
                <w:rFonts w:hint="cs"/>
                <w:sz w:val="18"/>
                <w:szCs w:val="18"/>
                <w:rtl/>
              </w:rPr>
              <w:t>0</w:t>
            </w:r>
          </w:p>
        </w:tc>
        <w:tc>
          <w:tcPr>
            <w:tcW w:w="709" w:type="dxa"/>
          </w:tcPr>
          <w:p w:rsidR="00DE7A97" w:rsidRPr="009D176B" w:rsidRDefault="00DE7A97" w:rsidP="00DE7A97">
            <w:pPr>
              <w:bidi/>
              <w:spacing w:after="60"/>
              <w:jc w:val="left"/>
              <w:rPr>
                <w:sz w:val="18"/>
                <w:szCs w:val="18"/>
              </w:rPr>
            </w:pPr>
            <w:r w:rsidRPr="009D176B">
              <w:rPr>
                <w:rFonts w:hint="cs"/>
                <w:sz w:val="18"/>
                <w:szCs w:val="18"/>
                <w:rtl/>
              </w:rPr>
              <w:t>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w:t>
            </w:r>
          </w:p>
        </w:tc>
        <w:tc>
          <w:tcPr>
            <w:tcW w:w="793" w:type="dxa"/>
          </w:tcPr>
          <w:p w:rsidR="00DE7A97" w:rsidRPr="009D176B" w:rsidRDefault="00DE7A97" w:rsidP="00DE7A97">
            <w:pPr>
              <w:bidi/>
              <w:spacing w:after="60"/>
              <w:jc w:val="left"/>
              <w:rPr>
                <w:sz w:val="18"/>
                <w:szCs w:val="18"/>
              </w:rPr>
            </w:pPr>
            <w:r w:rsidRPr="009D176B">
              <w:rPr>
                <w:rFonts w:hint="cs"/>
                <w:sz w:val="18"/>
                <w:szCs w:val="18"/>
                <w:rtl/>
              </w:rPr>
              <w:t>0</w:t>
            </w:r>
          </w:p>
        </w:tc>
        <w:tc>
          <w:tcPr>
            <w:tcW w:w="630" w:type="dxa"/>
          </w:tcPr>
          <w:p w:rsidR="00DE7A97" w:rsidRPr="009D176B" w:rsidRDefault="00DE7A97" w:rsidP="00DE7A97">
            <w:pPr>
              <w:bidi/>
              <w:spacing w:after="60"/>
              <w:jc w:val="left"/>
              <w:rPr>
                <w:sz w:val="18"/>
                <w:szCs w:val="18"/>
              </w:rPr>
            </w:pPr>
            <w:r w:rsidRPr="009D176B">
              <w:rPr>
                <w:rFonts w:hint="cs"/>
                <w:sz w:val="18"/>
                <w:szCs w:val="18"/>
                <w:rtl/>
              </w:rPr>
              <w:t>0</w:t>
            </w:r>
          </w:p>
        </w:tc>
        <w:tc>
          <w:tcPr>
            <w:tcW w:w="885" w:type="dxa"/>
          </w:tcPr>
          <w:p w:rsidR="00DE7A97" w:rsidRPr="009D176B" w:rsidRDefault="00DE7A97" w:rsidP="00DE7A97">
            <w:pPr>
              <w:bidi/>
              <w:spacing w:after="60"/>
              <w:jc w:val="left"/>
              <w:rPr>
                <w:sz w:val="18"/>
                <w:szCs w:val="18"/>
              </w:rPr>
            </w:pPr>
            <w:r w:rsidRPr="009D176B">
              <w:rPr>
                <w:rFonts w:hint="cs"/>
                <w:sz w:val="18"/>
                <w:szCs w:val="18"/>
                <w:rtl/>
              </w:rPr>
              <w:t>667,948</w:t>
            </w:r>
          </w:p>
        </w:tc>
      </w:tr>
      <w:tr w:rsidR="00DE7A97" w:rsidRPr="009D176B" w:rsidTr="009D176B">
        <w:trPr>
          <w:trHeight w:val="281"/>
        </w:trPr>
        <w:tc>
          <w:tcPr>
            <w:tcW w:w="983" w:type="dxa"/>
            <w:vMerge/>
          </w:tcPr>
          <w:p w:rsidR="00DE7A97" w:rsidRPr="009D176B" w:rsidRDefault="00DE7A97" w:rsidP="00DE7A97">
            <w:pPr>
              <w:bidi/>
              <w:spacing w:after="60"/>
              <w:jc w:val="left"/>
              <w:rPr>
                <w:sz w:val="18"/>
                <w:szCs w:val="18"/>
                <w:rtl/>
                <w:lang w:bidi="ar-AE"/>
              </w:rPr>
            </w:pPr>
          </w:p>
        </w:tc>
        <w:tc>
          <w:tcPr>
            <w:tcW w:w="720" w:type="dxa"/>
            <w:vMerge/>
          </w:tcPr>
          <w:p w:rsidR="00DE7A97" w:rsidRPr="009D176B" w:rsidRDefault="00DE7A97" w:rsidP="00DE7A97">
            <w:pPr>
              <w:bidi/>
              <w:spacing w:after="60"/>
              <w:jc w:val="left"/>
              <w:rPr>
                <w:sz w:val="18"/>
                <w:szCs w:val="18"/>
                <w:rtl/>
                <w:lang w:bidi="ar-AE"/>
              </w:rPr>
            </w:pPr>
          </w:p>
        </w:tc>
        <w:tc>
          <w:tcPr>
            <w:tcW w:w="735" w:type="dxa"/>
          </w:tcPr>
          <w:p w:rsidR="00DE7A97" w:rsidRPr="009D176B" w:rsidRDefault="00DE7A97" w:rsidP="00DE7A97">
            <w:pPr>
              <w:bidi/>
              <w:spacing w:after="60"/>
              <w:jc w:val="left"/>
              <w:rPr>
                <w:sz w:val="18"/>
                <w:szCs w:val="18"/>
                <w:rtl/>
                <w:lang w:bidi="ar-EG"/>
              </w:rPr>
            </w:pPr>
            <w:r w:rsidRPr="009D176B">
              <w:rPr>
                <w:sz w:val="18"/>
                <w:szCs w:val="18"/>
                <w:rtl/>
                <w:lang w:bidi="ar-AE"/>
              </w:rPr>
              <w:t>تكاليف الدعم</w:t>
            </w:r>
          </w:p>
        </w:tc>
        <w:tc>
          <w:tcPr>
            <w:tcW w:w="900" w:type="dxa"/>
          </w:tcPr>
          <w:p w:rsidR="00DE7A97" w:rsidRPr="009D176B" w:rsidRDefault="00DE7A97" w:rsidP="00DE7A97">
            <w:pPr>
              <w:bidi/>
              <w:spacing w:after="60"/>
              <w:jc w:val="left"/>
              <w:rPr>
                <w:sz w:val="18"/>
                <w:szCs w:val="18"/>
              </w:rPr>
            </w:pPr>
            <w:r w:rsidRPr="009D176B">
              <w:rPr>
                <w:rFonts w:hint="cs"/>
                <w:sz w:val="18"/>
                <w:szCs w:val="18"/>
                <w:rtl/>
              </w:rPr>
              <w:t>50,096</w:t>
            </w:r>
          </w:p>
        </w:tc>
        <w:tc>
          <w:tcPr>
            <w:tcW w:w="720" w:type="dxa"/>
          </w:tcPr>
          <w:p w:rsidR="00DE7A97" w:rsidRPr="009D176B" w:rsidRDefault="00DE7A97" w:rsidP="00DE7A97">
            <w:pPr>
              <w:bidi/>
              <w:spacing w:after="60"/>
              <w:jc w:val="left"/>
              <w:rPr>
                <w:sz w:val="18"/>
                <w:szCs w:val="18"/>
              </w:rPr>
            </w:pPr>
            <w:r w:rsidRPr="009D176B">
              <w:rPr>
                <w:rFonts w:hint="cs"/>
                <w:sz w:val="18"/>
                <w:szCs w:val="18"/>
                <w:rtl/>
              </w:rPr>
              <w:t>0</w:t>
            </w:r>
          </w:p>
        </w:tc>
        <w:tc>
          <w:tcPr>
            <w:tcW w:w="794" w:type="dxa"/>
          </w:tcPr>
          <w:p w:rsidR="00DE7A97" w:rsidRPr="009D176B" w:rsidRDefault="00DE7A97" w:rsidP="00DE7A97">
            <w:pPr>
              <w:bidi/>
              <w:spacing w:after="60"/>
              <w:jc w:val="left"/>
              <w:rPr>
                <w:sz w:val="18"/>
                <w:szCs w:val="18"/>
              </w:rPr>
            </w:pPr>
            <w:r w:rsidRPr="009D176B">
              <w:rPr>
                <w:rFonts w:hint="cs"/>
                <w:sz w:val="18"/>
                <w:szCs w:val="18"/>
                <w:rtl/>
              </w:rPr>
              <w:t>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w:t>
            </w:r>
          </w:p>
        </w:tc>
        <w:tc>
          <w:tcPr>
            <w:tcW w:w="658" w:type="dxa"/>
          </w:tcPr>
          <w:p w:rsidR="00DE7A97" w:rsidRPr="009D176B" w:rsidRDefault="00DE7A97" w:rsidP="00DE7A97">
            <w:pPr>
              <w:bidi/>
              <w:spacing w:after="60"/>
              <w:jc w:val="left"/>
              <w:rPr>
                <w:sz w:val="18"/>
                <w:szCs w:val="18"/>
              </w:rPr>
            </w:pPr>
            <w:r w:rsidRPr="009D176B">
              <w:rPr>
                <w:rFonts w:hint="cs"/>
                <w:sz w:val="18"/>
                <w:szCs w:val="18"/>
                <w:rtl/>
              </w:rPr>
              <w:t>0</w:t>
            </w:r>
          </w:p>
        </w:tc>
        <w:tc>
          <w:tcPr>
            <w:tcW w:w="760" w:type="dxa"/>
          </w:tcPr>
          <w:p w:rsidR="00DE7A97" w:rsidRPr="009D176B" w:rsidRDefault="00DE7A97" w:rsidP="00DE7A97">
            <w:pPr>
              <w:bidi/>
              <w:spacing w:after="60"/>
              <w:jc w:val="left"/>
              <w:rPr>
                <w:sz w:val="18"/>
                <w:szCs w:val="18"/>
              </w:rPr>
            </w:pPr>
            <w:r w:rsidRPr="009D176B">
              <w:rPr>
                <w:rFonts w:hint="cs"/>
                <w:sz w:val="18"/>
                <w:szCs w:val="18"/>
                <w:rtl/>
              </w:rPr>
              <w:t>0</w:t>
            </w:r>
          </w:p>
        </w:tc>
        <w:tc>
          <w:tcPr>
            <w:tcW w:w="709" w:type="dxa"/>
          </w:tcPr>
          <w:p w:rsidR="00DE7A97" w:rsidRPr="009D176B" w:rsidRDefault="00DE7A97" w:rsidP="00DE7A97">
            <w:pPr>
              <w:bidi/>
              <w:spacing w:after="60"/>
              <w:jc w:val="left"/>
              <w:rPr>
                <w:sz w:val="18"/>
                <w:szCs w:val="18"/>
              </w:rPr>
            </w:pPr>
            <w:r w:rsidRPr="009D176B">
              <w:rPr>
                <w:rFonts w:hint="cs"/>
                <w:sz w:val="18"/>
                <w:szCs w:val="18"/>
                <w:rtl/>
              </w:rPr>
              <w:t>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w:t>
            </w:r>
          </w:p>
        </w:tc>
        <w:tc>
          <w:tcPr>
            <w:tcW w:w="793" w:type="dxa"/>
          </w:tcPr>
          <w:p w:rsidR="00DE7A97" w:rsidRPr="009D176B" w:rsidRDefault="00DE7A97" w:rsidP="00DE7A97">
            <w:pPr>
              <w:bidi/>
              <w:spacing w:after="60"/>
              <w:jc w:val="left"/>
              <w:rPr>
                <w:sz w:val="18"/>
                <w:szCs w:val="18"/>
              </w:rPr>
            </w:pPr>
            <w:r w:rsidRPr="009D176B">
              <w:rPr>
                <w:rFonts w:hint="cs"/>
                <w:sz w:val="18"/>
                <w:szCs w:val="18"/>
                <w:rtl/>
              </w:rPr>
              <w:t>0</w:t>
            </w:r>
          </w:p>
        </w:tc>
        <w:tc>
          <w:tcPr>
            <w:tcW w:w="630" w:type="dxa"/>
          </w:tcPr>
          <w:p w:rsidR="00DE7A97" w:rsidRPr="009D176B" w:rsidRDefault="00DE7A97" w:rsidP="00DE7A97">
            <w:pPr>
              <w:bidi/>
              <w:spacing w:after="60"/>
              <w:jc w:val="left"/>
              <w:rPr>
                <w:sz w:val="18"/>
                <w:szCs w:val="18"/>
              </w:rPr>
            </w:pPr>
            <w:r w:rsidRPr="009D176B">
              <w:rPr>
                <w:rFonts w:hint="cs"/>
                <w:sz w:val="18"/>
                <w:szCs w:val="18"/>
                <w:rtl/>
              </w:rPr>
              <w:t>0</w:t>
            </w:r>
          </w:p>
        </w:tc>
        <w:tc>
          <w:tcPr>
            <w:tcW w:w="885" w:type="dxa"/>
          </w:tcPr>
          <w:p w:rsidR="00DE7A97" w:rsidRPr="009D176B" w:rsidRDefault="00DE7A97" w:rsidP="00DE7A97">
            <w:pPr>
              <w:bidi/>
              <w:spacing w:after="60"/>
              <w:jc w:val="left"/>
              <w:rPr>
                <w:sz w:val="18"/>
                <w:szCs w:val="18"/>
              </w:rPr>
            </w:pPr>
            <w:r w:rsidRPr="009D176B">
              <w:rPr>
                <w:rFonts w:hint="cs"/>
                <w:sz w:val="18"/>
                <w:szCs w:val="18"/>
                <w:rtl/>
              </w:rPr>
              <w:t>50,096</w:t>
            </w:r>
          </w:p>
        </w:tc>
      </w:tr>
      <w:tr w:rsidR="00DE7A97" w:rsidRPr="009D176B" w:rsidTr="009D176B">
        <w:trPr>
          <w:trHeight w:val="281"/>
        </w:trPr>
        <w:tc>
          <w:tcPr>
            <w:tcW w:w="983" w:type="dxa"/>
            <w:vMerge/>
          </w:tcPr>
          <w:p w:rsidR="00DE7A97" w:rsidRPr="009D176B" w:rsidRDefault="00DE7A97" w:rsidP="00DE7A97">
            <w:pPr>
              <w:bidi/>
              <w:spacing w:after="60"/>
              <w:jc w:val="left"/>
              <w:rPr>
                <w:sz w:val="18"/>
                <w:szCs w:val="18"/>
                <w:rtl/>
                <w:lang w:bidi="ar-AE"/>
              </w:rPr>
            </w:pPr>
          </w:p>
        </w:tc>
        <w:tc>
          <w:tcPr>
            <w:tcW w:w="720" w:type="dxa"/>
            <w:vMerge w:val="restart"/>
          </w:tcPr>
          <w:p w:rsidR="00DE7A97" w:rsidRPr="009D176B" w:rsidRDefault="00DE7A97" w:rsidP="00DE7A97">
            <w:pPr>
              <w:bidi/>
              <w:spacing w:after="60"/>
              <w:jc w:val="left"/>
              <w:rPr>
                <w:sz w:val="18"/>
                <w:szCs w:val="18"/>
                <w:rtl/>
                <w:lang w:bidi="ar-AE"/>
              </w:rPr>
            </w:pPr>
            <w:r w:rsidRPr="009D176B">
              <w:rPr>
                <w:rFonts w:hint="cs"/>
                <w:sz w:val="18"/>
                <w:szCs w:val="18"/>
                <w:rtl/>
                <w:lang w:bidi="ar-AE"/>
              </w:rPr>
              <w:t>برنامج الأمم المتحدة للبيئة</w:t>
            </w:r>
          </w:p>
        </w:tc>
        <w:tc>
          <w:tcPr>
            <w:tcW w:w="735" w:type="dxa"/>
          </w:tcPr>
          <w:p w:rsidR="00DE7A97" w:rsidRPr="009D176B" w:rsidRDefault="00DE7A97" w:rsidP="00DE7A97">
            <w:pPr>
              <w:bidi/>
              <w:spacing w:after="60"/>
              <w:jc w:val="left"/>
              <w:rPr>
                <w:sz w:val="18"/>
                <w:szCs w:val="18"/>
                <w:rtl/>
                <w:lang w:bidi="ar-EG"/>
              </w:rPr>
            </w:pPr>
            <w:r w:rsidRPr="009D176B">
              <w:rPr>
                <w:sz w:val="18"/>
                <w:szCs w:val="18"/>
                <w:rtl/>
                <w:lang w:bidi="ar-AE"/>
              </w:rPr>
              <w:t>تكاليف المشروع</w:t>
            </w:r>
          </w:p>
        </w:tc>
        <w:tc>
          <w:tcPr>
            <w:tcW w:w="900" w:type="dxa"/>
          </w:tcPr>
          <w:p w:rsidR="00DE7A97" w:rsidRPr="009D176B" w:rsidRDefault="00DE7A97" w:rsidP="00DE7A97">
            <w:pPr>
              <w:bidi/>
              <w:spacing w:after="60"/>
              <w:jc w:val="left"/>
              <w:rPr>
                <w:sz w:val="18"/>
                <w:szCs w:val="18"/>
              </w:rPr>
            </w:pPr>
            <w:r w:rsidRPr="009D176B">
              <w:rPr>
                <w:rFonts w:hint="cs"/>
                <w:sz w:val="18"/>
                <w:szCs w:val="18"/>
                <w:rtl/>
              </w:rPr>
              <w:t>75,000</w:t>
            </w:r>
          </w:p>
        </w:tc>
        <w:tc>
          <w:tcPr>
            <w:tcW w:w="720" w:type="dxa"/>
          </w:tcPr>
          <w:p w:rsidR="00DE7A97" w:rsidRPr="009D176B" w:rsidRDefault="00DE7A97" w:rsidP="00DE7A97">
            <w:pPr>
              <w:bidi/>
              <w:spacing w:after="60"/>
              <w:jc w:val="left"/>
              <w:rPr>
                <w:sz w:val="18"/>
                <w:szCs w:val="18"/>
              </w:rPr>
            </w:pPr>
            <w:r w:rsidRPr="009D176B">
              <w:rPr>
                <w:rFonts w:hint="cs"/>
                <w:sz w:val="18"/>
                <w:szCs w:val="18"/>
                <w:rtl/>
              </w:rPr>
              <w:t>0</w:t>
            </w:r>
          </w:p>
        </w:tc>
        <w:tc>
          <w:tcPr>
            <w:tcW w:w="794" w:type="dxa"/>
          </w:tcPr>
          <w:p w:rsidR="00DE7A97" w:rsidRPr="009D176B" w:rsidRDefault="00DE7A97" w:rsidP="00DE7A97">
            <w:pPr>
              <w:bidi/>
              <w:spacing w:after="60"/>
              <w:jc w:val="left"/>
              <w:rPr>
                <w:sz w:val="18"/>
                <w:szCs w:val="18"/>
              </w:rPr>
            </w:pPr>
            <w:r w:rsidRPr="009D176B">
              <w:rPr>
                <w:rFonts w:hint="cs"/>
                <w:sz w:val="18"/>
                <w:szCs w:val="18"/>
                <w:rtl/>
              </w:rPr>
              <w:t>55,000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w:t>
            </w:r>
          </w:p>
        </w:tc>
        <w:tc>
          <w:tcPr>
            <w:tcW w:w="658" w:type="dxa"/>
          </w:tcPr>
          <w:p w:rsidR="00DE7A97" w:rsidRPr="009D176B" w:rsidRDefault="00DE7A97" w:rsidP="00DE7A97">
            <w:pPr>
              <w:bidi/>
              <w:spacing w:after="60"/>
              <w:jc w:val="left"/>
              <w:rPr>
                <w:sz w:val="18"/>
                <w:szCs w:val="18"/>
              </w:rPr>
            </w:pPr>
            <w:r w:rsidRPr="009D176B">
              <w:rPr>
                <w:rFonts w:hint="cs"/>
                <w:sz w:val="18"/>
                <w:szCs w:val="18"/>
                <w:rtl/>
              </w:rPr>
              <w:t>0</w:t>
            </w:r>
          </w:p>
        </w:tc>
        <w:tc>
          <w:tcPr>
            <w:tcW w:w="760" w:type="dxa"/>
          </w:tcPr>
          <w:p w:rsidR="00DE7A97" w:rsidRPr="009D176B" w:rsidRDefault="00DE7A97" w:rsidP="00DE7A97">
            <w:pPr>
              <w:bidi/>
              <w:spacing w:after="60"/>
              <w:jc w:val="left"/>
              <w:rPr>
                <w:sz w:val="18"/>
                <w:szCs w:val="18"/>
              </w:rPr>
            </w:pPr>
            <w:r w:rsidRPr="009D176B">
              <w:rPr>
                <w:rFonts w:hint="cs"/>
                <w:sz w:val="18"/>
                <w:szCs w:val="18"/>
                <w:rtl/>
              </w:rPr>
              <w:t>50,000</w:t>
            </w:r>
          </w:p>
        </w:tc>
        <w:tc>
          <w:tcPr>
            <w:tcW w:w="709" w:type="dxa"/>
          </w:tcPr>
          <w:p w:rsidR="00DE7A97" w:rsidRPr="009D176B" w:rsidRDefault="00DE7A97" w:rsidP="00DE7A97">
            <w:pPr>
              <w:bidi/>
              <w:spacing w:after="60"/>
              <w:jc w:val="left"/>
              <w:rPr>
                <w:sz w:val="18"/>
                <w:szCs w:val="18"/>
              </w:rPr>
            </w:pPr>
            <w:r w:rsidRPr="009D176B">
              <w:rPr>
                <w:rFonts w:hint="cs"/>
                <w:sz w:val="18"/>
                <w:szCs w:val="18"/>
                <w:rtl/>
              </w:rPr>
              <w:t>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w:t>
            </w:r>
          </w:p>
        </w:tc>
        <w:tc>
          <w:tcPr>
            <w:tcW w:w="793" w:type="dxa"/>
          </w:tcPr>
          <w:p w:rsidR="00DE7A97" w:rsidRPr="009D176B" w:rsidRDefault="00DE7A97" w:rsidP="00DE7A97">
            <w:pPr>
              <w:bidi/>
              <w:spacing w:after="60"/>
              <w:jc w:val="left"/>
              <w:rPr>
                <w:sz w:val="18"/>
                <w:szCs w:val="18"/>
              </w:rPr>
            </w:pPr>
            <w:r w:rsidRPr="009D176B">
              <w:rPr>
                <w:rFonts w:hint="cs"/>
                <w:sz w:val="18"/>
                <w:szCs w:val="18"/>
                <w:rtl/>
              </w:rPr>
              <w:t>30,000</w:t>
            </w:r>
          </w:p>
        </w:tc>
        <w:tc>
          <w:tcPr>
            <w:tcW w:w="630" w:type="dxa"/>
          </w:tcPr>
          <w:p w:rsidR="00DE7A97" w:rsidRPr="009D176B" w:rsidRDefault="00DE7A97" w:rsidP="00DE7A97">
            <w:pPr>
              <w:bidi/>
              <w:spacing w:after="60"/>
              <w:jc w:val="left"/>
              <w:rPr>
                <w:sz w:val="18"/>
                <w:szCs w:val="18"/>
              </w:rPr>
            </w:pPr>
            <w:r w:rsidRPr="009D176B">
              <w:rPr>
                <w:rFonts w:hint="cs"/>
                <w:sz w:val="18"/>
                <w:szCs w:val="18"/>
                <w:rtl/>
              </w:rPr>
              <w:t>0</w:t>
            </w:r>
          </w:p>
        </w:tc>
        <w:tc>
          <w:tcPr>
            <w:tcW w:w="885" w:type="dxa"/>
          </w:tcPr>
          <w:p w:rsidR="00DE7A97" w:rsidRPr="009D176B" w:rsidRDefault="00DE7A97" w:rsidP="00DE7A97">
            <w:pPr>
              <w:bidi/>
              <w:spacing w:after="60"/>
              <w:jc w:val="left"/>
              <w:rPr>
                <w:sz w:val="18"/>
                <w:szCs w:val="18"/>
              </w:rPr>
            </w:pPr>
            <w:r w:rsidRPr="009D176B">
              <w:rPr>
                <w:rFonts w:hint="cs"/>
                <w:sz w:val="18"/>
                <w:szCs w:val="18"/>
                <w:rtl/>
              </w:rPr>
              <w:t>210,000</w:t>
            </w:r>
          </w:p>
        </w:tc>
      </w:tr>
      <w:tr w:rsidR="00DE7A97" w:rsidRPr="009D176B" w:rsidTr="009D176B">
        <w:trPr>
          <w:trHeight w:val="281"/>
        </w:trPr>
        <w:tc>
          <w:tcPr>
            <w:tcW w:w="983" w:type="dxa"/>
            <w:vMerge/>
          </w:tcPr>
          <w:p w:rsidR="00DE7A97" w:rsidRPr="009D176B" w:rsidRDefault="00DE7A97" w:rsidP="00DE7A97">
            <w:pPr>
              <w:bidi/>
              <w:spacing w:after="60"/>
              <w:jc w:val="left"/>
              <w:rPr>
                <w:sz w:val="18"/>
                <w:szCs w:val="18"/>
                <w:rtl/>
                <w:lang w:bidi="ar-AE"/>
              </w:rPr>
            </w:pPr>
          </w:p>
        </w:tc>
        <w:tc>
          <w:tcPr>
            <w:tcW w:w="720" w:type="dxa"/>
            <w:vMerge/>
          </w:tcPr>
          <w:p w:rsidR="00DE7A97" w:rsidRPr="009D176B" w:rsidRDefault="00DE7A97" w:rsidP="00DE7A97">
            <w:pPr>
              <w:bidi/>
              <w:spacing w:after="60"/>
              <w:jc w:val="left"/>
              <w:rPr>
                <w:sz w:val="18"/>
                <w:szCs w:val="18"/>
                <w:rtl/>
                <w:lang w:bidi="ar-AE"/>
              </w:rPr>
            </w:pPr>
          </w:p>
        </w:tc>
        <w:tc>
          <w:tcPr>
            <w:tcW w:w="735" w:type="dxa"/>
          </w:tcPr>
          <w:p w:rsidR="00DE7A97" w:rsidRPr="009D176B" w:rsidRDefault="00DE7A97" w:rsidP="00DE7A97">
            <w:pPr>
              <w:bidi/>
              <w:spacing w:after="60"/>
              <w:jc w:val="left"/>
              <w:rPr>
                <w:sz w:val="18"/>
                <w:szCs w:val="18"/>
                <w:rtl/>
                <w:lang w:bidi="ar-EG"/>
              </w:rPr>
            </w:pPr>
            <w:r w:rsidRPr="009D176B">
              <w:rPr>
                <w:sz w:val="18"/>
                <w:szCs w:val="18"/>
                <w:rtl/>
                <w:lang w:bidi="ar-AE"/>
              </w:rPr>
              <w:t>تكاليف الدعم</w:t>
            </w:r>
          </w:p>
        </w:tc>
        <w:tc>
          <w:tcPr>
            <w:tcW w:w="900" w:type="dxa"/>
          </w:tcPr>
          <w:p w:rsidR="00DE7A97" w:rsidRPr="009D176B" w:rsidRDefault="00DE7A97" w:rsidP="00DE7A97">
            <w:pPr>
              <w:bidi/>
              <w:spacing w:after="60"/>
              <w:jc w:val="left"/>
              <w:rPr>
                <w:sz w:val="18"/>
                <w:szCs w:val="18"/>
              </w:rPr>
            </w:pPr>
            <w:r w:rsidRPr="009D176B">
              <w:rPr>
                <w:rFonts w:hint="cs"/>
                <w:sz w:val="18"/>
                <w:szCs w:val="18"/>
                <w:rtl/>
              </w:rPr>
              <w:t>9,750</w:t>
            </w:r>
          </w:p>
        </w:tc>
        <w:tc>
          <w:tcPr>
            <w:tcW w:w="720" w:type="dxa"/>
          </w:tcPr>
          <w:p w:rsidR="00DE7A97" w:rsidRPr="009D176B" w:rsidRDefault="00DE7A97" w:rsidP="00DE7A97">
            <w:pPr>
              <w:bidi/>
              <w:spacing w:after="60"/>
              <w:jc w:val="left"/>
              <w:rPr>
                <w:sz w:val="18"/>
                <w:szCs w:val="18"/>
              </w:rPr>
            </w:pPr>
            <w:r w:rsidRPr="009D176B">
              <w:rPr>
                <w:rFonts w:hint="cs"/>
                <w:sz w:val="18"/>
                <w:szCs w:val="18"/>
                <w:rtl/>
              </w:rPr>
              <w:t>0</w:t>
            </w:r>
          </w:p>
        </w:tc>
        <w:tc>
          <w:tcPr>
            <w:tcW w:w="794" w:type="dxa"/>
          </w:tcPr>
          <w:p w:rsidR="00DE7A97" w:rsidRPr="009D176B" w:rsidRDefault="00DE7A97" w:rsidP="00DE7A97">
            <w:pPr>
              <w:bidi/>
              <w:spacing w:after="60"/>
              <w:jc w:val="left"/>
              <w:rPr>
                <w:sz w:val="18"/>
                <w:szCs w:val="18"/>
              </w:rPr>
            </w:pPr>
            <w:r w:rsidRPr="009D176B">
              <w:rPr>
                <w:rFonts w:hint="cs"/>
                <w:sz w:val="18"/>
                <w:szCs w:val="18"/>
                <w:rtl/>
              </w:rPr>
              <w:t>7,150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w:t>
            </w:r>
          </w:p>
        </w:tc>
        <w:tc>
          <w:tcPr>
            <w:tcW w:w="658" w:type="dxa"/>
          </w:tcPr>
          <w:p w:rsidR="00DE7A97" w:rsidRPr="009D176B" w:rsidRDefault="00DE7A97" w:rsidP="00DE7A97">
            <w:pPr>
              <w:bidi/>
              <w:spacing w:after="60"/>
              <w:jc w:val="left"/>
              <w:rPr>
                <w:sz w:val="18"/>
                <w:szCs w:val="18"/>
              </w:rPr>
            </w:pPr>
            <w:r w:rsidRPr="009D176B">
              <w:rPr>
                <w:rFonts w:hint="cs"/>
                <w:sz w:val="18"/>
                <w:szCs w:val="18"/>
                <w:rtl/>
              </w:rPr>
              <w:t>0</w:t>
            </w:r>
          </w:p>
        </w:tc>
        <w:tc>
          <w:tcPr>
            <w:tcW w:w="760" w:type="dxa"/>
          </w:tcPr>
          <w:p w:rsidR="00DE7A97" w:rsidRPr="009D176B" w:rsidRDefault="00DE7A97" w:rsidP="00DE7A97">
            <w:pPr>
              <w:bidi/>
              <w:spacing w:after="60"/>
              <w:jc w:val="left"/>
              <w:rPr>
                <w:sz w:val="18"/>
                <w:szCs w:val="18"/>
              </w:rPr>
            </w:pPr>
            <w:r w:rsidRPr="009D176B">
              <w:rPr>
                <w:rFonts w:hint="cs"/>
                <w:sz w:val="18"/>
                <w:szCs w:val="18"/>
                <w:rtl/>
              </w:rPr>
              <w:t>6,500</w:t>
            </w:r>
          </w:p>
        </w:tc>
        <w:tc>
          <w:tcPr>
            <w:tcW w:w="709" w:type="dxa"/>
          </w:tcPr>
          <w:p w:rsidR="00DE7A97" w:rsidRPr="009D176B" w:rsidRDefault="00DE7A97" w:rsidP="00DE7A97">
            <w:pPr>
              <w:bidi/>
              <w:spacing w:after="60"/>
              <w:jc w:val="left"/>
              <w:rPr>
                <w:sz w:val="18"/>
                <w:szCs w:val="18"/>
              </w:rPr>
            </w:pPr>
            <w:r w:rsidRPr="009D176B">
              <w:rPr>
                <w:rFonts w:hint="cs"/>
                <w:sz w:val="18"/>
                <w:szCs w:val="18"/>
                <w:rtl/>
              </w:rPr>
              <w:t>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w:t>
            </w:r>
          </w:p>
        </w:tc>
        <w:tc>
          <w:tcPr>
            <w:tcW w:w="793" w:type="dxa"/>
          </w:tcPr>
          <w:p w:rsidR="00DE7A97" w:rsidRPr="009D176B" w:rsidRDefault="00DE7A97" w:rsidP="00DE7A97">
            <w:pPr>
              <w:bidi/>
              <w:spacing w:after="60"/>
              <w:jc w:val="left"/>
              <w:rPr>
                <w:sz w:val="18"/>
                <w:szCs w:val="18"/>
              </w:rPr>
            </w:pPr>
            <w:r w:rsidRPr="009D176B">
              <w:rPr>
                <w:rFonts w:hint="cs"/>
                <w:sz w:val="18"/>
                <w:szCs w:val="18"/>
                <w:rtl/>
              </w:rPr>
              <w:t>3,900</w:t>
            </w:r>
          </w:p>
        </w:tc>
        <w:tc>
          <w:tcPr>
            <w:tcW w:w="630" w:type="dxa"/>
          </w:tcPr>
          <w:p w:rsidR="00DE7A97" w:rsidRPr="009D176B" w:rsidRDefault="00DE7A97" w:rsidP="00DE7A97">
            <w:pPr>
              <w:bidi/>
              <w:spacing w:after="60"/>
              <w:jc w:val="left"/>
              <w:rPr>
                <w:sz w:val="18"/>
                <w:szCs w:val="18"/>
              </w:rPr>
            </w:pPr>
            <w:r w:rsidRPr="009D176B">
              <w:rPr>
                <w:rFonts w:hint="cs"/>
                <w:sz w:val="18"/>
                <w:szCs w:val="18"/>
                <w:rtl/>
              </w:rPr>
              <w:t>0</w:t>
            </w:r>
          </w:p>
        </w:tc>
        <w:tc>
          <w:tcPr>
            <w:tcW w:w="885" w:type="dxa"/>
          </w:tcPr>
          <w:p w:rsidR="00DE7A97" w:rsidRPr="009D176B" w:rsidRDefault="00DE7A97" w:rsidP="00DE7A97">
            <w:pPr>
              <w:bidi/>
              <w:spacing w:after="60"/>
              <w:jc w:val="left"/>
              <w:rPr>
                <w:sz w:val="18"/>
                <w:szCs w:val="18"/>
              </w:rPr>
            </w:pPr>
            <w:r w:rsidRPr="009D176B">
              <w:rPr>
                <w:rFonts w:hint="cs"/>
                <w:sz w:val="18"/>
                <w:szCs w:val="18"/>
                <w:rtl/>
              </w:rPr>
              <w:t>27,300</w:t>
            </w:r>
          </w:p>
        </w:tc>
      </w:tr>
      <w:tr w:rsidR="00DE7A97" w:rsidRPr="009D176B" w:rsidTr="009D176B">
        <w:trPr>
          <w:trHeight w:val="281"/>
        </w:trPr>
        <w:tc>
          <w:tcPr>
            <w:tcW w:w="1703" w:type="dxa"/>
            <w:gridSpan w:val="2"/>
            <w:vMerge w:val="restart"/>
          </w:tcPr>
          <w:p w:rsidR="00D73CA9" w:rsidRPr="009D176B" w:rsidRDefault="00DE7A97" w:rsidP="00D73CA9">
            <w:pPr>
              <w:bidi/>
              <w:spacing w:after="60"/>
              <w:jc w:val="left"/>
              <w:rPr>
                <w:sz w:val="18"/>
                <w:szCs w:val="18"/>
                <w:rtl/>
                <w:lang w:bidi="ar-AE"/>
              </w:rPr>
            </w:pPr>
            <w:r w:rsidRPr="009D176B">
              <w:rPr>
                <w:rFonts w:hint="cs"/>
                <w:sz w:val="18"/>
                <w:szCs w:val="18"/>
                <w:rtl/>
                <w:lang w:bidi="ar-AE"/>
              </w:rPr>
              <w:t>التمويل الذي أقرته اللجنة التنفيذية</w:t>
            </w:r>
            <w:r w:rsidRPr="009D176B">
              <w:rPr>
                <w:sz w:val="18"/>
                <w:szCs w:val="18"/>
                <w:rtl/>
                <w:lang w:bidi="ar-AE"/>
              </w:rPr>
              <w:t xml:space="preserve"> </w:t>
            </w:r>
          </w:p>
          <w:p w:rsidR="00DE7A97" w:rsidRPr="009D176B" w:rsidRDefault="00DE7A97" w:rsidP="00D73CA9">
            <w:pPr>
              <w:bidi/>
              <w:spacing w:after="60"/>
              <w:jc w:val="left"/>
              <w:rPr>
                <w:sz w:val="18"/>
                <w:szCs w:val="18"/>
                <w:rtl/>
                <w:lang w:bidi="ar-EG"/>
              </w:rPr>
            </w:pPr>
            <w:r w:rsidRPr="009D176B">
              <w:rPr>
                <w:sz w:val="18"/>
                <w:szCs w:val="18"/>
                <w:rtl/>
                <w:lang w:bidi="ar-AE"/>
              </w:rPr>
              <w:t>(دولار أمريكي)</w:t>
            </w:r>
          </w:p>
        </w:tc>
        <w:tc>
          <w:tcPr>
            <w:tcW w:w="735" w:type="dxa"/>
          </w:tcPr>
          <w:p w:rsidR="00DE7A97" w:rsidRPr="009D176B" w:rsidRDefault="00DE7A97" w:rsidP="00DE7A97">
            <w:pPr>
              <w:bidi/>
              <w:spacing w:after="60"/>
              <w:jc w:val="left"/>
              <w:rPr>
                <w:sz w:val="18"/>
                <w:szCs w:val="18"/>
                <w:rtl/>
                <w:lang w:bidi="ar-EG"/>
              </w:rPr>
            </w:pPr>
            <w:r w:rsidRPr="009D176B">
              <w:rPr>
                <w:sz w:val="18"/>
                <w:szCs w:val="18"/>
                <w:rtl/>
                <w:lang w:bidi="ar-AE"/>
              </w:rPr>
              <w:t>تكاليف المشروع</w:t>
            </w:r>
          </w:p>
        </w:tc>
        <w:tc>
          <w:tcPr>
            <w:tcW w:w="900" w:type="dxa"/>
          </w:tcPr>
          <w:p w:rsidR="00DE7A97" w:rsidRPr="009D176B" w:rsidRDefault="00DE7A97" w:rsidP="00DE7A97">
            <w:pPr>
              <w:bidi/>
              <w:spacing w:after="60"/>
              <w:jc w:val="left"/>
              <w:rPr>
                <w:sz w:val="18"/>
                <w:szCs w:val="18"/>
              </w:rPr>
            </w:pPr>
            <w:r w:rsidRPr="009D176B">
              <w:rPr>
                <w:rFonts w:hint="cs"/>
                <w:sz w:val="18"/>
                <w:szCs w:val="18"/>
                <w:rtl/>
              </w:rPr>
              <w:t>742,948</w:t>
            </w:r>
          </w:p>
        </w:tc>
        <w:tc>
          <w:tcPr>
            <w:tcW w:w="720" w:type="dxa"/>
          </w:tcPr>
          <w:p w:rsidR="00DE7A97" w:rsidRPr="009D176B" w:rsidRDefault="00DE7A97" w:rsidP="00DE7A97">
            <w:pPr>
              <w:bidi/>
              <w:spacing w:after="60"/>
              <w:jc w:val="left"/>
              <w:rPr>
                <w:sz w:val="18"/>
                <w:szCs w:val="18"/>
              </w:rPr>
            </w:pPr>
            <w:r w:rsidRPr="009D176B">
              <w:rPr>
                <w:rFonts w:hint="cs"/>
                <w:sz w:val="18"/>
                <w:szCs w:val="18"/>
                <w:rtl/>
              </w:rPr>
              <w:t>0</w:t>
            </w:r>
          </w:p>
        </w:tc>
        <w:tc>
          <w:tcPr>
            <w:tcW w:w="794" w:type="dxa"/>
          </w:tcPr>
          <w:p w:rsidR="00DE7A97" w:rsidRPr="009D176B" w:rsidRDefault="00DE7A97" w:rsidP="00DE7A97">
            <w:pPr>
              <w:bidi/>
              <w:spacing w:after="60"/>
              <w:jc w:val="left"/>
              <w:rPr>
                <w:sz w:val="18"/>
                <w:szCs w:val="18"/>
              </w:rPr>
            </w:pPr>
            <w:r w:rsidRPr="009D176B">
              <w:rPr>
                <w:rFonts w:hint="cs"/>
                <w:sz w:val="18"/>
                <w:szCs w:val="18"/>
                <w:rtl/>
              </w:rPr>
              <w:t>55,000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w:t>
            </w:r>
          </w:p>
        </w:tc>
        <w:tc>
          <w:tcPr>
            <w:tcW w:w="658" w:type="dxa"/>
          </w:tcPr>
          <w:p w:rsidR="00DE7A97" w:rsidRPr="009D176B" w:rsidRDefault="00DE7A97" w:rsidP="00DE7A97">
            <w:pPr>
              <w:bidi/>
              <w:spacing w:after="60"/>
              <w:jc w:val="left"/>
              <w:rPr>
                <w:sz w:val="18"/>
                <w:szCs w:val="18"/>
              </w:rPr>
            </w:pPr>
            <w:r w:rsidRPr="009D176B">
              <w:rPr>
                <w:rFonts w:hint="cs"/>
                <w:sz w:val="18"/>
                <w:szCs w:val="18"/>
                <w:rtl/>
              </w:rPr>
              <w:t>0</w:t>
            </w:r>
          </w:p>
        </w:tc>
        <w:tc>
          <w:tcPr>
            <w:tcW w:w="760" w:type="dxa"/>
          </w:tcPr>
          <w:p w:rsidR="00DE7A97" w:rsidRPr="009D176B" w:rsidRDefault="00DE7A97" w:rsidP="00DE7A97">
            <w:pPr>
              <w:bidi/>
              <w:spacing w:after="60"/>
              <w:jc w:val="left"/>
              <w:rPr>
                <w:sz w:val="18"/>
                <w:szCs w:val="18"/>
              </w:rPr>
            </w:pPr>
            <w:r w:rsidRPr="009D176B">
              <w:rPr>
                <w:rFonts w:hint="cs"/>
                <w:sz w:val="18"/>
                <w:szCs w:val="18"/>
                <w:rtl/>
              </w:rPr>
              <w:t>50,000</w:t>
            </w:r>
          </w:p>
        </w:tc>
        <w:tc>
          <w:tcPr>
            <w:tcW w:w="709" w:type="dxa"/>
          </w:tcPr>
          <w:p w:rsidR="00DE7A97" w:rsidRPr="009D176B" w:rsidRDefault="00DE7A97" w:rsidP="00DE7A97">
            <w:pPr>
              <w:bidi/>
              <w:spacing w:after="60"/>
              <w:jc w:val="left"/>
              <w:rPr>
                <w:sz w:val="18"/>
                <w:szCs w:val="18"/>
              </w:rPr>
            </w:pPr>
            <w:r w:rsidRPr="009D176B">
              <w:rPr>
                <w:rFonts w:hint="cs"/>
                <w:sz w:val="18"/>
                <w:szCs w:val="18"/>
                <w:rtl/>
              </w:rPr>
              <w:t>0.0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0.0</w:t>
            </w:r>
          </w:p>
        </w:tc>
        <w:tc>
          <w:tcPr>
            <w:tcW w:w="793" w:type="dxa"/>
          </w:tcPr>
          <w:p w:rsidR="00DE7A97" w:rsidRPr="009D176B" w:rsidRDefault="00DE7A97" w:rsidP="00DE7A97">
            <w:pPr>
              <w:bidi/>
              <w:spacing w:after="60"/>
              <w:jc w:val="left"/>
              <w:rPr>
                <w:sz w:val="18"/>
                <w:szCs w:val="18"/>
              </w:rPr>
            </w:pPr>
            <w:r w:rsidRPr="009D176B">
              <w:rPr>
                <w:rFonts w:hint="cs"/>
                <w:sz w:val="18"/>
                <w:szCs w:val="18"/>
                <w:rtl/>
              </w:rPr>
              <w:t>0.0</w:t>
            </w:r>
          </w:p>
        </w:tc>
        <w:tc>
          <w:tcPr>
            <w:tcW w:w="630" w:type="dxa"/>
          </w:tcPr>
          <w:p w:rsidR="00DE7A97" w:rsidRPr="009D176B" w:rsidRDefault="00DE7A97" w:rsidP="00DE7A97">
            <w:pPr>
              <w:bidi/>
              <w:spacing w:after="60"/>
              <w:jc w:val="left"/>
              <w:rPr>
                <w:sz w:val="18"/>
                <w:szCs w:val="18"/>
              </w:rPr>
            </w:pPr>
            <w:r w:rsidRPr="009D176B">
              <w:rPr>
                <w:rFonts w:hint="cs"/>
                <w:sz w:val="18"/>
                <w:szCs w:val="18"/>
                <w:rtl/>
              </w:rPr>
              <w:t>0</w:t>
            </w:r>
          </w:p>
        </w:tc>
        <w:tc>
          <w:tcPr>
            <w:tcW w:w="885" w:type="dxa"/>
          </w:tcPr>
          <w:p w:rsidR="00DE7A97" w:rsidRPr="009D176B" w:rsidRDefault="00DE7A97" w:rsidP="00DE7A97">
            <w:pPr>
              <w:bidi/>
              <w:spacing w:after="60"/>
              <w:jc w:val="left"/>
              <w:rPr>
                <w:sz w:val="18"/>
                <w:szCs w:val="18"/>
              </w:rPr>
            </w:pPr>
            <w:r w:rsidRPr="009D176B">
              <w:rPr>
                <w:rFonts w:hint="cs"/>
                <w:sz w:val="18"/>
                <w:szCs w:val="18"/>
                <w:rtl/>
              </w:rPr>
              <w:t>847,948</w:t>
            </w:r>
          </w:p>
        </w:tc>
      </w:tr>
      <w:tr w:rsidR="00DE7A97" w:rsidRPr="009D176B" w:rsidTr="009D176B">
        <w:trPr>
          <w:trHeight w:val="281"/>
        </w:trPr>
        <w:tc>
          <w:tcPr>
            <w:tcW w:w="1703" w:type="dxa"/>
            <w:gridSpan w:val="2"/>
            <w:vMerge/>
          </w:tcPr>
          <w:p w:rsidR="00DE7A97" w:rsidRPr="009D176B" w:rsidRDefault="00DE7A97" w:rsidP="00DE7A97">
            <w:pPr>
              <w:bidi/>
              <w:spacing w:after="60"/>
              <w:jc w:val="left"/>
              <w:rPr>
                <w:sz w:val="18"/>
                <w:szCs w:val="18"/>
                <w:rtl/>
                <w:lang w:bidi="ar-AE"/>
              </w:rPr>
            </w:pPr>
          </w:p>
        </w:tc>
        <w:tc>
          <w:tcPr>
            <w:tcW w:w="735" w:type="dxa"/>
          </w:tcPr>
          <w:p w:rsidR="00DE7A97" w:rsidRPr="009D176B" w:rsidRDefault="00DE7A97" w:rsidP="00DE7A97">
            <w:pPr>
              <w:bidi/>
              <w:spacing w:after="60"/>
              <w:jc w:val="left"/>
              <w:rPr>
                <w:sz w:val="18"/>
                <w:szCs w:val="18"/>
                <w:rtl/>
                <w:lang w:bidi="ar-EG"/>
              </w:rPr>
            </w:pPr>
            <w:r w:rsidRPr="009D176B">
              <w:rPr>
                <w:sz w:val="18"/>
                <w:szCs w:val="18"/>
                <w:rtl/>
                <w:lang w:bidi="ar-AE"/>
              </w:rPr>
              <w:t>تكاليف الدعم</w:t>
            </w:r>
          </w:p>
        </w:tc>
        <w:tc>
          <w:tcPr>
            <w:tcW w:w="900" w:type="dxa"/>
          </w:tcPr>
          <w:p w:rsidR="00DE7A97" w:rsidRPr="009D176B" w:rsidRDefault="00DE7A97" w:rsidP="00DE7A97">
            <w:pPr>
              <w:bidi/>
              <w:spacing w:after="60"/>
              <w:jc w:val="left"/>
              <w:rPr>
                <w:sz w:val="18"/>
                <w:szCs w:val="18"/>
              </w:rPr>
            </w:pPr>
            <w:r w:rsidRPr="009D176B">
              <w:rPr>
                <w:rFonts w:hint="cs"/>
                <w:sz w:val="18"/>
                <w:szCs w:val="18"/>
                <w:rtl/>
              </w:rPr>
              <w:t>59,846</w:t>
            </w:r>
          </w:p>
        </w:tc>
        <w:tc>
          <w:tcPr>
            <w:tcW w:w="720" w:type="dxa"/>
          </w:tcPr>
          <w:p w:rsidR="00DE7A97" w:rsidRPr="009D176B" w:rsidRDefault="00DE7A97" w:rsidP="00DE7A97">
            <w:pPr>
              <w:bidi/>
              <w:spacing w:after="60"/>
              <w:jc w:val="left"/>
              <w:rPr>
                <w:sz w:val="18"/>
                <w:szCs w:val="18"/>
              </w:rPr>
            </w:pPr>
            <w:r w:rsidRPr="009D176B">
              <w:rPr>
                <w:rFonts w:hint="cs"/>
                <w:sz w:val="18"/>
                <w:szCs w:val="18"/>
                <w:rtl/>
              </w:rPr>
              <w:t>0</w:t>
            </w:r>
          </w:p>
        </w:tc>
        <w:tc>
          <w:tcPr>
            <w:tcW w:w="794" w:type="dxa"/>
          </w:tcPr>
          <w:p w:rsidR="00DE7A97" w:rsidRPr="009D176B" w:rsidRDefault="00DE7A97" w:rsidP="00DE7A97">
            <w:pPr>
              <w:bidi/>
              <w:spacing w:after="60"/>
              <w:jc w:val="left"/>
              <w:rPr>
                <w:sz w:val="18"/>
                <w:szCs w:val="18"/>
              </w:rPr>
            </w:pPr>
            <w:r w:rsidRPr="009D176B">
              <w:rPr>
                <w:rFonts w:hint="cs"/>
                <w:sz w:val="18"/>
                <w:szCs w:val="18"/>
                <w:rtl/>
              </w:rPr>
              <w:t>7,150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w:t>
            </w:r>
          </w:p>
        </w:tc>
        <w:tc>
          <w:tcPr>
            <w:tcW w:w="658" w:type="dxa"/>
          </w:tcPr>
          <w:p w:rsidR="00DE7A97" w:rsidRPr="009D176B" w:rsidRDefault="00DE7A97" w:rsidP="00DE7A97">
            <w:pPr>
              <w:bidi/>
              <w:spacing w:after="60"/>
              <w:jc w:val="left"/>
              <w:rPr>
                <w:sz w:val="18"/>
                <w:szCs w:val="18"/>
              </w:rPr>
            </w:pPr>
            <w:r w:rsidRPr="009D176B">
              <w:rPr>
                <w:rFonts w:hint="cs"/>
                <w:sz w:val="18"/>
                <w:szCs w:val="18"/>
                <w:rtl/>
              </w:rPr>
              <w:t>0</w:t>
            </w:r>
          </w:p>
        </w:tc>
        <w:tc>
          <w:tcPr>
            <w:tcW w:w="760" w:type="dxa"/>
          </w:tcPr>
          <w:p w:rsidR="00DE7A97" w:rsidRPr="009D176B" w:rsidRDefault="00DE7A97" w:rsidP="00DE7A97">
            <w:pPr>
              <w:bidi/>
              <w:spacing w:after="60"/>
              <w:jc w:val="left"/>
              <w:rPr>
                <w:sz w:val="18"/>
                <w:szCs w:val="18"/>
              </w:rPr>
            </w:pPr>
            <w:r w:rsidRPr="009D176B">
              <w:rPr>
                <w:rFonts w:hint="cs"/>
                <w:sz w:val="18"/>
                <w:szCs w:val="18"/>
                <w:rtl/>
              </w:rPr>
              <w:t>6,500</w:t>
            </w:r>
          </w:p>
        </w:tc>
        <w:tc>
          <w:tcPr>
            <w:tcW w:w="709" w:type="dxa"/>
          </w:tcPr>
          <w:p w:rsidR="00DE7A97" w:rsidRPr="009D176B" w:rsidRDefault="00DE7A97" w:rsidP="00DE7A97">
            <w:pPr>
              <w:bidi/>
              <w:spacing w:after="60"/>
              <w:jc w:val="left"/>
              <w:rPr>
                <w:sz w:val="18"/>
                <w:szCs w:val="18"/>
              </w:rPr>
            </w:pPr>
            <w:r w:rsidRPr="009D176B">
              <w:rPr>
                <w:rFonts w:hint="cs"/>
                <w:sz w:val="18"/>
                <w:szCs w:val="18"/>
                <w:rtl/>
              </w:rPr>
              <w:t>0.0</w:t>
            </w:r>
          </w:p>
        </w:tc>
        <w:tc>
          <w:tcPr>
            <w:tcW w:w="708" w:type="dxa"/>
          </w:tcPr>
          <w:p w:rsidR="00DE7A97" w:rsidRPr="009D176B" w:rsidRDefault="00DE7A97" w:rsidP="00DE7A97">
            <w:pPr>
              <w:bidi/>
              <w:spacing w:after="60"/>
              <w:jc w:val="left"/>
              <w:rPr>
                <w:sz w:val="18"/>
                <w:szCs w:val="18"/>
              </w:rPr>
            </w:pPr>
            <w:r w:rsidRPr="009D176B">
              <w:rPr>
                <w:rFonts w:hint="cs"/>
                <w:sz w:val="18"/>
                <w:szCs w:val="18"/>
                <w:rtl/>
              </w:rPr>
              <w:t>0.0</w:t>
            </w:r>
          </w:p>
        </w:tc>
        <w:tc>
          <w:tcPr>
            <w:tcW w:w="793" w:type="dxa"/>
          </w:tcPr>
          <w:p w:rsidR="00DE7A97" w:rsidRPr="009D176B" w:rsidRDefault="00DE7A97" w:rsidP="00DE7A97">
            <w:pPr>
              <w:bidi/>
              <w:spacing w:after="60"/>
              <w:jc w:val="left"/>
              <w:rPr>
                <w:sz w:val="18"/>
                <w:szCs w:val="18"/>
              </w:rPr>
            </w:pPr>
            <w:r w:rsidRPr="009D176B">
              <w:rPr>
                <w:rFonts w:hint="cs"/>
                <w:sz w:val="18"/>
                <w:szCs w:val="18"/>
                <w:rtl/>
              </w:rPr>
              <w:t>0.0</w:t>
            </w:r>
          </w:p>
        </w:tc>
        <w:tc>
          <w:tcPr>
            <w:tcW w:w="630" w:type="dxa"/>
          </w:tcPr>
          <w:p w:rsidR="00DE7A97" w:rsidRPr="009D176B" w:rsidRDefault="00DE7A97" w:rsidP="00DE7A97">
            <w:pPr>
              <w:bidi/>
              <w:spacing w:after="60"/>
              <w:jc w:val="left"/>
              <w:rPr>
                <w:sz w:val="18"/>
                <w:szCs w:val="18"/>
              </w:rPr>
            </w:pPr>
            <w:r w:rsidRPr="009D176B">
              <w:rPr>
                <w:rFonts w:hint="cs"/>
                <w:sz w:val="18"/>
                <w:szCs w:val="18"/>
                <w:rtl/>
              </w:rPr>
              <w:t>0</w:t>
            </w:r>
          </w:p>
        </w:tc>
        <w:tc>
          <w:tcPr>
            <w:tcW w:w="885" w:type="dxa"/>
          </w:tcPr>
          <w:p w:rsidR="00DE7A97" w:rsidRPr="009D176B" w:rsidRDefault="00DE7A97" w:rsidP="00DE7A97">
            <w:pPr>
              <w:bidi/>
              <w:spacing w:after="60"/>
              <w:jc w:val="left"/>
              <w:rPr>
                <w:sz w:val="18"/>
                <w:szCs w:val="18"/>
              </w:rPr>
            </w:pPr>
            <w:r w:rsidRPr="009D176B">
              <w:rPr>
                <w:rFonts w:hint="cs"/>
                <w:sz w:val="18"/>
                <w:szCs w:val="18"/>
                <w:rtl/>
              </w:rPr>
              <w:t>73,496</w:t>
            </w:r>
          </w:p>
        </w:tc>
      </w:tr>
      <w:tr w:rsidR="00DE7A97" w:rsidRPr="009D176B" w:rsidTr="009D176B">
        <w:trPr>
          <w:trHeight w:val="281"/>
        </w:trPr>
        <w:tc>
          <w:tcPr>
            <w:tcW w:w="1703" w:type="dxa"/>
            <w:gridSpan w:val="2"/>
            <w:vMerge w:val="restart"/>
          </w:tcPr>
          <w:p w:rsidR="00DE7A97" w:rsidRPr="009D176B" w:rsidRDefault="00DE7A97" w:rsidP="00DE7A97">
            <w:pPr>
              <w:bidi/>
              <w:spacing w:after="60"/>
              <w:jc w:val="left"/>
              <w:rPr>
                <w:sz w:val="18"/>
                <w:szCs w:val="18"/>
                <w:rtl/>
                <w:lang w:bidi="ar-EG"/>
              </w:rPr>
            </w:pPr>
            <w:r w:rsidRPr="009D176B">
              <w:rPr>
                <w:rFonts w:eastAsia="Batang" w:hint="cs"/>
                <w:snapToGrid w:val="0"/>
                <w:sz w:val="18"/>
                <w:szCs w:val="18"/>
                <w:rtl/>
                <w:lang w:eastAsia="ko-KR" w:bidi="ar-SA"/>
              </w:rPr>
              <w:t>إجمالي التمويل المطلوب إقراره في هذا الاجتماع (دولار أمريكي)</w:t>
            </w:r>
          </w:p>
        </w:tc>
        <w:tc>
          <w:tcPr>
            <w:tcW w:w="735" w:type="dxa"/>
          </w:tcPr>
          <w:p w:rsidR="00DE7A97" w:rsidRPr="009D176B" w:rsidRDefault="00DE7A97" w:rsidP="00DE7A97">
            <w:pPr>
              <w:bidi/>
              <w:spacing w:after="60"/>
              <w:jc w:val="left"/>
              <w:rPr>
                <w:sz w:val="18"/>
                <w:szCs w:val="18"/>
                <w:rtl/>
                <w:lang w:bidi="ar-EG"/>
              </w:rPr>
            </w:pPr>
            <w:r w:rsidRPr="009D176B">
              <w:rPr>
                <w:sz w:val="18"/>
                <w:szCs w:val="18"/>
                <w:rtl/>
                <w:lang w:bidi="ar-AE"/>
              </w:rPr>
              <w:t>تكاليف المشروع</w:t>
            </w:r>
          </w:p>
        </w:tc>
        <w:tc>
          <w:tcPr>
            <w:tcW w:w="900" w:type="dxa"/>
          </w:tcPr>
          <w:p w:rsidR="00DE7A97" w:rsidRPr="009D176B" w:rsidRDefault="00DE7A97" w:rsidP="00DE7A97">
            <w:pPr>
              <w:bidi/>
              <w:spacing w:after="60"/>
              <w:jc w:val="left"/>
              <w:rPr>
                <w:sz w:val="18"/>
                <w:szCs w:val="18"/>
              </w:rPr>
            </w:pPr>
          </w:p>
        </w:tc>
        <w:tc>
          <w:tcPr>
            <w:tcW w:w="720" w:type="dxa"/>
          </w:tcPr>
          <w:p w:rsidR="00DE7A97" w:rsidRPr="009D176B" w:rsidRDefault="00DE7A97" w:rsidP="00DE7A97">
            <w:pPr>
              <w:bidi/>
              <w:spacing w:after="60"/>
              <w:jc w:val="left"/>
              <w:rPr>
                <w:sz w:val="18"/>
                <w:szCs w:val="18"/>
              </w:rPr>
            </w:pPr>
          </w:p>
        </w:tc>
        <w:tc>
          <w:tcPr>
            <w:tcW w:w="794" w:type="dxa"/>
          </w:tcPr>
          <w:p w:rsidR="00DE7A97" w:rsidRPr="009D176B" w:rsidRDefault="00DE7A97" w:rsidP="00DE7A97">
            <w:pPr>
              <w:bidi/>
              <w:spacing w:after="60"/>
              <w:jc w:val="left"/>
              <w:rPr>
                <w:sz w:val="18"/>
                <w:szCs w:val="18"/>
              </w:rPr>
            </w:pPr>
          </w:p>
        </w:tc>
        <w:tc>
          <w:tcPr>
            <w:tcW w:w="708" w:type="dxa"/>
          </w:tcPr>
          <w:p w:rsidR="00DE7A97" w:rsidRPr="009D176B" w:rsidRDefault="00DE7A97" w:rsidP="00DE7A97">
            <w:pPr>
              <w:bidi/>
              <w:spacing w:after="60"/>
              <w:jc w:val="left"/>
              <w:rPr>
                <w:sz w:val="18"/>
                <w:szCs w:val="18"/>
              </w:rPr>
            </w:pPr>
          </w:p>
        </w:tc>
        <w:tc>
          <w:tcPr>
            <w:tcW w:w="658" w:type="dxa"/>
          </w:tcPr>
          <w:p w:rsidR="00DE7A97" w:rsidRPr="009D176B" w:rsidRDefault="00DE7A97" w:rsidP="00DE7A97">
            <w:pPr>
              <w:bidi/>
              <w:spacing w:after="60"/>
              <w:jc w:val="left"/>
              <w:rPr>
                <w:sz w:val="18"/>
                <w:szCs w:val="18"/>
              </w:rPr>
            </w:pPr>
          </w:p>
        </w:tc>
        <w:tc>
          <w:tcPr>
            <w:tcW w:w="760" w:type="dxa"/>
          </w:tcPr>
          <w:p w:rsidR="00DE7A97" w:rsidRPr="009D176B" w:rsidRDefault="00DE7A97" w:rsidP="00DE7A97">
            <w:pPr>
              <w:bidi/>
              <w:spacing w:after="60"/>
              <w:jc w:val="left"/>
              <w:rPr>
                <w:sz w:val="18"/>
                <w:szCs w:val="18"/>
              </w:rPr>
            </w:pPr>
          </w:p>
        </w:tc>
        <w:tc>
          <w:tcPr>
            <w:tcW w:w="709" w:type="dxa"/>
          </w:tcPr>
          <w:p w:rsidR="00DE7A97" w:rsidRPr="009D176B" w:rsidRDefault="00DE7A97" w:rsidP="00DE7A97">
            <w:pPr>
              <w:bidi/>
              <w:spacing w:after="60"/>
              <w:jc w:val="left"/>
              <w:rPr>
                <w:sz w:val="18"/>
                <w:szCs w:val="18"/>
              </w:rPr>
            </w:pPr>
          </w:p>
        </w:tc>
        <w:tc>
          <w:tcPr>
            <w:tcW w:w="708" w:type="dxa"/>
          </w:tcPr>
          <w:p w:rsidR="00DE7A97" w:rsidRPr="009D176B" w:rsidRDefault="00DE7A97" w:rsidP="00DE7A97">
            <w:pPr>
              <w:bidi/>
              <w:spacing w:after="60"/>
              <w:jc w:val="left"/>
              <w:rPr>
                <w:sz w:val="18"/>
                <w:szCs w:val="18"/>
              </w:rPr>
            </w:pPr>
          </w:p>
        </w:tc>
        <w:tc>
          <w:tcPr>
            <w:tcW w:w="793" w:type="dxa"/>
          </w:tcPr>
          <w:p w:rsidR="00DE7A97" w:rsidRPr="009D176B" w:rsidRDefault="00DE7A97" w:rsidP="00DE7A97">
            <w:pPr>
              <w:bidi/>
              <w:spacing w:after="60"/>
              <w:jc w:val="left"/>
              <w:rPr>
                <w:b/>
                <w:bCs/>
                <w:sz w:val="18"/>
                <w:szCs w:val="18"/>
              </w:rPr>
            </w:pPr>
            <w:r w:rsidRPr="009D176B">
              <w:rPr>
                <w:rFonts w:hint="cs"/>
                <w:b/>
                <w:bCs/>
                <w:sz w:val="18"/>
                <w:szCs w:val="18"/>
                <w:rtl/>
              </w:rPr>
              <w:t>30,000</w:t>
            </w:r>
          </w:p>
        </w:tc>
        <w:tc>
          <w:tcPr>
            <w:tcW w:w="630" w:type="dxa"/>
          </w:tcPr>
          <w:p w:rsidR="00DE7A97" w:rsidRPr="009D176B" w:rsidRDefault="00DE7A97" w:rsidP="00DE7A97">
            <w:pPr>
              <w:bidi/>
              <w:spacing w:after="60"/>
              <w:jc w:val="left"/>
              <w:rPr>
                <w:sz w:val="18"/>
                <w:szCs w:val="18"/>
              </w:rPr>
            </w:pPr>
          </w:p>
        </w:tc>
        <w:tc>
          <w:tcPr>
            <w:tcW w:w="885" w:type="dxa"/>
          </w:tcPr>
          <w:p w:rsidR="00DE7A97" w:rsidRPr="009D176B" w:rsidRDefault="00DE7A97" w:rsidP="00DE7A97">
            <w:pPr>
              <w:bidi/>
              <w:spacing w:after="60"/>
              <w:jc w:val="left"/>
              <w:rPr>
                <w:sz w:val="18"/>
                <w:szCs w:val="18"/>
              </w:rPr>
            </w:pPr>
            <w:r w:rsidRPr="009D176B">
              <w:rPr>
                <w:rFonts w:hint="cs"/>
                <w:sz w:val="18"/>
                <w:szCs w:val="18"/>
                <w:rtl/>
              </w:rPr>
              <w:t>30,000</w:t>
            </w:r>
          </w:p>
        </w:tc>
      </w:tr>
      <w:tr w:rsidR="00DE7A97" w:rsidRPr="009D176B" w:rsidTr="009D176B">
        <w:trPr>
          <w:trHeight w:val="281"/>
        </w:trPr>
        <w:tc>
          <w:tcPr>
            <w:tcW w:w="1703" w:type="dxa"/>
            <w:gridSpan w:val="2"/>
            <w:vMerge/>
          </w:tcPr>
          <w:p w:rsidR="00DE7A97" w:rsidRPr="009D176B" w:rsidRDefault="00DE7A97" w:rsidP="00DE7A97">
            <w:pPr>
              <w:bidi/>
              <w:spacing w:after="60"/>
              <w:jc w:val="left"/>
              <w:rPr>
                <w:rFonts w:eastAsia="Batang"/>
                <w:snapToGrid w:val="0"/>
                <w:sz w:val="18"/>
                <w:szCs w:val="18"/>
                <w:rtl/>
                <w:lang w:eastAsia="ko-KR" w:bidi="ar-SA"/>
              </w:rPr>
            </w:pPr>
          </w:p>
        </w:tc>
        <w:tc>
          <w:tcPr>
            <w:tcW w:w="735" w:type="dxa"/>
          </w:tcPr>
          <w:p w:rsidR="00DE7A97" w:rsidRPr="009D176B" w:rsidRDefault="00DE7A97" w:rsidP="00DE7A97">
            <w:pPr>
              <w:bidi/>
              <w:spacing w:after="60"/>
              <w:jc w:val="left"/>
              <w:rPr>
                <w:sz w:val="18"/>
                <w:szCs w:val="18"/>
                <w:rtl/>
                <w:lang w:bidi="ar-EG"/>
              </w:rPr>
            </w:pPr>
            <w:r w:rsidRPr="009D176B">
              <w:rPr>
                <w:sz w:val="18"/>
                <w:szCs w:val="18"/>
                <w:rtl/>
                <w:lang w:bidi="ar-AE"/>
              </w:rPr>
              <w:t>تكاليف الدعم</w:t>
            </w:r>
          </w:p>
        </w:tc>
        <w:tc>
          <w:tcPr>
            <w:tcW w:w="900" w:type="dxa"/>
          </w:tcPr>
          <w:p w:rsidR="00DE7A97" w:rsidRPr="009D176B" w:rsidRDefault="00DE7A97" w:rsidP="00DE7A97">
            <w:pPr>
              <w:bidi/>
              <w:spacing w:after="60"/>
              <w:jc w:val="left"/>
              <w:rPr>
                <w:sz w:val="18"/>
                <w:szCs w:val="18"/>
              </w:rPr>
            </w:pPr>
          </w:p>
        </w:tc>
        <w:tc>
          <w:tcPr>
            <w:tcW w:w="720" w:type="dxa"/>
          </w:tcPr>
          <w:p w:rsidR="00DE7A97" w:rsidRPr="009D176B" w:rsidRDefault="00DE7A97" w:rsidP="00DE7A97">
            <w:pPr>
              <w:bidi/>
              <w:spacing w:after="60"/>
              <w:jc w:val="left"/>
              <w:rPr>
                <w:sz w:val="18"/>
                <w:szCs w:val="18"/>
              </w:rPr>
            </w:pPr>
          </w:p>
        </w:tc>
        <w:tc>
          <w:tcPr>
            <w:tcW w:w="794" w:type="dxa"/>
          </w:tcPr>
          <w:p w:rsidR="00DE7A97" w:rsidRPr="009D176B" w:rsidRDefault="00DE7A97" w:rsidP="00DE7A97">
            <w:pPr>
              <w:bidi/>
              <w:spacing w:after="60"/>
              <w:jc w:val="left"/>
              <w:rPr>
                <w:sz w:val="18"/>
                <w:szCs w:val="18"/>
              </w:rPr>
            </w:pPr>
          </w:p>
        </w:tc>
        <w:tc>
          <w:tcPr>
            <w:tcW w:w="708" w:type="dxa"/>
          </w:tcPr>
          <w:p w:rsidR="00DE7A97" w:rsidRPr="009D176B" w:rsidRDefault="00DE7A97" w:rsidP="00DE7A97">
            <w:pPr>
              <w:bidi/>
              <w:spacing w:after="60"/>
              <w:jc w:val="left"/>
              <w:rPr>
                <w:sz w:val="18"/>
                <w:szCs w:val="18"/>
              </w:rPr>
            </w:pPr>
          </w:p>
        </w:tc>
        <w:tc>
          <w:tcPr>
            <w:tcW w:w="658" w:type="dxa"/>
          </w:tcPr>
          <w:p w:rsidR="00DE7A97" w:rsidRPr="009D176B" w:rsidRDefault="00DE7A97" w:rsidP="00DE7A97">
            <w:pPr>
              <w:bidi/>
              <w:spacing w:after="60"/>
              <w:jc w:val="left"/>
              <w:rPr>
                <w:sz w:val="18"/>
                <w:szCs w:val="18"/>
              </w:rPr>
            </w:pPr>
          </w:p>
        </w:tc>
        <w:tc>
          <w:tcPr>
            <w:tcW w:w="760" w:type="dxa"/>
          </w:tcPr>
          <w:p w:rsidR="00DE7A97" w:rsidRPr="009D176B" w:rsidRDefault="00DE7A97" w:rsidP="00DE7A97">
            <w:pPr>
              <w:bidi/>
              <w:spacing w:after="60"/>
              <w:jc w:val="left"/>
              <w:rPr>
                <w:sz w:val="18"/>
                <w:szCs w:val="18"/>
              </w:rPr>
            </w:pPr>
          </w:p>
        </w:tc>
        <w:tc>
          <w:tcPr>
            <w:tcW w:w="709" w:type="dxa"/>
          </w:tcPr>
          <w:p w:rsidR="00DE7A97" w:rsidRPr="009D176B" w:rsidRDefault="00DE7A97" w:rsidP="00DE7A97">
            <w:pPr>
              <w:bidi/>
              <w:spacing w:after="60"/>
              <w:jc w:val="left"/>
              <w:rPr>
                <w:sz w:val="18"/>
                <w:szCs w:val="18"/>
              </w:rPr>
            </w:pPr>
          </w:p>
        </w:tc>
        <w:tc>
          <w:tcPr>
            <w:tcW w:w="708" w:type="dxa"/>
          </w:tcPr>
          <w:p w:rsidR="00DE7A97" w:rsidRPr="009D176B" w:rsidRDefault="00DE7A97" w:rsidP="00DE7A97">
            <w:pPr>
              <w:bidi/>
              <w:spacing w:after="60"/>
              <w:jc w:val="left"/>
              <w:rPr>
                <w:sz w:val="18"/>
                <w:szCs w:val="18"/>
              </w:rPr>
            </w:pPr>
          </w:p>
        </w:tc>
        <w:tc>
          <w:tcPr>
            <w:tcW w:w="793" w:type="dxa"/>
          </w:tcPr>
          <w:p w:rsidR="00DE7A97" w:rsidRPr="009D176B" w:rsidRDefault="00DE7A97" w:rsidP="00DE7A97">
            <w:pPr>
              <w:bidi/>
              <w:spacing w:after="60"/>
              <w:jc w:val="left"/>
              <w:rPr>
                <w:b/>
                <w:bCs/>
                <w:sz w:val="18"/>
                <w:szCs w:val="18"/>
              </w:rPr>
            </w:pPr>
            <w:r w:rsidRPr="009D176B">
              <w:rPr>
                <w:rFonts w:hint="cs"/>
                <w:b/>
                <w:bCs/>
                <w:sz w:val="18"/>
                <w:szCs w:val="18"/>
                <w:rtl/>
              </w:rPr>
              <w:t>3,900</w:t>
            </w:r>
          </w:p>
        </w:tc>
        <w:tc>
          <w:tcPr>
            <w:tcW w:w="630" w:type="dxa"/>
          </w:tcPr>
          <w:p w:rsidR="00DE7A97" w:rsidRPr="009D176B" w:rsidRDefault="00DE7A97" w:rsidP="00DE7A97">
            <w:pPr>
              <w:bidi/>
              <w:spacing w:after="60"/>
              <w:jc w:val="left"/>
              <w:rPr>
                <w:sz w:val="18"/>
                <w:szCs w:val="18"/>
              </w:rPr>
            </w:pPr>
          </w:p>
        </w:tc>
        <w:tc>
          <w:tcPr>
            <w:tcW w:w="885" w:type="dxa"/>
          </w:tcPr>
          <w:p w:rsidR="00DE7A97" w:rsidRPr="009D176B" w:rsidRDefault="00DE7A97" w:rsidP="00DE7A97">
            <w:pPr>
              <w:bidi/>
              <w:spacing w:after="60"/>
              <w:jc w:val="left"/>
              <w:rPr>
                <w:sz w:val="18"/>
                <w:szCs w:val="18"/>
              </w:rPr>
            </w:pPr>
            <w:r w:rsidRPr="009D176B">
              <w:rPr>
                <w:rFonts w:hint="cs"/>
                <w:sz w:val="18"/>
                <w:szCs w:val="18"/>
                <w:rtl/>
              </w:rPr>
              <w:t>3,900</w:t>
            </w:r>
          </w:p>
        </w:tc>
      </w:tr>
    </w:tbl>
    <w:p w:rsidR="00923C5F" w:rsidRPr="009D176B" w:rsidRDefault="00923C5F" w:rsidP="00923C5F">
      <w:pPr>
        <w:bidi/>
        <w:spacing w:after="60"/>
        <w:jc w:val="center"/>
        <w:rPr>
          <w:sz w:val="18"/>
          <w:szCs w:val="18"/>
        </w:rPr>
      </w:pPr>
    </w:p>
    <w:tbl>
      <w:tblPr>
        <w:bidiVisual/>
        <w:tblW w:w="10628" w:type="dxa"/>
        <w:tblInd w:w="-39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487"/>
        <w:gridCol w:w="7141"/>
      </w:tblGrid>
      <w:tr w:rsidR="00923C5F" w:rsidRPr="009D176B" w:rsidTr="009D176B">
        <w:trPr>
          <w:trHeight w:val="251"/>
        </w:trPr>
        <w:tc>
          <w:tcPr>
            <w:tcW w:w="3487" w:type="dxa"/>
          </w:tcPr>
          <w:p w:rsidR="00923C5F" w:rsidRPr="009D176B" w:rsidRDefault="00923C5F" w:rsidP="00C40272">
            <w:pPr>
              <w:bidi/>
              <w:spacing w:after="60"/>
              <w:jc w:val="left"/>
              <w:rPr>
                <w:sz w:val="20"/>
                <w:rtl/>
                <w:lang w:bidi="ar-EG"/>
              </w:rPr>
            </w:pPr>
            <w:r w:rsidRPr="009D176B">
              <w:rPr>
                <w:bCs/>
                <w:sz w:val="20"/>
                <w:rtl/>
                <w:lang w:bidi="ar-AE"/>
              </w:rPr>
              <w:t>توصيات الأمانة:</w:t>
            </w:r>
          </w:p>
        </w:tc>
        <w:tc>
          <w:tcPr>
            <w:tcW w:w="7141" w:type="dxa"/>
          </w:tcPr>
          <w:p w:rsidR="00923C5F" w:rsidRPr="009D176B" w:rsidRDefault="00DE7A97" w:rsidP="00C40272">
            <w:pPr>
              <w:bidi/>
              <w:spacing w:after="60"/>
              <w:jc w:val="center"/>
              <w:rPr>
                <w:sz w:val="20"/>
                <w:rtl/>
                <w:lang w:bidi="ar-EG"/>
              </w:rPr>
            </w:pPr>
            <w:r w:rsidRPr="009D176B">
              <w:rPr>
                <w:rFonts w:hint="cs"/>
                <w:sz w:val="20"/>
                <w:rtl/>
                <w:lang w:bidi="ar-AE"/>
              </w:rPr>
              <w:t>الموافقة الشمولية</w:t>
            </w:r>
          </w:p>
        </w:tc>
      </w:tr>
    </w:tbl>
    <w:p w:rsidR="00923C5F" w:rsidRPr="008C4501" w:rsidRDefault="00923C5F" w:rsidP="00923C5F">
      <w:pPr>
        <w:bidi/>
        <w:ind w:firstLine="720"/>
        <w:rPr>
          <w:rtl/>
        </w:rPr>
      </w:pPr>
      <w:r w:rsidRPr="00D2429B">
        <w:rPr>
          <w:sz w:val="16"/>
          <w:szCs w:val="16"/>
        </w:rPr>
        <w:br w:type="page"/>
      </w:r>
    </w:p>
    <w:p w:rsidR="00DE7A97" w:rsidRDefault="00DE7A97" w:rsidP="00DE7A97">
      <w:pPr>
        <w:pStyle w:val="0Heading0"/>
        <w:ind w:left="4"/>
        <w:jc w:val="center"/>
        <w:rPr>
          <w:b/>
          <w:bCs/>
          <w:sz w:val="28"/>
          <w:szCs w:val="28"/>
          <w:rtl/>
          <w:lang w:bidi="ar-DZ"/>
        </w:rPr>
      </w:pPr>
      <w:r w:rsidRPr="00DE7A97">
        <w:rPr>
          <w:b/>
          <w:bCs/>
          <w:sz w:val="28"/>
          <w:szCs w:val="28"/>
          <w:rtl/>
          <w:lang w:bidi="ar-DZ"/>
        </w:rPr>
        <w:lastRenderedPageBreak/>
        <w:t>وصف المشروع</w:t>
      </w:r>
    </w:p>
    <w:p w:rsidR="00DE7A97" w:rsidRDefault="00DE7A97" w:rsidP="00DE7A97">
      <w:pPr>
        <w:pStyle w:val="0Heading0"/>
        <w:ind w:left="4"/>
        <w:jc w:val="right"/>
        <w:rPr>
          <w:sz w:val="14"/>
          <w:szCs w:val="14"/>
          <w:lang w:bidi="ar-DZ"/>
        </w:rPr>
      </w:pPr>
    </w:p>
    <w:p w:rsidR="000A3F3E" w:rsidRPr="00A93411" w:rsidRDefault="000A3F3E" w:rsidP="00DE7A97">
      <w:pPr>
        <w:pStyle w:val="0Heading0"/>
        <w:ind w:left="4"/>
        <w:jc w:val="right"/>
        <w:rPr>
          <w:sz w:val="14"/>
          <w:szCs w:val="14"/>
          <w:rtl/>
          <w:lang w:bidi="ar-DZ"/>
        </w:rPr>
      </w:pPr>
    </w:p>
    <w:p w:rsidR="00923C5F" w:rsidRPr="00A93411" w:rsidRDefault="00DE7A97" w:rsidP="00DE7A97">
      <w:pPr>
        <w:pStyle w:val="0Heading0"/>
        <w:bidi/>
        <w:ind w:left="4"/>
        <w:jc w:val="both"/>
        <w:rPr>
          <w:sz w:val="26"/>
          <w:szCs w:val="26"/>
          <w:rtl/>
          <w:lang w:bidi="ar-DZ"/>
        </w:rPr>
      </w:pPr>
      <w:r w:rsidRPr="00DE7A97">
        <w:rPr>
          <w:sz w:val="24"/>
          <w:szCs w:val="24"/>
          <w:rtl/>
          <w:lang w:bidi="ar-DZ"/>
        </w:rPr>
        <w:t>1.</w:t>
      </w:r>
      <w:r w:rsidRPr="00DE7A97">
        <w:rPr>
          <w:sz w:val="24"/>
          <w:szCs w:val="24"/>
          <w:rtl/>
          <w:lang w:bidi="ar-DZ"/>
        </w:rPr>
        <w:tab/>
      </w:r>
      <w:r w:rsidRPr="00A93411">
        <w:rPr>
          <w:sz w:val="26"/>
          <w:szCs w:val="26"/>
          <w:rtl/>
          <w:lang w:bidi="ar-DZ"/>
        </w:rPr>
        <w:t xml:space="preserve">بالنيابة عن حكومة </w:t>
      </w:r>
      <w:r w:rsidRPr="00A93411">
        <w:rPr>
          <w:rFonts w:hint="cs"/>
          <w:sz w:val="26"/>
          <w:szCs w:val="26"/>
          <w:rtl/>
          <w:lang w:bidi="ar-DZ"/>
        </w:rPr>
        <w:t>إسواتيني</w:t>
      </w:r>
      <w:r w:rsidRPr="00A93411">
        <w:rPr>
          <w:sz w:val="26"/>
          <w:szCs w:val="26"/>
          <w:rtl/>
          <w:lang w:bidi="ar-DZ"/>
        </w:rPr>
        <w:t>،</w:t>
      </w:r>
      <w:r w:rsidRPr="00A93411">
        <w:rPr>
          <w:rFonts w:hint="cs"/>
          <w:sz w:val="26"/>
          <w:szCs w:val="26"/>
          <w:rtl/>
          <w:lang w:bidi="ar-DZ"/>
        </w:rPr>
        <w:t xml:space="preserve"> ي</w:t>
      </w:r>
      <w:r w:rsidRPr="00A93411">
        <w:rPr>
          <w:sz w:val="26"/>
          <w:szCs w:val="26"/>
          <w:rtl/>
          <w:lang w:bidi="ar-DZ"/>
        </w:rPr>
        <w:t xml:space="preserve">قدم </w:t>
      </w:r>
      <w:r w:rsidRPr="00A93411">
        <w:rPr>
          <w:rFonts w:hint="cs"/>
          <w:sz w:val="26"/>
          <w:szCs w:val="26"/>
          <w:rtl/>
          <w:lang w:bidi="ar-DZ"/>
        </w:rPr>
        <w:t xml:space="preserve">برنامج الأمم المتحدة للبيئة، </w:t>
      </w:r>
      <w:r w:rsidRPr="00A93411">
        <w:rPr>
          <w:sz w:val="26"/>
          <w:szCs w:val="26"/>
          <w:rtl/>
          <w:lang w:bidi="ar-DZ"/>
        </w:rPr>
        <w:t>بوصفه الوكالة المنفذة الرئيسية، طلبا لتمويل الشريحة ال</w:t>
      </w:r>
      <w:r w:rsidRPr="00A93411">
        <w:rPr>
          <w:rFonts w:hint="cs"/>
          <w:sz w:val="26"/>
          <w:szCs w:val="26"/>
          <w:rtl/>
          <w:lang w:bidi="ar-DZ"/>
        </w:rPr>
        <w:t>رابعة والأخيرة</w:t>
      </w:r>
      <w:r w:rsidRPr="00A93411">
        <w:rPr>
          <w:sz w:val="26"/>
          <w:szCs w:val="26"/>
          <w:rtl/>
          <w:lang w:bidi="ar-DZ"/>
        </w:rPr>
        <w:t xml:space="preserve"> من المرحلة ال</w:t>
      </w:r>
      <w:r w:rsidRPr="00A93411">
        <w:rPr>
          <w:rFonts w:hint="cs"/>
          <w:sz w:val="26"/>
          <w:szCs w:val="26"/>
          <w:rtl/>
          <w:lang w:bidi="ar-DZ"/>
        </w:rPr>
        <w:t xml:space="preserve">أولى من </w:t>
      </w:r>
      <w:r w:rsidRPr="00A93411">
        <w:rPr>
          <w:sz w:val="26"/>
          <w:szCs w:val="26"/>
          <w:rtl/>
          <w:lang w:bidi="ar-DZ"/>
        </w:rPr>
        <w:t xml:space="preserve">خطة إدارة إزالة المواد الهيدروكلوروفلوروكربونية بقيمة إجمالية قدرها </w:t>
      </w:r>
      <w:r w:rsidRPr="00A93411">
        <w:rPr>
          <w:rFonts w:hint="cs"/>
          <w:sz w:val="26"/>
          <w:szCs w:val="26"/>
          <w:rtl/>
          <w:lang w:bidi="ar-DZ"/>
        </w:rPr>
        <w:t>30,000</w:t>
      </w:r>
      <w:r w:rsidRPr="00A93411">
        <w:rPr>
          <w:sz w:val="26"/>
          <w:szCs w:val="26"/>
          <w:rtl/>
          <w:lang w:bidi="ar-DZ"/>
        </w:rPr>
        <w:t xml:space="preserve"> دولار أمريكي</w:t>
      </w:r>
      <w:r w:rsidRPr="00A93411">
        <w:rPr>
          <w:rFonts w:hint="cs"/>
          <w:sz w:val="26"/>
          <w:szCs w:val="26"/>
          <w:rtl/>
          <w:lang w:bidi="ar-DZ"/>
        </w:rPr>
        <w:t>، زائد 3,900 دولار أمريكي لتكاليف الدعم لبرنامج الأمم المتحدة للبيئة دون سواه</w:t>
      </w:r>
      <w:r w:rsidRPr="00A93411">
        <w:rPr>
          <w:rStyle w:val="FootnoteReference"/>
          <w:sz w:val="26"/>
          <w:szCs w:val="26"/>
          <w:rtl/>
          <w:lang w:bidi="ar-DZ"/>
        </w:rPr>
        <w:footnoteReference w:id="1"/>
      </w:r>
      <w:r w:rsidRPr="00A93411">
        <w:rPr>
          <w:rFonts w:hint="cs"/>
          <w:sz w:val="26"/>
          <w:szCs w:val="26"/>
          <w:rtl/>
          <w:lang w:bidi="ar-DZ"/>
        </w:rPr>
        <w:t xml:space="preserve">. </w:t>
      </w:r>
      <w:r w:rsidRPr="00A93411">
        <w:rPr>
          <w:sz w:val="26"/>
          <w:szCs w:val="26"/>
          <w:rtl/>
          <w:lang w:bidi="ar-DZ"/>
        </w:rPr>
        <w:t>ويشتمل الطلب على تقرير مرحلي عن تنفيذ الشر</w:t>
      </w:r>
      <w:r w:rsidRPr="00A93411">
        <w:rPr>
          <w:rFonts w:hint="cs"/>
          <w:sz w:val="26"/>
          <w:szCs w:val="26"/>
          <w:rtl/>
          <w:lang w:bidi="ar-DZ"/>
        </w:rPr>
        <w:t>يح</w:t>
      </w:r>
      <w:r w:rsidRPr="00A93411">
        <w:rPr>
          <w:sz w:val="26"/>
          <w:szCs w:val="26"/>
          <w:rtl/>
          <w:lang w:bidi="ar-DZ"/>
        </w:rPr>
        <w:t>ة ال</w:t>
      </w:r>
      <w:r w:rsidRPr="00A93411">
        <w:rPr>
          <w:rFonts w:hint="cs"/>
          <w:sz w:val="26"/>
          <w:szCs w:val="26"/>
          <w:rtl/>
          <w:lang w:bidi="ar-DZ"/>
        </w:rPr>
        <w:t>ثالثة</w:t>
      </w:r>
      <w:r w:rsidRPr="00A93411">
        <w:rPr>
          <w:sz w:val="26"/>
          <w:szCs w:val="26"/>
          <w:rtl/>
          <w:lang w:bidi="ar-DZ"/>
        </w:rPr>
        <w:t xml:space="preserve"> وتقرير التحقق من استهلاك المواد الهيدروكلوروفلوروكربونية من </w:t>
      </w:r>
      <w:r w:rsidRPr="00A93411">
        <w:rPr>
          <w:rFonts w:hint="cs"/>
          <w:sz w:val="26"/>
          <w:szCs w:val="26"/>
          <w:rtl/>
          <w:lang w:bidi="ar-DZ"/>
        </w:rPr>
        <w:t>2014</w:t>
      </w:r>
      <w:r w:rsidRPr="00A93411">
        <w:rPr>
          <w:sz w:val="26"/>
          <w:szCs w:val="26"/>
          <w:rtl/>
          <w:lang w:bidi="ar-DZ"/>
        </w:rPr>
        <w:t xml:space="preserve"> إلى 201</w:t>
      </w:r>
      <w:r w:rsidRPr="00A93411">
        <w:rPr>
          <w:rFonts w:hint="cs"/>
          <w:sz w:val="26"/>
          <w:szCs w:val="26"/>
          <w:rtl/>
          <w:lang w:bidi="ar-DZ"/>
        </w:rPr>
        <w:t>8</w:t>
      </w:r>
      <w:r w:rsidRPr="00A93411">
        <w:rPr>
          <w:sz w:val="26"/>
          <w:szCs w:val="26"/>
          <w:rtl/>
          <w:lang w:bidi="ar-DZ"/>
        </w:rPr>
        <w:t xml:space="preserve"> وخطة تنفيذ الشريحة في خلال </w:t>
      </w:r>
      <w:r w:rsidRPr="00A93411">
        <w:rPr>
          <w:rFonts w:hint="cs"/>
          <w:sz w:val="26"/>
          <w:szCs w:val="26"/>
          <w:rtl/>
          <w:lang w:bidi="ar-DZ"/>
        </w:rPr>
        <w:t>عامي 2019</w:t>
      </w:r>
      <w:r w:rsidRPr="00A93411">
        <w:rPr>
          <w:sz w:val="26"/>
          <w:szCs w:val="26"/>
          <w:rtl/>
          <w:lang w:bidi="ar-DZ"/>
        </w:rPr>
        <w:t xml:space="preserve"> و2020.</w:t>
      </w:r>
    </w:p>
    <w:p w:rsidR="00DE7A97" w:rsidRPr="00A93411" w:rsidRDefault="00DE7A97" w:rsidP="00DE7A97">
      <w:pPr>
        <w:pStyle w:val="0Heading0"/>
        <w:bidi/>
        <w:ind w:left="4"/>
        <w:jc w:val="both"/>
        <w:rPr>
          <w:sz w:val="16"/>
          <w:szCs w:val="16"/>
          <w:rtl/>
          <w:lang w:bidi="ar-DZ"/>
        </w:rPr>
      </w:pPr>
    </w:p>
    <w:p w:rsidR="00DE7A97" w:rsidRPr="00A93411" w:rsidRDefault="00DE7A97" w:rsidP="00DE7A97">
      <w:pPr>
        <w:pStyle w:val="StyleHeader4Para4Left0Firstline0"/>
        <w:numPr>
          <w:ilvl w:val="0"/>
          <w:numId w:val="0"/>
        </w:numPr>
        <w:tabs>
          <w:tab w:val="left" w:pos="4"/>
        </w:tabs>
        <w:bidi/>
        <w:ind w:left="4"/>
        <w:jc w:val="left"/>
        <w:rPr>
          <w:sz w:val="26"/>
          <w:szCs w:val="26"/>
          <w:u w:val="single"/>
          <w:rtl/>
        </w:rPr>
      </w:pPr>
      <w:r w:rsidRPr="00A93411">
        <w:rPr>
          <w:sz w:val="26"/>
          <w:szCs w:val="26"/>
          <w:u w:val="single"/>
          <w:rtl/>
        </w:rPr>
        <w:t>الإفادة عن استهلاك المواد الهيدروكلوروفلوروكربونية</w:t>
      </w:r>
    </w:p>
    <w:p w:rsidR="00DE7A97" w:rsidRPr="00A93411" w:rsidRDefault="00DE7A97" w:rsidP="007329CD">
      <w:pPr>
        <w:pStyle w:val="Heading1"/>
        <w:numPr>
          <w:ilvl w:val="0"/>
          <w:numId w:val="0"/>
        </w:numPr>
        <w:bidi/>
        <w:rPr>
          <w:sz w:val="26"/>
          <w:szCs w:val="26"/>
          <w:rtl/>
          <w:lang w:val="fr-CA"/>
        </w:rPr>
      </w:pPr>
      <w:r w:rsidRPr="00A93411">
        <w:rPr>
          <w:rFonts w:hint="cs"/>
          <w:sz w:val="26"/>
          <w:szCs w:val="26"/>
          <w:rtl/>
        </w:rPr>
        <w:t>2.</w:t>
      </w:r>
      <w:r w:rsidRPr="00A93411">
        <w:rPr>
          <w:sz w:val="26"/>
          <w:szCs w:val="26"/>
          <w:rtl/>
        </w:rPr>
        <w:tab/>
        <w:t xml:space="preserve">أفادت حكومة </w:t>
      </w:r>
      <w:r w:rsidRPr="00A93411">
        <w:rPr>
          <w:rFonts w:hint="cs"/>
          <w:sz w:val="26"/>
          <w:szCs w:val="26"/>
          <w:rtl/>
        </w:rPr>
        <w:t xml:space="preserve">إسواتيني </w:t>
      </w:r>
      <w:r w:rsidRPr="00A93411">
        <w:rPr>
          <w:sz w:val="26"/>
          <w:szCs w:val="26"/>
          <w:rtl/>
        </w:rPr>
        <w:t xml:space="preserve">عن استهلاك </w:t>
      </w:r>
      <w:r w:rsidRPr="00A93411">
        <w:rPr>
          <w:rFonts w:hint="cs"/>
          <w:sz w:val="26"/>
          <w:szCs w:val="26"/>
          <w:rtl/>
        </w:rPr>
        <w:t xml:space="preserve">0,47 </w:t>
      </w:r>
      <w:r w:rsidRPr="00A93411">
        <w:rPr>
          <w:sz w:val="26"/>
          <w:szCs w:val="26"/>
          <w:rtl/>
        </w:rPr>
        <w:t>طن من قدرات استنفاد الأوزون من الم</w:t>
      </w:r>
      <w:r w:rsidRPr="00A93411">
        <w:rPr>
          <w:rFonts w:hint="cs"/>
          <w:sz w:val="26"/>
          <w:szCs w:val="26"/>
          <w:rtl/>
        </w:rPr>
        <w:t xml:space="preserve">ادة </w:t>
      </w:r>
      <w:r w:rsidRPr="00A93411">
        <w:rPr>
          <w:sz w:val="26"/>
          <w:szCs w:val="26"/>
          <w:rtl/>
        </w:rPr>
        <w:t>الهيدروكلوروفلوروكربون</w:t>
      </w:r>
      <w:r w:rsidRPr="00A93411">
        <w:rPr>
          <w:rFonts w:hint="cs"/>
          <w:sz w:val="26"/>
          <w:szCs w:val="26"/>
          <w:rtl/>
        </w:rPr>
        <w:t>-22</w:t>
      </w:r>
      <w:r w:rsidRPr="00A93411">
        <w:rPr>
          <w:sz w:val="26"/>
          <w:szCs w:val="26"/>
          <w:rtl/>
        </w:rPr>
        <w:t xml:space="preserve"> في عام 201</w:t>
      </w:r>
      <w:r w:rsidRPr="00A93411">
        <w:rPr>
          <w:rFonts w:hint="cs"/>
          <w:sz w:val="26"/>
          <w:szCs w:val="26"/>
          <w:rtl/>
        </w:rPr>
        <w:t>8</w:t>
      </w:r>
      <w:r w:rsidR="007329CD" w:rsidRPr="00A93411">
        <w:rPr>
          <w:sz w:val="26"/>
          <w:szCs w:val="26"/>
          <w:rtl/>
        </w:rPr>
        <w:t xml:space="preserve"> أي بنسبة</w:t>
      </w:r>
      <w:r w:rsidR="007329CD" w:rsidRPr="00A93411">
        <w:rPr>
          <w:rFonts w:hint="cs"/>
          <w:sz w:val="26"/>
          <w:szCs w:val="26"/>
          <w:rtl/>
        </w:rPr>
        <w:t xml:space="preserve"> 73 في</w:t>
      </w:r>
      <w:r w:rsidRPr="00A93411">
        <w:rPr>
          <w:rFonts w:hint="cs"/>
          <w:sz w:val="26"/>
          <w:szCs w:val="26"/>
          <w:rtl/>
        </w:rPr>
        <w:t xml:space="preserve"> </w:t>
      </w:r>
      <w:r w:rsidRPr="00A93411">
        <w:rPr>
          <w:sz w:val="26"/>
          <w:szCs w:val="26"/>
          <w:rtl/>
        </w:rPr>
        <w:t>الم</w:t>
      </w:r>
      <w:r w:rsidRPr="00A93411">
        <w:rPr>
          <w:rFonts w:hint="cs"/>
          <w:sz w:val="26"/>
          <w:szCs w:val="26"/>
          <w:rtl/>
        </w:rPr>
        <w:t>ا</w:t>
      </w:r>
      <w:r w:rsidRPr="00A93411">
        <w:rPr>
          <w:sz w:val="26"/>
          <w:szCs w:val="26"/>
          <w:rtl/>
        </w:rPr>
        <w:t xml:space="preserve">ئة دون خطّ أساس استهلاك المواد الهيدروكلوروفلوروكربونية المحدد </w:t>
      </w:r>
      <w:r w:rsidRPr="00A93411">
        <w:rPr>
          <w:rFonts w:hint="cs"/>
          <w:sz w:val="26"/>
          <w:szCs w:val="26"/>
          <w:rtl/>
        </w:rPr>
        <w:t>للامتثال</w:t>
      </w:r>
      <w:r w:rsidRPr="00A93411">
        <w:rPr>
          <w:sz w:val="26"/>
          <w:szCs w:val="26"/>
          <w:rtl/>
        </w:rPr>
        <w:t>. ويرد استهلاك المواد الهيدروكلوروفلوروكربونية في الفترة بين عامي 201</w:t>
      </w:r>
      <w:r w:rsidRPr="00A93411">
        <w:rPr>
          <w:rFonts w:hint="cs"/>
          <w:sz w:val="26"/>
          <w:szCs w:val="26"/>
          <w:rtl/>
        </w:rPr>
        <w:t>4</w:t>
      </w:r>
      <w:r w:rsidRPr="00A93411">
        <w:rPr>
          <w:sz w:val="26"/>
          <w:szCs w:val="26"/>
          <w:rtl/>
        </w:rPr>
        <w:t xml:space="preserve"> و201</w:t>
      </w:r>
      <w:r w:rsidRPr="00A93411">
        <w:rPr>
          <w:rFonts w:hint="cs"/>
          <w:sz w:val="26"/>
          <w:szCs w:val="26"/>
          <w:rtl/>
        </w:rPr>
        <w:t>8</w:t>
      </w:r>
      <w:r w:rsidRPr="00A93411">
        <w:rPr>
          <w:sz w:val="26"/>
          <w:szCs w:val="26"/>
          <w:rtl/>
        </w:rPr>
        <w:t xml:space="preserve"> في الجدول 1.</w:t>
      </w:r>
      <w:r w:rsidRPr="00A93411">
        <w:rPr>
          <w:sz w:val="26"/>
          <w:szCs w:val="26"/>
          <w:rtl/>
          <w:lang w:val="fr-CA"/>
        </w:rPr>
        <w:t xml:space="preserve"> </w:t>
      </w:r>
    </w:p>
    <w:p w:rsidR="00DE7A97" w:rsidRPr="006E5CEC" w:rsidRDefault="00DE7A97" w:rsidP="00DE7A97">
      <w:pPr>
        <w:bidi/>
        <w:rPr>
          <w:b/>
          <w:bCs/>
          <w:sz w:val="22"/>
          <w:szCs w:val="22"/>
          <w:rtl/>
          <w:lang w:val="fr-CA"/>
        </w:rPr>
      </w:pPr>
      <w:r w:rsidRPr="006E5CEC">
        <w:rPr>
          <w:rFonts w:hint="cs"/>
          <w:b/>
          <w:bCs/>
          <w:sz w:val="22"/>
          <w:szCs w:val="22"/>
          <w:rtl/>
          <w:lang w:val="fr-CA"/>
        </w:rPr>
        <w:t>الجدول 1. استهلاك ال</w:t>
      </w:r>
      <w:r w:rsidRPr="006E5CEC">
        <w:rPr>
          <w:b/>
          <w:bCs/>
          <w:sz w:val="22"/>
          <w:szCs w:val="22"/>
          <w:rtl/>
          <w:lang w:val="fr-CA"/>
        </w:rPr>
        <w:t>م</w:t>
      </w:r>
      <w:r w:rsidRPr="006E5CEC">
        <w:rPr>
          <w:rFonts w:hint="cs"/>
          <w:b/>
          <w:bCs/>
          <w:sz w:val="22"/>
          <w:szCs w:val="22"/>
          <w:rtl/>
          <w:lang w:val="fr-CA"/>
        </w:rPr>
        <w:t>و</w:t>
      </w:r>
      <w:r w:rsidRPr="006E5CEC">
        <w:rPr>
          <w:b/>
          <w:bCs/>
          <w:sz w:val="22"/>
          <w:szCs w:val="22"/>
          <w:rtl/>
          <w:lang w:val="fr-CA"/>
        </w:rPr>
        <w:t>اد الهيدروكلوروفلوروكربون</w:t>
      </w:r>
      <w:r w:rsidRPr="006E5CEC">
        <w:rPr>
          <w:rFonts w:hint="cs"/>
          <w:b/>
          <w:bCs/>
          <w:sz w:val="22"/>
          <w:szCs w:val="22"/>
          <w:rtl/>
          <w:lang w:val="fr-CA"/>
        </w:rPr>
        <w:t xml:space="preserve">ية في إسواتيني (بيانات الفترة 2014 </w:t>
      </w:r>
      <w:r w:rsidRPr="006E5CEC">
        <w:rPr>
          <w:b/>
          <w:bCs/>
          <w:sz w:val="22"/>
          <w:szCs w:val="22"/>
          <w:rtl/>
          <w:lang w:val="fr-CA"/>
        </w:rPr>
        <w:t>–</w:t>
      </w:r>
      <w:r w:rsidR="006B2C1A" w:rsidRPr="006E5CEC">
        <w:rPr>
          <w:rFonts w:hint="cs"/>
          <w:b/>
          <w:bCs/>
          <w:sz w:val="22"/>
          <w:szCs w:val="22"/>
          <w:rtl/>
          <w:lang w:val="fr-CA"/>
        </w:rPr>
        <w:t xml:space="preserve"> 2018 المقدّمة عملا</w:t>
      </w:r>
      <w:r w:rsidRPr="006E5CEC">
        <w:rPr>
          <w:rFonts w:hint="cs"/>
          <w:b/>
          <w:bCs/>
          <w:sz w:val="22"/>
          <w:szCs w:val="22"/>
          <w:rtl/>
          <w:lang w:val="fr-CA"/>
        </w:rPr>
        <w:t xml:space="preserve"> بالمادة 7)</w:t>
      </w:r>
    </w:p>
    <w:tbl>
      <w:tblPr>
        <w:tblStyle w:val="TableGrid"/>
        <w:bidiVisual/>
        <w:tblW w:w="5114" w:type="pct"/>
        <w:tblLook w:val="04A0" w:firstRow="1" w:lastRow="0" w:firstColumn="1" w:lastColumn="0" w:noHBand="0" w:noVBand="1"/>
      </w:tblPr>
      <w:tblGrid>
        <w:gridCol w:w="5128"/>
        <w:gridCol w:w="691"/>
        <w:gridCol w:w="666"/>
        <w:gridCol w:w="666"/>
        <w:gridCol w:w="666"/>
        <w:gridCol w:w="716"/>
        <w:gridCol w:w="1030"/>
      </w:tblGrid>
      <w:tr w:rsidR="006E5CEC" w:rsidRPr="006E5CEC" w:rsidTr="006E5CEC">
        <w:tc>
          <w:tcPr>
            <w:tcW w:w="2695" w:type="pct"/>
          </w:tcPr>
          <w:p w:rsidR="00DE7A97" w:rsidRPr="006E5CEC" w:rsidRDefault="00DE7A97" w:rsidP="00DE7A97">
            <w:pPr>
              <w:bidi/>
              <w:rPr>
                <w:b/>
                <w:bCs/>
                <w:sz w:val="20"/>
                <w:rtl/>
                <w:lang w:val="fr-CA"/>
              </w:rPr>
            </w:pPr>
            <w:r w:rsidRPr="006E5CEC">
              <w:rPr>
                <w:rFonts w:hint="cs"/>
                <w:b/>
                <w:bCs/>
                <w:sz w:val="20"/>
                <w:rtl/>
                <w:lang w:val="fr-CA"/>
              </w:rPr>
              <w:t>الهيدروكلوروفلوروكربون</w:t>
            </w:r>
          </w:p>
        </w:tc>
        <w:tc>
          <w:tcPr>
            <w:tcW w:w="376" w:type="pct"/>
          </w:tcPr>
          <w:p w:rsidR="00DE7A97" w:rsidRPr="006E5CEC" w:rsidRDefault="00DE7A97" w:rsidP="00DE7A97">
            <w:pPr>
              <w:bidi/>
              <w:jc w:val="center"/>
              <w:rPr>
                <w:b/>
                <w:bCs/>
                <w:sz w:val="20"/>
                <w:rtl/>
                <w:lang w:val="fr-CA"/>
              </w:rPr>
            </w:pPr>
            <w:r w:rsidRPr="006E5CEC">
              <w:rPr>
                <w:rFonts w:hint="cs"/>
                <w:b/>
                <w:bCs/>
                <w:sz w:val="20"/>
                <w:rtl/>
                <w:lang w:val="fr-CA"/>
              </w:rPr>
              <w:t>2014</w:t>
            </w:r>
          </w:p>
        </w:tc>
        <w:tc>
          <w:tcPr>
            <w:tcW w:w="329" w:type="pct"/>
          </w:tcPr>
          <w:p w:rsidR="00DE7A97" w:rsidRPr="006E5CEC" w:rsidRDefault="00DE7A97" w:rsidP="00DE7A97">
            <w:pPr>
              <w:bidi/>
              <w:jc w:val="center"/>
              <w:rPr>
                <w:b/>
                <w:bCs/>
                <w:sz w:val="20"/>
                <w:rtl/>
                <w:lang w:val="fr-CA"/>
              </w:rPr>
            </w:pPr>
            <w:r w:rsidRPr="006E5CEC">
              <w:rPr>
                <w:rFonts w:hint="cs"/>
                <w:b/>
                <w:bCs/>
                <w:sz w:val="20"/>
                <w:rtl/>
                <w:lang w:val="fr-CA"/>
              </w:rPr>
              <w:t>2015</w:t>
            </w:r>
          </w:p>
        </w:tc>
        <w:tc>
          <w:tcPr>
            <w:tcW w:w="329" w:type="pct"/>
          </w:tcPr>
          <w:p w:rsidR="00DE7A97" w:rsidRPr="006E5CEC" w:rsidRDefault="00DE7A97" w:rsidP="00DE7A97">
            <w:pPr>
              <w:bidi/>
              <w:jc w:val="center"/>
              <w:rPr>
                <w:b/>
                <w:bCs/>
                <w:sz w:val="20"/>
                <w:rtl/>
                <w:lang w:val="fr-CA"/>
              </w:rPr>
            </w:pPr>
            <w:r w:rsidRPr="006E5CEC">
              <w:rPr>
                <w:rFonts w:hint="cs"/>
                <w:b/>
                <w:bCs/>
                <w:sz w:val="20"/>
                <w:rtl/>
                <w:lang w:val="fr-CA"/>
              </w:rPr>
              <w:t>2016</w:t>
            </w:r>
          </w:p>
        </w:tc>
        <w:tc>
          <w:tcPr>
            <w:tcW w:w="329" w:type="pct"/>
          </w:tcPr>
          <w:p w:rsidR="00DE7A97" w:rsidRPr="006E5CEC" w:rsidRDefault="00DE7A97" w:rsidP="00DE7A97">
            <w:pPr>
              <w:bidi/>
              <w:jc w:val="center"/>
              <w:rPr>
                <w:b/>
                <w:bCs/>
                <w:sz w:val="20"/>
                <w:rtl/>
                <w:lang w:val="fr-CA"/>
              </w:rPr>
            </w:pPr>
            <w:r w:rsidRPr="006E5CEC">
              <w:rPr>
                <w:rFonts w:hint="cs"/>
                <w:b/>
                <w:bCs/>
                <w:sz w:val="20"/>
                <w:rtl/>
                <w:lang w:val="fr-CA"/>
              </w:rPr>
              <w:t>2017</w:t>
            </w:r>
          </w:p>
        </w:tc>
        <w:tc>
          <w:tcPr>
            <w:tcW w:w="376" w:type="pct"/>
          </w:tcPr>
          <w:p w:rsidR="00DE7A97" w:rsidRPr="006E5CEC" w:rsidRDefault="00DE7A97" w:rsidP="00DE7A97">
            <w:pPr>
              <w:bidi/>
              <w:jc w:val="center"/>
              <w:rPr>
                <w:b/>
                <w:bCs/>
                <w:sz w:val="20"/>
                <w:rtl/>
                <w:lang w:val="fr-CA"/>
              </w:rPr>
            </w:pPr>
            <w:r w:rsidRPr="006E5CEC">
              <w:rPr>
                <w:rFonts w:hint="cs"/>
                <w:b/>
                <w:bCs/>
                <w:sz w:val="20"/>
                <w:rtl/>
                <w:lang w:val="fr-CA"/>
              </w:rPr>
              <w:t>*2018</w:t>
            </w:r>
          </w:p>
        </w:tc>
        <w:tc>
          <w:tcPr>
            <w:tcW w:w="565" w:type="pct"/>
          </w:tcPr>
          <w:p w:rsidR="00DE7A97" w:rsidRPr="006E5CEC" w:rsidRDefault="00DE7A97" w:rsidP="00DE7A97">
            <w:pPr>
              <w:bidi/>
              <w:jc w:val="center"/>
              <w:rPr>
                <w:b/>
                <w:bCs/>
                <w:sz w:val="20"/>
                <w:rtl/>
                <w:lang w:val="fr-CA"/>
              </w:rPr>
            </w:pPr>
            <w:r w:rsidRPr="006E5CEC">
              <w:rPr>
                <w:rFonts w:hint="cs"/>
                <w:b/>
                <w:bCs/>
                <w:sz w:val="20"/>
                <w:rtl/>
                <w:lang w:val="fr-CA"/>
              </w:rPr>
              <w:t>خط الأساس</w:t>
            </w:r>
          </w:p>
        </w:tc>
      </w:tr>
      <w:tr w:rsidR="006E5CEC" w:rsidRPr="006E5CEC" w:rsidTr="006E5CEC">
        <w:tc>
          <w:tcPr>
            <w:tcW w:w="2695" w:type="pct"/>
          </w:tcPr>
          <w:p w:rsidR="00DE7A97" w:rsidRPr="006E5CEC" w:rsidRDefault="00DE7A97" w:rsidP="00DE7A97">
            <w:pPr>
              <w:bidi/>
              <w:rPr>
                <w:b/>
                <w:bCs/>
                <w:sz w:val="20"/>
                <w:rtl/>
                <w:lang w:val="fr-CA"/>
              </w:rPr>
            </w:pPr>
            <w:r w:rsidRPr="006E5CEC">
              <w:rPr>
                <w:rFonts w:hint="cs"/>
                <w:b/>
                <w:bCs/>
                <w:sz w:val="20"/>
                <w:rtl/>
                <w:lang w:val="fr-CA"/>
              </w:rPr>
              <w:t>بالأطنان المترية</w:t>
            </w:r>
          </w:p>
        </w:tc>
        <w:tc>
          <w:tcPr>
            <w:tcW w:w="376" w:type="pct"/>
          </w:tcPr>
          <w:p w:rsidR="00DE7A97" w:rsidRPr="006E5CEC" w:rsidRDefault="00DE7A97" w:rsidP="00DE7A97">
            <w:pPr>
              <w:bidi/>
              <w:rPr>
                <w:sz w:val="20"/>
                <w:rtl/>
                <w:lang w:val="fr-CA"/>
              </w:rPr>
            </w:pPr>
          </w:p>
        </w:tc>
        <w:tc>
          <w:tcPr>
            <w:tcW w:w="329" w:type="pct"/>
          </w:tcPr>
          <w:p w:rsidR="00DE7A97" w:rsidRPr="006E5CEC" w:rsidRDefault="00DE7A97" w:rsidP="00DE7A97">
            <w:pPr>
              <w:bidi/>
              <w:rPr>
                <w:sz w:val="20"/>
                <w:rtl/>
                <w:lang w:val="fr-CA"/>
              </w:rPr>
            </w:pPr>
          </w:p>
        </w:tc>
        <w:tc>
          <w:tcPr>
            <w:tcW w:w="329" w:type="pct"/>
          </w:tcPr>
          <w:p w:rsidR="00DE7A97" w:rsidRPr="006E5CEC" w:rsidRDefault="00DE7A97" w:rsidP="00DE7A97">
            <w:pPr>
              <w:bidi/>
              <w:rPr>
                <w:sz w:val="20"/>
                <w:rtl/>
                <w:lang w:val="fr-CA"/>
              </w:rPr>
            </w:pPr>
          </w:p>
        </w:tc>
        <w:tc>
          <w:tcPr>
            <w:tcW w:w="329" w:type="pct"/>
          </w:tcPr>
          <w:p w:rsidR="00DE7A97" w:rsidRPr="006E5CEC" w:rsidRDefault="00DE7A97" w:rsidP="00DE7A97">
            <w:pPr>
              <w:bidi/>
              <w:rPr>
                <w:sz w:val="20"/>
                <w:rtl/>
                <w:lang w:val="fr-CA"/>
              </w:rPr>
            </w:pPr>
          </w:p>
        </w:tc>
        <w:tc>
          <w:tcPr>
            <w:tcW w:w="376" w:type="pct"/>
          </w:tcPr>
          <w:p w:rsidR="00DE7A97" w:rsidRPr="006E5CEC" w:rsidRDefault="00DE7A97" w:rsidP="00DE7A97">
            <w:pPr>
              <w:bidi/>
              <w:rPr>
                <w:sz w:val="20"/>
                <w:rtl/>
                <w:lang w:val="fr-CA"/>
              </w:rPr>
            </w:pPr>
          </w:p>
        </w:tc>
        <w:tc>
          <w:tcPr>
            <w:tcW w:w="565" w:type="pct"/>
          </w:tcPr>
          <w:p w:rsidR="00DE7A97" w:rsidRPr="006E5CEC" w:rsidRDefault="00DE7A97" w:rsidP="00DE7A97">
            <w:pPr>
              <w:bidi/>
              <w:rPr>
                <w:sz w:val="20"/>
                <w:rtl/>
                <w:lang w:val="fr-CA"/>
              </w:rPr>
            </w:pPr>
          </w:p>
        </w:tc>
      </w:tr>
      <w:tr w:rsidR="006E5CEC" w:rsidRPr="006E5CEC" w:rsidTr="006E5CEC">
        <w:tc>
          <w:tcPr>
            <w:tcW w:w="2695" w:type="pct"/>
          </w:tcPr>
          <w:p w:rsidR="00DE7A97" w:rsidRPr="006E5CEC" w:rsidRDefault="00DE7A97" w:rsidP="00DE7A97">
            <w:pPr>
              <w:bidi/>
              <w:rPr>
                <w:sz w:val="20"/>
                <w:rtl/>
                <w:lang w:val="fr-CA"/>
              </w:rPr>
            </w:pPr>
            <w:r w:rsidRPr="006E5CEC">
              <w:rPr>
                <w:rFonts w:hint="cs"/>
                <w:sz w:val="20"/>
                <w:rtl/>
                <w:lang w:val="fr-CA"/>
              </w:rPr>
              <w:t>الهيدروكلوروفلوروكربون-22</w:t>
            </w:r>
          </w:p>
        </w:tc>
        <w:tc>
          <w:tcPr>
            <w:tcW w:w="376" w:type="pct"/>
            <w:vAlign w:val="center"/>
          </w:tcPr>
          <w:p w:rsidR="00DE7A97" w:rsidRPr="006E5CEC" w:rsidRDefault="00DE7A97" w:rsidP="00DE7A97">
            <w:pPr>
              <w:bidi/>
              <w:jc w:val="left"/>
              <w:rPr>
                <w:sz w:val="20"/>
                <w:rtl/>
                <w:lang w:val="fr-CA" w:bidi="ar-SA"/>
              </w:rPr>
            </w:pPr>
            <w:r w:rsidRPr="006E5CEC">
              <w:rPr>
                <w:rFonts w:hint="cs"/>
                <w:sz w:val="20"/>
                <w:rtl/>
                <w:lang w:val="fr-CA" w:bidi="ar-SA"/>
              </w:rPr>
              <w:t>26,70</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18,54</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21,20</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13,60</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8,50</w:t>
            </w:r>
          </w:p>
        </w:tc>
        <w:tc>
          <w:tcPr>
            <w:tcW w:w="565" w:type="pct"/>
            <w:vAlign w:val="center"/>
          </w:tcPr>
          <w:p w:rsidR="00DE7A97" w:rsidRPr="006E5CEC" w:rsidRDefault="00DE7A97" w:rsidP="00DE7A97">
            <w:pPr>
              <w:bidi/>
              <w:jc w:val="left"/>
              <w:rPr>
                <w:sz w:val="20"/>
                <w:rtl/>
                <w:lang w:val="fr-CA"/>
              </w:rPr>
            </w:pPr>
            <w:r w:rsidRPr="006E5CEC">
              <w:rPr>
                <w:rFonts w:hint="cs"/>
                <w:sz w:val="20"/>
                <w:rtl/>
                <w:lang w:val="fr-CA"/>
              </w:rPr>
              <w:t>31,36</w:t>
            </w:r>
          </w:p>
        </w:tc>
      </w:tr>
      <w:tr w:rsidR="006E5CEC" w:rsidRPr="006E5CEC" w:rsidTr="006E5CEC">
        <w:tc>
          <w:tcPr>
            <w:tcW w:w="2695" w:type="pct"/>
          </w:tcPr>
          <w:p w:rsidR="00DE7A97" w:rsidRPr="006E5CEC" w:rsidRDefault="00DE7A97" w:rsidP="00DE7A97">
            <w:pPr>
              <w:bidi/>
              <w:rPr>
                <w:sz w:val="20"/>
                <w:rtl/>
                <w:lang w:val="fr-CA"/>
              </w:rPr>
            </w:pPr>
            <w:r w:rsidRPr="006E5CEC">
              <w:rPr>
                <w:rFonts w:hint="cs"/>
                <w:sz w:val="20"/>
                <w:rtl/>
                <w:lang w:val="fr-CA"/>
              </w:rPr>
              <w:t>الهيدروكلوروفلوروكربون-141ب في البوليولات سابقة الخلط المستوردة**</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2,36</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0,00</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0,00</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0,00</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0,00</w:t>
            </w:r>
          </w:p>
        </w:tc>
        <w:tc>
          <w:tcPr>
            <w:tcW w:w="565" w:type="pct"/>
            <w:vAlign w:val="center"/>
          </w:tcPr>
          <w:p w:rsidR="00DE7A97" w:rsidRPr="006E5CEC" w:rsidRDefault="00DE7A97" w:rsidP="00DE7A97">
            <w:pPr>
              <w:bidi/>
              <w:jc w:val="left"/>
              <w:rPr>
                <w:sz w:val="20"/>
                <w:rtl/>
                <w:lang w:val="fr-CA"/>
              </w:rPr>
            </w:pPr>
            <w:r w:rsidRPr="006E5CEC">
              <w:rPr>
                <w:rFonts w:hint="cs"/>
                <w:sz w:val="20"/>
                <w:rtl/>
                <w:lang w:val="fr-CA"/>
              </w:rPr>
              <w:t>50,90</w:t>
            </w:r>
          </w:p>
        </w:tc>
      </w:tr>
      <w:tr w:rsidR="006E5CEC" w:rsidRPr="006E5CEC" w:rsidTr="006E5CEC">
        <w:tc>
          <w:tcPr>
            <w:tcW w:w="2695" w:type="pct"/>
          </w:tcPr>
          <w:p w:rsidR="00DE7A97" w:rsidRPr="006E5CEC" w:rsidRDefault="00DE7A97" w:rsidP="00DE7A97">
            <w:pPr>
              <w:bidi/>
              <w:rPr>
                <w:sz w:val="20"/>
                <w:rtl/>
                <w:lang w:val="fr-CA"/>
              </w:rPr>
            </w:pPr>
            <w:r w:rsidRPr="006E5CEC">
              <w:rPr>
                <w:rFonts w:hint="cs"/>
                <w:sz w:val="20"/>
                <w:rtl/>
                <w:lang w:val="fr-CA"/>
              </w:rPr>
              <w:t>إجمالي (بالأطنان المترية)</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29,06</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18,54</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21,20</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13,60</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8,50</w:t>
            </w:r>
          </w:p>
        </w:tc>
        <w:tc>
          <w:tcPr>
            <w:tcW w:w="565" w:type="pct"/>
            <w:vAlign w:val="center"/>
          </w:tcPr>
          <w:p w:rsidR="00DE7A97" w:rsidRPr="006E5CEC" w:rsidRDefault="00DE7A97" w:rsidP="00DE7A97">
            <w:pPr>
              <w:bidi/>
              <w:jc w:val="left"/>
              <w:rPr>
                <w:sz w:val="20"/>
                <w:rtl/>
                <w:lang w:val="fr-CA"/>
              </w:rPr>
            </w:pPr>
            <w:r w:rsidRPr="006E5CEC">
              <w:rPr>
                <w:rFonts w:hint="cs"/>
                <w:sz w:val="20"/>
                <w:rtl/>
                <w:lang w:val="fr-CA"/>
              </w:rPr>
              <w:t>لا ينطبق</w:t>
            </w:r>
          </w:p>
        </w:tc>
      </w:tr>
      <w:tr w:rsidR="006E5CEC" w:rsidRPr="006E5CEC" w:rsidTr="006E5CEC">
        <w:tc>
          <w:tcPr>
            <w:tcW w:w="2695" w:type="pct"/>
          </w:tcPr>
          <w:p w:rsidR="00DE7A97" w:rsidRPr="006E5CEC" w:rsidRDefault="00DE7A97" w:rsidP="00DE7A97">
            <w:pPr>
              <w:bidi/>
              <w:rPr>
                <w:b/>
                <w:bCs/>
                <w:sz w:val="20"/>
                <w:rtl/>
                <w:lang w:val="fr-CA"/>
              </w:rPr>
            </w:pPr>
            <w:r w:rsidRPr="006E5CEC">
              <w:rPr>
                <w:rFonts w:hint="cs"/>
                <w:b/>
                <w:bCs/>
                <w:sz w:val="20"/>
                <w:rtl/>
                <w:lang w:val="fr-CA"/>
              </w:rPr>
              <w:t xml:space="preserve">بالأطنان </w:t>
            </w:r>
            <w:r w:rsidRPr="006E5CEC">
              <w:rPr>
                <w:b/>
                <w:bCs/>
                <w:sz w:val="20"/>
                <w:rtl/>
                <w:lang w:val="fr-CA"/>
              </w:rPr>
              <w:t>من قدرات استنفاد الأوزون</w:t>
            </w:r>
          </w:p>
        </w:tc>
        <w:tc>
          <w:tcPr>
            <w:tcW w:w="376" w:type="pct"/>
            <w:vAlign w:val="center"/>
          </w:tcPr>
          <w:p w:rsidR="00DE7A97" w:rsidRPr="006E5CEC" w:rsidRDefault="00DE7A97" w:rsidP="00DE7A97">
            <w:pPr>
              <w:bidi/>
              <w:jc w:val="left"/>
              <w:rPr>
                <w:sz w:val="20"/>
                <w:rtl/>
                <w:lang w:val="fr-CA"/>
              </w:rPr>
            </w:pPr>
          </w:p>
        </w:tc>
        <w:tc>
          <w:tcPr>
            <w:tcW w:w="329" w:type="pct"/>
            <w:vAlign w:val="center"/>
          </w:tcPr>
          <w:p w:rsidR="00DE7A97" w:rsidRPr="006E5CEC" w:rsidRDefault="00DE7A97" w:rsidP="00DE7A97">
            <w:pPr>
              <w:bidi/>
              <w:jc w:val="left"/>
              <w:rPr>
                <w:sz w:val="20"/>
                <w:rtl/>
                <w:lang w:val="fr-CA"/>
              </w:rPr>
            </w:pPr>
          </w:p>
        </w:tc>
        <w:tc>
          <w:tcPr>
            <w:tcW w:w="329" w:type="pct"/>
            <w:vAlign w:val="center"/>
          </w:tcPr>
          <w:p w:rsidR="00DE7A97" w:rsidRPr="006E5CEC" w:rsidRDefault="00DE7A97" w:rsidP="00DE7A97">
            <w:pPr>
              <w:bidi/>
              <w:jc w:val="left"/>
              <w:rPr>
                <w:sz w:val="20"/>
                <w:rtl/>
                <w:lang w:val="fr-CA"/>
              </w:rPr>
            </w:pPr>
          </w:p>
        </w:tc>
        <w:tc>
          <w:tcPr>
            <w:tcW w:w="329" w:type="pct"/>
            <w:vAlign w:val="center"/>
          </w:tcPr>
          <w:p w:rsidR="00DE7A97" w:rsidRPr="006E5CEC" w:rsidRDefault="00DE7A97" w:rsidP="00DE7A97">
            <w:pPr>
              <w:bidi/>
              <w:jc w:val="left"/>
              <w:rPr>
                <w:sz w:val="20"/>
                <w:rtl/>
                <w:lang w:val="fr-CA"/>
              </w:rPr>
            </w:pPr>
          </w:p>
        </w:tc>
        <w:tc>
          <w:tcPr>
            <w:tcW w:w="376" w:type="pct"/>
            <w:vAlign w:val="center"/>
          </w:tcPr>
          <w:p w:rsidR="00DE7A97" w:rsidRPr="006E5CEC" w:rsidRDefault="00DE7A97" w:rsidP="00DE7A97">
            <w:pPr>
              <w:bidi/>
              <w:jc w:val="left"/>
              <w:rPr>
                <w:sz w:val="20"/>
                <w:rtl/>
                <w:lang w:val="fr-CA"/>
              </w:rPr>
            </w:pPr>
          </w:p>
        </w:tc>
        <w:tc>
          <w:tcPr>
            <w:tcW w:w="565" w:type="pct"/>
            <w:vAlign w:val="center"/>
          </w:tcPr>
          <w:p w:rsidR="00DE7A97" w:rsidRPr="006E5CEC" w:rsidRDefault="00DE7A97" w:rsidP="00DE7A97">
            <w:pPr>
              <w:bidi/>
              <w:jc w:val="left"/>
              <w:rPr>
                <w:sz w:val="20"/>
                <w:rtl/>
                <w:lang w:val="fr-CA"/>
              </w:rPr>
            </w:pPr>
          </w:p>
        </w:tc>
      </w:tr>
      <w:tr w:rsidR="006E5CEC" w:rsidRPr="006E5CEC" w:rsidTr="006E5CEC">
        <w:tc>
          <w:tcPr>
            <w:tcW w:w="2695" w:type="pct"/>
          </w:tcPr>
          <w:p w:rsidR="00DE7A97" w:rsidRPr="006E5CEC" w:rsidRDefault="00DE7A97" w:rsidP="00DE7A97">
            <w:pPr>
              <w:bidi/>
              <w:rPr>
                <w:sz w:val="20"/>
                <w:rtl/>
                <w:lang w:val="fr-CA"/>
              </w:rPr>
            </w:pPr>
            <w:r w:rsidRPr="006E5CEC">
              <w:rPr>
                <w:rFonts w:hint="cs"/>
                <w:sz w:val="20"/>
                <w:rtl/>
                <w:lang w:val="fr-CA"/>
              </w:rPr>
              <w:t>الهيدروكلوروفلوروكربون-22</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1,47</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1,02</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1,17</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0,75</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0,47</w:t>
            </w:r>
          </w:p>
        </w:tc>
        <w:tc>
          <w:tcPr>
            <w:tcW w:w="565" w:type="pct"/>
            <w:vAlign w:val="center"/>
          </w:tcPr>
          <w:p w:rsidR="00DE7A97" w:rsidRPr="006E5CEC" w:rsidRDefault="00DE7A97" w:rsidP="00DE7A97">
            <w:pPr>
              <w:bidi/>
              <w:jc w:val="left"/>
              <w:rPr>
                <w:sz w:val="20"/>
                <w:lang w:val="fr-CA"/>
              </w:rPr>
            </w:pPr>
            <w:r w:rsidRPr="006E5CEC">
              <w:rPr>
                <w:rFonts w:hint="cs"/>
                <w:sz w:val="20"/>
                <w:rtl/>
                <w:lang w:val="fr-CA"/>
              </w:rPr>
              <w:t>1,73</w:t>
            </w:r>
          </w:p>
        </w:tc>
      </w:tr>
      <w:tr w:rsidR="006E5CEC" w:rsidRPr="006E5CEC" w:rsidTr="006E5CEC">
        <w:tc>
          <w:tcPr>
            <w:tcW w:w="2695" w:type="pct"/>
          </w:tcPr>
          <w:p w:rsidR="00DE7A97" w:rsidRPr="006E5CEC" w:rsidRDefault="00DE7A97" w:rsidP="00DE7A97">
            <w:pPr>
              <w:bidi/>
              <w:rPr>
                <w:sz w:val="20"/>
                <w:rtl/>
                <w:lang w:val="fr-CA"/>
              </w:rPr>
            </w:pPr>
            <w:r w:rsidRPr="006E5CEC">
              <w:rPr>
                <w:rFonts w:hint="cs"/>
                <w:sz w:val="20"/>
                <w:rtl/>
                <w:lang w:val="fr-CA"/>
              </w:rPr>
              <w:t>الهيدروكلوروفلوروكربون-141ب في البوليولات سابقة الخلط المستوردة**</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2,36</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0,00</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0,00</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0,00</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0,00</w:t>
            </w:r>
          </w:p>
        </w:tc>
        <w:tc>
          <w:tcPr>
            <w:tcW w:w="565" w:type="pct"/>
            <w:vAlign w:val="center"/>
          </w:tcPr>
          <w:p w:rsidR="00DE7A97" w:rsidRPr="006E5CEC" w:rsidRDefault="00DE7A97" w:rsidP="00DE7A97">
            <w:pPr>
              <w:bidi/>
              <w:jc w:val="left"/>
              <w:rPr>
                <w:sz w:val="20"/>
                <w:rtl/>
                <w:lang w:val="fr-CA"/>
              </w:rPr>
            </w:pPr>
            <w:r w:rsidRPr="006E5CEC">
              <w:rPr>
                <w:rFonts w:hint="cs"/>
                <w:sz w:val="20"/>
                <w:rtl/>
                <w:lang w:val="fr-CA"/>
              </w:rPr>
              <w:t>5,60</w:t>
            </w:r>
          </w:p>
        </w:tc>
      </w:tr>
      <w:tr w:rsidR="006E5CEC" w:rsidRPr="006E5CEC" w:rsidTr="006E5CEC">
        <w:tc>
          <w:tcPr>
            <w:tcW w:w="2695" w:type="pct"/>
          </w:tcPr>
          <w:p w:rsidR="00DE7A97" w:rsidRPr="006E5CEC" w:rsidRDefault="00DE7A97" w:rsidP="00DE7A97">
            <w:pPr>
              <w:bidi/>
              <w:rPr>
                <w:b/>
                <w:bCs/>
                <w:sz w:val="20"/>
                <w:rtl/>
                <w:lang w:val="fr-CA"/>
              </w:rPr>
            </w:pPr>
            <w:r w:rsidRPr="006E5CEC">
              <w:rPr>
                <w:rFonts w:hint="cs"/>
                <w:b/>
                <w:bCs/>
                <w:sz w:val="20"/>
                <w:rtl/>
                <w:lang w:val="fr-CA"/>
              </w:rPr>
              <w:t>إجمالي (</w:t>
            </w:r>
            <w:r w:rsidRPr="006E5CEC">
              <w:rPr>
                <w:b/>
                <w:bCs/>
                <w:sz w:val="20"/>
                <w:rtl/>
                <w:lang w:bidi="ar-AE"/>
              </w:rPr>
              <w:t>بالأطنان من قدرات استنفاد الأوزون</w:t>
            </w:r>
            <w:r w:rsidRPr="006E5CEC">
              <w:rPr>
                <w:rFonts w:hint="cs"/>
                <w:b/>
                <w:bCs/>
                <w:sz w:val="20"/>
                <w:rtl/>
                <w:lang w:bidi="ar-AE"/>
              </w:rPr>
              <w:t>)</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3,83</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1,02</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1,17</w:t>
            </w:r>
          </w:p>
        </w:tc>
        <w:tc>
          <w:tcPr>
            <w:tcW w:w="329" w:type="pct"/>
            <w:vAlign w:val="center"/>
          </w:tcPr>
          <w:p w:rsidR="00DE7A97" w:rsidRPr="006E5CEC" w:rsidRDefault="00DE7A97" w:rsidP="00DE7A97">
            <w:pPr>
              <w:bidi/>
              <w:jc w:val="left"/>
              <w:rPr>
                <w:sz w:val="20"/>
                <w:rtl/>
                <w:lang w:val="fr-CA"/>
              </w:rPr>
            </w:pPr>
            <w:r w:rsidRPr="006E5CEC">
              <w:rPr>
                <w:rFonts w:hint="cs"/>
                <w:sz w:val="20"/>
                <w:rtl/>
                <w:lang w:val="fr-CA"/>
              </w:rPr>
              <w:t>0,75</w:t>
            </w:r>
          </w:p>
        </w:tc>
        <w:tc>
          <w:tcPr>
            <w:tcW w:w="376" w:type="pct"/>
            <w:vAlign w:val="center"/>
          </w:tcPr>
          <w:p w:rsidR="00DE7A97" w:rsidRPr="006E5CEC" w:rsidRDefault="00DE7A97" w:rsidP="00DE7A97">
            <w:pPr>
              <w:bidi/>
              <w:jc w:val="left"/>
              <w:rPr>
                <w:sz w:val="20"/>
                <w:rtl/>
                <w:lang w:val="fr-CA"/>
              </w:rPr>
            </w:pPr>
            <w:r w:rsidRPr="006E5CEC">
              <w:rPr>
                <w:rFonts w:hint="cs"/>
                <w:sz w:val="20"/>
                <w:rtl/>
                <w:lang w:val="fr-CA"/>
              </w:rPr>
              <w:t>0,47</w:t>
            </w:r>
          </w:p>
        </w:tc>
        <w:tc>
          <w:tcPr>
            <w:tcW w:w="565" w:type="pct"/>
            <w:vAlign w:val="center"/>
          </w:tcPr>
          <w:p w:rsidR="00DE7A97" w:rsidRPr="006E5CEC" w:rsidRDefault="00DE7A97" w:rsidP="00DE7A97">
            <w:pPr>
              <w:bidi/>
              <w:jc w:val="left"/>
              <w:rPr>
                <w:sz w:val="20"/>
                <w:rtl/>
                <w:lang w:val="fr-CA"/>
              </w:rPr>
            </w:pPr>
            <w:r w:rsidRPr="006E5CEC">
              <w:rPr>
                <w:rFonts w:hint="cs"/>
                <w:sz w:val="20"/>
                <w:rtl/>
                <w:lang w:val="fr-CA"/>
              </w:rPr>
              <w:t>لا ينطبق</w:t>
            </w:r>
          </w:p>
        </w:tc>
      </w:tr>
    </w:tbl>
    <w:p w:rsidR="00DE7A97" w:rsidRPr="006E5CEC" w:rsidRDefault="00DE7A97" w:rsidP="00DE7A97">
      <w:pPr>
        <w:bidi/>
        <w:rPr>
          <w:sz w:val="20"/>
          <w:rtl/>
          <w:lang w:val="fr-CA"/>
        </w:rPr>
      </w:pPr>
      <w:r w:rsidRPr="006E5CEC">
        <w:rPr>
          <w:rFonts w:hint="cs"/>
          <w:sz w:val="20"/>
          <w:rtl/>
          <w:lang w:val="fr-CA"/>
        </w:rPr>
        <w:t>* البيانات مستمد</w:t>
      </w:r>
      <w:r w:rsidR="00C40272" w:rsidRPr="006E5CEC">
        <w:rPr>
          <w:rFonts w:hint="cs"/>
          <w:sz w:val="20"/>
          <w:rtl/>
          <w:lang w:val="fr-CA"/>
        </w:rPr>
        <w:t>ة</w:t>
      </w:r>
      <w:r w:rsidRPr="006E5CEC">
        <w:rPr>
          <w:rFonts w:hint="cs"/>
          <w:sz w:val="20"/>
          <w:rtl/>
          <w:lang w:val="fr-CA"/>
        </w:rPr>
        <w:t xml:space="preserve"> من تقرير التحقق من استهلاك المواد الهيدروكلوروفلوروكربونية.</w:t>
      </w:r>
    </w:p>
    <w:p w:rsidR="00DE7A97" w:rsidRDefault="00DE7A97" w:rsidP="00DE7A97">
      <w:pPr>
        <w:bidi/>
        <w:rPr>
          <w:szCs w:val="24"/>
          <w:rtl/>
          <w:lang w:val="fr-CA"/>
        </w:rPr>
      </w:pPr>
      <w:r w:rsidRPr="006E5CEC">
        <w:rPr>
          <w:rFonts w:hint="cs"/>
          <w:sz w:val="20"/>
          <w:rtl/>
          <w:lang w:val="fr-CA"/>
        </w:rPr>
        <w:t xml:space="preserve">** بالاستناد إلى </w:t>
      </w:r>
      <w:r w:rsidR="006B2C1A" w:rsidRPr="006E5CEC">
        <w:rPr>
          <w:rFonts w:hint="cs"/>
          <w:sz w:val="20"/>
          <w:rtl/>
          <w:lang w:val="fr-CA" w:bidi="ar-SA"/>
        </w:rPr>
        <w:t xml:space="preserve">البيانات الواردة في </w:t>
      </w:r>
      <w:r w:rsidRPr="006E5CEC">
        <w:rPr>
          <w:rFonts w:hint="cs"/>
          <w:sz w:val="20"/>
          <w:rtl/>
          <w:lang w:val="fr-CA"/>
        </w:rPr>
        <w:t>البرنامج القطري فقط.</w:t>
      </w:r>
    </w:p>
    <w:p w:rsidR="00DE7A97" w:rsidRPr="00A93411" w:rsidRDefault="00DE7A97" w:rsidP="00DE7A97">
      <w:pPr>
        <w:bidi/>
        <w:rPr>
          <w:sz w:val="16"/>
          <w:szCs w:val="16"/>
          <w:rtl/>
          <w:lang w:val="fr-CA"/>
        </w:rPr>
      </w:pPr>
    </w:p>
    <w:p w:rsidR="00C42AFC" w:rsidRDefault="00DE7A97" w:rsidP="001569CA">
      <w:pPr>
        <w:bidi/>
        <w:rPr>
          <w:szCs w:val="24"/>
          <w:rtl/>
          <w:lang w:val="fr-CA" w:bidi="ar-SA"/>
        </w:rPr>
      </w:pPr>
      <w:r>
        <w:rPr>
          <w:rFonts w:hint="cs"/>
          <w:szCs w:val="24"/>
          <w:rtl/>
          <w:lang w:val="fr-CA"/>
        </w:rPr>
        <w:t>3.</w:t>
      </w:r>
      <w:r>
        <w:rPr>
          <w:rFonts w:hint="cs"/>
          <w:szCs w:val="24"/>
          <w:rtl/>
          <w:lang w:val="fr-CA"/>
        </w:rPr>
        <w:tab/>
        <w:t>تراجع استهلاك المواد الهيدروكلوروفلوروكربون</w:t>
      </w:r>
      <w:r>
        <w:rPr>
          <w:rFonts w:hint="eastAsia"/>
          <w:szCs w:val="24"/>
          <w:rtl/>
          <w:lang w:val="fr-CA"/>
        </w:rPr>
        <w:t>ية</w:t>
      </w:r>
      <w:r>
        <w:rPr>
          <w:rFonts w:hint="cs"/>
          <w:szCs w:val="24"/>
          <w:rtl/>
          <w:lang w:val="fr-CA"/>
        </w:rPr>
        <w:t xml:space="preserve"> بفضل تنفيذ أنشطة خطة إدارة إزالة المواد الهيدروكلوروفلوروكربون</w:t>
      </w:r>
      <w:r>
        <w:rPr>
          <w:rFonts w:hint="eastAsia"/>
          <w:szCs w:val="24"/>
          <w:rtl/>
          <w:lang w:val="fr-CA"/>
        </w:rPr>
        <w:t>ية</w:t>
      </w:r>
      <w:r>
        <w:rPr>
          <w:rFonts w:hint="cs"/>
          <w:szCs w:val="24"/>
          <w:rtl/>
          <w:lang w:val="fr-CA"/>
        </w:rPr>
        <w:t xml:space="preserve">، لا سيما بسبب </w:t>
      </w:r>
      <w:r w:rsidRPr="00C42AFC">
        <w:rPr>
          <w:rFonts w:hint="cs"/>
          <w:szCs w:val="24"/>
          <w:rtl/>
          <w:lang w:val="fr-CA"/>
        </w:rPr>
        <w:t xml:space="preserve">تفعيل </w:t>
      </w:r>
      <w:r w:rsidR="00C42AFC" w:rsidRPr="00C42AFC">
        <w:rPr>
          <w:rFonts w:hint="cs"/>
          <w:szCs w:val="24"/>
          <w:rtl/>
          <w:lang w:val="fr-CA"/>
        </w:rPr>
        <w:t xml:space="preserve">نظام </w:t>
      </w:r>
      <w:r w:rsidRPr="00C42AFC">
        <w:rPr>
          <w:rFonts w:hint="cs"/>
          <w:szCs w:val="24"/>
          <w:rtl/>
          <w:lang w:val="fr-CA"/>
        </w:rPr>
        <w:t xml:space="preserve">التراخيص </w:t>
      </w:r>
      <w:r w:rsidR="00C42AFC" w:rsidRPr="00C42AFC">
        <w:rPr>
          <w:rFonts w:hint="cs"/>
          <w:szCs w:val="24"/>
          <w:rtl/>
          <w:lang w:val="fr-CA"/>
        </w:rPr>
        <w:t>والحصص</w:t>
      </w:r>
      <w:r w:rsidR="00C42AFC">
        <w:rPr>
          <w:rFonts w:hint="cs"/>
          <w:szCs w:val="24"/>
          <w:rtl/>
          <w:lang w:val="fr-CA"/>
        </w:rPr>
        <w:t xml:space="preserve"> </w:t>
      </w:r>
      <w:r>
        <w:rPr>
          <w:rFonts w:hint="cs"/>
          <w:szCs w:val="24"/>
          <w:rtl/>
          <w:lang w:val="fr-CA"/>
        </w:rPr>
        <w:t xml:space="preserve">وتحويل إنتاج شركة تصنيع الرغاوي من </w:t>
      </w:r>
      <w:r w:rsidRPr="00DE7A97">
        <w:rPr>
          <w:szCs w:val="24"/>
          <w:rtl/>
          <w:lang w:val="fr-CA"/>
        </w:rPr>
        <w:t>الهيدروكلوروفلوروكربون-141ب</w:t>
      </w:r>
      <w:r>
        <w:rPr>
          <w:rFonts w:hint="cs"/>
          <w:szCs w:val="24"/>
          <w:rtl/>
          <w:lang w:val="fr-CA"/>
        </w:rPr>
        <w:t xml:space="preserve"> </w:t>
      </w:r>
      <w:r w:rsidRPr="00DE7A97">
        <w:rPr>
          <w:szCs w:val="24"/>
          <w:rtl/>
          <w:lang w:val="fr-CA"/>
        </w:rPr>
        <w:t>في البوليولات سابقة الخلط</w:t>
      </w:r>
      <w:r>
        <w:rPr>
          <w:rFonts w:hint="cs"/>
          <w:szCs w:val="24"/>
          <w:rtl/>
          <w:lang w:val="fr-CA"/>
        </w:rPr>
        <w:t xml:space="preserve"> إلى </w:t>
      </w:r>
      <w:r w:rsidRPr="001569CA">
        <w:rPr>
          <w:rFonts w:hint="cs"/>
          <w:szCs w:val="24"/>
          <w:rtl/>
          <w:lang w:val="fr-CA"/>
        </w:rPr>
        <w:t>السيكلوبنتان</w:t>
      </w:r>
      <w:r>
        <w:rPr>
          <w:rFonts w:hint="cs"/>
          <w:szCs w:val="24"/>
          <w:rtl/>
          <w:lang w:val="fr-CA"/>
        </w:rPr>
        <w:t xml:space="preserve"> وأنشطة التوعية التي روجت لاعتماد بدائل للمواد الهيدروكلوروفلوروكربونية. و</w:t>
      </w:r>
      <w:r w:rsidR="00C42AFC">
        <w:rPr>
          <w:rFonts w:hint="cs"/>
          <w:szCs w:val="24"/>
          <w:rtl/>
          <w:lang w:val="fr-CA"/>
        </w:rPr>
        <w:t>يتضح عند استعراض غازات التبريد المستوردة، أن</w:t>
      </w:r>
      <w:r>
        <w:rPr>
          <w:rFonts w:hint="cs"/>
          <w:szCs w:val="24"/>
          <w:rtl/>
          <w:lang w:val="fr-CA"/>
        </w:rPr>
        <w:t xml:space="preserve"> حصة غازات التبريد القائمة على الهيدروك</w:t>
      </w:r>
      <w:r w:rsidR="001569CA">
        <w:rPr>
          <w:rFonts w:hint="cs"/>
          <w:szCs w:val="24"/>
          <w:rtl/>
          <w:lang w:val="fr-CA"/>
        </w:rPr>
        <w:t>ا</w:t>
      </w:r>
      <w:r>
        <w:rPr>
          <w:rFonts w:hint="cs"/>
          <w:szCs w:val="24"/>
          <w:rtl/>
          <w:lang w:val="fr-CA"/>
        </w:rPr>
        <w:t>ربو</w:t>
      </w:r>
      <w:r w:rsidR="001569CA">
        <w:rPr>
          <w:rFonts w:hint="cs"/>
          <w:szCs w:val="24"/>
          <w:rtl/>
          <w:lang w:val="fr-CA"/>
        </w:rPr>
        <w:t>ر</w:t>
      </w:r>
      <w:r>
        <w:rPr>
          <w:rFonts w:hint="cs"/>
          <w:szCs w:val="24"/>
          <w:rtl/>
          <w:lang w:val="fr-CA"/>
        </w:rPr>
        <w:t xml:space="preserve"> (</w:t>
      </w:r>
      <w:r w:rsidR="00C42AFC">
        <w:rPr>
          <w:szCs w:val="24"/>
          <w:lang w:val="fr-CA"/>
        </w:rPr>
        <w:t>R-600a</w:t>
      </w:r>
      <w:r w:rsidR="00C42AFC">
        <w:rPr>
          <w:rFonts w:hint="cs"/>
          <w:szCs w:val="24"/>
          <w:rtl/>
          <w:lang w:val="fr-CA" w:bidi="ar-SA"/>
        </w:rPr>
        <w:t xml:space="preserve"> و</w:t>
      </w:r>
      <w:r w:rsidR="00C42AFC">
        <w:rPr>
          <w:szCs w:val="24"/>
          <w:lang w:val="fr-CA" w:bidi="ar-SA"/>
        </w:rPr>
        <w:t>R-290</w:t>
      </w:r>
      <w:r w:rsidR="00C42AFC">
        <w:rPr>
          <w:rFonts w:hint="cs"/>
          <w:szCs w:val="24"/>
          <w:rtl/>
          <w:lang w:val="fr-CA" w:bidi="ar-SA"/>
        </w:rPr>
        <w:t xml:space="preserve">) ارتفعت من 13 إلى 36 في المائة في الفترة بين عامي 2014 و2018. أما البدائل الأخرى فتقوم على المواد الهيدروفلوروكربونية لا سيما </w:t>
      </w:r>
      <w:r w:rsidR="00C42AFC">
        <w:rPr>
          <w:szCs w:val="24"/>
          <w:lang w:val="fr-CA" w:bidi="ar-SA"/>
        </w:rPr>
        <w:t>R-410A</w:t>
      </w:r>
      <w:r w:rsidR="00C42AFC">
        <w:rPr>
          <w:rFonts w:hint="cs"/>
          <w:szCs w:val="24"/>
          <w:rtl/>
          <w:lang w:val="fr-CA" w:bidi="ar-SA"/>
        </w:rPr>
        <w:t xml:space="preserve"> و</w:t>
      </w:r>
      <w:r w:rsidR="00C42AFC">
        <w:rPr>
          <w:szCs w:val="24"/>
          <w:lang w:val="fr-CA" w:bidi="ar-SA"/>
        </w:rPr>
        <w:t>R-404A</w:t>
      </w:r>
      <w:r w:rsidR="00C42AFC">
        <w:rPr>
          <w:rFonts w:hint="cs"/>
          <w:szCs w:val="24"/>
          <w:rtl/>
          <w:lang w:val="fr-CA" w:bidi="ar-SA"/>
        </w:rPr>
        <w:t xml:space="preserve"> والهيدروفلوروكربون-134أ.</w:t>
      </w:r>
    </w:p>
    <w:p w:rsidR="00C42AFC" w:rsidRPr="00A93411" w:rsidRDefault="00C42AFC" w:rsidP="00C42AFC">
      <w:pPr>
        <w:bidi/>
        <w:rPr>
          <w:sz w:val="16"/>
          <w:szCs w:val="16"/>
          <w:rtl/>
          <w:lang w:val="fr-CA" w:bidi="ar-SA"/>
        </w:rPr>
      </w:pPr>
    </w:p>
    <w:p w:rsidR="00C42AFC" w:rsidRDefault="00C42AFC" w:rsidP="00C42AFC">
      <w:pPr>
        <w:pStyle w:val="StyleHeader4Para4Left0Firstline0"/>
        <w:numPr>
          <w:ilvl w:val="0"/>
          <w:numId w:val="0"/>
        </w:numPr>
        <w:tabs>
          <w:tab w:val="clear" w:pos="2880"/>
          <w:tab w:val="clear" w:pos="5760"/>
          <w:tab w:val="left" w:pos="4"/>
        </w:tabs>
        <w:bidi/>
        <w:jc w:val="left"/>
        <w:rPr>
          <w:i/>
          <w:iCs/>
          <w:sz w:val="24"/>
          <w:szCs w:val="24"/>
          <w:rtl/>
        </w:rPr>
      </w:pPr>
      <w:r w:rsidRPr="002B128E">
        <w:rPr>
          <w:i/>
          <w:iCs/>
          <w:sz w:val="24"/>
          <w:szCs w:val="24"/>
          <w:rtl/>
        </w:rPr>
        <w:t>التقرير عن تنفيذ البرنامج القطري</w:t>
      </w:r>
    </w:p>
    <w:p w:rsidR="00C42AFC" w:rsidRDefault="00C42AFC" w:rsidP="00C42AFC">
      <w:pPr>
        <w:pStyle w:val="StyleHeader4Para4Left0Firstline0"/>
        <w:numPr>
          <w:ilvl w:val="0"/>
          <w:numId w:val="0"/>
        </w:numPr>
        <w:tabs>
          <w:tab w:val="clear" w:pos="2880"/>
          <w:tab w:val="clear" w:pos="5760"/>
          <w:tab w:val="left" w:pos="4"/>
        </w:tabs>
        <w:bidi/>
        <w:rPr>
          <w:sz w:val="24"/>
          <w:szCs w:val="24"/>
          <w:rtl/>
        </w:rPr>
      </w:pPr>
      <w:r>
        <w:rPr>
          <w:rFonts w:hint="cs"/>
          <w:sz w:val="24"/>
          <w:szCs w:val="24"/>
          <w:rtl/>
        </w:rPr>
        <w:t>4.</w:t>
      </w:r>
      <w:r>
        <w:rPr>
          <w:rFonts w:hint="cs"/>
          <w:sz w:val="24"/>
          <w:szCs w:val="24"/>
          <w:rtl/>
        </w:rPr>
        <w:tab/>
        <w:t xml:space="preserve">بلّغت حكومة إسواتيني بيانات </w:t>
      </w:r>
      <w:r w:rsidR="006B2C1A">
        <w:rPr>
          <w:rFonts w:hint="cs"/>
          <w:sz w:val="24"/>
          <w:szCs w:val="24"/>
          <w:rtl/>
        </w:rPr>
        <w:t xml:space="preserve">عن </w:t>
      </w:r>
      <w:r>
        <w:rPr>
          <w:rFonts w:hint="cs"/>
          <w:sz w:val="24"/>
          <w:szCs w:val="24"/>
          <w:rtl/>
        </w:rPr>
        <w:t xml:space="preserve">استهلاك قطاع المواد </w:t>
      </w:r>
      <w:r w:rsidRPr="002B128E">
        <w:rPr>
          <w:sz w:val="24"/>
          <w:szCs w:val="24"/>
          <w:rtl/>
        </w:rPr>
        <w:t>الهيدروكلوروفلوروكربوني</w:t>
      </w:r>
      <w:r>
        <w:rPr>
          <w:rFonts w:hint="cs"/>
          <w:sz w:val="24"/>
          <w:szCs w:val="24"/>
          <w:rtl/>
        </w:rPr>
        <w:t>ة في التقرير عن تنفيذ البرنامج القطري لعام 2017 وهي متماشية مع البيانات المبلغ عنها عملا بالمادة 7 من بروتوكول مونتريال. سترفع البيانات الخاصة بالبرنامج القطري لعام 2018 في شهر يونيو/حزيران 2019.</w:t>
      </w:r>
    </w:p>
    <w:p w:rsidR="00C42AFC" w:rsidRDefault="00C42AFC" w:rsidP="00C42AFC">
      <w:pPr>
        <w:pStyle w:val="StyleHeader4Para4Left0Firstline0"/>
        <w:numPr>
          <w:ilvl w:val="0"/>
          <w:numId w:val="0"/>
        </w:numPr>
        <w:tabs>
          <w:tab w:val="clear" w:pos="2880"/>
          <w:tab w:val="clear" w:pos="5760"/>
          <w:tab w:val="left" w:pos="4"/>
        </w:tabs>
        <w:bidi/>
        <w:rPr>
          <w:i/>
          <w:iCs/>
          <w:sz w:val="24"/>
          <w:szCs w:val="24"/>
          <w:rtl/>
        </w:rPr>
      </w:pPr>
      <w:r>
        <w:rPr>
          <w:rFonts w:hint="cs"/>
          <w:i/>
          <w:iCs/>
          <w:sz w:val="24"/>
          <w:szCs w:val="24"/>
          <w:rtl/>
        </w:rPr>
        <w:t>تقرير التحقق</w:t>
      </w:r>
    </w:p>
    <w:p w:rsidR="00C42AFC" w:rsidRDefault="00C42AFC" w:rsidP="00C42AFC">
      <w:pPr>
        <w:pStyle w:val="StyleHeader4Para4Left0Firstline0"/>
        <w:numPr>
          <w:ilvl w:val="0"/>
          <w:numId w:val="0"/>
        </w:numPr>
        <w:tabs>
          <w:tab w:val="clear" w:pos="2880"/>
          <w:tab w:val="clear" w:pos="5760"/>
          <w:tab w:val="left" w:pos="4"/>
        </w:tabs>
        <w:bidi/>
        <w:ind w:left="4"/>
        <w:rPr>
          <w:sz w:val="24"/>
          <w:szCs w:val="24"/>
          <w:rtl/>
        </w:rPr>
      </w:pPr>
      <w:r>
        <w:rPr>
          <w:rFonts w:hint="cs"/>
          <w:sz w:val="24"/>
          <w:szCs w:val="24"/>
          <w:rtl/>
        </w:rPr>
        <w:t>5</w:t>
      </w:r>
      <w:r w:rsidRPr="00C42AFC">
        <w:rPr>
          <w:rFonts w:hint="cs"/>
          <w:sz w:val="24"/>
          <w:szCs w:val="24"/>
          <w:rtl/>
        </w:rPr>
        <w:t>.</w:t>
      </w:r>
      <w:r w:rsidRPr="00C42AFC">
        <w:rPr>
          <w:rFonts w:hint="cs"/>
          <w:sz w:val="24"/>
          <w:szCs w:val="24"/>
          <w:rtl/>
        </w:rPr>
        <w:tab/>
      </w:r>
      <w:r>
        <w:rPr>
          <w:rFonts w:hint="cs"/>
          <w:sz w:val="24"/>
          <w:szCs w:val="24"/>
          <w:rtl/>
        </w:rPr>
        <w:t>أكّد تقرير التحقق أن إسواتيني</w:t>
      </w:r>
      <w:r w:rsidRPr="00C42AFC">
        <w:rPr>
          <w:rFonts w:hint="cs"/>
          <w:sz w:val="24"/>
          <w:szCs w:val="24"/>
          <w:rtl/>
        </w:rPr>
        <w:t xml:space="preserve"> تنفّذ نظام التراخيص والحصص لاستيراد المواد </w:t>
      </w:r>
      <w:r w:rsidRPr="00C42AFC">
        <w:rPr>
          <w:sz w:val="24"/>
          <w:szCs w:val="24"/>
          <w:rtl/>
        </w:rPr>
        <w:t>الهيدروكلوروفلوروكربوني</w:t>
      </w:r>
      <w:r w:rsidRPr="00C42AFC">
        <w:rPr>
          <w:rFonts w:hint="cs"/>
          <w:sz w:val="24"/>
          <w:szCs w:val="24"/>
          <w:rtl/>
        </w:rPr>
        <w:t>ة</w:t>
      </w:r>
      <w:r>
        <w:rPr>
          <w:rFonts w:hint="cs"/>
          <w:sz w:val="24"/>
          <w:szCs w:val="24"/>
          <w:rtl/>
        </w:rPr>
        <w:t xml:space="preserve"> والمعدات القائمة عليها</w:t>
      </w:r>
      <w:r w:rsidRPr="00C42AFC">
        <w:rPr>
          <w:rFonts w:hint="cs"/>
          <w:sz w:val="24"/>
          <w:szCs w:val="24"/>
          <w:rtl/>
        </w:rPr>
        <w:t xml:space="preserve"> وتصديرها وأنّ الاستهلاك ال</w:t>
      </w:r>
      <w:r>
        <w:rPr>
          <w:rFonts w:hint="cs"/>
          <w:sz w:val="24"/>
          <w:szCs w:val="24"/>
          <w:rtl/>
        </w:rPr>
        <w:t>إجمال</w:t>
      </w:r>
      <w:r w:rsidRPr="00C42AFC">
        <w:rPr>
          <w:rFonts w:hint="cs"/>
          <w:sz w:val="24"/>
          <w:szCs w:val="24"/>
          <w:rtl/>
        </w:rPr>
        <w:t>ي ل</w:t>
      </w:r>
      <w:r>
        <w:rPr>
          <w:rFonts w:hint="cs"/>
          <w:sz w:val="24"/>
          <w:szCs w:val="24"/>
          <w:rtl/>
        </w:rPr>
        <w:t xml:space="preserve">تلك المواد بلغ 0,47 </w:t>
      </w:r>
      <w:r w:rsidRPr="00C42AFC">
        <w:rPr>
          <w:rFonts w:hint="cs"/>
          <w:sz w:val="24"/>
          <w:szCs w:val="24"/>
          <w:rtl/>
        </w:rPr>
        <w:t xml:space="preserve">طن من قدرات استنفاد الأوزون </w:t>
      </w:r>
      <w:r>
        <w:rPr>
          <w:rFonts w:hint="cs"/>
          <w:sz w:val="24"/>
          <w:szCs w:val="24"/>
          <w:rtl/>
        </w:rPr>
        <w:t>في عام 2018. وتبيّن من التقرير أنّ</w:t>
      </w:r>
      <w:r w:rsidRPr="00C42AFC">
        <w:rPr>
          <w:rFonts w:hint="cs"/>
          <w:sz w:val="24"/>
          <w:szCs w:val="24"/>
          <w:rtl/>
        </w:rPr>
        <w:t xml:space="preserve"> </w:t>
      </w:r>
      <w:r>
        <w:rPr>
          <w:rFonts w:hint="cs"/>
          <w:sz w:val="24"/>
          <w:szCs w:val="24"/>
          <w:rtl/>
        </w:rPr>
        <w:t xml:space="preserve">إسواتيني في حالة من الامتثال </w:t>
      </w:r>
      <w:r w:rsidRPr="00C42AFC">
        <w:rPr>
          <w:rFonts w:hint="cs"/>
          <w:sz w:val="24"/>
          <w:szCs w:val="24"/>
          <w:rtl/>
        </w:rPr>
        <w:t>ل</w:t>
      </w:r>
      <w:r>
        <w:rPr>
          <w:rFonts w:hint="cs"/>
          <w:sz w:val="24"/>
          <w:szCs w:val="24"/>
          <w:rtl/>
        </w:rPr>
        <w:t xml:space="preserve">جداول الإزالة التدريجية التي اعتمدها بروتوكول مونتريال وأنّها بلغت الأهداف المحددة للفترة بين عامي 2014 و2018 في الاتفاق الذي أبرمته مع اللجنة التنفيذية من أجل إزالة المواد </w:t>
      </w:r>
      <w:r>
        <w:rPr>
          <w:rFonts w:hint="cs"/>
          <w:sz w:val="24"/>
          <w:szCs w:val="24"/>
          <w:rtl/>
        </w:rPr>
        <w:lastRenderedPageBreak/>
        <w:t>الهيدروكلوروفلوروكربونية</w:t>
      </w:r>
      <w:r w:rsidRPr="00C42AFC">
        <w:rPr>
          <w:rFonts w:hint="cs"/>
          <w:sz w:val="24"/>
          <w:szCs w:val="24"/>
          <w:rtl/>
        </w:rPr>
        <w:t>.</w:t>
      </w:r>
    </w:p>
    <w:p w:rsidR="00C42AFC" w:rsidRDefault="00C42AFC" w:rsidP="002850DD">
      <w:pPr>
        <w:pStyle w:val="StyleHeader4Para4Left0Firstline0"/>
        <w:numPr>
          <w:ilvl w:val="0"/>
          <w:numId w:val="0"/>
        </w:numPr>
        <w:tabs>
          <w:tab w:val="clear" w:pos="2880"/>
          <w:tab w:val="clear" w:pos="5760"/>
          <w:tab w:val="left" w:pos="4"/>
        </w:tabs>
        <w:bidi/>
        <w:spacing w:after="100"/>
        <w:ind w:left="4"/>
        <w:jc w:val="left"/>
        <w:rPr>
          <w:sz w:val="24"/>
          <w:szCs w:val="24"/>
          <w:u w:val="single"/>
          <w:rtl/>
          <w:lang w:val="fr-CA"/>
        </w:rPr>
      </w:pPr>
      <w:r w:rsidRPr="005A2951">
        <w:rPr>
          <w:sz w:val="24"/>
          <w:szCs w:val="24"/>
          <w:u w:val="single"/>
          <w:rtl/>
          <w:lang w:val="fr-CA"/>
        </w:rPr>
        <w:t>التقرير</w:t>
      </w:r>
      <w:r>
        <w:rPr>
          <w:sz w:val="24"/>
          <w:szCs w:val="24"/>
          <w:u w:val="single"/>
          <w:rtl/>
          <w:lang w:val="fr-CA"/>
        </w:rPr>
        <w:t xml:space="preserve"> المرحلي عن تنفيذ الشريحة ال</w:t>
      </w:r>
      <w:r>
        <w:rPr>
          <w:rFonts w:hint="cs"/>
          <w:sz w:val="24"/>
          <w:szCs w:val="24"/>
          <w:u w:val="single"/>
          <w:rtl/>
          <w:lang w:val="fr-CA"/>
        </w:rPr>
        <w:t>أولى من المرحلة الثانية</w:t>
      </w:r>
    </w:p>
    <w:p w:rsidR="00C42AFC" w:rsidRPr="00A93411" w:rsidRDefault="00C42AFC" w:rsidP="002850DD">
      <w:pPr>
        <w:pStyle w:val="StyleHeader4Para4Left0Firstline0"/>
        <w:numPr>
          <w:ilvl w:val="0"/>
          <w:numId w:val="0"/>
        </w:numPr>
        <w:tabs>
          <w:tab w:val="clear" w:pos="2880"/>
          <w:tab w:val="clear" w:pos="5760"/>
          <w:tab w:val="left" w:pos="4"/>
        </w:tabs>
        <w:bidi/>
        <w:spacing w:after="100"/>
        <w:jc w:val="left"/>
        <w:rPr>
          <w:i/>
          <w:iCs/>
          <w:sz w:val="26"/>
          <w:szCs w:val="26"/>
        </w:rPr>
      </w:pPr>
      <w:r w:rsidRPr="00A93411">
        <w:rPr>
          <w:rFonts w:hint="cs"/>
          <w:i/>
          <w:iCs/>
          <w:sz w:val="26"/>
          <w:szCs w:val="26"/>
          <w:rtl/>
          <w:lang w:val="fr-CA"/>
        </w:rPr>
        <w:t>الإطار القانوني</w:t>
      </w:r>
    </w:p>
    <w:p w:rsidR="00C42AFC" w:rsidRPr="00A93411" w:rsidRDefault="00C42AFC" w:rsidP="002850DD">
      <w:pPr>
        <w:pStyle w:val="StyleHeader4Para4Left0Firstline0"/>
        <w:numPr>
          <w:ilvl w:val="0"/>
          <w:numId w:val="0"/>
        </w:numPr>
        <w:tabs>
          <w:tab w:val="clear" w:pos="2880"/>
          <w:tab w:val="clear" w:pos="5760"/>
          <w:tab w:val="left" w:pos="4"/>
        </w:tabs>
        <w:bidi/>
        <w:spacing w:after="100"/>
        <w:rPr>
          <w:sz w:val="26"/>
          <w:szCs w:val="26"/>
          <w:rtl/>
        </w:rPr>
      </w:pPr>
      <w:r w:rsidRPr="00A93411">
        <w:rPr>
          <w:rFonts w:hint="cs"/>
          <w:sz w:val="26"/>
          <w:szCs w:val="26"/>
          <w:rtl/>
        </w:rPr>
        <w:t>6.</w:t>
      </w:r>
      <w:r w:rsidRPr="00A93411">
        <w:rPr>
          <w:rFonts w:hint="cs"/>
          <w:sz w:val="26"/>
          <w:szCs w:val="26"/>
          <w:rtl/>
        </w:rPr>
        <w:tab/>
      </w:r>
      <w:r w:rsidR="00C171C5" w:rsidRPr="00A93411">
        <w:rPr>
          <w:rFonts w:hint="cs"/>
          <w:sz w:val="26"/>
          <w:szCs w:val="26"/>
          <w:rtl/>
        </w:rPr>
        <w:t>في عام 2003، اعتمدت إسواتيني اللوائح الناظمة للمواد المستنفدة للأوزون والتي تدير في ما تدير عمليات استيراد وتصدير المواد المستنفدة للأوزون والمعدات القائمة عليها.  وقد عدّلت هذه اللوائح في عام 2013 حتى تشمل أيضا المواد الهيدروكلوروفلوروكربونية. وتفرض اللوائح على كلّ من يستعمل المواد المستنفدة للأوزون من فنيي التبريد إلى المستوردين ومرورا</w:t>
      </w:r>
      <w:r w:rsidR="006B2C1A" w:rsidRPr="00A93411">
        <w:rPr>
          <w:rFonts w:hint="cs"/>
          <w:sz w:val="26"/>
          <w:szCs w:val="26"/>
          <w:rtl/>
        </w:rPr>
        <w:t xml:space="preserve"> بالمستخدمين النهائيين تسجيل</w:t>
      </w:r>
      <w:r w:rsidR="00C171C5" w:rsidRPr="00A93411">
        <w:rPr>
          <w:rFonts w:hint="cs"/>
          <w:sz w:val="26"/>
          <w:szCs w:val="26"/>
          <w:rtl/>
        </w:rPr>
        <w:t xml:space="preserve"> أنفسهم. وقد أعلنت الدولة عن حظر استيراد مادة الهيدروكلوروفلوروكربون-141ب واستخدامه سواء </w:t>
      </w:r>
      <w:r w:rsidR="006B2C1A" w:rsidRPr="00A93411">
        <w:rPr>
          <w:rFonts w:hint="cs"/>
          <w:sz w:val="26"/>
          <w:szCs w:val="26"/>
          <w:rtl/>
        </w:rPr>
        <w:t>بشكله ال</w:t>
      </w:r>
      <w:r w:rsidR="00C171C5" w:rsidRPr="00A93411">
        <w:rPr>
          <w:rFonts w:hint="cs"/>
          <w:sz w:val="26"/>
          <w:szCs w:val="26"/>
          <w:rtl/>
        </w:rPr>
        <w:t>نقي أو في</w:t>
      </w:r>
      <w:r w:rsidR="00C171C5" w:rsidRPr="00A93411">
        <w:rPr>
          <w:sz w:val="26"/>
          <w:szCs w:val="26"/>
          <w:rtl/>
        </w:rPr>
        <w:t xml:space="preserve"> البوليولات سابقة الخلط</w:t>
      </w:r>
      <w:r w:rsidR="00C171C5" w:rsidRPr="00A93411">
        <w:rPr>
          <w:rFonts w:hint="cs"/>
          <w:sz w:val="26"/>
          <w:szCs w:val="26"/>
          <w:rtl/>
        </w:rPr>
        <w:t xml:space="preserve"> دعما ل</w:t>
      </w:r>
      <w:r w:rsidR="006B2C1A" w:rsidRPr="00A93411">
        <w:rPr>
          <w:rFonts w:hint="cs"/>
          <w:sz w:val="26"/>
          <w:szCs w:val="26"/>
          <w:rtl/>
        </w:rPr>
        <w:t>جهود ال</w:t>
      </w:r>
      <w:r w:rsidR="002850DD">
        <w:rPr>
          <w:rFonts w:hint="cs"/>
          <w:sz w:val="26"/>
          <w:szCs w:val="26"/>
          <w:rtl/>
        </w:rPr>
        <w:t>إزالة</w:t>
      </w:r>
      <w:r w:rsidR="00C171C5" w:rsidRPr="00A93411">
        <w:rPr>
          <w:rFonts w:hint="cs"/>
          <w:sz w:val="26"/>
          <w:szCs w:val="26"/>
          <w:rtl/>
        </w:rPr>
        <w:t xml:space="preserve"> التدريجية بعد إنجاز تحول مشروع بالفريدج في عام 2015.</w:t>
      </w:r>
    </w:p>
    <w:p w:rsidR="00C171C5" w:rsidRPr="00A93411" w:rsidRDefault="00C171C5" w:rsidP="002850DD">
      <w:pPr>
        <w:pStyle w:val="StyleHeader4Para4Left0Firstline0"/>
        <w:numPr>
          <w:ilvl w:val="0"/>
          <w:numId w:val="0"/>
        </w:numPr>
        <w:tabs>
          <w:tab w:val="clear" w:pos="2880"/>
          <w:tab w:val="clear" w:pos="5760"/>
          <w:tab w:val="left" w:pos="4"/>
        </w:tabs>
        <w:bidi/>
        <w:spacing w:after="100"/>
        <w:rPr>
          <w:i/>
          <w:iCs/>
          <w:sz w:val="26"/>
          <w:szCs w:val="26"/>
          <w:rtl/>
        </w:rPr>
      </w:pPr>
      <w:r w:rsidRPr="00A93411">
        <w:rPr>
          <w:rFonts w:hint="cs"/>
          <w:i/>
          <w:iCs/>
          <w:sz w:val="26"/>
          <w:szCs w:val="26"/>
          <w:rtl/>
        </w:rPr>
        <w:t>مشروع بالفريدج</w:t>
      </w:r>
    </w:p>
    <w:p w:rsidR="00C171C5" w:rsidRPr="00A93411" w:rsidRDefault="00C171C5" w:rsidP="002850DD">
      <w:pPr>
        <w:pStyle w:val="StyleHeader4Para4Left0Firstline0"/>
        <w:numPr>
          <w:ilvl w:val="0"/>
          <w:numId w:val="0"/>
        </w:numPr>
        <w:tabs>
          <w:tab w:val="clear" w:pos="2880"/>
          <w:tab w:val="clear" w:pos="5760"/>
          <w:tab w:val="left" w:pos="4"/>
        </w:tabs>
        <w:bidi/>
        <w:spacing w:after="100"/>
        <w:rPr>
          <w:sz w:val="26"/>
          <w:szCs w:val="26"/>
          <w:rtl/>
        </w:rPr>
      </w:pPr>
      <w:r w:rsidRPr="00A93411">
        <w:rPr>
          <w:rFonts w:hint="cs"/>
          <w:sz w:val="26"/>
          <w:szCs w:val="26"/>
          <w:rtl/>
        </w:rPr>
        <w:t>7.</w:t>
      </w:r>
      <w:r w:rsidRPr="00A93411">
        <w:rPr>
          <w:rFonts w:hint="cs"/>
          <w:sz w:val="26"/>
          <w:szCs w:val="26"/>
          <w:rtl/>
        </w:rPr>
        <w:tab/>
        <w:t xml:space="preserve">أقرّ مشروع بالفريدج في الاجتماع الثالث والستين وكان يقضي بتحويل عمليات تصنيع الرغاوي </w:t>
      </w:r>
      <w:r w:rsidR="006B2C1A" w:rsidRPr="00A93411">
        <w:rPr>
          <w:rFonts w:hint="cs"/>
          <w:sz w:val="26"/>
          <w:szCs w:val="26"/>
          <w:rtl/>
        </w:rPr>
        <w:t xml:space="preserve">من الهيدروكلوروفلوروكربون-141ب إلى السيكلوبنتان </w:t>
      </w:r>
      <w:r w:rsidRPr="00A93411">
        <w:rPr>
          <w:rFonts w:hint="cs"/>
          <w:sz w:val="26"/>
          <w:szCs w:val="26"/>
          <w:rtl/>
        </w:rPr>
        <w:t>في إنتاج أجهزة التبريد المنزلي والتجاري. وأنجز المشروع في ن</w:t>
      </w:r>
      <w:r w:rsidR="006B2C1A" w:rsidRPr="00A93411">
        <w:rPr>
          <w:rFonts w:hint="cs"/>
          <w:sz w:val="26"/>
          <w:szCs w:val="26"/>
          <w:rtl/>
        </w:rPr>
        <w:t>وفمبر/تشرين الثاني 2015 وأدّى إلى</w:t>
      </w:r>
      <w:r w:rsidRPr="00A93411">
        <w:rPr>
          <w:rFonts w:hint="cs"/>
          <w:sz w:val="26"/>
          <w:szCs w:val="26"/>
          <w:rtl/>
        </w:rPr>
        <w:t xml:space="preserve"> إزالة 5,6 طن من قدرات استنفاد الأوزون من الهيدروكلوروفلوروكربون-141ب في </w:t>
      </w:r>
      <w:r w:rsidRPr="00A93411">
        <w:rPr>
          <w:sz w:val="26"/>
          <w:szCs w:val="26"/>
          <w:rtl/>
        </w:rPr>
        <w:t>البوليولات سابقة الخلط</w:t>
      </w:r>
      <w:r w:rsidRPr="00A93411">
        <w:rPr>
          <w:rFonts w:hint="cs"/>
          <w:sz w:val="26"/>
          <w:szCs w:val="26"/>
          <w:rtl/>
        </w:rPr>
        <w:t xml:space="preserve"> المستوردة. وكان استهلاك الهيدروكلوروفلوروكربون-141ب في </w:t>
      </w:r>
      <w:r w:rsidRPr="00A93411">
        <w:rPr>
          <w:sz w:val="26"/>
          <w:szCs w:val="26"/>
          <w:rtl/>
        </w:rPr>
        <w:t>البوليولات سابقة الخلط</w:t>
      </w:r>
      <w:r w:rsidRPr="00A93411">
        <w:rPr>
          <w:rFonts w:hint="cs"/>
          <w:sz w:val="26"/>
          <w:szCs w:val="26"/>
          <w:rtl/>
        </w:rPr>
        <w:t xml:space="preserve"> المستوردة يعادل 2,36 طن من قدرات استنفاد الأوزون في عام 2014 و</w:t>
      </w:r>
      <w:r w:rsidR="006B2C1A" w:rsidRPr="00A93411">
        <w:rPr>
          <w:rFonts w:hint="cs"/>
          <w:sz w:val="26"/>
          <w:szCs w:val="26"/>
          <w:rtl/>
        </w:rPr>
        <w:t xml:space="preserve">سقط إلى </w:t>
      </w:r>
      <w:r w:rsidRPr="00A93411">
        <w:rPr>
          <w:rFonts w:hint="cs"/>
          <w:sz w:val="26"/>
          <w:szCs w:val="26"/>
          <w:rtl/>
        </w:rPr>
        <w:t>الصفر في عام 2015. ومنذ عام 2016، لم تعط أي حصة لاستيراد الهيدروكلوروفلوروكربون-141ب.</w:t>
      </w:r>
    </w:p>
    <w:p w:rsidR="00C171C5" w:rsidRPr="00A93411" w:rsidRDefault="00C171C5" w:rsidP="002850DD">
      <w:pPr>
        <w:pStyle w:val="StyleHeader4Para4Left0Firstline0"/>
        <w:numPr>
          <w:ilvl w:val="0"/>
          <w:numId w:val="0"/>
        </w:numPr>
        <w:tabs>
          <w:tab w:val="clear" w:pos="2880"/>
          <w:tab w:val="clear" w:pos="5760"/>
          <w:tab w:val="left" w:pos="4"/>
        </w:tabs>
        <w:bidi/>
        <w:spacing w:after="120"/>
        <w:rPr>
          <w:i/>
          <w:iCs/>
          <w:sz w:val="26"/>
          <w:szCs w:val="26"/>
          <w:rtl/>
        </w:rPr>
      </w:pPr>
      <w:r w:rsidRPr="00A93411">
        <w:rPr>
          <w:rFonts w:hint="cs"/>
          <w:i/>
          <w:iCs/>
          <w:sz w:val="26"/>
          <w:szCs w:val="26"/>
          <w:rtl/>
        </w:rPr>
        <w:t>قطاع خدمة أجهزة التبريد وتكييف الهواء</w:t>
      </w:r>
    </w:p>
    <w:p w:rsidR="00620F58" w:rsidRPr="00A93411" w:rsidRDefault="00C171C5" w:rsidP="002850DD">
      <w:pPr>
        <w:pStyle w:val="StyleHeader4Para4Left0Firstline0"/>
        <w:numPr>
          <w:ilvl w:val="0"/>
          <w:numId w:val="0"/>
        </w:numPr>
        <w:tabs>
          <w:tab w:val="clear" w:pos="2880"/>
          <w:tab w:val="clear" w:pos="5760"/>
          <w:tab w:val="left" w:pos="4"/>
        </w:tabs>
        <w:bidi/>
        <w:spacing w:after="120"/>
        <w:rPr>
          <w:sz w:val="26"/>
          <w:szCs w:val="26"/>
          <w:rtl/>
        </w:rPr>
      </w:pPr>
      <w:r w:rsidRPr="00A93411">
        <w:rPr>
          <w:rFonts w:hint="cs"/>
          <w:sz w:val="26"/>
          <w:szCs w:val="26"/>
          <w:rtl/>
        </w:rPr>
        <w:t>8.</w:t>
      </w:r>
      <w:r w:rsidRPr="00A93411">
        <w:rPr>
          <w:sz w:val="26"/>
          <w:szCs w:val="26"/>
          <w:rtl/>
        </w:rPr>
        <w:tab/>
      </w:r>
      <w:r w:rsidRPr="00A93411">
        <w:rPr>
          <w:rFonts w:hint="cs"/>
          <w:sz w:val="26"/>
          <w:szCs w:val="26"/>
          <w:rtl/>
        </w:rPr>
        <w:t>نفذت الأنشطة التالية:</w:t>
      </w:r>
    </w:p>
    <w:p w:rsidR="00620F58" w:rsidRPr="00A93411" w:rsidRDefault="00C171C5" w:rsidP="002850DD">
      <w:pPr>
        <w:pStyle w:val="StyleHeader4Para4Left0Firstline0"/>
        <w:numPr>
          <w:ilvl w:val="0"/>
          <w:numId w:val="27"/>
        </w:numPr>
        <w:tabs>
          <w:tab w:val="clear" w:pos="2880"/>
          <w:tab w:val="clear" w:pos="5760"/>
          <w:tab w:val="left" w:pos="4"/>
        </w:tabs>
        <w:bidi/>
        <w:spacing w:after="120"/>
        <w:ind w:left="1280" w:hanging="567"/>
        <w:rPr>
          <w:sz w:val="26"/>
          <w:szCs w:val="26"/>
          <w:lang w:val="fr-CA"/>
        </w:rPr>
      </w:pPr>
      <w:r w:rsidRPr="00A93411">
        <w:rPr>
          <w:rFonts w:hint="cs"/>
          <w:sz w:val="26"/>
          <w:szCs w:val="26"/>
          <w:rtl/>
        </w:rPr>
        <w:t xml:space="preserve">عقد اجتماعان مع ممثلين عن الدولة والمستوردين وضباط الحدود </w:t>
      </w:r>
      <w:r w:rsidR="00986C24" w:rsidRPr="00A93411">
        <w:rPr>
          <w:rFonts w:hint="cs"/>
          <w:sz w:val="26"/>
          <w:szCs w:val="26"/>
          <w:rtl/>
        </w:rPr>
        <w:t xml:space="preserve">لعرض </w:t>
      </w:r>
      <w:r w:rsidR="00986C24" w:rsidRPr="00A93411">
        <w:rPr>
          <w:sz w:val="26"/>
          <w:szCs w:val="26"/>
          <w:rtl/>
        </w:rPr>
        <w:t>النظام الآلي للبيانات الجمركية</w:t>
      </w:r>
      <w:r w:rsidR="00986C24" w:rsidRPr="00A93411">
        <w:rPr>
          <w:rFonts w:hint="cs"/>
          <w:sz w:val="26"/>
          <w:szCs w:val="26"/>
          <w:rtl/>
        </w:rPr>
        <w:t xml:space="preserve"> وهو نظام عالمي تمّ اعتماده بموجب اللوائح المعدلة و</w:t>
      </w:r>
      <w:r w:rsidR="006B2C1A" w:rsidRPr="00A93411">
        <w:rPr>
          <w:rFonts w:hint="cs"/>
          <w:sz w:val="26"/>
          <w:szCs w:val="26"/>
          <w:rtl/>
        </w:rPr>
        <w:t>ل</w:t>
      </w:r>
      <w:r w:rsidR="00986C24" w:rsidRPr="00A93411">
        <w:rPr>
          <w:rFonts w:hint="cs"/>
          <w:sz w:val="26"/>
          <w:szCs w:val="26"/>
          <w:rtl/>
        </w:rPr>
        <w:t>تخصيص ال</w:t>
      </w:r>
      <w:r w:rsidR="006B2C1A" w:rsidRPr="00A93411">
        <w:rPr>
          <w:rFonts w:hint="cs"/>
          <w:sz w:val="26"/>
          <w:szCs w:val="26"/>
          <w:rtl/>
          <w:lang w:val="fr-CA"/>
        </w:rPr>
        <w:t>حصص السنوية ول</w:t>
      </w:r>
      <w:r w:rsidR="00CC5687" w:rsidRPr="00A93411">
        <w:rPr>
          <w:rFonts w:hint="cs"/>
          <w:sz w:val="26"/>
          <w:szCs w:val="26"/>
          <w:rtl/>
          <w:lang w:val="fr-CA"/>
        </w:rPr>
        <w:t>لتوعية على الامتثال لأهداف الرقابة؛</w:t>
      </w:r>
    </w:p>
    <w:p w:rsidR="00620F58" w:rsidRPr="00A93411" w:rsidRDefault="001569CA" w:rsidP="002850DD">
      <w:pPr>
        <w:pStyle w:val="StyleHeader4Para4Left0Firstline0"/>
        <w:numPr>
          <w:ilvl w:val="0"/>
          <w:numId w:val="27"/>
        </w:numPr>
        <w:tabs>
          <w:tab w:val="clear" w:pos="2880"/>
          <w:tab w:val="clear" w:pos="5760"/>
          <w:tab w:val="left" w:pos="4"/>
        </w:tabs>
        <w:bidi/>
        <w:spacing w:after="100"/>
        <w:ind w:left="1280" w:hanging="567"/>
        <w:rPr>
          <w:sz w:val="26"/>
          <w:szCs w:val="26"/>
          <w:lang w:val="fr-CA"/>
        </w:rPr>
      </w:pPr>
      <w:r w:rsidRPr="00A93411">
        <w:rPr>
          <w:rFonts w:hint="cs"/>
          <w:sz w:val="26"/>
          <w:szCs w:val="26"/>
          <w:rtl/>
          <w:lang w:val="fr-CA"/>
        </w:rPr>
        <w:t>و</w:t>
      </w:r>
      <w:r w:rsidR="00CC5687" w:rsidRPr="00A93411">
        <w:rPr>
          <w:rFonts w:hint="cs"/>
          <w:sz w:val="26"/>
          <w:szCs w:val="26"/>
          <w:rtl/>
          <w:lang w:val="fr-CA"/>
        </w:rPr>
        <w:t xml:space="preserve">نظمت ثلاث ورش عمل لتدريب 70 من موظفي الجمارك ونظمت دورات تدريب في الموقع عند نقاط عبور تجارية ثلاث: نغونيا ومنانغا ومهامبا بغية رصد تنفيذ السياسة واللوائح الخاصة بالمواد المستنفدة للأوزون وإنفاذها. وقد تمّ </w:t>
      </w:r>
      <w:r w:rsidRPr="00A93411">
        <w:rPr>
          <w:rFonts w:hint="cs"/>
          <w:sz w:val="26"/>
          <w:szCs w:val="26"/>
          <w:rtl/>
          <w:lang w:val="fr-CA" w:bidi="ar-SA"/>
        </w:rPr>
        <w:t>دمج رصد عمليات استيراد المواد المستنفدة للأوزون وتصديرها في الدورة التدريبية للجمارك؛</w:t>
      </w:r>
      <w:r w:rsidR="00620F58" w:rsidRPr="00A93411">
        <w:rPr>
          <w:rFonts w:hint="cs"/>
          <w:sz w:val="26"/>
          <w:szCs w:val="26"/>
          <w:rtl/>
          <w:lang w:val="fr-CA" w:bidi="ar-SA"/>
        </w:rPr>
        <w:t xml:space="preserve"> </w:t>
      </w:r>
    </w:p>
    <w:p w:rsidR="001569CA" w:rsidRPr="00A93411" w:rsidRDefault="001569CA" w:rsidP="002850DD">
      <w:pPr>
        <w:pStyle w:val="StyleHeader4Para4Left0Firstline0"/>
        <w:numPr>
          <w:ilvl w:val="0"/>
          <w:numId w:val="27"/>
        </w:numPr>
        <w:tabs>
          <w:tab w:val="clear" w:pos="2880"/>
          <w:tab w:val="clear" w:pos="5760"/>
          <w:tab w:val="left" w:pos="4"/>
        </w:tabs>
        <w:bidi/>
        <w:spacing w:after="100"/>
        <w:ind w:left="1280" w:hanging="567"/>
        <w:rPr>
          <w:sz w:val="26"/>
          <w:szCs w:val="26"/>
          <w:lang w:val="fr-CA"/>
        </w:rPr>
      </w:pPr>
      <w:r w:rsidRPr="00A93411">
        <w:rPr>
          <w:rFonts w:hint="cs"/>
          <w:sz w:val="26"/>
          <w:szCs w:val="26"/>
          <w:rtl/>
          <w:lang w:val="fr-CA"/>
        </w:rPr>
        <w:t>ونظمت ورشتا عمل لتدريب 62 فنيا على ممارسات الخدمة الجيدة بما فيها المناولة المأمونة لغازات التبريد القابلة للاشتعال</w:t>
      </w:r>
      <w:r w:rsidR="00C40272" w:rsidRPr="00A93411">
        <w:rPr>
          <w:rFonts w:hint="cs"/>
          <w:sz w:val="26"/>
          <w:szCs w:val="26"/>
          <w:rtl/>
          <w:lang w:val="fr-CA"/>
        </w:rPr>
        <w:t>؛</w:t>
      </w:r>
      <w:r w:rsidRPr="00A93411">
        <w:rPr>
          <w:rFonts w:hint="cs"/>
          <w:sz w:val="26"/>
          <w:szCs w:val="26"/>
          <w:rtl/>
          <w:lang w:val="fr-CA"/>
        </w:rPr>
        <w:t xml:space="preserve"> و</w:t>
      </w:r>
      <w:r w:rsidR="00C40272" w:rsidRPr="00A93411">
        <w:rPr>
          <w:rFonts w:hint="cs"/>
          <w:sz w:val="26"/>
          <w:szCs w:val="26"/>
          <w:rtl/>
          <w:lang w:val="fr-CA"/>
        </w:rPr>
        <w:t xml:space="preserve">وزعت </w:t>
      </w:r>
      <w:r w:rsidR="007329CD" w:rsidRPr="00A93411">
        <w:rPr>
          <w:rFonts w:hint="cs"/>
          <w:sz w:val="26"/>
          <w:szCs w:val="26"/>
          <w:rtl/>
          <w:lang w:val="fr-CA"/>
        </w:rPr>
        <w:t xml:space="preserve">على الفنيين المدربين </w:t>
      </w:r>
      <w:r w:rsidRPr="00A93411">
        <w:rPr>
          <w:rFonts w:hint="cs"/>
          <w:sz w:val="26"/>
          <w:szCs w:val="26"/>
          <w:rtl/>
          <w:lang w:val="fr-CA"/>
        </w:rPr>
        <w:t xml:space="preserve">أدوات الخدمة التي تم ابتياعها في إطار تنفيذ الشرائح السابقة (المنظمات ومفاتيح الصوامل والزرديات </w:t>
      </w:r>
      <w:r w:rsidRPr="00A93411">
        <w:rPr>
          <w:rFonts w:hint="cs"/>
          <w:sz w:val="26"/>
          <w:szCs w:val="26"/>
          <w:rtl/>
          <w:lang w:val="fr-CA" w:bidi="ar-SA"/>
        </w:rPr>
        <w:t>و</w:t>
      </w:r>
      <w:r w:rsidR="007329CD" w:rsidRPr="00A93411">
        <w:rPr>
          <w:rFonts w:hint="cs"/>
          <w:sz w:val="26"/>
          <w:szCs w:val="26"/>
          <w:rtl/>
          <w:lang w:val="fr-CA" w:bidi="ar-SA"/>
        </w:rPr>
        <w:t>أدوات التفليج والتوسيع</w:t>
      </w:r>
      <w:r w:rsidR="00195456" w:rsidRPr="00A93411">
        <w:rPr>
          <w:rFonts w:hint="cs"/>
          <w:sz w:val="26"/>
          <w:szCs w:val="26"/>
          <w:rtl/>
          <w:lang w:val="fr-CA" w:bidi="ar-SA"/>
        </w:rPr>
        <w:t xml:space="preserve"> و</w:t>
      </w:r>
      <w:r w:rsidR="00195456" w:rsidRPr="00A93411">
        <w:rPr>
          <w:sz w:val="26"/>
          <w:szCs w:val="26"/>
          <w:rtl/>
          <w:lang w:val="fr-CA" w:bidi="ar-SA"/>
        </w:rPr>
        <w:t>مقا</w:t>
      </w:r>
      <w:r w:rsidR="00195456" w:rsidRPr="00A93411">
        <w:rPr>
          <w:rFonts w:hint="cs"/>
          <w:sz w:val="26"/>
          <w:szCs w:val="26"/>
          <w:rtl/>
          <w:lang w:val="fr-CA" w:bidi="ar-SA"/>
        </w:rPr>
        <w:t>يي</w:t>
      </w:r>
      <w:r w:rsidR="00195456" w:rsidRPr="00A93411">
        <w:rPr>
          <w:sz w:val="26"/>
          <w:szCs w:val="26"/>
          <w:rtl/>
          <w:lang w:val="fr-CA" w:bidi="ar-SA"/>
        </w:rPr>
        <w:t>س التفريغ</w:t>
      </w:r>
      <w:r w:rsidR="00C40272" w:rsidRPr="00A93411">
        <w:rPr>
          <w:rFonts w:hint="cs"/>
          <w:sz w:val="26"/>
          <w:szCs w:val="26"/>
          <w:rtl/>
          <w:lang w:val="fr-CA" w:bidi="ar-SA"/>
        </w:rPr>
        <w:t xml:space="preserve"> وأجهزة كشف التسرب وإلخ.).</w:t>
      </w:r>
    </w:p>
    <w:p w:rsidR="00C40272" w:rsidRPr="00A93411" w:rsidRDefault="00C40272" w:rsidP="002850DD">
      <w:pPr>
        <w:pStyle w:val="StyleHeader4Para4Left0Firstline0"/>
        <w:numPr>
          <w:ilvl w:val="0"/>
          <w:numId w:val="0"/>
        </w:numPr>
        <w:tabs>
          <w:tab w:val="clear" w:pos="2880"/>
          <w:tab w:val="clear" w:pos="5760"/>
        </w:tabs>
        <w:bidi/>
        <w:spacing w:before="180" w:after="100"/>
        <w:jc w:val="left"/>
        <w:rPr>
          <w:i/>
          <w:iCs/>
          <w:sz w:val="26"/>
          <w:szCs w:val="26"/>
          <w:lang w:val="fr-CA" w:bidi="ar-SA"/>
        </w:rPr>
      </w:pPr>
      <w:r w:rsidRPr="00A93411">
        <w:rPr>
          <w:rFonts w:hint="cs"/>
          <w:i/>
          <w:iCs/>
          <w:sz w:val="26"/>
          <w:szCs w:val="26"/>
          <w:rtl/>
          <w:lang w:bidi="ar-SA"/>
        </w:rPr>
        <w:t>وحدة تنفيذ المشروع ورصده</w:t>
      </w:r>
    </w:p>
    <w:p w:rsidR="00C40272" w:rsidRPr="002850DD" w:rsidRDefault="00C40272" w:rsidP="002850DD">
      <w:pPr>
        <w:pStyle w:val="StyleHeader4Para4Left0Firstline0"/>
        <w:numPr>
          <w:ilvl w:val="0"/>
          <w:numId w:val="0"/>
        </w:numPr>
        <w:tabs>
          <w:tab w:val="clear" w:pos="2880"/>
          <w:tab w:val="clear" w:pos="5760"/>
        </w:tabs>
        <w:bidi/>
        <w:spacing w:after="100"/>
        <w:jc w:val="left"/>
        <w:rPr>
          <w:i/>
          <w:iCs/>
          <w:sz w:val="8"/>
          <w:szCs w:val="8"/>
          <w:rtl/>
          <w:lang w:bidi="ar-SA"/>
        </w:rPr>
      </w:pPr>
    </w:p>
    <w:p w:rsidR="00C40272" w:rsidRPr="00A93411" w:rsidRDefault="00C40272" w:rsidP="002850DD">
      <w:pPr>
        <w:pStyle w:val="StyleHeader4Para4Left0Firstline0"/>
        <w:numPr>
          <w:ilvl w:val="0"/>
          <w:numId w:val="0"/>
        </w:numPr>
        <w:tabs>
          <w:tab w:val="clear" w:pos="2880"/>
          <w:tab w:val="clear" w:pos="5760"/>
        </w:tabs>
        <w:bidi/>
        <w:spacing w:after="100"/>
        <w:rPr>
          <w:sz w:val="26"/>
          <w:szCs w:val="26"/>
          <w:rtl/>
          <w:lang w:bidi="ar-SA"/>
        </w:rPr>
      </w:pPr>
      <w:r w:rsidRPr="00A93411">
        <w:rPr>
          <w:rFonts w:hint="cs"/>
          <w:sz w:val="26"/>
          <w:szCs w:val="26"/>
          <w:rtl/>
          <w:lang w:bidi="ar-SA"/>
        </w:rPr>
        <w:t>9.</w:t>
      </w:r>
      <w:r w:rsidRPr="00A93411">
        <w:rPr>
          <w:rFonts w:hint="cs"/>
          <w:sz w:val="26"/>
          <w:szCs w:val="26"/>
          <w:rtl/>
          <w:lang w:bidi="ar-SA"/>
        </w:rPr>
        <w:tab/>
        <w:t xml:space="preserve">تقوم وحدة الأوزون الوطنية برصد فاعلية المشاريع الرامية إلى إزالة المواد الهيدروكلوروفلوروكربونية. تمّت الاستعانة باستشاري ليساعد </w:t>
      </w:r>
      <w:r w:rsidR="006B2C1A" w:rsidRPr="00A93411">
        <w:rPr>
          <w:rFonts w:hint="cs"/>
          <w:sz w:val="26"/>
          <w:szCs w:val="26"/>
          <w:rtl/>
          <w:lang w:bidi="ar-SA"/>
        </w:rPr>
        <w:t>ال</w:t>
      </w:r>
      <w:r w:rsidRPr="00A93411">
        <w:rPr>
          <w:rFonts w:hint="cs"/>
          <w:sz w:val="26"/>
          <w:szCs w:val="26"/>
          <w:rtl/>
          <w:lang w:bidi="ar-SA"/>
        </w:rPr>
        <w:t>وحدة على رصد تنفيذ كل أنشطة خطة إدارة إزالة المواد الهيدروكلوروفلوروكربونية بما فيها جمع البيانات.</w:t>
      </w:r>
    </w:p>
    <w:p w:rsidR="00C40272" w:rsidRPr="002850DD" w:rsidRDefault="00C40272" w:rsidP="002850DD">
      <w:pPr>
        <w:pStyle w:val="StyleHeader4Para4Left0Firstline0"/>
        <w:numPr>
          <w:ilvl w:val="0"/>
          <w:numId w:val="0"/>
        </w:numPr>
        <w:tabs>
          <w:tab w:val="clear" w:pos="2880"/>
          <w:tab w:val="clear" w:pos="5760"/>
        </w:tabs>
        <w:bidi/>
        <w:spacing w:after="100"/>
        <w:jc w:val="left"/>
        <w:rPr>
          <w:u w:val="single"/>
          <w:rtl/>
          <w:lang w:bidi="ar-SA"/>
        </w:rPr>
      </w:pPr>
    </w:p>
    <w:p w:rsidR="00C40272" w:rsidRPr="00A93411" w:rsidRDefault="00C40272" w:rsidP="002850DD">
      <w:pPr>
        <w:pStyle w:val="StyleHeader4Para4Left0Firstline0"/>
        <w:numPr>
          <w:ilvl w:val="0"/>
          <w:numId w:val="0"/>
        </w:numPr>
        <w:tabs>
          <w:tab w:val="clear" w:pos="2880"/>
          <w:tab w:val="clear" w:pos="5760"/>
        </w:tabs>
        <w:bidi/>
        <w:spacing w:after="100"/>
        <w:jc w:val="left"/>
        <w:rPr>
          <w:sz w:val="26"/>
          <w:szCs w:val="26"/>
          <w:u w:val="single"/>
          <w:rtl/>
          <w:lang w:bidi="ar-SA"/>
        </w:rPr>
      </w:pPr>
      <w:r w:rsidRPr="00A93411">
        <w:rPr>
          <w:rFonts w:hint="cs"/>
          <w:sz w:val="26"/>
          <w:szCs w:val="26"/>
          <w:u w:val="single"/>
          <w:rtl/>
          <w:lang w:bidi="ar-SA"/>
        </w:rPr>
        <w:t>مستوى صرف الأموال</w:t>
      </w:r>
    </w:p>
    <w:p w:rsidR="00C40272" w:rsidRPr="002850DD" w:rsidRDefault="00C40272" w:rsidP="002850DD">
      <w:pPr>
        <w:pStyle w:val="StyleHeader4Para4Left0Firstline0"/>
        <w:numPr>
          <w:ilvl w:val="0"/>
          <w:numId w:val="0"/>
        </w:numPr>
        <w:tabs>
          <w:tab w:val="clear" w:pos="2880"/>
          <w:tab w:val="clear" w:pos="5760"/>
        </w:tabs>
        <w:bidi/>
        <w:spacing w:after="100"/>
        <w:jc w:val="left"/>
        <w:rPr>
          <w:sz w:val="18"/>
          <w:szCs w:val="18"/>
          <w:u w:val="single"/>
          <w:rtl/>
          <w:lang w:bidi="ar-SA"/>
        </w:rPr>
      </w:pPr>
    </w:p>
    <w:p w:rsidR="00C40272" w:rsidRPr="00A93411" w:rsidRDefault="00C40272" w:rsidP="00C40272">
      <w:pPr>
        <w:pStyle w:val="StyleHeader4Para4Left0Firstline0"/>
        <w:numPr>
          <w:ilvl w:val="0"/>
          <w:numId w:val="0"/>
        </w:numPr>
        <w:tabs>
          <w:tab w:val="clear" w:pos="2880"/>
          <w:tab w:val="clear" w:pos="5760"/>
        </w:tabs>
        <w:bidi/>
        <w:spacing w:after="0"/>
        <w:rPr>
          <w:sz w:val="26"/>
          <w:szCs w:val="26"/>
          <w:rtl/>
          <w:lang w:bidi="ar-SA"/>
        </w:rPr>
      </w:pPr>
      <w:r w:rsidRPr="00A93411">
        <w:rPr>
          <w:rFonts w:hint="cs"/>
          <w:sz w:val="26"/>
          <w:szCs w:val="26"/>
          <w:rtl/>
          <w:lang w:bidi="ar-SA"/>
        </w:rPr>
        <w:t>10.</w:t>
      </w:r>
      <w:r w:rsidRPr="00A93411">
        <w:rPr>
          <w:sz w:val="26"/>
          <w:szCs w:val="26"/>
          <w:rtl/>
          <w:lang w:bidi="ar-SA"/>
        </w:rPr>
        <w:tab/>
        <w:t xml:space="preserve">بتاريخ </w:t>
      </w:r>
      <w:r w:rsidRPr="00A93411">
        <w:rPr>
          <w:rFonts w:hint="cs"/>
          <w:sz w:val="26"/>
          <w:szCs w:val="26"/>
          <w:rtl/>
          <w:lang w:bidi="ar-SA"/>
        </w:rPr>
        <w:t>مارس/آذار 2019،</w:t>
      </w:r>
      <w:r w:rsidRPr="00A93411">
        <w:rPr>
          <w:sz w:val="26"/>
          <w:szCs w:val="26"/>
          <w:rtl/>
          <w:lang w:bidi="ar-SA"/>
        </w:rPr>
        <w:t xml:space="preserve"> ومن أصل </w:t>
      </w:r>
      <w:r w:rsidRPr="00A93411">
        <w:rPr>
          <w:rFonts w:hint="cs"/>
          <w:sz w:val="26"/>
          <w:szCs w:val="26"/>
          <w:rtl/>
          <w:lang w:bidi="ar-SA"/>
        </w:rPr>
        <w:t>847,948</w:t>
      </w:r>
      <w:r w:rsidRPr="00A93411">
        <w:rPr>
          <w:sz w:val="26"/>
          <w:szCs w:val="26"/>
          <w:rtl/>
          <w:lang w:bidi="ar-SA"/>
        </w:rPr>
        <w:t xml:space="preserve"> دولار</w:t>
      </w:r>
      <w:r w:rsidRPr="00A93411">
        <w:rPr>
          <w:rFonts w:hint="cs"/>
          <w:sz w:val="26"/>
          <w:szCs w:val="26"/>
          <w:rtl/>
          <w:lang w:bidi="ar-SA"/>
        </w:rPr>
        <w:t>ا</w:t>
      </w:r>
      <w:r w:rsidRPr="00A93411">
        <w:rPr>
          <w:sz w:val="26"/>
          <w:szCs w:val="26"/>
          <w:rtl/>
          <w:lang w:bidi="ar-SA"/>
        </w:rPr>
        <w:t xml:space="preserve"> أمريكي</w:t>
      </w:r>
      <w:r w:rsidRPr="00A93411">
        <w:rPr>
          <w:rFonts w:hint="cs"/>
          <w:sz w:val="26"/>
          <w:szCs w:val="26"/>
          <w:rtl/>
          <w:lang w:bidi="ar-SA"/>
        </w:rPr>
        <w:t>ا</w:t>
      </w:r>
      <w:r w:rsidRPr="00A93411">
        <w:rPr>
          <w:sz w:val="26"/>
          <w:szCs w:val="26"/>
          <w:rtl/>
          <w:lang w:bidi="ar-SA"/>
        </w:rPr>
        <w:t xml:space="preserve"> أقرّ لتاريخه</w:t>
      </w:r>
      <w:r w:rsidR="006B2C1A" w:rsidRPr="00A93411">
        <w:rPr>
          <w:rFonts w:hint="cs"/>
          <w:sz w:val="26"/>
          <w:szCs w:val="26"/>
          <w:rtl/>
          <w:lang w:bidi="ar-SA"/>
        </w:rPr>
        <w:t>،</w:t>
      </w:r>
      <w:r w:rsidRPr="00A93411">
        <w:rPr>
          <w:rFonts w:hint="cs"/>
          <w:sz w:val="26"/>
          <w:szCs w:val="26"/>
          <w:rtl/>
          <w:lang w:bidi="ar-SA"/>
        </w:rPr>
        <w:t xml:space="preserve"> تمّ صرف مبلغ 811,899 دولارا أمريكيا</w:t>
      </w:r>
      <w:r w:rsidRPr="00A93411">
        <w:rPr>
          <w:sz w:val="26"/>
          <w:szCs w:val="26"/>
          <w:rtl/>
          <w:lang w:bidi="ar-SA"/>
        </w:rPr>
        <w:t xml:space="preserve"> (ومنه </w:t>
      </w:r>
      <w:r w:rsidRPr="00A93411">
        <w:rPr>
          <w:rFonts w:hint="cs"/>
          <w:sz w:val="26"/>
          <w:szCs w:val="26"/>
          <w:rtl/>
          <w:lang w:bidi="ar-SA"/>
        </w:rPr>
        <w:t xml:space="preserve">143,979 </w:t>
      </w:r>
      <w:r w:rsidRPr="00A93411">
        <w:rPr>
          <w:sz w:val="26"/>
          <w:szCs w:val="26"/>
          <w:rtl/>
          <w:lang w:bidi="ar-SA"/>
        </w:rPr>
        <w:t>دولار</w:t>
      </w:r>
      <w:r w:rsidRPr="00A93411">
        <w:rPr>
          <w:rFonts w:hint="cs"/>
          <w:sz w:val="26"/>
          <w:szCs w:val="26"/>
          <w:rtl/>
          <w:lang w:bidi="ar-SA"/>
        </w:rPr>
        <w:t>ا</w:t>
      </w:r>
      <w:r w:rsidRPr="00A93411">
        <w:rPr>
          <w:sz w:val="26"/>
          <w:szCs w:val="26"/>
          <w:rtl/>
          <w:lang w:bidi="ar-SA"/>
        </w:rPr>
        <w:t xml:space="preserve"> أمريكي</w:t>
      </w:r>
      <w:r w:rsidRPr="00A93411">
        <w:rPr>
          <w:rFonts w:hint="cs"/>
          <w:sz w:val="26"/>
          <w:szCs w:val="26"/>
          <w:rtl/>
          <w:lang w:bidi="ar-SA"/>
        </w:rPr>
        <w:t>ا</w:t>
      </w:r>
      <w:r w:rsidRPr="00A93411">
        <w:rPr>
          <w:sz w:val="26"/>
          <w:szCs w:val="26"/>
          <w:rtl/>
          <w:lang w:bidi="ar-SA"/>
        </w:rPr>
        <w:t xml:space="preserve"> ل</w:t>
      </w:r>
      <w:r w:rsidRPr="00A93411">
        <w:rPr>
          <w:rFonts w:hint="cs"/>
          <w:sz w:val="26"/>
          <w:szCs w:val="26"/>
          <w:rtl/>
          <w:lang w:bidi="ar-SA"/>
        </w:rPr>
        <w:t>برنامج الأمم المتحدة للبيئة و667,920 د</w:t>
      </w:r>
      <w:r w:rsidRPr="00A93411">
        <w:rPr>
          <w:sz w:val="26"/>
          <w:szCs w:val="26"/>
          <w:rtl/>
          <w:lang w:bidi="ar-SA"/>
        </w:rPr>
        <w:t>ولار</w:t>
      </w:r>
      <w:r w:rsidRPr="00A93411">
        <w:rPr>
          <w:rFonts w:hint="cs"/>
          <w:sz w:val="26"/>
          <w:szCs w:val="26"/>
          <w:rtl/>
          <w:lang w:bidi="ar-SA"/>
        </w:rPr>
        <w:t>ا</w:t>
      </w:r>
      <w:r w:rsidRPr="00A93411">
        <w:rPr>
          <w:sz w:val="26"/>
          <w:szCs w:val="26"/>
          <w:rtl/>
          <w:lang w:bidi="ar-SA"/>
        </w:rPr>
        <w:t xml:space="preserve"> أمريكي</w:t>
      </w:r>
      <w:r w:rsidRPr="00A93411">
        <w:rPr>
          <w:rFonts w:hint="cs"/>
          <w:sz w:val="26"/>
          <w:szCs w:val="26"/>
          <w:rtl/>
          <w:lang w:bidi="ar-SA"/>
        </w:rPr>
        <w:t>ا</w:t>
      </w:r>
      <w:r w:rsidRPr="00A93411">
        <w:rPr>
          <w:sz w:val="26"/>
          <w:szCs w:val="26"/>
          <w:rtl/>
          <w:lang w:bidi="ar-SA"/>
        </w:rPr>
        <w:t xml:space="preserve"> ل</w:t>
      </w:r>
      <w:r w:rsidRPr="00A93411">
        <w:rPr>
          <w:rFonts w:hint="cs"/>
          <w:sz w:val="26"/>
          <w:szCs w:val="26"/>
          <w:rtl/>
          <w:lang w:bidi="ar-SA"/>
        </w:rPr>
        <w:t xml:space="preserve">برنامج الأمم </w:t>
      </w:r>
      <w:r w:rsidRPr="00A93411">
        <w:rPr>
          <w:rFonts w:hint="cs"/>
          <w:sz w:val="26"/>
          <w:szCs w:val="26"/>
          <w:rtl/>
          <w:lang w:bidi="ar-SA"/>
        </w:rPr>
        <w:lastRenderedPageBreak/>
        <w:t>المتحدة الإنمائي</w:t>
      </w:r>
      <w:r w:rsidRPr="00A93411">
        <w:rPr>
          <w:sz w:val="26"/>
          <w:szCs w:val="26"/>
          <w:rtl/>
          <w:lang w:bidi="ar-SA"/>
        </w:rPr>
        <w:t>)</w:t>
      </w:r>
      <w:r w:rsidRPr="00A93411">
        <w:rPr>
          <w:rFonts w:hint="cs"/>
          <w:sz w:val="26"/>
          <w:szCs w:val="26"/>
          <w:rtl/>
          <w:lang w:bidi="ar-SA"/>
        </w:rPr>
        <w:t xml:space="preserve"> على النحو المبيّن في الجدول 2. </w:t>
      </w:r>
      <w:r w:rsidR="006B2C1A" w:rsidRPr="00A93411">
        <w:rPr>
          <w:sz w:val="26"/>
          <w:szCs w:val="26"/>
          <w:rtl/>
          <w:lang w:bidi="ar-SA"/>
        </w:rPr>
        <w:t xml:space="preserve"> أمّا </w:t>
      </w:r>
      <w:r w:rsidRPr="00A93411">
        <w:rPr>
          <w:sz w:val="26"/>
          <w:szCs w:val="26"/>
          <w:rtl/>
          <w:lang w:bidi="ar-SA"/>
        </w:rPr>
        <w:t xml:space="preserve">رصيد </w:t>
      </w:r>
      <w:r w:rsidR="006B2C1A" w:rsidRPr="00A93411">
        <w:rPr>
          <w:rFonts w:hint="cs"/>
          <w:sz w:val="26"/>
          <w:szCs w:val="26"/>
          <w:rtl/>
          <w:lang w:bidi="ar-SA"/>
        </w:rPr>
        <w:t>الشريحة الثالثة و</w:t>
      </w:r>
      <w:r w:rsidRPr="00A93411">
        <w:rPr>
          <w:sz w:val="26"/>
          <w:szCs w:val="26"/>
          <w:rtl/>
          <w:lang w:bidi="ar-SA"/>
        </w:rPr>
        <w:t xml:space="preserve">البالغ </w:t>
      </w:r>
      <w:r w:rsidRPr="00A93411">
        <w:rPr>
          <w:rFonts w:hint="cs"/>
          <w:sz w:val="26"/>
          <w:szCs w:val="26"/>
          <w:rtl/>
          <w:lang w:bidi="ar-SA"/>
        </w:rPr>
        <w:t xml:space="preserve">10,200 </w:t>
      </w:r>
      <w:r w:rsidRPr="00A93411">
        <w:rPr>
          <w:sz w:val="26"/>
          <w:szCs w:val="26"/>
          <w:rtl/>
          <w:lang w:bidi="ar-SA"/>
        </w:rPr>
        <w:t xml:space="preserve">دولار أمريكي فسيصرف </w:t>
      </w:r>
      <w:r w:rsidRPr="00A93411">
        <w:rPr>
          <w:rFonts w:hint="cs"/>
          <w:sz w:val="26"/>
          <w:szCs w:val="26"/>
          <w:rtl/>
          <w:lang w:bidi="ar-SA"/>
        </w:rPr>
        <w:t>قبل شهر يوليو/تموز 2019</w:t>
      </w:r>
      <w:r w:rsidRPr="00A93411">
        <w:rPr>
          <w:sz w:val="26"/>
          <w:szCs w:val="26"/>
          <w:rtl/>
          <w:lang w:bidi="ar-SA"/>
        </w:rPr>
        <w:t>.</w:t>
      </w:r>
    </w:p>
    <w:p w:rsidR="00A93411" w:rsidRDefault="00A93411" w:rsidP="00DE5476">
      <w:pPr>
        <w:pStyle w:val="StyleHeader4Para4Left0Firstline0"/>
        <w:numPr>
          <w:ilvl w:val="0"/>
          <w:numId w:val="0"/>
        </w:numPr>
        <w:tabs>
          <w:tab w:val="clear" w:pos="2880"/>
          <w:tab w:val="clear" w:pos="5760"/>
          <w:tab w:val="left" w:pos="4"/>
          <w:tab w:val="right" w:pos="713"/>
        </w:tabs>
        <w:bidi/>
        <w:spacing w:after="0"/>
        <w:rPr>
          <w:b/>
          <w:bCs/>
          <w:lang w:val="fr-CA" w:bidi="ar-SA"/>
        </w:rPr>
      </w:pPr>
    </w:p>
    <w:p w:rsidR="00C40272" w:rsidRPr="002850DD" w:rsidRDefault="00C40272" w:rsidP="00A93411">
      <w:pPr>
        <w:pStyle w:val="StyleHeader4Para4Left0Firstline0"/>
        <w:numPr>
          <w:ilvl w:val="0"/>
          <w:numId w:val="0"/>
        </w:numPr>
        <w:tabs>
          <w:tab w:val="clear" w:pos="2880"/>
          <w:tab w:val="clear" w:pos="5760"/>
          <w:tab w:val="left" w:pos="4"/>
          <w:tab w:val="right" w:pos="713"/>
        </w:tabs>
        <w:bidi/>
        <w:spacing w:after="0"/>
        <w:rPr>
          <w:b/>
          <w:bCs/>
          <w:sz w:val="22"/>
          <w:szCs w:val="22"/>
          <w:rtl/>
          <w:lang w:val="fr-CA" w:bidi="ar-SA"/>
        </w:rPr>
      </w:pPr>
      <w:r w:rsidRPr="002850DD">
        <w:rPr>
          <w:rFonts w:hint="cs"/>
          <w:b/>
          <w:bCs/>
          <w:sz w:val="22"/>
          <w:szCs w:val="22"/>
          <w:rtl/>
          <w:lang w:val="fr-CA" w:bidi="ar-SA"/>
        </w:rPr>
        <w:t>الجدول 2. التقرير المالي عن المرحلة الأولى من خطة إدارة إزالة المواد الهيدروكلوروفلوروكربونية في إسواتيني (دولار أمريكي)</w:t>
      </w:r>
    </w:p>
    <w:tbl>
      <w:tblPr>
        <w:bidiVisual/>
        <w:tblW w:w="9263" w:type="dxa"/>
        <w:tblInd w:w="-5" w:type="dxa"/>
        <w:tblCellMar>
          <w:left w:w="70" w:type="dxa"/>
          <w:right w:w="70" w:type="dxa"/>
        </w:tblCellMar>
        <w:tblLook w:val="04A0" w:firstRow="1" w:lastRow="0" w:firstColumn="1" w:lastColumn="0" w:noHBand="0" w:noVBand="1"/>
      </w:tblPr>
      <w:tblGrid>
        <w:gridCol w:w="1920"/>
        <w:gridCol w:w="960"/>
        <w:gridCol w:w="1480"/>
        <w:gridCol w:w="1498"/>
        <w:gridCol w:w="1222"/>
        <w:gridCol w:w="2183"/>
      </w:tblGrid>
      <w:tr w:rsidR="00DE5476" w:rsidRPr="002850DD" w:rsidTr="002850DD">
        <w:trPr>
          <w:trHeight w:val="204"/>
        </w:trPr>
        <w:tc>
          <w:tcPr>
            <w:tcW w:w="28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rPr>
                <w:b/>
                <w:bCs/>
                <w:color w:val="000000"/>
                <w:sz w:val="22"/>
                <w:szCs w:val="22"/>
                <w:lang w:val="fr-CA" w:eastAsia="fr-CA" w:bidi="ar-SA"/>
              </w:rPr>
            </w:pPr>
            <w:r w:rsidRPr="002850DD">
              <w:rPr>
                <w:rFonts w:hint="cs"/>
                <w:b/>
                <w:bCs/>
                <w:color w:val="000000"/>
                <w:sz w:val="22"/>
                <w:szCs w:val="22"/>
                <w:rtl/>
                <w:lang w:val="fr-CA" w:eastAsia="fr-CA" w:bidi="ar-SA"/>
              </w:rPr>
              <w:t>الشريحة</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b/>
                <w:bCs/>
                <w:color w:val="000000"/>
                <w:sz w:val="22"/>
                <w:szCs w:val="22"/>
                <w:rtl/>
                <w:lang w:val="fr-CA" w:eastAsia="fr-CA" w:bidi="ar-SA"/>
              </w:rPr>
            </w:pPr>
            <w:r w:rsidRPr="002850DD">
              <w:rPr>
                <w:rFonts w:hint="cs"/>
                <w:b/>
                <w:bCs/>
                <w:color w:val="000000"/>
                <w:sz w:val="22"/>
                <w:szCs w:val="22"/>
                <w:rtl/>
                <w:lang w:val="fr-CA" w:eastAsia="fr-CA" w:bidi="ar-SA"/>
              </w:rPr>
              <w:t>برنامج الأمم المتحدة للبيئة</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b/>
                <w:bCs/>
                <w:color w:val="000000"/>
                <w:sz w:val="22"/>
                <w:szCs w:val="22"/>
                <w:rtl/>
                <w:lang w:val="fr-CA" w:eastAsia="fr-CA" w:bidi="ar-SA"/>
              </w:rPr>
            </w:pPr>
            <w:r w:rsidRPr="002850DD">
              <w:rPr>
                <w:rFonts w:hint="cs"/>
                <w:b/>
                <w:bCs/>
                <w:color w:val="000000"/>
                <w:sz w:val="22"/>
                <w:szCs w:val="22"/>
                <w:rtl/>
                <w:lang w:val="fr-CA" w:eastAsia="fr-CA" w:bidi="ar-SA"/>
              </w:rPr>
              <w:t>برنامج الأمم المتحدة الإنمائي</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b/>
                <w:bCs/>
                <w:color w:val="000000"/>
                <w:sz w:val="22"/>
                <w:szCs w:val="22"/>
                <w:rtl/>
                <w:lang w:val="fr-CA" w:eastAsia="fr-CA" w:bidi="ar-SA"/>
              </w:rPr>
            </w:pPr>
            <w:r w:rsidRPr="002850DD">
              <w:rPr>
                <w:rFonts w:hint="cs"/>
                <w:b/>
                <w:bCs/>
                <w:color w:val="000000"/>
                <w:sz w:val="22"/>
                <w:szCs w:val="22"/>
                <w:rtl/>
                <w:lang w:val="fr-CA" w:eastAsia="fr-CA" w:bidi="ar-SA"/>
              </w:rPr>
              <w:t>المجموع</w:t>
            </w:r>
          </w:p>
        </w:tc>
        <w:tc>
          <w:tcPr>
            <w:tcW w:w="2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b/>
                <w:bCs/>
                <w:color w:val="000000"/>
                <w:sz w:val="22"/>
                <w:szCs w:val="22"/>
                <w:rtl/>
                <w:lang w:val="fr-CA" w:eastAsia="fr-CA" w:bidi="ar-SA"/>
              </w:rPr>
            </w:pPr>
            <w:r w:rsidRPr="002850DD">
              <w:rPr>
                <w:rFonts w:hint="cs"/>
                <w:b/>
                <w:bCs/>
                <w:color w:val="000000"/>
                <w:sz w:val="22"/>
                <w:szCs w:val="22"/>
                <w:rtl/>
                <w:lang w:val="fr-CA" w:eastAsia="fr-CA" w:bidi="ar-SA"/>
              </w:rPr>
              <w:t>معدل الصرف (%)</w:t>
            </w:r>
          </w:p>
        </w:tc>
      </w:tr>
      <w:tr w:rsidR="00DE5476" w:rsidRPr="002850DD" w:rsidTr="002850DD">
        <w:trPr>
          <w:trHeight w:val="204"/>
        </w:trPr>
        <w:tc>
          <w:tcPr>
            <w:tcW w:w="1920" w:type="dxa"/>
            <w:vMerge w:val="restart"/>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الشريحة الأولى</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أقر</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75</w:t>
            </w:r>
          </w:p>
        </w:tc>
        <w:tc>
          <w:tcPr>
            <w:tcW w:w="1498"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667,948</w:t>
            </w:r>
          </w:p>
        </w:tc>
        <w:tc>
          <w:tcPr>
            <w:tcW w:w="1222"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742,948</w:t>
            </w:r>
          </w:p>
        </w:tc>
        <w:tc>
          <w:tcPr>
            <w:tcW w:w="2183" w:type="dxa"/>
            <w:vMerge w:val="restart"/>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97</w:t>
            </w:r>
          </w:p>
        </w:tc>
      </w:tr>
      <w:tr w:rsidR="00DE5476" w:rsidRPr="002850DD" w:rsidTr="002850DD">
        <w:trPr>
          <w:trHeight w:val="204"/>
        </w:trPr>
        <w:tc>
          <w:tcPr>
            <w:tcW w:w="1920" w:type="dxa"/>
            <w:vMerge/>
            <w:tcBorders>
              <w:top w:val="nil"/>
              <w:left w:val="single" w:sz="4" w:space="0" w:color="auto"/>
              <w:bottom w:val="single" w:sz="4" w:space="0" w:color="auto"/>
              <w:right w:val="single" w:sz="4" w:space="0" w:color="auto"/>
            </w:tcBorders>
            <w:vAlign w:val="center"/>
            <w:hideMark/>
          </w:tcPr>
          <w:p w:rsidR="00DE5476" w:rsidRPr="002850DD" w:rsidRDefault="00DE5476" w:rsidP="00DE5476">
            <w:pPr>
              <w:bidi/>
              <w:jc w:val="left"/>
              <w:rPr>
                <w:color w:val="000000"/>
                <w:sz w:val="22"/>
                <w:szCs w:val="22"/>
                <w:lang w:val="fr-CA" w:eastAsia="fr-CA" w:bidi="ar-SA"/>
              </w:rPr>
            </w:pP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صرف</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49,179</w:t>
            </w:r>
          </w:p>
        </w:tc>
        <w:tc>
          <w:tcPr>
            <w:tcW w:w="1498"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667,920*</w:t>
            </w:r>
          </w:p>
        </w:tc>
        <w:tc>
          <w:tcPr>
            <w:tcW w:w="1222"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717,909</w:t>
            </w:r>
          </w:p>
        </w:tc>
        <w:tc>
          <w:tcPr>
            <w:tcW w:w="2183" w:type="dxa"/>
            <w:vMerge/>
            <w:tcBorders>
              <w:top w:val="nil"/>
              <w:left w:val="single" w:sz="4" w:space="0" w:color="auto"/>
              <w:bottom w:val="single" w:sz="4" w:space="0" w:color="auto"/>
              <w:right w:val="single" w:sz="4" w:space="0" w:color="auto"/>
            </w:tcBorders>
            <w:vAlign w:val="center"/>
            <w:hideMark/>
          </w:tcPr>
          <w:p w:rsidR="00DE5476" w:rsidRPr="002850DD" w:rsidRDefault="00DE5476" w:rsidP="00DE5476">
            <w:pPr>
              <w:bidi/>
              <w:jc w:val="left"/>
              <w:rPr>
                <w:color w:val="000000"/>
                <w:sz w:val="22"/>
                <w:szCs w:val="22"/>
                <w:lang w:val="fr-CA" w:eastAsia="fr-CA" w:bidi="ar-SA"/>
              </w:rPr>
            </w:pPr>
          </w:p>
        </w:tc>
      </w:tr>
      <w:tr w:rsidR="00DE5476" w:rsidRPr="002850DD" w:rsidTr="002850DD">
        <w:trPr>
          <w:trHeight w:val="204"/>
        </w:trPr>
        <w:tc>
          <w:tcPr>
            <w:tcW w:w="1920" w:type="dxa"/>
            <w:vMerge w:val="restart"/>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الشريحة الثانية</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أقر</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55</w:t>
            </w:r>
          </w:p>
        </w:tc>
        <w:tc>
          <w:tcPr>
            <w:tcW w:w="1498"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0</w:t>
            </w:r>
          </w:p>
        </w:tc>
        <w:tc>
          <w:tcPr>
            <w:tcW w:w="1222"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55</w:t>
            </w:r>
          </w:p>
        </w:tc>
        <w:tc>
          <w:tcPr>
            <w:tcW w:w="2183" w:type="dxa"/>
            <w:vMerge w:val="restart"/>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100</w:t>
            </w:r>
          </w:p>
        </w:tc>
      </w:tr>
      <w:tr w:rsidR="00DE5476" w:rsidRPr="002850DD" w:rsidTr="002850DD">
        <w:trPr>
          <w:trHeight w:val="204"/>
        </w:trPr>
        <w:tc>
          <w:tcPr>
            <w:tcW w:w="1920" w:type="dxa"/>
            <w:vMerge/>
            <w:tcBorders>
              <w:top w:val="nil"/>
              <w:left w:val="single" w:sz="4" w:space="0" w:color="auto"/>
              <w:bottom w:val="single" w:sz="4" w:space="0" w:color="auto"/>
              <w:right w:val="single" w:sz="4" w:space="0" w:color="auto"/>
            </w:tcBorders>
            <w:vAlign w:val="center"/>
            <w:hideMark/>
          </w:tcPr>
          <w:p w:rsidR="00DE5476" w:rsidRPr="002850DD" w:rsidRDefault="00DE5476" w:rsidP="00DE5476">
            <w:pPr>
              <w:bidi/>
              <w:jc w:val="left"/>
              <w:rPr>
                <w:color w:val="000000"/>
                <w:sz w:val="22"/>
                <w:szCs w:val="22"/>
                <w:lang w:val="fr-CA" w:eastAsia="fr-CA" w:bidi="ar-SA"/>
              </w:rPr>
            </w:pP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صرف</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55</w:t>
            </w:r>
          </w:p>
        </w:tc>
        <w:tc>
          <w:tcPr>
            <w:tcW w:w="1498"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0</w:t>
            </w:r>
          </w:p>
        </w:tc>
        <w:tc>
          <w:tcPr>
            <w:tcW w:w="1222"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55</w:t>
            </w:r>
          </w:p>
        </w:tc>
        <w:tc>
          <w:tcPr>
            <w:tcW w:w="2183" w:type="dxa"/>
            <w:vMerge/>
            <w:tcBorders>
              <w:top w:val="nil"/>
              <w:left w:val="single" w:sz="4" w:space="0" w:color="auto"/>
              <w:bottom w:val="single" w:sz="4" w:space="0" w:color="auto"/>
              <w:right w:val="single" w:sz="4" w:space="0" w:color="auto"/>
            </w:tcBorders>
            <w:vAlign w:val="center"/>
            <w:hideMark/>
          </w:tcPr>
          <w:p w:rsidR="00DE5476" w:rsidRPr="002850DD" w:rsidRDefault="00DE5476" w:rsidP="00DE5476">
            <w:pPr>
              <w:bidi/>
              <w:jc w:val="left"/>
              <w:rPr>
                <w:color w:val="000000"/>
                <w:sz w:val="22"/>
                <w:szCs w:val="22"/>
                <w:lang w:val="fr-CA" w:eastAsia="fr-CA" w:bidi="ar-SA"/>
              </w:rPr>
            </w:pPr>
          </w:p>
        </w:tc>
      </w:tr>
      <w:tr w:rsidR="00DE5476" w:rsidRPr="002850DD" w:rsidTr="002850DD">
        <w:trPr>
          <w:trHeight w:val="204"/>
        </w:trPr>
        <w:tc>
          <w:tcPr>
            <w:tcW w:w="1920" w:type="dxa"/>
            <w:vMerge w:val="restart"/>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الشريحة الثالثة</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أقر</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50</w:t>
            </w:r>
          </w:p>
        </w:tc>
        <w:tc>
          <w:tcPr>
            <w:tcW w:w="1498"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0</w:t>
            </w:r>
          </w:p>
        </w:tc>
        <w:tc>
          <w:tcPr>
            <w:tcW w:w="1222"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50</w:t>
            </w:r>
          </w:p>
        </w:tc>
        <w:tc>
          <w:tcPr>
            <w:tcW w:w="2183" w:type="dxa"/>
            <w:vMerge w:val="restart"/>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80</w:t>
            </w:r>
          </w:p>
        </w:tc>
      </w:tr>
      <w:tr w:rsidR="00DE5476" w:rsidRPr="002850DD" w:rsidTr="002850DD">
        <w:trPr>
          <w:trHeight w:val="204"/>
        </w:trPr>
        <w:tc>
          <w:tcPr>
            <w:tcW w:w="1920" w:type="dxa"/>
            <w:vMerge/>
            <w:tcBorders>
              <w:top w:val="nil"/>
              <w:left w:val="single" w:sz="4" w:space="0" w:color="auto"/>
              <w:bottom w:val="single" w:sz="4" w:space="0" w:color="auto"/>
              <w:right w:val="single" w:sz="4" w:space="0" w:color="auto"/>
            </w:tcBorders>
            <w:vAlign w:val="center"/>
            <w:hideMark/>
          </w:tcPr>
          <w:p w:rsidR="00DE5476" w:rsidRPr="002850DD" w:rsidRDefault="00DE5476" w:rsidP="00DE5476">
            <w:pPr>
              <w:bidi/>
              <w:jc w:val="left"/>
              <w:rPr>
                <w:color w:val="000000"/>
                <w:sz w:val="22"/>
                <w:szCs w:val="22"/>
                <w:lang w:val="fr-CA" w:eastAsia="fr-CA" w:bidi="ar-SA"/>
              </w:rPr>
            </w:pP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صرف</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39,8</w:t>
            </w:r>
          </w:p>
        </w:tc>
        <w:tc>
          <w:tcPr>
            <w:tcW w:w="1498"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0</w:t>
            </w:r>
          </w:p>
        </w:tc>
        <w:tc>
          <w:tcPr>
            <w:tcW w:w="1222"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39,8</w:t>
            </w:r>
          </w:p>
        </w:tc>
        <w:tc>
          <w:tcPr>
            <w:tcW w:w="2183" w:type="dxa"/>
            <w:vMerge/>
            <w:tcBorders>
              <w:top w:val="nil"/>
              <w:left w:val="single" w:sz="4" w:space="0" w:color="auto"/>
              <w:bottom w:val="single" w:sz="4" w:space="0" w:color="auto"/>
              <w:right w:val="single" w:sz="4" w:space="0" w:color="auto"/>
            </w:tcBorders>
            <w:vAlign w:val="center"/>
            <w:hideMark/>
          </w:tcPr>
          <w:p w:rsidR="00DE5476" w:rsidRPr="002850DD" w:rsidRDefault="00DE5476" w:rsidP="00DE5476">
            <w:pPr>
              <w:bidi/>
              <w:jc w:val="left"/>
              <w:rPr>
                <w:color w:val="000000"/>
                <w:sz w:val="22"/>
                <w:szCs w:val="22"/>
                <w:lang w:val="fr-CA" w:eastAsia="fr-CA" w:bidi="ar-SA"/>
              </w:rPr>
            </w:pPr>
          </w:p>
        </w:tc>
      </w:tr>
      <w:tr w:rsidR="00DE5476" w:rsidRPr="002850DD" w:rsidTr="002850DD">
        <w:trPr>
          <w:trHeight w:val="204"/>
        </w:trPr>
        <w:tc>
          <w:tcPr>
            <w:tcW w:w="1920" w:type="dxa"/>
            <w:vMerge w:val="restart"/>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المجموع</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أقر</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180</w:t>
            </w:r>
          </w:p>
        </w:tc>
        <w:tc>
          <w:tcPr>
            <w:tcW w:w="1498"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667,948</w:t>
            </w:r>
          </w:p>
        </w:tc>
        <w:tc>
          <w:tcPr>
            <w:tcW w:w="1222"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847,948</w:t>
            </w:r>
          </w:p>
        </w:tc>
        <w:tc>
          <w:tcPr>
            <w:tcW w:w="2183" w:type="dxa"/>
            <w:vMerge w:val="restart"/>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96</w:t>
            </w:r>
          </w:p>
        </w:tc>
      </w:tr>
      <w:tr w:rsidR="00DE5476" w:rsidRPr="002850DD" w:rsidTr="002850DD">
        <w:trPr>
          <w:trHeight w:val="204"/>
        </w:trPr>
        <w:tc>
          <w:tcPr>
            <w:tcW w:w="1920" w:type="dxa"/>
            <w:vMerge/>
            <w:tcBorders>
              <w:top w:val="nil"/>
              <w:left w:val="single" w:sz="4" w:space="0" w:color="auto"/>
              <w:bottom w:val="single" w:sz="4" w:space="0" w:color="auto"/>
              <w:right w:val="single" w:sz="4" w:space="0" w:color="auto"/>
            </w:tcBorders>
            <w:vAlign w:val="center"/>
            <w:hideMark/>
          </w:tcPr>
          <w:p w:rsidR="00DE5476" w:rsidRPr="002850DD" w:rsidRDefault="00DE5476" w:rsidP="00DE5476">
            <w:pPr>
              <w:bidi/>
              <w:jc w:val="left"/>
              <w:rPr>
                <w:color w:val="000000"/>
                <w:sz w:val="22"/>
                <w:szCs w:val="22"/>
                <w:lang w:val="fr-CA" w:eastAsia="fr-CA" w:bidi="ar-SA"/>
              </w:rPr>
            </w:pP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center"/>
              <w:rPr>
                <w:color w:val="000000"/>
                <w:sz w:val="22"/>
                <w:szCs w:val="22"/>
                <w:rtl/>
                <w:lang w:val="fr-CA" w:eastAsia="fr-CA" w:bidi="ar-SA"/>
              </w:rPr>
            </w:pPr>
            <w:r w:rsidRPr="002850DD">
              <w:rPr>
                <w:rFonts w:hint="cs"/>
                <w:color w:val="000000"/>
                <w:sz w:val="22"/>
                <w:szCs w:val="22"/>
                <w:rtl/>
                <w:lang w:val="fr-CA" w:eastAsia="fr-CA" w:bidi="ar-SA"/>
              </w:rPr>
              <w:t>صرف</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143,979</w:t>
            </w:r>
          </w:p>
        </w:tc>
        <w:tc>
          <w:tcPr>
            <w:tcW w:w="1498"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667,920</w:t>
            </w:r>
          </w:p>
        </w:tc>
        <w:tc>
          <w:tcPr>
            <w:tcW w:w="1222" w:type="dxa"/>
            <w:tcBorders>
              <w:top w:val="nil"/>
              <w:left w:val="single" w:sz="4" w:space="0" w:color="auto"/>
              <w:bottom w:val="single" w:sz="4" w:space="0" w:color="auto"/>
              <w:right w:val="single" w:sz="4" w:space="0" w:color="auto"/>
            </w:tcBorders>
            <w:shd w:val="clear" w:color="auto" w:fill="auto"/>
            <w:vAlign w:val="center"/>
            <w:hideMark/>
          </w:tcPr>
          <w:p w:rsidR="00DE5476" w:rsidRPr="002850DD" w:rsidRDefault="00DE5476" w:rsidP="00DE5476">
            <w:pPr>
              <w:bidi/>
              <w:jc w:val="left"/>
              <w:rPr>
                <w:color w:val="000000"/>
                <w:sz w:val="22"/>
                <w:szCs w:val="22"/>
                <w:rtl/>
                <w:lang w:val="fr-CA" w:eastAsia="fr-CA" w:bidi="ar-SA"/>
              </w:rPr>
            </w:pPr>
            <w:r w:rsidRPr="002850DD">
              <w:rPr>
                <w:rFonts w:hint="cs"/>
                <w:color w:val="000000"/>
                <w:sz w:val="22"/>
                <w:szCs w:val="22"/>
                <w:rtl/>
                <w:lang w:val="fr-CA" w:eastAsia="fr-CA" w:bidi="ar-SA"/>
              </w:rPr>
              <w:t>811,899</w:t>
            </w:r>
          </w:p>
        </w:tc>
        <w:tc>
          <w:tcPr>
            <w:tcW w:w="2183" w:type="dxa"/>
            <w:vMerge/>
            <w:tcBorders>
              <w:top w:val="nil"/>
              <w:left w:val="single" w:sz="4" w:space="0" w:color="auto"/>
              <w:bottom w:val="single" w:sz="4" w:space="0" w:color="auto"/>
              <w:right w:val="single" w:sz="4" w:space="0" w:color="auto"/>
            </w:tcBorders>
            <w:vAlign w:val="center"/>
            <w:hideMark/>
          </w:tcPr>
          <w:p w:rsidR="00DE5476" w:rsidRPr="002850DD" w:rsidRDefault="00DE5476" w:rsidP="00DE5476">
            <w:pPr>
              <w:bidi/>
              <w:jc w:val="left"/>
              <w:rPr>
                <w:color w:val="000000"/>
                <w:sz w:val="22"/>
                <w:szCs w:val="22"/>
                <w:lang w:val="fr-CA" w:eastAsia="fr-CA" w:bidi="ar-SA"/>
              </w:rPr>
            </w:pPr>
          </w:p>
        </w:tc>
      </w:tr>
    </w:tbl>
    <w:p w:rsidR="00C40272" w:rsidRDefault="00C40272" w:rsidP="00C40272">
      <w:pPr>
        <w:pStyle w:val="StyleHeader4Para4Left0Firstline0"/>
        <w:numPr>
          <w:ilvl w:val="0"/>
          <w:numId w:val="0"/>
        </w:numPr>
        <w:tabs>
          <w:tab w:val="clear" w:pos="2880"/>
          <w:tab w:val="clear" w:pos="5760"/>
          <w:tab w:val="left" w:pos="4"/>
          <w:tab w:val="right" w:pos="713"/>
        </w:tabs>
        <w:bidi/>
        <w:rPr>
          <w:rtl/>
          <w:lang w:val="fr-CA" w:bidi="ar-SA"/>
        </w:rPr>
      </w:pPr>
      <w:r>
        <w:rPr>
          <w:rFonts w:hint="cs"/>
          <w:b/>
          <w:bCs/>
          <w:rtl/>
          <w:lang w:val="fr-CA" w:bidi="ar-SA"/>
        </w:rPr>
        <w:t xml:space="preserve">* </w:t>
      </w:r>
      <w:r>
        <w:rPr>
          <w:rFonts w:hint="cs"/>
          <w:rtl/>
          <w:lang w:val="fr-CA" w:bidi="ar-SA"/>
        </w:rPr>
        <w:t>أعاد برنامج الأمم المتحدة الإنمائي مبلغ 28 دولارا أمريكيا في الاجتماع الرابع والسبعين.</w:t>
      </w:r>
    </w:p>
    <w:p w:rsidR="00620F58" w:rsidRDefault="00620F58" w:rsidP="00620F58">
      <w:pPr>
        <w:pStyle w:val="StyleHeader4Para4Left0Firstline0"/>
        <w:numPr>
          <w:ilvl w:val="0"/>
          <w:numId w:val="0"/>
        </w:numPr>
        <w:tabs>
          <w:tab w:val="clear" w:pos="2880"/>
          <w:tab w:val="clear" w:pos="5760"/>
        </w:tabs>
        <w:bidi/>
        <w:spacing w:after="0"/>
        <w:jc w:val="left"/>
        <w:rPr>
          <w:sz w:val="24"/>
          <w:szCs w:val="24"/>
          <w:u w:val="single"/>
          <w:rtl/>
          <w:lang w:val="fr-CA"/>
        </w:rPr>
      </w:pPr>
      <w:bookmarkStart w:id="0" w:name="_GoBack"/>
      <w:bookmarkEnd w:id="0"/>
      <w:r>
        <w:rPr>
          <w:rFonts w:hint="cs"/>
          <w:sz w:val="24"/>
          <w:szCs w:val="24"/>
          <w:u w:val="single"/>
          <w:rtl/>
          <w:lang w:val="fr-CA"/>
        </w:rPr>
        <w:t>خطة تنفيذ الشريحة الرابعة من خطة إدارة إزالة المواد الهيدروكلوروفلوروكربونية</w:t>
      </w:r>
    </w:p>
    <w:p w:rsidR="00620F58" w:rsidRDefault="00620F58" w:rsidP="00620F58">
      <w:pPr>
        <w:pStyle w:val="StyleHeader4Para4Left0Firstline0"/>
        <w:numPr>
          <w:ilvl w:val="0"/>
          <w:numId w:val="0"/>
        </w:numPr>
        <w:tabs>
          <w:tab w:val="clear" w:pos="2880"/>
          <w:tab w:val="clear" w:pos="5760"/>
        </w:tabs>
        <w:bidi/>
        <w:spacing w:after="0"/>
        <w:jc w:val="left"/>
        <w:rPr>
          <w:sz w:val="24"/>
          <w:szCs w:val="24"/>
          <w:u w:val="single"/>
          <w:rtl/>
          <w:lang w:val="fr-CA"/>
        </w:rPr>
      </w:pPr>
    </w:p>
    <w:p w:rsidR="00620F58" w:rsidRPr="00A93411" w:rsidRDefault="00620F58" w:rsidP="00620F58">
      <w:pPr>
        <w:pStyle w:val="StyleHeader4Para4Left0Firstline0"/>
        <w:numPr>
          <w:ilvl w:val="0"/>
          <w:numId w:val="0"/>
        </w:numPr>
        <w:tabs>
          <w:tab w:val="clear" w:pos="2880"/>
          <w:tab w:val="clear" w:pos="5760"/>
        </w:tabs>
        <w:bidi/>
        <w:spacing w:after="0"/>
        <w:ind w:left="4"/>
        <w:jc w:val="left"/>
        <w:rPr>
          <w:sz w:val="26"/>
          <w:szCs w:val="26"/>
        </w:rPr>
      </w:pPr>
      <w:r>
        <w:rPr>
          <w:rFonts w:hint="cs"/>
          <w:sz w:val="24"/>
          <w:szCs w:val="24"/>
          <w:rtl/>
          <w:lang w:val="fr-CA" w:bidi="ar-SA"/>
        </w:rPr>
        <w:t>11.</w:t>
      </w:r>
      <w:r w:rsidRPr="00A93411">
        <w:rPr>
          <w:rFonts w:hint="cs"/>
          <w:sz w:val="26"/>
          <w:szCs w:val="26"/>
          <w:rtl/>
          <w:lang w:val="fr-CA" w:bidi="ar-SA"/>
        </w:rPr>
        <w:tab/>
      </w:r>
      <w:r w:rsidRPr="00A93411">
        <w:rPr>
          <w:rFonts w:hint="cs"/>
          <w:sz w:val="26"/>
          <w:szCs w:val="26"/>
          <w:rtl/>
          <w:lang w:val="fr-CA"/>
        </w:rPr>
        <w:t>ستنفّذ الأنشطة التالية في عامي 2019 و2020:</w:t>
      </w:r>
    </w:p>
    <w:p w:rsidR="00620F58" w:rsidRPr="00A93411" w:rsidRDefault="00620F58" w:rsidP="00620F58">
      <w:pPr>
        <w:pStyle w:val="StyleHeader4Para4Left0Firstline0"/>
        <w:numPr>
          <w:ilvl w:val="0"/>
          <w:numId w:val="0"/>
        </w:numPr>
        <w:tabs>
          <w:tab w:val="clear" w:pos="2880"/>
          <w:tab w:val="clear" w:pos="5760"/>
        </w:tabs>
        <w:bidi/>
        <w:spacing w:after="0"/>
        <w:jc w:val="left"/>
        <w:rPr>
          <w:sz w:val="26"/>
          <w:szCs w:val="26"/>
          <w:rtl/>
        </w:rPr>
      </w:pPr>
    </w:p>
    <w:p w:rsidR="007C5876" w:rsidRPr="00A93411" w:rsidRDefault="00620F58" w:rsidP="007C5876">
      <w:pPr>
        <w:pStyle w:val="StyleHeader4Para4Left0Firstline0"/>
        <w:numPr>
          <w:ilvl w:val="0"/>
          <w:numId w:val="28"/>
        </w:numPr>
        <w:tabs>
          <w:tab w:val="clear" w:pos="2880"/>
          <w:tab w:val="clear" w:pos="5760"/>
          <w:tab w:val="right" w:pos="4"/>
        </w:tabs>
        <w:bidi/>
        <w:ind w:left="1280" w:hanging="567"/>
        <w:rPr>
          <w:sz w:val="26"/>
          <w:szCs w:val="26"/>
          <w:lang w:val="fr-CA" w:bidi="ar-SA"/>
        </w:rPr>
      </w:pPr>
      <w:r w:rsidRPr="00A93411">
        <w:rPr>
          <w:rFonts w:hint="cs"/>
          <w:sz w:val="26"/>
          <w:szCs w:val="26"/>
          <w:rtl/>
        </w:rPr>
        <w:t xml:space="preserve">تدريب 55 من ضباط الجمارك والشرطة </w:t>
      </w:r>
      <w:r w:rsidR="007C5876" w:rsidRPr="00A93411">
        <w:rPr>
          <w:rFonts w:hint="cs"/>
          <w:sz w:val="26"/>
          <w:szCs w:val="26"/>
          <w:rtl/>
          <w:lang w:val="fr-CA"/>
        </w:rPr>
        <w:t>عن طريق تنظيم ورش عمل ثلاث حول التفتيش على المواد الهيدروكلوروفلوروكربونية والمعدات القائمة عليها وبدائل لغازات التبريد مع استهداف الضباط الذين لم يسبق لهم تلقي أي تدريب (برنامج الأمم المتحدة للبيئة) (15,000 دولار أمريكي)؛</w:t>
      </w:r>
    </w:p>
    <w:p w:rsidR="007C5876" w:rsidRPr="00A93411" w:rsidRDefault="007C5876" w:rsidP="007C5876">
      <w:pPr>
        <w:pStyle w:val="StyleHeader4Para4Left0Firstline0"/>
        <w:numPr>
          <w:ilvl w:val="0"/>
          <w:numId w:val="28"/>
        </w:numPr>
        <w:tabs>
          <w:tab w:val="clear" w:pos="2880"/>
          <w:tab w:val="clear" w:pos="5760"/>
          <w:tab w:val="right" w:pos="4"/>
        </w:tabs>
        <w:bidi/>
        <w:ind w:left="1280" w:hanging="567"/>
        <w:rPr>
          <w:sz w:val="26"/>
          <w:szCs w:val="26"/>
          <w:lang w:val="fr-CA" w:bidi="ar-SA"/>
        </w:rPr>
      </w:pPr>
      <w:r w:rsidRPr="00A93411">
        <w:rPr>
          <w:rFonts w:hint="cs"/>
          <w:sz w:val="26"/>
          <w:szCs w:val="26"/>
          <w:rtl/>
          <w:lang w:val="fr-CA"/>
        </w:rPr>
        <w:t>وتدريب 60 فني من قطاع التبريد وتكييف الهواء على أسليب خدمة التبريد الطيبة عن طريق تنظيم ثلاث ورش عمل (برنامج الأمم المتحدة للبيئة) (10,000 دولار أمريكي)؛</w:t>
      </w:r>
    </w:p>
    <w:p w:rsidR="00620F58" w:rsidRPr="00A93411" w:rsidRDefault="007C5876" w:rsidP="003044B3">
      <w:pPr>
        <w:pStyle w:val="StyleHeader4Para4Left0Firstline0"/>
        <w:numPr>
          <w:ilvl w:val="0"/>
          <w:numId w:val="28"/>
        </w:numPr>
        <w:tabs>
          <w:tab w:val="clear" w:pos="2880"/>
          <w:tab w:val="clear" w:pos="5760"/>
          <w:tab w:val="right" w:pos="4"/>
        </w:tabs>
        <w:bidi/>
        <w:ind w:left="1280" w:hanging="567"/>
        <w:rPr>
          <w:sz w:val="26"/>
          <w:szCs w:val="26"/>
          <w:lang w:val="fr-CA" w:bidi="ar-SA"/>
        </w:rPr>
      </w:pPr>
      <w:r w:rsidRPr="00A93411">
        <w:rPr>
          <w:rFonts w:hint="cs"/>
          <w:sz w:val="26"/>
          <w:szCs w:val="26"/>
          <w:rtl/>
          <w:lang w:val="fr-CA"/>
        </w:rPr>
        <w:t>و</w:t>
      </w:r>
      <w:r w:rsidR="003044B3" w:rsidRPr="00A93411">
        <w:rPr>
          <w:rFonts w:hint="cs"/>
          <w:sz w:val="26"/>
          <w:szCs w:val="26"/>
          <w:rtl/>
          <w:lang w:val="fr-CA"/>
        </w:rPr>
        <w:t>تنظيم أنشطة</w:t>
      </w:r>
      <w:r w:rsidR="003044B3" w:rsidRPr="00A93411">
        <w:rPr>
          <w:sz w:val="26"/>
          <w:szCs w:val="26"/>
          <w:lang w:val="fr-CA"/>
        </w:rPr>
        <w:t xml:space="preserve"> </w:t>
      </w:r>
      <w:r w:rsidR="003044B3" w:rsidRPr="00A93411">
        <w:rPr>
          <w:rFonts w:hint="cs"/>
          <w:sz w:val="26"/>
          <w:szCs w:val="26"/>
          <w:rtl/>
          <w:lang w:val="fr-CA" w:bidi="ar-SA"/>
        </w:rPr>
        <w:t>رصد وتنسيق وإبلاغ</w:t>
      </w:r>
      <w:r w:rsidRPr="00A93411">
        <w:rPr>
          <w:rFonts w:hint="cs"/>
          <w:sz w:val="26"/>
          <w:szCs w:val="26"/>
          <w:rtl/>
          <w:lang w:val="fr-CA"/>
        </w:rPr>
        <w:t xml:space="preserve"> </w:t>
      </w:r>
      <w:r w:rsidR="003044B3" w:rsidRPr="00A93411">
        <w:rPr>
          <w:rFonts w:hint="cs"/>
          <w:sz w:val="26"/>
          <w:szCs w:val="26"/>
          <w:rtl/>
          <w:lang w:val="fr-CA"/>
        </w:rPr>
        <w:t>في إطار الشريحة الرابعة (برنامج الأمم المتحدة للبيئة) (5,000 دولار أمريكي).</w:t>
      </w:r>
    </w:p>
    <w:p w:rsidR="008D4C97" w:rsidRDefault="008D4C97">
      <w:pPr>
        <w:jc w:val="left"/>
        <w:rPr>
          <w:b/>
          <w:bCs/>
          <w:sz w:val="26"/>
          <w:szCs w:val="26"/>
          <w:rtl/>
        </w:rPr>
      </w:pPr>
      <w:r>
        <w:rPr>
          <w:b/>
          <w:bCs/>
          <w:sz w:val="26"/>
          <w:szCs w:val="26"/>
          <w:rtl/>
        </w:rPr>
        <w:br w:type="page"/>
      </w:r>
    </w:p>
    <w:p w:rsidR="003044B3" w:rsidRPr="00A93411" w:rsidRDefault="003044B3" w:rsidP="003044B3">
      <w:pPr>
        <w:pStyle w:val="StyleHeader4Para4Left0Firstline0"/>
        <w:numPr>
          <w:ilvl w:val="0"/>
          <w:numId w:val="0"/>
        </w:numPr>
        <w:tabs>
          <w:tab w:val="clear" w:pos="2880"/>
          <w:tab w:val="clear" w:pos="5760"/>
        </w:tabs>
        <w:bidi/>
        <w:spacing w:after="0"/>
        <w:jc w:val="center"/>
        <w:rPr>
          <w:b/>
          <w:bCs/>
          <w:sz w:val="26"/>
          <w:szCs w:val="26"/>
          <w:rtl/>
        </w:rPr>
      </w:pPr>
      <w:r w:rsidRPr="00A93411">
        <w:rPr>
          <w:rFonts w:hint="cs"/>
          <w:b/>
          <w:bCs/>
          <w:sz w:val="26"/>
          <w:szCs w:val="26"/>
          <w:rtl/>
        </w:rPr>
        <w:lastRenderedPageBreak/>
        <w:t>تعليقات الأمانة وتوصيتها</w:t>
      </w:r>
    </w:p>
    <w:p w:rsidR="003044B3" w:rsidRPr="00A93411" w:rsidRDefault="003044B3" w:rsidP="003044B3">
      <w:pPr>
        <w:pStyle w:val="StyleHeader4Para4Left0Firstline0"/>
        <w:numPr>
          <w:ilvl w:val="0"/>
          <w:numId w:val="0"/>
        </w:numPr>
        <w:tabs>
          <w:tab w:val="clear" w:pos="2880"/>
          <w:tab w:val="clear" w:pos="5760"/>
        </w:tabs>
        <w:bidi/>
        <w:spacing w:after="0"/>
        <w:jc w:val="left"/>
        <w:rPr>
          <w:b/>
          <w:bCs/>
          <w:sz w:val="26"/>
          <w:szCs w:val="26"/>
          <w:rtl/>
        </w:rPr>
      </w:pPr>
      <w:r w:rsidRPr="00A93411">
        <w:rPr>
          <w:rFonts w:hint="cs"/>
          <w:b/>
          <w:bCs/>
          <w:sz w:val="26"/>
          <w:szCs w:val="26"/>
          <w:rtl/>
        </w:rPr>
        <w:t>التعليقات</w:t>
      </w:r>
    </w:p>
    <w:p w:rsidR="003044B3" w:rsidRPr="00A93411" w:rsidRDefault="003044B3" w:rsidP="003044B3">
      <w:pPr>
        <w:pStyle w:val="StyleHeader4Para4Left0Firstline0"/>
        <w:numPr>
          <w:ilvl w:val="0"/>
          <w:numId w:val="0"/>
        </w:numPr>
        <w:tabs>
          <w:tab w:val="clear" w:pos="2880"/>
          <w:tab w:val="clear" w:pos="5760"/>
        </w:tabs>
        <w:bidi/>
        <w:spacing w:after="0"/>
        <w:jc w:val="left"/>
        <w:rPr>
          <w:sz w:val="26"/>
          <w:szCs w:val="26"/>
          <w:u w:val="single"/>
          <w:rtl/>
        </w:rPr>
      </w:pPr>
    </w:p>
    <w:p w:rsidR="003044B3" w:rsidRPr="00A93411" w:rsidRDefault="003044B3" w:rsidP="003044B3">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A93411">
        <w:rPr>
          <w:sz w:val="26"/>
          <w:szCs w:val="26"/>
          <w:u w:val="single"/>
          <w:rtl/>
          <w:lang w:val="fr-CA"/>
        </w:rPr>
        <w:t>التقرير المرحلي عن تنفيذ الشريحة ال</w:t>
      </w:r>
      <w:r w:rsidRPr="00A93411">
        <w:rPr>
          <w:rFonts w:hint="cs"/>
          <w:sz w:val="26"/>
          <w:szCs w:val="26"/>
          <w:u w:val="single"/>
          <w:rtl/>
          <w:lang w:val="fr-CA"/>
        </w:rPr>
        <w:t>ثانية</w:t>
      </w:r>
      <w:r w:rsidRPr="00A93411">
        <w:rPr>
          <w:sz w:val="26"/>
          <w:szCs w:val="26"/>
          <w:u w:val="single"/>
          <w:rtl/>
          <w:lang w:val="fr-CA"/>
        </w:rPr>
        <w:t xml:space="preserve"> </w:t>
      </w:r>
      <w:r w:rsidRPr="00A93411">
        <w:rPr>
          <w:rFonts w:hint="cs"/>
          <w:sz w:val="26"/>
          <w:szCs w:val="26"/>
          <w:u w:val="single"/>
          <w:rtl/>
          <w:lang w:val="fr-CA"/>
        </w:rPr>
        <w:t xml:space="preserve">من خطة إدارة إزالة </w:t>
      </w:r>
      <w:r w:rsidRPr="00A93411">
        <w:rPr>
          <w:sz w:val="26"/>
          <w:szCs w:val="26"/>
          <w:u w:val="single"/>
          <w:rtl/>
          <w:lang w:val="fr-CA"/>
        </w:rPr>
        <w:t>المواد الهيدروكلوروفلوروكربونية</w:t>
      </w:r>
    </w:p>
    <w:p w:rsidR="003044B3" w:rsidRPr="00A93411" w:rsidRDefault="003044B3" w:rsidP="003044B3">
      <w:pPr>
        <w:pStyle w:val="StyleHeader4Para4Left0Firstline0"/>
        <w:numPr>
          <w:ilvl w:val="0"/>
          <w:numId w:val="0"/>
        </w:numPr>
        <w:tabs>
          <w:tab w:val="clear" w:pos="2880"/>
          <w:tab w:val="clear" w:pos="5760"/>
        </w:tabs>
        <w:bidi/>
        <w:spacing w:after="0"/>
        <w:ind w:left="4"/>
        <w:jc w:val="left"/>
        <w:rPr>
          <w:sz w:val="26"/>
          <w:szCs w:val="26"/>
          <w:u w:val="single"/>
          <w:rtl/>
          <w:lang w:val="fr-CA"/>
        </w:rPr>
      </w:pPr>
    </w:p>
    <w:p w:rsidR="003044B3" w:rsidRPr="00A93411" w:rsidRDefault="003044B3" w:rsidP="003044B3">
      <w:pPr>
        <w:pStyle w:val="StyleHeader4Para4Left0Firstline0"/>
        <w:numPr>
          <w:ilvl w:val="0"/>
          <w:numId w:val="0"/>
        </w:numPr>
        <w:tabs>
          <w:tab w:val="clear" w:pos="2880"/>
          <w:tab w:val="clear" w:pos="5760"/>
        </w:tabs>
        <w:bidi/>
        <w:spacing w:after="0"/>
        <w:ind w:left="4"/>
        <w:jc w:val="left"/>
        <w:rPr>
          <w:i/>
          <w:iCs/>
          <w:sz w:val="26"/>
          <w:szCs w:val="26"/>
          <w:rtl/>
          <w:lang w:val="fr-CA"/>
        </w:rPr>
      </w:pPr>
      <w:r w:rsidRPr="00A93411">
        <w:rPr>
          <w:rFonts w:hint="cs"/>
          <w:i/>
          <w:iCs/>
          <w:sz w:val="26"/>
          <w:szCs w:val="26"/>
          <w:rtl/>
          <w:lang w:val="fr-CA"/>
        </w:rPr>
        <w:t>الإطار القانوني</w:t>
      </w:r>
    </w:p>
    <w:p w:rsidR="003044B3" w:rsidRPr="00A93411" w:rsidRDefault="003044B3" w:rsidP="003044B3">
      <w:pPr>
        <w:pStyle w:val="StyleHeader4Para4Left0Firstline0"/>
        <w:numPr>
          <w:ilvl w:val="0"/>
          <w:numId w:val="0"/>
        </w:numPr>
        <w:tabs>
          <w:tab w:val="clear" w:pos="2880"/>
          <w:tab w:val="clear" w:pos="5760"/>
        </w:tabs>
        <w:bidi/>
        <w:spacing w:after="0"/>
        <w:rPr>
          <w:sz w:val="26"/>
          <w:szCs w:val="26"/>
          <w:rtl/>
        </w:rPr>
      </w:pPr>
    </w:p>
    <w:p w:rsidR="003044B3" w:rsidRPr="00A93411" w:rsidRDefault="003044B3" w:rsidP="003044B3">
      <w:pPr>
        <w:pStyle w:val="Heading1"/>
        <w:numPr>
          <w:ilvl w:val="0"/>
          <w:numId w:val="29"/>
        </w:numPr>
        <w:tabs>
          <w:tab w:val="clear" w:pos="2551"/>
          <w:tab w:val="num" w:pos="4"/>
        </w:tabs>
        <w:bidi/>
        <w:spacing w:after="0"/>
        <w:ind w:left="4"/>
        <w:rPr>
          <w:sz w:val="26"/>
          <w:szCs w:val="26"/>
        </w:rPr>
      </w:pPr>
      <w:r w:rsidRPr="00A93411">
        <w:rPr>
          <w:rFonts w:hint="cs"/>
          <w:sz w:val="26"/>
          <w:szCs w:val="26"/>
          <w:rtl/>
        </w:rPr>
        <w:t xml:space="preserve">أصدرت حكومة إسواتيني حصص استيراد المواد الهيدروكلوروفلوروكربونية لعام 2019 بحجم 0,50 طن من </w:t>
      </w:r>
      <w:r w:rsidRPr="00A93411">
        <w:rPr>
          <w:sz w:val="26"/>
          <w:szCs w:val="26"/>
          <w:rtl/>
        </w:rPr>
        <w:t xml:space="preserve">قدرات استنفاد </w:t>
      </w:r>
      <w:r w:rsidRPr="00A93411">
        <w:rPr>
          <w:rFonts w:hint="cs"/>
          <w:sz w:val="26"/>
          <w:szCs w:val="26"/>
          <w:rtl/>
        </w:rPr>
        <w:t>الأوزون أي ما هو دون أهداف الرقابة الواردة في بروتوكول مونتريال.</w:t>
      </w:r>
    </w:p>
    <w:p w:rsidR="003044B3" w:rsidRPr="00A93411" w:rsidRDefault="003044B3" w:rsidP="003044B3">
      <w:pPr>
        <w:pStyle w:val="StyleHeader4Para4Left0Firstline0"/>
        <w:numPr>
          <w:ilvl w:val="0"/>
          <w:numId w:val="0"/>
        </w:numPr>
        <w:tabs>
          <w:tab w:val="clear" w:pos="2880"/>
          <w:tab w:val="clear" w:pos="5760"/>
        </w:tabs>
        <w:bidi/>
        <w:spacing w:after="0"/>
        <w:jc w:val="left"/>
        <w:rPr>
          <w:sz w:val="26"/>
          <w:szCs w:val="26"/>
          <w:rtl/>
        </w:rPr>
      </w:pPr>
    </w:p>
    <w:p w:rsidR="003044B3" w:rsidRPr="00A93411" w:rsidRDefault="003044B3" w:rsidP="006B2C1A">
      <w:pPr>
        <w:pStyle w:val="StyleHeader4Para4Left0Firstline0"/>
        <w:numPr>
          <w:ilvl w:val="0"/>
          <w:numId w:val="0"/>
        </w:numPr>
        <w:tabs>
          <w:tab w:val="clear" w:pos="2880"/>
          <w:tab w:val="clear" w:pos="5760"/>
        </w:tabs>
        <w:bidi/>
        <w:spacing w:after="0"/>
        <w:rPr>
          <w:sz w:val="26"/>
          <w:szCs w:val="26"/>
          <w:rtl/>
        </w:rPr>
      </w:pPr>
      <w:r w:rsidRPr="00A93411">
        <w:rPr>
          <w:rFonts w:hint="cs"/>
          <w:sz w:val="26"/>
          <w:szCs w:val="26"/>
          <w:rtl/>
        </w:rPr>
        <w:t>13.</w:t>
      </w:r>
      <w:r w:rsidRPr="00A93411">
        <w:rPr>
          <w:rFonts w:hint="cs"/>
          <w:sz w:val="26"/>
          <w:szCs w:val="26"/>
          <w:rtl/>
        </w:rPr>
        <w:tab/>
      </w:r>
      <w:r w:rsidR="00195456" w:rsidRPr="00A93411">
        <w:rPr>
          <w:rFonts w:hint="cs"/>
          <w:sz w:val="26"/>
          <w:szCs w:val="26"/>
          <w:rtl/>
          <w:lang w:val="fr-CA" w:bidi="ar-SA"/>
        </w:rPr>
        <w:t xml:space="preserve">تستخدم في عدة نقاط </w:t>
      </w:r>
      <w:r w:rsidR="006B2C1A" w:rsidRPr="00A93411">
        <w:rPr>
          <w:rFonts w:hint="cs"/>
          <w:sz w:val="26"/>
          <w:szCs w:val="26"/>
          <w:rtl/>
          <w:lang w:val="fr-CA" w:bidi="ar-SA"/>
        </w:rPr>
        <w:t>ال</w:t>
      </w:r>
      <w:r w:rsidR="00195456" w:rsidRPr="00A93411">
        <w:rPr>
          <w:rFonts w:hint="cs"/>
          <w:sz w:val="26"/>
          <w:szCs w:val="26"/>
          <w:rtl/>
          <w:lang w:val="fr-CA" w:bidi="ar-SA"/>
        </w:rPr>
        <w:t xml:space="preserve">عبور </w:t>
      </w:r>
      <w:r w:rsidR="006B2C1A" w:rsidRPr="00A93411">
        <w:rPr>
          <w:rFonts w:hint="cs"/>
          <w:sz w:val="26"/>
          <w:szCs w:val="26"/>
          <w:rtl/>
          <w:lang w:val="fr-CA" w:bidi="ar-SA"/>
        </w:rPr>
        <w:t xml:space="preserve">إلى </w:t>
      </w:r>
      <w:r w:rsidR="00195456" w:rsidRPr="00A93411">
        <w:rPr>
          <w:rFonts w:hint="cs"/>
          <w:sz w:val="26"/>
          <w:szCs w:val="26"/>
          <w:rtl/>
          <w:lang w:val="fr-CA" w:bidi="ar-SA"/>
        </w:rPr>
        <w:t xml:space="preserve">البلد مجموعة </w:t>
      </w:r>
      <w:r w:rsidR="006B2C1A" w:rsidRPr="00A93411">
        <w:rPr>
          <w:rFonts w:hint="cs"/>
          <w:sz w:val="26"/>
          <w:szCs w:val="26"/>
          <w:rtl/>
          <w:lang w:val="fr-CA" w:bidi="ar-SA"/>
        </w:rPr>
        <w:t xml:space="preserve">من </w:t>
      </w:r>
      <w:r w:rsidR="00195456" w:rsidRPr="00A93411">
        <w:rPr>
          <w:rFonts w:hint="cs"/>
          <w:sz w:val="26"/>
          <w:szCs w:val="26"/>
          <w:rtl/>
          <w:lang w:val="fr-CA" w:bidi="ar-SA"/>
        </w:rPr>
        <w:t xml:space="preserve">ثمانية </w:t>
      </w:r>
      <w:r w:rsidR="00195456" w:rsidRPr="00A93411">
        <w:rPr>
          <w:sz w:val="26"/>
          <w:szCs w:val="26"/>
          <w:rtl/>
          <w:lang w:val="fr-CA" w:bidi="ar-SA"/>
        </w:rPr>
        <w:t>أجهزة تعرف على غازات التبريد</w:t>
      </w:r>
      <w:r w:rsidR="00195456" w:rsidRPr="00A93411">
        <w:rPr>
          <w:rFonts w:hint="cs"/>
          <w:sz w:val="26"/>
          <w:szCs w:val="26"/>
          <w:rtl/>
          <w:lang w:val="fr-CA" w:bidi="ar-SA"/>
        </w:rPr>
        <w:t xml:space="preserve">. وبسبب شحة الموارد، تمّ إيلاء الأولوية لاعتماد </w:t>
      </w:r>
      <w:r w:rsidR="00195456" w:rsidRPr="00A93411">
        <w:rPr>
          <w:sz w:val="26"/>
          <w:szCs w:val="26"/>
          <w:rtl/>
        </w:rPr>
        <w:t>النظام الآلي للبيانات الجمركية</w:t>
      </w:r>
      <w:r w:rsidR="00195456" w:rsidRPr="00A93411">
        <w:rPr>
          <w:rFonts w:hint="cs"/>
          <w:sz w:val="26"/>
          <w:szCs w:val="26"/>
          <w:rtl/>
        </w:rPr>
        <w:t xml:space="preserve"> وتدريب ضباط الجمارك وتأخر ابتياع جهازين بسبب بطء إجراءات الشراء. وتواصل البلد اكتساب الأجهزة في الشريحة التالية.</w:t>
      </w:r>
    </w:p>
    <w:p w:rsidR="00195456" w:rsidRPr="00A93411" w:rsidRDefault="00195456" w:rsidP="00195456">
      <w:pPr>
        <w:pStyle w:val="StyleHeader4Para4Left0Firstline0"/>
        <w:numPr>
          <w:ilvl w:val="0"/>
          <w:numId w:val="0"/>
        </w:numPr>
        <w:tabs>
          <w:tab w:val="clear" w:pos="2880"/>
          <w:tab w:val="clear" w:pos="5760"/>
        </w:tabs>
        <w:bidi/>
        <w:spacing w:after="0"/>
        <w:rPr>
          <w:sz w:val="26"/>
          <w:szCs w:val="26"/>
          <w:rtl/>
        </w:rPr>
      </w:pPr>
    </w:p>
    <w:p w:rsidR="00195456" w:rsidRPr="00A93411" w:rsidRDefault="00195456" w:rsidP="00195456">
      <w:pPr>
        <w:pStyle w:val="StyleHeader4Para4Left0Firstline0"/>
        <w:numPr>
          <w:ilvl w:val="0"/>
          <w:numId w:val="0"/>
        </w:numPr>
        <w:tabs>
          <w:tab w:val="clear" w:pos="2880"/>
          <w:tab w:val="clear" w:pos="5760"/>
        </w:tabs>
        <w:bidi/>
        <w:spacing w:after="0"/>
        <w:rPr>
          <w:i/>
          <w:iCs/>
          <w:sz w:val="26"/>
          <w:szCs w:val="26"/>
          <w:rtl/>
          <w:lang w:val="fr-CA" w:bidi="ar-SA"/>
        </w:rPr>
      </w:pPr>
      <w:r w:rsidRPr="00A93411">
        <w:rPr>
          <w:rFonts w:hint="cs"/>
          <w:i/>
          <w:iCs/>
          <w:sz w:val="26"/>
          <w:szCs w:val="26"/>
          <w:rtl/>
          <w:lang w:val="fr-CA" w:bidi="ar-SA"/>
        </w:rPr>
        <w:t>المسائل الفنية</w:t>
      </w:r>
    </w:p>
    <w:p w:rsidR="00195456" w:rsidRPr="00A93411" w:rsidRDefault="00195456" w:rsidP="006B2C1A">
      <w:pPr>
        <w:pStyle w:val="StyleHeader4Para4Left0Firstline0"/>
        <w:numPr>
          <w:ilvl w:val="0"/>
          <w:numId w:val="0"/>
        </w:numPr>
        <w:tabs>
          <w:tab w:val="clear" w:pos="2880"/>
          <w:tab w:val="clear" w:pos="5760"/>
        </w:tabs>
        <w:bidi/>
        <w:spacing w:after="0"/>
        <w:rPr>
          <w:sz w:val="26"/>
          <w:szCs w:val="26"/>
          <w:rtl/>
          <w:lang w:val="fr-CA" w:bidi="ar-SA"/>
        </w:rPr>
      </w:pPr>
      <w:r w:rsidRPr="00A93411">
        <w:rPr>
          <w:rFonts w:hint="cs"/>
          <w:sz w:val="26"/>
          <w:szCs w:val="26"/>
          <w:rtl/>
          <w:lang w:val="fr-CA" w:bidi="ar-SA"/>
        </w:rPr>
        <w:t>14.</w:t>
      </w:r>
      <w:r w:rsidRPr="00A93411">
        <w:rPr>
          <w:rFonts w:hint="cs"/>
          <w:sz w:val="26"/>
          <w:szCs w:val="26"/>
          <w:rtl/>
          <w:lang w:val="fr-CA" w:bidi="ar-SA"/>
        </w:rPr>
        <w:tab/>
        <w:t xml:space="preserve">شرح برنامج الأمم المتحدة الإنمائي أن ارتفاع استخدام غازات التبريد بالهيدروكاربور في البلد يعزى أساسا لقيام شركة </w:t>
      </w:r>
      <w:r w:rsidRPr="00A93411">
        <w:rPr>
          <w:rFonts w:hint="cs"/>
          <w:sz w:val="26"/>
          <w:szCs w:val="26"/>
          <w:rtl/>
        </w:rPr>
        <w:t>بالفريدج ب</w:t>
      </w:r>
      <w:r w:rsidR="006B2C1A" w:rsidRPr="00A93411">
        <w:rPr>
          <w:rFonts w:hint="cs"/>
          <w:sz w:val="26"/>
          <w:szCs w:val="26"/>
          <w:rtl/>
        </w:rPr>
        <w:t>تصنيع أجهزة تبريد تجارية تعتمد</w:t>
      </w:r>
      <w:r w:rsidRPr="00A93411">
        <w:rPr>
          <w:rFonts w:hint="cs"/>
          <w:sz w:val="26"/>
          <w:szCs w:val="26"/>
          <w:rtl/>
        </w:rPr>
        <w:t xml:space="preserve"> على مادة </w:t>
      </w:r>
      <w:r w:rsidRPr="00A93411">
        <w:rPr>
          <w:sz w:val="26"/>
          <w:szCs w:val="26"/>
          <w:lang w:val="fr-CA"/>
        </w:rPr>
        <w:t>R-290</w:t>
      </w:r>
      <w:r w:rsidRPr="00A93411">
        <w:rPr>
          <w:rFonts w:hint="cs"/>
          <w:sz w:val="26"/>
          <w:szCs w:val="26"/>
          <w:rtl/>
          <w:lang w:val="fr-CA" w:bidi="ar-SA"/>
        </w:rPr>
        <w:t xml:space="preserve">. لا يقوم الفنيون بإعادة تهيئة أجهزة التبريد وتكييف الهواء بغازات التبريد القابلة للاشتعال. ومن أجل كفالة مأمونية خدمة الأجهزة المعتمدة على الهيدروكاربور، شملت برامج تدريب فنيي الخدمة جوانب السلامة في مناولة غازات التبريد القابلة للاشتعال. كما أن تدابير السلامة في مناولة تلك الغازات جزء من ورش العمل لتدريب ضباط الجمارك لأنه يتعين على هؤلاء أن يفحصوا بعض الشحنات المستوردة والمواد المصادرة. فضلا عن ذلك، فإن الحكومة تسعى إلى وضع معايير السلامة واعتمادها. إلى اليوم، اعتمدت إسواتيني قاعدة معيارية </w:t>
      </w:r>
      <w:r w:rsidR="004559F8" w:rsidRPr="00A93411">
        <w:rPr>
          <w:rFonts w:hint="cs"/>
          <w:sz w:val="26"/>
          <w:szCs w:val="26"/>
          <w:rtl/>
          <w:lang w:val="fr-CA" w:bidi="ar-SA"/>
        </w:rPr>
        <w:t>لتحديد التركيب وتعيين ال</w:t>
      </w:r>
      <w:r w:rsidR="006B2C1A" w:rsidRPr="00A93411">
        <w:rPr>
          <w:rFonts w:hint="cs"/>
          <w:sz w:val="26"/>
          <w:szCs w:val="26"/>
          <w:rtl/>
          <w:lang w:val="fr-CA" w:bidi="ar-SA"/>
        </w:rPr>
        <w:t>ب</w:t>
      </w:r>
      <w:r w:rsidR="004559F8" w:rsidRPr="00A93411">
        <w:rPr>
          <w:rFonts w:hint="cs"/>
          <w:sz w:val="26"/>
          <w:szCs w:val="26"/>
          <w:rtl/>
          <w:lang w:val="fr-CA" w:bidi="ar-SA"/>
        </w:rPr>
        <w:t>ا</w:t>
      </w:r>
      <w:r w:rsidR="006B2C1A" w:rsidRPr="00A93411">
        <w:rPr>
          <w:rFonts w:hint="cs"/>
          <w:sz w:val="26"/>
          <w:szCs w:val="26"/>
          <w:rtl/>
          <w:lang w:val="fr-CA" w:bidi="ar-SA"/>
        </w:rPr>
        <w:t>دئا</w:t>
      </w:r>
      <w:r w:rsidR="004559F8" w:rsidRPr="00A93411">
        <w:rPr>
          <w:rFonts w:hint="cs"/>
          <w:sz w:val="26"/>
          <w:szCs w:val="26"/>
          <w:rtl/>
          <w:lang w:val="fr-CA" w:bidi="ar-SA"/>
        </w:rPr>
        <w:t>ت لغازات التبريد (</w:t>
      </w:r>
      <w:r w:rsidR="004559F8" w:rsidRPr="00A93411">
        <w:rPr>
          <w:sz w:val="26"/>
          <w:szCs w:val="26"/>
          <w:lang w:val="fr-CA" w:bidi="ar-SA"/>
        </w:rPr>
        <w:t>SZNS ISO 187</w:t>
      </w:r>
      <w:r w:rsidR="004559F8" w:rsidRPr="00A93411">
        <w:rPr>
          <w:rFonts w:hint="cs"/>
          <w:sz w:val="26"/>
          <w:szCs w:val="26"/>
          <w:rtl/>
          <w:lang w:val="fr-CA" w:bidi="ar-SA"/>
        </w:rPr>
        <w:t xml:space="preserve"> لعام 2005) وهي ستساهم في إرساء أسس اعتماد المزيد من القواعد المعيارية لغازات التبريد القابلة للاشتعال.</w:t>
      </w:r>
    </w:p>
    <w:p w:rsidR="004559F8" w:rsidRPr="00A93411" w:rsidRDefault="004559F8" w:rsidP="004559F8">
      <w:pPr>
        <w:pStyle w:val="StyleHeader4Para4Left0Firstline0"/>
        <w:numPr>
          <w:ilvl w:val="0"/>
          <w:numId w:val="0"/>
        </w:numPr>
        <w:tabs>
          <w:tab w:val="clear" w:pos="2880"/>
          <w:tab w:val="clear" w:pos="5760"/>
        </w:tabs>
        <w:bidi/>
        <w:spacing w:after="0"/>
        <w:rPr>
          <w:sz w:val="26"/>
          <w:szCs w:val="26"/>
          <w:rtl/>
          <w:lang w:val="fr-CA" w:bidi="ar-SA"/>
        </w:rPr>
      </w:pPr>
    </w:p>
    <w:p w:rsidR="00026C92" w:rsidRPr="00A93411" w:rsidRDefault="004559F8" w:rsidP="00026C92">
      <w:pPr>
        <w:pStyle w:val="StyleHeader4Para4Left0Firstline0"/>
        <w:numPr>
          <w:ilvl w:val="0"/>
          <w:numId w:val="0"/>
        </w:numPr>
        <w:tabs>
          <w:tab w:val="clear" w:pos="2880"/>
          <w:tab w:val="clear" w:pos="5760"/>
        </w:tabs>
        <w:bidi/>
        <w:spacing w:after="0"/>
        <w:rPr>
          <w:sz w:val="26"/>
          <w:szCs w:val="26"/>
          <w:rtl/>
          <w:lang w:val="fr-CA" w:bidi="ar-SA"/>
        </w:rPr>
      </w:pPr>
      <w:r w:rsidRPr="00A93411">
        <w:rPr>
          <w:rFonts w:hint="cs"/>
          <w:sz w:val="26"/>
          <w:szCs w:val="26"/>
          <w:rtl/>
          <w:lang w:val="fr-CA" w:bidi="ar-SA"/>
        </w:rPr>
        <w:t>15.</w:t>
      </w:r>
      <w:r w:rsidRPr="00A93411">
        <w:rPr>
          <w:rFonts w:hint="cs"/>
          <w:sz w:val="26"/>
          <w:szCs w:val="26"/>
          <w:rtl/>
          <w:lang w:val="fr-CA" w:bidi="ar-SA"/>
        </w:rPr>
        <w:tab/>
        <w:t>وتنوي وحدة الأوزون الوطنية التعاون عن كثب مع الوزارة المع</w:t>
      </w:r>
      <w:r w:rsidR="006B2C1A" w:rsidRPr="00A93411">
        <w:rPr>
          <w:rFonts w:hint="cs"/>
          <w:sz w:val="26"/>
          <w:szCs w:val="26"/>
          <w:rtl/>
          <w:lang w:val="fr-CA" w:bidi="ar-SA"/>
        </w:rPr>
        <w:t xml:space="preserve">نية بغية </w:t>
      </w:r>
      <w:r w:rsidRPr="00A93411">
        <w:rPr>
          <w:rFonts w:hint="cs"/>
          <w:sz w:val="26"/>
          <w:szCs w:val="26"/>
          <w:rtl/>
          <w:lang w:val="fr-CA" w:bidi="ar-SA"/>
        </w:rPr>
        <w:t xml:space="preserve">اعتماد </w:t>
      </w:r>
      <w:r w:rsidR="00026C92" w:rsidRPr="00A93411">
        <w:rPr>
          <w:rFonts w:hint="cs"/>
          <w:sz w:val="26"/>
          <w:szCs w:val="26"/>
          <w:rtl/>
          <w:lang w:val="fr-CA" w:bidi="ar-SA"/>
        </w:rPr>
        <w:t>نظام</w:t>
      </w:r>
      <w:r w:rsidRPr="00A93411">
        <w:rPr>
          <w:rFonts w:hint="cs"/>
          <w:sz w:val="26"/>
          <w:szCs w:val="26"/>
          <w:rtl/>
          <w:lang w:val="fr-CA" w:bidi="ar-SA"/>
        </w:rPr>
        <w:t xml:space="preserve"> </w:t>
      </w:r>
      <w:r w:rsidR="00026C92" w:rsidRPr="00A93411">
        <w:rPr>
          <w:rFonts w:hint="cs"/>
          <w:sz w:val="26"/>
          <w:szCs w:val="26"/>
          <w:rtl/>
          <w:lang w:val="fr-CA" w:bidi="ar-SA"/>
        </w:rPr>
        <w:t>لإنفاذ ترخيص فنيي قطاع التبريد وتكييف الهواء للتأكد من أن هؤلاء يتحلون بالمهار</w:t>
      </w:r>
      <w:r w:rsidR="006B2C1A" w:rsidRPr="00A93411">
        <w:rPr>
          <w:rFonts w:hint="cs"/>
          <w:sz w:val="26"/>
          <w:szCs w:val="26"/>
          <w:rtl/>
          <w:lang w:val="fr-CA" w:bidi="ar-SA"/>
        </w:rPr>
        <w:t>ات اللازمة لخدمة المعدات القائم</w:t>
      </w:r>
      <w:r w:rsidR="00026C92" w:rsidRPr="00A93411">
        <w:rPr>
          <w:rFonts w:hint="cs"/>
          <w:sz w:val="26"/>
          <w:szCs w:val="26"/>
          <w:rtl/>
          <w:lang w:val="fr-CA" w:bidi="ar-SA"/>
        </w:rPr>
        <w:t>ة على غازات التبريد القابلة للاشتعال. وفي</w:t>
      </w:r>
      <w:r w:rsidR="006B2C1A" w:rsidRPr="00A93411">
        <w:rPr>
          <w:rFonts w:hint="cs"/>
          <w:sz w:val="26"/>
          <w:szCs w:val="26"/>
          <w:rtl/>
          <w:lang w:val="fr-CA" w:bidi="ar-SA"/>
        </w:rPr>
        <w:t xml:space="preserve"> خلال تنفيذ</w:t>
      </w:r>
      <w:r w:rsidR="00026C92" w:rsidRPr="00A93411">
        <w:rPr>
          <w:rFonts w:hint="cs"/>
          <w:sz w:val="26"/>
          <w:szCs w:val="26"/>
          <w:rtl/>
          <w:lang w:val="fr-CA" w:bidi="ar-SA"/>
        </w:rPr>
        <w:t xml:space="preserve"> الشريحة الرابعة، ستعمل وحدة الأوزون الوطنية مع وزارة العمل لتجعل من خدمة التبريد وتكييف الهواء واحدة من الصنائع التي تستدعي ترخيصا.</w:t>
      </w:r>
    </w:p>
    <w:p w:rsidR="007442A3" w:rsidRDefault="007442A3" w:rsidP="00026C92">
      <w:pPr>
        <w:pStyle w:val="StyleHeader4Para4Left0Firstline0"/>
        <w:numPr>
          <w:ilvl w:val="0"/>
          <w:numId w:val="0"/>
        </w:numPr>
        <w:tabs>
          <w:tab w:val="clear" w:pos="2880"/>
          <w:tab w:val="clear" w:pos="5760"/>
        </w:tabs>
        <w:bidi/>
        <w:spacing w:after="0"/>
        <w:rPr>
          <w:sz w:val="26"/>
          <w:szCs w:val="26"/>
          <w:u w:val="single"/>
          <w:lang w:val="fr-CA" w:bidi="ar-SA"/>
        </w:rPr>
      </w:pPr>
    </w:p>
    <w:p w:rsidR="00026C92" w:rsidRPr="00A93411" w:rsidRDefault="00026C92" w:rsidP="007442A3">
      <w:pPr>
        <w:pStyle w:val="StyleHeader4Para4Left0Firstline0"/>
        <w:numPr>
          <w:ilvl w:val="0"/>
          <w:numId w:val="0"/>
        </w:numPr>
        <w:tabs>
          <w:tab w:val="clear" w:pos="2880"/>
          <w:tab w:val="clear" w:pos="5760"/>
        </w:tabs>
        <w:bidi/>
        <w:spacing w:after="0"/>
        <w:rPr>
          <w:sz w:val="26"/>
          <w:szCs w:val="26"/>
          <w:u w:val="single"/>
          <w:rtl/>
          <w:lang w:val="fr-CA" w:bidi="ar-SA"/>
        </w:rPr>
      </w:pPr>
      <w:r w:rsidRPr="00A93411">
        <w:rPr>
          <w:rFonts w:hint="cs"/>
          <w:sz w:val="26"/>
          <w:szCs w:val="26"/>
          <w:u w:val="single"/>
          <w:rtl/>
          <w:lang w:val="fr-CA" w:bidi="ar-SA"/>
        </w:rPr>
        <w:t>الخلاصة</w:t>
      </w:r>
    </w:p>
    <w:p w:rsidR="00026C92" w:rsidRPr="00A93411" w:rsidRDefault="00026C92" w:rsidP="00026C92">
      <w:pPr>
        <w:pStyle w:val="StyleHeader4Para4Left0Firstline0"/>
        <w:numPr>
          <w:ilvl w:val="0"/>
          <w:numId w:val="0"/>
        </w:numPr>
        <w:tabs>
          <w:tab w:val="clear" w:pos="2880"/>
          <w:tab w:val="clear" w:pos="5760"/>
        </w:tabs>
        <w:bidi/>
        <w:spacing w:after="0"/>
        <w:rPr>
          <w:sz w:val="26"/>
          <w:szCs w:val="26"/>
          <w:u w:val="single"/>
          <w:rtl/>
          <w:lang w:val="fr-CA" w:bidi="ar-SA"/>
        </w:rPr>
      </w:pPr>
    </w:p>
    <w:p w:rsidR="004559F8" w:rsidRPr="00A93411" w:rsidRDefault="00026C92" w:rsidP="002850DD">
      <w:pPr>
        <w:pStyle w:val="StyleHeader4Para4Left0Firstline0"/>
        <w:numPr>
          <w:ilvl w:val="0"/>
          <w:numId w:val="0"/>
        </w:numPr>
        <w:tabs>
          <w:tab w:val="clear" w:pos="2880"/>
          <w:tab w:val="clear" w:pos="5760"/>
        </w:tabs>
        <w:bidi/>
        <w:spacing w:after="0"/>
        <w:rPr>
          <w:sz w:val="26"/>
          <w:szCs w:val="26"/>
          <w:rtl/>
        </w:rPr>
      </w:pPr>
      <w:r w:rsidRPr="00A93411">
        <w:rPr>
          <w:rFonts w:hint="cs"/>
          <w:sz w:val="26"/>
          <w:szCs w:val="26"/>
          <w:rtl/>
          <w:lang w:val="fr-CA" w:bidi="ar-SA"/>
        </w:rPr>
        <w:t>16.</w:t>
      </w:r>
      <w:r w:rsidRPr="00A93411">
        <w:rPr>
          <w:rFonts w:hint="cs"/>
          <w:sz w:val="26"/>
          <w:szCs w:val="26"/>
          <w:rtl/>
          <w:lang w:val="fr-CA" w:bidi="ar-SA"/>
        </w:rPr>
        <w:tab/>
        <w:t>تؤكد إسواتيني</w:t>
      </w:r>
      <w:r w:rsidR="006B2C1A" w:rsidRPr="00A93411">
        <w:rPr>
          <w:rFonts w:hint="cs"/>
          <w:sz w:val="26"/>
          <w:szCs w:val="26"/>
          <w:rtl/>
          <w:lang w:val="fr-CA" w:bidi="ar-SA"/>
        </w:rPr>
        <w:t xml:space="preserve"> أنّ نظام الحصص والتراخيص الساري</w:t>
      </w:r>
      <w:r w:rsidRPr="00A93411">
        <w:rPr>
          <w:rFonts w:hint="cs"/>
          <w:sz w:val="26"/>
          <w:szCs w:val="26"/>
          <w:rtl/>
          <w:lang w:val="fr-CA" w:bidi="ar-SA"/>
        </w:rPr>
        <w:t xml:space="preserve"> يحول دون استيراد المعدات القائمة على المواد المستنفدة للأوزون وتلك المواد التي تمت إزالتها بموجب بروتوكول مونتريال. إن عمليات الرصد والتفتيش المنتظمة ل</w:t>
      </w:r>
      <w:r w:rsidR="006B2C1A" w:rsidRPr="00A93411">
        <w:rPr>
          <w:rFonts w:hint="cs"/>
          <w:sz w:val="26"/>
          <w:szCs w:val="26"/>
          <w:rtl/>
          <w:lang w:val="fr-CA" w:bidi="ar-SA"/>
        </w:rPr>
        <w:t>لمستوردين وكبار بائعي المعدات</w:t>
      </w:r>
      <w:r w:rsidRPr="00A93411">
        <w:rPr>
          <w:rFonts w:hint="cs"/>
          <w:sz w:val="26"/>
          <w:szCs w:val="26"/>
          <w:rtl/>
          <w:lang w:val="fr-CA" w:bidi="ar-SA"/>
        </w:rPr>
        <w:t xml:space="preserve"> </w:t>
      </w:r>
      <w:r w:rsidR="006B2C1A" w:rsidRPr="00A93411">
        <w:rPr>
          <w:rFonts w:hint="cs"/>
          <w:sz w:val="26"/>
          <w:szCs w:val="26"/>
          <w:rtl/>
          <w:lang w:val="fr-CA" w:bidi="ar-SA"/>
        </w:rPr>
        <w:t>بالتجزئة</w:t>
      </w:r>
      <w:r w:rsidRPr="00A93411">
        <w:rPr>
          <w:rFonts w:hint="cs"/>
          <w:sz w:val="26"/>
          <w:szCs w:val="26"/>
          <w:rtl/>
          <w:lang w:val="fr-CA" w:bidi="ar-SA"/>
        </w:rPr>
        <w:t xml:space="preserve"> تعنى أيضا بالمواد المستنفدة للأوزون التي تمت إزالتها. وقد تم القيام بعمليات تفتيش منتظمة لشركة التصنيع </w:t>
      </w:r>
      <w:r w:rsidRPr="00A93411">
        <w:rPr>
          <w:rFonts w:hint="cs"/>
          <w:sz w:val="26"/>
          <w:szCs w:val="26"/>
          <w:rtl/>
        </w:rPr>
        <w:t>بالفريدج والمنتجات المصنعة لضمان استدامة جهود الإزالة. إن استهلاك 0,47 طن من قدرات استنفاذ الأوزون من المواد الهيدروكلوروفلوروكربوني</w:t>
      </w:r>
      <w:r w:rsidRPr="00A93411">
        <w:rPr>
          <w:rFonts w:hint="eastAsia"/>
          <w:sz w:val="26"/>
          <w:szCs w:val="26"/>
          <w:rtl/>
        </w:rPr>
        <w:t>ة</w:t>
      </w:r>
      <w:r w:rsidRPr="00A93411">
        <w:rPr>
          <w:rFonts w:hint="cs"/>
          <w:sz w:val="26"/>
          <w:szCs w:val="26"/>
          <w:rtl/>
        </w:rPr>
        <w:t xml:space="preserve"> في عام 2018 هو بنسبة 73 في المائة دون هدف 1,56 طن من قدرات استنفاد الأوزون المحدد لهذا العام. تمّ تدريب ضباط الجمارك على رقابة واردات المواد المستنفدة للأوزون ومناولة غازات التدريب القابلة للاشتعال. </w:t>
      </w:r>
      <w:r w:rsidRPr="00A93411">
        <w:rPr>
          <w:rFonts w:hint="cs"/>
          <w:sz w:val="26"/>
          <w:szCs w:val="26"/>
          <w:rtl/>
          <w:lang w:val="fr-CA"/>
        </w:rPr>
        <w:t>وأعلنت إسواتيني عن حظر</w:t>
      </w:r>
      <w:r w:rsidRPr="00A93411">
        <w:rPr>
          <w:rFonts w:hint="cs"/>
          <w:sz w:val="26"/>
          <w:szCs w:val="26"/>
          <w:rtl/>
        </w:rPr>
        <w:t xml:space="preserve"> استيراد مادة الهيدروكلوروفلوروكربون-141ب سواء </w:t>
      </w:r>
      <w:r w:rsidR="006B2C1A" w:rsidRPr="00A93411">
        <w:rPr>
          <w:rFonts w:hint="cs"/>
          <w:sz w:val="26"/>
          <w:szCs w:val="26"/>
          <w:rtl/>
        </w:rPr>
        <w:t>بشكله ال</w:t>
      </w:r>
      <w:r w:rsidRPr="00A93411">
        <w:rPr>
          <w:rFonts w:hint="cs"/>
          <w:sz w:val="26"/>
          <w:szCs w:val="26"/>
          <w:rtl/>
        </w:rPr>
        <w:t>نقي أو في</w:t>
      </w:r>
      <w:r w:rsidRPr="00A93411">
        <w:rPr>
          <w:sz w:val="26"/>
          <w:szCs w:val="26"/>
          <w:rtl/>
        </w:rPr>
        <w:t xml:space="preserve"> البوليولات سابقة الخلط</w:t>
      </w:r>
      <w:r w:rsidRPr="00A93411">
        <w:rPr>
          <w:rFonts w:hint="cs"/>
          <w:sz w:val="26"/>
          <w:szCs w:val="26"/>
          <w:rtl/>
        </w:rPr>
        <w:t xml:space="preserve"> </w:t>
      </w:r>
      <w:r w:rsidR="002A68EB" w:rsidRPr="00A93411">
        <w:rPr>
          <w:rFonts w:hint="cs"/>
          <w:sz w:val="26"/>
          <w:szCs w:val="26"/>
          <w:rtl/>
        </w:rPr>
        <w:t>لضمان استدامة جهود الإزالة. إن تدريب الفنيين وتزويدهم بالأدوات سمحا لهم اعتماد أساليب جيدة في خدمة معدات التبريد وتكييف الهواء. كما تسعى الدولة إلى ترخيص الفنيين لكفالة استدامة جهود التدريب. صرف</w:t>
      </w:r>
      <w:r w:rsidR="006B2C1A" w:rsidRPr="00A93411">
        <w:rPr>
          <w:rFonts w:hint="cs"/>
          <w:sz w:val="26"/>
          <w:szCs w:val="26"/>
          <w:rtl/>
        </w:rPr>
        <w:t>ت نسبة</w:t>
      </w:r>
      <w:r w:rsidR="002A68EB" w:rsidRPr="00A93411">
        <w:rPr>
          <w:rFonts w:hint="cs"/>
          <w:sz w:val="26"/>
          <w:szCs w:val="26"/>
          <w:rtl/>
        </w:rPr>
        <w:t xml:space="preserve"> 80</w:t>
      </w:r>
      <w:r w:rsidR="002850DD">
        <w:rPr>
          <w:rFonts w:hint="cs"/>
          <w:sz w:val="26"/>
          <w:szCs w:val="26"/>
          <w:rtl/>
        </w:rPr>
        <w:t xml:space="preserve"> في المائة </w:t>
      </w:r>
      <w:r w:rsidR="002A68EB" w:rsidRPr="00A93411">
        <w:rPr>
          <w:rFonts w:hint="cs"/>
          <w:sz w:val="26"/>
          <w:szCs w:val="26"/>
          <w:rtl/>
        </w:rPr>
        <w:t>من الأموال المخصصة للشريحة الثالثة. أما المرحلة الثانية من خطة إدارة إزالة المواد الهيدروكلوروفلوروكربونية فهي قيد التحضير وستقدم إلى الاجتماع الرابع والثمانين.</w:t>
      </w:r>
    </w:p>
    <w:p w:rsidR="002A68EB" w:rsidRPr="00A93411" w:rsidRDefault="002A68EB" w:rsidP="002A68EB">
      <w:pPr>
        <w:pStyle w:val="StyleHeader4Para4Left0Firstline0"/>
        <w:numPr>
          <w:ilvl w:val="0"/>
          <w:numId w:val="0"/>
        </w:numPr>
        <w:tabs>
          <w:tab w:val="clear" w:pos="2880"/>
          <w:tab w:val="clear" w:pos="5760"/>
        </w:tabs>
        <w:bidi/>
        <w:spacing w:after="0"/>
        <w:rPr>
          <w:sz w:val="26"/>
          <w:szCs w:val="26"/>
          <w:rtl/>
        </w:rPr>
      </w:pPr>
    </w:p>
    <w:p w:rsidR="008D4C97" w:rsidRDefault="008D4C97">
      <w:pPr>
        <w:jc w:val="left"/>
        <w:rPr>
          <w:b/>
          <w:bCs/>
          <w:sz w:val="26"/>
          <w:szCs w:val="26"/>
          <w:rtl/>
        </w:rPr>
      </w:pPr>
      <w:r>
        <w:rPr>
          <w:b/>
          <w:bCs/>
          <w:sz w:val="26"/>
          <w:szCs w:val="26"/>
          <w:rtl/>
        </w:rPr>
        <w:br w:type="page"/>
      </w:r>
    </w:p>
    <w:p w:rsidR="00062070" w:rsidRPr="00A93411" w:rsidRDefault="00062070" w:rsidP="00062070">
      <w:pPr>
        <w:pStyle w:val="StyleHeader4Para4Left0Firstline0"/>
        <w:numPr>
          <w:ilvl w:val="0"/>
          <w:numId w:val="0"/>
        </w:numPr>
        <w:tabs>
          <w:tab w:val="clear" w:pos="2880"/>
          <w:tab w:val="clear" w:pos="5760"/>
        </w:tabs>
        <w:bidi/>
        <w:spacing w:after="0"/>
        <w:jc w:val="left"/>
        <w:rPr>
          <w:b/>
          <w:bCs/>
          <w:sz w:val="26"/>
          <w:szCs w:val="26"/>
          <w:rtl/>
        </w:rPr>
      </w:pPr>
      <w:r w:rsidRPr="00A93411">
        <w:rPr>
          <w:rFonts w:hint="cs"/>
          <w:b/>
          <w:bCs/>
          <w:sz w:val="26"/>
          <w:szCs w:val="26"/>
          <w:rtl/>
        </w:rPr>
        <w:lastRenderedPageBreak/>
        <w:t>التوصية</w:t>
      </w:r>
    </w:p>
    <w:p w:rsidR="00062070" w:rsidRPr="00A93411" w:rsidRDefault="00062070" w:rsidP="00062070">
      <w:pPr>
        <w:pStyle w:val="StyleHeader4Para4Left0Firstline0"/>
        <w:numPr>
          <w:ilvl w:val="0"/>
          <w:numId w:val="0"/>
        </w:numPr>
        <w:tabs>
          <w:tab w:val="clear" w:pos="2880"/>
          <w:tab w:val="clear" w:pos="5760"/>
        </w:tabs>
        <w:bidi/>
        <w:spacing w:after="0"/>
        <w:jc w:val="left"/>
        <w:rPr>
          <w:b/>
          <w:bCs/>
          <w:sz w:val="26"/>
          <w:szCs w:val="26"/>
          <w:rtl/>
        </w:rPr>
      </w:pPr>
    </w:p>
    <w:p w:rsidR="00062070" w:rsidRPr="00A93411" w:rsidRDefault="00062070" w:rsidP="00062070">
      <w:pPr>
        <w:pStyle w:val="StyleHeader4Para4Left0Firstline0"/>
        <w:numPr>
          <w:ilvl w:val="0"/>
          <w:numId w:val="0"/>
        </w:numPr>
        <w:tabs>
          <w:tab w:val="clear" w:pos="2880"/>
          <w:tab w:val="clear" w:pos="5760"/>
        </w:tabs>
        <w:bidi/>
        <w:spacing w:after="0"/>
        <w:jc w:val="left"/>
        <w:rPr>
          <w:sz w:val="26"/>
          <w:szCs w:val="26"/>
          <w:rtl/>
        </w:rPr>
      </w:pPr>
      <w:r w:rsidRPr="00A93411">
        <w:rPr>
          <w:rFonts w:hint="cs"/>
          <w:sz w:val="26"/>
          <w:szCs w:val="26"/>
          <w:rtl/>
        </w:rPr>
        <w:t>17.</w:t>
      </w:r>
      <w:r w:rsidRPr="00A93411">
        <w:rPr>
          <w:rFonts w:hint="cs"/>
          <w:sz w:val="26"/>
          <w:szCs w:val="26"/>
          <w:rtl/>
        </w:rPr>
        <w:tab/>
        <w:t>توصي أمانة الصندوق اللجنة التنفيذية بما يلي:</w:t>
      </w:r>
    </w:p>
    <w:p w:rsidR="00062070" w:rsidRPr="00A93411" w:rsidRDefault="00062070" w:rsidP="00062070">
      <w:pPr>
        <w:pStyle w:val="StyleHeader4Para4Left0Firstline0"/>
        <w:numPr>
          <w:ilvl w:val="0"/>
          <w:numId w:val="0"/>
        </w:numPr>
        <w:tabs>
          <w:tab w:val="clear" w:pos="2880"/>
          <w:tab w:val="clear" w:pos="5760"/>
        </w:tabs>
        <w:bidi/>
        <w:spacing w:after="0"/>
        <w:jc w:val="left"/>
        <w:rPr>
          <w:sz w:val="26"/>
          <w:szCs w:val="26"/>
          <w:rtl/>
        </w:rPr>
      </w:pPr>
    </w:p>
    <w:p w:rsidR="00062070" w:rsidRPr="00A93411" w:rsidRDefault="00062070" w:rsidP="00062070">
      <w:pPr>
        <w:pStyle w:val="StyleHeader4Para4Left0Firstline0"/>
        <w:numPr>
          <w:ilvl w:val="0"/>
          <w:numId w:val="30"/>
        </w:numPr>
        <w:tabs>
          <w:tab w:val="clear" w:pos="2880"/>
          <w:tab w:val="clear" w:pos="5760"/>
        </w:tabs>
        <w:bidi/>
        <w:spacing w:after="0"/>
        <w:ind w:left="1280" w:hanging="567"/>
        <w:rPr>
          <w:sz w:val="26"/>
          <w:szCs w:val="26"/>
        </w:rPr>
      </w:pPr>
      <w:r w:rsidRPr="00A93411">
        <w:rPr>
          <w:rFonts w:hint="cs"/>
          <w:sz w:val="26"/>
          <w:szCs w:val="26"/>
          <w:rtl/>
        </w:rPr>
        <w:t>أن تأخذ علما بالتقرير المرحلي عن تنفيذ الشريحة الثالثة من المرحلة الأولى من خطة إدارة إزالة المواد الهيدروكلوروفلوروكربونية في إسواتيني؛</w:t>
      </w:r>
    </w:p>
    <w:p w:rsidR="00062070" w:rsidRPr="00A93411" w:rsidRDefault="00062070" w:rsidP="00062070">
      <w:pPr>
        <w:pStyle w:val="StyleHeader4Para4Left0Firstline0"/>
        <w:numPr>
          <w:ilvl w:val="0"/>
          <w:numId w:val="0"/>
        </w:numPr>
        <w:tabs>
          <w:tab w:val="clear" w:pos="2880"/>
          <w:tab w:val="clear" w:pos="5760"/>
        </w:tabs>
        <w:bidi/>
        <w:spacing w:after="0"/>
        <w:rPr>
          <w:sz w:val="26"/>
          <w:szCs w:val="26"/>
        </w:rPr>
      </w:pPr>
    </w:p>
    <w:p w:rsidR="00062070" w:rsidRPr="00A93411" w:rsidRDefault="00062070" w:rsidP="00062070">
      <w:pPr>
        <w:pStyle w:val="StyleHeader4Para4Left0Firstline0"/>
        <w:numPr>
          <w:ilvl w:val="0"/>
          <w:numId w:val="30"/>
        </w:numPr>
        <w:tabs>
          <w:tab w:val="clear" w:pos="2880"/>
          <w:tab w:val="clear" w:pos="5760"/>
        </w:tabs>
        <w:bidi/>
        <w:spacing w:after="0"/>
        <w:ind w:left="1280" w:hanging="567"/>
        <w:rPr>
          <w:sz w:val="26"/>
          <w:szCs w:val="26"/>
        </w:rPr>
      </w:pPr>
      <w:r w:rsidRPr="00A93411">
        <w:rPr>
          <w:rFonts w:hint="cs"/>
          <w:sz w:val="26"/>
          <w:szCs w:val="26"/>
          <w:rtl/>
        </w:rPr>
        <w:t>وأن تطلب إلى حكومة إسواتيني وبرنامج الأمم المتحدة للبيئة وبرنامج الأمم المتحدة الإنمائي إعداد تقرير مرحلي عن تنفيذ برنامج العمل المتعلق بالشريحة الأخيرة يرفع إلى أول اجتماع للجنة التنفيذية في عام 2021 وتقرير عن إنجاز المشروع يرفع إلى الاجتماع الثاني من عام 2022.</w:t>
      </w:r>
    </w:p>
    <w:p w:rsidR="00062070" w:rsidRPr="00A93411" w:rsidRDefault="00062070" w:rsidP="00062070">
      <w:pPr>
        <w:pStyle w:val="ListParagraph"/>
        <w:rPr>
          <w:sz w:val="26"/>
          <w:szCs w:val="26"/>
          <w:rtl/>
        </w:rPr>
      </w:pPr>
    </w:p>
    <w:p w:rsidR="00062070" w:rsidRPr="00A93411" w:rsidRDefault="00062070" w:rsidP="00062070">
      <w:pPr>
        <w:pStyle w:val="StyleHeader4Para4Left0Firstline0"/>
        <w:numPr>
          <w:ilvl w:val="0"/>
          <w:numId w:val="0"/>
        </w:numPr>
        <w:tabs>
          <w:tab w:val="clear" w:pos="2880"/>
          <w:tab w:val="clear" w:pos="5760"/>
        </w:tabs>
        <w:bidi/>
        <w:spacing w:after="0"/>
        <w:rPr>
          <w:sz w:val="26"/>
          <w:szCs w:val="26"/>
          <w:rtl/>
        </w:rPr>
      </w:pPr>
      <w:r w:rsidRPr="00A93411">
        <w:rPr>
          <w:rFonts w:hint="cs"/>
          <w:sz w:val="26"/>
          <w:szCs w:val="26"/>
          <w:rtl/>
        </w:rPr>
        <w:t>18.</w:t>
      </w:r>
      <w:r w:rsidRPr="00A93411">
        <w:rPr>
          <w:rFonts w:hint="cs"/>
          <w:sz w:val="26"/>
          <w:szCs w:val="26"/>
          <w:rtl/>
        </w:rPr>
        <w:tab/>
        <w:t>كما أن أمانة الصندوق توصي بالموافقة الشمولية على الشريحة الرابعة والأخيرة من المرحلة الأولى من خطة إدارة إزالة المواد الهيدروكلوروفلوروكربونية في إسواتيني وعلى خطة تنفيذ الشريحة المقابلة لعامي 2019 و2020 مع تكاليف الدعم ذات الصلة على النحو الوارد في الجدول التالي:</w:t>
      </w:r>
    </w:p>
    <w:p w:rsidR="00062070" w:rsidRDefault="00062070" w:rsidP="00062070">
      <w:pPr>
        <w:pStyle w:val="StyleHeader4Para4Left0Firstline0"/>
        <w:numPr>
          <w:ilvl w:val="0"/>
          <w:numId w:val="0"/>
        </w:numPr>
        <w:tabs>
          <w:tab w:val="clear" w:pos="2880"/>
          <w:tab w:val="clear" w:pos="5760"/>
        </w:tabs>
        <w:bidi/>
        <w:spacing w:after="0"/>
        <w:rPr>
          <w:sz w:val="24"/>
          <w:szCs w:val="24"/>
          <w:rtl/>
        </w:rPr>
      </w:pPr>
    </w:p>
    <w:tbl>
      <w:tblPr>
        <w:tblStyle w:val="TableGrid"/>
        <w:bidiVisual/>
        <w:tblW w:w="0" w:type="auto"/>
        <w:tblInd w:w="4" w:type="dxa"/>
        <w:tblLook w:val="04A0" w:firstRow="1" w:lastRow="0" w:firstColumn="1" w:lastColumn="0" w:noHBand="0" w:noVBand="1"/>
      </w:tblPr>
      <w:tblGrid>
        <w:gridCol w:w="391"/>
        <w:gridCol w:w="5199"/>
        <w:gridCol w:w="1383"/>
        <w:gridCol w:w="1285"/>
        <w:gridCol w:w="986"/>
      </w:tblGrid>
      <w:tr w:rsidR="00062070" w:rsidRPr="00470082" w:rsidTr="00062070">
        <w:tc>
          <w:tcPr>
            <w:tcW w:w="0" w:type="auto"/>
            <w:vAlign w:val="center"/>
          </w:tcPr>
          <w:p w:rsidR="00062070" w:rsidRPr="00470082" w:rsidRDefault="00062070" w:rsidP="00193922">
            <w:pPr>
              <w:pStyle w:val="StyleHeader4Para4Left0Firstline0"/>
              <w:numPr>
                <w:ilvl w:val="0"/>
                <w:numId w:val="0"/>
              </w:numPr>
              <w:tabs>
                <w:tab w:val="clear" w:pos="2880"/>
                <w:tab w:val="clear" w:pos="5760"/>
              </w:tabs>
              <w:bidi/>
              <w:spacing w:after="0"/>
              <w:jc w:val="center"/>
              <w:rPr>
                <w:b/>
                <w:bCs/>
                <w:rtl/>
              </w:rPr>
            </w:pPr>
          </w:p>
        </w:tc>
        <w:tc>
          <w:tcPr>
            <w:tcW w:w="5199" w:type="dxa"/>
            <w:vAlign w:val="center"/>
          </w:tcPr>
          <w:p w:rsidR="00062070" w:rsidRPr="00470082" w:rsidRDefault="00062070" w:rsidP="00193922">
            <w:pPr>
              <w:pStyle w:val="StyleHeader4Para4Left0Firstline0"/>
              <w:numPr>
                <w:ilvl w:val="0"/>
                <w:numId w:val="0"/>
              </w:numPr>
              <w:tabs>
                <w:tab w:val="clear" w:pos="2880"/>
                <w:tab w:val="clear" w:pos="5760"/>
              </w:tabs>
              <w:bidi/>
              <w:spacing w:after="0"/>
              <w:jc w:val="center"/>
              <w:rPr>
                <w:b/>
                <w:bCs/>
                <w:rtl/>
              </w:rPr>
            </w:pPr>
            <w:r>
              <w:rPr>
                <w:rFonts w:hint="cs"/>
                <w:b/>
                <w:bCs/>
                <w:rtl/>
              </w:rPr>
              <w:t>عنوان المشروع</w:t>
            </w:r>
          </w:p>
        </w:tc>
        <w:tc>
          <w:tcPr>
            <w:tcW w:w="1383" w:type="dxa"/>
            <w:vAlign w:val="center"/>
          </w:tcPr>
          <w:p w:rsidR="00062070" w:rsidRDefault="00062070" w:rsidP="00193922">
            <w:pPr>
              <w:pStyle w:val="StyleHeader4Para4Left0Firstline0"/>
              <w:numPr>
                <w:ilvl w:val="0"/>
                <w:numId w:val="0"/>
              </w:numPr>
              <w:tabs>
                <w:tab w:val="clear" w:pos="2880"/>
                <w:tab w:val="clear" w:pos="5760"/>
              </w:tabs>
              <w:bidi/>
              <w:spacing w:after="0"/>
              <w:jc w:val="center"/>
              <w:rPr>
                <w:b/>
                <w:bCs/>
                <w:rtl/>
              </w:rPr>
            </w:pPr>
            <w:r>
              <w:rPr>
                <w:rFonts w:hint="cs"/>
                <w:b/>
                <w:bCs/>
                <w:rtl/>
              </w:rPr>
              <w:t xml:space="preserve">تمويل المشروع </w:t>
            </w:r>
          </w:p>
          <w:p w:rsidR="00062070" w:rsidRPr="00470082" w:rsidRDefault="00062070" w:rsidP="00193922">
            <w:pPr>
              <w:pStyle w:val="StyleHeader4Para4Left0Firstline0"/>
              <w:numPr>
                <w:ilvl w:val="0"/>
                <w:numId w:val="0"/>
              </w:numPr>
              <w:tabs>
                <w:tab w:val="clear" w:pos="2880"/>
                <w:tab w:val="clear" w:pos="5760"/>
              </w:tabs>
              <w:bidi/>
              <w:spacing w:after="0"/>
              <w:jc w:val="center"/>
              <w:rPr>
                <w:b/>
                <w:bCs/>
                <w:rtl/>
              </w:rPr>
            </w:pPr>
            <w:r>
              <w:rPr>
                <w:rFonts w:hint="cs"/>
                <w:b/>
                <w:bCs/>
                <w:rtl/>
              </w:rPr>
              <w:t>(دولار أمريكي)</w:t>
            </w:r>
          </w:p>
        </w:tc>
        <w:tc>
          <w:tcPr>
            <w:tcW w:w="1285" w:type="dxa"/>
            <w:vAlign w:val="center"/>
          </w:tcPr>
          <w:p w:rsidR="00062070" w:rsidRDefault="00062070" w:rsidP="00193922">
            <w:pPr>
              <w:pStyle w:val="StyleHeader4Para4Left0Firstline0"/>
              <w:numPr>
                <w:ilvl w:val="0"/>
                <w:numId w:val="0"/>
              </w:numPr>
              <w:tabs>
                <w:tab w:val="clear" w:pos="2880"/>
                <w:tab w:val="clear" w:pos="5760"/>
              </w:tabs>
              <w:bidi/>
              <w:spacing w:after="0"/>
              <w:jc w:val="center"/>
              <w:rPr>
                <w:b/>
                <w:bCs/>
                <w:rtl/>
              </w:rPr>
            </w:pPr>
            <w:r>
              <w:rPr>
                <w:rFonts w:hint="cs"/>
                <w:b/>
                <w:bCs/>
                <w:rtl/>
              </w:rPr>
              <w:t xml:space="preserve">تكاليف الدعم </w:t>
            </w:r>
          </w:p>
          <w:p w:rsidR="00062070" w:rsidRPr="00470082" w:rsidRDefault="00062070" w:rsidP="00193922">
            <w:pPr>
              <w:pStyle w:val="StyleHeader4Para4Left0Firstline0"/>
              <w:numPr>
                <w:ilvl w:val="0"/>
                <w:numId w:val="0"/>
              </w:numPr>
              <w:tabs>
                <w:tab w:val="clear" w:pos="2880"/>
                <w:tab w:val="clear" w:pos="5760"/>
              </w:tabs>
              <w:bidi/>
              <w:spacing w:after="0"/>
              <w:jc w:val="center"/>
              <w:rPr>
                <w:b/>
                <w:bCs/>
                <w:rtl/>
              </w:rPr>
            </w:pPr>
            <w:r>
              <w:rPr>
                <w:rFonts w:hint="cs"/>
                <w:b/>
                <w:bCs/>
                <w:rtl/>
              </w:rPr>
              <w:t>(دولار أمريكي)</w:t>
            </w:r>
          </w:p>
        </w:tc>
        <w:tc>
          <w:tcPr>
            <w:tcW w:w="986" w:type="dxa"/>
            <w:vAlign w:val="center"/>
          </w:tcPr>
          <w:p w:rsidR="00062070" w:rsidRPr="00470082" w:rsidRDefault="00062070" w:rsidP="00193922">
            <w:pPr>
              <w:pStyle w:val="StyleHeader4Para4Left0Firstline0"/>
              <w:numPr>
                <w:ilvl w:val="0"/>
                <w:numId w:val="0"/>
              </w:numPr>
              <w:tabs>
                <w:tab w:val="clear" w:pos="2880"/>
                <w:tab w:val="clear" w:pos="5760"/>
              </w:tabs>
              <w:bidi/>
              <w:spacing w:after="0"/>
              <w:jc w:val="center"/>
              <w:rPr>
                <w:b/>
                <w:bCs/>
                <w:rtl/>
              </w:rPr>
            </w:pPr>
            <w:r>
              <w:rPr>
                <w:rFonts w:hint="cs"/>
                <w:b/>
                <w:bCs/>
                <w:rtl/>
              </w:rPr>
              <w:t>الوكالة المنفذة</w:t>
            </w:r>
          </w:p>
        </w:tc>
      </w:tr>
      <w:tr w:rsidR="00062070" w:rsidRPr="00470082" w:rsidTr="00062070">
        <w:tc>
          <w:tcPr>
            <w:tcW w:w="0" w:type="auto"/>
          </w:tcPr>
          <w:p w:rsidR="00062070" w:rsidRDefault="00062070" w:rsidP="00193922">
            <w:pPr>
              <w:pStyle w:val="StyleHeader4Para4Left0Firstline0"/>
              <w:numPr>
                <w:ilvl w:val="0"/>
                <w:numId w:val="0"/>
              </w:numPr>
              <w:tabs>
                <w:tab w:val="clear" w:pos="2880"/>
                <w:tab w:val="clear" w:pos="5760"/>
              </w:tabs>
              <w:bidi/>
              <w:spacing w:after="0"/>
              <w:jc w:val="left"/>
              <w:rPr>
                <w:rtl/>
              </w:rPr>
            </w:pPr>
            <w:r>
              <w:rPr>
                <w:rFonts w:hint="cs"/>
                <w:rtl/>
              </w:rPr>
              <w:t>(أ)</w:t>
            </w:r>
          </w:p>
        </w:tc>
        <w:tc>
          <w:tcPr>
            <w:tcW w:w="5199" w:type="dxa"/>
          </w:tcPr>
          <w:p w:rsidR="00062070" w:rsidRDefault="00062070" w:rsidP="00193922">
            <w:pPr>
              <w:pStyle w:val="StyleHeader4Para4Left0Firstline0"/>
              <w:numPr>
                <w:ilvl w:val="0"/>
                <w:numId w:val="0"/>
              </w:numPr>
              <w:tabs>
                <w:tab w:val="clear" w:pos="2880"/>
                <w:tab w:val="clear" w:pos="5760"/>
              </w:tabs>
              <w:bidi/>
              <w:spacing w:after="0"/>
              <w:jc w:val="left"/>
              <w:rPr>
                <w:rtl/>
              </w:rPr>
            </w:pPr>
            <w:r>
              <w:rPr>
                <w:rFonts w:hint="cs"/>
                <w:rtl/>
              </w:rPr>
              <w:t xml:space="preserve">خطة إدارة إزالة المواد </w:t>
            </w:r>
            <w:r w:rsidRPr="00470082">
              <w:rPr>
                <w:rtl/>
              </w:rPr>
              <w:t>الهيدروكلوروفلوروكربونية</w:t>
            </w:r>
            <w:r>
              <w:rPr>
                <w:rFonts w:hint="cs"/>
                <w:rtl/>
              </w:rPr>
              <w:t xml:space="preserve"> (المرحلة الأولى، الشريحة الثانية)</w:t>
            </w:r>
          </w:p>
        </w:tc>
        <w:tc>
          <w:tcPr>
            <w:tcW w:w="1383" w:type="dxa"/>
          </w:tcPr>
          <w:p w:rsidR="00062070" w:rsidRDefault="00062070" w:rsidP="00193922">
            <w:pPr>
              <w:pStyle w:val="StyleHeader4Para4Left0Firstline0"/>
              <w:numPr>
                <w:ilvl w:val="0"/>
                <w:numId w:val="0"/>
              </w:numPr>
              <w:tabs>
                <w:tab w:val="clear" w:pos="2880"/>
                <w:tab w:val="clear" w:pos="5760"/>
              </w:tabs>
              <w:bidi/>
              <w:spacing w:after="0"/>
              <w:jc w:val="right"/>
              <w:rPr>
                <w:rtl/>
              </w:rPr>
            </w:pPr>
            <w:r>
              <w:rPr>
                <w:rFonts w:hint="cs"/>
                <w:rtl/>
              </w:rPr>
              <w:t>30,000</w:t>
            </w:r>
          </w:p>
        </w:tc>
        <w:tc>
          <w:tcPr>
            <w:tcW w:w="1285" w:type="dxa"/>
          </w:tcPr>
          <w:p w:rsidR="00062070" w:rsidRDefault="00062070" w:rsidP="00062070">
            <w:pPr>
              <w:pStyle w:val="StyleHeader4Para4Left0Firstline0"/>
              <w:numPr>
                <w:ilvl w:val="0"/>
                <w:numId w:val="0"/>
              </w:numPr>
              <w:tabs>
                <w:tab w:val="clear" w:pos="2880"/>
                <w:tab w:val="clear" w:pos="5760"/>
              </w:tabs>
              <w:bidi/>
              <w:spacing w:after="0"/>
              <w:jc w:val="right"/>
              <w:rPr>
                <w:rtl/>
              </w:rPr>
            </w:pPr>
            <w:r>
              <w:rPr>
                <w:rFonts w:hint="cs"/>
                <w:rtl/>
              </w:rPr>
              <w:t>3,900</w:t>
            </w:r>
          </w:p>
        </w:tc>
        <w:tc>
          <w:tcPr>
            <w:tcW w:w="986" w:type="dxa"/>
          </w:tcPr>
          <w:p w:rsidR="00062070" w:rsidRDefault="00062070" w:rsidP="00062070">
            <w:pPr>
              <w:pStyle w:val="StyleHeader4Para4Left0Firstline0"/>
              <w:numPr>
                <w:ilvl w:val="0"/>
                <w:numId w:val="0"/>
              </w:numPr>
              <w:tabs>
                <w:tab w:val="clear" w:pos="2880"/>
                <w:tab w:val="clear" w:pos="5760"/>
              </w:tabs>
              <w:bidi/>
              <w:spacing w:after="0"/>
              <w:jc w:val="center"/>
              <w:rPr>
                <w:rtl/>
              </w:rPr>
            </w:pPr>
            <w:r>
              <w:rPr>
                <w:rFonts w:hint="cs"/>
                <w:rtl/>
              </w:rPr>
              <w:t>اليونيب</w:t>
            </w:r>
          </w:p>
        </w:tc>
      </w:tr>
    </w:tbl>
    <w:p w:rsidR="00062070" w:rsidRPr="00062070" w:rsidRDefault="00062070" w:rsidP="00062070">
      <w:pPr>
        <w:pStyle w:val="StyleHeader4Para4Left0Firstline0"/>
        <w:numPr>
          <w:ilvl w:val="0"/>
          <w:numId w:val="0"/>
        </w:numPr>
        <w:tabs>
          <w:tab w:val="clear" w:pos="2880"/>
          <w:tab w:val="clear" w:pos="5760"/>
        </w:tabs>
        <w:bidi/>
        <w:spacing w:after="0"/>
        <w:rPr>
          <w:sz w:val="24"/>
          <w:szCs w:val="24"/>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Tr="00062070">
        <w:tc>
          <w:tcPr>
            <w:tcW w:w="1871" w:type="dxa"/>
          </w:tcPr>
          <w:p w:rsidR="007E5D09" w:rsidRDefault="007E5D09">
            <w:pPr>
              <w:rPr>
                <w:lang w:val="en-CA"/>
              </w:rPr>
            </w:pPr>
          </w:p>
        </w:tc>
        <w:tc>
          <w:tcPr>
            <w:tcW w:w="1872" w:type="dxa"/>
          </w:tcPr>
          <w:p w:rsidR="007E5D09" w:rsidRDefault="007E5D09">
            <w:pPr>
              <w:rPr>
                <w:lang w:val="en-CA"/>
              </w:rPr>
            </w:pPr>
          </w:p>
        </w:tc>
        <w:tc>
          <w:tcPr>
            <w:tcW w:w="1872" w:type="dxa"/>
            <w:tcBorders>
              <w:bottom w:val="single" w:sz="4" w:space="0" w:color="auto"/>
            </w:tcBorders>
          </w:tcPr>
          <w:p w:rsidR="007E5D09" w:rsidRDefault="007E5D09">
            <w:pPr>
              <w:rPr>
                <w:b/>
                <w:bCs/>
                <w:lang w:val="en-CA"/>
              </w:rPr>
            </w:pPr>
          </w:p>
        </w:tc>
        <w:tc>
          <w:tcPr>
            <w:tcW w:w="1872" w:type="dxa"/>
          </w:tcPr>
          <w:p w:rsidR="007E5D09" w:rsidRDefault="007E5D09">
            <w:pPr>
              <w:rPr>
                <w:lang w:val="en-CA"/>
              </w:rPr>
            </w:pPr>
          </w:p>
        </w:tc>
        <w:tc>
          <w:tcPr>
            <w:tcW w:w="1873" w:type="dxa"/>
          </w:tcPr>
          <w:p w:rsidR="007E5D09" w:rsidRDefault="007E5D09">
            <w:pPr>
              <w:rPr>
                <w:lang w:val="en-CA"/>
              </w:rPr>
            </w:pPr>
          </w:p>
        </w:tc>
      </w:tr>
    </w:tbl>
    <w:p w:rsidR="007E5D09" w:rsidRDefault="007E5D09">
      <w:pPr>
        <w:rPr>
          <w:rtl/>
          <w:lang w:val="en-CA"/>
        </w:rPr>
      </w:pPr>
    </w:p>
    <w:sectPr w:rsidR="007E5D09" w:rsidSect="00A4123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2CA" w:rsidRDefault="009672CA">
      <w:r>
        <w:separator/>
      </w:r>
    </w:p>
  </w:endnote>
  <w:endnote w:type="continuationSeparator" w:id="0">
    <w:p w:rsidR="009672CA" w:rsidRDefault="00967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272" w:rsidRDefault="00C40272">
    <w:pPr>
      <w:jc w:val="center"/>
    </w:pPr>
    <w:r>
      <w:fldChar w:fldCharType="begin"/>
    </w:r>
    <w:r>
      <w:instrText xml:space="preserve"> PAGE </w:instrText>
    </w:r>
    <w:r>
      <w:fldChar w:fldCharType="separate"/>
    </w:r>
    <w:r w:rsidR="000A3F3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246084"/>
      <w:docPartObj>
        <w:docPartGallery w:val="Page Numbers (Bottom of Page)"/>
        <w:docPartUnique/>
      </w:docPartObj>
    </w:sdtPr>
    <w:sdtEndPr>
      <w:rPr>
        <w:noProof/>
      </w:rPr>
    </w:sdtEndPr>
    <w:sdtContent>
      <w:p w:rsidR="00A4123F" w:rsidRDefault="00A4123F">
        <w:pPr>
          <w:pStyle w:val="Footer"/>
          <w:jc w:val="center"/>
        </w:pPr>
        <w:r>
          <w:fldChar w:fldCharType="begin"/>
        </w:r>
        <w:r>
          <w:instrText xml:space="preserve"> PAGE   \* MERGEFORMAT </w:instrText>
        </w:r>
        <w:r>
          <w:fldChar w:fldCharType="separate"/>
        </w:r>
        <w:r w:rsidR="000A3F3E">
          <w:rPr>
            <w:noProof/>
          </w:rPr>
          <w:t>7</w:t>
        </w:r>
        <w:r>
          <w:rPr>
            <w:noProof/>
          </w:rPr>
          <w:fldChar w:fldCharType="end"/>
        </w:r>
      </w:p>
    </w:sdtContent>
  </w:sdt>
  <w:p w:rsidR="00C40272" w:rsidRPr="00A4123F" w:rsidRDefault="00C40272" w:rsidP="00A4123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tl w:val="0"/>
      </w:rPr>
    </w:sdtEndPr>
    <w:sdtContent>
      <w:p w:rsidR="00A4123F" w:rsidRDefault="00A4123F" w:rsidP="00A4123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A4123F" w:rsidRDefault="00A4123F" w:rsidP="00A4123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C40272" w:rsidRDefault="000A3F3E">
        <w:pPr>
          <w:pStyle w:val="Footer"/>
          <w:jc w:val="center"/>
        </w:pPr>
      </w:p>
    </w:sdtContent>
  </w:sdt>
  <w:p w:rsidR="00C40272" w:rsidRDefault="00C4027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2CA" w:rsidRDefault="009672CA" w:rsidP="0080682B">
      <w:pPr>
        <w:jc w:val="right"/>
      </w:pPr>
      <w:r>
        <w:separator/>
      </w:r>
    </w:p>
  </w:footnote>
  <w:footnote w:type="continuationSeparator" w:id="0">
    <w:p w:rsidR="009672CA" w:rsidRDefault="009672CA">
      <w:r>
        <w:continuationSeparator/>
      </w:r>
    </w:p>
  </w:footnote>
  <w:footnote w:id="1">
    <w:p w:rsidR="00C40272" w:rsidRDefault="00C40272" w:rsidP="006B2C1A">
      <w:pPr>
        <w:pStyle w:val="FootnoteText"/>
        <w:bidi/>
        <w:rPr>
          <w:rtl/>
        </w:rPr>
      </w:pPr>
      <w:r>
        <w:rPr>
          <w:rStyle w:val="FootnoteReference"/>
        </w:rPr>
        <w:footnoteRef/>
      </w:r>
      <w:r>
        <w:rPr>
          <w:rFonts w:hint="cs"/>
          <w:rtl/>
        </w:rPr>
        <w:t xml:space="preserve"> وفقا لما جاء في خطاب</w:t>
      </w:r>
      <w:r w:rsidRPr="00DE7A97">
        <w:rPr>
          <w:rFonts w:hint="cs"/>
          <w:rtl/>
        </w:rPr>
        <w:t xml:space="preserve"> </w:t>
      </w:r>
      <w:r w:rsidR="006B2C1A">
        <w:rPr>
          <w:rFonts w:hint="cs"/>
          <w:rtl/>
        </w:rPr>
        <w:t xml:space="preserve">وجهته </w:t>
      </w:r>
      <w:r>
        <w:rPr>
          <w:rFonts w:hint="cs"/>
          <w:rtl/>
        </w:rPr>
        <w:t xml:space="preserve">هيئة البيئة في إسواتيني إلى الأمانة </w:t>
      </w:r>
      <w:r w:rsidR="006B2C1A">
        <w:rPr>
          <w:rFonts w:hint="cs"/>
          <w:rtl/>
        </w:rPr>
        <w:t xml:space="preserve">في </w:t>
      </w:r>
      <w:r>
        <w:rPr>
          <w:rFonts w:hint="cs"/>
          <w:rtl/>
        </w:rPr>
        <w:t>3 مارس/آذار 2019.</w:t>
      </w:r>
    </w:p>
    <w:p w:rsidR="00FF06D0" w:rsidRDefault="00FF06D0" w:rsidP="00FF06D0">
      <w:pPr>
        <w:pStyle w:val="FootnoteText"/>
        <w:bidi/>
        <w:rPr>
          <w:rtl/>
          <w:lang w:bidi="ar-S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A5C" w:rsidRDefault="000A3F3E" w:rsidP="00A72A5C">
    <w:pPr>
      <w:jc w:val="right"/>
      <w:rPr>
        <w:rtl/>
      </w:rPr>
    </w:pPr>
    <w:r>
      <w:fldChar w:fldCharType="begin"/>
    </w:r>
    <w:r>
      <w:instrText xml:space="preserve"> DOCPROPERTY "Document number"  \* MERGEFORMAT </w:instrText>
    </w:r>
    <w:r>
      <w:fldChar w:fldCharType="separate"/>
    </w:r>
    <w:r w:rsidR="009D176B">
      <w:t>UNEP/</w:t>
    </w:r>
    <w:proofErr w:type="spellStart"/>
    <w:r w:rsidR="009D176B">
      <w:t>OzL.Pro</w:t>
    </w:r>
    <w:proofErr w:type="spellEnd"/>
    <w:r w:rsidR="009D176B">
      <w:t>/</w:t>
    </w:r>
    <w:proofErr w:type="spellStart"/>
    <w:r w:rsidR="009D176B">
      <w:t>ExCom</w:t>
    </w:r>
    <w:proofErr w:type="spellEnd"/>
    <w:r w:rsidR="009D176B">
      <w:t>/83/</w:t>
    </w:r>
    <w:r w:rsidR="009D176B" w:rsidRPr="009D176B">
      <w:rPr>
        <w:lang w:val="en-US"/>
      </w:rPr>
      <w:t>26</w:t>
    </w:r>
    <w:r>
      <w:rPr>
        <w:lang w:val="en-US"/>
      </w:rPr>
      <w:fldChar w:fldCharType="end"/>
    </w:r>
  </w:p>
  <w:p w:rsidR="00C40272" w:rsidRDefault="00C40272"/>
  <w:p w:rsidR="007442A3" w:rsidRDefault="007442A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A5C" w:rsidRDefault="000A3F3E" w:rsidP="00A72A5C">
    <w:pPr>
      <w:rPr>
        <w:rtl/>
      </w:rPr>
    </w:pPr>
    <w:r>
      <w:fldChar w:fldCharType="begin"/>
    </w:r>
    <w:r>
      <w:instrText xml:space="preserve"> DOCPROPERTY "Document number"  \* MERGEFORMAT </w:instrText>
    </w:r>
    <w:r>
      <w:fldChar w:fldCharType="separate"/>
    </w:r>
    <w:r w:rsidR="009D176B">
      <w:t>UNEP/</w:t>
    </w:r>
    <w:proofErr w:type="spellStart"/>
    <w:r w:rsidR="009D176B">
      <w:t>OzL.Pro</w:t>
    </w:r>
    <w:proofErr w:type="spellEnd"/>
    <w:r w:rsidR="009D176B">
      <w:t>/</w:t>
    </w:r>
    <w:proofErr w:type="spellStart"/>
    <w:r w:rsidR="009D176B">
      <w:t>ExCom</w:t>
    </w:r>
    <w:proofErr w:type="spellEnd"/>
    <w:r w:rsidR="009D176B">
      <w:t>/83/</w:t>
    </w:r>
    <w:r w:rsidR="009D176B" w:rsidRPr="009D176B">
      <w:rPr>
        <w:lang w:val="en-US"/>
      </w:rPr>
      <w:t>26</w:t>
    </w:r>
    <w:r>
      <w:rPr>
        <w:lang w:val="en-US"/>
      </w:rPr>
      <w:fldChar w:fldCharType="end"/>
    </w:r>
  </w:p>
  <w:p w:rsidR="00C40272" w:rsidRDefault="00C40272">
    <w:pPr>
      <w:pStyle w:val="Header"/>
    </w:pPr>
  </w:p>
  <w:p w:rsidR="007442A3" w:rsidRDefault="007442A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272" w:rsidRDefault="00C40272"/>
  <w:p w:rsidR="00C40272" w:rsidRDefault="00C4027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38B9A8"/>
    <w:lvl w:ilvl="0">
      <w:start w:val="1"/>
      <w:numFmt w:val="decimal"/>
      <w:pStyle w:val="Heading1"/>
      <w:lvlText w:val="%1."/>
      <w:lvlJc w:val="left"/>
      <w:pPr>
        <w:tabs>
          <w:tab w:val="num" w:pos="2551"/>
        </w:tabs>
        <w:ind w:left="2551"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A73785"/>
    <w:multiLevelType w:val="hybridMultilevel"/>
    <w:tmpl w:val="B5E0FDB4"/>
    <w:lvl w:ilvl="0" w:tplc="29D4274A">
      <w:start w:val="1"/>
      <w:numFmt w:val="arabicAlpha"/>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3A55152C"/>
    <w:multiLevelType w:val="hybridMultilevel"/>
    <w:tmpl w:val="FF142F9E"/>
    <w:lvl w:ilvl="0" w:tplc="FA5E6BBC">
      <w:start w:val="1"/>
      <w:numFmt w:val="arabicAbjad"/>
      <w:lvlText w:val="(%1)"/>
      <w:lvlJc w:val="left"/>
      <w:pPr>
        <w:ind w:left="1435" w:hanging="360"/>
      </w:pPr>
      <w:rPr>
        <w:rFonts w:hint="default"/>
      </w:rPr>
    </w:lvl>
    <w:lvl w:ilvl="1" w:tplc="0C0C0019" w:tentative="1">
      <w:start w:val="1"/>
      <w:numFmt w:val="lowerLetter"/>
      <w:lvlText w:val="%2."/>
      <w:lvlJc w:val="left"/>
      <w:pPr>
        <w:ind w:left="2155" w:hanging="360"/>
      </w:pPr>
    </w:lvl>
    <w:lvl w:ilvl="2" w:tplc="0C0C001B" w:tentative="1">
      <w:start w:val="1"/>
      <w:numFmt w:val="lowerRoman"/>
      <w:lvlText w:val="%3."/>
      <w:lvlJc w:val="right"/>
      <w:pPr>
        <w:ind w:left="2875" w:hanging="180"/>
      </w:pPr>
    </w:lvl>
    <w:lvl w:ilvl="3" w:tplc="0C0C000F" w:tentative="1">
      <w:start w:val="1"/>
      <w:numFmt w:val="decimal"/>
      <w:lvlText w:val="%4."/>
      <w:lvlJc w:val="left"/>
      <w:pPr>
        <w:ind w:left="3595" w:hanging="360"/>
      </w:pPr>
    </w:lvl>
    <w:lvl w:ilvl="4" w:tplc="0C0C0019" w:tentative="1">
      <w:start w:val="1"/>
      <w:numFmt w:val="lowerLetter"/>
      <w:lvlText w:val="%5."/>
      <w:lvlJc w:val="left"/>
      <w:pPr>
        <w:ind w:left="4315" w:hanging="360"/>
      </w:pPr>
    </w:lvl>
    <w:lvl w:ilvl="5" w:tplc="0C0C001B" w:tentative="1">
      <w:start w:val="1"/>
      <w:numFmt w:val="lowerRoman"/>
      <w:lvlText w:val="%6."/>
      <w:lvlJc w:val="right"/>
      <w:pPr>
        <w:ind w:left="5035" w:hanging="180"/>
      </w:pPr>
    </w:lvl>
    <w:lvl w:ilvl="6" w:tplc="0C0C000F" w:tentative="1">
      <w:start w:val="1"/>
      <w:numFmt w:val="decimal"/>
      <w:lvlText w:val="%7."/>
      <w:lvlJc w:val="left"/>
      <w:pPr>
        <w:ind w:left="5755" w:hanging="360"/>
      </w:pPr>
    </w:lvl>
    <w:lvl w:ilvl="7" w:tplc="0C0C0019" w:tentative="1">
      <w:start w:val="1"/>
      <w:numFmt w:val="lowerLetter"/>
      <w:lvlText w:val="%8."/>
      <w:lvlJc w:val="left"/>
      <w:pPr>
        <w:ind w:left="6475" w:hanging="360"/>
      </w:pPr>
    </w:lvl>
    <w:lvl w:ilvl="8" w:tplc="0C0C001B" w:tentative="1">
      <w:start w:val="1"/>
      <w:numFmt w:val="lowerRoman"/>
      <w:lvlText w:val="%9."/>
      <w:lvlJc w:val="right"/>
      <w:pPr>
        <w:ind w:left="7195" w:hanging="180"/>
      </w:pPr>
    </w:lvl>
  </w:abstractNum>
  <w:abstractNum w:abstractNumId="17"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CB5DAE"/>
    <w:multiLevelType w:val="hybridMultilevel"/>
    <w:tmpl w:val="13A27964"/>
    <w:lvl w:ilvl="0" w:tplc="FA5E6BBC">
      <w:start w:val="1"/>
      <w:numFmt w:val="arabicAbjad"/>
      <w:lvlText w:val="(%1)"/>
      <w:lvlJc w:val="left"/>
      <w:pPr>
        <w:ind w:left="1080" w:hanging="360"/>
      </w:pPr>
      <w:rPr>
        <w:rFonts w:hint="default"/>
      </w:rPr>
    </w:lvl>
    <w:lvl w:ilvl="1" w:tplc="0C0C0019">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1" w15:restartNumberingAfterBreak="0">
    <w:nsid w:val="65C749CF"/>
    <w:multiLevelType w:val="hybridMultilevel"/>
    <w:tmpl w:val="9B769524"/>
    <w:lvl w:ilvl="0" w:tplc="FA5E6BBC">
      <w:start w:val="1"/>
      <w:numFmt w:val="arabicAbjad"/>
      <w:lvlText w:val="(%1)"/>
      <w:lvlJc w:val="left"/>
      <w:pPr>
        <w:ind w:left="731" w:hanging="360"/>
      </w:pPr>
      <w:rPr>
        <w:rFonts w:hint="default"/>
      </w:rPr>
    </w:lvl>
    <w:lvl w:ilvl="1" w:tplc="0C0C0019" w:tentative="1">
      <w:start w:val="1"/>
      <w:numFmt w:val="lowerLetter"/>
      <w:lvlText w:val="%2."/>
      <w:lvlJc w:val="left"/>
      <w:pPr>
        <w:ind w:left="1451" w:hanging="360"/>
      </w:pPr>
    </w:lvl>
    <w:lvl w:ilvl="2" w:tplc="0C0C001B" w:tentative="1">
      <w:start w:val="1"/>
      <w:numFmt w:val="lowerRoman"/>
      <w:lvlText w:val="%3."/>
      <w:lvlJc w:val="right"/>
      <w:pPr>
        <w:ind w:left="2171" w:hanging="180"/>
      </w:pPr>
    </w:lvl>
    <w:lvl w:ilvl="3" w:tplc="0C0C000F" w:tentative="1">
      <w:start w:val="1"/>
      <w:numFmt w:val="decimal"/>
      <w:lvlText w:val="%4."/>
      <w:lvlJc w:val="left"/>
      <w:pPr>
        <w:ind w:left="2891" w:hanging="360"/>
      </w:pPr>
    </w:lvl>
    <w:lvl w:ilvl="4" w:tplc="0C0C0019" w:tentative="1">
      <w:start w:val="1"/>
      <w:numFmt w:val="lowerLetter"/>
      <w:lvlText w:val="%5."/>
      <w:lvlJc w:val="left"/>
      <w:pPr>
        <w:ind w:left="3611" w:hanging="360"/>
      </w:pPr>
    </w:lvl>
    <w:lvl w:ilvl="5" w:tplc="0C0C001B" w:tentative="1">
      <w:start w:val="1"/>
      <w:numFmt w:val="lowerRoman"/>
      <w:lvlText w:val="%6."/>
      <w:lvlJc w:val="right"/>
      <w:pPr>
        <w:ind w:left="4331" w:hanging="180"/>
      </w:pPr>
    </w:lvl>
    <w:lvl w:ilvl="6" w:tplc="0C0C000F" w:tentative="1">
      <w:start w:val="1"/>
      <w:numFmt w:val="decimal"/>
      <w:lvlText w:val="%7."/>
      <w:lvlJc w:val="left"/>
      <w:pPr>
        <w:ind w:left="5051" w:hanging="360"/>
      </w:pPr>
    </w:lvl>
    <w:lvl w:ilvl="7" w:tplc="0C0C0019" w:tentative="1">
      <w:start w:val="1"/>
      <w:numFmt w:val="lowerLetter"/>
      <w:lvlText w:val="%8."/>
      <w:lvlJc w:val="left"/>
      <w:pPr>
        <w:ind w:left="5771" w:hanging="360"/>
      </w:pPr>
    </w:lvl>
    <w:lvl w:ilvl="8" w:tplc="0C0C001B" w:tentative="1">
      <w:start w:val="1"/>
      <w:numFmt w:val="lowerRoman"/>
      <w:lvlText w:val="%9."/>
      <w:lvlJc w:val="right"/>
      <w:pPr>
        <w:ind w:left="6491" w:hanging="180"/>
      </w:pPr>
    </w:lvl>
  </w:abstractNum>
  <w:abstractNum w:abstractNumId="22" w15:restartNumberingAfterBreak="0">
    <w:nsid w:val="6A20229F"/>
    <w:multiLevelType w:val="hybridMultilevel"/>
    <w:tmpl w:val="F2CC431C"/>
    <w:lvl w:ilvl="0" w:tplc="0EBE0B5E">
      <w:start w:val="1"/>
      <w:numFmt w:val="decimal"/>
      <w:lvlText w:val="%1."/>
      <w:lvlJc w:val="left"/>
      <w:pPr>
        <w:ind w:left="720" w:hanging="360"/>
      </w:pPr>
      <w:rPr>
        <w:rFonts w:hint="default"/>
        <w:i w:val="0"/>
        <w:iCs w:val="0"/>
      </w:rPr>
    </w:lvl>
    <w:lvl w:ilvl="1" w:tplc="FA5E6BBC">
      <w:start w:val="1"/>
      <w:numFmt w:val="arabicAbjad"/>
      <w:lvlText w:val="(%2)"/>
      <w:lvlJc w:val="left"/>
      <w:pPr>
        <w:ind w:left="1440" w:hanging="360"/>
      </w:pPr>
      <w:rPr>
        <w:rFonts w:hint="default"/>
      </w:r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7B7C056A"/>
    <w:multiLevelType w:val="hybridMultilevel"/>
    <w:tmpl w:val="ABAA3CDC"/>
    <w:lvl w:ilvl="0" w:tplc="FA5E6BBC">
      <w:start w:val="1"/>
      <w:numFmt w:val="arabicAbjad"/>
      <w:lvlText w:val="(%1)"/>
      <w:lvlJc w:val="left"/>
      <w:pPr>
        <w:ind w:left="1073" w:hanging="360"/>
      </w:pPr>
      <w:rPr>
        <w:rFonts w:hint="default"/>
      </w:rPr>
    </w:lvl>
    <w:lvl w:ilvl="1" w:tplc="0C0C0019" w:tentative="1">
      <w:start w:val="1"/>
      <w:numFmt w:val="lowerLetter"/>
      <w:lvlText w:val="%2."/>
      <w:lvlJc w:val="left"/>
      <w:pPr>
        <w:ind w:left="1793" w:hanging="360"/>
      </w:pPr>
    </w:lvl>
    <w:lvl w:ilvl="2" w:tplc="0C0C001B" w:tentative="1">
      <w:start w:val="1"/>
      <w:numFmt w:val="lowerRoman"/>
      <w:lvlText w:val="%3."/>
      <w:lvlJc w:val="right"/>
      <w:pPr>
        <w:ind w:left="2513" w:hanging="180"/>
      </w:pPr>
    </w:lvl>
    <w:lvl w:ilvl="3" w:tplc="0C0C000F" w:tentative="1">
      <w:start w:val="1"/>
      <w:numFmt w:val="decimal"/>
      <w:lvlText w:val="%4."/>
      <w:lvlJc w:val="left"/>
      <w:pPr>
        <w:ind w:left="3233" w:hanging="360"/>
      </w:pPr>
    </w:lvl>
    <w:lvl w:ilvl="4" w:tplc="0C0C0019" w:tentative="1">
      <w:start w:val="1"/>
      <w:numFmt w:val="lowerLetter"/>
      <w:lvlText w:val="%5."/>
      <w:lvlJc w:val="left"/>
      <w:pPr>
        <w:ind w:left="3953" w:hanging="360"/>
      </w:pPr>
    </w:lvl>
    <w:lvl w:ilvl="5" w:tplc="0C0C001B" w:tentative="1">
      <w:start w:val="1"/>
      <w:numFmt w:val="lowerRoman"/>
      <w:lvlText w:val="%6."/>
      <w:lvlJc w:val="right"/>
      <w:pPr>
        <w:ind w:left="4673" w:hanging="180"/>
      </w:pPr>
    </w:lvl>
    <w:lvl w:ilvl="6" w:tplc="0C0C000F" w:tentative="1">
      <w:start w:val="1"/>
      <w:numFmt w:val="decimal"/>
      <w:lvlText w:val="%7."/>
      <w:lvlJc w:val="left"/>
      <w:pPr>
        <w:ind w:left="5393" w:hanging="360"/>
      </w:pPr>
    </w:lvl>
    <w:lvl w:ilvl="7" w:tplc="0C0C0019" w:tentative="1">
      <w:start w:val="1"/>
      <w:numFmt w:val="lowerLetter"/>
      <w:lvlText w:val="%8."/>
      <w:lvlJc w:val="left"/>
      <w:pPr>
        <w:ind w:left="6113" w:hanging="360"/>
      </w:pPr>
    </w:lvl>
    <w:lvl w:ilvl="8" w:tplc="0C0C001B" w:tentative="1">
      <w:start w:val="1"/>
      <w:numFmt w:val="lowerRoman"/>
      <w:lvlText w:val="%9."/>
      <w:lvlJc w:val="right"/>
      <w:pPr>
        <w:ind w:left="6833"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8"/>
  </w:num>
  <w:num w:numId="18">
    <w:abstractNumId w:val="19"/>
  </w:num>
  <w:num w:numId="19">
    <w:abstractNumId w:val="24"/>
  </w:num>
  <w:num w:numId="20">
    <w:abstractNumId w:val="14"/>
  </w:num>
  <w:num w:numId="21">
    <w:abstractNumId w:val="11"/>
  </w:num>
  <w:num w:numId="22">
    <w:abstractNumId w:val="13"/>
  </w:num>
  <w:num w:numId="23">
    <w:abstractNumId w:val="17"/>
  </w:num>
  <w:num w:numId="24">
    <w:abstractNumId w:val="22"/>
  </w:num>
  <w:num w:numId="25">
    <w:abstractNumId w:val="16"/>
  </w:num>
  <w:num w:numId="26">
    <w:abstractNumId w:val="20"/>
  </w:num>
  <w:num w:numId="27">
    <w:abstractNumId w:val="21"/>
  </w:num>
  <w:num w:numId="28">
    <w:abstractNumId w:val="23"/>
  </w:num>
  <w:num w:numId="29">
    <w:abstractNumId w:val="10"/>
    <w:lvlOverride w:ilvl="0">
      <w:startOverride w:val="12"/>
    </w:lvlOverride>
  </w:num>
  <w:num w:numId="3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C5F"/>
    <w:rsid w:val="00013372"/>
    <w:rsid w:val="00026C92"/>
    <w:rsid w:val="0004254A"/>
    <w:rsid w:val="00062070"/>
    <w:rsid w:val="00071289"/>
    <w:rsid w:val="000A3F3E"/>
    <w:rsid w:val="000C2FE8"/>
    <w:rsid w:val="001167E5"/>
    <w:rsid w:val="001569CA"/>
    <w:rsid w:val="00195456"/>
    <w:rsid w:val="002850DD"/>
    <w:rsid w:val="002A68EB"/>
    <w:rsid w:val="002E291A"/>
    <w:rsid w:val="002F505F"/>
    <w:rsid w:val="003044B3"/>
    <w:rsid w:val="003F2852"/>
    <w:rsid w:val="004559F8"/>
    <w:rsid w:val="004C5B74"/>
    <w:rsid w:val="004E1313"/>
    <w:rsid w:val="00620F58"/>
    <w:rsid w:val="00662A73"/>
    <w:rsid w:val="006B2C1A"/>
    <w:rsid w:val="006E5CEC"/>
    <w:rsid w:val="007329CD"/>
    <w:rsid w:val="007442A3"/>
    <w:rsid w:val="00786775"/>
    <w:rsid w:val="007C5876"/>
    <w:rsid w:val="007E5D09"/>
    <w:rsid w:val="0080682B"/>
    <w:rsid w:val="008D4C97"/>
    <w:rsid w:val="00923C5F"/>
    <w:rsid w:val="00956A05"/>
    <w:rsid w:val="009672CA"/>
    <w:rsid w:val="00984B59"/>
    <w:rsid w:val="00986C24"/>
    <w:rsid w:val="009D176B"/>
    <w:rsid w:val="00A4123F"/>
    <w:rsid w:val="00A44778"/>
    <w:rsid w:val="00A72A5C"/>
    <w:rsid w:val="00A93411"/>
    <w:rsid w:val="00AB4886"/>
    <w:rsid w:val="00B11DB6"/>
    <w:rsid w:val="00B40E87"/>
    <w:rsid w:val="00B81E83"/>
    <w:rsid w:val="00C171C5"/>
    <w:rsid w:val="00C40272"/>
    <w:rsid w:val="00C42AFC"/>
    <w:rsid w:val="00CC5687"/>
    <w:rsid w:val="00D73CA9"/>
    <w:rsid w:val="00DA60BE"/>
    <w:rsid w:val="00DE5476"/>
    <w:rsid w:val="00DE7A97"/>
    <w:rsid w:val="00E1360E"/>
    <w:rsid w:val="00EC108E"/>
    <w:rsid w:val="00F0618F"/>
    <w:rsid w:val="00FF06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66EE3DF"/>
  <w15:docId w15:val="{342D800C-570A-4930-84BE-18AD9AEB9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DE7A97"/>
    <w:rPr>
      <w:sz w:val="20"/>
    </w:rPr>
  </w:style>
  <w:style w:type="character" w:customStyle="1" w:styleId="FootnoteTextChar">
    <w:name w:val="Footnote Text Char"/>
    <w:basedOn w:val="DefaultParagraphFont"/>
    <w:link w:val="FootnoteText"/>
    <w:uiPriority w:val="99"/>
    <w:semiHidden/>
    <w:rsid w:val="00DE7A97"/>
    <w:rPr>
      <w:lang w:val="en-GB" w:bidi="ar-DZ"/>
    </w:rPr>
  </w:style>
  <w:style w:type="character" w:styleId="FootnoteReference">
    <w:name w:val="footnote reference"/>
    <w:basedOn w:val="DefaultParagraphFont"/>
    <w:uiPriority w:val="99"/>
    <w:semiHidden/>
    <w:unhideWhenUsed/>
    <w:rsid w:val="00DE7A97"/>
    <w:rPr>
      <w:vertAlign w:val="superscript"/>
    </w:rPr>
  </w:style>
  <w:style w:type="paragraph" w:styleId="ListParagraph">
    <w:name w:val="List Paragraph"/>
    <w:basedOn w:val="Normal"/>
    <w:uiPriority w:val="34"/>
    <w:qFormat/>
    <w:rsid w:val="000620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47567">
      <w:bodyDiv w:val="1"/>
      <w:marLeft w:val="0"/>
      <w:marRight w:val="0"/>
      <w:marTop w:val="0"/>
      <w:marBottom w:val="0"/>
      <w:divBdr>
        <w:top w:val="none" w:sz="0" w:space="0" w:color="auto"/>
        <w:left w:val="none" w:sz="0" w:space="0" w:color="auto"/>
        <w:bottom w:val="none" w:sz="0" w:space="0" w:color="auto"/>
        <w:right w:val="none" w:sz="0" w:space="0" w:color="auto"/>
      </w:divBdr>
    </w:div>
    <w:div w:id="16877535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3\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UNEP/OzL.Pro/ExCom/83/26</Document_x0020_Number>
    <DocumentType xmlns="48d2d36d-b4e3-478b-a344-cdbeebaca89a">Pre-session</DocumentType>
  </documentManagement>
</p:properties>
</file>

<file path=customXml/itemProps1.xml><?xml version="1.0" encoding="utf-8"?>
<ds:datastoreItem xmlns:ds="http://schemas.openxmlformats.org/officeDocument/2006/customXml" ds:itemID="{82B1CE99-BB68-4659-A9C7-0AE037169E6D}"/>
</file>

<file path=customXml/itemProps2.xml><?xml version="1.0" encoding="utf-8"?>
<ds:datastoreItem xmlns:ds="http://schemas.openxmlformats.org/officeDocument/2006/customXml" ds:itemID="{1AE32ABA-6117-4A02-BC1E-825A632E0D6C}"/>
</file>

<file path=customXml/itemProps3.xml><?xml version="1.0" encoding="utf-8"?>
<ds:datastoreItem xmlns:ds="http://schemas.openxmlformats.org/officeDocument/2006/customXml" ds:itemID="{0A4854F7-EA4B-45E1-8C8E-CB2CB48E3CB6}"/>
</file>

<file path=customXml/itemProps4.xml><?xml version="1.0" encoding="utf-8"?>
<ds:datastoreItem xmlns:ds="http://schemas.openxmlformats.org/officeDocument/2006/customXml" ds:itemID="{7F608138-FAB5-4765-8A60-B0DC1730DA4E}"/>
</file>

<file path=docProps/app.xml><?xml version="1.0" encoding="utf-8"?>
<Properties xmlns="http://schemas.openxmlformats.org/officeDocument/2006/extended-properties" xmlns:vt="http://schemas.openxmlformats.org/officeDocument/2006/docPropsVTypes">
  <Template>A83-template</Template>
  <TotalTime>611</TotalTime>
  <Pages>7</Pages>
  <Words>2012</Words>
  <Characters>11620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مقترح مشروع: إسواتيني</vt:lpstr>
    </vt:vector>
  </TitlesOfParts>
  <Company>UNMFS</Company>
  <LinksUpToDate>false</LinksUpToDate>
  <CharactersWithSpaces>13605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إسواتيني</dc:title>
  <dc:creator>Michèle</dc:creator>
  <cp:lastModifiedBy>HBE</cp:lastModifiedBy>
  <cp:revision>20</cp:revision>
  <cp:lastPrinted>2019-05-09T19:53:00Z</cp:lastPrinted>
  <dcterms:created xsi:type="dcterms:W3CDTF">2019-05-03T11:14:00Z</dcterms:created>
  <dcterms:modified xsi:type="dcterms:W3CDTF">2019-05-17T19:41:00Z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UNEP/OzL.Pro/ExCom/83/26</vt:lpwstr>
  </property>
  <property fmtid="{D5CDD505-2E9C-101B-9397-08002B2CF9AE}" pid="3" name="Revision date">
    <vt:lpwstr>5/2/2019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