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F84820" w:rsidTr="008F3B8B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:rsidR="00C15867" w:rsidRPr="00F84820" w:rsidRDefault="00C15867" w:rsidP="008F3B8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F84820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F84820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C15867" w:rsidRPr="00F84820" w:rsidRDefault="00C15867" w:rsidP="008F3B8B">
            <w:pPr>
              <w:jc w:val="right"/>
              <w:rPr>
                <w:sz w:val="52"/>
                <w:szCs w:val="52"/>
              </w:rPr>
            </w:pPr>
            <w:r w:rsidRPr="00F8482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F84820" w:rsidTr="008F3B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Pr="00F84820" w:rsidRDefault="00E52838" w:rsidP="008F3B8B">
            <w:pPr>
              <w:spacing w:before="120"/>
            </w:pPr>
            <w:r w:rsidRPr="00F84820"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5B804C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">
                        <v:imagedata r:id="rId10" o:title="UNEP"/>
                        <v:path arrowok="t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">
                        <v:imagedata r:id="rId11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277CA" w:rsidRPr="00F84820" w:rsidRDefault="004277CA" w:rsidP="008F3B8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:rsidR="00C15867" w:rsidRPr="00F84820" w:rsidRDefault="00C15867" w:rsidP="008F3B8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F84820">
              <w:rPr>
                <w:rFonts w:ascii="Univers" w:hAnsi="Univers"/>
                <w:b/>
                <w:sz w:val="32"/>
              </w:rPr>
              <w:t>United Nations</w:t>
            </w:r>
          </w:p>
          <w:p w:rsidR="00C15867" w:rsidRPr="00F84820" w:rsidRDefault="00C15867" w:rsidP="008F3B8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F84820">
              <w:rPr>
                <w:rFonts w:ascii="Univers" w:hAnsi="Univers"/>
                <w:b/>
                <w:sz w:val="32"/>
              </w:rPr>
              <w:t>Environment</w:t>
            </w:r>
          </w:p>
          <w:p w:rsidR="00C15867" w:rsidRPr="00F84820" w:rsidRDefault="00C15867" w:rsidP="008F3B8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F84820">
              <w:rPr>
                <w:rFonts w:ascii="Univers" w:hAnsi="Univers"/>
                <w:b/>
                <w:sz w:val="32"/>
              </w:rPr>
              <w:t>Programme</w:t>
            </w:r>
          </w:p>
          <w:p w:rsidR="00C15867" w:rsidRPr="00F84820" w:rsidRDefault="00C15867" w:rsidP="008F3B8B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277CA" w:rsidRPr="00F84820" w:rsidRDefault="004277CA" w:rsidP="008F3B8B"/>
          <w:p w:rsidR="00C15867" w:rsidRPr="00F84820" w:rsidRDefault="00C15867" w:rsidP="008F3B8B">
            <w:r w:rsidRPr="00F84820">
              <w:t>Distr.</w:t>
            </w:r>
          </w:p>
          <w:p w:rsidR="00923540" w:rsidRPr="00F84820" w:rsidRDefault="00923540" w:rsidP="00923540">
            <w:r w:rsidRPr="00F84820">
              <w:t>GENERAL</w:t>
            </w:r>
          </w:p>
          <w:p w:rsidR="00C15867" w:rsidRPr="00F84820" w:rsidRDefault="00C15867" w:rsidP="008F3B8B"/>
          <w:p w:rsidR="00C15867" w:rsidRPr="00F84820" w:rsidRDefault="00C15867" w:rsidP="008F3B8B"/>
          <w:p w:rsidR="00C15867" w:rsidRPr="00F84820" w:rsidRDefault="00022A36" w:rsidP="008F3B8B">
            <w:fldSimple w:instr=" DOCPROPERTY &quot;Document number&quot;  \* MERGEFORMAT ">
              <w:r w:rsidR="00803EA0" w:rsidRPr="00F84820">
                <w:t>UNEP/OzL.Pro/ExCom/86/Inf.1</w:t>
              </w:r>
            </w:fldSimple>
          </w:p>
          <w:p w:rsidR="00C15867" w:rsidRPr="00F84820" w:rsidRDefault="00BC2495" w:rsidP="008F3B8B">
            <w:r w:rsidRPr="00F84820">
              <w:fldChar w:fldCharType="begin"/>
            </w:r>
            <w:r w:rsidR="00851352" w:rsidRPr="00F84820">
              <w:instrText xml:space="preserve"> DOCPROPERTY "Revision date" \@ "d MMMM YYYY"  \* MERGEFORMAT </w:instrText>
            </w:r>
            <w:r w:rsidRPr="00F84820">
              <w:fldChar w:fldCharType="separate"/>
            </w:r>
            <w:r w:rsidR="00634EE8" w:rsidRPr="00F84820">
              <w:t>28 June 2021</w:t>
            </w:r>
            <w:r w:rsidRPr="00F84820">
              <w:fldChar w:fldCharType="end"/>
            </w:r>
          </w:p>
          <w:p w:rsidR="00C15867" w:rsidRPr="00F84820" w:rsidRDefault="00C15867" w:rsidP="008F3B8B">
            <w:pPr>
              <w:rPr>
                <w:caps/>
              </w:rPr>
            </w:pPr>
          </w:p>
          <w:p w:rsidR="004277CA" w:rsidRPr="00F84820" w:rsidRDefault="004277CA" w:rsidP="008F3B8B">
            <w:pPr>
              <w:rPr>
                <w:caps/>
              </w:rPr>
            </w:pPr>
          </w:p>
          <w:p w:rsidR="00C15867" w:rsidRPr="00F84820" w:rsidRDefault="00C15867" w:rsidP="008F3B8B">
            <w:r w:rsidRPr="00F84820">
              <w:t>ORIGINAL: ENGLISH</w:t>
            </w:r>
          </w:p>
        </w:tc>
      </w:tr>
    </w:tbl>
    <w:p w:rsidR="00704CE9" w:rsidRPr="00F84820" w:rsidRDefault="00C15867" w:rsidP="00704CE9">
      <w:pPr>
        <w:jc w:val="left"/>
      </w:pPr>
      <w:r w:rsidRPr="00F84820">
        <w:t>EXECUTIVE COMMITTEE OF</w:t>
      </w:r>
      <w:r w:rsidRPr="00F84820">
        <w:br/>
        <w:t xml:space="preserve">  THE MULTILATERAL FUND FOR THE</w:t>
      </w:r>
      <w:r w:rsidRPr="00F84820">
        <w:br/>
        <w:t xml:space="preserve">  IMPLEMENTATION OF THE MONTREAL PROTOCOL</w:t>
      </w:r>
      <w:r w:rsidRPr="00F84820">
        <w:br/>
      </w:r>
      <w:r w:rsidR="00704CE9" w:rsidRPr="00F84820">
        <w:t>Eighty-sixth Meeting</w:t>
      </w:r>
    </w:p>
    <w:p w:rsidR="00704CE9" w:rsidRPr="00F84820" w:rsidRDefault="00704CE9" w:rsidP="00704CE9">
      <w:pPr>
        <w:jc w:val="left"/>
        <w:rPr>
          <w:lang w:val="en-CA"/>
        </w:rPr>
      </w:pPr>
      <w:r w:rsidRPr="00F84820">
        <w:rPr>
          <w:lang w:val="en-CA"/>
        </w:rPr>
        <w:t>Montreal, 2-6 November 2020</w:t>
      </w:r>
    </w:p>
    <w:p w:rsidR="005220ED" w:rsidRPr="00F84820" w:rsidRDefault="005220ED" w:rsidP="005220ED">
      <w:pPr>
        <w:jc w:val="left"/>
        <w:rPr>
          <w:lang w:val="en-CA"/>
        </w:rPr>
      </w:pPr>
      <w:r w:rsidRPr="00F84820">
        <w:rPr>
          <w:lang w:val="en-CA"/>
        </w:rPr>
        <w:t>Postponed to 8-12 March 2021</w:t>
      </w:r>
      <w:r w:rsidR="006E126D" w:rsidRPr="00F84820">
        <w:rPr>
          <w:rStyle w:val="FootnoteReference"/>
          <w:lang w:val="en-CA"/>
        </w:rPr>
        <w:footnoteReference w:id="1"/>
      </w:r>
    </w:p>
    <w:p w:rsidR="005220ED" w:rsidRPr="00F84820" w:rsidRDefault="005220ED" w:rsidP="005220ED">
      <w:pPr>
        <w:jc w:val="left"/>
        <w:rPr>
          <w:lang w:val="en-US"/>
        </w:rPr>
      </w:pPr>
    </w:p>
    <w:p w:rsidR="00857077" w:rsidRPr="00F84820" w:rsidRDefault="00857077" w:rsidP="00704CE9">
      <w:pPr>
        <w:jc w:val="left"/>
        <w:rPr>
          <w:lang w:val="en-CA"/>
        </w:rPr>
      </w:pPr>
    </w:p>
    <w:p w:rsidR="00C15867" w:rsidRPr="00F84820" w:rsidRDefault="00C15867" w:rsidP="00857077">
      <w:pPr>
        <w:jc w:val="left"/>
        <w:rPr>
          <w:lang w:val="en-US"/>
        </w:rPr>
      </w:pPr>
    </w:p>
    <w:p w:rsidR="004E7F9C" w:rsidRPr="00F84820" w:rsidRDefault="00A25249" w:rsidP="004E7F9C">
      <w:pPr>
        <w:pStyle w:val="Title1"/>
      </w:pPr>
      <w:r w:rsidRPr="00F84820">
        <w:t>L</w:t>
      </w:r>
      <w:r w:rsidR="00531F71" w:rsidRPr="00F84820">
        <w:t>IST OF DOCUMENTS</w:t>
      </w:r>
    </w:p>
    <w:p w:rsidR="004E7F9C" w:rsidRPr="00F84820" w:rsidRDefault="004E7F9C" w:rsidP="004E7F9C">
      <w:pPr>
        <w:pStyle w:val="Title1"/>
      </w:pPr>
    </w:p>
    <w:p w:rsidR="00E15808" w:rsidRPr="00F84820" w:rsidRDefault="00E15808" w:rsidP="00E15808">
      <w:pPr>
        <w:jc w:val="center"/>
        <w:rPr>
          <w:b/>
          <w:bCs/>
        </w:rPr>
      </w:pPr>
    </w:p>
    <w:p w:rsidR="00E15808" w:rsidRPr="00F84820" w:rsidRDefault="00E15808" w:rsidP="00E15808">
      <w:pPr>
        <w:jc w:val="center"/>
        <w:rPr>
          <w:b/>
          <w:bCs/>
        </w:rPr>
      </w:pPr>
    </w:p>
    <w:tbl>
      <w:tblPr>
        <w:tblW w:w="10396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4537"/>
        <w:gridCol w:w="5859"/>
      </w:tblGrid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8F3B8B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 xml:space="preserve">/1 </w:t>
            </w:r>
          </w:p>
        </w:tc>
        <w:tc>
          <w:tcPr>
            <w:tcW w:w="5859" w:type="dxa"/>
          </w:tcPr>
          <w:p w:rsidR="00E15808" w:rsidRPr="00F84820" w:rsidRDefault="00E15808" w:rsidP="008F3B8B">
            <w:pPr>
              <w:spacing w:before="120"/>
            </w:pPr>
            <w:r w:rsidRPr="00F84820">
              <w:t>Provisional agenda</w:t>
            </w: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8F3B8B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>/2</w:t>
            </w:r>
            <w:r w:rsidR="00D20AA3" w:rsidRPr="00F84820">
              <w:t xml:space="preserve"> and Add.1</w:t>
            </w:r>
          </w:p>
        </w:tc>
        <w:tc>
          <w:tcPr>
            <w:tcW w:w="5859" w:type="dxa"/>
          </w:tcPr>
          <w:p w:rsidR="00E15808" w:rsidRPr="00F84820" w:rsidRDefault="00E15808" w:rsidP="008F3B8B">
            <w:pPr>
              <w:spacing w:before="120"/>
            </w:pPr>
            <w:r w:rsidRPr="00F84820">
              <w:t>Secretariat activities</w:t>
            </w: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8F3B8B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>/3</w:t>
            </w:r>
          </w:p>
        </w:tc>
        <w:tc>
          <w:tcPr>
            <w:tcW w:w="5859" w:type="dxa"/>
          </w:tcPr>
          <w:p w:rsidR="00E15808" w:rsidRPr="00F84820" w:rsidRDefault="00E15808" w:rsidP="008F3B8B">
            <w:pPr>
              <w:spacing w:before="120"/>
            </w:pPr>
            <w:r w:rsidRPr="00F84820">
              <w:t>Status of contributions and disbursements</w:t>
            </w: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  <w:shd w:val="clear" w:color="auto" w:fill="auto"/>
          </w:tcPr>
          <w:p w:rsidR="00E15808" w:rsidRPr="00F84820" w:rsidRDefault="00E15808" w:rsidP="008F3B8B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 xml:space="preserve">/4 </w:t>
            </w:r>
          </w:p>
        </w:tc>
        <w:tc>
          <w:tcPr>
            <w:tcW w:w="5859" w:type="dxa"/>
            <w:shd w:val="clear" w:color="auto" w:fill="auto"/>
          </w:tcPr>
          <w:p w:rsidR="00E15808" w:rsidRPr="00F84820" w:rsidRDefault="00E15808" w:rsidP="008F3B8B">
            <w:pPr>
              <w:spacing w:before="120"/>
            </w:pPr>
            <w:r w:rsidRPr="00F84820">
              <w:t>Report on balances and availability of resources</w:t>
            </w: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8F3B8B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 xml:space="preserve">/5 </w:t>
            </w:r>
          </w:p>
        </w:tc>
        <w:tc>
          <w:tcPr>
            <w:tcW w:w="5859" w:type="dxa"/>
          </w:tcPr>
          <w:p w:rsidR="00E15808" w:rsidRPr="00F84820" w:rsidRDefault="00F2502A" w:rsidP="008F3B8B">
            <w:pPr>
              <w:spacing w:before="120"/>
            </w:pPr>
            <w:r w:rsidRPr="00F84820">
              <w:t>Final 2019 accounts</w:t>
            </w: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F2502A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>/6</w:t>
            </w:r>
          </w:p>
        </w:tc>
        <w:tc>
          <w:tcPr>
            <w:tcW w:w="5859" w:type="dxa"/>
          </w:tcPr>
          <w:p w:rsidR="00E15808" w:rsidRPr="00F84820" w:rsidRDefault="00F2502A" w:rsidP="00F2502A">
            <w:pPr>
              <w:spacing w:before="120"/>
            </w:pPr>
            <w:r w:rsidRPr="00F84820">
              <w:t>Reconciliation of the 2019 accounts</w:t>
            </w: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8F3B8B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 xml:space="preserve">/7 </w:t>
            </w:r>
            <w:r w:rsidR="00484A8B" w:rsidRPr="00F84820">
              <w:t>*</w:t>
            </w:r>
          </w:p>
        </w:tc>
        <w:tc>
          <w:tcPr>
            <w:tcW w:w="5859" w:type="dxa"/>
          </w:tcPr>
          <w:p w:rsidR="00E15808" w:rsidRPr="00F84820" w:rsidRDefault="00E15808" w:rsidP="00F84820">
            <w:pPr>
              <w:spacing w:before="120"/>
            </w:pP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8F3B8B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>/8</w:t>
            </w:r>
          </w:p>
        </w:tc>
        <w:tc>
          <w:tcPr>
            <w:tcW w:w="5859" w:type="dxa"/>
          </w:tcPr>
          <w:p w:rsidR="00E15808" w:rsidRPr="00F84820" w:rsidRDefault="00580046" w:rsidP="00F2502A">
            <w:pPr>
              <w:spacing w:before="120"/>
              <w:ind w:left="9"/>
            </w:pPr>
            <w:r w:rsidRPr="00F84820">
              <w:t>Country programme data and prospects for compliance</w:t>
            </w: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8F3B8B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>/</w:t>
            </w:r>
            <w:r w:rsidR="00580046" w:rsidRPr="00F84820">
              <w:t>9</w:t>
            </w:r>
          </w:p>
        </w:tc>
        <w:tc>
          <w:tcPr>
            <w:tcW w:w="5859" w:type="dxa"/>
          </w:tcPr>
          <w:p w:rsidR="00E15808" w:rsidRPr="00F84820" w:rsidRDefault="00E15808" w:rsidP="00F2502A">
            <w:pPr>
              <w:spacing w:before="120"/>
              <w:ind w:left="9"/>
              <w:rPr>
                <w:lang w:eastAsia="en-CA"/>
              </w:rPr>
            </w:pPr>
            <w:r w:rsidRPr="00F84820">
              <w:rPr>
                <w:lang w:val="en-CA" w:eastAsia="en-CA"/>
              </w:rPr>
              <w:t>Evaluation of the performance of implementing agencies against their 201</w:t>
            </w:r>
            <w:r w:rsidR="00F2502A" w:rsidRPr="00F84820">
              <w:rPr>
                <w:lang w:val="en-CA" w:eastAsia="en-CA"/>
              </w:rPr>
              <w:t>9</w:t>
            </w:r>
            <w:r w:rsidRPr="00F84820">
              <w:rPr>
                <w:lang w:val="en-CA" w:eastAsia="en-CA"/>
              </w:rPr>
              <w:t xml:space="preserve"> business plans</w:t>
            </w:r>
          </w:p>
        </w:tc>
      </w:tr>
      <w:tr w:rsidR="00580046" w:rsidRPr="00F84820" w:rsidTr="008F3B8B">
        <w:trPr>
          <w:cantSplit/>
          <w:trHeight w:val="192"/>
        </w:trPr>
        <w:tc>
          <w:tcPr>
            <w:tcW w:w="4537" w:type="dxa"/>
          </w:tcPr>
          <w:p w:rsidR="00580046" w:rsidRPr="00F84820" w:rsidRDefault="00580046" w:rsidP="008F3B8B">
            <w:pPr>
              <w:spacing w:before="120"/>
              <w:jc w:val="left"/>
            </w:pPr>
            <w:r w:rsidRPr="00F84820">
              <w:t>UNEP/OzL.Pro/ExCom/86/10</w:t>
            </w:r>
          </w:p>
        </w:tc>
        <w:tc>
          <w:tcPr>
            <w:tcW w:w="5859" w:type="dxa"/>
          </w:tcPr>
          <w:p w:rsidR="00580046" w:rsidRPr="00F84820" w:rsidRDefault="00133D4D" w:rsidP="008F3B8B">
            <w:pPr>
              <w:spacing w:before="120"/>
              <w:ind w:left="9"/>
              <w:rPr>
                <w:lang w:val="en-CA" w:eastAsia="en-CA"/>
              </w:rPr>
            </w:pPr>
            <w:r w:rsidRPr="00F84820">
              <w:rPr>
                <w:lang w:eastAsia="en-CA"/>
              </w:rPr>
              <w:t xml:space="preserve">Revised desk study </w:t>
            </w:r>
            <w:r w:rsidRPr="00F84820">
              <w:t>for the evaluation of the sustainability of the Montreal Protocol achievements</w:t>
            </w:r>
          </w:p>
        </w:tc>
      </w:tr>
      <w:tr w:rsidR="00133D4D" w:rsidRPr="00F84820" w:rsidTr="008F3B8B">
        <w:trPr>
          <w:cantSplit/>
          <w:trHeight w:val="192"/>
        </w:trPr>
        <w:tc>
          <w:tcPr>
            <w:tcW w:w="4537" w:type="dxa"/>
          </w:tcPr>
          <w:p w:rsidR="00133D4D" w:rsidRPr="00F84820" w:rsidRDefault="00133D4D" w:rsidP="008F3B8B">
            <w:pPr>
              <w:spacing w:before="120"/>
              <w:jc w:val="left"/>
            </w:pPr>
            <w:r w:rsidRPr="00F84820">
              <w:t>UNEP/OzL.Pro/ExCom/86/11</w:t>
            </w:r>
            <w:r w:rsidR="00053ADE" w:rsidRPr="00F84820">
              <w:t xml:space="preserve"> and Corr.1</w:t>
            </w:r>
          </w:p>
        </w:tc>
        <w:tc>
          <w:tcPr>
            <w:tcW w:w="5859" w:type="dxa"/>
          </w:tcPr>
          <w:p w:rsidR="00133D4D" w:rsidRPr="00F84820" w:rsidRDefault="00133D4D" w:rsidP="008F3B8B">
            <w:pPr>
              <w:spacing w:before="120"/>
              <w:ind w:left="9"/>
              <w:rPr>
                <w:lang w:val="en-CA" w:eastAsia="en-CA"/>
              </w:rPr>
            </w:pPr>
            <w:r w:rsidRPr="00F84820">
              <w:t>Evaluation of regional networks of national ozone officers: desk study; terms of reference (second phase)</w:t>
            </w:r>
          </w:p>
        </w:tc>
      </w:tr>
      <w:tr w:rsidR="00133D4D" w:rsidRPr="00F84820" w:rsidTr="008F3B8B">
        <w:trPr>
          <w:cantSplit/>
          <w:trHeight w:val="192"/>
        </w:trPr>
        <w:tc>
          <w:tcPr>
            <w:tcW w:w="4537" w:type="dxa"/>
          </w:tcPr>
          <w:p w:rsidR="00133D4D" w:rsidRPr="00F84820" w:rsidRDefault="00133D4D" w:rsidP="008F3B8B">
            <w:pPr>
              <w:spacing w:before="120"/>
              <w:jc w:val="left"/>
            </w:pPr>
            <w:r w:rsidRPr="00F84820">
              <w:t>UNEP/OzL.Pro/ExCom/86/12</w:t>
            </w:r>
            <w:r w:rsidR="00053ADE" w:rsidRPr="00F84820">
              <w:t>/Rev.1</w:t>
            </w:r>
          </w:p>
        </w:tc>
        <w:tc>
          <w:tcPr>
            <w:tcW w:w="5859" w:type="dxa"/>
          </w:tcPr>
          <w:p w:rsidR="00133D4D" w:rsidRPr="00F84820" w:rsidRDefault="00133D4D" w:rsidP="008F3B8B">
            <w:pPr>
              <w:spacing w:before="120"/>
              <w:ind w:left="9"/>
              <w:rPr>
                <w:lang w:val="en-CA" w:eastAsia="en-CA"/>
              </w:rPr>
            </w:pPr>
            <w:r w:rsidRPr="00F84820">
              <w:rPr>
                <w:lang w:eastAsia="en-CA"/>
              </w:rPr>
              <w:t xml:space="preserve">Terms of reference for the desk study </w:t>
            </w:r>
            <w:r w:rsidRPr="00F84820">
              <w:t>for the evaluation of demonstration projects for low global-warming potential (GWP) alternatives to HCFCs</w:t>
            </w:r>
          </w:p>
        </w:tc>
      </w:tr>
      <w:tr w:rsidR="00097E1D" w:rsidRPr="00F84820" w:rsidTr="008F3B8B">
        <w:trPr>
          <w:cantSplit/>
          <w:trHeight w:val="192"/>
        </w:trPr>
        <w:tc>
          <w:tcPr>
            <w:tcW w:w="4537" w:type="dxa"/>
          </w:tcPr>
          <w:p w:rsidR="00097E1D" w:rsidRPr="00F84820" w:rsidRDefault="00097E1D" w:rsidP="008F3B8B">
            <w:pPr>
              <w:spacing w:before="120"/>
              <w:jc w:val="left"/>
            </w:pPr>
            <w:r w:rsidRPr="00F84820">
              <w:lastRenderedPageBreak/>
              <w:t>UNEP/OzL.Pro/ExCom/86/13</w:t>
            </w:r>
            <w:r w:rsidR="00053ADE" w:rsidRPr="00F84820">
              <w:t xml:space="preserve"> and Corr.1</w:t>
            </w:r>
          </w:p>
        </w:tc>
        <w:tc>
          <w:tcPr>
            <w:tcW w:w="5859" w:type="dxa"/>
          </w:tcPr>
          <w:p w:rsidR="00097E1D" w:rsidRPr="00F84820" w:rsidRDefault="00097E1D" w:rsidP="00097E1D">
            <w:pPr>
              <w:spacing w:before="120"/>
              <w:ind w:left="9"/>
              <w:rPr>
                <w:lang w:val="en-CA" w:eastAsia="en-CA"/>
              </w:rPr>
            </w:pPr>
            <w:r w:rsidRPr="00F84820">
              <w:rPr>
                <w:lang w:eastAsia="en-CA"/>
              </w:rPr>
              <w:t>Desk study for the evaluation of the energy efficiency in the servicing sector</w:t>
            </w:r>
          </w:p>
        </w:tc>
      </w:tr>
      <w:tr w:rsidR="00097E1D" w:rsidRPr="00F84820" w:rsidTr="008F3B8B">
        <w:trPr>
          <w:cantSplit/>
          <w:trHeight w:val="192"/>
        </w:trPr>
        <w:tc>
          <w:tcPr>
            <w:tcW w:w="4537" w:type="dxa"/>
          </w:tcPr>
          <w:p w:rsidR="00097E1D" w:rsidRPr="00F84820" w:rsidRDefault="00097E1D" w:rsidP="008F3B8B">
            <w:pPr>
              <w:spacing w:before="120"/>
              <w:jc w:val="left"/>
            </w:pPr>
            <w:r w:rsidRPr="00F84820">
              <w:t>UNEP/OzL.Pro/ExCom/86/14</w:t>
            </w:r>
            <w:r w:rsidR="009B6806">
              <w:t xml:space="preserve"> </w:t>
            </w:r>
            <w:r w:rsidR="00484A8B" w:rsidRPr="00F84820">
              <w:t>*</w:t>
            </w:r>
          </w:p>
        </w:tc>
        <w:tc>
          <w:tcPr>
            <w:tcW w:w="5859" w:type="dxa"/>
          </w:tcPr>
          <w:p w:rsidR="00097E1D" w:rsidRPr="00F84820" w:rsidRDefault="00097E1D" w:rsidP="00812268">
            <w:pPr>
              <w:spacing w:before="120"/>
              <w:ind w:left="9"/>
              <w:rPr>
                <w:lang w:val="en-CA" w:eastAsia="en-CA"/>
              </w:rPr>
            </w:pP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8F3B8B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>/1</w:t>
            </w:r>
            <w:r w:rsidR="00097E1D" w:rsidRPr="00F84820">
              <w:t>5</w:t>
            </w:r>
          </w:p>
        </w:tc>
        <w:tc>
          <w:tcPr>
            <w:tcW w:w="5859" w:type="dxa"/>
          </w:tcPr>
          <w:p w:rsidR="00E15808" w:rsidRPr="00F84820" w:rsidRDefault="00E15808" w:rsidP="008F3B8B">
            <w:pPr>
              <w:spacing w:before="120"/>
              <w:ind w:left="9"/>
            </w:pPr>
            <w:r w:rsidRPr="00F84820">
              <w:rPr>
                <w:color w:val="000000" w:themeColor="text1"/>
              </w:rPr>
              <w:t xml:space="preserve">Consolidated progress report </w:t>
            </w:r>
            <w:r w:rsidRPr="00F84820">
              <w:t>as at 31 December 201</w:t>
            </w:r>
            <w:r w:rsidR="00097E1D" w:rsidRPr="00F84820">
              <w:t>9</w:t>
            </w: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8F3B8B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>/1</w:t>
            </w:r>
            <w:r w:rsidR="00097E1D" w:rsidRPr="00F84820">
              <w:t>6</w:t>
            </w:r>
          </w:p>
        </w:tc>
        <w:tc>
          <w:tcPr>
            <w:tcW w:w="5859" w:type="dxa"/>
          </w:tcPr>
          <w:p w:rsidR="00E15808" w:rsidRPr="00F84820" w:rsidRDefault="00E15808" w:rsidP="00097E1D">
            <w:pPr>
              <w:spacing w:before="120"/>
              <w:ind w:left="9"/>
            </w:pPr>
            <w:r w:rsidRPr="00F84820">
              <w:t>Progress report of bilateral cooperation as at 31 December 201</w:t>
            </w:r>
            <w:r w:rsidR="00097E1D" w:rsidRPr="00F84820">
              <w:t>9</w:t>
            </w: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8F3B8B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>/1</w:t>
            </w:r>
            <w:r w:rsidR="00097E1D" w:rsidRPr="00F84820">
              <w:t>7</w:t>
            </w:r>
          </w:p>
        </w:tc>
        <w:tc>
          <w:tcPr>
            <w:tcW w:w="5859" w:type="dxa"/>
          </w:tcPr>
          <w:p w:rsidR="00E15808" w:rsidRPr="00F84820" w:rsidRDefault="00E15808" w:rsidP="00097E1D">
            <w:pPr>
              <w:spacing w:before="120"/>
              <w:ind w:left="9"/>
            </w:pPr>
            <w:r w:rsidRPr="00F84820">
              <w:t>Progress report of UNDP as at 31 December 201</w:t>
            </w:r>
            <w:r w:rsidR="00097E1D" w:rsidRPr="00F84820">
              <w:t>9</w:t>
            </w: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8F3B8B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>/1</w:t>
            </w:r>
            <w:r w:rsidR="00097E1D" w:rsidRPr="00F84820">
              <w:t>8</w:t>
            </w:r>
            <w:r w:rsidR="00185EF1" w:rsidRPr="00F84820">
              <w:t xml:space="preserve"> and Corr.1</w:t>
            </w:r>
          </w:p>
        </w:tc>
        <w:tc>
          <w:tcPr>
            <w:tcW w:w="5859" w:type="dxa"/>
          </w:tcPr>
          <w:p w:rsidR="00E15808" w:rsidRPr="00F84820" w:rsidRDefault="00E15808" w:rsidP="008F3B8B">
            <w:pPr>
              <w:spacing w:before="120"/>
              <w:ind w:left="9"/>
            </w:pPr>
            <w:r w:rsidRPr="00F84820">
              <w:t>Progress report of UNEP as at 31 December 201</w:t>
            </w:r>
            <w:r w:rsidR="00097E1D" w:rsidRPr="00F84820">
              <w:t>9</w:t>
            </w: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097E1D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>/</w:t>
            </w:r>
            <w:r w:rsidR="00097E1D" w:rsidRPr="00F84820">
              <w:t>19</w:t>
            </w:r>
          </w:p>
        </w:tc>
        <w:tc>
          <w:tcPr>
            <w:tcW w:w="5859" w:type="dxa"/>
          </w:tcPr>
          <w:p w:rsidR="00E15808" w:rsidRPr="00F84820" w:rsidRDefault="00E15808" w:rsidP="008F3B8B">
            <w:pPr>
              <w:spacing w:before="120"/>
              <w:ind w:left="9"/>
            </w:pPr>
            <w:r w:rsidRPr="00F84820">
              <w:t>Progress report of UNIDO as at 31 December 201</w:t>
            </w:r>
            <w:r w:rsidR="00097E1D" w:rsidRPr="00F84820">
              <w:t>9</w:t>
            </w:r>
          </w:p>
        </w:tc>
      </w:tr>
      <w:tr w:rsidR="00E15808" w:rsidRPr="00F84820" w:rsidTr="008F3B8B">
        <w:trPr>
          <w:cantSplit/>
          <w:trHeight w:val="192"/>
        </w:trPr>
        <w:tc>
          <w:tcPr>
            <w:tcW w:w="4537" w:type="dxa"/>
          </w:tcPr>
          <w:p w:rsidR="00E15808" w:rsidRPr="00F84820" w:rsidRDefault="00E15808" w:rsidP="008F3B8B">
            <w:pPr>
              <w:spacing w:before="120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>/2</w:t>
            </w:r>
            <w:r w:rsidR="00097E1D" w:rsidRPr="00F84820">
              <w:t>0</w:t>
            </w:r>
          </w:p>
        </w:tc>
        <w:tc>
          <w:tcPr>
            <w:tcW w:w="5859" w:type="dxa"/>
          </w:tcPr>
          <w:p w:rsidR="00E15808" w:rsidRPr="00F84820" w:rsidRDefault="00E15808" w:rsidP="008F3B8B">
            <w:pPr>
              <w:spacing w:before="120"/>
              <w:ind w:left="9"/>
            </w:pPr>
            <w:r w:rsidRPr="00F84820">
              <w:t>Progress report of the World Bank as at 31 December 201</w:t>
            </w:r>
            <w:r w:rsidR="00097E1D" w:rsidRPr="00F84820">
              <w:t>9</w:t>
            </w:r>
          </w:p>
        </w:tc>
      </w:tr>
      <w:tr w:rsidR="00E15808" w:rsidRPr="00F84820" w:rsidTr="008F3B8B">
        <w:trPr>
          <w:cantSplit/>
          <w:trHeight w:val="397"/>
        </w:trPr>
        <w:tc>
          <w:tcPr>
            <w:tcW w:w="4537" w:type="dxa"/>
          </w:tcPr>
          <w:p w:rsidR="00E15808" w:rsidRPr="00F84820" w:rsidRDefault="00E15808" w:rsidP="00097E1D">
            <w:pPr>
              <w:spacing w:before="120"/>
              <w:ind w:left="9"/>
              <w:jc w:val="left"/>
            </w:pPr>
            <w:r w:rsidRPr="00F84820">
              <w:t>UNEP/OzL.Pro/ExCom/</w:t>
            </w:r>
            <w:r w:rsidR="004277CA" w:rsidRPr="00F84820">
              <w:t>86</w:t>
            </w:r>
            <w:r w:rsidRPr="00F84820">
              <w:t>/</w:t>
            </w:r>
            <w:r w:rsidR="00097E1D" w:rsidRPr="00F84820">
              <w:t>21</w:t>
            </w:r>
          </w:p>
        </w:tc>
        <w:tc>
          <w:tcPr>
            <w:tcW w:w="5859" w:type="dxa"/>
          </w:tcPr>
          <w:p w:rsidR="00E15808" w:rsidRPr="00F84820" w:rsidRDefault="00E15808" w:rsidP="008F3B8B">
            <w:pPr>
              <w:spacing w:before="120"/>
              <w:ind w:left="9"/>
            </w:pPr>
            <w:r w:rsidRPr="00F84820">
              <w:t>Reports on projects with specific reporting requirements</w:t>
            </w:r>
          </w:p>
        </w:tc>
      </w:tr>
      <w:tr w:rsidR="00097E1D" w:rsidRPr="00F84820" w:rsidTr="008F3B8B">
        <w:trPr>
          <w:cantSplit/>
          <w:trHeight w:val="192"/>
        </w:trPr>
        <w:tc>
          <w:tcPr>
            <w:tcW w:w="4537" w:type="dxa"/>
          </w:tcPr>
          <w:p w:rsidR="00097E1D" w:rsidRPr="00F84820" w:rsidRDefault="00097E1D" w:rsidP="008F3B8B">
            <w:pPr>
              <w:spacing w:before="120"/>
              <w:jc w:val="left"/>
            </w:pPr>
            <w:r w:rsidRPr="00F84820">
              <w:t>UNEP/OzL.Pro/ExCom/86/21/Add.1</w:t>
            </w:r>
            <w:r w:rsidR="004E529A" w:rsidRPr="00F84820">
              <w:t xml:space="preserve"> and Corr.1</w:t>
            </w:r>
          </w:p>
        </w:tc>
        <w:tc>
          <w:tcPr>
            <w:tcW w:w="5859" w:type="dxa"/>
          </w:tcPr>
          <w:p w:rsidR="00097E1D" w:rsidRPr="00F84820" w:rsidRDefault="00097E1D" w:rsidP="008F3B8B">
            <w:pPr>
              <w:spacing w:before="120"/>
            </w:pPr>
            <w:r w:rsidRPr="00F84820">
              <w:t>Reports on projects with specific reporting requirements: China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UNEP/OzL.Pro/ExCom/86/21/Add.2</w:t>
            </w:r>
          </w:p>
        </w:tc>
        <w:tc>
          <w:tcPr>
            <w:tcW w:w="5859" w:type="dxa"/>
          </w:tcPr>
          <w:p w:rsidR="004A0B92" w:rsidRPr="00F84820" w:rsidRDefault="00E3168D" w:rsidP="00F30ED2">
            <w:pPr>
              <w:spacing w:before="120"/>
            </w:pPr>
            <w:r w:rsidRPr="00F84820">
              <w:t>Reports on projects with specific reporting requirements</w:t>
            </w:r>
            <w:r w:rsidR="007A5D4C" w:rsidRPr="00F84820">
              <w:t xml:space="preserve">: </w:t>
            </w:r>
            <w:r w:rsidR="00F30ED2" w:rsidRPr="00F84820">
              <w:t xml:space="preserve">          </w:t>
            </w:r>
            <w:r w:rsidR="007A5D4C" w:rsidRPr="00F84820">
              <w:t>Sri Lanka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UNEP/OzL.Pro/ExCom/86/22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color w:val="000000" w:themeColor="text1"/>
              </w:rPr>
            </w:pPr>
            <w:r w:rsidRPr="00F84820">
              <w:t>2020 consolidated project completion report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UNEP/OzL.Pro/ExCom/86/23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ind w:left="9"/>
            </w:pPr>
            <w:r w:rsidRPr="00F84820">
              <w:rPr>
                <w:lang w:val="en-CA"/>
              </w:rPr>
              <w:t>Update on the status of implementation of the 2020-2022 consolidated business plan of the Multilateral Fund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UNEP/OzL.Pro/ExCom/86/24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Tranche submission delays</w:t>
            </w:r>
          </w:p>
        </w:tc>
      </w:tr>
      <w:tr w:rsidR="004A0B92" w:rsidRPr="00F84820" w:rsidTr="008F3B8B">
        <w:trPr>
          <w:cantSplit/>
          <w:trHeight w:val="295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UNEP/OzL.Pro/ExCom/86/25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Consolidated business plan of the Multilateral Fund for 2021</w:t>
            </w:r>
            <w:r w:rsidRPr="00F84820">
              <w:noBreakHyphen/>
              <w:t>2023</w:t>
            </w:r>
          </w:p>
        </w:tc>
      </w:tr>
      <w:tr w:rsidR="004A0B92" w:rsidRPr="00F84820" w:rsidTr="008F3B8B">
        <w:trPr>
          <w:cantSplit/>
          <w:trHeight w:val="295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UNEP/OzL.Pro/ExCom/86/26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 xml:space="preserve">Bilateral agencies’ business plans for </w:t>
            </w:r>
            <w:r w:rsidRPr="00F84820">
              <w:rPr>
                <w:lang w:eastAsia="en-CA"/>
              </w:rPr>
              <w:t>2021-2023</w:t>
            </w:r>
          </w:p>
        </w:tc>
      </w:tr>
      <w:tr w:rsidR="004A0B92" w:rsidRPr="00F84820" w:rsidTr="008F3B8B">
        <w:trPr>
          <w:cantSplit/>
          <w:trHeight w:val="295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UNEP/OzL.Pro/ExCom/86/27</w:t>
            </w:r>
          </w:p>
        </w:tc>
        <w:tc>
          <w:tcPr>
            <w:tcW w:w="5859" w:type="dxa"/>
          </w:tcPr>
          <w:p w:rsidR="004A0B92" w:rsidRPr="00F84820" w:rsidRDefault="004A0B92" w:rsidP="001F5AE4">
            <w:pPr>
              <w:spacing w:before="120"/>
            </w:pPr>
            <w:r w:rsidRPr="00F84820">
              <w:rPr>
                <w:szCs w:val="24"/>
              </w:rPr>
              <w:t xml:space="preserve">UNDP </w:t>
            </w:r>
            <w:r w:rsidRPr="00F84820">
              <w:t xml:space="preserve">business plan for </w:t>
            </w:r>
            <w:r w:rsidRPr="00F84820">
              <w:rPr>
                <w:lang w:eastAsia="en-CA"/>
              </w:rPr>
              <w:t>2021-2023</w:t>
            </w:r>
          </w:p>
        </w:tc>
      </w:tr>
      <w:tr w:rsidR="004A0B92" w:rsidRPr="00F84820" w:rsidTr="008F3B8B">
        <w:trPr>
          <w:cantSplit/>
          <w:trHeight w:val="295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UNEP/OzL.Pro/ExCom/86/28</w:t>
            </w:r>
          </w:p>
        </w:tc>
        <w:tc>
          <w:tcPr>
            <w:tcW w:w="5859" w:type="dxa"/>
          </w:tcPr>
          <w:p w:rsidR="004A0B92" w:rsidRPr="00F84820" w:rsidRDefault="004A0B92" w:rsidP="001F5AE4">
            <w:pPr>
              <w:spacing w:before="120"/>
            </w:pPr>
            <w:r w:rsidRPr="00F84820">
              <w:rPr>
                <w:lang w:eastAsia="en-CA"/>
              </w:rPr>
              <w:t>UNEP</w:t>
            </w:r>
            <w:r w:rsidRPr="00F84820">
              <w:rPr>
                <w:szCs w:val="24"/>
              </w:rPr>
              <w:t xml:space="preserve"> </w:t>
            </w:r>
            <w:r w:rsidRPr="00F84820">
              <w:t xml:space="preserve">business plan for </w:t>
            </w:r>
            <w:r w:rsidRPr="00F84820">
              <w:rPr>
                <w:lang w:eastAsia="en-CA"/>
              </w:rPr>
              <w:t>2021-2023</w:t>
            </w:r>
          </w:p>
        </w:tc>
      </w:tr>
      <w:tr w:rsidR="004A0B92" w:rsidRPr="00F84820" w:rsidTr="008F3B8B">
        <w:trPr>
          <w:cantSplit/>
          <w:trHeight w:val="295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UNEP/OzL.Pro/ExCom/86/29</w:t>
            </w:r>
          </w:p>
        </w:tc>
        <w:tc>
          <w:tcPr>
            <w:tcW w:w="5859" w:type="dxa"/>
          </w:tcPr>
          <w:p w:rsidR="004A0B92" w:rsidRPr="00F84820" w:rsidRDefault="004A0B92" w:rsidP="001F5AE4">
            <w:pPr>
              <w:spacing w:before="120"/>
            </w:pPr>
            <w:r w:rsidRPr="00F84820">
              <w:rPr>
                <w:lang w:eastAsia="en-CA"/>
              </w:rPr>
              <w:t>UNIDO</w:t>
            </w:r>
            <w:r w:rsidRPr="00F84820">
              <w:t xml:space="preserve"> business plan for </w:t>
            </w:r>
            <w:r w:rsidRPr="00F84820">
              <w:rPr>
                <w:lang w:eastAsia="en-CA"/>
              </w:rPr>
              <w:t>2021-2023</w:t>
            </w:r>
          </w:p>
        </w:tc>
      </w:tr>
      <w:tr w:rsidR="004A0B92" w:rsidRPr="00F84820" w:rsidTr="008F3B8B">
        <w:trPr>
          <w:cantSplit/>
          <w:trHeight w:val="295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UNEP/OzL.Pro/ExCom/86/30</w:t>
            </w:r>
          </w:p>
        </w:tc>
        <w:tc>
          <w:tcPr>
            <w:tcW w:w="5859" w:type="dxa"/>
          </w:tcPr>
          <w:p w:rsidR="004A0B92" w:rsidRPr="00F84820" w:rsidRDefault="008C40A3" w:rsidP="008C40A3">
            <w:pPr>
              <w:spacing w:before="120"/>
            </w:pPr>
            <w:r w:rsidRPr="00F84820">
              <w:rPr>
                <w:lang w:eastAsia="en-CA"/>
              </w:rPr>
              <w:t xml:space="preserve">The </w:t>
            </w:r>
            <w:r w:rsidR="004A0B92" w:rsidRPr="00F84820">
              <w:rPr>
                <w:lang w:eastAsia="en-CA"/>
              </w:rPr>
              <w:t>World Bank</w:t>
            </w:r>
            <w:r w:rsidR="004A0B92" w:rsidRPr="00F84820">
              <w:t xml:space="preserve"> business plan for </w:t>
            </w:r>
            <w:r w:rsidR="004A0B92" w:rsidRPr="00F84820">
              <w:rPr>
                <w:lang w:eastAsia="en-CA"/>
              </w:rPr>
              <w:t>2021-2023</w:t>
            </w:r>
          </w:p>
        </w:tc>
      </w:tr>
      <w:tr w:rsidR="004A0B92" w:rsidRPr="00F84820" w:rsidTr="008F3B8B">
        <w:trPr>
          <w:cantSplit/>
          <w:trHeight w:val="295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UNEP/OzL.Pro/ExCom/86/31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Overview of issues identified during project review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UNEP/OzL.Pro/ExCom/86/32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Bilateral cooperation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UNEP/OzL.Pro/ExCom/86/33 and Corr.1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UNDP work programme amendments for 2020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UNEP/OzL.Pro/ExCom/86/34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 work programme amendments for 2020</w:t>
            </w:r>
          </w:p>
        </w:tc>
      </w:tr>
      <w:tr w:rsidR="004A0B92" w:rsidRPr="00F84820" w:rsidTr="008F3B8B">
        <w:trPr>
          <w:cantSplit/>
          <w:trHeight w:val="169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UNEP/OzL.Pro/ExCom/86/35 and Corr.1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UNIDO work programme amendments for 2020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UNEP/OzL.Pro/ExCom/86/36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UNEP</w:t>
            </w:r>
            <w:r w:rsidR="001F5AE4">
              <w:t>’s</w:t>
            </w:r>
            <w:bookmarkStart w:id="0" w:name="_GoBack"/>
            <w:bookmarkEnd w:id="0"/>
            <w:r w:rsidRPr="00F84820">
              <w:t xml:space="preserve"> Compliance Assistance Programme budget for 2021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UNEP/OzL.Pro/ExCom/86/37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rPr>
                <w:lang w:val="en-CA" w:eastAsia="en-CA"/>
              </w:rPr>
              <w:t>2021 core unit costs for UNDP, UNIDO, and the World Bank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UNEP/OzL.Pro/ExCom/86/38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Armenia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UNEP/OzL.Pro/ExCom/86/39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Bolivia (Plurinational State of)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UNEP/OzL.Pro/ExCom/86/40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</w:t>
            </w:r>
            <w:r w:rsidR="00B7579E">
              <w:t>s</w:t>
            </w:r>
            <w:r w:rsidRPr="00F84820">
              <w:t>: Botswana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UNEP/OzL.Pro/ExCom/86/41 and Corr.1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Brazil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UNEP/OzL.Pro/ExCom/86/42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Brunei Darussalam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UNEP/OzL.Pro/ExCom/86/43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Burkina Faso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lastRenderedPageBreak/>
              <w:t>UNEP/OzL.Pro/ExCom/86/44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Cabo Verde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UNEP/OzL.Pro/ExCom/86/45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Cuba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UNEP/OzL.Pro/ExCom/86/46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</w:t>
            </w:r>
            <w:r w:rsidR="00B7579E">
              <w:t>s</w:t>
            </w:r>
            <w:r w:rsidRPr="00F84820">
              <w:t>: Dominican Republic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UNEP/OzL.Pro/ExCom/86/47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 xml:space="preserve">Project proposal: Ecuador 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UNEP/OzL.Pro/ExCom/86/48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El Salvador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UNEP/OzL.Pro/ExCom/86/49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Eswatini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UNEP/OzL.Pro/ExCom/86/50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Fiji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UNEP/OzL.Pro/ExCom/86/51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</w:t>
            </w:r>
            <w:r w:rsidR="00B7579E">
              <w:t>s</w:t>
            </w:r>
            <w:r w:rsidRPr="00F84820">
              <w:t>: Gambia (the)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UNEP/OzL.Pro/ExCom/86/52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Guatemala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UNEP/OzL.Pro/ExCom/86/53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</w:t>
            </w:r>
            <w:r w:rsidR="00B7579E">
              <w:t>s</w:t>
            </w:r>
            <w:r w:rsidRPr="00F84820">
              <w:t>: Honduras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UNEP/OzL.Pro/ExCom/86/54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India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UNEP/OzL.Pro/ExCom/86/55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Iran (Islamic Republic of)</w:t>
            </w:r>
          </w:p>
        </w:tc>
      </w:tr>
      <w:tr w:rsidR="004A0B92" w:rsidRPr="00F84820" w:rsidTr="00D91743">
        <w:trPr>
          <w:cantSplit/>
          <w:trHeight w:val="187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UNEP/OzL.Pro/ExCom/86/56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Project proposal: Jamaica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UNEP/OzL.Pro/ExCom/86/57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Kenya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UNEP/OzL.Pro/ExCom/86/58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Lao (People’s Democratic Republic)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UNEP/OzL.Pro/ExCom/86/59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Lebanon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UNEP/OzL.Pro/ExCom/86/60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Mauritius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UNEP/OzL.Pro/ExCom/86/61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Mongolia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UNEP/OzL.Pro/ExCom/86/62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Myanmar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UNEP/OzL.Pro/ExCom/86/63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</w:t>
            </w:r>
            <w:r w:rsidR="00B7579E">
              <w:rPr>
                <w:lang w:val="en-CA" w:eastAsia="en-CA"/>
              </w:rPr>
              <w:t>s</w:t>
            </w:r>
            <w:r w:rsidRPr="00F84820">
              <w:rPr>
                <w:lang w:val="en-CA" w:eastAsia="en-CA"/>
              </w:rPr>
              <w:t>: Nepal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UNEP/OzL.Pro/ExCom/86/64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</w:t>
            </w:r>
            <w:r w:rsidR="00B7579E">
              <w:rPr>
                <w:lang w:val="en-CA" w:eastAsia="en-CA"/>
              </w:rPr>
              <w:t>s</w:t>
            </w:r>
            <w:r w:rsidRPr="00F84820">
              <w:rPr>
                <w:lang w:val="en-CA" w:eastAsia="en-CA"/>
              </w:rPr>
              <w:t>: Nicaragua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UNEP/OzL.Pro/ExCom/86/65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North Macedonia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UNEP/OzL.Pro/ExCom/86/66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Oman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UNEP/OzL.Pro/ExCom/86/67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Pacific Island Countries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UNEP/OzL.Pro/ExCom/86/68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Panama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UNEP/OzL.Pro/ExCom/86/69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Paraguay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UNEP/OzL.Pro/ExCom/86/70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</w:t>
            </w:r>
            <w:r w:rsidR="00B7579E">
              <w:rPr>
                <w:lang w:val="en-CA" w:eastAsia="en-CA"/>
              </w:rPr>
              <w:t>s</w:t>
            </w:r>
            <w:r w:rsidRPr="00F84820">
              <w:rPr>
                <w:lang w:val="en-CA" w:eastAsia="en-CA"/>
              </w:rPr>
              <w:t>: Qatar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UNEP/OzL.Pro/ExCom/86/71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Republic of Moldova (the)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UNEP/OzL.Pro/ExCom/86/72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Rwanda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UNEP/OzL.Pro/ExCom/86/73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Saint-Vincent and the Grenadines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UNEP/OzL.Pro/ExCom/86/74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Sri Lanka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UNEP/OzL.Pro/ExCom/86/75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Sudan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UNEP/OzL.Pro/ExCom/86/76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Syrian Arab Republic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UNEP/OzL.Pro/ExCom/86/77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</w:t>
            </w:r>
            <w:r w:rsidR="00B7579E">
              <w:rPr>
                <w:lang w:val="en-CA" w:eastAsia="en-CA"/>
              </w:rPr>
              <w:t>s</w:t>
            </w:r>
            <w:r w:rsidRPr="00F84820">
              <w:rPr>
                <w:lang w:val="en-CA" w:eastAsia="en-CA"/>
              </w:rPr>
              <w:t>: Trinidad and Tobago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UNEP/OzL.Pro/ExCom/86/78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Turkmenistan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UNEP/OzL.Pro/ExCom/86/79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Uganda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lastRenderedPageBreak/>
              <w:t>UNEP/OzL.Pro/ExCom/86/80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Uruguay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UNEP/OzL.Pro/ExCom/86/81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Proposal: Zambia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UNEP/OzL.Pro/ExCom/86/82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lang w:val="en-CA" w:eastAsia="en-CA"/>
              </w:rPr>
              <w:t>Project Proposal</w:t>
            </w:r>
            <w:r w:rsidR="00B7579E">
              <w:rPr>
                <w:lang w:val="en-CA" w:eastAsia="en-CA"/>
              </w:rPr>
              <w:t>s</w:t>
            </w:r>
            <w:r w:rsidRPr="00F84820">
              <w:rPr>
                <w:lang w:val="en-CA" w:eastAsia="en-CA"/>
              </w:rPr>
              <w:t>: Zimbabwe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UNEP/OzL.Pro/ExCom/86/83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CA" w:eastAsia="en-CA"/>
              </w:rPr>
            </w:pPr>
            <w:r w:rsidRPr="00F84820">
              <w:rPr>
                <w:rFonts w:eastAsia="Calibri"/>
                <w:lang w:eastAsia="en-CA"/>
              </w:rPr>
              <w:t>Overview of current monitoring, reporting, verification and enforceable licensing and quota systems developed with support from the Multilateral Fund (decision 84/85)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UNEP/OzL.Pro/ExCom/86/84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rFonts w:eastAsia="Calibri"/>
                <w:lang w:eastAsia="en-CA"/>
              </w:rPr>
            </w:pPr>
            <w:r w:rsidRPr="00F84820">
              <w:rPr>
                <w:rFonts w:eastAsia="Calibri"/>
                <w:lang w:eastAsia="en-CA"/>
              </w:rPr>
              <w:t>Review of institutional strengthening projects (decision 74/51(d))</w:t>
            </w:r>
          </w:p>
        </w:tc>
      </w:tr>
      <w:tr w:rsidR="004A0B92" w:rsidRPr="00F84820" w:rsidTr="008F3B8B">
        <w:trPr>
          <w:cantSplit/>
          <w:trHeight w:val="192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UNEP/OzL.Pro/ExCom/86/85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rFonts w:eastAsia="Calibri"/>
                <w:lang w:eastAsia="en-CA"/>
              </w:rPr>
            </w:pPr>
            <w:r w:rsidRPr="00F84820">
              <w:rPr>
                <w:rFonts w:eastAsia="Calibri"/>
                <w:lang w:eastAsia="en-CA"/>
              </w:rPr>
              <w:t>Analysis of the administrative cost regime and core unit funding (decision 84/61 (c))</w:t>
            </w:r>
          </w:p>
        </w:tc>
      </w:tr>
      <w:tr w:rsidR="004A0B92" w:rsidRPr="00F84820" w:rsidTr="008F3B8B">
        <w:trPr>
          <w:cantSplit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UNEP/OzL.Pro/ExCom/86/86</w:t>
            </w:r>
          </w:p>
        </w:tc>
        <w:tc>
          <w:tcPr>
            <w:tcW w:w="5859" w:type="dxa"/>
          </w:tcPr>
          <w:p w:rsidR="004A0B92" w:rsidRPr="00F84820" w:rsidRDefault="004A0B92" w:rsidP="008C40A3">
            <w:pPr>
              <w:spacing w:before="120"/>
              <w:rPr>
                <w:lang w:val="en-US"/>
              </w:rPr>
            </w:pPr>
            <w:r w:rsidRPr="00F84820">
              <w:rPr>
                <w:lang w:val="en-US"/>
              </w:rPr>
              <w:t>Development of the cost guidelines for the phase-down of HFCs in Article 5 countries: Draft criteria for funding (decision 8</w:t>
            </w:r>
            <w:r w:rsidR="008C40A3" w:rsidRPr="00F84820">
              <w:rPr>
                <w:lang w:val="en-US"/>
              </w:rPr>
              <w:t>4/87</w:t>
            </w:r>
            <w:r w:rsidRPr="00F84820">
              <w:rPr>
                <w:lang w:val="en-US"/>
              </w:rPr>
              <w:t>)</w:t>
            </w:r>
          </w:p>
        </w:tc>
      </w:tr>
      <w:tr w:rsidR="004A0B92" w:rsidRPr="00F84820" w:rsidTr="008F3B8B">
        <w:trPr>
          <w:cantSplit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UNEP/OzL.Pro/ExCom/86/87</w:t>
            </w:r>
          </w:p>
        </w:tc>
        <w:tc>
          <w:tcPr>
            <w:tcW w:w="5859" w:type="dxa"/>
          </w:tcPr>
          <w:p w:rsidR="004A0B92" w:rsidRPr="00F84820" w:rsidRDefault="008C40A3" w:rsidP="008C40A3">
            <w:pPr>
              <w:spacing w:before="120"/>
              <w:rPr>
                <w:lang w:val="en-US"/>
              </w:rPr>
            </w:pPr>
            <w:r w:rsidRPr="00F84820">
              <w:rPr>
                <w:rFonts w:eastAsia="Calibri"/>
                <w:lang w:eastAsia="en-CA"/>
              </w:rPr>
              <w:t xml:space="preserve">Potential strategies, policy measures and commitments, as well as projects and activities that could be integrated within stage </w:t>
            </w:r>
            <w:r w:rsidR="001F5AE4" w:rsidRPr="00F84820">
              <w:rPr>
                <w:rFonts w:eastAsia="Calibri"/>
                <w:lang w:eastAsia="en-CA"/>
              </w:rPr>
              <w:t>I</w:t>
            </w:r>
            <w:r w:rsidRPr="00F84820">
              <w:rPr>
                <w:rFonts w:eastAsia="Calibri"/>
                <w:lang w:eastAsia="en-CA"/>
              </w:rPr>
              <w:t xml:space="preserve"> of HFC phase</w:t>
            </w:r>
            <w:r w:rsidRPr="00F84820">
              <w:rPr>
                <w:rFonts w:eastAsia="Calibri"/>
                <w:lang w:eastAsia="en-CA"/>
              </w:rPr>
              <w:noBreakHyphen/>
              <w:t xml:space="preserve">down plans for Article 5 countries </w:t>
            </w:r>
            <w:r w:rsidR="004A0B92" w:rsidRPr="00F84820">
              <w:rPr>
                <w:rFonts w:eastAsia="Calibri"/>
                <w:lang w:eastAsia="en-CA"/>
              </w:rPr>
              <w:t>(decision</w:t>
            </w:r>
            <w:r w:rsidRPr="00F84820">
              <w:rPr>
                <w:rFonts w:eastAsia="Calibri"/>
                <w:lang w:eastAsia="en-CA"/>
              </w:rPr>
              <w:t> </w:t>
            </w:r>
            <w:r w:rsidR="004A0B92" w:rsidRPr="00F84820">
              <w:rPr>
                <w:rFonts w:eastAsia="Calibri"/>
                <w:lang w:eastAsia="en-CA"/>
              </w:rPr>
              <w:t>84/54(b))</w:t>
            </w:r>
          </w:p>
        </w:tc>
      </w:tr>
      <w:tr w:rsidR="004A0B92" w:rsidRPr="00F84820" w:rsidTr="008F3B8B">
        <w:trPr>
          <w:cantSplit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UNEP/OzL.Pro/ExCom/86/88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US"/>
              </w:rPr>
            </w:pPr>
            <w:r w:rsidRPr="00F84820">
              <w:rPr>
                <w:rFonts w:eastAsia="Calibri"/>
                <w:lang w:eastAsia="en-CA"/>
              </w:rPr>
              <w:t>Draft guidelines for the preparation of HFC phase-down plans for Article 5 countries (decision 84/54(a))</w:t>
            </w:r>
          </w:p>
        </w:tc>
      </w:tr>
      <w:tr w:rsidR="004A0B92" w:rsidRPr="00F84820" w:rsidTr="008F3B8B">
        <w:trPr>
          <w:cantSplit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UNEP/OzL.Pro/ExCom/86/89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US"/>
              </w:rPr>
            </w:pPr>
            <w:r w:rsidRPr="00F84820">
              <w:rPr>
                <w:rFonts w:eastAsia="Calibri"/>
                <w:lang w:eastAsia="en-CA"/>
              </w:rPr>
              <w:t>Analysis of the level and modalities of funding for HFC phase</w:t>
            </w:r>
            <w:r w:rsidRPr="00F84820">
              <w:rPr>
                <w:rFonts w:eastAsia="Calibri"/>
                <w:lang w:eastAsia="en-CA"/>
              </w:rPr>
              <w:noBreakHyphen/>
              <w:t>down in the refrigeration servicing sector (decisions 83/65(b) and 84/86(b)(ii))</w:t>
            </w:r>
          </w:p>
        </w:tc>
      </w:tr>
      <w:tr w:rsidR="004A0B92" w:rsidRPr="00F84820" w:rsidTr="008F3B8B">
        <w:trPr>
          <w:cantSplit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UNEP/OzL.Pro/ExCom/86/90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  <w:rPr>
                <w:lang w:val="en-US"/>
              </w:rPr>
            </w:pPr>
            <w:r w:rsidRPr="00F84820">
              <w:rPr>
                <w:rFonts w:eastAsia="Calibri"/>
                <w:lang w:eastAsia="en-CA"/>
              </w:rPr>
              <w:t>A synthesis report describing best practices and ways for the Executive Committee to consider operationalizing paragraph 24 of decision XXVIII/2 (decision 84/87(b))</w:t>
            </w:r>
          </w:p>
        </w:tc>
      </w:tr>
      <w:tr w:rsidR="004A0B92" w:rsidRPr="00F84820" w:rsidTr="008F3B8B">
        <w:trPr>
          <w:cantSplit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UNEP/OzL.Pro/ExCom/86/91</w:t>
            </w:r>
          </w:p>
        </w:tc>
        <w:tc>
          <w:tcPr>
            <w:tcW w:w="5859" w:type="dxa"/>
          </w:tcPr>
          <w:p w:rsidR="004A0B92" w:rsidRPr="00F84820" w:rsidRDefault="008C40A3" w:rsidP="004A0B92">
            <w:pPr>
              <w:spacing w:before="120"/>
              <w:rPr>
                <w:rFonts w:eastAsia="Calibri"/>
                <w:lang w:eastAsia="en-CA"/>
              </w:rPr>
            </w:pPr>
            <w:r w:rsidRPr="00F84820">
              <w:rPr>
                <w:rFonts w:eastAsia="Calibri"/>
                <w:lang w:eastAsia="en-CA"/>
              </w:rPr>
              <w:t>Analysis of the incremental capital costs and incremental operating costs and their duration, and the cost-effectiveness of all approved investment projects in the relevant manufacturing sectors and sub</w:t>
            </w:r>
            <w:r w:rsidRPr="00F84820">
              <w:rPr>
                <w:rFonts w:eastAsia="Calibri"/>
                <w:lang w:eastAsia="en-CA"/>
              </w:rPr>
              <w:noBreakHyphen/>
              <w:t xml:space="preserve">sectors </w:t>
            </w:r>
            <w:r w:rsidR="004A0B92" w:rsidRPr="00F84820">
              <w:rPr>
                <w:rFonts w:eastAsia="Calibri"/>
                <w:lang w:eastAsia="en-CA"/>
              </w:rPr>
              <w:t>(decision 84/87(a))</w:t>
            </w:r>
          </w:p>
        </w:tc>
      </w:tr>
      <w:tr w:rsidR="004A0B92" w:rsidRPr="00F84820" w:rsidTr="008F3B8B">
        <w:trPr>
          <w:cantSplit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UNEP/OzL.Pro/ExCom/86/92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rPr>
                <w:lang w:val="en-US"/>
              </w:rPr>
              <w:t>Paper on ways to operationalize paragraph 16 of decision XXVIII/2 and paragraph 2 of decision XXX/5 of the Parties (decision 84/88)</w:t>
            </w:r>
          </w:p>
        </w:tc>
      </w:tr>
      <w:tr w:rsidR="004A0B92" w:rsidRPr="00F84820" w:rsidTr="008F3B8B">
        <w:trPr>
          <w:cantSplit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UNEP/OzL.Pro/ExCom/86/93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 xml:space="preserve">Framework for </w:t>
            </w:r>
            <w:r w:rsidRPr="00F84820">
              <w:rPr>
                <w:rFonts w:eastAsia="Calibri"/>
                <w:lang w:eastAsia="en-CA"/>
              </w:rPr>
              <w:t xml:space="preserve">consultations with relevant funds and financial institutions to explore the mobilization of additional financial resources for maintaining or enhancing energy efficiency when replacing HFCs with low global-warming potential refrigerants in the refrigeration and air-conditioning sector </w:t>
            </w:r>
            <w:r w:rsidRPr="00F84820">
              <w:t>(decision 84/89)</w:t>
            </w:r>
          </w:p>
        </w:tc>
      </w:tr>
      <w:tr w:rsidR="004A0B92" w:rsidRPr="00F84820" w:rsidTr="008B409F">
        <w:trPr>
          <w:cantSplit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UNEP/OzL.Pro/ExCom/86/94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Key aspects related to HFC-23 by-product control technologies (decisions 84/90 and 84/91)</w:t>
            </w:r>
          </w:p>
        </w:tc>
      </w:tr>
      <w:tr w:rsidR="004A0B92" w:rsidRPr="00F84820" w:rsidTr="008B409F">
        <w:trPr>
          <w:cantSplit/>
          <w:trHeight w:val="71"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UNEP/OzL.Pro/ExCom/86/95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 xml:space="preserve">Key aspects related to HFC-23 by-product control technologies: Argentina </w:t>
            </w:r>
            <w:r w:rsidR="008C40A3" w:rsidRPr="00F84820">
              <w:t xml:space="preserve"> (decision 84/90)</w:t>
            </w:r>
          </w:p>
        </w:tc>
      </w:tr>
      <w:tr w:rsidR="004A0B92" w:rsidRPr="00F84820" w:rsidTr="008B409F">
        <w:trPr>
          <w:cantSplit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UNEP/OzL.Pro/ExCom/86/96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 xml:space="preserve">Key aspects related to HFC-23 by-product control technologies: Mexico </w:t>
            </w:r>
            <w:r w:rsidR="008C40A3" w:rsidRPr="00F84820">
              <w:t>(decision 84/91)</w:t>
            </w:r>
          </w:p>
        </w:tc>
      </w:tr>
      <w:tr w:rsidR="004A0B92" w:rsidRPr="00F84820" w:rsidTr="008B409F">
        <w:trPr>
          <w:cantSplit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lastRenderedPageBreak/>
              <w:t>UNEP/OzL.Pro/ExCom/86/97</w:t>
            </w:r>
          </w:p>
        </w:tc>
        <w:tc>
          <w:tcPr>
            <w:tcW w:w="5859" w:type="dxa"/>
          </w:tcPr>
          <w:p w:rsidR="004A0B92" w:rsidRPr="00F84820" w:rsidRDefault="008C40A3" w:rsidP="008C40A3">
            <w:pPr>
              <w:spacing w:before="120"/>
            </w:pPr>
            <w:r w:rsidRPr="00F84820">
              <w:t>R</w:t>
            </w:r>
            <w:r w:rsidR="004A0B92" w:rsidRPr="00F84820">
              <w:t>eport of the Executive Committee of the Multilateral Fund for the Implementation of the Montreal Protocol to the Thirty</w:t>
            </w:r>
            <w:r w:rsidR="004A0B92" w:rsidRPr="00F84820">
              <w:noBreakHyphen/>
              <w:t>Second Meeting of the Parties</w:t>
            </w:r>
          </w:p>
        </w:tc>
      </w:tr>
      <w:tr w:rsidR="004A0B92" w:rsidRPr="00F84820" w:rsidTr="00F1606C">
        <w:trPr>
          <w:cantSplit/>
        </w:trPr>
        <w:tc>
          <w:tcPr>
            <w:tcW w:w="4537" w:type="dxa"/>
          </w:tcPr>
          <w:p w:rsidR="004A0B92" w:rsidRPr="00F84820" w:rsidRDefault="004A0B92" w:rsidP="004A0B92">
            <w:pPr>
              <w:spacing w:before="120"/>
              <w:jc w:val="left"/>
            </w:pPr>
            <w:r w:rsidRPr="00F84820">
              <w:t>UNEP/OzL.Pro/ExCom/86/98</w:t>
            </w:r>
          </w:p>
        </w:tc>
        <w:tc>
          <w:tcPr>
            <w:tcW w:w="5859" w:type="dxa"/>
          </w:tcPr>
          <w:p w:rsidR="004A0B92" w:rsidRPr="00F84820" w:rsidRDefault="004A0B92" w:rsidP="004A0B92">
            <w:pPr>
              <w:spacing w:before="120"/>
            </w:pPr>
            <w:r w:rsidRPr="00F84820">
              <w:t>Report of the Sub-Group on the Production Sector</w:t>
            </w:r>
          </w:p>
        </w:tc>
      </w:tr>
      <w:tr w:rsidR="00053ADE" w:rsidRPr="00F84820" w:rsidTr="00F1606C">
        <w:trPr>
          <w:cantSplit/>
        </w:trPr>
        <w:tc>
          <w:tcPr>
            <w:tcW w:w="4537" w:type="dxa"/>
          </w:tcPr>
          <w:p w:rsidR="00053ADE" w:rsidRPr="00F84820" w:rsidRDefault="00053ADE" w:rsidP="00053ADE">
            <w:pPr>
              <w:spacing w:before="120"/>
              <w:jc w:val="left"/>
            </w:pPr>
            <w:r w:rsidRPr="00F84820">
              <w:t>UNEP/OzL.Pro/ExCom/86/99</w:t>
            </w:r>
          </w:p>
        </w:tc>
        <w:tc>
          <w:tcPr>
            <w:tcW w:w="5859" w:type="dxa"/>
          </w:tcPr>
          <w:p w:rsidR="00053ADE" w:rsidRPr="00F84820" w:rsidRDefault="00053ADE" w:rsidP="001F5AE4">
            <w:pPr>
              <w:spacing w:before="120"/>
            </w:pPr>
            <w:r w:rsidRPr="00F84820">
              <w:t xml:space="preserve">The World Bank </w:t>
            </w:r>
            <w:r w:rsidR="001F5AE4">
              <w:t>work p</w:t>
            </w:r>
            <w:r w:rsidRPr="00F84820">
              <w:t xml:space="preserve">rogramme </w:t>
            </w:r>
            <w:r w:rsidR="001F5AE4">
              <w:t>a</w:t>
            </w:r>
            <w:r w:rsidRPr="00F84820">
              <w:t>mendments for 2020</w:t>
            </w:r>
          </w:p>
        </w:tc>
      </w:tr>
      <w:tr w:rsidR="00053ADE" w:rsidRPr="00F84820" w:rsidTr="00F1606C">
        <w:trPr>
          <w:cantSplit/>
        </w:trPr>
        <w:tc>
          <w:tcPr>
            <w:tcW w:w="4537" w:type="dxa"/>
          </w:tcPr>
          <w:p w:rsidR="00053ADE" w:rsidRPr="00F84820" w:rsidRDefault="00053ADE" w:rsidP="00053ADE">
            <w:pPr>
              <w:spacing w:before="120"/>
              <w:jc w:val="left"/>
            </w:pPr>
            <w:r w:rsidRPr="00F84820">
              <w:t>UNEP/OzL.Pro/ExCom/86/100</w:t>
            </w:r>
          </w:p>
        </w:tc>
        <w:tc>
          <w:tcPr>
            <w:tcW w:w="5859" w:type="dxa"/>
          </w:tcPr>
          <w:p w:rsidR="00053ADE" w:rsidRPr="00F84820" w:rsidRDefault="00053ADE" w:rsidP="00053ADE">
            <w:pPr>
              <w:spacing w:before="120"/>
            </w:pPr>
            <w:r w:rsidRPr="00F84820">
              <w:t>Report of the Eighty-Sixth Executive Committee Meeting of the Multilateral Fund for the Implementation of the Montreal Protocol</w:t>
            </w:r>
          </w:p>
        </w:tc>
      </w:tr>
      <w:tr w:rsidR="00F1606C" w:rsidRPr="00F84820" w:rsidTr="00F1606C">
        <w:trPr>
          <w:cantSplit/>
        </w:trPr>
        <w:tc>
          <w:tcPr>
            <w:tcW w:w="4537" w:type="dxa"/>
          </w:tcPr>
          <w:p w:rsidR="00F1606C" w:rsidRPr="00F84820" w:rsidRDefault="00F1606C" w:rsidP="00F1606C">
            <w:pPr>
              <w:spacing w:before="120"/>
              <w:jc w:val="left"/>
            </w:pPr>
            <w:r w:rsidRPr="00F84820">
              <w:t>UNEP/OzL.Pro/ExCom/86/IAP3</w:t>
            </w:r>
          </w:p>
        </w:tc>
        <w:tc>
          <w:tcPr>
            <w:tcW w:w="5859" w:type="dxa"/>
          </w:tcPr>
          <w:p w:rsidR="00F1606C" w:rsidRPr="00F84820" w:rsidRDefault="00F1606C" w:rsidP="00F1606C">
            <w:pPr>
              <w:spacing w:before="120"/>
            </w:pPr>
            <w:r w:rsidRPr="00F84820">
              <w:t>Report of the intersessional approval process for the 86</w:t>
            </w:r>
            <w:r w:rsidRPr="00F84820">
              <w:rPr>
                <w:vertAlign w:val="superscript"/>
              </w:rPr>
              <w:t>th</w:t>
            </w:r>
            <w:r w:rsidRPr="00F84820">
              <w:t xml:space="preserve"> meeting</w:t>
            </w:r>
          </w:p>
        </w:tc>
      </w:tr>
      <w:tr w:rsidR="00053ADE" w:rsidRPr="00F84820" w:rsidTr="00F1606C">
        <w:trPr>
          <w:cantSplit/>
          <w:trHeight w:val="432"/>
        </w:trPr>
        <w:tc>
          <w:tcPr>
            <w:tcW w:w="4537" w:type="dxa"/>
          </w:tcPr>
          <w:p w:rsidR="00053ADE" w:rsidRPr="00F84820" w:rsidRDefault="00022A36" w:rsidP="00053ADE">
            <w:pPr>
              <w:spacing w:before="120"/>
              <w:jc w:val="left"/>
            </w:pPr>
            <w:fldSimple w:instr=" DOCPROPERTY &quot;Document number&quot;  \* MERGEFORMAT ">
              <w:r w:rsidR="000F57E2" w:rsidRPr="00F84820">
                <w:t>UNEP/OzL.Pro/ExCom/86/IAPext/3</w:t>
              </w:r>
            </w:fldSimple>
          </w:p>
        </w:tc>
        <w:tc>
          <w:tcPr>
            <w:tcW w:w="5859" w:type="dxa"/>
          </w:tcPr>
          <w:p w:rsidR="00053ADE" w:rsidRPr="00F84820" w:rsidRDefault="00F1606C" w:rsidP="000F57E2">
            <w:pPr>
              <w:spacing w:before="120"/>
            </w:pPr>
            <w:r w:rsidRPr="00F84820">
              <w:t>Report of the extended intersessional approval process established for the 86</w:t>
            </w:r>
            <w:r w:rsidRPr="00F84820">
              <w:rPr>
                <w:vertAlign w:val="superscript"/>
              </w:rPr>
              <w:t>th</w:t>
            </w:r>
            <w:r w:rsidRPr="00F84820">
              <w:t xml:space="preserve"> meeting</w:t>
            </w:r>
          </w:p>
        </w:tc>
      </w:tr>
      <w:tr w:rsidR="00053ADE" w:rsidRPr="00F84820" w:rsidTr="00F1606C">
        <w:trPr>
          <w:cantSplit/>
        </w:trPr>
        <w:tc>
          <w:tcPr>
            <w:tcW w:w="4537" w:type="dxa"/>
          </w:tcPr>
          <w:p w:rsidR="00053ADE" w:rsidRPr="00F84820" w:rsidRDefault="00053ADE" w:rsidP="00053ADE">
            <w:pPr>
              <w:spacing w:before="120"/>
              <w:jc w:val="left"/>
            </w:pPr>
          </w:p>
        </w:tc>
        <w:tc>
          <w:tcPr>
            <w:tcW w:w="5859" w:type="dxa"/>
          </w:tcPr>
          <w:p w:rsidR="00053ADE" w:rsidRPr="00F84820" w:rsidRDefault="00053ADE" w:rsidP="00053ADE">
            <w:pPr>
              <w:spacing w:before="120"/>
            </w:pPr>
          </w:p>
        </w:tc>
      </w:tr>
      <w:tr w:rsidR="00053ADE" w:rsidRPr="00F84820" w:rsidTr="008F3B8B">
        <w:trPr>
          <w:cantSplit/>
        </w:trPr>
        <w:tc>
          <w:tcPr>
            <w:tcW w:w="4537" w:type="dxa"/>
          </w:tcPr>
          <w:p w:rsidR="00053ADE" w:rsidRPr="00F84820" w:rsidRDefault="00053ADE" w:rsidP="00053ADE">
            <w:pPr>
              <w:spacing w:before="120"/>
              <w:jc w:val="left"/>
            </w:pPr>
            <w:r w:rsidRPr="00F84820">
              <w:t>UNEP/OzL.Pro/ExCom/86/Inf.1</w:t>
            </w:r>
          </w:p>
        </w:tc>
        <w:tc>
          <w:tcPr>
            <w:tcW w:w="5859" w:type="dxa"/>
          </w:tcPr>
          <w:p w:rsidR="00053ADE" w:rsidRPr="00F84820" w:rsidRDefault="00053ADE" w:rsidP="00053ADE">
            <w:pPr>
              <w:spacing w:before="120"/>
            </w:pPr>
            <w:r w:rsidRPr="00F84820">
              <w:t>List of documents</w:t>
            </w:r>
          </w:p>
        </w:tc>
      </w:tr>
      <w:tr w:rsidR="00053ADE" w:rsidRPr="00F84820" w:rsidTr="008F3B8B">
        <w:trPr>
          <w:cantSplit/>
        </w:trPr>
        <w:tc>
          <w:tcPr>
            <w:tcW w:w="4537" w:type="dxa"/>
          </w:tcPr>
          <w:p w:rsidR="00053ADE" w:rsidRPr="00F84820" w:rsidRDefault="00053ADE" w:rsidP="00053ADE">
            <w:pPr>
              <w:spacing w:before="120"/>
              <w:rPr>
                <w:lang w:val="en-CA"/>
              </w:rPr>
            </w:pPr>
            <w:r w:rsidRPr="00F84820">
              <w:t>UNEP/OzL.Pro/ExCom/86/Inf.2</w:t>
            </w:r>
          </w:p>
        </w:tc>
        <w:tc>
          <w:tcPr>
            <w:tcW w:w="5859" w:type="dxa"/>
          </w:tcPr>
          <w:p w:rsidR="00053ADE" w:rsidRPr="00F84820" w:rsidRDefault="00B90CEB" w:rsidP="00053ADE">
            <w:pPr>
              <w:spacing w:before="120"/>
            </w:pPr>
            <w:r w:rsidRPr="00F84820">
              <w:t>List of participants</w:t>
            </w:r>
          </w:p>
        </w:tc>
      </w:tr>
      <w:tr w:rsidR="00053ADE" w:rsidRPr="00F84820" w:rsidTr="008F3B8B">
        <w:trPr>
          <w:cantSplit/>
        </w:trPr>
        <w:tc>
          <w:tcPr>
            <w:tcW w:w="4537" w:type="dxa"/>
          </w:tcPr>
          <w:p w:rsidR="00053ADE" w:rsidRPr="00F84820" w:rsidRDefault="00053ADE" w:rsidP="00053ADE">
            <w:pPr>
              <w:spacing w:before="120"/>
              <w:jc w:val="left"/>
            </w:pPr>
          </w:p>
        </w:tc>
        <w:tc>
          <w:tcPr>
            <w:tcW w:w="5859" w:type="dxa"/>
          </w:tcPr>
          <w:p w:rsidR="00053ADE" w:rsidRPr="00F84820" w:rsidRDefault="00053ADE" w:rsidP="00053ADE">
            <w:pPr>
              <w:spacing w:before="120"/>
            </w:pPr>
          </w:p>
        </w:tc>
      </w:tr>
    </w:tbl>
    <w:p w:rsidR="00D82917" w:rsidRPr="00F84820" w:rsidRDefault="00D82917" w:rsidP="004E7F9C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3A7DA9" w:rsidRPr="00BB2764" w:rsidTr="002C3E24">
        <w:tc>
          <w:tcPr>
            <w:tcW w:w="1871" w:type="dxa"/>
          </w:tcPr>
          <w:p w:rsidR="003A7DA9" w:rsidRPr="00BB2764" w:rsidRDefault="003A7DA9" w:rsidP="002C3E24"/>
        </w:tc>
        <w:tc>
          <w:tcPr>
            <w:tcW w:w="1872" w:type="dxa"/>
          </w:tcPr>
          <w:p w:rsidR="003A7DA9" w:rsidRPr="00BB2764" w:rsidRDefault="003A7DA9" w:rsidP="002C3E24"/>
        </w:tc>
        <w:tc>
          <w:tcPr>
            <w:tcW w:w="1872" w:type="dxa"/>
            <w:tcBorders>
              <w:bottom w:val="single" w:sz="4" w:space="0" w:color="auto"/>
            </w:tcBorders>
          </w:tcPr>
          <w:p w:rsidR="003A7DA9" w:rsidRPr="00BB2764" w:rsidRDefault="003A7DA9" w:rsidP="002C3E24"/>
        </w:tc>
        <w:tc>
          <w:tcPr>
            <w:tcW w:w="1872" w:type="dxa"/>
          </w:tcPr>
          <w:p w:rsidR="003A7DA9" w:rsidRPr="00BB2764" w:rsidRDefault="003A7DA9" w:rsidP="002C3E24"/>
        </w:tc>
        <w:tc>
          <w:tcPr>
            <w:tcW w:w="1873" w:type="dxa"/>
          </w:tcPr>
          <w:p w:rsidR="003A7DA9" w:rsidRPr="00BB2764" w:rsidRDefault="003A7DA9" w:rsidP="002C3E24"/>
        </w:tc>
      </w:tr>
    </w:tbl>
    <w:p w:rsidR="003A7DA9" w:rsidRDefault="003A7DA9" w:rsidP="003A7DA9">
      <w:pPr>
        <w:rPr>
          <w:lang w:val="en-CA"/>
        </w:rPr>
      </w:pPr>
    </w:p>
    <w:p w:rsidR="003A7DA9" w:rsidRPr="00484A8B" w:rsidRDefault="003A7DA9" w:rsidP="00484A8B">
      <w:pPr>
        <w:rPr>
          <w:lang w:val="en-CA"/>
        </w:rPr>
      </w:pPr>
    </w:p>
    <w:sectPr w:rsidR="003A7DA9" w:rsidRPr="00484A8B" w:rsidSect="008962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609" w:rsidRDefault="00311609" w:rsidP="004A504B">
      <w:r>
        <w:separator/>
      </w:r>
    </w:p>
  </w:endnote>
  <w:endnote w:type="continuationSeparator" w:id="0">
    <w:p w:rsidR="00311609" w:rsidRDefault="0031160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8B" w:rsidRPr="0033525D" w:rsidRDefault="008F3B8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F5AE4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8B" w:rsidRPr="0033525D" w:rsidRDefault="008F3B8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F5AE4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8B" w:rsidRDefault="008F3B8B" w:rsidP="008526A0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609" w:rsidRDefault="00311609" w:rsidP="004A504B">
      <w:r>
        <w:separator/>
      </w:r>
    </w:p>
  </w:footnote>
  <w:footnote w:type="continuationSeparator" w:id="0">
    <w:p w:rsidR="00311609" w:rsidRDefault="00311609" w:rsidP="004A504B">
      <w:r>
        <w:continuationSeparator/>
      </w:r>
    </w:p>
  </w:footnote>
  <w:footnote w:id="1">
    <w:p w:rsidR="008F3B8B" w:rsidRDefault="008F3B8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92D14">
        <w:t>Due to coronavirus disease (COVID-19)</w:t>
      </w:r>
    </w:p>
    <w:p w:rsidR="00CA5B92" w:rsidRDefault="00CA5B92">
      <w:pPr>
        <w:pStyle w:val="FootnoteText"/>
      </w:pPr>
      <w:r w:rsidRPr="00F84820">
        <w:t>*</w:t>
      </w:r>
      <w:r>
        <w:t xml:space="preserve"> Not issued</w:t>
      </w:r>
    </w:p>
    <w:p w:rsidR="008F3B8B" w:rsidRPr="006E126D" w:rsidRDefault="008F3B8B">
      <w:pPr>
        <w:pStyle w:val="FootnoteText"/>
        <w:rPr>
          <w:lang w:val="en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8B" w:rsidRPr="0033525D" w:rsidRDefault="00022A36">
    <w:fldSimple w:instr=" DOCPROPERTY &quot;Document number&quot;  \* MERGEFORMAT ">
      <w:r w:rsidR="00803EA0">
        <w:t>UNEP/OzL.Pro/ExCom/86/Inf.1</w:t>
      </w:r>
    </w:fldSimple>
  </w:p>
  <w:p w:rsidR="008F3B8B" w:rsidRPr="0033525D" w:rsidRDefault="008F3B8B"/>
  <w:p w:rsidR="008F3B8B" w:rsidRPr="0033525D" w:rsidRDefault="008F3B8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8B" w:rsidRPr="0033525D" w:rsidRDefault="00022A36">
    <w:pPr>
      <w:jc w:val="right"/>
    </w:pPr>
    <w:fldSimple w:instr=" DOCPROPERTY &quot;Document number&quot;  \* MERGEFORMAT ">
      <w:r w:rsidR="00803EA0">
        <w:t>UNEP/OzL.Pro/ExCom/86/Inf.1</w:t>
      </w:r>
    </w:fldSimple>
  </w:p>
  <w:p w:rsidR="008F3B8B" w:rsidRPr="0033525D" w:rsidRDefault="008F3B8B"/>
  <w:p w:rsidR="008F3B8B" w:rsidRPr="0033525D" w:rsidRDefault="008F3B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6A0" w:rsidRDefault="00852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0E646ED"/>
    <w:multiLevelType w:val="hybridMultilevel"/>
    <w:tmpl w:val="F67EED1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4"/>
  </w:num>
  <w:num w:numId="18">
    <w:abstractNumId w:val="15"/>
  </w:num>
  <w:num w:numId="19">
    <w:abstractNumId w:val="16"/>
  </w:num>
  <w:num w:numId="20">
    <w:abstractNumId w:val="13"/>
  </w:num>
  <w:num w:numId="21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gFABGPPpktAAAA"/>
  </w:docVars>
  <w:rsids>
    <w:rsidRoot w:val="00531F71"/>
    <w:rsid w:val="00000FED"/>
    <w:rsid w:val="0000434E"/>
    <w:rsid w:val="000211A9"/>
    <w:rsid w:val="00022A36"/>
    <w:rsid w:val="000262CD"/>
    <w:rsid w:val="00031260"/>
    <w:rsid w:val="0003681A"/>
    <w:rsid w:val="000372B7"/>
    <w:rsid w:val="00050F6E"/>
    <w:rsid w:val="00053ADE"/>
    <w:rsid w:val="00061EC2"/>
    <w:rsid w:val="00064B31"/>
    <w:rsid w:val="00074C48"/>
    <w:rsid w:val="00080ED0"/>
    <w:rsid w:val="00082E63"/>
    <w:rsid w:val="00085B8F"/>
    <w:rsid w:val="00090481"/>
    <w:rsid w:val="00092A04"/>
    <w:rsid w:val="00097E1D"/>
    <w:rsid w:val="000A19E9"/>
    <w:rsid w:val="000A3826"/>
    <w:rsid w:val="000A6C26"/>
    <w:rsid w:val="000B2A45"/>
    <w:rsid w:val="000D52A4"/>
    <w:rsid w:val="000E07BC"/>
    <w:rsid w:val="000F1CD4"/>
    <w:rsid w:val="000F4103"/>
    <w:rsid w:val="000F57E2"/>
    <w:rsid w:val="000F70A7"/>
    <w:rsid w:val="00113CCA"/>
    <w:rsid w:val="00122F25"/>
    <w:rsid w:val="00133D4D"/>
    <w:rsid w:val="00135980"/>
    <w:rsid w:val="00164719"/>
    <w:rsid w:val="00166FC4"/>
    <w:rsid w:val="001677AC"/>
    <w:rsid w:val="001804EA"/>
    <w:rsid w:val="00185EF1"/>
    <w:rsid w:val="00190A61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5AE4"/>
    <w:rsid w:val="00210B8B"/>
    <w:rsid w:val="00214863"/>
    <w:rsid w:val="002156B4"/>
    <w:rsid w:val="00224FCD"/>
    <w:rsid w:val="00253222"/>
    <w:rsid w:val="00262847"/>
    <w:rsid w:val="00281BB2"/>
    <w:rsid w:val="002953DC"/>
    <w:rsid w:val="002A06F1"/>
    <w:rsid w:val="002A2502"/>
    <w:rsid w:val="002B0E42"/>
    <w:rsid w:val="002B254E"/>
    <w:rsid w:val="002B36FA"/>
    <w:rsid w:val="002B72E9"/>
    <w:rsid w:val="002C7998"/>
    <w:rsid w:val="002F1E53"/>
    <w:rsid w:val="002F2CAA"/>
    <w:rsid w:val="0030052C"/>
    <w:rsid w:val="003044EA"/>
    <w:rsid w:val="00311609"/>
    <w:rsid w:val="003306E1"/>
    <w:rsid w:val="003320E4"/>
    <w:rsid w:val="0033525D"/>
    <w:rsid w:val="003414F3"/>
    <w:rsid w:val="003549B0"/>
    <w:rsid w:val="0035613E"/>
    <w:rsid w:val="00363EE9"/>
    <w:rsid w:val="00376128"/>
    <w:rsid w:val="0037742E"/>
    <w:rsid w:val="00377D56"/>
    <w:rsid w:val="0038245A"/>
    <w:rsid w:val="003840E6"/>
    <w:rsid w:val="00385CFC"/>
    <w:rsid w:val="0039000B"/>
    <w:rsid w:val="0039337A"/>
    <w:rsid w:val="003A3189"/>
    <w:rsid w:val="003A3CA7"/>
    <w:rsid w:val="003A7DA9"/>
    <w:rsid w:val="003B33BD"/>
    <w:rsid w:val="003B569D"/>
    <w:rsid w:val="003C24A5"/>
    <w:rsid w:val="003C3C0E"/>
    <w:rsid w:val="003D42A6"/>
    <w:rsid w:val="003D4F21"/>
    <w:rsid w:val="003D4FAC"/>
    <w:rsid w:val="003D5D7C"/>
    <w:rsid w:val="003E7906"/>
    <w:rsid w:val="003F3C50"/>
    <w:rsid w:val="00406A6A"/>
    <w:rsid w:val="00406B22"/>
    <w:rsid w:val="00422124"/>
    <w:rsid w:val="004277CA"/>
    <w:rsid w:val="004328A7"/>
    <w:rsid w:val="004339E0"/>
    <w:rsid w:val="00434C74"/>
    <w:rsid w:val="00456EB4"/>
    <w:rsid w:val="004718F3"/>
    <w:rsid w:val="00475040"/>
    <w:rsid w:val="00484A8B"/>
    <w:rsid w:val="00493D40"/>
    <w:rsid w:val="004967B6"/>
    <w:rsid w:val="004A018E"/>
    <w:rsid w:val="004A0B92"/>
    <w:rsid w:val="004A504B"/>
    <w:rsid w:val="004A6911"/>
    <w:rsid w:val="004B54E0"/>
    <w:rsid w:val="004B7384"/>
    <w:rsid w:val="004C4269"/>
    <w:rsid w:val="004D1247"/>
    <w:rsid w:val="004D6236"/>
    <w:rsid w:val="004D7F90"/>
    <w:rsid w:val="004E4DBB"/>
    <w:rsid w:val="004E4E41"/>
    <w:rsid w:val="004E529A"/>
    <w:rsid w:val="004E6883"/>
    <w:rsid w:val="004E7F9C"/>
    <w:rsid w:val="004F3493"/>
    <w:rsid w:val="004F5143"/>
    <w:rsid w:val="00512B09"/>
    <w:rsid w:val="005220ED"/>
    <w:rsid w:val="00531F71"/>
    <w:rsid w:val="00533796"/>
    <w:rsid w:val="00537343"/>
    <w:rsid w:val="00555D75"/>
    <w:rsid w:val="00560DF0"/>
    <w:rsid w:val="0056759C"/>
    <w:rsid w:val="00580046"/>
    <w:rsid w:val="0059513E"/>
    <w:rsid w:val="005A6D9F"/>
    <w:rsid w:val="005B48FF"/>
    <w:rsid w:val="005D363F"/>
    <w:rsid w:val="005D7052"/>
    <w:rsid w:val="00604C15"/>
    <w:rsid w:val="006158D5"/>
    <w:rsid w:val="00625D83"/>
    <w:rsid w:val="00634EE8"/>
    <w:rsid w:val="006623E7"/>
    <w:rsid w:val="00662B80"/>
    <w:rsid w:val="00670523"/>
    <w:rsid w:val="00670F6C"/>
    <w:rsid w:val="00677A67"/>
    <w:rsid w:val="00677EE6"/>
    <w:rsid w:val="006852C7"/>
    <w:rsid w:val="006852CE"/>
    <w:rsid w:val="00690978"/>
    <w:rsid w:val="00692D14"/>
    <w:rsid w:val="006A750A"/>
    <w:rsid w:val="006B65C7"/>
    <w:rsid w:val="006C1727"/>
    <w:rsid w:val="006C310B"/>
    <w:rsid w:val="006C32FD"/>
    <w:rsid w:val="006C39CE"/>
    <w:rsid w:val="006D0A5C"/>
    <w:rsid w:val="006D0FCC"/>
    <w:rsid w:val="006D21F5"/>
    <w:rsid w:val="006E126D"/>
    <w:rsid w:val="006E1FC3"/>
    <w:rsid w:val="00704CE9"/>
    <w:rsid w:val="0070616B"/>
    <w:rsid w:val="00706295"/>
    <w:rsid w:val="00706FDA"/>
    <w:rsid w:val="00711F9A"/>
    <w:rsid w:val="00713810"/>
    <w:rsid w:val="007242E4"/>
    <w:rsid w:val="007303A5"/>
    <w:rsid w:val="00730B3E"/>
    <w:rsid w:val="007314C9"/>
    <w:rsid w:val="0073420B"/>
    <w:rsid w:val="0074438A"/>
    <w:rsid w:val="0074760E"/>
    <w:rsid w:val="00754ABA"/>
    <w:rsid w:val="007A1546"/>
    <w:rsid w:val="007A228C"/>
    <w:rsid w:val="007A368E"/>
    <w:rsid w:val="007A5868"/>
    <w:rsid w:val="007A5D4C"/>
    <w:rsid w:val="007A7B2B"/>
    <w:rsid w:val="007B04CE"/>
    <w:rsid w:val="007B6871"/>
    <w:rsid w:val="007B7A2F"/>
    <w:rsid w:val="007C3D33"/>
    <w:rsid w:val="007D294A"/>
    <w:rsid w:val="007D47D2"/>
    <w:rsid w:val="007D6EC0"/>
    <w:rsid w:val="007D7E1D"/>
    <w:rsid w:val="00803EA0"/>
    <w:rsid w:val="00812268"/>
    <w:rsid w:val="00831979"/>
    <w:rsid w:val="00831B92"/>
    <w:rsid w:val="00841630"/>
    <w:rsid w:val="00851352"/>
    <w:rsid w:val="008526A0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7775"/>
    <w:rsid w:val="00897E43"/>
    <w:rsid w:val="008B409F"/>
    <w:rsid w:val="008B5396"/>
    <w:rsid w:val="008C40A3"/>
    <w:rsid w:val="008C5738"/>
    <w:rsid w:val="008C7EAD"/>
    <w:rsid w:val="008D0CFE"/>
    <w:rsid w:val="008D6152"/>
    <w:rsid w:val="008F0F81"/>
    <w:rsid w:val="008F27BF"/>
    <w:rsid w:val="008F3B8B"/>
    <w:rsid w:val="009142EC"/>
    <w:rsid w:val="009154C3"/>
    <w:rsid w:val="00923540"/>
    <w:rsid w:val="00926767"/>
    <w:rsid w:val="009361D5"/>
    <w:rsid w:val="009428A4"/>
    <w:rsid w:val="00943127"/>
    <w:rsid w:val="009659F4"/>
    <w:rsid w:val="00970D60"/>
    <w:rsid w:val="0099390E"/>
    <w:rsid w:val="009960E5"/>
    <w:rsid w:val="009A7ADC"/>
    <w:rsid w:val="009B2684"/>
    <w:rsid w:val="009B6806"/>
    <w:rsid w:val="009C19B7"/>
    <w:rsid w:val="009C5ABB"/>
    <w:rsid w:val="009D5786"/>
    <w:rsid w:val="009D7C51"/>
    <w:rsid w:val="009E196C"/>
    <w:rsid w:val="009F36BF"/>
    <w:rsid w:val="009F566C"/>
    <w:rsid w:val="00A111B6"/>
    <w:rsid w:val="00A14B5C"/>
    <w:rsid w:val="00A25249"/>
    <w:rsid w:val="00A26D27"/>
    <w:rsid w:val="00A376EE"/>
    <w:rsid w:val="00A42A99"/>
    <w:rsid w:val="00A5151A"/>
    <w:rsid w:val="00A57E0A"/>
    <w:rsid w:val="00A823F6"/>
    <w:rsid w:val="00A8719E"/>
    <w:rsid w:val="00A91D9B"/>
    <w:rsid w:val="00AA0A89"/>
    <w:rsid w:val="00AA6429"/>
    <w:rsid w:val="00AC01AA"/>
    <w:rsid w:val="00AC2845"/>
    <w:rsid w:val="00AC4F72"/>
    <w:rsid w:val="00AF741A"/>
    <w:rsid w:val="00B01ADB"/>
    <w:rsid w:val="00B04161"/>
    <w:rsid w:val="00B056F9"/>
    <w:rsid w:val="00B11E3D"/>
    <w:rsid w:val="00B17E82"/>
    <w:rsid w:val="00B34818"/>
    <w:rsid w:val="00B4575A"/>
    <w:rsid w:val="00B575BA"/>
    <w:rsid w:val="00B67CB1"/>
    <w:rsid w:val="00B71608"/>
    <w:rsid w:val="00B7579E"/>
    <w:rsid w:val="00B76429"/>
    <w:rsid w:val="00B90CEB"/>
    <w:rsid w:val="00B956D4"/>
    <w:rsid w:val="00B97446"/>
    <w:rsid w:val="00BA7432"/>
    <w:rsid w:val="00BB2764"/>
    <w:rsid w:val="00BB4152"/>
    <w:rsid w:val="00BC1AA0"/>
    <w:rsid w:val="00BC2495"/>
    <w:rsid w:val="00BC7EB9"/>
    <w:rsid w:val="00BD2643"/>
    <w:rsid w:val="00BD56B1"/>
    <w:rsid w:val="00BD6558"/>
    <w:rsid w:val="00BF2F76"/>
    <w:rsid w:val="00BF3022"/>
    <w:rsid w:val="00BF3214"/>
    <w:rsid w:val="00BF5573"/>
    <w:rsid w:val="00C017B1"/>
    <w:rsid w:val="00C15867"/>
    <w:rsid w:val="00C2296D"/>
    <w:rsid w:val="00C23155"/>
    <w:rsid w:val="00C40C41"/>
    <w:rsid w:val="00C45885"/>
    <w:rsid w:val="00C50F22"/>
    <w:rsid w:val="00C5738F"/>
    <w:rsid w:val="00C57971"/>
    <w:rsid w:val="00C65BD7"/>
    <w:rsid w:val="00C76BA4"/>
    <w:rsid w:val="00C83A48"/>
    <w:rsid w:val="00C85865"/>
    <w:rsid w:val="00C85E85"/>
    <w:rsid w:val="00CA2EAE"/>
    <w:rsid w:val="00CA32B0"/>
    <w:rsid w:val="00CA4AC1"/>
    <w:rsid w:val="00CA5B92"/>
    <w:rsid w:val="00CB0316"/>
    <w:rsid w:val="00CB0B11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F2899"/>
    <w:rsid w:val="00CF41EC"/>
    <w:rsid w:val="00CF43FF"/>
    <w:rsid w:val="00CF50E1"/>
    <w:rsid w:val="00CF5D04"/>
    <w:rsid w:val="00D04DE4"/>
    <w:rsid w:val="00D063F1"/>
    <w:rsid w:val="00D14F22"/>
    <w:rsid w:val="00D20AA3"/>
    <w:rsid w:val="00D4741C"/>
    <w:rsid w:val="00D57918"/>
    <w:rsid w:val="00D73DC6"/>
    <w:rsid w:val="00D74C1A"/>
    <w:rsid w:val="00D754C1"/>
    <w:rsid w:val="00D77393"/>
    <w:rsid w:val="00D77A35"/>
    <w:rsid w:val="00D81B3E"/>
    <w:rsid w:val="00D82917"/>
    <w:rsid w:val="00D90C70"/>
    <w:rsid w:val="00D90E49"/>
    <w:rsid w:val="00D91743"/>
    <w:rsid w:val="00D96ADE"/>
    <w:rsid w:val="00DA0CE2"/>
    <w:rsid w:val="00DC6A10"/>
    <w:rsid w:val="00DE457E"/>
    <w:rsid w:val="00DE657E"/>
    <w:rsid w:val="00DF4704"/>
    <w:rsid w:val="00E024AA"/>
    <w:rsid w:val="00E15808"/>
    <w:rsid w:val="00E15C77"/>
    <w:rsid w:val="00E221F6"/>
    <w:rsid w:val="00E250F1"/>
    <w:rsid w:val="00E3168D"/>
    <w:rsid w:val="00E3550D"/>
    <w:rsid w:val="00E52838"/>
    <w:rsid w:val="00E614E0"/>
    <w:rsid w:val="00E73F7F"/>
    <w:rsid w:val="00E85409"/>
    <w:rsid w:val="00EA2CF3"/>
    <w:rsid w:val="00EA429F"/>
    <w:rsid w:val="00EA4F9E"/>
    <w:rsid w:val="00EA63CA"/>
    <w:rsid w:val="00EA6D3B"/>
    <w:rsid w:val="00EB00AD"/>
    <w:rsid w:val="00EB136C"/>
    <w:rsid w:val="00EB1A2E"/>
    <w:rsid w:val="00EB480E"/>
    <w:rsid w:val="00EB5EC6"/>
    <w:rsid w:val="00EB7FC9"/>
    <w:rsid w:val="00ED27E8"/>
    <w:rsid w:val="00ED7137"/>
    <w:rsid w:val="00EF06EA"/>
    <w:rsid w:val="00F1606C"/>
    <w:rsid w:val="00F21088"/>
    <w:rsid w:val="00F2502A"/>
    <w:rsid w:val="00F30ED2"/>
    <w:rsid w:val="00F31516"/>
    <w:rsid w:val="00F327E7"/>
    <w:rsid w:val="00F35746"/>
    <w:rsid w:val="00F447C7"/>
    <w:rsid w:val="00F459B4"/>
    <w:rsid w:val="00F5130A"/>
    <w:rsid w:val="00F5211B"/>
    <w:rsid w:val="00F554A9"/>
    <w:rsid w:val="00F716FD"/>
    <w:rsid w:val="00F80355"/>
    <w:rsid w:val="00F84820"/>
    <w:rsid w:val="00F87C43"/>
    <w:rsid w:val="00FA705E"/>
    <w:rsid w:val="00FB0C81"/>
    <w:rsid w:val="00FC208D"/>
    <w:rsid w:val="00FC2200"/>
    <w:rsid w:val="00FC2540"/>
    <w:rsid w:val="00FF0204"/>
    <w:rsid w:val="00FF1BA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BBF689"/>
  <w15:docId w15:val="{86574414-5EEA-46CC-A1A2-8FF31EB1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126D"/>
    <w:rPr>
      <w:vertAlign w:val="superscript"/>
    </w:rPr>
  </w:style>
  <w:style w:type="paragraph" w:styleId="ListParagraph">
    <w:name w:val="List Paragraph"/>
    <w:basedOn w:val="Normal"/>
    <w:uiPriority w:val="34"/>
    <w:qFormat/>
    <w:rsid w:val="00484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0_86_Temp_Docs\Eec8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F33A4CB358354C9EC302DF0A113603" ma:contentTypeVersion="5" ma:contentTypeDescription="Create a new document." ma:contentTypeScope="" ma:versionID="c406ec564638bd9f4ad6d30484798b48">
  <xsd:schema xmlns:xsd="http://www.w3.org/2001/XMLSchema" xmlns:p="http://schemas.microsoft.com/office/2006/metadata/properties" xmlns:ns2="6b03d5a6-c642-4a08-93b6-965b66bfac2e" xmlns:ns3="64e33b30-101d-41de-b951-961aab25ea29" xmlns:ns4="abaacac7-de29-4bd9-9df9-38435041f724" targetNamespace="http://schemas.microsoft.com/office/2006/metadata/properties" ma:root="true" ma:fieldsID="a5b0e025972f909d64d4070cfdf700c5" ns2:_="" ns3:_="" ns4:_="">
    <xsd:import namespace="6b03d5a6-c642-4a08-93b6-965b66bfac2e"/>
    <xsd:import namespace="64e33b30-101d-41de-b951-961aab25ea29"/>
    <xsd:import namespace="abaacac7-de29-4bd9-9df9-38435041f724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baacac7-de29-4bd9-9df9-38435041f724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UNEP/OzL.Pro/ExCom/86/Inf.1</Document_x0020_Number>
    <Posted_x0020_after_x0020_IAP xmlns="abaacac7-de29-4bd9-9df9-38435041f724">true</Posted_x0020_after_x0020_IAP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7840BCCF-0A34-4AF3-907C-8CA11F14605A}"/>
</file>

<file path=customXml/itemProps2.xml><?xml version="1.0" encoding="utf-8"?>
<ds:datastoreItem xmlns:ds="http://schemas.openxmlformats.org/officeDocument/2006/customXml" ds:itemID="{7A3A7B6F-224D-4E6D-8689-7DBC7EFC7B85}"/>
</file>

<file path=customXml/itemProps3.xml><?xml version="1.0" encoding="utf-8"?>
<ds:datastoreItem xmlns:ds="http://schemas.openxmlformats.org/officeDocument/2006/customXml" ds:itemID="{47FC3C2E-E8AF-4759-9FA2-5C7877B8C99B}"/>
</file>

<file path=customXml/itemProps4.xml><?xml version="1.0" encoding="utf-8"?>
<ds:datastoreItem xmlns:ds="http://schemas.openxmlformats.org/officeDocument/2006/customXml" ds:itemID="{9D02E3E7-B661-4F69-99E9-E9F0D0513130}"/>
</file>

<file path=docProps/app.xml><?xml version="1.0" encoding="utf-8"?>
<Properties xmlns="http://schemas.openxmlformats.org/officeDocument/2006/extended-properties" xmlns:vt="http://schemas.openxmlformats.org/officeDocument/2006/docPropsVTypes">
  <Template>Eec86G</Template>
  <TotalTime>184</TotalTime>
  <Pages>5</Pages>
  <Words>978</Words>
  <Characters>8390</Characters>
  <Application>Microsoft Office Word</Application>
  <DocSecurity>0</DocSecurity>
  <Lines>69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documents</vt:lpstr>
    </vt:vector>
  </TitlesOfParts>
  <Company>UNMFS</Company>
  <LinksUpToDate>false</LinksUpToDate>
  <CharactersWithSpaces>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documents for the 86th meeting of the Executive Committee</dc:title>
  <dc:creator>HB</dc:creator>
  <cp:lastModifiedBy>Nanette Guerin</cp:lastModifiedBy>
  <cp:revision>149</cp:revision>
  <cp:lastPrinted>2001-05-26T16:40:00Z</cp:lastPrinted>
  <dcterms:created xsi:type="dcterms:W3CDTF">2020-11-04T15:26:00Z</dcterms:created>
  <dcterms:modified xsi:type="dcterms:W3CDTF">2021-07-21T23:48:00Z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UNEP/OzL.Pro/ExCom/86/Inf.1</vt:lpwstr>
  </property>
  <property fmtid="{D5CDD505-2E9C-101B-9397-08002B2CF9AE}" pid="3" name="Revision date">
    <vt:lpwstr>6/28/2021</vt:lpwstr>
  </property>
  <property fmtid="{D5CDD505-2E9C-101B-9397-08002B2CF9AE}" pid="4" name="ContentTypeId">
    <vt:lpwstr>0x0101005AF33A4CB358354C9EC302DF0A113603</vt:lpwstr>
  </property>
</Properties>
</file>