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D752D7" w:rsidRPr="00910792" w14:paraId="72813B97" w14:textId="77777777" w:rsidTr="003B54FE">
        <w:trPr>
          <w:trHeight w:val="720"/>
        </w:trPr>
        <w:tc>
          <w:tcPr>
            <w:tcW w:w="6552" w:type="dxa"/>
            <w:gridSpan w:val="2"/>
            <w:tcBorders>
              <w:bottom w:val="single" w:sz="18" w:space="0" w:color="auto"/>
            </w:tcBorders>
          </w:tcPr>
          <w:p w14:paraId="3651EA97" w14:textId="77777777" w:rsidR="00D752D7" w:rsidRPr="00910792" w:rsidRDefault="00D752D7" w:rsidP="003B54FE">
            <w:pPr>
              <w:pStyle w:val="Heading3"/>
              <w:numPr>
                <w:ilvl w:val="0"/>
                <w:numId w:val="0"/>
              </w:numPr>
              <w:ind w:left="39"/>
              <w:rPr>
                <w:rFonts w:ascii="Univers" w:hAnsi="Univers"/>
                <w:b/>
                <w:bCs/>
              </w:rPr>
            </w:pPr>
            <w:r w:rsidRPr="00910792">
              <w:rPr>
                <w:rFonts w:ascii="Univers" w:hAnsi="Univers"/>
                <w:b/>
                <w:bCs/>
                <w:sz w:val="28"/>
                <w:szCs w:val="28"/>
              </w:rPr>
              <w:t>NACIONES</w:t>
            </w:r>
            <w:r w:rsidRPr="00910792">
              <w:rPr>
                <w:rFonts w:ascii="Univers" w:hAnsi="Univers"/>
                <w:b/>
                <w:bCs/>
                <w:sz w:val="28"/>
                <w:szCs w:val="28"/>
              </w:rPr>
              <w:br/>
              <w:t>UNIDAS</w:t>
            </w:r>
          </w:p>
        </w:tc>
        <w:tc>
          <w:tcPr>
            <w:tcW w:w="3510" w:type="dxa"/>
            <w:tcBorders>
              <w:bottom w:val="single" w:sz="18" w:space="0" w:color="auto"/>
            </w:tcBorders>
          </w:tcPr>
          <w:p w14:paraId="7FA1853C" w14:textId="77777777" w:rsidR="00D752D7" w:rsidRPr="00910792" w:rsidRDefault="00D752D7" w:rsidP="003B54FE">
            <w:pPr>
              <w:jc w:val="right"/>
              <w:rPr>
                <w:rFonts w:ascii="Univers" w:hAnsi="Univers" w:cstheme="majorBidi"/>
                <w:sz w:val="52"/>
                <w:szCs w:val="52"/>
              </w:rPr>
            </w:pPr>
            <w:r w:rsidRPr="00910792">
              <w:rPr>
                <w:rFonts w:ascii="Univers" w:hAnsi="Univers" w:cstheme="majorBidi"/>
                <w:b/>
                <w:sz w:val="72"/>
              </w:rPr>
              <w:t>EP</w:t>
            </w:r>
          </w:p>
        </w:tc>
      </w:tr>
      <w:tr w:rsidR="00D752D7" w:rsidRPr="00632846" w14:paraId="5C194A20" w14:textId="77777777" w:rsidTr="003B5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62D8062A" w14:textId="77777777" w:rsidR="00D752D7" w:rsidRPr="00910792" w:rsidRDefault="00D752D7" w:rsidP="003B54FE">
            <w:pPr>
              <w:spacing w:before="120"/>
            </w:pPr>
            <w:r>
              <w:rPr>
                <w:noProof/>
                <w:lang w:eastAsia="zh-CN"/>
              </w:rPr>
              <mc:AlternateContent>
                <mc:Choice Requires="wpg">
                  <w:drawing>
                    <wp:anchor distT="0" distB="0" distL="114300" distR="114300" simplePos="0" relativeHeight="251659264" behindDoc="0" locked="0" layoutInCell="1" allowOverlap="1" wp14:anchorId="513D97F3" wp14:editId="4AF84F88">
                      <wp:simplePos x="0" y="0"/>
                      <wp:positionH relativeFrom="column">
                        <wp:posOffset>-635</wp:posOffset>
                      </wp:positionH>
                      <wp:positionV relativeFrom="paragraph">
                        <wp:posOffset>35560</wp:posOffset>
                      </wp:positionV>
                      <wp:extent cx="822325" cy="1520190"/>
                      <wp:effectExtent l="0" t="0" r="0" b="3810"/>
                      <wp:wrapNone/>
                      <wp:docPr id="189365002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20190"/>
                                <a:chOff x="0" y="0"/>
                                <a:chExt cx="822325"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5399" y="743360"/>
                                  <a:ext cx="79692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B08A378" id="Group 1" o:spid="_x0000_s1026" style="position:absolute;margin-left:-.05pt;margin-top:2.8pt;width:64.75pt;height:119.7pt;z-index:251659264" coordsize="8223,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KTaXrCaAgAAzwcAAA4AAAAAAAAAAAAAAAAAOgIAAGRycy9lMm9E&#10;b2MueG1sUEsBAi0ACgAAAAAAAAAhAH4VrL8SBgAAEgYAABQAAAAAAAAAAAAAAAAAAAUAAGRycy9t&#10;ZWRpYS9pbWFnZTEucG5nUEsBAi0ACgAAAAAAAAAhAOCJ3RxtCQAAbQkAABQAAAAAAAAAAAAAAAAA&#10;RAsAAGRycy9tZWRpYS9pbWFnZTIucG5nUEsBAi0AFAAGAAgAAAAhABg9xvDeAAAABw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53;top:7433;width:7970;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4717245" w14:textId="77777777" w:rsidR="00D752D7" w:rsidRPr="00D752D7" w:rsidRDefault="00D752D7" w:rsidP="003B5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F3981F4" w14:textId="77777777" w:rsidR="00D752D7" w:rsidRPr="00D752D7" w:rsidRDefault="00D752D7" w:rsidP="003B5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roofErr w:type="spellStart"/>
            <w:r w:rsidRPr="00D752D7">
              <w:rPr>
                <w:rFonts w:ascii="Univers" w:hAnsi="Univers"/>
                <w:b/>
                <w:sz w:val="32"/>
                <w:lang w:val="fr-FR"/>
              </w:rPr>
              <w:t>Programa</w:t>
            </w:r>
            <w:proofErr w:type="spellEnd"/>
            <w:r w:rsidRPr="00D752D7">
              <w:rPr>
                <w:rFonts w:ascii="Univers" w:hAnsi="Univers"/>
                <w:b/>
                <w:sz w:val="32"/>
                <w:lang w:val="fr-FR"/>
              </w:rPr>
              <w:t xml:space="preserve"> de las</w:t>
            </w:r>
          </w:p>
          <w:p w14:paraId="3C3B5305" w14:textId="77777777" w:rsidR="00D752D7" w:rsidRPr="00D752D7" w:rsidRDefault="00D752D7" w:rsidP="003B5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roofErr w:type="spellStart"/>
            <w:r w:rsidRPr="00D752D7">
              <w:rPr>
                <w:rFonts w:ascii="Univers" w:hAnsi="Univers"/>
                <w:b/>
                <w:sz w:val="32"/>
                <w:lang w:val="fr-FR"/>
              </w:rPr>
              <w:t>Naciones</w:t>
            </w:r>
            <w:proofErr w:type="spellEnd"/>
            <w:r w:rsidRPr="00D752D7">
              <w:rPr>
                <w:rFonts w:ascii="Univers" w:hAnsi="Univers"/>
                <w:b/>
                <w:sz w:val="32"/>
                <w:lang w:val="fr-FR"/>
              </w:rPr>
              <w:t xml:space="preserve"> </w:t>
            </w:r>
            <w:proofErr w:type="spellStart"/>
            <w:r w:rsidRPr="00D752D7">
              <w:rPr>
                <w:rFonts w:ascii="Univers" w:hAnsi="Univers"/>
                <w:b/>
                <w:sz w:val="32"/>
                <w:lang w:val="fr-FR"/>
              </w:rPr>
              <w:t>Unidas</w:t>
            </w:r>
            <w:proofErr w:type="spellEnd"/>
          </w:p>
          <w:p w14:paraId="4AECB770" w14:textId="77777777" w:rsidR="00D752D7" w:rsidRPr="00D752D7" w:rsidRDefault="00D752D7" w:rsidP="003B5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fr-FR"/>
              </w:rPr>
            </w:pPr>
            <w:proofErr w:type="gramStart"/>
            <w:r w:rsidRPr="00D752D7">
              <w:rPr>
                <w:rFonts w:ascii="Univers" w:hAnsi="Univers"/>
                <w:b/>
                <w:sz w:val="32"/>
                <w:lang w:val="fr-FR"/>
              </w:rPr>
              <w:t>para</w:t>
            </w:r>
            <w:proofErr w:type="gramEnd"/>
            <w:r w:rsidRPr="00D752D7">
              <w:rPr>
                <w:rFonts w:ascii="Univers" w:hAnsi="Univers"/>
                <w:b/>
                <w:sz w:val="32"/>
                <w:lang w:val="fr-FR"/>
              </w:rPr>
              <w:t xml:space="preserve"> el Medio </w:t>
            </w:r>
            <w:proofErr w:type="spellStart"/>
            <w:r w:rsidRPr="00D752D7">
              <w:rPr>
                <w:rFonts w:ascii="Univers" w:hAnsi="Univers"/>
                <w:b/>
                <w:sz w:val="32"/>
                <w:lang w:val="fr-FR"/>
              </w:rPr>
              <w:t>Ambiente</w:t>
            </w:r>
            <w:proofErr w:type="spellEnd"/>
          </w:p>
          <w:p w14:paraId="76462E9B" w14:textId="77777777" w:rsidR="00D752D7" w:rsidRPr="00D752D7" w:rsidRDefault="00D752D7" w:rsidP="003B54FE">
            <w:pPr>
              <w:spacing w:before="720"/>
              <w:ind w:left="158"/>
              <w:rPr>
                <w:rFonts w:asciiTheme="majorBidi" w:hAnsiTheme="majorBidi" w:cstheme="majorBidi"/>
                <w:lang w:val="fr-FR"/>
              </w:rPr>
            </w:pPr>
          </w:p>
        </w:tc>
        <w:tc>
          <w:tcPr>
            <w:tcW w:w="3510" w:type="dxa"/>
            <w:tcBorders>
              <w:top w:val="nil"/>
              <w:left w:val="nil"/>
              <w:bottom w:val="single" w:sz="36" w:space="0" w:color="auto"/>
              <w:right w:val="nil"/>
            </w:tcBorders>
          </w:tcPr>
          <w:p w14:paraId="7D76F83A" w14:textId="77777777" w:rsidR="00D752D7" w:rsidRPr="00632846" w:rsidRDefault="00D752D7" w:rsidP="003B54FE">
            <w:pPr>
              <w:rPr>
                <w:rFonts w:asciiTheme="majorBidi" w:hAnsiTheme="majorBidi" w:cstheme="majorBidi"/>
                <w:lang w:val="en-US"/>
              </w:rPr>
            </w:pPr>
          </w:p>
          <w:p w14:paraId="581DB617" w14:textId="77777777" w:rsidR="00D752D7" w:rsidRPr="00910792" w:rsidRDefault="00D752D7" w:rsidP="003B54FE">
            <w:pPr>
              <w:rPr>
                <w:rFonts w:asciiTheme="majorBidi" w:hAnsiTheme="majorBidi" w:cstheme="majorBidi"/>
              </w:rPr>
            </w:pPr>
            <w:r w:rsidRPr="00910792">
              <w:rPr>
                <w:rFonts w:asciiTheme="majorBidi" w:hAnsiTheme="majorBidi" w:cstheme="majorBidi"/>
              </w:rPr>
              <w:t>Distr.</w:t>
            </w:r>
          </w:p>
          <w:p w14:paraId="06DF754A" w14:textId="77777777" w:rsidR="00D752D7" w:rsidRPr="00910792" w:rsidRDefault="00D752D7" w:rsidP="003B54FE">
            <w:pPr>
              <w:rPr>
                <w:rFonts w:asciiTheme="majorBidi" w:hAnsiTheme="majorBidi" w:cstheme="majorBidi"/>
              </w:rPr>
            </w:pPr>
            <w:r w:rsidRPr="00910792">
              <w:rPr>
                <w:rFonts w:asciiTheme="majorBidi" w:hAnsiTheme="majorBidi" w:cstheme="majorBidi"/>
              </w:rPr>
              <w:t>GENERAL</w:t>
            </w:r>
          </w:p>
          <w:p w14:paraId="45A33EB2" w14:textId="77777777" w:rsidR="00D752D7" w:rsidRPr="00910792" w:rsidRDefault="00D752D7" w:rsidP="003B54FE">
            <w:pPr>
              <w:rPr>
                <w:rFonts w:asciiTheme="majorBidi" w:hAnsiTheme="majorBidi" w:cstheme="majorBidi"/>
              </w:rPr>
            </w:pPr>
          </w:p>
          <w:p w14:paraId="22A90FF4" w14:textId="238F255B" w:rsidR="00D752D7" w:rsidRPr="00065F6D" w:rsidRDefault="00D752D7" w:rsidP="003B54FE">
            <w:pPr>
              <w:rPr>
                <w:lang w:val="en-GB"/>
              </w:rPr>
            </w:pPr>
            <w:r>
              <w:fldChar w:fldCharType="begin"/>
            </w:r>
            <w:r>
              <w:instrText xml:space="preserve"> DOCPROPERTY "Document number"  \* MERGEFORMAT </w:instrText>
            </w:r>
            <w:r>
              <w:fldChar w:fldCharType="separate"/>
            </w:r>
            <w:r w:rsidRPr="00D752D7">
              <w:rPr>
                <w:lang w:val="en-GB"/>
              </w:rPr>
              <w:t>UNEP/</w:t>
            </w:r>
            <w:proofErr w:type="spellStart"/>
            <w:r w:rsidRPr="00D752D7">
              <w:rPr>
                <w:lang w:val="en-GB"/>
              </w:rPr>
              <w:t>OzL.Pro</w:t>
            </w:r>
            <w:proofErr w:type="spellEnd"/>
            <w:r w:rsidRPr="00D752D7">
              <w:rPr>
                <w:lang w:val="en-GB"/>
              </w:rPr>
              <w:t>/ExCom/95/55</w:t>
            </w:r>
            <w:r>
              <w:rPr>
                <w:lang w:val="en-GB"/>
              </w:rPr>
              <w:fldChar w:fldCharType="end"/>
            </w:r>
          </w:p>
          <w:p w14:paraId="4AD5BC96" w14:textId="3BD00BCA" w:rsidR="00D752D7" w:rsidRPr="007D5038" w:rsidRDefault="00D752D7" w:rsidP="003B54FE">
            <w:pPr>
              <w:rPr>
                <w:rFonts w:asciiTheme="majorBidi" w:hAnsiTheme="majorBidi" w:cstheme="majorBidi"/>
                <w:lang w:val="fr-FR"/>
              </w:rPr>
            </w:pPr>
            <w:r w:rsidRPr="00065F6D">
              <w:rPr>
                <w:lang w:val="en-GB"/>
              </w:rPr>
              <w:fldChar w:fldCharType="begin"/>
            </w:r>
            <w:r w:rsidRPr="007D5038">
              <w:rPr>
                <w:lang w:val="fr-FR"/>
              </w:rPr>
              <w:instrText xml:space="preserve"> DOCPROPERTY "Revision date" \@ "d MMMM YYYY"  \* MERGEFORMAT </w:instrText>
            </w:r>
            <w:r w:rsidRPr="00065F6D">
              <w:rPr>
                <w:lang w:val="en-GB"/>
              </w:rPr>
              <w:fldChar w:fldCharType="separate"/>
            </w:r>
            <w:r w:rsidRPr="007D5038">
              <w:rPr>
                <w:lang w:val="fr-FR"/>
              </w:rPr>
              <w:t>1</w:t>
            </w:r>
            <w:r>
              <w:rPr>
                <w:lang w:val="fr-FR"/>
              </w:rPr>
              <w:t>5</w:t>
            </w:r>
            <w:r w:rsidRPr="007D5038">
              <w:rPr>
                <w:lang w:val="fr-FR"/>
              </w:rPr>
              <w:t xml:space="preserve"> de </w:t>
            </w:r>
            <w:proofErr w:type="spellStart"/>
            <w:r w:rsidRPr="007D5038">
              <w:rPr>
                <w:lang w:val="fr-FR"/>
              </w:rPr>
              <w:t>noviembre</w:t>
            </w:r>
            <w:proofErr w:type="spellEnd"/>
            <w:r w:rsidRPr="007D5038">
              <w:rPr>
                <w:lang w:val="fr-FR"/>
              </w:rPr>
              <w:t xml:space="preserve"> de 2024</w:t>
            </w:r>
            <w:r w:rsidRPr="00065F6D">
              <w:rPr>
                <w:lang w:val="en-GB"/>
              </w:rPr>
              <w:fldChar w:fldCharType="end"/>
            </w:r>
          </w:p>
          <w:p w14:paraId="04B0A222" w14:textId="77777777" w:rsidR="00D752D7" w:rsidRPr="007D5038" w:rsidRDefault="00D752D7" w:rsidP="003B54FE">
            <w:pPr>
              <w:rPr>
                <w:rFonts w:asciiTheme="majorBidi" w:hAnsiTheme="majorBidi" w:cstheme="majorBidi"/>
                <w:caps/>
                <w:lang w:val="fr-FR"/>
              </w:rPr>
            </w:pPr>
          </w:p>
          <w:p w14:paraId="0748AB73" w14:textId="77777777" w:rsidR="00D752D7" w:rsidRPr="00D752D7" w:rsidRDefault="00D752D7" w:rsidP="003B54FE">
            <w:pPr>
              <w:rPr>
                <w:rFonts w:asciiTheme="majorBidi" w:hAnsiTheme="majorBidi" w:cstheme="majorBidi"/>
                <w:caps/>
                <w:lang w:val="fr-FR"/>
              </w:rPr>
            </w:pPr>
            <w:r w:rsidRPr="00D752D7">
              <w:rPr>
                <w:rFonts w:asciiTheme="majorBidi" w:hAnsiTheme="majorBidi" w:cstheme="majorBidi"/>
                <w:caps/>
                <w:lang w:val="fr-FR"/>
              </w:rPr>
              <w:t>ESPAÑOL</w:t>
            </w:r>
          </w:p>
          <w:p w14:paraId="09E61DFE" w14:textId="77777777" w:rsidR="00D752D7" w:rsidRPr="00D752D7" w:rsidRDefault="00D752D7" w:rsidP="003B54FE">
            <w:pPr>
              <w:rPr>
                <w:rFonts w:asciiTheme="majorBidi" w:hAnsiTheme="majorBidi" w:cstheme="majorBidi"/>
                <w:lang w:val="fr-FR"/>
              </w:rPr>
            </w:pPr>
            <w:proofErr w:type="gramStart"/>
            <w:r w:rsidRPr="00D752D7">
              <w:rPr>
                <w:rFonts w:asciiTheme="majorBidi" w:hAnsiTheme="majorBidi" w:cstheme="majorBidi"/>
                <w:lang w:val="fr-FR"/>
              </w:rPr>
              <w:t>ORIGINAL:</w:t>
            </w:r>
            <w:proofErr w:type="gramEnd"/>
            <w:r w:rsidRPr="00D752D7">
              <w:rPr>
                <w:rFonts w:asciiTheme="majorBidi" w:hAnsiTheme="majorBidi" w:cstheme="majorBidi"/>
                <w:lang w:val="fr-FR"/>
              </w:rPr>
              <w:t xml:space="preserve"> INGLÉS</w:t>
            </w:r>
          </w:p>
        </w:tc>
      </w:tr>
    </w:tbl>
    <w:p w14:paraId="14FBC483" w14:textId="77777777" w:rsidR="006C07F8" w:rsidRPr="006C07F8" w:rsidRDefault="006C07F8" w:rsidP="006C07F8">
      <w:pPr>
        <w:jc w:val="left"/>
        <w:rPr>
          <w:lang w:val="es-ES"/>
        </w:rPr>
      </w:pPr>
      <w:r w:rsidRPr="006C07F8">
        <w:rPr>
          <w:lang w:val="es-ES"/>
        </w:rPr>
        <w:t>COMITÉ EJECUTIVO DEL FONDO MULTILATERAL</w:t>
      </w:r>
      <w:r w:rsidRPr="006C07F8">
        <w:rPr>
          <w:lang w:val="es-ES"/>
        </w:rPr>
        <w:br/>
        <w:t xml:space="preserve"> PARA LA APLICACIÓN DEL</w:t>
      </w:r>
      <w:r w:rsidRPr="006C07F8">
        <w:rPr>
          <w:lang w:val="es-ES"/>
        </w:rPr>
        <w:br/>
        <w:t xml:space="preserve"> PROTOCOLO DE MONTREAL</w:t>
      </w:r>
      <w:r w:rsidRPr="006C07F8">
        <w:rPr>
          <w:lang w:val="es-ES"/>
        </w:rPr>
        <w:br/>
        <w:t>Nonagésima quinta reunión</w:t>
      </w:r>
    </w:p>
    <w:p w14:paraId="19AE9FB2" w14:textId="77777777" w:rsidR="006C07F8" w:rsidRPr="006C07F8" w:rsidRDefault="006C07F8" w:rsidP="006C07F8">
      <w:pPr>
        <w:jc w:val="left"/>
        <w:rPr>
          <w:lang w:val="es-ES"/>
        </w:rPr>
      </w:pPr>
      <w:r w:rsidRPr="006C07F8">
        <w:rPr>
          <w:lang w:val="es-ES"/>
        </w:rPr>
        <w:t>Montreal, 4-8 de diciembre de 2024</w:t>
      </w:r>
    </w:p>
    <w:p w14:paraId="5B313BCA" w14:textId="77777777" w:rsidR="006C07F8" w:rsidRPr="006C07F8" w:rsidRDefault="006C07F8" w:rsidP="006C07F8">
      <w:pPr>
        <w:jc w:val="left"/>
        <w:rPr>
          <w:lang w:val="es-ES"/>
        </w:rPr>
      </w:pPr>
      <w:r w:rsidRPr="006C07F8">
        <w:rPr>
          <w:lang w:val="es-ES"/>
        </w:rPr>
        <w:t>Punto 9(d) del orden del día provisional</w:t>
      </w:r>
      <w:r w:rsidRPr="006E1EE9">
        <w:rPr>
          <w:rStyle w:val="FootnoteReference"/>
        </w:rPr>
        <w:footnoteReference w:id="1"/>
      </w:r>
    </w:p>
    <w:p w14:paraId="0ACFA335" w14:textId="77777777" w:rsidR="006C07F8" w:rsidRPr="006C07F8" w:rsidRDefault="006C07F8" w:rsidP="006C07F8">
      <w:pPr>
        <w:jc w:val="left"/>
        <w:rPr>
          <w:lang w:val="es-ES"/>
        </w:rPr>
      </w:pPr>
    </w:p>
    <w:p w14:paraId="5AB4CE2B" w14:textId="77777777" w:rsidR="006C07F8" w:rsidRPr="006C07F8" w:rsidRDefault="006C07F8" w:rsidP="006C07F8">
      <w:pPr>
        <w:jc w:val="center"/>
        <w:rPr>
          <w:b/>
          <w:lang w:val="es-ES"/>
        </w:rPr>
      </w:pPr>
    </w:p>
    <w:p w14:paraId="65561E03" w14:textId="77777777" w:rsidR="006C07F8" w:rsidRPr="006C07F8" w:rsidRDefault="006C07F8" w:rsidP="006C07F8">
      <w:pPr>
        <w:rPr>
          <w:lang w:val="es-ES"/>
        </w:rPr>
      </w:pPr>
    </w:p>
    <w:p w14:paraId="33CA437D" w14:textId="0DF11DAC" w:rsidR="006C07F8" w:rsidRPr="006C07F8" w:rsidRDefault="009F70A2" w:rsidP="006C07F8">
      <w:pPr>
        <w:jc w:val="center"/>
        <w:rPr>
          <w:b/>
          <w:lang w:val="es-ES"/>
        </w:rPr>
      </w:pPr>
      <w:r w:rsidRPr="006C07F8">
        <w:rPr>
          <w:b/>
          <w:lang w:val="es-ES"/>
        </w:rPr>
        <w:t>PROPUESTA DE PROYECTO: GUATEMALA</w:t>
      </w:r>
    </w:p>
    <w:p w14:paraId="718BE98D" w14:textId="77777777" w:rsidR="006C07F8" w:rsidRPr="006C07F8" w:rsidRDefault="006C07F8" w:rsidP="006C07F8">
      <w:pPr>
        <w:rPr>
          <w:lang w:val="es-ES"/>
        </w:rPr>
      </w:pPr>
    </w:p>
    <w:p w14:paraId="1F8BA994" w14:textId="77777777" w:rsidR="006C07F8" w:rsidRPr="006C07F8" w:rsidRDefault="006C07F8" w:rsidP="006C07F8">
      <w:pPr>
        <w:rPr>
          <w:lang w:val="es-ES"/>
        </w:rPr>
      </w:pPr>
    </w:p>
    <w:p w14:paraId="4BF56736" w14:textId="77777777" w:rsidR="006C07F8" w:rsidRPr="006C07F8" w:rsidRDefault="006C07F8" w:rsidP="006C07F8">
      <w:pPr>
        <w:ind w:firstLine="720"/>
        <w:rPr>
          <w:lang w:val="es-ES"/>
        </w:rPr>
      </w:pPr>
      <w:r w:rsidRPr="006C07F8">
        <w:rPr>
          <w:lang w:val="es-ES"/>
        </w:rPr>
        <w:t xml:space="preserve">Este documento contiene los comentarios y la recomendación de la Secretaría del Fondo sobre la siguiente propuesta de proyecto: </w:t>
      </w:r>
    </w:p>
    <w:p w14:paraId="2085514B" w14:textId="77777777" w:rsidR="006C07F8" w:rsidRPr="006E1EE9" w:rsidRDefault="006C07F8" w:rsidP="006C07F8">
      <w:pPr>
        <w:spacing w:before="240" w:after="240"/>
        <w:rPr>
          <w:u w:val="single"/>
        </w:rPr>
      </w:pPr>
      <w:proofErr w:type="spellStart"/>
      <w:r>
        <w:rPr>
          <w:u w:val="single"/>
        </w:rPr>
        <w:t>Reducción</w:t>
      </w:r>
      <w:proofErr w:type="spellEnd"/>
      <w:r>
        <w:rPr>
          <w:u w:val="single"/>
        </w:rPr>
        <w:t xml:space="preserve"> </w:t>
      </w:r>
      <w:proofErr w:type="spellStart"/>
      <w:r>
        <w:rPr>
          <w:u w:val="single"/>
        </w:rPr>
        <w:t>progresiva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410"/>
        <w:gridCol w:w="2267"/>
      </w:tblGrid>
      <w:tr w:rsidR="006C07F8" w:rsidRPr="006E1EE9" w14:paraId="3AEA833D" w14:textId="77777777" w:rsidTr="00231089">
        <w:tc>
          <w:tcPr>
            <w:tcW w:w="4673" w:type="dxa"/>
          </w:tcPr>
          <w:p w14:paraId="358C7972" w14:textId="77777777" w:rsidR="006C07F8" w:rsidRPr="006C07F8" w:rsidRDefault="006C07F8" w:rsidP="00231089">
            <w:pPr>
              <w:pStyle w:val="ListParagraph"/>
              <w:numPr>
                <w:ilvl w:val="0"/>
                <w:numId w:val="10"/>
              </w:numPr>
              <w:ind w:hanging="830"/>
              <w:rPr>
                <w:lang w:val="es-ES"/>
              </w:rPr>
            </w:pPr>
            <w:r w:rsidRPr="006C07F8">
              <w:rPr>
                <w:lang w:val="es-ES"/>
              </w:rPr>
              <w:t>Plan de aplicación de la Enmienda de Kigali relativa a los HFC (etapa I, primer tramo)</w:t>
            </w:r>
          </w:p>
        </w:tc>
        <w:tc>
          <w:tcPr>
            <w:tcW w:w="2410" w:type="dxa"/>
            <w:shd w:val="clear" w:color="auto" w:fill="auto"/>
          </w:tcPr>
          <w:p w14:paraId="691BE407" w14:textId="77777777" w:rsidR="006C07F8" w:rsidRPr="006E1EE9" w:rsidRDefault="006C07F8" w:rsidP="00231089">
            <w:pPr>
              <w:jc w:val="center"/>
            </w:pPr>
            <w:r>
              <w:t>ONUDI y PNUMA</w:t>
            </w:r>
          </w:p>
        </w:tc>
        <w:tc>
          <w:tcPr>
            <w:tcW w:w="2267" w:type="dxa"/>
          </w:tcPr>
          <w:p w14:paraId="6E07C3AC" w14:textId="77777777" w:rsidR="006C07F8" w:rsidRPr="006E1EE9" w:rsidRDefault="006C07F8" w:rsidP="00231089">
            <w:pPr>
              <w:jc w:val="center"/>
            </w:pPr>
            <w:r>
              <w:t xml:space="preserve">Para </w:t>
            </w:r>
            <w:proofErr w:type="spellStart"/>
            <w:r>
              <w:t>consideración</w:t>
            </w:r>
            <w:proofErr w:type="spellEnd"/>
            <w:r>
              <w:t xml:space="preserve"> particular</w:t>
            </w:r>
          </w:p>
        </w:tc>
      </w:tr>
    </w:tbl>
    <w:p w14:paraId="51B98869" w14:textId="77777777" w:rsidR="006C07F8" w:rsidRPr="006E1EE9" w:rsidRDefault="006C07F8" w:rsidP="006C07F8">
      <w:pPr>
        <w:pStyle w:val="Heading1"/>
        <w:numPr>
          <w:ilvl w:val="0"/>
          <w:numId w:val="0"/>
        </w:numPr>
        <w:tabs>
          <w:tab w:val="left" w:pos="1280"/>
        </w:tabs>
      </w:pPr>
      <w:r>
        <w:tab/>
      </w:r>
    </w:p>
    <w:p w14:paraId="55B30866" w14:textId="77777777" w:rsidR="006C07F8" w:rsidRPr="006E1EE9" w:rsidRDefault="006C07F8" w:rsidP="006C07F8">
      <w:pPr>
        <w:pStyle w:val="Title1"/>
        <w:jc w:val="right"/>
        <w:rPr>
          <w:b w:val="0"/>
          <w:lang w:val="en-CA"/>
        </w:rPr>
      </w:pPr>
    </w:p>
    <w:p w14:paraId="50560C3E" w14:textId="77777777" w:rsidR="006C07F8" w:rsidRPr="006E1EE9" w:rsidRDefault="006C07F8" w:rsidP="006C07F8">
      <w:pPr>
        <w:pStyle w:val="Title1"/>
        <w:rPr>
          <w:lang w:val="en-CA"/>
        </w:rPr>
      </w:pPr>
    </w:p>
    <w:p w14:paraId="1020828A" w14:textId="77777777" w:rsidR="006C07F8" w:rsidRPr="006E1EE9" w:rsidRDefault="006C07F8" w:rsidP="006C07F8">
      <w:pPr>
        <w:pStyle w:val="StyleHeader4Para4Left0Firstline0"/>
        <w:widowControl/>
        <w:numPr>
          <w:ilvl w:val="0"/>
          <w:numId w:val="0"/>
        </w:numPr>
        <w:jc w:val="right"/>
        <w:rPr>
          <w:b/>
          <w:sz w:val="22"/>
        </w:rPr>
      </w:pPr>
    </w:p>
    <w:p w14:paraId="4A3C9DB5" w14:textId="77777777" w:rsidR="006C07F8" w:rsidRPr="006E1EE9" w:rsidRDefault="006C07F8" w:rsidP="006C07F8"/>
    <w:p w14:paraId="127AFDBA" w14:textId="77777777" w:rsidR="006C07F8" w:rsidRPr="006E1EE9" w:rsidRDefault="006C07F8" w:rsidP="006C07F8">
      <w:pPr>
        <w:pStyle w:val="StyleHeader4Para4Left0Firstline0"/>
        <w:widowControl/>
        <w:numPr>
          <w:ilvl w:val="0"/>
          <w:numId w:val="0"/>
        </w:numPr>
        <w:tabs>
          <w:tab w:val="clear" w:pos="2880"/>
          <w:tab w:val="clear" w:pos="5760"/>
        </w:tabs>
        <w:jc w:val="center"/>
        <w:rPr>
          <w:b/>
          <w:sz w:val="22"/>
        </w:rPr>
      </w:pPr>
      <w:r>
        <w:br w:type="page"/>
      </w:r>
    </w:p>
    <w:p w14:paraId="13647B4D" w14:textId="77777777" w:rsidR="006C07F8" w:rsidRPr="006C07F8" w:rsidRDefault="006C07F8" w:rsidP="009F70A2">
      <w:pPr>
        <w:spacing w:afterLines="60" w:after="144"/>
        <w:jc w:val="center"/>
        <w:rPr>
          <w:b/>
          <w:lang w:val="es-ES"/>
        </w:rPr>
      </w:pPr>
      <w:r w:rsidRPr="006C07F8">
        <w:rPr>
          <w:b/>
          <w:lang w:val="es-ES"/>
        </w:rPr>
        <w:lastRenderedPageBreak/>
        <w:t>HOJA DE EVALUACIÓN DE PROYECTO – PROYECTOS PLURIANUALES</w:t>
      </w:r>
    </w:p>
    <w:p w14:paraId="10DAEB54" w14:textId="77777777" w:rsidR="006C07F8" w:rsidRPr="006E1EE9" w:rsidRDefault="006C07F8" w:rsidP="009F70A2">
      <w:pPr>
        <w:spacing w:afterLines="60" w:after="144"/>
        <w:jc w:val="center"/>
        <w:rPr>
          <w:b/>
        </w:rPr>
      </w:pPr>
      <w:r>
        <w:rPr>
          <w:b/>
        </w:rPr>
        <w:t>Guatemala</w:t>
      </w:r>
    </w:p>
    <w:tbl>
      <w:tblPr>
        <w:tblStyle w:val="TableGrid"/>
        <w:tblW w:w="5695" w:type="pct"/>
        <w:tblInd w:w="-545" w:type="dxa"/>
        <w:tblCellMar>
          <w:top w:w="28" w:type="dxa"/>
          <w:bottom w:w="28" w:type="dxa"/>
        </w:tblCellMar>
        <w:tblLook w:val="04A0" w:firstRow="1" w:lastRow="0" w:firstColumn="1" w:lastColumn="0" w:noHBand="0" w:noVBand="1"/>
      </w:tblPr>
      <w:tblGrid>
        <w:gridCol w:w="6692"/>
        <w:gridCol w:w="3958"/>
      </w:tblGrid>
      <w:tr w:rsidR="006C07F8" w:rsidRPr="006E1EE9" w14:paraId="487DFECE" w14:textId="77777777" w:rsidTr="009F70A2">
        <w:trPr>
          <w:trHeight w:val="272"/>
        </w:trPr>
        <w:tc>
          <w:tcPr>
            <w:tcW w:w="3142" w:type="pct"/>
            <w:shd w:val="clear" w:color="auto" w:fill="auto"/>
          </w:tcPr>
          <w:p w14:paraId="3982AB64" w14:textId="77777777" w:rsidR="006C07F8" w:rsidRPr="006E1EE9" w:rsidRDefault="006C07F8" w:rsidP="00231089">
            <w:pPr>
              <w:rPr>
                <w:b/>
                <w:sz w:val="20"/>
              </w:rPr>
            </w:pPr>
            <w:r>
              <w:rPr>
                <w:b/>
                <w:sz w:val="20"/>
              </w:rPr>
              <w:t>TÍTULO DEL PROYECTO</w:t>
            </w:r>
          </w:p>
        </w:tc>
        <w:tc>
          <w:tcPr>
            <w:tcW w:w="1858" w:type="pct"/>
            <w:shd w:val="clear" w:color="auto" w:fill="auto"/>
          </w:tcPr>
          <w:p w14:paraId="64F5E5CE" w14:textId="77777777" w:rsidR="006C07F8" w:rsidRPr="006E1EE9" w:rsidRDefault="006C07F8" w:rsidP="00231089">
            <w:pPr>
              <w:jc w:val="center"/>
              <w:rPr>
                <w:b/>
                <w:sz w:val="20"/>
              </w:rPr>
            </w:pPr>
            <w:r>
              <w:rPr>
                <w:b/>
                <w:sz w:val="20"/>
              </w:rPr>
              <w:t>ORGANISMO</w:t>
            </w:r>
          </w:p>
        </w:tc>
      </w:tr>
      <w:tr w:rsidR="006C07F8" w:rsidRPr="006E1EE9" w14:paraId="76D94D28" w14:textId="77777777" w:rsidTr="009F70A2">
        <w:trPr>
          <w:trHeight w:val="43"/>
        </w:trPr>
        <w:tc>
          <w:tcPr>
            <w:tcW w:w="3142" w:type="pct"/>
            <w:shd w:val="clear" w:color="auto" w:fill="auto"/>
            <w:vAlign w:val="center"/>
          </w:tcPr>
          <w:p w14:paraId="24A4FF0D" w14:textId="77777777" w:rsidR="006C07F8" w:rsidRPr="006C07F8" w:rsidRDefault="006C07F8" w:rsidP="00231089">
            <w:pPr>
              <w:jc w:val="center"/>
              <w:rPr>
                <w:sz w:val="20"/>
                <w:lang w:val="es-ES"/>
              </w:rPr>
            </w:pPr>
            <w:r w:rsidRPr="006C07F8">
              <w:rPr>
                <w:sz w:val="20"/>
                <w:lang w:val="es-ES"/>
              </w:rPr>
              <w:t>Plan de aplicación de la Enmienda de Kigali relativa a los HFC (etapa I)</w:t>
            </w:r>
          </w:p>
        </w:tc>
        <w:tc>
          <w:tcPr>
            <w:tcW w:w="1858" w:type="pct"/>
            <w:shd w:val="clear" w:color="auto" w:fill="auto"/>
            <w:vAlign w:val="center"/>
          </w:tcPr>
          <w:p w14:paraId="68D963DF" w14:textId="77777777" w:rsidR="006C07F8" w:rsidRPr="006E1EE9" w:rsidRDefault="006C07F8" w:rsidP="00231089">
            <w:pPr>
              <w:jc w:val="center"/>
              <w:rPr>
                <w:sz w:val="20"/>
              </w:rPr>
            </w:pPr>
            <w:r w:rsidRPr="006C07F8">
              <w:rPr>
                <w:sz w:val="20"/>
                <w:lang w:val="es-ES"/>
              </w:rPr>
              <w:t xml:space="preserve"> </w:t>
            </w:r>
            <w:r>
              <w:rPr>
                <w:sz w:val="20"/>
              </w:rPr>
              <w:t>ONUDI (principal), PNUMA</w:t>
            </w:r>
          </w:p>
        </w:tc>
      </w:tr>
    </w:tbl>
    <w:p w14:paraId="0971EDFF" w14:textId="77777777" w:rsidR="006C07F8" w:rsidRPr="006E1EE9" w:rsidRDefault="006C07F8" w:rsidP="006C07F8">
      <w:pPr>
        <w:jc w:val="center"/>
        <w:rPr>
          <w:sz w:val="10"/>
          <w:szCs w:val="10"/>
        </w:rPr>
      </w:pPr>
    </w:p>
    <w:tbl>
      <w:tblPr>
        <w:tblStyle w:val="TableGrid"/>
        <w:tblW w:w="5703" w:type="pct"/>
        <w:tblInd w:w="-545" w:type="dxa"/>
        <w:tblCellMar>
          <w:top w:w="28" w:type="dxa"/>
          <w:bottom w:w="28" w:type="dxa"/>
        </w:tblCellMar>
        <w:tblLook w:val="04A0" w:firstRow="1" w:lastRow="0" w:firstColumn="1" w:lastColumn="0" w:noHBand="0" w:noVBand="1"/>
      </w:tblPr>
      <w:tblGrid>
        <w:gridCol w:w="4500"/>
        <w:gridCol w:w="1169"/>
        <w:gridCol w:w="992"/>
        <w:gridCol w:w="4004"/>
      </w:tblGrid>
      <w:tr w:rsidR="006C07F8" w:rsidRPr="006E1EE9" w14:paraId="2E473B96" w14:textId="77777777" w:rsidTr="00DF7036">
        <w:trPr>
          <w:trHeight w:val="72"/>
        </w:trPr>
        <w:tc>
          <w:tcPr>
            <w:tcW w:w="2110" w:type="pct"/>
            <w:shd w:val="clear" w:color="auto" w:fill="auto"/>
          </w:tcPr>
          <w:p w14:paraId="72C409DA" w14:textId="77777777" w:rsidR="006C07F8" w:rsidRPr="006C07F8" w:rsidRDefault="006C07F8" w:rsidP="00231089">
            <w:pPr>
              <w:jc w:val="left"/>
              <w:rPr>
                <w:b/>
                <w:sz w:val="20"/>
                <w:lang w:val="es-ES"/>
              </w:rPr>
            </w:pPr>
            <w:r w:rsidRPr="006C07F8">
              <w:rPr>
                <w:b/>
                <w:sz w:val="20"/>
                <w:lang w:val="es-ES"/>
              </w:rPr>
              <w:t>DATOS MÁS RECIENTES CON ARREGLO AL ARTÍCULO 7 (anexo F)</w:t>
            </w:r>
          </w:p>
        </w:tc>
        <w:tc>
          <w:tcPr>
            <w:tcW w:w="548" w:type="pct"/>
            <w:shd w:val="clear" w:color="auto" w:fill="auto"/>
          </w:tcPr>
          <w:p w14:paraId="65BAF591" w14:textId="77777777" w:rsidR="006C07F8" w:rsidRPr="006E1EE9" w:rsidRDefault="006C07F8" w:rsidP="00231089">
            <w:pPr>
              <w:jc w:val="left"/>
              <w:rPr>
                <w:sz w:val="20"/>
              </w:rPr>
            </w:pPr>
            <w:r>
              <w:rPr>
                <w:b/>
                <w:bCs/>
                <w:sz w:val="20"/>
              </w:rPr>
              <w:t>Año:</w:t>
            </w:r>
            <w:r>
              <w:rPr>
                <w:sz w:val="20"/>
              </w:rPr>
              <w:t xml:space="preserve"> 2023</w:t>
            </w:r>
          </w:p>
        </w:tc>
        <w:tc>
          <w:tcPr>
            <w:tcW w:w="465" w:type="pct"/>
            <w:shd w:val="clear" w:color="auto" w:fill="auto"/>
          </w:tcPr>
          <w:p w14:paraId="506BA1CD" w14:textId="77777777" w:rsidR="006C07F8" w:rsidRPr="006E1EE9" w:rsidRDefault="006C07F8" w:rsidP="00231089">
            <w:pPr>
              <w:ind w:left="-109"/>
              <w:jc w:val="right"/>
              <w:rPr>
                <w:sz w:val="20"/>
              </w:rPr>
            </w:pPr>
            <w:r>
              <w:rPr>
                <w:sz w:val="20"/>
              </w:rPr>
              <w:t>524,36 tm</w:t>
            </w:r>
          </w:p>
        </w:tc>
        <w:tc>
          <w:tcPr>
            <w:tcW w:w="1877" w:type="pct"/>
            <w:shd w:val="clear" w:color="auto" w:fill="auto"/>
          </w:tcPr>
          <w:p w14:paraId="4C2B256A" w14:textId="77777777" w:rsidR="006C07F8" w:rsidRPr="006E1EE9" w:rsidRDefault="006C07F8" w:rsidP="00231089">
            <w:pPr>
              <w:jc w:val="right"/>
              <w:rPr>
                <w:sz w:val="20"/>
                <w:szCs w:val="20"/>
              </w:rPr>
            </w:pPr>
            <w:r>
              <w:rPr>
                <w:sz w:val="20"/>
              </w:rPr>
              <w:t xml:space="preserve">1.038.394 </w:t>
            </w:r>
            <w:proofErr w:type="spellStart"/>
            <w:r>
              <w:rPr>
                <w:sz w:val="20"/>
              </w:rPr>
              <w:t>toneladas</w:t>
            </w:r>
            <w:proofErr w:type="spellEnd"/>
            <w:r>
              <w:rPr>
                <w:sz w:val="20"/>
              </w:rPr>
              <w:t xml:space="preserve"> de CO</w:t>
            </w:r>
            <w:r>
              <w:rPr>
                <w:sz w:val="20"/>
                <w:vertAlign w:val="subscript"/>
              </w:rPr>
              <w:t xml:space="preserve">2 </w:t>
            </w:r>
            <w:proofErr w:type="spellStart"/>
            <w:r>
              <w:rPr>
                <w:sz w:val="20"/>
              </w:rPr>
              <w:t>equivalente</w:t>
            </w:r>
            <w:proofErr w:type="spellEnd"/>
            <w:r>
              <w:rPr>
                <w:sz w:val="20"/>
              </w:rPr>
              <w:t xml:space="preserve"> </w:t>
            </w:r>
          </w:p>
        </w:tc>
      </w:tr>
    </w:tbl>
    <w:p w14:paraId="7DC5A86E" w14:textId="77777777" w:rsidR="006C07F8" w:rsidRPr="006E1EE9" w:rsidRDefault="006C07F8" w:rsidP="006C07F8">
      <w:pPr>
        <w:jc w:val="center"/>
        <w:rPr>
          <w:sz w:val="10"/>
          <w:szCs w:val="10"/>
        </w:rPr>
      </w:pPr>
    </w:p>
    <w:tbl>
      <w:tblPr>
        <w:tblStyle w:val="TableGrid"/>
        <w:tblW w:w="5704" w:type="pct"/>
        <w:tblInd w:w="-545" w:type="dxa"/>
        <w:tblLayout w:type="fixed"/>
        <w:tblLook w:val="04A0" w:firstRow="1" w:lastRow="0" w:firstColumn="1" w:lastColumn="0" w:noHBand="0" w:noVBand="1"/>
      </w:tblPr>
      <w:tblGrid>
        <w:gridCol w:w="1985"/>
        <w:gridCol w:w="900"/>
        <w:gridCol w:w="896"/>
        <w:gridCol w:w="949"/>
        <w:gridCol w:w="1338"/>
        <w:gridCol w:w="819"/>
        <w:gridCol w:w="823"/>
        <w:gridCol w:w="1382"/>
        <w:gridCol w:w="900"/>
        <w:gridCol w:w="674"/>
      </w:tblGrid>
      <w:tr w:rsidR="006C07F8" w:rsidRPr="00632846" w14:paraId="57FD2CF0" w14:textId="77777777" w:rsidTr="009F70A2">
        <w:trPr>
          <w:trHeight w:val="250"/>
        </w:trPr>
        <w:tc>
          <w:tcPr>
            <w:tcW w:w="5000" w:type="pct"/>
            <w:gridSpan w:val="10"/>
            <w:shd w:val="clear" w:color="auto" w:fill="auto"/>
          </w:tcPr>
          <w:p w14:paraId="22DB73FB" w14:textId="77777777" w:rsidR="006C07F8" w:rsidRPr="006C07F8" w:rsidRDefault="006C07F8" w:rsidP="00231089">
            <w:pPr>
              <w:spacing w:after="60"/>
              <w:ind w:right="33"/>
              <w:jc w:val="left"/>
              <w:rPr>
                <w:b/>
                <w:sz w:val="20"/>
                <w:lang w:val="es-ES"/>
              </w:rPr>
            </w:pPr>
            <w:r w:rsidRPr="006C07F8">
              <w:rPr>
                <w:b/>
                <w:sz w:val="20"/>
                <w:lang w:val="es-ES"/>
              </w:rPr>
              <w:t>DATOS SECTORIALES DE CONSUMO DE HFC (</w:t>
            </w:r>
            <w:proofErr w:type="spellStart"/>
            <w:r w:rsidRPr="006C07F8">
              <w:rPr>
                <w:b/>
                <w:sz w:val="20"/>
                <w:lang w:val="es-ES"/>
              </w:rPr>
              <w:t>tons</w:t>
            </w:r>
            <w:proofErr w:type="spellEnd"/>
            <w:r w:rsidRPr="006C07F8">
              <w:rPr>
                <w:b/>
                <w:sz w:val="20"/>
                <w:lang w:val="es-ES"/>
              </w:rPr>
              <w:t>. de CO</w:t>
            </w:r>
            <w:r w:rsidRPr="006C07F8">
              <w:rPr>
                <w:b/>
                <w:sz w:val="20"/>
                <w:vertAlign w:val="subscript"/>
                <w:lang w:val="es-ES"/>
              </w:rPr>
              <w:t xml:space="preserve">2 </w:t>
            </w:r>
            <w:r w:rsidRPr="006C07F8">
              <w:rPr>
                <w:b/>
                <w:sz w:val="20"/>
                <w:lang w:val="es-ES"/>
              </w:rPr>
              <w:t>equivalente) Y ACTIVIDADES</w:t>
            </w:r>
          </w:p>
        </w:tc>
      </w:tr>
      <w:tr w:rsidR="006C07F8" w:rsidRPr="006E1EE9" w14:paraId="08000C2B" w14:textId="77777777" w:rsidTr="00077513">
        <w:trPr>
          <w:trHeight w:val="96"/>
        </w:trPr>
        <w:tc>
          <w:tcPr>
            <w:tcW w:w="930" w:type="pct"/>
            <w:vMerge w:val="restart"/>
            <w:shd w:val="clear" w:color="auto" w:fill="auto"/>
            <w:tcMar>
              <w:left w:w="85" w:type="dxa"/>
              <w:right w:w="85" w:type="dxa"/>
            </w:tcMar>
            <w:vAlign w:val="center"/>
          </w:tcPr>
          <w:p w14:paraId="26B1DB57" w14:textId="77777777" w:rsidR="006C07F8" w:rsidRPr="006C07F8" w:rsidRDefault="006C07F8" w:rsidP="00231089">
            <w:pPr>
              <w:jc w:val="center"/>
              <w:rPr>
                <w:sz w:val="20"/>
                <w:lang w:val="es-ES"/>
              </w:rPr>
            </w:pPr>
          </w:p>
        </w:tc>
        <w:tc>
          <w:tcPr>
            <w:tcW w:w="422" w:type="pct"/>
            <w:vMerge w:val="restart"/>
            <w:shd w:val="clear" w:color="auto" w:fill="auto"/>
            <w:tcMar>
              <w:left w:w="85" w:type="dxa"/>
              <w:right w:w="85" w:type="dxa"/>
            </w:tcMar>
            <w:vAlign w:val="center"/>
          </w:tcPr>
          <w:p w14:paraId="10385E84" w14:textId="6B310B63" w:rsidR="006C07F8" w:rsidRPr="00430E1B" w:rsidRDefault="006C07F8" w:rsidP="00231089">
            <w:pPr>
              <w:jc w:val="center"/>
              <w:rPr>
                <w:sz w:val="18"/>
                <w:szCs w:val="18"/>
              </w:rPr>
            </w:pPr>
            <w:r w:rsidRPr="00430E1B">
              <w:rPr>
                <w:sz w:val="18"/>
                <w:szCs w:val="18"/>
              </w:rPr>
              <w:t>Aerosoles</w:t>
            </w:r>
          </w:p>
        </w:tc>
        <w:tc>
          <w:tcPr>
            <w:tcW w:w="420" w:type="pct"/>
            <w:vMerge w:val="restart"/>
            <w:shd w:val="clear" w:color="auto" w:fill="auto"/>
            <w:tcMar>
              <w:left w:w="85" w:type="dxa"/>
              <w:right w:w="85" w:type="dxa"/>
            </w:tcMar>
            <w:vAlign w:val="center"/>
          </w:tcPr>
          <w:p w14:paraId="5D8EB37C" w14:textId="538EBB51" w:rsidR="006C07F8" w:rsidRPr="00430E1B" w:rsidRDefault="006C07F8" w:rsidP="00231089">
            <w:pPr>
              <w:jc w:val="center"/>
              <w:rPr>
                <w:sz w:val="18"/>
                <w:szCs w:val="18"/>
              </w:rPr>
            </w:pPr>
            <w:proofErr w:type="spellStart"/>
            <w:r w:rsidRPr="00430E1B">
              <w:rPr>
                <w:sz w:val="18"/>
                <w:szCs w:val="18"/>
              </w:rPr>
              <w:t>Espuma</w:t>
            </w:r>
            <w:proofErr w:type="spellEnd"/>
            <w:r w:rsidRPr="00430E1B">
              <w:rPr>
                <w:sz w:val="18"/>
                <w:szCs w:val="18"/>
              </w:rPr>
              <w:t>*</w:t>
            </w:r>
          </w:p>
        </w:tc>
        <w:tc>
          <w:tcPr>
            <w:tcW w:w="445" w:type="pct"/>
            <w:vMerge w:val="restart"/>
            <w:shd w:val="clear" w:color="auto" w:fill="auto"/>
            <w:tcMar>
              <w:left w:w="85" w:type="dxa"/>
              <w:right w:w="85" w:type="dxa"/>
            </w:tcMar>
            <w:vAlign w:val="center"/>
          </w:tcPr>
          <w:p w14:paraId="46888B77" w14:textId="77777777" w:rsidR="006C07F8" w:rsidRPr="006E1EE9" w:rsidRDefault="006C07F8" w:rsidP="00231089">
            <w:pPr>
              <w:jc w:val="center"/>
              <w:rPr>
                <w:sz w:val="20"/>
              </w:rPr>
            </w:pPr>
            <w:r>
              <w:rPr>
                <w:sz w:val="20"/>
              </w:rPr>
              <w:t xml:space="preserve">Lucha contra </w:t>
            </w:r>
            <w:proofErr w:type="spellStart"/>
            <w:r>
              <w:rPr>
                <w:sz w:val="20"/>
              </w:rPr>
              <w:t>incendios</w:t>
            </w:r>
            <w:proofErr w:type="spellEnd"/>
          </w:p>
        </w:tc>
        <w:tc>
          <w:tcPr>
            <w:tcW w:w="2045" w:type="pct"/>
            <w:gridSpan w:val="4"/>
            <w:shd w:val="clear" w:color="auto" w:fill="auto"/>
            <w:tcMar>
              <w:left w:w="85" w:type="dxa"/>
              <w:right w:w="85" w:type="dxa"/>
            </w:tcMar>
            <w:vAlign w:val="center"/>
          </w:tcPr>
          <w:p w14:paraId="7F5B31E3" w14:textId="77777777" w:rsidR="006C07F8" w:rsidRPr="006E1EE9" w:rsidRDefault="006C07F8" w:rsidP="00231089">
            <w:pPr>
              <w:jc w:val="center"/>
              <w:rPr>
                <w:sz w:val="20"/>
              </w:rPr>
            </w:pPr>
            <w:proofErr w:type="spellStart"/>
            <w:r>
              <w:rPr>
                <w:sz w:val="20"/>
              </w:rPr>
              <w:t>Climatización</w:t>
            </w:r>
            <w:proofErr w:type="spellEnd"/>
            <w:r>
              <w:rPr>
                <w:sz w:val="20"/>
              </w:rPr>
              <w:t xml:space="preserve"> y </w:t>
            </w:r>
            <w:proofErr w:type="spellStart"/>
            <w:r>
              <w:rPr>
                <w:sz w:val="20"/>
              </w:rPr>
              <w:t>refrigeración</w:t>
            </w:r>
            <w:proofErr w:type="spellEnd"/>
          </w:p>
        </w:tc>
        <w:tc>
          <w:tcPr>
            <w:tcW w:w="422" w:type="pct"/>
            <w:vMerge w:val="restart"/>
            <w:shd w:val="clear" w:color="auto" w:fill="auto"/>
            <w:tcMar>
              <w:left w:w="85" w:type="dxa"/>
              <w:right w:w="85" w:type="dxa"/>
            </w:tcMar>
            <w:vAlign w:val="center"/>
          </w:tcPr>
          <w:p w14:paraId="6895D39D" w14:textId="77777777" w:rsidR="006C07F8" w:rsidRPr="006E1EE9" w:rsidRDefault="006C07F8" w:rsidP="00231089">
            <w:pPr>
              <w:ind w:left="-26"/>
              <w:jc w:val="center"/>
              <w:rPr>
                <w:sz w:val="20"/>
              </w:rPr>
            </w:pPr>
            <w:proofErr w:type="spellStart"/>
            <w:r w:rsidRPr="0051173F">
              <w:rPr>
                <w:sz w:val="18"/>
                <w:szCs w:val="18"/>
              </w:rPr>
              <w:t>Solventes</w:t>
            </w:r>
            <w:proofErr w:type="spellEnd"/>
            <w:r>
              <w:rPr>
                <w:sz w:val="20"/>
              </w:rPr>
              <w:t>**</w:t>
            </w:r>
          </w:p>
        </w:tc>
        <w:tc>
          <w:tcPr>
            <w:tcW w:w="316" w:type="pct"/>
            <w:vMerge w:val="restart"/>
            <w:shd w:val="clear" w:color="auto" w:fill="auto"/>
            <w:tcMar>
              <w:left w:w="85" w:type="dxa"/>
              <w:right w:w="85" w:type="dxa"/>
            </w:tcMar>
            <w:vAlign w:val="center"/>
          </w:tcPr>
          <w:p w14:paraId="56E41B81" w14:textId="77777777" w:rsidR="006C07F8" w:rsidRPr="006E1EE9" w:rsidRDefault="006C07F8" w:rsidP="00231089">
            <w:pPr>
              <w:jc w:val="center"/>
              <w:rPr>
                <w:sz w:val="20"/>
              </w:rPr>
            </w:pPr>
            <w:proofErr w:type="spellStart"/>
            <w:r>
              <w:rPr>
                <w:sz w:val="20"/>
              </w:rPr>
              <w:t>Otros</w:t>
            </w:r>
            <w:proofErr w:type="spellEnd"/>
            <w:r>
              <w:rPr>
                <w:sz w:val="20"/>
              </w:rPr>
              <w:t>***</w:t>
            </w:r>
          </w:p>
        </w:tc>
      </w:tr>
      <w:tr w:rsidR="006C07F8" w:rsidRPr="006E1EE9" w14:paraId="3BC0F0F9" w14:textId="77777777" w:rsidTr="00077513">
        <w:trPr>
          <w:trHeight w:val="96"/>
        </w:trPr>
        <w:tc>
          <w:tcPr>
            <w:tcW w:w="930" w:type="pct"/>
            <w:vMerge/>
            <w:shd w:val="clear" w:color="auto" w:fill="auto"/>
            <w:tcMar>
              <w:left w:w="85" w:type="dxa"/>
              <w:right w:w="85" w:type="dxa"/>
            </w:tcMar>
            <w:vAlign w:val="center"/>
          </w:tcPr>
          <w:p w14:paraId="04DF7B1B" w14:textId="77777777" w:rsidR="006C07F8" w:rsidRPr="006E1EE9" w:rsidRDefault="006C07F8" w:rsidP="00231089">
            <w:pPr>
              <w:jc w:val="center"/>
              <w:rPr>
                <w:sz w:val="20"/>
              </w:rPr>
            </w:pPr>
          </w:p>
        </w:tc>
        <w:tc>
          <w:tcPr>
            <w:tcW w:w="422" w:type="pct"/>
            <w:vMerge/>
            <w:shd w:val="clear" w:color="auto" w:fill="auto"/>
            <w:tcMar>
              <w:left w:w="85" w:type="dxa"/>
              <w:right w:w="85" w:type="dxa"/>
            </w:tcMar>
            <w:vAlign w:val="center"/>
          </w:tcPr>
          <w:p w14:paraId="0C82781A" w14:textId="77777777" w:rsidR="006C07F8" w:rsidRPr="006E1EE9" w:rsidRDefault="006C07F8" w:rsidP="00231089">
            <w:pPr>
              <w:jc w:val="center"/>
              <w:rPr>
                <w:sz w:val="20"/>
              </w:rPr>
            </w:pPr>
          </w:p>
        </w:tc>
        <w:tc>
          <w:tcPr>
            <w:tcW w:w="420" w:type="pct"/>
            <w:vMerge/>
            <w:shd w:val="clear" w:color="auto" w:fill="auto"/>
            <w:tcMar>
              <w:left w:w="85" w:type="dxa"/>
              <w:right w:w="85" w:type="dxa"/>
            </w:tcMar>
            <w:vAlign w:val="center"/>
          </w:tcPr>
          <w:p w14:paraId="04464741" w14:textId="77777777" w:rsidR="006C07F8" w:rsidRPr="006E1EE9" w:rsidRDefault="006C07F8" w:rsidP="00231089">
            <w:pPr>
              <w:jc w:val="center"/>
              <w:rPr>
                <w:sz w:val="20"/>
              </w:rPr>
            </w:pPr>
          </w:p>
        </w:tc>
        <w:tc>
          <w:tcPr>
            <w:tcW w:w="445" w:type="pct"/>
            <w:vMerge/>
            <w:shd w:val="clear" w:color="auto" w:fill="auto"/>
            <w:tcMar>
              <w:left w:w="85" w:type="dxa"/>
              <w:right w:w="85" w:type="dxa"/>
            </w:tcMar>
            <w:vAlign w:val="center"/>
          </w:tcPr>
          <w:p w14:paraId="172838DF" w14:textId="77777777" w:rsidR="006C07F8" w:rsidRPr="006E1EE9" w:rsidRDefault="006C07F8" w:rsidP="00231089">
            <w:pPr>
              <w:jc w:val="center"/>
              <w:rPr>
                <w:sz w:val="20"/>
              </w:rPr>
            </w:pPr>
          </w:p>
        </w:tc>
        <w:tc>
          <w:tcPr>
            <w:tcW w:w="1397" w:type="pct"/>
            <w:gridSpan w:val="3"/>
            <w:shd w:val="clear" w:color="auto" w:fill="auto"/>
            <w:tcMar>
              <w:left w:w="85" w:type="dxa"/>
              <w:right w:w="85" w:type="dxa"/>
            </w:tcMar>
            <w:vAlign w:val="center"/>
          </w:tcPr>
          <w:p w14:paraId="7D1A7596" w14:textId="77777777" w:rsidR="006C07F8" w:rsidRPr="006E1EE9" w:rsidRDefault="006C07F8" w:rsidP="00231089">
            <w:pPr>
              <w:jc w:val="center"/>
              <w:rPr>
                <w:sz w:val="20"/>
              </w:rPr>
            </w:pPr>
            <w:proofErr w:type="spellStart"/>
            <w:r>
              <w:rPr>
                <w:sz w:val="20"/>
              </w:rPr>
              <w:t>Fabricación</w:t>
            </w:r>
            <w:proofErr w:type="spellEnd"/>
          </w:p>
        </w:tc>
        <w:tc>
          <w:tcPr>
            <w:tcW w:w="648" w:type="pct"/>
            <w:vMerge w:val="restart"/>
            <w:shd w:val="clear" w:color="auto" w:fill="auto"/>
            <w:tcMar>
              <w:left w:w="85" w:type="dxa"/>
              <w:right w:w="85" w:type="dxa"/>
            </w:tcMar>
            <w:vAlign w:val="center"/>
          </w:tcPr>
          <w:p w14:paraId="7B1DECA1" w14:textId="77777777" w:rsidR="006C07F8" w:rsidRPr="006E1EE9" w:rsidRDefault="006C07F8" w:rsidP="00231089">
            <w:pPr>
              <w:jc w:val="center"/>
              <w:rPr>
                <w:sz w:val="20"/>
              </w:rPr>
            </w:pPr>
            <w:proofErr w:type="spellStart"/>
            <w:r>
              <w:rPr>
                <w:sz w:val="20"/>
              </w:rPr>
              <w:t>Servicio</w:t>
            </w:r>
            <w:proofErr w:type="spellEnd"/>
            <w:r>
              <w:rPr>
                <w:sz w:val="20"/>
              </w:rPr>
              <w:t xml:space="preserve"> y </w:t>
            </w:r>
            <w:proofErr w:type="spellStart"/>
            <w:r>
              <w:rPr>
                <w:sz w:val="20"/>
              </w:rPr>
              <w:t>mantenimiento</w:t>
            </w:r>
            <w:proofErr w:type="spellEnd"/>
          </w:p>
        </w:tc>
        <w:tc>
          <w:tcPr>
            <w:tcW w:w="422" w:type="pct"/>
            <w:vMerge/>
            <w:shd w:val="clear" w:color="auto" w:fill="auto"/>
            <w:tcMar>
              <w:left w:w="85" w:type="dxa"/>
              <w:right w:w="85" w:type="dxa"/>
            </w:tcMar>
            <w:vAlign w:val="center"/>
          </w:tcPr>
          <w:p w14:paraId="460BE77B" w14:textId="77777777" w:rsidR="006C07F8" w:rsidRPr="006E1EE9" w:rsidRDefault="006C07F8" w:rsidP="00231089">
            <w:pPr>
              <w:jc w:val="center"/>
              <w:rPr>
                <w:sz w:val="20"/>
              </w:rPr>
            </w:pPr>
          </w:p>
        </w:tc>
        <w:tc>
          <w:tcPr>
            <w:tcW w:w="316" w:type="pct"/>
            <w:vMerge/>
            <w:shd w:val="clear" w:color="auto" w:fill="auto"/>
            <w:tcMar>
              <w:left w:w="85" w:type="dxa"/>
              <w:right w:w="85" w:type="dxa"/>
            </w:tcMar>
            <w:vAlign w:val="center"/>
          </w:tcPr>
          <w:p w14:paraId="51BC316D" w14:textId="77777777" w:rsidR="006C07F8" w:rsidRPr="006E1EE9" w:rsidRDefault="006C07F8" w:rsidP="00231089">
            <w:pPr>
              <w:jc w:val="center"/>
              <w:rPr>
                <w:sz w:val="20"/>
              </w:rPr>
            </w:pPr>
          </w:p>
        </w:tc>
      </w:tr>
      <w:tr w:rsidR="009F70A2" w:rsidRPr="006E1EE9" w14:paraId="0AC8C600" w14:textId="77777777" w:rsidTr="00077513">
        <w:trPr>
          <w:trHeight w:val="96"/>
        </w:trPr>
        <w:tc>
          <w:tcPr>
            <w:tcW w:w="930" w:type="pct"/>
            <w:vMerge/>
            <w:shd w:val="clear" w:color="auto" w:fill="auto"/>
            <w:tcMar>
              <w:left w:w="85" w:type="dxa"/>
              <w:right w:w="85" w:type="dxa"/>
            </w:tcMar>
            <w:vAlign w:val="center"/>
          </w:tcPr>
          <w:p w14:paraId="73E95A25" w14:textId="77777777" w:rsidR="006C07F8" w:rsidRPr="006E1EE9" w:rsidRDefault="006C07F8" w:rsidP="00231089">
            <w:pPr>
              <w:jc w:val="center"/>
              <w:rPr>
                <w:sz w:val="20"/>
              </w:rPr>
            </w:pPr>
          </w:p>
        </w:tc>
        <w:tc>
          <w:tcPr>
            <w:tcW w:w="422" w:type="pct"/>
            <w:vMerge/>
            <w:shd w:val="clear" w:color="auto" w:fill="auto"/>
            <w:tcMar>
              <w:left w:w="85" w:type="dxa"/>
              <w:right w:w="85" w:type="dxa"/>
            </w:tcMar>
            <w:vAlign w:val="center"/>
          </w:tcPr>
          <w:p w14:paraId="5A34278A" w14:textId="77777777" w:rsidR="006C07F8" w:rsidRPr="006E1EE9" w:rsidRDefault="006C07F8" w:rsidP="00231089">
            <w:pPr>
              <w:jc w:val="center"/>
              <w:rPr>
                <w:sz w:val="20"/>
              </w:rPr>
            </w:pPr>
          </w:p>
        </w:tc>
        <w:tc>
          <w:tcPr>
            <w:tcW w:w="420" w:type="pct"/>
            <w:vMerge/>
            <w:shd w:val="clear" w:color="auto" w:fill="auto"/>
            <w:tcMar>
              <w:left w:w="85" w:type="dxa"/>
              <w:right w:w="85" w:type="dxa"/>
            </w:tcMar>
            <w:vAlign w:val="center"/>
          </w:tcPr>
          <w:p w14:paraId="1DDDBAC4" w14:textId="77777777" w:rsidR="006C07F8" w:rsidRPr="006E1EE9" w:rsidRDefault="006C07F8" w:rsidP="00231089">
            <w:pPr>
              <w:jc w:val="center"/>
              <w:rPr>
                <w:sz w:val="20"/>
              </w:rPr>
            </w:pPr>
          </w:p>
        </w:tc>
        <w:tc>
          <w:tcPr>
            <w:tcW w:w="445" w:type="pct"/>
            <w:vMerge/>
            <w:shd w:val="clear" w:color="auto" w:fill="auto"/>
            <w:tcMar>
              <w:left w:w="85" w:type="dxa"/>
              <w:right w:w="85" w:type="dxa"/>
            </w:tcMar>
            <w:vAlign w:val="center"/>
          </w:tcPr>
          <w:p w14:paraId="5E52BEAD" w14:textId="77777777" w:rsidR="006C07F8" w:rsidRPr="006E1EE9" w:rsidRDefault="006C07F8" w:rsidP="00231089">
            <w:pPr>
              <w:jc w:val="center"/>
              <w:rPr>
                <w:sz w:val="20"/>
              </w:rPr>
            </w:pPr>
          </w:p>
        </w:tc>
        <w:tc>
          <w:tcPr>
            <w:tcW w:w="627" w:type="pct"/>
            <w:shd w:val="clear" w:color="auto" w:fill="auto"/>
            <w:tcMar>
              <w:left w:w="85" w:type="dxa"/>
              <w:right w:w="85" w:type="dxa"/>
            </w:tcMar>
            <w:vAlign w:val="center"/>
          </w:tcPr>
          <w:p w14:paraId="2769EC02" w14:textId="77777777" w:rsidR="006C07F8" w:rsidRPr="006E1EE9" w:rsidRDefault="006C07F8" w:rsidP="00231089">
            <w:pPr>
              <w:jc w:val="center"/>
              <w:rPr>
                <w:sz w:val="20"/>
              </w:rPr>
            </w:pPr>
            <w:proofErr w:type="spellStart"/>
            <w:r>
              <w:rPr>
                <w:sz w:val="20"/>
              </w:rPr>
              <w:t>Refrigeración</w:t>
            </w:r>
            <w:proofErr w:type="spellEnd"/>
          </w:p>
        </w:tc>
        <w:tc>
          <w:tcPr>
            <w:tcW w:w="384" w:type="pct"/>
            <w:shd w:val="clear" w:color="auto" w:fill="auto"/>
            <w:tcMar>
              <w:left w:w="85" w:type="dxa"/>
              <w:right w:w="85" w:type="dxa"/>
            </w:tcMar>
            <w:vAlign w:val="center"/>
          </w:tcPr>
          <w:p w14:paraId="258FD78E" w14:textId="77777777" w:rsidR="006C07F8" w:rsidRPr="006E1EE9" w:rsidRDefault="006C07F8" w:rsidP="00231089">
            <w:pPr>
              <w:jc w:val="center"/>
              <w:rPr>
                <w:sz w:val="20"/>
              </w:rPr>
            </w:pPr>
            <w:proofErr w:type="spellStart"/>
            <w:r>
              <w:rPr>
                <w:sz w:val="20"/>
              </w:rPr>
              <w:t>Climatización</w:t>
            </w:r>
            <w:proofErr w:type="spellEnd"/>
          </w:p>
        </w:tc>
        <w:tc>
          <w:tcPr>
            <w:tcW w:w="386" w:type="pct"/>
            <w:shd w:val="clear" w:color="auto" w:fill="auto"/>
            <w:vAlign w:val="center"/>
          </w:tcPr>
          <w:p w14:paraId="1A4D195C" w14:textId="77777777" w:rsidR="006C07F8" w:rsidRPr="006E1EE9" w:rsidRDefault="006C07F8" w:rsidP="00231089">
            <w:pPr>
              <w:jc w:val="center"/>
              <w:rPr>
                <w:sz w:val="20"/>
              </w:rPr>
            </w:pPr>
            <w:proofErr w:type="spellStart"/>
            <w:r>
              <w:rPr>
                <w:sz w:val="20"/>
              </w:rPr>
              <w:t>Otros</w:t>
            </w:r>
            <w:proofErr w:type="spellEnd"/>
          </w:p>
        </w:tc>
        <w:tc>
          <w:tcPr>
            <w:tcW w:w="648" w:type="pct"/>
            <w:vMerge/>
            <w:shd w:val="clear" w:color="auto" w:fill="auto"/>
            <w:tcMar>
              <w:left w:w="85" w:type="dxa"/>
              <w:right w:w="85" w:type="dxa"/>
            </w:tcMar>
            <w:vAlign w:val="center"/>
          </w:tcPr>
          <w:p w14:paraId="1AD2AFCC" w14:textId="77777777" w:rsidR="006C07F8" w:rsidRPr="006E1EE9" w:rsidRDefault="006C07F8" w:rsidP="00231089">
            <w:pPr>
              <w:jc w:val="center"/>
              <w:rPr>
                <w:sz w:val="20"/>
              </w:rPr>
            </w:pPr>
          </w:p>
        </w:tc>
        <w:tc>
          <w:tcPr>
            <w:tcW w:w="422" w:type="pct"/>
            <w:vMerge/>
            <w:shd w:val="clear" w:color="auto" w:fill="auto"/>
            <w:tcMar>
              <w:left w:w="85" w:type="dxa"/>
              <w:right w:w="85" w:type="dxa"/>
            </w:tcMar>
            <w:vAlign w:val="center"/>
          </w:tcPr>
          <w:p w14:paraId="1FAEE2A1" w14:textId="77777777" w:rsidR="006C07F8" w:rsidRPr="006E1EE9" w:rsidRDefault="006C07F8" w:rsidP="00231089">
            <w:pPr>
              <w:jc w:val="center"/>
              <w:rPr>
                <w:sz w:val="20"/>
              </w:rPr>
            </w:pPr>
          </w:p>
        </w:tc>
        <w:tc>
          <w:tcPr>
            <w:tcW w:w="316" w:type="pct"/>
            <w:vMerge/>
            <w:shd w:val="clear" w:color="auto" w:fill="auto"/>
            <w:tcMar>
              <w:left w:w="85" w:type="dxa"/>
              <w:right w:w="85" w:type="dxa"/>
            </w:tcMar>
            <w:vAlign w:val="center"/>
          </w:tcPr>
          <w:p w14:paraId="1338F2D6" w14:textId="77777777" w:rsidR="006C07F8" w:rsidRPr="006E1EE9" w:rsidRDefault="006C07F8" w:rsidP="00231089">
            <w:pPr>
              <w:jc w:val="center"/>
              <w:rPr>
                <w:sz w:val="20"/>
              </w:rPr>
            </w:pPr>
          </w:p>
        </w:tc>
      </w:tr>
      <w:tr w:rsidR="009F70A2" w:rsidRPr="006E1EE9" w14:paraId="491A8D25" w14:textId="77777777" w:rsidTr="00077513">
        <w:trPr>
          <w:trHeight w:val="467"/>
        </w:trPr>
        <w:tc>
          <w:tcPr>
            <w:tcW w:w="930" w:type="pct"/>
            <w:shd w:val="clear" w:color="auto" w:fill="auto"/>
          </w:tcPr>
          <w:p w14:paraId="5360A1B3" w14:textId="77777777" w:rsidR="006C07F8" w:rsidRPr="006C07F8" w:rsidRDefault="006C07F8" w:rsidP="00231089">
            <w:pPr>
              <w:spacing w:after="60"/>
              <w:jc w:val="left"/>
              <w:rPr>
                <w:sz w:val="20"/>
                <w:lang w:val="es-ES"/>
              </w:rPr>
            </w:pPr>
            <w:r w:rsidRPr="006C07F8">
              <w:rPr>
                <w:sz w:val="20"/>
                <w:lang w:val="es-ES"/>
              </w:rPr>
              <w:t>Último informe del programa país (2023)</w:t>
            </w:r>
          </w:p>
        </w:tc>
        <w:tc>
          <w:tcPr>
            <w:tcW w:w="422" w:type="pct"/>
            <w:shd w:val="clear" w:color="auto" w:fill="auto"/>
            <w:vAlign w:val="center"/>
          </w:tcPr>
          <w:p w14:paraId="3D28369B" w14:textId="77777777" w:rsidR="006C07F8" w:rsidRPr="006E1EE9" w:rsidRDefault="006C07F8" w:rsidP="00231089">
            <w:pPr>
              <w:spacing w:after="60"/>
              <w:ind w:left="-113"/>
              <w:jc w:val="right"/>
              <w:rPr>
                <w:sz w:val="20"/>
              </w:rPr>
            </w:pPr>
            <w:r>
              <w:rPr>
                <w:sz w:val="20"/>
              </w:rPr>
              <w:t>0</w:t>
            </w:r>
          </w:p>
        </w:tc>
        <w:tc>
          <w:tcPr>
            <w:tcW w:w="420" w:type="pct"/>
            <w:shd w:val="clear" w:color="auto" w:fill="auto"/>
            <w:vAlign w:val="center"/>
          </w:tcPr>
          <w:p w14:paraId="4AC3A556" w14:textId="77777777" w:rsidR="006C07F8" w:rsidRPr="006E1EE9" w:rsidRDefault="006C07F8" w:rsidP="00231089">
            <w:pPr>
              <w:spacing w:after="60"/>
              <w:ind w:left="-120"/>
              <w:jc w:val="right"/>
              <w:rPr>
                <w:sz w:val="20"/>
              </w:rPr>
            </w:pPr>
            <w:r>
              <w:rPr>
                <w:sz w:val="20"/>
              </w:rPr>
              <w:t>9.638</w:t>
            </w:r>
          </w:p>
        </w:tc>
        <w:tc>
          <w:tcPr>
            <w:tcW w:w="445" w:type="pct"/>
            <w:shd w:val="clear" w:color="auto" w:fill="auto"/>
            <w:vAlign w:val="center"/>
          </w:tcPr>
          <w:p w14:paraId="4EAAA397" w14:textId="77777777" w:rsidR="006C07F8" w:rsidRPr="006E1EE9" w:rsidRDefault="006C07F8" w:rsidP="00231089">
            <w:pPr>
              <w:spacing w:after="60"/>
              <w:ind w:left="-110"/>
              <w:jc w:val="right"/>
              <w:rPr>
                <w:sz w:val="20"/>
              </w:rPr>
            </w:pPr>
            <w:r>
              <w:rPr>
                <w:sz w:val="20"/>
              </w:rPr>
              <w:t>0</w:t>
            </w:r>
          </w:p>
        </w:tc>
        <w:tc>
          <w:tcPr>
            <w:tcW w:w="627" w:type="pct"/>
            <w:shd w:val="clear" w:color="auto" w:fill="auto"/>
            <w:vAlign w:val="center"/>
          </w:tcPr>
          <w:p w14:paraId="0352BF69" w14:textId="77777777" w:rsidR="006C07F8" w:rsidRPr="006E1EE9" w:rsidRDefault="006C07F8" w:rsidP="00231089">
            <w:pPr>
              <w:spacing w:after="60"/>
              <w:ind w:left="-108"/>
              <w:jc w:val="right"/>
              <w:rPr>
                <w:sz w:val="20"/>
              </w:rPr>
            </w:pPr>
            <w:r>
              <w:rPr>
                <w:sz w:val="20"/>
              </w:rPr>
              <w:t>0</w:t>
            </w:r>
          </w:p>
        </w:tc>
        <w:tc>
          <w:tcPr>
            <w:tcW w:w="384" w:type="pct"/>
            <w:shd w:val="clear" w:color="auto" w:fill="auto"/>
            <w:vAlign w:val="center"/>
          </w:tcPr>
          <w:p w14:paraId="1885D3AC" w14:textId="77777777" w:rsidR="006C07F8" w:rsidRPr="006E1EE9" w:rsidRDefault="006C07F8" w:rsidP="00231089">
            <w:pPr>
              <w:spacing w:after="60"/>
              <w:ind w:left="-106"/>
              <w:jc w:val="right"/>
              <w:rPr>
                <w:sz w:val="20"/>
              </w:rPr>
            </w:pPr>
            <w:r>
              <w:rPr>
                <w:sz w:val="20"/>
              </w:rPr>
              <w:t>0</w:t>
            </w:r>
          </w:p>
        </w:tc>
        <w:tc>
          <w:tcPr>
            <w:tcW w:w="386" w:type="pct"/>
            <w:shd w:val="clear" w:color="auto" w:fill="auto"/>
            <w:vAlign w:val="center"/>
          </w:tcPr>
          <w:p w14:paraId="61162DA0" w14:textId="77777777" w:rsidR="006C07F8" w:rsidRPr="006E1EE9" w:rsidRDefault="006C07F8" w:rsidP="00231089">
            <w:pPr>
              <w:spacing w:after="60"/>
              <w:ind w:left="-106"/>
              <w:jc w:val="right"/>
              <w:rPr>
                <w:sz w:val="20"/>
              </w:rPr>
            </w:pPr>
            <w:r>
              <w:rPr>
                <w:sz w:val="20"/>
              </w:rPr>
              <w:t>0</w:t>
            </w:r>
          </w:p>
        </w:tc>
        <w:tc>
          <w:tcPr>
            <w:tcW w:w="648" w:type="pct"/>
            <w:shd w:val="clear" w:color="auto" w:fill="auto"/>
            <w:vAlign w:val="center"/>
          </w:tcPr>
          <w:p w14:paraId="2AE13030" w14:textId="77777777" w:rsidR="006C07F8" w:rsidRPr="006E1EE9" w:rsidRDefault="006C07F8" w:rsidP="00231089">
            <w:pPr>
              <w:spacing w:after="60"/>
              <w:ind w:left="-110"/>
              <w:jc w:val="right"/>
              <w:rPr>
                <w:sz w:val="20"/>
              </w:rPr>
            </w:pPr>
            <w:r>
              <w:rPr>
                <w:sz w:val="20"/>
                <w:szCs w:val="20"/>
              </w:rPr>
              <w:t>1.318.484</w:t>
            </w:r>
          </w:p>
        </w:tc>
        <w:tc>
          <w:tcPr>
            <w:tcW w:w="422" w:type="pct"/>
            <w:shd w:val="clear" w:color="auto" w:fill="auto"/>
            <w:vAlign w:val="center"/>
          </w:tcPr>
          <w:p w14:paraId="1C026BD8" w14:textId="77777777" w:rsidR="006C07F8" w:rsidRPr="006E1EE9" w:rsidRDefault="006C07F8" w:rsidP="00231089">
            <w:pPr>
              <w:jc w:val="right"/>
              <w:rPr>
                <w:sz w:val="20"/>
                <w:szCs w:val="20"/>
              </w:rPr>
            </w:pPr>
            <w:r>
              <w:rPr>
                <w:sz w:val="20"/>
                <w:szCs w:val="20"/>
              </w:rPr>
              <w:t>8.147</w:t>
            </w:r>
          </w:p>
        </w:tc>
        <w:tc>
          <w:tcPr>
            <w:tcW w:w="316" w:type="pct"/>
            <w:shd w:val="clear" w:color="auto" w:fill="auto"/>
            <w:vAlign w:val="center"/>
          </w:tcPr>
          <w:p w14:paraId="23EFFF1C" w14:textId="77777777" w:rsidR="006C07F8" w:rsidRPr="006E1EE9" w:rsidRDefault="006C07F8" w:rsidP="00231089">
            <w:pPr>
              <w:jc w:val="right"/>
              <w:rPr>
                <w:sz w:val="20"/>
                <w:szCs w:val="20"/>
              </w:rPr>
            </w:pPr>
            <w:r>
              <w:rPr>
                <w:sz w:val="20"/>
                <w:szCs w:val="20"/>
              </w:rPr>
              <w:t>6.082</w:t>
            </w:r>
          </w:p>
        </w:tc>
      </w:tr>
      <w:tr w:rsidR="009F70A2" w:rsidRPr="006E1EE9" w14:paraId="1D538333" w14:textId="77777777" w:rsidTr="00077513">
        <w:trPr>
          <w:trHeight w:val="557"/>
        </w:trPr>
        <w:tc>
          <w:tcPr>
            <w:tcW w:w="930" w:type="pct"/>
            <w:shd w:val="clear" w:color="auto" w:fill="auto"/>
          </w:tcPr>
          <w:p w14:paraId="1AA59238" w14:textId="77777777" w:rsidR="006C07F8" w:rsidRPr="006C07F8" w:rsidRDefault="006C07F8" w:rsidP="00231089">
            <w:pPr>
              <w:spacing w:after="60"/>
              <w:ind w:right="-108"/>
              <w:jc w:val="left"/>
              <w:rPr>
                <w:sz w:val="20"/>
                <w:lang w:val="es-ES"/>
              </w:rPr>
            </w:pPr>
            <w:r w:rsidRPr="006C07F8">
              <w:rPr>
                <w:sz w:val="20"/>
                <w:lang w:val="es-ES"/>
              </w:rPr>
              <w:t>Actividades de la etapa I del PAK según lo acordado (S/N)</w:t>
            </w:r>
          </w:p>
        </w:tc>
        <w:tc>
          <w:tcPr>
            <w:tcW w:w="422" w:type="pct"/>
            <w:shd w:val="clear" w:color="auto" w:fill="auto"/>
            <w:vAlign w:val="center"/>
          </w:tcPr>
          <w:p w14:paraId="5CE736A6" w14:textId="77777777" w:rsidR="006C07F8" w:rsidRPr="006E1EE9" w:rsidRDefault="006C07F8" w:rsidP="00231089">
            <w:pPr>
              <w:spacing w:after="60"/>
              <w:jc w:val="center"/>
              <w:rPr>
                <w:sz w:val="20"/>
              </w:rPr>
            </w:pPr>
            <w:r>
              <w:rPr>
                <w:sz w:val="20"/>
              </w:rPr>
              <w:t>N</w:t>
            </w:r>
          </w:p>
        </w:tc>
        <w:tc>
          <w:tcPr>
            <w:tcW w:w="420" w:type="pct"/>
            <w:shd w:val="clear" w:color="auto" w:fill="auto"/>
            <w:vAlign w:val="center"/>
          </w:tcPr>
          <w:p w14:paraId="2D286303" w14:textId="77777777" w:rsidR="006C07F8" w:rsidRPr="006E1EE9" w:rsidRDefault="006C07F8" w:rsidP="00231089">
            <w:pPr>
              <w:spacing w:after="60"/>
              <w:jc w:val="center"/>
              <w:rPr>
                <w:sz w:val="20"/>
              </w:rPr>
            </w:pPr>
            <w:r>
              <w:rPr>
                <w:sz w:val="20"/>
              </w:rPr>
              <w:t>N</w:t>
            </w:r>
          </w:p>
        </w:tc>
        <w:tc>
          <w:tcPr>
            <w:tcW w:w="445" w:type="pct"/>
            <w:shd w:val="clear" w:color="auto" w:fill="auto"/>
            <w:vAlign w:val="center"/>
          </w:tcPr>
          <w:p w14:paraId="016B225D" w14:textId="77777777" w:rsidR="006C07F8" w:rsidRPr="006E1EE9" w:rsidRDefault="006C07F8" w:rsidP="00231089">
            <w:pPr>
              <w:spacing w:after="60"/>
              <w:jc w:val="center"/>
              <w:rPr>
                <w:sz w:val="20"/>
              </w:rPr>
            </w:pPr>
            <w:r>
              <w:rPr>
                <w:sz w:val="20"/>
              </w:rPr>
              <w:t>N</w:t>
            </w:r>
          </w:p>
        </w:tc>
        <w:tc>
          <w:tcPr>
            <w:tcW w:w="627" w:type="pct"/>
            <w:shd w:val="clear" w:color="auto" w:fill="auto"/>
            <w:vAlign w:val="center"/>
          </w:tcPr>
          <w:p w14:paraId="06120D13" w14:textId="77777777" w:rsidR="006C07F8" w:rsidRPr="006E1EE9" w:rsidRDefault="006C07F8" w:rsidP="00231089">
            <w:pPr>
              <w:spacing w:after="60"/>
              <w:jc w:val="center"/>
              <w:rPr>
                <w:sz w:val="20"/>
              </w:rPr>
            </w:pPr>
            <w:r>
              <w:rPr>
                <w:sz w:val="20"/>
              </w:rPr>
              <w:t>N</w:t>
            </w:r>
          </w:p>
        </w:tc>
        <w:tc>
          <w:tcPr>
            <w:tcW w:w="384" w:type="pct"/>
            <w:shd w:val="clear" w:color="auto" w:fill="auto"/>
            <w:vAlign w:val="center"/>
          </w:tcPr>
          <w:p w14:paraId="7D8C49B9" w14:textId="77777777" w:rsidR="006C07F8" w:rsidRPr="006E1EE9" w:rsidRDefault="006C07F8" w:rsidP="00231089">
            <w:pPr>
              <w:spacing w:after="60"/>
              <w:jc w:val="center"/>
              <w:rPr>
                <w:sz w:val="20"/>
              </w:rPr>
            </w:pPr>
            <w:r>
              <w:rPr>
                <w:sz w:val="20"/>
              </w:rPr>
              <w:t>N</w:t>
            </w:r>
          </w:p>
        </w:tc>
        <w:tc>
          <w:tcPr>
            <w:tcW w:w="386" w:type="pct"/>
            <w:shd w:val="clear" w:color="auto" w:fill="auto"/>
            <w:vAlign w:val="center"/>
          </w:tcPr>
          <w:p w14:paraId="09F52FE9" w14:textId="77777777" w:rsidR="006C07F8" w:rsidRPr="006E1EE9" w:rsidRDefault="006C07F8" w:rsidP="00231089">
            <w:pPr>
              <w:spacing w:after="60"/>
              <w:jc w:val="center"/>
              <w:rPr>
                <w:sz w:val="20"/>
              </w:rPr>
            </w:pPr>
            <w:r>
              <w:rPr>
                <w:sz w:val="20"/>
              </w:rPr>
              <w:t>N</w:t>
            </w:r>
          </w:p>
        </w:tc>
        <w:tc>
          <w:tcPr>
            <w:tcW w:w="648" w:type="pct"/>
            <w:shd w:val="clear" w:color="auto" w:fill="auto"/>
            <w:vAlign w:val="center"/>
          </w:tcPr>
          <w:p w14:paraId="1E3BAEE0" w14:textId="77777777" w:rsidR="006C07F8" w:rsidRPr="006E1EE9" w:rsidRDefault="006C07F8" w:rsidP="00231089">
            <w:pPr>
              <w:spacing w:after="60"/>
              <w:jc w:val="center"/>
              <w:rPr>
                <w:sz w:val="20"/>
              </w:rPr>
            </w:pPr>
            <w:r>
              <w:rPr>
                <w:sz w:val="20"/>
              </w:rPr>
              <w:t>S</w:t>
            </w:r>
          </w:p>
        </w:tc>
        <w:tc>
          <w:tcPr>
            <w:tcW w:w="422" w:type="pct"/>
            <w:shd w:val="clear" w:color="auto" w:fill="auto"/>
            <w:vAlign w:val="center"/>
          </w:tcPr>
          <w:p w14:paraId="72B087D0" w14:textId="77777777" w:rsidR="006C07F8" w:rsidRPr="006E1EE9" w:rsidRDefault="006C07F8" w:rsidP="00231089">
            <w:pPr>
              <w:spacing w:after="60"/>
              <w:jc w:val="center"/>
              <w:rPr>
                <w:sz w:val="20"/>
              </w:rPr>
            </w:pPr>
            <w:r>
              <w:rPr>
                <w:sz w:val="20"/>
              </w:rPr>
              <w:t>N</w:t>
            </w:r>
          </w:p>
        </w:tc>
        <w:tc>
          <w:tcPr>
            <w:tcW w:w="316" w:type="pct"/>
            <w:shd w:val="clear" w:color="auto" w:fill="auto"/>
            <w:vAlign w:val="center"/>
          </w:tcPr>
          <w:p w14:paraId="7957187E" w14:textId="77777777" w:rsidR="006C07F8" w:rsidRPr="006E1EE9" w:rsidRDefault="006C07F8" w:rsidP="00231089">
            <w:pPr>
              <w:spacing w:after="60"/>
              <w:jc w:val="center"/>
              <w:rPr>
                <w:sz w:val="20"/>
              </w:rPr>
            </w:pPr>
            <w:r>
              <w:rPr>
                <w:sz w:val="20"/>
              </w:rPr>
              <w:t>N</w:t>
            </w:r>
          </w:p>
        </w:tc>
      </w:tr>
    </w:tbl>
    <w:p w14:paraId="27DD04E2" w14:textId="71B1B978" w:rsidR="006C07F8" w:rsidRPr="006C07F8" w:rsidRDefault="006C07F8" w:rsidP="00323C5B">
      <w:pPr>
        <w:ind w:left="-540"/>
        <w:jc w:val="left"/>
        <w:rPr>
          <w:sz w:val="16"/>
          <w:szCs w:val="16"/>
          <w:lang w:val="es-ES"/>
        </w:rPr>
      </w:pPr>
      <w:bookmarkStart w:id="0" w:name="_Hlk165196546"/>
      <w:r w:rsidRPr="006C07F8">
        <w:rPr>
          <w:sz w:val="18"/>
          <w:szCs w:val="18"/>
          <w:lang w:val="es-ES"/>
        </w:rPr>
        <w:t>*</w:t>
      </w:r>
      <w:r w:rsidRPr="006C07F8">
        <w:rPr>
          <w:sz w:val="16"/>
          <w:szCs w:val="16"/>
          <w:lang w:val="es-ES"/>
        </w:rPr>
        <w:t>HFC contenidos en polioles premezclados importados (HFC-365mfc=93 % y HFC-227ea=7 %)</w:t>
      </w:r>
      <w:r w:rsidRPr="006C07F8">
        <w:rPr>
          <w:sz w:val="16"/>
          <w:szCs w:val="16"/>
          <w:lang w:val="es-ES"/>
        </w:rPr>
        <w:cr/>
        <w:t>** CustomMix-134 y CustMix-316</w:t>
      </w:r>
      <w:r w:rsidRPr="006C07F8">
        <w:rPr>
          <w:sz w:val="16"/>
          <w:szCs w:val="16"/>
          <w:lang w:val="es-ES"/>
        </w:rPr>
        <w:cr/>
        <w:t>*** Fabricación de vidrio</w:t>
      </w:r>
      <w:bookmarkEnd w:id="0"/>
    </w:p>
    <w:tbl>
      <w:tblPr>
        <w:tblW w:w="571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29"/>
        <w:gridCol w:w="1621"/>
        <w:gridCol w:w="2145"/>
      </w:tblGrid>
      <w:tr w:rsidR="006C07F8" w:rsidRPr="006E1EE9" w14:paraId="17F27D44" w14:textId="77777777" w:rsidTr="00055CD5">
        <w:trPr>
          <w:trHeight w:val="170"/>
        </w:trPr>
        <w:tc>
          <w:tcPr>
            <w:tcW w:w="3239" w:type="pct"/>
            <w:shd w:val="clear" w:color="auto" w:fill="auto"/>
            <w:tcMar>
              <w:top w:w="17" w:type="dxa"/>
              <w:left w:w="108" w:type="dxa"/>
              <w:bottom w:w="17" w:type="dxa"/>
              <w:right w:w="108" w:type="dxa"/>
            </w:tcMar>
          </w:tcPr>
          <w:p w14:paraId="65112545" w14:textId="77777777" w:rsidR="006C07F8" w:rsidRPr="006C07F8" w:rsidRDefault="006C07F8" w:rsidP="00231089">
            <w:pPr>
              <w:ind w:right="-95"/>
              <w:jc w:val="left"/>
              <w:rPr>
                <w:b/>
                <w:caps/>
                <w:sz w:val="20"/>
                <w:szCs w:val="20"/>
                <w:lang w:val="es-ES"/>
              </w:rPr>
            </w:pPr>
            <w:r w:rsidRPr="006C07F8">
              <w:rPr>
                <w:b/>
                <w:caps/>
                <w:sz w:val="20"/>
                <w:lang w:val="es-ES"/>
              </w:rPr>
              <w:t>Consumo medio de HFC en el sector de servicio para 2020-2022</w:t>
            </w:r>
          </w:p>
        </w:tc>
        <w:tc>
          <w:tcPr>
            <w:tcW w:w="758" w:type="pct"/>
            <w:shd w:val="clear" w:color="auto" w:fill="auto"/>
          </w:tcPr>
          <w:p w14:paraId="5DCFB9BB" w14:textId="77777777" w:rsidR="006C07F8" w:rsidRPr="006E1EE9" w:rsidRDefault="006C07F8" w:rsidP="00231089">
            <w:pPr>
              <w:jc w:val="center"/>
              <w:rPr>
                <w:sz w:val="20"/>
                <w:szCs w:val="20"/>
              </w:rPr>
            </w:pPr>
            <w:r>
              <w:rPr>
                <w:sz w:val="20"/>
                <w:szCs w:val="20"/>
              </w:rPr>
              <w:t>511,15 tm</w:t>
            </w:r>
          </w:p>
        </w:tc>
        <w:tc>
          <w:tcPr>
            <w:tcW w:w="1003" w:type="pct"/>
            <w:shd w:val="clear" w:color="auto" w:fill="auto"/>
          </w:tcPr>
          <w:p w14:paraId="051529D5" w14:textId="77777777" w:rsidR="006C07F8" w:rsidRPr="006E1EE9" w:rsidRDefault="006C07F8" w:rsidP="00231089">
            <w:pPr>
              <w:jc w:val="center"/>
              <w:rPr>
                <w:sz w:val="20"/>
                <w:szCs w:val="20"/>
              </w:rPr>
            </w:pPr>
            <w:r>
              <w:rPr>
                <w:sz w:val="20"/>
                <w:szCs w:val="20"/>
              </w:rPr>
              <w:t>1.048.572 tons. de CO</w:t>
            </w:r>
            <w:r>
              <w:rPr>
                <w:sz w:val="20"/>
                <w:szCs w:val="20"/>
                <w:vertAlign w:val="subscript"/>
              </w:rPr>
              <w:t xml:space="preserve">2 </w:t>
            </w:r>
            <w:proofErr w:type="spellStart"/>
            <w:r>
              <w:rPr>
                <w:sz w:val="20"/>
                <w:szCs w:val="20"/>
              </w:rPr>
              <w:t>equivalente</w:t>
            </w:r>
            <w:proofErr w:type="spellEnd"/>
          </w:p>
        </w:tc>
      </w:tr>
    </w:tbl>
    <w:p w14:paraId="4CBC459C" w14:textId="77777777" w:rsidR="006C07F8" w:rsidRPr="006E1EE9" w:rsidRDefault="006C07F8" w:rsidP="006C07F8">
      <w:pPr>
        <w:jc w:val="center"/>
        <w:rPr>
          <w:sz w:val="10"/>
          <w:szCs w:val="10"/>
        </w:rPr>
      </w:pPr>
    </w:p>
    <w:tbl>
      <w:tblPr>
        <w:tblW w:w="5711"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43"/>
        <w:gridCol w:w="1438"/>
        <w:gridCol w:w="1371"/>
        <w:gridCol w:w="1329"/>
        <w:gridCol w:w="1999"/>
      </w:tblGrid>
      <w:tr w:rsidR="006C07F8" w:rsidRPr="006E1EE9" w14:paraId="5AA22236" w14:textId="77777777" w:rsidTr="009F70A2">
        <w:trPr>
          <w:trHeight w:val="85"/>
          <w:tblHeader/>
        </w:trPr>
        <w:tc>
          <w:tcPr>
            <w:tcW w:w="2127" w:type="pct"/>
            <w:shd w:val="clear" w:color="auto" w:fill="auto"/>
            <w:tcMar>
              <w:top w:w="17" w:type="dxa"/>
              <w:left w:w="108" w:type="dxa"/>
              <w:bottom w:w="17" w:type="dxa"/>
              <w:right w:w="108" w:type="dxa"/>
            </w:tcMar>
            <w:vAlign w:val="center"/>
          </w:tcPr>
          <w:p w14:paraId="6DC75C71" w14:textId="77777777" w:rsidR="006C07F8" w:rsidRPr="006C07F8" w:rsidRDefault="006C07F8" w:rsidP="00231089">
            <w:pPr>
              <w:jc w:val="left"/>
              <w:rPr>
                <w:b/>
                <w:bCs/>
                <w:sz w:val="20"/>
                <w:szCs w:val="20"/>
                <w:lang w:val="es-ES"/>
              </w:rPr>
            </w:pPr>
            <w:r w:rsidRPr="006C07F8">
              <w:rPr>
                <w:b/>
                <w:sz w:val="20"/>
                <w:lang w:val="es-ES"/>
              </w:rPr>
              <w:t>DATOS DEL CONSUMO BÁSICO DE REFERENCIA (</w:t>
            </w:r>
            <w:proofErr w:type="spellStart"/>
            <w:r w:rsidRPr="006C07F8">
              <w:rPr>
                <w:b/>
                <w:sz w:val="20"/>
                <w:lang w:val="es-ES"/>
              </w:rPr>
              <w:t>tons</w:t>
            </w:r>
            <w:proofErr w:type="spellEnd"/>
            <w:r w:rsidRPr="006C07F8">
              <w:rPr>
                <w:b/>
                <w:sz w:val="20"/>
                <w:lang w:val="es-ES"/>
              </w:rPr>
              <w:t>. de CO</w:t>
            </w:r>
            <w:r w:rsidRPr="006C07F8">
              <w:rPr>
                <w:b/>
                <w:sz w:val="20"/>
                <w:vertAlign w:val="subscript"/>
                <w:lang w:val="es-ES"/>
              </w:rPr>
              <w:t xml:space="preserve">2 </w:t>
            </w:r>
            <w:r w:rsidRPr="006C07F8">
              <w:rPr>
                <w:b/>
                <w:sz w:val="20"/>
                <w:lang w:val="es-ES"/>
              </w:rPr>
              <w:t>equivalente)</w:t>
            </w:r>
          </w:p>
        </w:tc>
        <w:tc>
          <w:tcPr>
            <w:tcW w:w="673" w:type="pct"/>
            <w:shd w:val="clear" w:color="auto" w:fill="auto"/>
            <w:vAlign w:val="center"/>
          </w:tcPr>
          <w:p w14:paraId="14325509" w14:textId="77777777" w:rsidR="006C07F8" w:rsidRPr="006E1EE9" w:rsidRDefault="006C07F8" w:rsidP="00231089">
            <w:pPr>
              <w:jc w:val="center"/>
              <w:rPr>
                <w:b/>
                <w:bCs/>
                <w:sz w:val="20"/>
                <w:szCs w:val="20"/>
              </w:rPr>
            </w:pPr>
            <w:r>
              <w:rPr>
                <w:b/>
                <w:bCs/>
                <w:sz w:val="20"/>
                <w:szCs w:val="20"/>
              </w:rPr>
              <w:t>2020</w:t>
            </w:r>
          </w:p>
        </w:tc>
        <w:tc>
          <w:tcPr>
            <w:tcW w:w="642" w:type="pct"/>
            <w:shd w:val="clear" w:color="auto" w:fill="auto"/>
            <w:tcMar>
              <w:top w:w="17" w:type="dxa"/>
              <w:left w:w="108" w:type="dxa"/>
              <w:bottom w:w="17" w:type="dxa"/>
              <w:right w:w="108" w:type="dxa"/>
            </w:tcMar>
            <w:vAlign w:val="center"/>
          </w:tcPr>
          <w:p w14:paraId="69F50904" w14:textId="77777777" w:rsidR="006C07F8" w:rsidRPr="006E1EE9" w:rsidRDefault="006C07F8" w:rsidP="00231089">
            <w:pPr>
              <w:jc w:val="center"/>
              <w:rPr>
                <w:b/>
                <w:bCs/>
                <w:sz w:val="20"/>
                <w:szCs w:val="20"/>
              </w:rPr>
            </w:pPr>
            <w:r>
              <w:rPr>
                <w:b/>
                <w:bCs/>
                <w:sz w:val="20"/>
                <w:szCs w:val="20"/>
              </w:rPr>
              <w:t>2021</w:t>
            </w:r>
          </w:p>
        </w:tc>
        <w:tc>
          <w:tcPr>
            <w:tcW w:w="622" w:type="pct"/>
            <w:shd w:val="clear" w:color="auto" w:fill="auto"/>
            <w:tcMar>
              <w:top w:w="17" w:type="dxa"/>
              <w:left w:w="108" w:type="dxa"/>
              <w:bottom w:w="17" w:type="dxa"/>
              <w:right w:w="108" w:type="dxa"/>
            </w:tcMar>
            <w:vAlign w:val="center"/>
          </w:tcPr>
          <w:p w14:paraId="7867DAFB" w14:textId="77777777" w:rsidR="006C07F8" w:rsidRPr="006E1EE9" w:rsidRDefault="006C07F8" w:rsidP="00231089">
            <w:pPr>
              <w:jc w:val="center"/>
              <w:rPr>
                <w:b/>
                <w:bCs/>
                <w:sz w:val="20"/>
                <w:szCs w:val="20"/>
              </w:rPr>
            </w:pPr>
            <w:r>
              <w:rPr>
                <w:b/>
                <w:bCs/>
                <w:sz w:val="20"/>
                <w:szCs w:val="20"/>
              </w:rPr>
              <w:t>2022</w:t>
            </w:r>
          </w:p>
        </w:tc>
        <w:tc>
          <w:tcPr>
            <w:tcW w:w="936" w:type="pct"/>
            <w:shd w:val="clear" w:color="auto" w:fill="auto"/>
            <w:tcMar>
              <w:top w:w="17" w:type="dxa"/>
              <w:left w:w="108" w:type="dxa"/>
              <w:bottom w:w="17" w:type="dxa"/>
              <w:right w:w="108" w:type="dxa"/>
            </w:tcMar>
            <w:vAlign w:val="center"/>
          </w:tcPr>
          <w:p w14:paraId="4348CB0A" w14:textId="77777777" w:rsidR="006C07F8" w:rsidRPr="006E1EE9" w:rsidRDefault="006C07F8" w:rsidP="00231089">
            <w:pPr>
              <w:jc w:val="center"/>
              <w:rPr>
                <w:b/>
                <w:bCs/>
                <w:sz w:val="20"/>
                <w:szCs w:val="20"/>
              </w:rPr>
            </w:pPr>
            <w:proofErr w:type="spellStart"/>
            <w:r>
              <w:rPr>
                <w:b/>
                <w:bCs/>
                <w:sz w:val="20"/>
                <w:szCs w:val="20"/>
              </w:rPr>
              <w:t>Promedio</w:t>
            </w:r>
            <w:proofErr w:type="spellEnd"/>
            <w:r>
              <w:rPr>
                <w:b/>
                <w:bCs/>
                <w:sz w:val="20"/>
                <w:szCs w:val="20"/>
              </w:rPr>
              <w:t xml:space="preserve"> (2020-2022)</w:t>
            </w:r>
          </w:p>
        </w:tc>
      </w:tr>
      <w:tr w:rsidR="006C07F8" w:rsidRPr="006E1EE9" w14:paraId="5CF05024" w14:textId="77777777" w:rsidTr="009F70A2">
        <w:trPr>
          <w:trHeight w:val="21"/>
        </w:trPr>
        <w:tc>
          <w:tcPr>
            <w:tcW w:w="2127" w:type="pct"/>
            <w:shd w:val="clear" w:color="auto" w:fill="auto"/>
            <w:tcMar>
              <w:top w:w="17" w:type="dxa"/>
              <w:left w:w="108" w:type="dxa"/>
              <w:bottom w:w="17" w:type="dxa"/>
              <w:right w:w="108" w:type="dxa"/>
            </w:tcMar>
          </w:tcPr>
          <w:p w14:paraId="19075AD2" w14:textId="77777777" w:rsidR="006C07F8" w:rsidRPr="006E1EE9" w:rsidRDefault="006C07F8" w:rsidP="00231089">
            <w:pPr>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HCF</w:t>
            </w:r>
          </w:p>
        </w:tc>
        <w:tc>
          <w:tcPr>
            <w:tcW w:w="673" w:type="pct"/>
            <w:shd w:val="clear" w:color="auto" w:fill="auto"/>
          </w:tcPr>
          <w:p w14:paraId="4A33DEAA" w14:textId="77777777" w:rsidR="006C07F8" w:rsidRPr="006E1EE9" w:rsidRDefault="006C07F8" w:rsidP="00231089">
            <w:pPr>
              <w:ind w:right="147"/>
              <w:jc w:val="right"/>
              <w:rPr>
                <w:sz w:val="20"/>
                <w:szCs w:val="20"/>
              </w:rPr>
            </w:pPr>
            <w:r>
              <w:rPr>
                <w:sz w:val="20"/>
                <w:szCs w:val="20"/>
              </w:rPr>
              <w:t>959.866</w:t>
            </w:r>
          </w:p>
        </w:tc>
        <w:tc>
          <w:tcPr>
            <w:tcW w:w="642" w:type="pct"/>
            <w:shd w:val="clear" w:color="auto" w:fill="auto"/>
            <w:tcMar>
              <w:top w:w="17" w:type="dxa"/>
              <w:left w:w="108" w:type="dxa"/>
              <w:bottom w:w="17" w:type="dxa"/>
              <w:right w:w="108" w:type="dxa"/>
            </w:tcMar>
          </w:tcPr>
          <w:p w14:paraId="42F1F853" w14:textId="77777777" w:rsidR="006C07F8" w:rsidRPr="006E1EE9" w:rsidRDefault="006C07F8" w:rsidP="00231089">
            <w:pPr>
              <w:ind w:right="38"/>
              <w:jc w:val="right"/>
              <w:rPr>
                <w:sz w:val="20"/>
                <w:szCs w:val="20"/>
              </w:rPr>
            </w:pPr>
            <w:r>
              <w:rPr>
                <w:sz w:val="20"/>
                <w:szCs w:val="20"/>
              </w:rPr>
              <w:t>885.589</w:t>
            </w:r>
          </w:p>
        </w:tc>
        <w:tc>
          <w:tcPr>
            <w:tcW w:w="622" w:type="pct"/>
            <w:shd w:val="clear" w:color="auto" w:fill="auto"/>
            <w:tcMar>
              <w:top w:w="17" w:type="dxa"/>
              <w:left w:w="108" w:type="dxa"/>
              <w:bottom w:w="17" w:type="dxa"/>
              <w:right w:w="108" w:type="dxa"/>
            </w:tcMar>
          </w:tcPr>
          <w:p w14:paraId="57D05674" w14:textId="77777777" w:rsidR="006C07F8" w:rsidRPr="006E1EE9" w:rsidRDefault="006C07F8" w:rsidP="00231089">
            <w:pPr>
              <w:ind w:right="34"/>
              <w:jc w:val="right"/>
              <w:rPr>
                <w:sz w:val="20"/>
                <w:szCs w:val="20"/>
              </w:rPr>
            </w:pPr>
            <w:r>
              <w:rPr>
                <w:sz w:val="20"/>
                <w:szCs w:val="20"/>
              </w:rPr>
              <w:t>1.326.577</w:t>
            </w:r>
          </w:p>
        </w:tc>
        <w:tc>
          <w:tcPr>
            <w:tcW w:w="936" w:type="pct"/>
            <w:shd w:val="clear" w:color="auto" w:fill="auto"/>
            <w:tcMar>
              <w:top w:w="17" w:type="dxa"/>
              <w:left w:w="108" w:type="dxa"/>
              <w:bottom w:w="17" w:type="dxa"/>
              <w:right w:w="108" w:type="dxa"/>
            </w:tcMar>
          </w:tcPr>
          <w:p w14:paraId="6E9172DC" w14:textId="77777777" w:rsidR="006C07F8" w:rsidRPr="006E1EE9" w:rsidRDefault="006C07F8" w:rsidP="00231089">
            <w:pPr>
              <w:jc w:val="right"/>
              <w:rPr>
                <w:sz w:val="20"/>
                <w:szCs w:val="20"/>
              </w:rPr>
            </w:pPr>
            <w:r>
              <w:rPr>
                <w:sz w:val="20"/>
                <w:szCs w:val="20"/>
              </w:rPr>
              <w:t>1.057.344</w:t>
            </w:r>
          </w:p>
        </w:tc>
      </w:tr>
      <w:tr w:rsidR="006C07F8" w:rsidRPr="006E1EE9" w14:paraId="2AA35F74" w14:textId="77777777" w:rsidTr="009F70A2">
        <w:trPr>
          <w:trHeight w:val="159"/>
        </w:trPr>
        <w:tc>
          <w:tcPr>
            <w:tcW w:w="4064" w:type="pct"/>
            <w:gridSpan w:val="4"/>
            <w:shd w:val="clear" w:color="auto" w:fill="auto"/>
            <w:tcMar>
              <w:top w:w="17" w:type="dxa"/>
              <w:left w:w="108" w:type="dxa"/>
              <w:bottom w:w="17" w:type="dxa"/>
              <w:right w:w="108" w:type="dxa"/>
            </w:tcMar>
          </w:tcPr>
          <w:p w14:paraId="0A3F566A" w14:textId="77777777" w:rsidR="006C07F8" w:rsidRPr="006C07F8" w:rsidRDefault="006C07F8" w:rsidP="00231089">
            <w:pPr>
              <w:ind w:right="116"/>
              <w:jc w:val="left"/>
              <w:rPr>
                <w:sz w:val="20"/>
                <w:szCs w:val="20"/>
                <w:lang w:val="es-ES"/>
              </w:rPr>
            </w:pPr>
            <w:r w:rsidRPr="006C07F8">
              <w:rPr>
                <w:sz w:val="20"/>
                <w:szCs w:val="20"/>
                <w:lang w:val="es-ES"/>
              </w:rPr>
              <w:t>Base de referencia de HCFC (65 %)</w:t>
            </w:r>
          </w:p>
        </w:tc>
        <w:tc>
          <w:tcPr>
            <w:tcW w:w="936" w:type="pct"/>
            <w:shd w:val="clear" w:color="auto" w:fill="auto"/>
          </w:tcPr>
          <w:p w14:paraId="3AE2D21C" w14:textId="77777777" w:rsidR="006C07F8" w:rsidRPr="006E1EE9" w:rsidRDefault="006C07F8" w:rsidP="00231089">
            <w:pPr>
              <w:ind w:right="61"/>
              <w:jc w:val="right"/>
              <w:rPr>
                <w:sz w:val="20"/>
                <w:szCs w:val="20"/>
              </w:rPr>
            </w:pPr>
            <w:r>
              <w:rPr>
                <w:sz w:val="20"/>
                <w:szCs w:val="20"/>
              </w:rPr>
              <w:t>158.626</w:t>
            </w:r>
          </w:p>
        </w:tc>
      </w:tr>
      <w:tr w:rsidR="006C07F8" w:rsidRPr="006E1EE9" w14:paraId="6E98BB34" w14:textId="77777777" w:rsidTr="009F70A2">
        <w:trPr>
          <w:trHeight w:val="21"/>
        </w:trPr>
        <w:tc>
          <w:tcPr>
            <w:tcW w:w="4064" w:type="pct"/>
            <w:gridSpan w:val="4"/>
            <w:shd w:val="clear" w:color="auto" w:fill="auto"/>
            <w:tcMar>
              <w:top w:w="17" w:type="dxa"/>
              <w:left w:w="108" w:type="dxa"/>
              <w:bottom w:w="17" w:type="dxa"/>
              <w:right w:w="108" w:type="dxa"/>
            </w:tcMar>
          </w:tcPr>
          <w:p w14:paraId="5891B277" w14:textId="77777777" w:rsidR="006C07F8" w:rsidRPr="006C07F8" w:rsidRDefault="006C07F8" w:rsidP="00231089">
            <w:pPr>
              <w:ind w:right="116"/>
              <w:jc w:val="left"/>
              <w:rPr>
                <w:b/>
                <w:bCs/>
                <w:sz w:val="20"/>
                <w:szCs w:val="20"/>
                <w:lang w:val="es-ES"/>
              </w:rPr>
            </w:pPr>
            <w:r w:rsidRPr="006C07F8">
              <w:rPr>
                <w:sz w:val="20"/>
                <w:szCs w:val="20"/>
                <w:lang w:val="es-ES"/>
              </w:rPr>
              <w:t>Base de referencia de HFC</w:t>
            </w:r>
          </w:p>
        </w:tc>
        <w:tc>
          <w:tcPr>
            <w:tcW w:w="936" w:type="pct"/>
            <w:shd w:val="clear" w:color="auto" w:fill="auto"/>
          </w:tcPr>
          <w:p w14:paraId="68786A73" w14:textId="77777777" w:rsidR="006C07F8" w:rsidRPr="006E1EE9" w:rsidRDefault="006C07F8" w:rsidP="00231089">
            <w:pPr>
              <w:ind w:right="61"/>
              <w:jc w:val="right"/>
              <w:rPr>
                <w:sz w:val="20"/>
                <w:szCs w:val="20"/>
              </w:rPr>
            </w:pPr>
            <w:r>
              <w:rPr>
                <w:sz w:val="20"/>
                <w:szCs w:val="20"/>
              </w:rPr>
              <w:t>1.215.970</w:t>
            </w:r>
          </w:p>
        </w:tc>
      </w:tr>
    </w:tbl>
    <w:p w14:paraId="7452BCA3" w14:textId="77777777" w:rsidR="006C07F8" w:rsidRPr="006E1EE9" w:rsidRDefault="006C07F8" w:rsidP="006C07F8">
      <w:pPr>
        <w:jc w:val="center"/>
        <w:rPr>
          <w:sz w:val="10"/>
          <w:szCs w:val="10"/>
        </w:rPr>
      </w:pPr>
    </w:p>
    <w:tbl>
      <w:tblPr>
        <w:tblW w:w="5712"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190"/>
        <w:gridCol w:w="2491"/>
      </w:tblGrid>
      <w:tr w:rsidR="006C07F8" w:rsidRPr="00632846" w14:paraId="337151F2" w14:textId="77777777" w:rsidTr="009F70A2">
        <w:trPr>
          <w:trHeight w:val="21"/>
        </w:trPr>
        <w:tc>
          <w:tcPr>
            <w:tcW w:w="5000" w:type="pct"/>
            <w:gridSpan w:val="2"/>
            <w:shd w:val="clear" w:color="auto" w:fill="auto"/>
            <w:tcMar>
              <w:top w:w="17" w:type="dxa"/>
              <w:left w:w="108" w:type="dxa"/>
              <w:bottom w:w="17" w:type="dxa"/>
              <w:right w:w="108" w:type="dxa"/>
            </w:tcMar>
          </w:tcPr>
          <w:p w14:paraId="251BB812" w14:textId="77777777" w:rsidR="006C07F8" w:rsidRPr="006C07F8" w:rsidRDefault="006C07F8" w:rsidP="00231089">
            <w:pPr>
              <w:ind w:right="116"/>
              <w:jc w:val="left"/>
              <w:rPr>
                <w:sz w:val="20"/>
                <w:szCs w:val="20"/>
                <w:lang w:val="es-ES"/>
              </w:rPr>
            </w:pPr>
            <w:r w:rsidRPr="006C07F8">
              <w:rPr>
                <w:b/>
                <w:bCs/>
                <w:sz w:val="20"/>
                <w:szCs w:val="20"/>
                <w:lang w:val="es-ES"/>
              </w:rPr>
              <w:t xml:space="preserve">CONSUMO DE HFC ADMISIBLE PARA FINANCIAMIENTO </w:t>
            </w:r>
          </w:p>
        </w:tc>
      </w:tr>
      <w:tr w:rsidR="006C07F8" w:rsidRPr="006E1EE9" w14:paraId="0A6DE79E" w14:textId="77777777" w:rsidTr="00055CD5">
        <w:trPr>
          <w:trHeight w:val="21"/>
        </w:trPr>
        <w:tc>
          <w:tcPr>
            <w:tcW w:w="3834" w:type="pct"/>
            <w:shd w:val="clear" w:color="auto" w:fill="auto"/>
            <w:tcMar>
              <w:top w:w="17" w:type="dxa"/>
              <w:left w:w="108" w:type="dxa"/>
              <w:bottom w:w="17" w:type="dxa"/>
              <w:right w:w="108" w:type="dxa"/>
            </w:tcMar>
          </w:tcPr>
          <w:p w14:paraId="1D618EBA" w14:textId="77777777" w:rsidR="006C07F8" w:rsidRPr="006C07F8" w:rsidRDefault="006C07F8" w:rsidP="00231089">
            <w:pPr>
              <w:ind w:right="55"/>
              <w:jc w:val="left"/>
              <w:rPr>
                <w:sz w:val="20"/>
                <w:szCs w:val="20"/>
                <w:lang w:val="es-ES"/>
              </w:rPr>
            </w:pPr>
            <w:r w:rsidRPr="006C07F8">
              <w:rPr>
                <w:sz w:val="20"/>
                <w:szCs w:val="20"/>
                <w:lang w:val="es-ES"/>
              </w:rPr>
              <w:t>Punto de partida para las reducciones acumulativas sostenidas</w:t>
            </w:r>
          </w:p>
        </w:tc>
        <w:tc>
          <w:tcPr>
            <w:tcW w:w="1166" w:type="pct"/>
            <w:shd w:val="clear" w:color="auto" w:fill="auto"/>
            <w:vAlign w:val="center"/>
          </w:tcPr>
          <w:p w14:paraId="42AD38EE" w14:textId="77777777" w:rsidR="006C07F8" w:rsidRPr="006E1EE9" w:rsidRDefault="006C07F8" w:rsidP="00231089">
            <w:pPr>
              <w:ind w:right="116"/>
              <w:jc w:val="right"/>
              <w:rPr>
                <w:b/>
                <w:bCs/>
                <w:sz w:val="20"/>
                <w:szCs w:val="20"/>
              </w:rPr>
            </w:pPr>
            <w:r>
              <w:rPr>
                <w:sz w:val="20"/>
                <w:szCs w:val="20"/>
              </w:rPr>
              <w:t xml:space="preserve">TBD </w:t>
            </w:r>
          </w:p>
        </w:tc>
      </w:tr>
      <w:tr w:rsidR="006C07F8" w:rsidRPr="006E1EE9" w14:paraId="7FE8FFB8" w14:textId="77777777" w:rsidTr="00055CD5">
        <w:trPr>
          <w:trHeight w:val="21"/>
        </w:trPr>
        <w:tc>
          <w:tcPr>
            <w:tcW w:w="3834" w:type="pct"/>
            <w:shd w:val="clear" w:color="auto" w:fill="auto"/>
            <w:tcMar>
              <w:top w:w="17" w:type="dxa"/>
              <w:left w:w="108" w:type="dxa"/>
              <w:bottom w:w="17" w:type="dxa"/>
              <w:right w:w="108" w:type="dxa"/>
            </w:tcMar>
          </w:tcPr>
          <w:p w14:paraId="355B541E" w14:textId="77777777" w:rsidR="006C07F8" w:rsidRPr="006C07F8" w:rsidRDefault="006C07F8" w:rsidP="00231089">
            <w:pPr>
              <w:ind w:right="55"/>
              <w:jc w:val="left"/>
              <w:rPr>
                <w:b/>
                <w:bCs/>
                <w:sz w:val="20"/>
                <w:szCs w:val="20"/>
                <w:lang w:val="es-ES"/>
              </w:rPr>
            </w:pPr>
            <w:r w:rsidRPr="006C07F8">
              <w:rPr>
                <w:sz w:val="20"/>
                <w:szCs w:val="20"/>
                <w:lang w:val="es-ES"/>
              </w:rPr>
              <w:t>Proyectos de inversión para la reducción de HFC aprobados previamente</w:t>
            </w:r>
          </w:p>
        </w:tc>
        <w:tc>
          <w:tcPr>
            <w:tcW w:w="1166" w:type="pct"/>
            <w:shd w:val="clear" w:color="auto" w:fill="auto"/>
          </w:tcPr>
          <w:p w14:paraId="0BB6D3D3" w14:textId="77777777" w:rsidR="006C07F8" w:rsidRPr="006E1EE9" w:rsidRDefault="006C07F8" w:rsidP="00231089">
            <w:pPr>
              <w:ind w:right="116"/>
              <w:jc w:val="right"/>
              <w:rPr>
                <w:b/>
                <w:bCs/>
                <w:sz w:val="20"/>
                <w:szCs w:val="20"/>
              </w:rPr>
            </w:pPr>
            <w:r>
              <w:rPr>
                <w:sz w:val="20"/>
                <w:szCs w:val="20"/>
              </w:rPr>
              <w:t>No</w:t>
            </w:r>
          </w:p>
        </w:tc>
      </w:tr>
      <w:tr w:rsidR="006C07F8" w:rsidRPr="006E1EE9" w14:paraId="5CD032D4" w14:textId="77777777" w:rsidTr="00055CD5">
        <w:trPr>
          <w:trHeight w:val="216"/>
        </w:trPr>
        <w:tc>
          <w:tcPr>
            <w:tcW w:w="3834" w:type="pct"/>
            <w:shd w:val="clear" w:color="auto" w:fill="auto"/>
            <w:tcMar>
              <w:top w:w="17" w:type="dxa"/>
              <w:left w:w="108" w:type="dxa"/>
              <w:bottom w:w="17" w:type="dxa"/>
              <w:right w:w="108" w:type="dxa"/>
            </w:tcMar>
          </w:tcPr>
          <w:p w14:paraId="28A72D48" w14:textId="77777777" w:rsidR="006C07F8" w:rsidRPr="006C07F8" w:rsidRDefault="006C07F8" w:rsidP="00231089">
            <w:pPr>
              <w:ind w:right="172"/>
              <w:jc w:val="left"/>
              <w:rPr>
                <w:sz w:val="20"/>
                <w:szCs w:val="20"/>
                <w:lang w:val="es-ES"/>
              </w:rPr>
            </w:pPr>
            <w:r w:rsidRPr="006C07F8">
              <w:rPr>
                <w:sz w:val="20"/>
                <w:lang w:val="es-ES"/>
              </w:rPr>
              <w:t xml:space="preserve">Reducciones acumulativas de proyectos aprobados previamente </w:t>
            </w:r>
            <w:r w:rsidRPr="006C07F8">
              <w:rPr>
                <w:sz w:val="20"/>
                <w:szCs w:val="20"/>
                <w:lang w:val="es-ES"/>
              </w:rPr>
              <w:t>(toneladas de CO2 equivalente</w:t>
            </w:r>
            <w:r w:rsidRPr="006C07F8">
              <w:rPr>
                <w:sz w:val="20"/>
                <w:lang w:val="es-ES"/>
              </w:rPr>
              <w:t>)</w:t>
            </w:r>
          </w:p>
        </w:tc>
        <w:tc>
          <w:tcPr>
            <w:tcW w:w="1166" w:type="pct"/>
            <w:shd w:val="clear" w:color="auto" w:fill="auto"/>
          </w:tcPr>
          <w:p w14:paraId="3080EB50" w14:textId="77777777" w:rsidR="006C07F8" w:rsidRPr="006E1EE9" w:rsidRDefault="006C07F8" w:rsidP="00231089">
            <w:pPr>
              <w:ind w:right="116"/>
              <w:jc w:val="right"/>
              <w:rPr>
                <w:sz w:val="20"/>
                <w:szCs w:val="20"/>
              </w:rPr>
            </w:pPr>
            <w:r>
              <w:rPr>
                <w:sz w:val="20"/>
                <w:szCs w:val="20"/>
              </w:rPr>
              <w:t>n/a</w:t>
            </w:r>
          </w:p>
        </w:tc>
      </w:tr>
    </w:tbl>
    <w:p w14:paraId="3A3AD5E5" w14:textId="77777777" w:rsidR="006C07F8" w:rsidRPr="006E1EE9" w:rsidRDefault="006C07F8" w:rsidP="006C07F8">
      <w:pPr>
        <w:jc w:val="center"/>
        <w:rPr>
          <w:sz w:val="10"/>
          <w:szCs w:val="10"/>
        </w:rPr>
      </w:pPr>
    </w:p>
    <w:tbl>
      <w:tblPr>
        <w:tblStyle w:val="TableGrid"/>
        <w:tblW w:w="5710" w:type="pct"/>
        <w:tblInd w:w="-545" w:type="dxa"/>
        <w:tblLayout w:type="fixed"/>
        <w:tblLook w:val="04A0" w:firstRow="1" w:lastRow="0" w:firstColumn="1" w:lastColumn="0" w:noHBand="0" w:noVBand="1"/>
      </w:tblPr>
      <w:tblGrid>
        <w:gridCol w:w="1215"/>
        <w:gridCol w:w="844"/>
        <w:gridCol w:w="1777"/>
        <w:gridCol w:w="978"/>
        <w:gridCol w:w="978"/>
        <w:gridCol w:w="978"/>
        <w:gridCol w:w="978"/>
        <w:gridCol w:w="978"/>
        <w:gridCol w:w="978"/>
        <w:gridCol w:w="974"/>
      </w:tblGrid>
      <w:tr w:rsidR="006C07F8" w:rsidRPr="006E1EE9" w14:paraId="7478D938" w14:textId="77777777" w:rsidTr="009F70A2">
        <w:trPr>
          <w:trHeight w:val="215"/>
        </w:trPr>
        <w:tc>
          <w:tcPr>
            <w:tcW w:w="1796" w:type="pct"/>
            <w:gridSpan w:val="3"/>
            <w:shd w:val="clear" w:color="auto" w:fill="auto"/>
            <w:vAlign w:val="center"/>
          </w:tcPr>
          <w:p w14:paraId="7E2C74B9" w14:textId="77777777" w:rsidR="006C07F8" w:rsidRPr="006C07F8" w:rsidRDefault="006C07F8" w:rsidP="00231089">
            <w:pPr>
              <w:jc w:val="center"/>
              <w:rPr>
                <w:b/>
                <w:sz w:val="18"/>
                <w:szCs w:val="18"/>
                <w:lang w:val="es-ES"/>
              </w:rPr>
            </w:pPr>
            <w:r w:rsidRPr="006C07F8">
              <w:rPr>
                <w:b/>
                <w:sz w:val="18"/>
                <w:szCs w:val="18"/>
                <w:lang w:val="es-ES"/>
              </w:rPr>
              <w:t>DATOS DEL PROYECTO SEGÚN LO ACORDADO</w:t>
            </w:r>
          </w:p>
        </w:tc>
        <w:tc>
          <w:tcPr>
            <w:tcW w:w="458" w:type="pct"/>
            <w:shd w:val="clear" w:color="auto" w:fill="auto"/>
            <w:vAlign w:val="center"/>
          </w:tcPr>
          <w:p w14:paraId="0A86E8CD" w14:textId="77777777" w:rsidR="006C07F8" w:rsidRPr="006E1EE9" w:rsidRDefault="006C07F8" w:rsidP="00231089">
            <w:pPr>
              <w:jc w:val="center"/>
              <w:rPr>
                <w:b/>
                <w:sz w:val="18"/>
                <w:szCs w:val="18"/>
              </w:rPr>
            </w:pPr>
            <w:r>
              <w:rPr>
                <w:b/>
                <w:sz w:val="18"/>
                <w:szCs w:val="18"/>
              </w:rPr>
              <w:t>2024*</w:t>
            </w:r>
          </w:p>
        </w:tc>
        <w:tc>
          <w:tcPr>
            <w:tcW w:w="458" w:type="pct"/>
            <w:shd w:val="clear" w:color="auto" w:fill="auto"/>
            <w:vAlign w:val="center"/>
          </w:tcPr>
          <w:p w14:paraId="749DC33B" w14:textId="77777777" w:rsidR="006C07F8" w:rsidRPr="006E1EE9" w:rsidRDefault="006C07F8" w:rsidP="00231089">
            <w:pPr>
              <w:jc w:val="center"/>
              <w:rPr>
                <w:b/>
                <w:sz w:val="18"/>
                <w:szCs w:val="18"/>
              </w:rPr>
            </w:pPr>
            <w:r>
              <w:rPr>
                <w:b/>
                <w:sz w:val="18"/>
                <w:szCs w:val="18"/>
              </w:rPr>
              <w:t>2025</w:t>
            </w:r>
          </w:p>
        </w:tc>
        <w:tc>
          <w:tcPr>
            <w:tcW w:w="458" w:type="pct"/>
            <w:vAlign w:val="center"/>
          </w:tcPr>
          <w:p w14:paraId="6357A891" w14:textId="77777777" w:rsidR="006C07F8" w:rsidRPr="006E1EE9" w:rsidRDefault="006C07F8" w:rsidP="00231089">
            <w:pPr>
              <w:jc w:val="center"/>
              <w:rPr>
                <w:b/>
                <w:sz w:val="18"/>
                <w:szCs w:val="18"/>
              </w:rPr>
            </w:pPr>
            <w:r>
              <w:rPr>
                <w:b/>
                <w:sz w:val="18"/>
                <w:szCs w:val="18"/>
              </w:rPr>
              <w:t>2026</w:t>
            </w:r>
          </w:p>
        </w:tc>
        <w:tc>
          <w:tcPr>
            <w:tcW w:w="458" w:type="pct"/>
            <w:vAlign w:val="center"/>
          </w:tcPr>
          <w:p w14:paraId="34EA9F83" w14:textId="77777777" w:rsidR="006C07F8" w:rsidRPr="006E1EE9" w:rsidRDefault="006C07F8" w:rsidP="00231089">
            <w:pPr>
              <w:jc w:val="center"/>
              <w:rPr>
                <w:b/>
                <w:sz w:val="18"/>
                <w:szCs w:val="18"/>
              </w:rPr>
            </w:pPr>
            <w:r>
              <w:rPr>
                <w:b/>
                <w:sz w:val="18"/>
                <w:szCs w:val="18"/>
              </w:rPr>
              <w:t>2027</w:t>
            </w:r>
          </w:p>
        </w:tc>
        <w:tc>
          <w:tcPr>
            <w:tcW w:w="458" w:type="pct"/>
            <w:vAlign w:val="center"/>
          </w:tcPr>
          <w:p w14:paraId="27F64074" w14:textId="77777777" w:rsidR="006C07F8" w:rsidRPr="006E1EE9" w:rsidRDefault="006C07F8" w:rsidP="00231089">
            <w:pPr>
              <w:jc w:val="center"/>
              <w:rPr>
                <w:b/>
                <w:sz w:val="18"/>
                <w:szCs w:val="18"/>
              </w:rPr>
            </w:pPr>
            <w:r>
              <w:rPr>
                <w:b/>
                <w:sz w:val="18"/>
                <w:szCs w:val="18"/>
              </w:rPr>
              <w:t>2028</w:t>
            </w:r>
          </w:p>
        </w:tc>
        <w:tc>
          <w:tcPr>
            <w:tcW w:w="458" w:type="pct"/>
            <w:vAlign w:val="center"/>
          </w:tcPr>
          <w:p w14:paraId="2D137024" w14:textId="77777777" w:rsidR="006C07F8" w:rsidRPr="006E1EE9" w:rsidRDefault="006C07F8" w:rsidP="00231089">
            <w:pPr>
              <w:jc w:val="center"/>
              <w:rPr>
                <w:b/>
                <w:sz w:val="18"/>
                <w:szCs w:val="18"/>
              </w:rPr>
            </w:pPr>
            <w:r>
              <w:rPr>
                <w:b/>
                <w:sz w:val="18"/>
                <w:szCs w:val="18"/>
              </w:rPr>
              <w:t>2029</w:t>
            </w:r>
          </w:p>
        </w:tc>
        <w:tc>
          <w:tcPr>
            <w:tcW w:w="456" w:type="pct"/>
            <w:shd w:val="clear" w:color="auto" w:fill="auto"/>
            <w:vAlign w:val="center"/>
          </w:tcPr>
          <w:p w14:paraId="5DC1F24A" w14:textId="77777777" w:rsidR="006C07F8" w:rsidRPr="006E1EE9" w:rsidRDefault="006C07F8" w:rsidP="00231089">
            <w:pPr>
              <w:jc w:val="center"/>
              <w:rPr>
                <w:b/>
                <w:sz w:val="18"/>
                <w:szCs w:val="18"/>
              </w:rPr>
            </w:pPr>
            <w:r>
              <w:rPr>
                <w:b/>
                <w:sz w:val="18"/>
                <w:szCs w:val="18"/>
              </w:rPr>
              <w:t>Total</w:t>
            </w:r>
          </w:p>
        </w:tc>
      </w:tr>
      <w:tr w:rsidR="006C07F8" w:rsidRPr="006E1EE9" w14:paraId="1AADC365" w14:textId="77777777" w:rsidTr="009F70A2">
        <w:trPr>
          <w:trHeight w:val="288"/>
        </w:trPr>
        <w:tc>
          <w:tcPr>
            <w:tcW w:w="569" w:type="pct"/>
            <w:vMerge w:val="restart"/>
            <w:shd w:val="clear" w:color="auto" w:fill="auto"/>
            <w:vAlign w:val="center"/>
          </w:tcPr>
          <w:p w14:paraId="5B323F77" w14:textId="77777777" w:rsidR="006C07F8" w:rsidRPr="006C07F8" w:rsidRDefault="006C07F8" w:rsidP="00231089">
            <w:pPr>
              <w:tabs>
                <w:tab w:val="left" w:pos="8280"/>
              </w:tabs>
              <w:spacing w:after="60"/>
              <w:jc w:val="left"/>
              <w:rPr>
                <w:sz w:val="18"/>
                <w:szCs w:val="18"/>
                <w:lang w:val="es-ES"/>
              </w:rPr>
            </w:pPr>
            <w:r w:rsidRPr="006C07F8">
              <w:rPr>
                <w:sz w:val="18"/>
                <w:szCs w:val="18"/>
                <w:lang w:val="es-ES"/>
              </w:rPr>
              <w:t xml:space="preserve">Consumo (toneladas de </w:t>
            </w:r>
            <w:proofErr w:type="gramStart"/>
            <w:r w:rsidRPr="006C07F8">
              <w:rPr>
                <w:sz w:val="18"/>
                <w:szCs w:val="18"/>
                <w:lang w:val="es-ES"/>
              </w:rPr>
              <w:t>CO</w:t>
            </w:r>
            <w:r w:rsidRPr="006C07F8">
              <w:rPr>
                <w:sz w:val="18"/>
                <w:szCs w:val="18"/>
                <w:vertAlign w:val="subscript"/>
                <w:lang w:val="es-ES"/>
              </w:rPr>
              <w:t xml:space="preserve">2  </w:t>
            </w:r>
            <w:r w:rsidRPr="006C07F8">
              <w:rPr>
                <w:sz w:val="18"/>
                <w:szCs w:val="18"/>
                <w:lang w:val="es-ES"/>
              </w:rPr>
              <w:t>equivalente</w:t>
            </w:r>
            <w:proofErr w:type="gramEnd"/>
            <w:r w:rsidRPr="006C07F8">
              <w:rPr>
                <w:sz w:val="18"/>
                <w:szCs w:val="18"/>
                <w:lang w:val="es-ES"/>
              </w:rPr>
              <w:t>)</w:t>
            </w:r>
          </w:p>
        </w:tc>
        <w:tc>
          <w:tcPr>
            <w:tcW w:w="1226" w:type="pct"/>
            <w:gridSpan w:val="2"/>
            <w:shd w:val="clear" w:color="auto" w:fill="auto"/>
            <w:vAlign w:val="bottom"/>
          </w:tcPr>
          <w:p w14:paraId="31B99777" w14:textId="77777777" w:rsidR="006C07F8" w:rsidRPr="006C07F8" w:rsidRDefault="006C07F8" w:rsidP="00231089">
            <w:pPr>
              <w:tabs>
                <w:tab w:val="left" w:pos="8280"/>
              </w:tabs>
              <w:spacing w:after="60"/>
              <w:ind w:right="-19"/>
              <w:jc w:val="left"/>
              <w:rPr>
                <w:sz w:val="18"/>
                <w:szCs w:val="18"/>
                <w:lang w:val="es-ES"/>
              </w:rPr>
            </w:pPr>
            <w:r w:rsidRPr="006C07F8">
              <w:rPr>
                <w:sz w:val="18"/>
                <w:szCs w:val="18"/>
                <w:lang w:val="es-ES"/>
              </w:rPr>
              <w:t>Límites establecidos en el Protocolo de Montreal</w:t>
            </w:r>
          </w:p>
        </w:tc>
        <w:tc>
          <w:tcPr>
            <w:tcW w:w="458" w:type="pct"/>
          </w:tcPr>
          <w:p w14:paraId="37F484E6"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3A9B4F23"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7337B48C"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3B165FF6"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646C3901"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26D3D6FF" w14:textId="77777777" w:rsidR="006C07F8" w:rsidRPr="006E1EE9" w:rsidRDefault="006C07F8" w:rsidP="00231089">
            <w:pPr>
              <w:tabs>
                <w:tab w:val="left" w:pos="8280"/>
              </w:tabs>
              <w:spacing w:after="60"/>
              <w:jc w:val="right"/>
              <w:rPr>
                <w:sz w:val="18"/>
                <w:szCs w:val="18"/>
              </w:rPr>
            </w:pPr>
            <w:r>
              <w:rPr>
                <w:sz w:val="18"/>
                <w:szCs w:val="18"/>
              </w:rPr>
              <w:t>1.094.373</w:t>
            </w:r>
          </w:p>
        </w:tc>
        <w:tc>
          <w:tcPr>
            <w:tcW w:w="456" w:type="pct"/>
          </w:tcPr>
          <w:p w14:paraId="27EBC33D" w14:textId="77777777" w:rsidR="006C07F8" w:rsidRPr="006E1EE9" w:rsidRDefault="006C07F8" w:rsidP="00231089">
            <w:pPr>
              <w:tabs>
                <w:tab w:val="left" w:pos="8280"/>
              </w:tabs>
              <w:spacing w:after="60"/>
              <w:jc w:val="right"/>
              <w:rPr>
                <w:sz w:val="18"/>
                <w:szCs w:val="18"/>
              </w:rPr>
            </w:pPr>
            <w:r>
              <w:rPr>
                <w:sz w:val="18"/>
                <w:szCs w:val="18"/>
              </w:rPr>
              <w:t>n/a</w:t>
            </w:r>
          </w:p>
        </w:tc>
      </w:tr>
      <w:tr w:rsidR="006C07F8" w:rsidRPr="006E1EE9" w14:paraId="4AFBF365" w14:textId="77777777" w:rsidTr="009F70A2">
        <w:trPr>
          <w:trHeight w:val="288"/>
        </w:trPr>
        <w:tc>
          <w:tcPr>
            <w:tcW w:w="569" w:type="pct"/>
            <w:vMerge/>
            <w:shd w:val="clear" w:color="auto" w:fill="auto"/>
          </w:tcPr>
          <w:p w14:paraId="172DB111" w14:textId="77777777" w:rsidR="006C07F8" w:rsidRPr="006E1EE9" w:rsidRDefault="006C07F8" w:rsidP="00231089">
            <w:pPr>
              <w:tabs>
                <w:tab w:val="left" w:pos="8280"/>
              </w:tabs>
              <w:spacing w:after="60"/>
              <w:jc w:val="left"/>
              <w:rPr>
                <w:sz w:val="18"/>
                <w:szCs w:val="18"/>
              </w:rPr>
            </w:pPr>
          </w:p>
        </w:tc>
        <w:tc>
          <w:tcPr>
            <w:tcW w:w="1226" w:type="pct"/>
            <w:gridSpan w:val="2"/>
            <w:shd w:val="clear" w:color="auto" w:fill="auto"/>
            <w:vAlign w:val="bottom"/>
          </w:tcPr>
          <w:p w14:paraId="4EEE9591" w14:textId="77777777" w:rsidR="006C07F8" w:rsidRPr="006E1EE9" w:rsidRDefault="006C07F8" w:rsidP="00231089">
            <w:pPr>
              <w:tabs>
                <w:tab w:val="left" w:pos="8280"/>
              </w:tabs>
              <w:spacing w:after="60"/>
              <w:ind w:right="74"/>
              <w:jc w:val="left"/>
              <w:rPr>
                <w:sz w:val="18"/>
                <w:szCs w:val="18"/>
              </w:rPr>
            </w:pPr>
            <w:proofErr w:type="spellStart"/>
            <w:r>
              <w:rPr>
                <w:sz w:val="18"/>
                <w:szCs w:val="18"/>
              </w:rPr>
              <w:t>Consumo</w:t>
            </w:r>
            <w:proofErr w:type="spellEnd"/>
            <w:r>
              <w:rPr>
                <w:sz w:val="18"/>
                <w:szCs w:val="18"/>
              </w:rPr>
              <w:t xml:space="preserve"> </w:t>
            </w:r>
            <w:proofErr w:type="spellStart"/>
            <w:r>
              <w:rPr>
                <w:sz w:val="18"/>
                <w:szCs w:val="18"/>
              </w:rPr>
              <w:t>máximo</w:t>
            </w:r>
            <w:proofErr w:type="spellEnd"/>
            <w:r>
              <w:rPr>
                <w:sz w:val="18"/>
                <w:szCs w:val="18"/>
              </w:rPr>
              <w:t xml:space="preserve"> </w:t>
            </w:r>
            <w:proofErr w:type="spellStart"/>
            <w:r>
              <w:rPr>
                <w:sz w:val="18"/>
                <w:szCs w:val="18"/>
              </w:rPr>
              <w:t>permitido</w:t>
            </w:r>
            <w:proofErr w:type="spellEnd"/>
          </w:p>
        </w:tc>
        <w:tc>
          <w:tcPr>
            <w:tcW w:w="458" w:type="pct"/>
          </w:tcPr>
          <w:p w14:paraId="31ECC4F4"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634C7FFB"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08D6BAFF"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30D070F3"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4789E97A" w14:textId="77777777" w:rsidR="006C07F8" w:rsidRPr="006E1EE9" w:rsidRDefault="006C07F8" w:rsidP="00231089">
            <w:pPr>
              <w:tabs>
                <w:tab w:val="left" w:pos="8280"/>
              </w:tabs>
              <w:spacing w:after="60"/>
              <w:jc w:val="right"/>
              <w:rPr>
                <w:sz w:val="18"/>
                <w:szCs w:val="18"/>
              </w:rPr>
            </w:pPr>
            <w:r>
              <w:rPr>
                <w:sz w:val="18"/>
                <w:szCs w:val="18"/>
              </w:rPr>
              <w:t>1.215.970</w:t>
            </w:r>
          </w:p>
        </w:tc>
        <w:tc>
          <w:tcPr>
            <w:tcW w:w="458" w:type="pct"/>
          </w:tcPr>
          <w:p w14:paraId="10CEC6F0" w14:textId="77777777" w:rsidR="006C07F8" w:rsidRPr="006E1EE9" w:rsidRDefault="006C07F8" w:rsidP="00231089">
            <w:pPr>
              <w:tabs>
                <w:tab w:val="left" w:pos="8280"/>
              </w:tabs>
              <w:spacing w:after="60"/>
              <w:jc w:val="right"/>
              <w:rPr>
                <w:sz w:val="18"/>
                <w:szCs w:val="18"/>
              </w:rPr>
            </w:pPr>
            <w:r>
              <w:rPr>
                <w:sz w:val="18"/>
                <w:szCs w:val="18"/>
              </w:rPr>
              <w:t>1.022.667</w:t>
            </w:r>
          </w:p>
        </w:tc>
        <w:tc>
          <w:tcPr>
            <w:tcW w:w="456" w:type="pct"/>
          </w:tcPr>
          <w:p w14:paraId="67B2A1F4" w14:textId="77777777" w:rsidR="006C07F8" w:rsidRPr="006E1EE9" w:rsidRDefault="006C07F8" w:rsidP="00231089">
            <w:pPr>
              <w:tabs>
                <w:tab w:val="left" w:pos="8280"/>
              </w:tabs>
              <w:spacing w:after="60"/>
              <w:jc w:val="right"/>
              <w:rPr>
                <w:sz w:val="18"/>
                <w:szCs w:val="18"/>
              </w:rPr>
            </w:pPr>
            <w:r>
              <w:rPr>
                <w:sz w:val="18"/>
                <w:szCs w:val="18"/>
              </w:rPr>
              <w:t>n/a</w:t>
            </w:r>
          </w:p>
        </w:tc>
      </w:tr>
      <w:tr w:rsidR="006C07F8" w:rsidRPr="006E1EE9" w14:paraId="719B4542" w14:textId="77777777" w:rsidTr="009F70A2">
        <w:trPr>
          <w:trHeight w:val="288"/>
        </w:trPr>
        <w:tc>
          <w:tcPr>
            <w:tcW w:w="569" w:type="pct"/>
            <w:vMerge/>
            <w:shd w:val="clear" w:color="auto" w:fill="auto"/>
          </w:tcPr>
          <w:p w14:paraId="3EB536CB" w14:textId="77777777" w:rsidR="006C07F8" w:rsidRPr="006E1EE9" w:rsidRDefault="006C07F8" w:rsidP="00231089">
            <w:pPr>
              <w:tabs>
                <w:tab w:val="left" w:pos="8280"/>
              </w:tabs>
              <w:spacing w:after="60"/>
              <w:jc w:val="left"/>
              <w:rPr>
                <w:sz w:val="18"/>
                <w:szCs w:val="18"/>
              </w:rPr>
            </w:pPr>
          </w:p>
        </w:tc>
        <w:tc>
          <w:tcPr>
            <w:tcW w:w="1226" w:type="pct"/>
            <w:gridSpan w:val="2"/>
            <w:shd w:val="clear" w:color="auto" w:fill="auto"/>
            <w:vAlign w:val="bottom"/>
          </w:tcPr>
          <w:p w14:paraId="4903E010" w14:textId="10C11D36" w:rsidR="006C07F8" w:rsidRPr="006E1EE9" w:rsidRDefault="006C07F8" w:rsidP="00231089">
            <w:pPr>
              <w:tabs>
                <w:tab w:val="left" w:pos="8280"/>
              </w:tabs>
              <w:spacing w:after="60"/>
              <w:ind w:right="74"/>
              <w:jc w:val="left"/>
              <w:rPr>
                <w:sz w:val="18"/>
                <w:szCs w:val="18"/>
              </w:rPr>
            </w:pPr>
            <w:proofErr w:type="spellStart"/>
            <w:r>
              <w:rPr>
                <w:sz w:val="18"/>
                <w:szCs w:val="18"/>
              </w:rPr>
              <w:t>Consumo</w:t>
            </w:r>
            <w:proofErr w:type="spellEnd"/>
            <w:r>
              <w:rPr>
                <w:sz w:val="18"/>
                <w:szCs w:val="18"/>
              </w:rPr>
              <w:t xml:space="preserve"> </w:t>
            </w:r>
            <w:proofErr w:type="spellStart"/>
            <w:r>
              <w:rPr>
                <w:sz w:val="18"/>
                <w:szCs w:val="18"/>
              </w:rPr>
              <w:t>máximo</w:t>
            </w:r>
            <w:proofErr w:type="spellEnd"/>
            <w:r>
              <w:rPr>
                <w:sz w:val="18"/>
                <w:szCs w:val="18"/>
              </w:rPr>
              <w:t xml:space="preserve"> </w:t>
            </w:r>
            <w:proofErr w:type="spellStart"/>
            <w:r>
              <w:rPr>
                <w:sz w:val="18"/>
                <w:szCs w:val="18"/>
              </w:rPr>
              <w:t>permitido</w:t>
            </w:r>
            <w:proofErr w:type="spellEnd"/>
            <w:r>
              <w:rPr>
                <w:sz w:val="18"/>
                <w:szCs w:val="18"/>
              </w:rPr>
              <w:t xml:space="preserve"> %)</w:t>
            </w:r>
          </w:p>
        </w:tc>
        <w:tc>
          <w:tcPr>
            <w:tcW w:w="458" w:type="pct"/>
          </w:tcPr>
          <w:p w14:paraId="34B7A93E" w14:textId="77777777" w:rsidR="006C07F8" w:rsidRPr="006E1EE9" w:rsidRDefault="006C07F8" w:rsidP="00231089">
            <w:pPr>
              <w:tabs>
                <w:tab w:val="left" w:pos="8280"/>
              </w:tabs>
              <w:spacing w:after="60"/>
              <w:jc w:val="right"/>
              <w:rPr>
                <w:sz w:val="18"/>
                <w:szCs w:val="18"/>
              </w:rPr>
            </w:pPr>
            <w:r>
              <w:rPr>
                <w:sz w:val="18"/>
                <w:szCs w:val="18"/>
              </w:rPr>
              <w:t>100</w:t>
            </w:r>
          </w:p>
        </w:tc>
        <w:tc>
          <w:tcPr>
            <w:tcW w:w="458" w:type="pct"/>
          </w:tcPr>
          <w:p w14:paraId="04E48ACA" w14:textId="77777777" w:rsidR="006C07F8" w:rsidRPr="006E1EE9" w:rsidRDefault="006C07F8" w:rsidP="00231089">
            <w:pPr>
              <w:tabs>
                <w:tab w:val="left" w:pos="8280"/>
              </w:tabs>
              <w:spacing w:after="60"/>
              <w:jc w:val="right"/>
              <w:rPr>
                <w:sz w:val="18"/>
                <w:szCs w:val="18"/>
              </w:rPr>
            </w:pPr>
            <w:r>
              <w:rPr>
                <w:sz w:val="18"/>
                <w:szCs w:val="18"/>
              </w:rPr>
              <w:t>100</w:t>
            </w:r>
          </w:p>
        </w:tc>
        <w:tc>
          <w:tcPr>
            <w:tcW w:w="458" w:type="pct"/>
          </w:tcPr>
          <w:p w14:paraId="4EAD2400" w14:textId="77777777" w:rsidR="006C07F8" w:rsidRPr="006E1EE9" w:rsidRDefault="006C07F8" w:rsidP="00231089">
            <w:pPr>
              <w:tabs>
                <w:tab w:val="left" w:pos="8280"/>
              </w:tabs>
              <w:spacing w:after="60"/>
              <w:jc w:val="right"/>
              <w:rPr>
                <w:sz w:val="18"/>
                <w:szCs w:val="18"/>
              </w:rPr>
            </w:pPr>
            <w:r>
              <w:rPr>
                <w:sz w:val="18"/>
                <w:szCs w:val="18"/>
              </w:rPr>
              <w:t>100</w:t>
            </w:r>
          </w:p>
        </w:tc>
        <w:tc>
          <w:tcPr>
            <w:tcW w:w="458" w:type="pct"/>
          </w:tcPr>
          <w:p w14:paraId="634AEBD0" w14:textId="77777777" w:rsidR="006C07F8" w:rsidRPr="006E1EE9" w:rsidRDefault="006C07F8" w:rsidP="00231089">
            <w:pPr>
              <w:tabs>
                <w:tab w:val="left" w:pos="8280"/>
              </w:tabs>
              <w:spacing w:after="60"/>
              <w:jc w:val="right"/>
              <w:rPr>
                <w:sz w:val="18"/>
                <w:szCs w:val="18"/>
              </w:rPr>
            </w:pPr>
            <w:r>
              <w:rPr>
                <w:sz w:val="18"/>
                <w:szCs w:val="18"/>
              </w:rPr>
              <w:t>100</w:t>
            </w:r>
          </w:p>
        </w:tc>
        <w:tc>
          <w:tcPr>
            <w:tcW w:w="458" w:type="pct"/>
          </w:tcPr>
          <w:p w14:paraId="4C458645" w14:textId="77777777" w:rsidR="006C07F8" w:rsidRPr="006E1EE9" w:rsidRDefault="006C07F8" w:rsidP="00231089">
            <w:pPr>
              <w:tabs>
                <w:tab w:val="left" w:pos="8280"/>
              </w:tabs>
              <w:spacing w:after="60"/>
              <w:jc w:val="right"/>
              <w:rPr>
                <w:sz w:val="18"/>
                <w:szCs w:val="18"/>
              </w:rPr>
            </w:pPr>
            <w:r>
              <w:rPr>
                <w:sz w:val="18"/>
                <w:szCs w:val="18"/>
              </w:rPr>
              <w:t>100</w:t>
            </w:r>
          </w:p>
        </w:tc>
        <w:tc>
          <w:tcPr>
            <w:tcW w:w="458" w:type="pct"/>
          </w:tcPr>
          <w:p w14:paraId="223CDAA3" w14:textId="77777777" w:rsidR="006C07F8" w:rsidRPr="006E1EE9" w:rsidRDefault="006C07F8" w:rsidP="00231089">
            <w:pPr>
              <w:tabs>
                <w:tab w:val="left" w:pos="8280"/>
              </w:tabs>
              <w:spacing w:after="60"/>
              <w:jc w:val="right"/>
              <w:rPr>
                <w:sz w:val="18"/>
                <w:szCs w:val="18"/>
              </w:rPr>
            </w:pPr>
            <w:r>
              <w:rPr>
                <w:sz w:val="18"/>
                <w:szCs w:val="18"/>
              </w:rPr>
              <w:t>84,1</w:t>
            </w:r>
          </w:p>
        </w:tc>
        <w:tc>
          <w:tcPr>
            <w:tcW w:w="456" w:type="pct"/>
          </w:tcPr>
          <w:p w14:paraId="139C6354" w14:textId="77777777" w:rsidR="006C07F8" w:rsidRPr="006E1EE9" w:rsidRDefault="006C07F8" w:rsidP="00231089">
            <w:pPr>
              <w:tabs>
                <w:tab w:val="left" w:pos="8280"/>
              </w:tabs>
              <w:spacing w:after="60"/>
              <w:jc w:val="right"/>
              <w:rPr>
                <w:sz w:val="18"/>
                <w:szCs w:val="18"/>
              </w:rPr>
            </w:pPr>
            <w:r>
              <w:rPr>
                <w:sz w:val="18"/>
                <w:szCs w:val="18"/>
              </w:rPr>
              <w:t>n/a</w:t>
            </w:r>
          </w:p>
        </w:tc>
      </w:tr>
      <w:tr w:rsidR="006C07F8" w:rsidRPr="006E1EE9" w14:paraId="0AD83F6C" w14:textId="77777777" w:rsidTr="009F70A2">
        <w:trPr>
          <w:trHeight w:val="127"/>
        </w:trPr>
        <w:tc>
          <w:tcPr>
            <w:tcW w:w="569" w:type="pct"/>
            <w:vMerge w:val="restart"/>
            <w:shd w:val="clear" w:color="auto" w:fill="auto"/>
            <w:vAlign w:val="center"/>
          </w:tcPr>
          <w:p w14:paraId="6CBCFA92" w14:textId="77777777" w:rsidR="006C07F8" w:rsidRPr="006C07F8" w:rsidRDefault="006C07F8" w:rsidP="00231089">
            <w:pPr>
              <w:tabs>
                <w:tab w:val="left" w:pos="8280"/>
              </w:tabs>
              <w:spacing w:after="60"/>
              <w:ind w:right="-110"/>
              <w:jc w:val="left"/>
              <w:rPr>
                <w:sz w:val="18"/>
                <w:szCs w:val="18"/>
                <w:lang w:val="es-ES"/>
              </w:rPr>
            </w:pPr>
            <w:r w:rsidRPr="006C07F8">
              <w:rPr>
                <w:sz w:val="18"/>
                <w:szCs w:val="18"/>
                <w:lang w:val="es-ES"/>
              </w:rPr>
              <w:t>Cantidades recomendadas en principio (USD)</w:t>
            </w:r>
          </w:p>
        </w:tc>
        <w:tc>
          <w:tcPr>
            <w:tcW w:w="395" w:type="pct"/>
            <w:vMerge w:val="restart"/>
            <w:shd w:val="clear" w:color="auto" w:fill="auto"/>
            <w:vAlign w:val="center"/>
          </w:tcPr>
          <w:p w14:paraId="28E5AE26" w14:textId="77777777" w:rsidR="006C07F8" w:rsidRPr="006E1EE9" w:rsidRDefault="006C07F8" w:rsidP="00231089">
            <w:pPr>
              <w:tabs>
                <w:tab w:val="left" w:pos="8280"/>
              </w:tabs>
              <w:spacing w:after="60"/>
              <w:ind w:left="-110" w:right="-112"/>
              <w:jc w:val="center"/>
              <w:rPr>
                <w:sz w:val="18"/>
                <w:szCs w:val="18"/>
              </w:rPr>
            </w:pPr>
            <w:r>
              <w:rPr>
                <w:sz w:val="18"/>
                <w:szCs w:val="18"/>
              </w:rPr>
              <w:t>ONUDI</w:t>
            </w:r>
          </w:p>
        </w:tc>
        <w:tc>
          <w:tcPr>
            <w:tcW w:w="831" w:type="pct"/>
            <w:shd w:val="clear" w:color="auto" w:fill="auto"/>
            <w:vAlign w:val="center"/>
          </w:tcPr>
          <w:p w14:paraId="0E56AC11" w14:textId="77777777" w:rsidR="006C07F8" w:rsidRPr="006E1EE9" w:rsidRDefault="006C07F8" w:rsidP="00231089">
            <w:pPr>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458" w:type="pct"/>
            <w:shd w:val="clear" w:color="auto" w:fill="FFFFFF" w:themeFill="background1"/>
          </w:tcPr>
          <w:p w14:paraId="2E13CDDC" w14:textId="77777777" w:rsidR="006C07F8" w:rsidRPr="006E1EE9" w:rsidRDefault="006C07F8" w:rsidP="00231089">
            <w:pPr>
              <w:tabs>
                <w:tab w:val="left" w:pos="8280"/>
              </w:tabs>
              <w:spacing w:after="60"/>
              <w:jc w:val="right"/>
              <w:rPr>
                <w:sz w:val="18"/>
                <w:szCs w:val="18"/>
              </w:rPr>
            </w:pPr>
            <w:r>
              <w:rPr>
                <w:sz w:val="18"/>
                <w:szCs w:val="18"/>
              </w:rPr>
              <w:t>251.019</w:t>
            </w:r>
          </w:p>
        </w:tc>
        <w:tc>
          <w:tcPr>
            <w:tcW w:w="458" w:type="pct"/>
            <w:shd w:val="clear" w:color="auto" w:fill="FFFFFF" w:themeFill="background1"/>
          </w:tcPr>
          <w:p w14:paraId="48CD47EA"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064CB16E"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473F7F22" w14:textId="77777777" w:rsidR="006C07F8" w:rsidRPr="006E1EE9" w:rsidRDefault="006C07F8" w:rsidP="00231089">
            <w:pPr>
              <w:tabs>
                <w:tab w:val="left" w:pos="8280"/>
              </w:tabs>
              <w:spacing w:after="60"/>
              <w:jc w:val="right"/>
              <w:rPr>
                <w:sz w:val="18"/>
                <w:szCs w:val="18"/>
              </w:rPr>
            </w:pPr>
            <w:r>
              <w:rPr>
                <w:sz w:val="18"/>
                <w:szCs w:val="18"/>
              </w:rPr>
              <w:t>121.019</w:t>
            </w:r>
          </w:p>
        </w:tc>
        <w:tc>
          <w:tcPr>
            <w:tcW w:w="458" w:type="pct"/>
            <w:shd w:val="clear" w:color="auto" w:fill="FFFFFF" w:themeFill="background1"/>
          </w:tcPr>
          <w:p w14:paraId="69FD21B4"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2F02D4E0" w14:textId="77777777" w:rsidR="006C07F8" w:rsidRPr="006E1EE9" w:rsidRDefault="006C07F8" w:rsidP="00231089">
            <w:pPr>
              <w:tabs>
                <w:tab w:val="left" w:pos="8280"/>
              </w:tabs>
              <w:spacing w:after="60"/>
              <w:jc w:val="right"/>
              <w:rPr>
                <w:sz w:val="18"/>
                <w:szCs w:val="18"/>
              </w:rPr>
            </w:pPr>
            <w:r>
              <w:rPr>
                <w:sz w:val="18"/>
                <w:szCs w:val="18"/>
              </w:rPr>
              <w:t>31.019</w:t>
            </w:r>
          </w:p>
        </w:tc>
        <w:tc>
          <w:tcPr>
            <w:tcW w:w="456" w:type="pct"/>
            <w:shd w:val="clear" w:color="auto" w:fill="FFFFFF" w:themeFill="background1"/>
          </w:tcPr>
          <w:p w14:paraId="1AAD7117" w14:textId="77777777" w:rsidR="006C07F8" w:rsidRPr="006E1EE9" w:rsidRDefault="006C07F8" w:rsidP="00231089">
            <w:pPr>
              <w:tabs>
                <w:tab w:val="left" w:pos="8280"/>
              </w:tabs>
              <w:spacing w:after="60"/>
              <w:jc w:val="right"/>
              <w:rPr>
                <w:sz w:val="18"/>
                <w:szCs w:val="18"/>
              </w:rPr>
            </w:pPr>
            <w:r>
              <w:rPr>
                <w:sz w:val="18"/>
                <w:szCs w:val="18"/>
              </w:rPr>
              <w:t>403.057</w:t>
            </w:r>
          </w:p>
        </w:tc>
      </w:tr>
      <w:tr w:rsidR="006C07F8" w:rsidRPr="006E1EE9" w14:paraId="3BE8C898" w14:textId="77777777" w:rsidTr="009F70A2">
        <w:trPr>
          <w:trHeight w:val="43"/>
        </w:trPr>
        <w:tc>
          <w:tcPr>
            <w:tcW w:w="569" w:type="pct"/>
            <w:vMerge/>
            <w:shd w:val="clear" w:color="auto" w:fill="auto"/>
          </w:tcPr>
          <w:p w14:paraId="2505D153" w14:textId="77777777" w:rsidR="006C07F8" w:rsidRPr="006E1EE9" w:rsidRDefault="006C07F8" w:rsidP="00231089">
            <w:pPr>
              <w:tabs>
                <w:tab w:val="left" w:pos="8280"/>
              </w:tabs>
              <w:spacing w:after="60"/>
              <w:jc w:val="left"/>
              <w:rPr>
                <w:sz w:val="18"/>
                <w:szCs w:val="18"/>
              </w:rPr>
            </w:pPr>
          </w:p>
        </w:tc>
        <w:tc>
          <w:tcPr>
            <w:tcW w:w="395" w:type="pct"/>
            <w:vMerge/>
            <w:shd w:val="clear" w:color="auto" w:fill="auto"/>
            <w:vAlign w:val="center"/>
          </w:tcPr>
          <w:p w14:paraId="6B3C34BE" w14:textId="77777777" w:rsidR="006C07F8" w:rsidRPr="006E1EE9" w:rsidRDefault="006C07F8" w:rsidP="00231089">
            <w:pPr>
              <w:tabs>
                <w:tab w:val="left" w:pos="8280"/>
              </w:tabs>
              <w:spacing w:after="60"/>
              <w:ind w:left="-249" w:right="-246"/>
              <w:jc w:val="left"/>
              <w:rPr>
                <w:sz w:val="18"/>
                <w:szCs w:val="18"/>
              </w:rPr>
            </w:pPr>
          </w:p>
        </w:tc>
        <w:tc>
          <w:tcPr>
            <w:tcW w:w="831" w:type="pct"/>
            <w:shd w:val="clear" w:color="auto" w:fill="auto"/>
            <w:vAlign w:val="center"/>
          </w:tcPr>
          <w:p w14:paraId="7FC043D2" w14:textId="77777777" w:rsidR="006C07F8" w:rsidRPr="006E1EE9" w:rsidRDefault="006C07F8" w:rsidP="00231089">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458" w:type="pct"/>
            <w:shd w:val="clear" w:color="auto" w:fill="FFFFFF" w:themeFill="background1"/>
          </w:tcPr>
          <w:p w14:paraId="0DF6D796" w14:textId="77777777" w:rsidR="006C07F8" w:rsidRPr="006E1EE9" w:rsidRDefault="006C07F8" w:rsidP="00231089">
            <w:pPr>
              <w:tabs>
                <w:tab w:val="left" w:pos="8280"/>
              </w:tabs>
              <w:spacing w:after="60"/>
              <w:jc w:val="right"/>
              <w:rPr>
                <w:sz w:val="18"/>
                <w:szCs w:val="18"/>
              </w:rPr>
            </w:pPr>
            <w:r>
              <w:rPr>
                <w:sz w:val="18"/>
                <w:szCs w:val="18"/>
              </w:rPr>
              <w:t>17.571</w:t>
            </w:r>
          </w:p>
        </w:tc>
        <w:tc>
          <w:tcPr>
            <w:tcW w:w="458" w:type="pct"/>
            <w:shd w:val="clear" w:color="auto" w:fill="FFFFFF" w:themeFill="background1"/>
          </w:tcPr>
          <w:p w14:paraId="51B9588D"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4E8708DE"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2D6BF8DA" w14:textId="77777777" w:rsidR="006C07F8" w:rsidRPr="006E1EE9" w:rsidRDefault="006C07F8" w:rsidP="00231089">
            <w:pPr>
              <w:tabs>
                <w:tab w:val="left" w:pos="8280"/>
              </w:tabs>
              <w:spacing w:after="60"/>
              <w:jc w:val="right"/>
              <w:rPr>
                <w:sz w:val="18"/>
                <w:szCs w:val="18"/>
              </w:rPr>
            </w:pPr>
            <w:r>
              <w:rPr>
                <w:sz w:val="18"/>
                <w:szCs w:val="18"/>
              </w:rPr>
              <w:t>8.471</w:t>
            </w:r>
          </w:p>
        </w:tc>
        <w:tc>
          <w:tcPr>
            <w:tcW w:w="458" w:type="pct"/>
            <w:shd w:val="clear" w:color="auto" w:fill="FFFFFF" w:themeFill="background1"/>
          </w:tcPr>
          <w:p w14:paraId="2236929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22A3A5EB" w14:textId="77777777" w:rsidR="006C07F8" w:rsidRPr="006E1EE9" w:rsidRDefault="006C07F8" w:rsidP="00231089">
            <w:pPr>
              <w:tabs>
                <w:tab w:val="left" w:pos="8280"/>
              </w:tabs>
              <w:spacing w:after="60"/>
              <w:jc w:val="right"/>
              <w:rPr>
                <w:sz w:val="18"/>
                <w:szCs w:val="18"/>
              </w:rPr>
            </w:pPr>
            <w:r>
              <w:rPr>
                <w:sz w:val="18"/>
                <w:szCs w:val="18"/>
              </w:rPr>
              <w:t>2.171</w:t>
            </w:r>
          </w:p>
        </w:tc>
        <w:tc>
          <w:tcPr>
            <w:tcW w:w="456" w:type="pct"/>
            <w:shd w:val="clear" w:color="auto" w:fill="FFFFFF" w:themeFill="background1"/>
          </w:tcPr>
          <w:p w14:paraId="7B20FF23" w14:textId="77777777" w:rsidR="006C07F8" w:rsidRPr="006E1EE9" w:rsidRDefault="006C07F8" w:rsidP="00231089">
            <w:pPr>
              <w:jc w:val="right"/>
              <w:rPr>
                <w:sz w:val="18"/>
                <w:szCs w:val="18"/>
              </w:rPr>
            </w:pPr>
            <w:r>
              <w:rPr>
                <w:sz w:val="18"/>
                <w:szCs w:val="18"/>
              </w:rPr>
              <w:t>28.213</w:t>
            </w:r>
          </w:p>
        </w:tc>
      </w:tr>
      <w:tr w:rsidR="006C07F8" w:rsidRPr="006E1EE9" w14:paraId="195CE569" w14:textId="77777777" w:rsidTr="009F70A2">
        <w:trPr>
          <w:trHeight w:val="93"/>
        </w:trPr>
        <w:tc>
          <w:tcPr>
            <w:tcW w:w="569" w:type="pct"/>
            <w:vMerge/>
            <w:shd w:val="clear" w:color="auto" w:fill="auto"/>
          </w:tcPr>
          <w:p w14:paraId="6C6431D4" w14:textId="77777777" w:rsidR="006C07F8" w:rsidRPr="006E1EE9" w:rsidRDefault="006C07F8" w:rsidP="00231089">
            <w:pPr>
              <w:tabs>
                <w:tab w:val="left" w:pos="8280"/>
              </w:tabs>
              <w:spacing w:after="60"/>
              <w:jc w:val="left"/>
              <w:rPr>
                <w:sz w:val="18"/>
                <w:szCs w:val="18"/>
              </w:rPr>
            </w:pPr>
          </w:p>
        </w:tc>
        <w:tc>
          <w:tcPr>
            <w:tcW w:w="395" w:type="pct"/>
            <w:vMerge w:val="restart"/>
            <w:shd w:val="clear" w:color="auto" w:fill="auto"/>
            <w:vAlign w:val="center"/>
          </w:tcPr>
          <w:p w14:paraId="5AD87E36" w14:textId="77777777" w:rsidR="006C07F8" w:rsidRPr="006E1EE9" w:rsidRDefault="006C07F8" w:rsidP="00231089">
            <w:pPr>
              <w:tabs>
                <w:tab w:val="left" w:pos="8280"/>
              </w:tabs>
              <w:spacing w:after="60"/>
              <w:ind w:left="-104" w:right="-104"/>
              <w:jc w:val="center"/>
              <w:rPr>
                <w:sz w:val="18"/>
                <w:szCs w:val="18"/>
              </w:rPr>
            </w:pPr>
            <w:r>
              <w:rPr>
                <w:sz w:val="18"/>
                <w:szCs w:val="18"/>
              </w:rPr>
              <w:t>PNUMA</w:t>
            </w:r>
          </w:p>
        </w:tc>
        <w:tc>
          <w:tcPr>
            <w:tcW w:w="831" w:type="pct"/>
            <w:shd w:val="clear" w:color="auto" w:fill="auto"/>
            <w:vAlign w:val="center"/>
          </w:tcPr>
          <w:p w14:paraId="3E6EC28C" w14:textId="77777777" w:rsidR="006C07F8" w:rsidRPr="006E1EE9" w:rsidRDefault="006C07F8" w:rsidP="00231089">
            <w:pPr>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458" w:type="pct"/>
            <w:shd w:val="clear" w:color="auto" w:fill="FFFFFF" w:themeFill="background1"/>
          </w:tcPr>
          <w:p w14:paraId="3A2A4209" w14:textId="77777777" w:rsidR="006C07F8" w:rsidRPr="006E1EE9" w:rsidRDefault="006C07F8" w:rsidP="00231089">
            <w:pPr>
              <w:tabs>
                <w:tab w:val="left" w:pos="8280"/>
              </w:tabs>
              <w:spacing w:after="60"/>
              <w:jc w:val="right"/>
              <w:rPr>
                <w:sz w:val="18"/>
                <w:szCs w:val="18"/>
              </w:rPr>
            </w:pPr>
            <w:r>
              <w:rPr>
                <w:sz w:val="18"/>
                <w:szCs w:val="18"/>
              </w:rPr>
              <w:t>10.000</w:t>
            </w:r>
          </w:p>
        </w:tc>
        <w:tc>
          <w:tcPr>
            <w:tcW w:w="458" w:type="pct"/>
            <w:shd w:val="clear" w:color="auto" w:fill="FFFFFF" w:themeFill="background1"/>
          </w:tcPr>
          <w:p w14:paraId="0234308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273796E6"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1AA4AAD5" w14:textId="77777777" w:rsidR="006C07F8" w:rsidRPr="006E1EE9" w:rsidRDefault="006C07F8" w:rsidP="00231089">
            <w:pPr>
              <w:tabs>
                <w:tab w:val="left" w:pos="8280"/>
              </w:tabs>
              <w:spacing w:after="60"/>
              <w:jc w:val="right"/>
              <w:rPr>
                <w:sz w:val="18"/>
                <w:szCs w:val="18"/>
              </w:rPr>
            </w:pPr>
            <w:r>
              <w:rPr>
                <w:sz w:val="18"/>
                <w:szCs w:val="18"/>
              </w:rPr>
              <w:t>85.573</w:t>
            </w:r>
          </w:p>
        </w:tc>
        <w:tc>
          <w:tcPr>
            <w:tcW w:w="458" w:type="pct"/>
            <w:shd w:val="clear" w:color="auto" w:fill="FFFFFF" w:themeFill="background1"/>
          </w:tcPr>
          <w:p w14:paraId="3A3A7D7A"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70EC91D3" w14:textId="77777777" w:rsidR="006C07F8" w:rsidRPr="006E1EE9" w:rsidRDefault="006C07F8" w:rsidP="00231089">
            <w:pPr>
              <w:tabs>
                <w:tab w:val="left" w:pos="8280"/>
              </w:tabs>
              <w:spacing w:after="60"/>
              <w:jc w:val="right"/>
              <w:rPr>
                <w:sz w:val="18"/>
                <w:szCs w:val="18"/>
              </w:rPr>
            </w:pPr>
            <w:r>
              <w:rPr>
                <w:sz w:val="18"/>
                <w:szCs w:val="18"/>
              </w:rPr>
              <w:t>30.000</w:t>
            </w:r>
          </w:p>
        </w:tc>
        <w:tc>
          <w:tcPr>
            <w:tcW w:w="456" w:type="pct"/>
            <w:shd w:val="clear" w:color="auto" w:fill="FFFFFF" w:themeFill="background1"/>
          </w:tcPr>
          <w:p w14:paraId="3EA34A0F" w14:textId="77777777" w:rsidR="006C07F8" w:rsidRPr="006E1EE9" w:rsidRDefault="006C07F8" w:rsidP="00231089">
            <w:pPr>
              <w:tabs>
                <w:tab w:val="left" w:pos="8280"/>
              </w:tabs>
              <w:spacing w:after="60"/>
              <w:jc w:val="right"/>
              <w:rPr>
                <w:sz w:val="18"/>
                <w:szCs w:val="18"/>
              </w:rPr>
            </w:pPr>
            <w:r>
              <w:rPr>
                <w:sz w:val="18"/>
                <w:szCs w:val="18"/>
              </w:rPr>
              <w:t>125.573</w:t>
            </w:r>
          </w:p>
        </w:tc>
      </w:tr>
      <w:tr w:rsidR="006C07F8" w:rsidRPr="006E1EE9" w14:paraId="0B4F0E9F" w14:textId="77777777" w:rsidTr="009F70A2">
        <w:trPr>
          <w:trHeight w:val="43"/>
        </w:trPr>
        <w:tc>
          <w:tcPr>
            <w:tcW w:w="569" w:type="pct"/>
            <w:vMerge/>
            <w:shd w:val="clear" w:color="auto" w:fill="auto"/>
          </w:tcPr>
          <w:p w14:paraId="1BD9BD52" w14:textId="77777777" w:rsidR="006C07F8" w:rsidRPr="006E1EE9" w:rsidRDefault="006C07F8" w:rsidP="00231089">
            <w:pPr>
              <w:tabs>
                <w:tab w:val="left" w:pos="8280"/>
              </w:tabs>
              <w:spacing w:after="60"/>
              <w:jc w:val="center"/>
              <w:rPr>
                <w:sz w:val="18"/>
                <w:szCs w:val="18"/>
              </w:rPr>
            </w:pPr>
          </w:p>
        </w:tc>
        <w:tc>
          <w:tcPr>
            <w:tcW w:w="395" w:type="pct"/>
            <w:vMerge/>
            <w:shd w:val="clear" w:color="auto" w:fill="auto"/>
          </w:tcPr>
          <w:p w14:paraId="0B40B3E8" w14:textId="77777777" w:rsidR="006C07F8" w:rsidRPr="006E1EE9" w:rsidRDefault="006C07F8" w:rsidP="00231089">
            <w:pPr>
              <w:tabs>
                <w:tab w:val="left" w:pos="8280"/>
              </w:tabs>
              <w:spacing w:after="60"/>
              <w:jc w:val="center"/>
              <w:rPr>
                <w:sz w:val="18"/>
                <w:szCs w:val="18"/>
              </w:rPr>
            </w:pPr>
          </w:p>
        </w:tc>
        <w:tc>
          <w:tcPr>
            <w:tcW w:w="831" w:type="pct"/>
            <w:shd w:val="clear" w:color="auto" w:fill="auto"/>
            <w:vAlign w:val="center"/>
          </w:tcPr>
          <w:p w14:paraId="4C4278D6" w14:textId="77777777" w:rsidR="006C07F8" w:rsidRPr="006E1EE9" w:rsidRDefault="006C07F8" w:rsidP="00231089">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458" w:type="pct"/>
            <w:shd w:val="clear" w:color="auto" w:fill="FFFFFF" w:themeFill="background1"/>
          </w:tcPr>
          <w:p w14:paraId="2D22945E" w14:textId="77777777" w:rsidR="006C07F8" w:rsidRPr="006E1EE9" w:rsidRDefault="006C07F8" w:rsidP="00231089">
            <w:pPr>
              <w:jc w:val="right"/>
              <w:rPr>
                <w:sz w:val="18"/>
                <w:szCs w:val="18"/>
              </w:rPr>
            </w:pPr>
            <w:r>
              <w:rPr>
                <w:sz w:val="18"/>
                <w:szCs w:val="18"/>
              </w:rPr>
              <w:t>1.300</w:t>
            </w:r>
          </w:p>
        </w:tc>
        <w:tc>
          <w:tcPr>
            <w:tcW w:w="458" w:type="pct"/>
            <w:shd w:val="clear" w:color="auto" w:fill="FFFFFF" w:themeFill="background1"/>
          </w:tcPr>
          <w:p w14:paraId="22A29FD5"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53DA855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013B62EF" w14:textId="77777777" w:rsidR="006C07F8" w:rsidRPr="006E1EE9" w:rsidRDefault="006C07F8" w:rsidP="00231089">
            <w:pPr>
              <w:jc w:val="right"/>
              <w:rPr>
                <w:sz w:val="18"/>
                <w:szCs w:val="18"/>
              </w:rPr>
            </w:pPr>
            <w:r>
              <w:rPr>
                <w:sz w:val="18"/>
                <w:szCs w:val="18"/>
              </w:rPr>
              <w:t>11.124</w:t>
            </w:r>
          </w:p>
        </w:tc>
        <w:tc>
          <w:tcPr>
            <w:tcW w:w="458" w:type="pct"/>
            <w:shd w:val="clear" w:color="auto" w:fill="FFFFFF" w:themeFill="background1"/>
          </w:tcPr>
          <w:p w14:paraId="5E4F20F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1CB1BCFE" w14:textId="77777777" w:rsidR="006C07F8" w:rsidRPr="006E1EE9" w:rsidRDefault="006C07F8" w:rsidP="00231089">
            <w:pPr>
              <w:jc w:val="right"/>
              <w:rPr>
                <w:sz w:val="18"/>
                <w:szCs w:val="18"/>
              </w:rPr>
            </w:pPr>
            <w:r>
              <w:rPr>
                <w:sz w:val="18"/>
                <w:szCs w:val="18"/>
              </w:rPr>
              <w:t>3.900</w:t>
            </w:r>
          </w:p>
        </w:tc>
        <w:tc>
          <w:tcPr>
            <w:tcW w:w="456" w:type="pct"/>
            <w:shd w:val="clear" w:color="auto" w:fill="FFFFFF" w:themeFill="background1"/>
          </w:tcPr>
          <w:p w14:paraId="69AC1FDB" w14:textId="77777777" w:rsidR="006C07F8" w:rsidRPr="006E1EE9" w:rsidRDefault="006C07F8" w:rsidP="00231089">
            <w:pPr>
              <w:jc w:val="right"/>
              <w:rPr>
                <w:sz w:val="18"/>
                <w:szCs w:val="18"/>
              </w:rPr>
            </w:pPr>
            <w:r>
              <w:rPr>
                <w:sz w:val="18"/>
                <w:szCs w:val="18"/>
              </w:rPr>
              <w:t>16.324</w:t>
            </w:r>
          </w:p>
        </w:tc>
      </w:tr>
      <w:tr w:rsidR="006C07F8" w:rsidRPr="006E1EE9" w14:paraId="062D123E" w14:textId="77777777" w:rsidTr="009F70A2">
        <w:trPr>
          <w:trHeight w:val="156"/>
        </w:trPr>
        <w:tc>
          <w:tcPr>
            <w:tcW w:w="569" w:type="pct"/>
            <w:vMerge/>
            <w:shd w:val="clear" w:color="auto" w:fill="auto"/>
            <w:vAlign w:val="center"/>
          </w:tcPr>
          <w:p w14:paraId="72F0991D" w14:textId="77777777" w:rsidR="006C07F8" w:rsidRPr="006E1EE9" w:rsidRDefault="006C07F8" w:rsidP="00231089">
            <w:pPr>
              <w:tabs>
                <w:tab w:val="left" w:pos="8280"/>
              </w:tabs>
              <w:spacing w:after="60"/>
              <w:jc w:val="left"/>
              <w:rPr>
                <w:sz w:val="18"/>
                <w:szCs w:val="18"/>
              </w:rPr>
            </w:pPr>
          </w:p>
        </w:tc>
        <w:tc>
          <w:tcPr>
            <w:tcW w:w="1226" w:type="pct"/>
            <w:gridSpan w:val="2"/>
            <w:shd w:val="clear" w:color="auto" w:fill="auto"/>
          </w:tcPr>
          <w:p w14:paraId="132EE5F3" w14:textId="77777777" w:rsidR="006C07F8" w:rsidRPr="006E1EE9" w:rsidRDefault="006C07F8" w:rsidP="00231089">
            <w:pPr>
              <w:tabs>
                <w:tab w:val="left" w:pos="8280"/>
              </w:tabs>
              <w:spacing w:after="60"/>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458" w:type="pct"/>
            <w:shd w:val="clear" w:color="auto" w:fill="FFFFFF" w:themeFill="background1"/>
          </w:tcPr>
          <w:p w14:paraId="09384ADC" w14:textId="77777777" w:rsidR="006C07F8" w:rsidRPr="006E1EE9" w:rsidRDefault="006C07F8" w:rsidP="00231089">
            <w:pPr>
              <w:tabs>
                <w:tab w:val="left" w:pos="8280"/>
              </w:tabs>
              <w:spacing w:after="60"/>
              <w:jc w:val="right"/>
              <w:rPr>
                <w:sz w:val="18"/>
                <w:szCs w:val="18"/>
              </w:rPr>
            </w:pPr>
            <w:r>
              <w:rPr>
                <w:sz w:val="18"/>
                <w:szCs w:val="18"/>
              </w:rPr>
              <w:t>261.019</w:t>
            </w:r>
          </w:p>
        </w:tc>
        <w:tc>
          <w:tcPr>
            <w:tcW w:w="458" w:type="pct"/>
            <w:shd w:val="clear" w:color="auto" w:fill="FFFFFF" w:themeFill="background1"/>
          </w:tcPr>
          <w:p w14:paraId="4F9C9A82"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45E05D18"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4B6042D3" w14:textId="77777777" w:rsidR="006C07F8" w:rsidRPr="006E1EE9" w:rsidRDefault="006C07F8" w:rsidP="00231089">
            <w:pPr>
              <w:tabs>
                <w:tab w:val="left" w:pos="8280"/>
              </w:tabs>
              <w:spacing w:after="60"/>
              <w:jc w:val="right"/>
              <w:rPr>
                <w:sz w:val="18"/>
                <w:szCs w:val="18"/>
              </w:rPr>
            </w:pPr>
            <w:r>
              <w:rPr>
                <w:sz w:val="18"/>
                <w:szCs w:val="18"/>
              </w:rPr>
              <w:t>206.592</w:t>
            </w:r>
          </w:p>
        </w:tc>
        <w:tc>
          <w:tcPr>
            <w:tcW w:w="458" w:type="pct"/>
            <w:shd w:val="clear" w:color="auto" w:fill="FFFFFF" w:themeFill="background1"/>
          </w:tcPr>
          <w:p w14:paraId="46F08214"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13BB028C" w14:textId="77777777" w:rsidR="006C07F8" w:rsidRPr="006E1EE9" w:rsidRDefault="006C07F8" w:rsidP="00231089">
            <w:pPr>
              <w:tabs>
                <w:tab w:val="left" w:pos="8280"/>
              </w:tabs>
              <w:spacing w:after="60"/>
              <w:jc w:val="right"/>
              <w:rPr>
                <w:sz w:val="18"/>
                <w:szCs w:val="18"/>
              </w:rPr>
            </w:pPr>
            <w:r>
              <w:rPr>
                <w:sz w:val="18"/>
                <w:szCs w:val="18"/>
              </w:rPr>
              <w:t>61.019</w:t>
            </w:r>
          </w:p>
        </w:tc>
        <w:tc>
          <w:tcPr>
            <w:tcW w:w="456" w:type="pct"/>
            <w:shd w:val="clear" w:color="auto" w:fill="FFFFFF" w:themeFill="background1"/>
          </w:tcPr>
          <w:p w14:paraId="085D8111" w14:textId="77777777" w:rsidR="006C07F8" w:rsidRPr="006E1EE9" w:rsidRDefault="006C07F8" w:rsidP="00231089">
            <w:pPr>
              <w:tabs>
                <w:tab w:val="left" w:pos="8280"/>
              </w:tabs>
              <w:spacing w:after="60"/>
              <w:jc w:val="right"/>
              <w:rPr>
                <w:sz w:val="18"/>
                <w:szCs w:val="18"/>
              </w:rPr>
            </w:pPr>
            <w:r>
              <w:rPr>
                <w:sz w:val="18"/>
                <w:szCs w:val="18"/>
              </w:rPr>
              <w:t>528.630</w:t>
            </w:r>
          </w:p>
        </w:tc>
      </w:tr>
      <w:tr w:rsidR="006C07F8" w:rsidRPr="006E1EE9" w14:paraId="529D3C7A" w14:textId="77777777" w:rsidTr="009F70A2">
        <w:trPr>
          <w:trHeight w:val="200"/>
        </w:trPr>
        <w:tc>
          <w:tcPr>
            <w:tcW w:w="569" w:type="pct"/>
            <w:vMerge/>
            <w:shd w:val="clear" w:color="auto" w:fill="auto"/>
          </w:tcPr>
          <w:p w14:paraId="0A217652" w14:textId="77777777" w:rsidR="006C07F8" w:rsidRPr="006E1EE9" w:rsidRDefault="006C07F8" w:rsidP="00231089">
            <w:pPr>
              <w:tabs>
                <w:tab w:val="left" w:pos="8280"/>
              </w:tabs>
              <w:spacing w:after="60"/>
              <w:jc w:val="left"/>
              <w:rPr>
                <w:sz w:val="18"/>
                <w:szCs w:val="18"/>
              </w:rPr>
            </w:pPr>
          </w:p>
        </w:tc>
        <w:tc>
          <w:tcPr>
            <w:tcW w:w="1226" w:type="pct"/>
            <w:gridSpan w:val="2"/>
            <w:shd w:val="clear" w:color="auto" w:fill="auto"/>
          </w:tcPr>
          <w:p w14:paraId="40C4D831" w14:textId="77777777" w:rsidR="006C07F8" w:rsidRPr="006E1EE9" w:rsidRDefault="006C07F8" w:rsidP="00231089">
            <w:pPr>
              <w:tabs>
                <w:tab w:val="left" w:pos="8280"/>
              </w:tabs>
              <w:spacing w:after="60"/>
              <w:ind w:right="-19"/>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458" w:type="pct"/>
            <w:shd w:val="clear" w:color="auto" w:fill="FFFFFF" w:themeFill="background1"/>
          </w:tcPr>
          <w:p w14:paraId="5AA6B6AD" w14:textId="77777777" w:rsidR="006C07F8" w:rsidRPr="006E1EE9" w:rsidRDefault="006C07F8" w:rsidP="00231089">
            <w:pPr>
              <w:tabs>
                <w:tab w:val="left" w:pos="8280"/>
              </w:tabs>
              <w:spacing w:after="60"/>
              <w:jc w:val="right"/>
              <w:rPr>
                <w:sz w:val="18"/>
                <w:szCs w:val="18"/>
              </w:rPr>
            </w:pPr>
            <w:r>
              <w:rPr>
                <w:sz w:val="18"/>
                <w:szCs w:val="18"/>
              </w:rPr>
              <w:t>18.871</w:t>
            </w:r>
          </w:p>
        </w:tc>
        <w:tc>
          <w:tcPr>
            <w:tcW w:w="458" w:type="pct"/>
            <w:shd w:val="clear" w:color="auto" w:fill="FFFFFF" w:themeFill="background1"/>
          </w:tcPr>
          <w:p w14:paraId="48BAF3B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4725CB9D"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10012F16" w14:textId="77777777" w:rsidR="006C07F8" w:rsidRPr="006E1EE9" w:rsidRDefault="006C07F8" w:rsidP="00231089">
            <w:pPr>
              <w:tabs>
                <w:tab w:val="left" w:pos="8280"/>
              </w:tabs>
              <w:spacing w:after="60"/>
              <w:jc w:val="right"/>
              <w:rPr>
                <w:sz w:val="18"/>
                <w:szCs w:val="18"/>
              </w:rPr>
            </w:pPr>
            <w:r>
              <w:rPr>
                <w:sz w:val="18"/>
                <w:szCs w:val="18"/>
              </w:rPr>
              <w:t>19.595</w:t>
            </w:r>
          </w:p>
        </w:tc>
        <w:tc>
          <w:tcPr>
            <w:tcW w:w="458" w:type="pct"/>
            <w:shd w:val="clear" w:color="auto" w:fill="FFFFFF" w:themeFill="background1"/>
          </w:tcPr>
          <w:p w14:paraId="18782BCC"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FFFFFF" w:themeFill="background1"/>
          </w:tcPr>
          <w:p w14:paraId="5534EB8D" w14:textId="77777777" w:rsidR="006C07F8" w:rsidRPr="006E1EE9" w:rsidRDefault="006C07F8" w:rsidP="00231089">
            <w:pPr>
              <w:tabs>
                <w:tab w:val="left" w:pos="8280"/>
              </w:tabs>
              <w:spacing w:after="60"/>
              <w:jc w:val="right"/>
              <w:rPr>
                <w:sz w:val="18"/>
                <w:szCs w:val="18"/>
              </w:rPr>
            </w:pPr>
            <w:r>
              <w:rPr>
                <w:sz w:val="18"/>
                <w:szCs w:val="18"/>
              </w:rPr>
              <w:t>6.071</w:t>
            </w:r>
          </w:p>
        </w:tc>
        <w:tc>
          <w:tcPr>
            <w:tcW w:w="456" w:type="pct"/>
            <w:shd w:val="clear" w:color="auto" w:fill="FFFFFF" w:themeFill="background1"/>
          </w:tcPr>
          <w:p w14:paraId="6A3D7422" w14:textId="77777777" w:rsidR="006C07F8" w:rsidRPr="006E1EE9" w:rsidRDefault="006C07F8" w:rsidP="00231089">
            <w:pPr>
              <w:tabs>
                <w:tab w:val="left" w:pos="8280"/>
              </w:tabs>
              <w:spacing w:after="60"/>
              <w:jc w:val="right"/>
              <w:rPr>
                <w:sz w:val="18"/>
                <w:szCs w:val="18"/>
              </w:rPr>
            </w:pPr>
            <w:r>
              <w:rPr>
                <w:sz w:val="18"/>
                <w:szCs w:val="18"/>
              </w:rPr>
              <w:t>44.537</w:t>
            </w:r>
          </w:p>
        </w:tc>
      </w:tr>
      <w:tr w:rsidR="006C07F8" w:rsidRPr="006E1EE9" w14:paraId="55596971" w14:textId="77777777" w:rsidTr="009F70A2">
        <w:trPr>
          <w:trHeight w:val="61"/>
        </w:trPr>
        <w:tc>
          <w:tcPr>
            <w:tcW w:w="569" w:type="pct"/>
            <w:vMerge/>
            <w:shd w:val="clear" w:color="auto" w:fill="auto"/>
          </w:tcPr>
          <w:p w14:paraId="75260562" w14:textId="77777777" w:rsidR="006C07F8" w:rsidRPr="006E1EE9" w:rsidRDefault="006C07F8" w:rsidP="00231089">
            <w:pPr>
              <w:tabs>
                <w:tab w:val="left" w:pos="8280"/>
              </w:tabs>
              <w:spacing w:after="60"/>
              <w:jc w:val="left"/>
              <w:rPr>
                <w:sz w:val="18"/>
                <w:szCs w:val="18"/>
              </w:rPr>
            </w:pPr>
          </w:p>
        </w:tc>
        <w:tc>
          <w:tcPr>
            <w:tcW w:w="1226" w:type="pct"/>
            <w:gridSpan w:val="2"/>
            <w:shd w:val="clear" w:color="auto" w:fill="auto"/>
          </w:tcPr>
          <w:p w14:paraId="4EA9847A" w14:textId="77777777" w:rsidR="006C07F8" w:rsidRPr="006E1EE9" w:rsidRDefault="006C07F8" w:rsidP="00231089">
            <w:pPr>
              <w:tabs>
                <w:tab w:val="left" w:pos="8280"/>
              </w:tabs>
              <w:spacing w:after="60"/>
              <w:ind w:right="-219"/>
              <w:jc w:val="left"/>
              <w:rPr>
                <w:sz w:val="18"/>
                <w:szCs w:val="18"/>
              </w:rPr>
            </w:pPr>
            <w:r>
              <w:rPr>
                <w:sz w:val="18"/>
                <w:szCs w:val="18"/>
              </w:rPr>
              <w:t xml:space="preserve">Total </w:t>
            </w:r>
            <w:proofErr w:type="spellStart"/>
            <w:r>
              <w:rPr>
                <w:sz w:val="18"/>
                <w:szCs w:val="18"/>
              </w:rPr>
              <w:t>fondos</w:t>
            </w:r>
            <w:proofErr w:type="spellEnd"/>
          </w:p>
        </w:tc>
        <w:tc>
          <w:tcPr>
            <w:tcW w:w="458" w:type="pct"/>
            <w:shd w:val="clear" w:color="auto" w:fill="auto"/>
          </w:tcPr>
          <w:p w14:paraId="584C0A2B" w14:textId="77777777" w:rsidR="006C07F8" w:rsidRPr="006E1EE9" w:rsidRDefault="006C07F8" w:rsidP="00231089">
            <w:pPr>
              <w:tabs>
                <w:tab w:val="left" w:pos="8280"/>
              </w:tabs>
              <w:spacing w:after="60"/>
              <w:jc w:val="right"/>
              <w:rPr>
                <w:sz w:val="18"/>
                <w:szCs w:val="18"/>
              </w:rPr>
            </w:pPr>
            <w:r>
              <w:rPr>
                <w:sz w:val="18"/>
                <w:szCs w:val="18"/>
              </w:rPr>
              <w:t>279.890</w:t>
            </w:r>
          </w:p>
        </w:tc>
        <w:tc>
          <w:tcPr>
            <w:tcW w:w="458" w:type="pct"/>
            <w:shd w:val="clear" w:color="auto" w:fill="auto"/>
          </w:tcPr>
          <w:p w14:paraId="782F0941"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auto"/>
          </w:tcPr>
          <w:p w14:paraId="3F83098F"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tcPr>
          <w:p w14:paraId="21129209" w14:textId="77777777" w:rsidR="006C07F8" w:rsidRPr="006E1EE9" w:rsidRDefault="006C07F8" w:rsidP="00231089">
            <w:pPr>
              <w:tabs>
                <w:tab w:val="left" w:pos="8280"/>
              </w:tabs>
              <w:spacing w:after="60"/>
              <w:jc w:val="right"/>
              <w:rPr>
                <w:sz w:val="18"/>
                <w:szCs w:val="18"/>
              </w:rPr>
            </w:pPr>
            <w:r>
              <w:rPr>
                <w:sz w:val="18"/>
                <w:szCs w:val="18"/>
              </w:rPr>
              <w:t>226.187</w:t>
            </w:r>
          </w:p>
        </w:tc>
        <w:tc>
          <w:tcPr>
            <w:tcW w:w="458" w:type="pct"/>
            <w:shd w:val="clear" w:color="auto" w:fill="auto"/>
          </w:tcPr>
          <w:p w14:paraId="60792A00" w14:textId="77777777" w:rsidR="006C07F8" w:rsidRPr="006E1EE9" w:rsidRDefault="006C07F8" w:rsidP="00231089">
            <w:pPr>
              <w:tabs>
                <w:tab w:val="left" w:pos="8280"/>
              </w:tabs>
              <w:spacing w:after="60"/>
              <w:jc w:val="right"/>
              <w:rPr>
                <w:sz w:val="18"/>
                <w:szCs w:val="18"/>
              </w:rPr>
            </w:pPr>
            <w:r>
              <w:rPr>
                <w:sz w:val="18"/>
                <w:szCs w:val="18"/>
              </w:rPr>
              <w:t>0</w:t>
            </w:r>
          </w:p>
        </w:tc>
        <w:tc>
          <w:tcPr>
            <w:tcW w:w="458" w:type="pct"/>
            <w:shd w:val="clear" w:color="auto" w:fill="auto"/>
          </w:tcPr>
          <w:p w14:paraId="234D2DD3" w14:textId="77777777" w:rsidR="006C07F8" w:rsidRPr="006E1EE9" w:rsidRDefault="006C07F8" w:rsidP="00231089">
            <w:pPr>
              <w:tabs>
                <w:tab w:val="left" w:pos="8280"/>
              </w:tabs>
              <w:spacing w:after="60"/>
              <w:jc w:val="right"/>
              <w:rPr>
                <w:sz w:val="18"/>
                <w:szCs w:val="18"/>
              </w:rPr>
            </w:pPr>
            <w:r>
              <w:rPr>
                <w:sz w:val="18"/>
                <w:szCs w:val="18"/>
              </w:rPr>
              <w:t>67.090</w:t>
            </w:r>
          </w:p>
        </w:tc>
        <w:tc>
          <w:tcPr>
            <w:tcW w:w="456" w:type="pct"/>
          </w:tcPr>
          <w:p w14:paraId="62E3B9BD" w14:textId="77777777" w:rsidR="006C07F8" w:rsidRPr="006E1EE9" w:rsidRDefault="006C07F8" w:rsidP="00231089">
            <w:pPr>
              <w:tabs>
                <w:tab w:val="left" w:pos="8280"/>
              </w:tabs>
              <w:spacing w:after="60"/>
              <w:jc w:val="right"/>
              <w:rPr>
                <w:sz w:val="18"/>
                <w:szCs w:val="18"/>
              </w:rPr>
            </w:pPr>
            <w:r>
              <w:rPr>
                <w:sz w:val="18"/>
                <w:szCs w:val="18"/>
              </w:rPr>
              <w:t>573.167</w:t>
            </w:r>
          </w:p>
        </w:tc>
      </w:tr>
    </w:tbl>
    <w:p w14:paraId="622EEF76" w14:textId="77777777" w:rsidR="006C07F8" w:rsidRPr="006C07F8" w:rsidRDefault="006C07F8" w:rsidP="00323C5B">
      <w:pPr>
        <w:ind w:right="-562" w:hanging="540"/>
        <w:jc w:val="left"/>
        <w:rPr>
          <w:sz w:val="18"/>
          <w:szCs w:val="18"/>
          <w:lang w:val="es-ES"/>
        </w:rPr>
      </w:pPr>
      <w:r w:rsidRPr="006C07F8">
        <w:rPr>
          <w:sz w:val="18"/>
          <w:szCs w:val="18"/>
          <w:lang w:val="es-ES"/>
        </w:rPr>
        <w:t xml:space="preserve">* Recomendado para aprobación en la presente reunión </w:t>
      </w:r>
    </w:p>
    <w:p w14:paraId="3DA572C9" w14:textId="77777777" w:rsidR="006C07F8" w:rsidRPr="006C07F8" w:rsidRDefault="006C07F8" w:rsidP="006C07F8">
      <w:pPr>
        <w:ind w:right="-561"/>
        <w:jc w:val="left"/>
        <w:rPr>
          <w:sz w:val="10"/>
          <w:szCs w:val="10"/>
          <w:lang w:val="es-ES"/>
        </w:rPr>
      </w:pPr>
    </w:p>
    <w:tbl>
      <w:tblPr>
        <w:tblStyle w:val="TableGrid"/>
        <w:tblW w:w="10709" w:type="dxa"/>
        <w:tblInd w:w="-545" w:type="dxa"/>
        <w:tblLook w:val="04A0" w:firstRow="1" w:lastRow="0" w:firstColumn="1" w:lastColumn="0" w:noHBand="0" w:noVBand="1"/>
      </w:tblPr>
      <w:tblGrid>
        <w:gridCol w:w="7962"/>
        <w:gridCol w:w="2747"/>
      </w:tblGrid>
      <w:tr w:rsidR="006C07F8" w:rsidRPr="006E1EE9" w14:paraId="440CEC96" w14:textId="77777777" w:rsidTr="009F70A2">
        <w:trPr>
          <w:trHeight w:val="126"/>
        </w:trPr>
        <w:tc>
          <w:tcPr>
            <w:tcW w:w="7962" w:type="dxa"/>
          </w:tcPr>
          <w:p w14:paraId="0F315899" w14:textId="77777777" w:rsidR="006C07F8" w:rsidRPr="006C07F8" w:rsidRDefault="006C07F8" w:rsidP="00231089">
            <w:pPr>
              <w:ind w:right="-561"/>
              <w:jc w:val="left"/>
              <w:rPr>
                <w:sz w:val="20"/>
                <w:szCs w:val="20"/>
                <w:lang w:val="es-ES"/>
              </w:rPr>
            </w:pPr>
            <w:r w:rsidRPr="006C07F8">
              <w:rPr>
                <w:sz w:val="20"/>
                <w:szCs w:val="20"/>
                <w:lang w:val="es-ES"/>
              </w:rPr>
              <w:t>Reducción del consumo remanente subvencionable en la etapa I en toneladas de CO</w:t>
            </w:r>
            <w:r w:rsidRPr="006C07F8">
              <w:rPr>
                <w:sz w:val="20"/>
                <w:szCs w:val="20"/>
                <w:vertAlign w:val="subscript"/>
                <w:lang w:val="es-ES"/>
              </w:rPr>
              <w:t>2</w:t>
            </w:r>
            <w:r w:rsidRPr="006C07F8">
              <w:rPr>
                <w:sz w:val="20"/>
                <w:szCs w:val="20"/>
                <w:lang w:val="es-ES"/>
              </w:rPr>
              <w:t xml:space="preserve"> equivalente</w:t>
            </w:r>
          </w:p>
        </w:tc>
        <w:tc>
          <w:tcPr>
            <w:tcW w:w="2747" w:type="dxa"/>
            <w:shd w:val="clear" w:color="auto" w:fill="auto"/>
          </w:tcPr>
          <w:p w14:paraId="7320954F" w14:textId="77777777" w:rsidR="006C07F8" w:rsidRPr="006E1EE9" w:rsidRDefault="006C07F8" w:rsidP="00231089">
            <w:pPr>
              <w:jc w:val="right"/>
              <w:rPr>
                <w:sz w:val="20"/>
                <w:szCs w:val="20"/>
              </w:rPr>
            </w:pPr>
            <w:r>
              <w:rPr>
                <w:sz w:val="20"/>
                <w:szCs w:val="20"/>
              </w:rPr>
              <w:t>193.303</w:t>
            </w:r>
          </w:p>
        </w:tc>
      </w:tr>
    </w:tbl>
    <w:p w14:paraId="3EDD1E1E" w14:textId="77777777" w:rsidR="006C07F8" w:rsidRPr="006E1EE9" w:rsidRDefault="006C07F8" w:rsidP="006C07F8">
      <w:pPr>
        <w:jc w:val="center"/>
        <w:rPr>
          <w:sz w:val="10"/>
          <w:szCs w:val="10"/>
        </w:rPr>
      </w:pPr>
    </w:p>
    <w:tbl>
      <w:tblPr>
        <w:tblStyle w:val="TableGrid"/>
        <w:tblW w:w="5747" w:type="pct"/>
        <w:tblInd w:w="-545" w:type="dxa"/>
        <w:tblLook w:val="04A0" w:firstRow="1" w:lastRow="0" w:firstColumn="1" w:lastColumn="0" w:noHBand="0" w:noVBand="1"/>
      </w:tblPr>
      <w:tblGrid>
        <w:gridCol w:w="3544"/>
        <w:gridCol w:w="7203"/>
      </w:tblGrid>
      <w:tr w:rsidR="006C07F8" w:rsidRPr="006E1EE9" w14:paraId="16299A92" w14:textId="77777777" w:rsidTr="00323C5B">
        <w:trPr>
          <w:trHeight w:hRule="exact" w:val="325"/>
        </w:trPr>
        <w:tc>
          <w:tcPr>
            <w:tcW w:w="1649" w:type="pct"/>
            <w:shd w:val="clear" w:color="auto" w:fill="auto"/>
          </w:tcPr>
          <w:p w14:paraId="43D946C1" w14:textId="77777777" w:rsidR="006C07F8" w:rsidRPr="006E1EE9" w:rsidRDefault="006C07F8" w:rsidP="00231089">
            <w:pPr>
              <w:jc w:val="left"/>
              <w:rPr>
                <w:b/>
                <w:sz w:val="20"/>
              </w:rPr>
            </w:pPr>
            <w:proofErr w:type="spellStart"/>
            <w:r>
              <w:rPr>
                <w:b/>
                <w:sz w:val="20"/>
              </w:rPr>
              <w:t>Recomendación</w:t>
            </w:r>
            <w:proofErr w:type="spellEnd"/>
            <w:r>
              <w:rPr>
                <w:b/>
                <w:sz w:val="20"/>
              </w:rPr>
              <w:t xml:space="preserve"> de la </w:t>
            </w:r>
            <w:proofErr w:type="spellStart"/>
            <w:r>
              <w:rPr>
                <w:b/>
                <w:sz w:val="20"/>
              </w:rPr>
              <w:t>Secretaría</w:t>
            </w:r>
            <w:proofErr w:type="spellEnd"/>
            <w:r>
              <w:rPr>
                <w:b/>
                <w:sz w:val="20"/>
              </w:rPr>
              <w:t>:</w:t>
            </w:r>
          </w:p>
        </w:tc>
        <w:tc>
          <w:tcPr>
            <w:tcW w:w="3351" w:type="pct"/>
            <w:shd w:val="clear" w:color="auto" w:fill="auto"/>
          </w:tcPr>
          <w:p w14:paraId="017C3C80" w14:textId="77777777" w:rsidR="006C07F8" w:rsidRPr="006E1EE9" w:rsidRDefault="006C07F8" w:rsidP="00231089">
            <w:pPr>
              <w:jc w:val="center"/>
              <w:rPr>
                <w:sz w:val="20"/>
              </w:rPr>
            </w:pPr>
            <w:r>
              <w:rPr>
                <w:sz w:val="20"/>
              </w:rPr>
              <w:t xml:space="preserve">Para </w:t>
            </w:r>
            <w:proofErr w:type="spellStart"/>
            <w:r>
              <w:rPr>
                <w:sz w:val="20"/>
              </w:rPr>
              <w:t>consideración</w:t>
            </w:r>
            <w:proofErr w:type="spellEnd"/>
            <w:r>
              <w:rPr>
                <w:sz w:val="20"/>
              </w:rPr>
              <w:t xml:space="preserve"> particular</w:t>
            </w:r>
          </w:p>
        </w:tc>
      </w:tr>
    </w:tbl>
    <w:p w14:paraId="551BA2FD" w14:textId="77777777" w:rsidR="006C07F8" w:rsidRPr="006E1EE9" w:rsidRDefault="006C07F8" w:rsidP="006C07F8">
      <w:pPr>
        <w:tabs>
          <w:tab w:val="left" w:pos="2880"/>
          <w:tab w:val="left" w:pos="5760"/>
        </w:tabs>
        <w:spacing w:before="240" w:after="240"/>
        <w:jc w:val="center"/>
        <w:rPr>
          <w:b/>
        </w:rPr>
      </w:pPr>
    </w:p>
    <w:p w14:paraId="2048A1FC" w14:textId="77777777" w:rsidR="006C07F8" w:rsidRPr="006E1EE9" w:rsidRDefault="006C07F8" w:rsidP="006C07F8">
      <w:pPr>
        <w:tabs>
          <w:tab w:val="left" w:pos="2880"/>
          <w:tab w:val="left" w:pos="5760"/>
        </w:tabs>
        <w:spacing w:before="240" w:after="240"/>
        <w:jc w:val="center"/>
        <w:rPr>
          <w:b/>
        </w:rPr>
      </w:pPr>
      <w:r>
        <w:rPr>
          <w:b/>
        </w:rPr>
        <w:t>DESCRIPCIÓN DEL PROYECTO</w:t>
      </w:r>
    </w:p>
    <w:p w14:paraId="1D7B0914" w14:textId="77777777" w:rsidR="006C07F8" w:rsidRPr="006C07F8" w:rsidRDefault="006C07F8" w:rsidP="006C07F8">
      <w:pPr>
        <w:pStyle w:val="Heading1"/>
        <w:tabs>
          <w:tab w:val="clear" w:pos="0"/>
          <w:tab w:val="clear" w:pos="8280"/>
        </w:tabs>
        <w:rPr>
          <w:lang w:val="es-ES"/>
        </w:rPr>
      </w:pPr>
      <w:r w:rsidRPr="006C07F8">
        <w:rPr>
          <w:lang w:val="es-ES"/>
        </w:rPr>
        <w:t>El presente documento comprende las secciones siguientes:</w:t>
      </w:r>
    </w:p>
    <w:p w14:paraId="14181784" w14:textId="77777777" w:rsidR="006C07F8" w:rsidRPr="006E1EE9" w:rsidRDefault="006C07F8" w:rsidP="006C07F8">
      <w:pPr>
        <w:pStyle w:val="ListParagraph"/>
        <w:numPr>
          <w:ilvl w:val="0"/>
          <w:numId w:val="11"/>
        </w:numPr>
        <w:spacing w:before="240" w:after="240"/>
        <w:ind w:left="1276" w:hanging="567"/>
        <w:contextualSpacing w:val="0"/>
      </w:pPr>
      <w:proofErr w:type="spellStart"/>
      <w:r>
        <w:t>Resumen</w:t>
      </w:r>
      <w:proofErr w:type="spellEnd"/>
      <w:r>
        <w:t xml:space="preserve"> de la </w:t>
      </w:r>
      <w:proofErr w:type="spellStart"/>
      <w:r>
        <w:t>propuesta</w:t>
      </w:r>
      <w:proofErr w:type="spellEnd"/>
      <w:r>
        <w:t xml:space="preserve"> </w:t>
      </w:r>
      <w:proofErr w:type="spellStart"/>
      <w:r>
        <w:t>presentada</w:t>
      </w:r>
      <w:proofErr w:type="spellEnd"/>
    </w:p>
    <w:p w14:paraId="7B4ACEDC" w14:textId="77777777" w:rsidR="006C07F8" w:rsidRPr="006C07F8" w:rsidRDefault="006C07F8" w:rsidP="006C07F8">
      <w:pPr>
        <w:pStyle w:val="ListParagraph"/>
        <w:numPr>
          <w:ilvl w:val="0"/>
          <w:numId w:val="11"/>
        </w:numPr>
        <w:spacing w:before="240" w:after="240"/>
        <w:ind w:left="1276" w:hanging="567"/>
        <w:contextualSpacing w:val="0"/>
        <w:rPr>
          <w:lang w:val="es-ES"/>
        </w:rPr>
      </w:pPr>
      <w:r w:rsidRPr="006C07F8">
        <w:rPr>
          <w:lang w:val="es-ES"/>
        </w:rPr>
        <w:t>Antecedentes: Estado de ejecución del plan de gestión de la eliminación de los HCFC (PGEH) de Guatemala y de proyectos anteriores relacionados con los HFC</w:t>
      </w:r>
    </w:p>
    <w:p w14:paraId="7FEEB8B1" w14:textId="77777777" w:rsidR="006C07F8" w:rsidRPr="006C07F8" w:rsidRDefault="006C07F8" w:rsidP="006C07F8">
      <w:pPr>
        <w:pStyle w:val="ListParagraph"/>
        <w:numPr>
          <w:ilvl w:val="0"/>
          <w:numId w:val="11"/>
        </w:numPr>
        <w:spacing w:before="240" w:after="240"/>
        <w:ind w:left="1276" w:hanging="567"/>
        <w:contextualSpacing w:val="0"/>
        <w:rPr>
          <w:lang w:val="es-ES"/>
        </w:rPr>
      </w:pPr>
      <w:r w:rsidRPr="006C07F8">
        <w:rPr>
          <w:lang w:val="es-ES"/>
        </w:rPr>
        <w:t>Consumo de HCFC: Panorama general de los niveles de consumo de HFC, tendencias y usos sectoriales en Guatemala</w:t>
      </w:r>
    </w:p>
    <w:p w14:paraId="0430585D" w14:textId="77777777" w:rsidR="006C07F8" w:rsidRPr="006C07F8" w:rsidRDefault="006C07F8" w:rsidP="006C07F8">
      <w:pPr>
        <w:pStyle w:val="ListParagraph"/>
        <w:numPr>
          <w:ilvl w:val="0"/>
          <w:numId w:val="11"/>
        </w:numPr>
        <w:spacing w:before="240" w:after="240"/>
        <w:ind w:left="1276" w:hanging="567"/>
        <w:contextualSpacing w:val="0"/>
        <w:rPr>
          <w:lang w:val="es-ES"/>
        </w:rPr>
      </w:pPr>
      <w:r w:rsidRPr="006C07F8">
        <w:rPr>
          <w:lang w:val="es-ES"/>
        </w:rPr>
        <w:t>Etapa I del plan de aplicación de la Enmienda de Kigali relativo a los HFC (PAK) presentado: Estrategia global y plan de ejecución para el primer tramo</w:t>
      </w:r>
    </w:p>
    <w:p w14:paraId="4DBA9737" w14:textId="77777777" w:rsidR="006C07F8" w:rsidRPr="006C07F8" w:rsidRDefault="006C07F8" w:rsidP="006C07F8">
      <w:pPr>
        <w:pStyle w:val="ListParagraph"/>
        <w:numPr>
          <w:ilvl w:val="0"/>
          <w:numId w:val="11"/>
        </w:numPr>
        <w:spacing w:before="240" w:after="240"/>
        <w:ind w:left="1276" w:hanging="567"/>
        <w:contextualSpacing w:val="0"/>
        <w:rPr>
          <w:lang w:val="es-ES"/>
        </w:rPr>
      </w:pPr>
      <w:r w:rsidRPr="006C07F8">
        <w:rPr>
          <w:lang w:val="es-ES"/>
        </w:rPr>
        <w:t>Comentarios de la Secretaría, incluido el costo acordado de las actividades</w:t>
      </w:r>
    </w:p>
    <w:p w14:paraId="0A47F200" w14:textId="77777777" w:rsidR="006C07F8" w:rsidRPr="006E1EE9" w:rsidRDefault="006C07F8" w:rsidP="006C07F8">
      <w:pPr>
        <w:pStyle w:val="ListParagraph"/>
        <w:numPr>
          <w:ilvl w:val="0"/>
          <w:numId w:val="11"/>
        </w:numPr>
        <w:spacing w:before="240" w:after="240"/>
        <w:ind w:left="1276" w:hanging="567"/>
        <w:contextualSpacing w:val="0"/>
      </w:pPr>
      <w:proofErr w:type="spellStart"/>
      <w:r>
        <w:t>Recomendación</w:t>
      </w:r>
      <w:proofErr w:type="spellEnd"/>
    </w:p>
    <w:p w14:paraId="051B9563" w14:textId="77777777" w:rsidR="006C07F8" w:rsidRPr="006C07F8" w:rsidRDefault="006C07F8" w:rsidP="006C07F8">
      <w:pPr>
        <w:pStyle w:val="Heading1"/>
        <w:numPr>
          <w:ilvl w:val="0"/>
          <w:numId w:val="0"/>
        </w:numPr>
        <w:tabs>
          <w:tab w:val="clear" w:pos="8280"/>
        </w:tabs>
        <w:rPr>
          <w:b/>
          <w:bCs/>
          <w:lang w:val="es-ES"/>
        </w:rPr>
      </w:pPr>
      <w:r w:rsidRPr="006C07F8">
        <w:rPr>
          <w:b/>
          <w:bCs/>
          <w:lang w:val="es-ES"/>
        </w:rPr>
        <w:t>I.</w:t>
      </w:r>
      <w:r w:rsidRPr="006C07F8">
        <w:rPr>
          <w:b/>
          <w:bCs/>
          <w:lang w:val="es-ES"/>
        </w:rPr>
        <w:tab/>
        <w:t>Resumen de la propuesta presentada</w:t>
      </w:r>
    </w:p>
    <w:p w14:paraId="0E3EB0F6" w14:textId="77777777" w:rsidR="006C07F8" w:rsidRPr="006C07F8" w:rsidRDefault="006C07F8" w:rsidP="006C07F8">
      <w:pPr>
        <w:pStyle w:val="Heading1"/>
        <w:tabs>
          <w:tab w:val="clear" w:pos="0"/>
          <w:tab w:val="clear" w:pos="8280"/>
        </w:tabs>
        <w:rPr>
          <w:lang w:val="es-ES"/>
        </w:rPr>
      </w:pPr>
      <w:r w:rsidRPr="006C07F8">
        <w:rPr>
          <w:lang w:val="es-ES"/>
        </w:rPr>
        <w:t>En nombre del Gobierno de Guatemala, la ONUDI en su condición de organismo de ejecución principal ha presentado una solicitud para la etapa I del plan de aplicación de la Enmienda de Kigali relativa a los HFC (PAK), con un costo total de USD 573.317, que se desglosa en USD 400.573 más gastos de apoyo al organismo de USD 28.040 para la ONUDI, y USD 128.057 más gastos de apoyo al organismo de USD 16.647 para el PNUMA, como se solicitó originalmente</w:t>
      </w:r>
      <w:r w:rsidRPr="006E1EE9">
        <w:rPr>
          <w:vertAlign w:val="superscript"/>
        </w:rPr>
        <w:footnoteReference w:id="2"/>
      </w:r>
      <w:r w:rsidRPr="006C07F8">
        <w:rPr>
          <w:lang w:val="es-ES"/>
        </w:rPr>
        <w:t>.</w:t>
      </w:r>
    </w:p>
    <w:p w14:paraId="16179779" w14:textId="77777777" w:rsidR="006C07F8" w:rsidRPr="006C07F8" w:rsidRDefault="006C07F8" w:rsidP="006C07F8">
      <w:pPr>
        <w:pStyle w:val="Heading1"/>
        <w:tabs>
          <w:tab w:val="clear" w:pos="8280"/>
        </w:tabs>
        <w:rPr>
          <w:lang w:val="es-ES"/>
        </w:rPr>
      </w:pPr>
      <w:r w:rsidRPr="006C07F8">
        <w:rPr>
          <w:lang w:val="es-ES"/>
        </w:rPr>
        <w:t xml:space="preserve">La ejecución de la etapa I del PAK ayudará al Gobierno de Guatemala a cumplir el objetivo de reducción del 15,9 % del consumo de referencia de HFC para el 1 de enero de 2029. </w:t>
      </w:r>
    </w:p>
    <w:p w14:paraId="221AC916" w14:textId="77777777" w:rsidR="006C07F8" w:rsidRPr="006C07F8" w:rsidRDefault="006C07F8" w:rsidP="006C07F8">
      <w:pPr>
        <w:pStyle w:val="Heading1"/>
        <w:tabs>
          <w:tab w:val="clear" w:pos="0"/>
          <w:tab w:val="clear" w:pos="8280"/>
        </w:tabs>
        <w:rPr>
          <w:lang w:val="es-ES"/>
        </w:rPr>
      </w:pPr>
      <w:r w:rsidRPr="006C07F8">
        <w:rPr>
          <w:lang w:val="es-ES"/>
        </w:rPr>
        <w:t xml:space="preserve">El primer tramo de la etapa I del PAK, tal y como se solicitó inicialmente en esta reunión, asciende a USD 280.852, que consisten en USD 235.000 más gastos de apoyo al organismo de USD 16.450 para la ONUDI, y USD 26.019 más gastos de apoyo al organismo de USD 3.383 para el PNUMA, tal y como se presentó originalmente, para el periodo comprendido entre enero de 2025 y diciembre de 2027. </w:t>
      </w:r>
    </w:p>
    <w:p w14:paraId="78A11972" w14:textId="77777777" w:rsidR="006C07F8" w:rsidRPr="006C07F8" w:rsidRDefault="006C07F8" w:rsidP="006C07F8">
      <w:pPr>
        <w:spacing w:after="240"/>
        <w:rPr>
          <w:b/>
          <w:lang w:val="es-ES"/>
        </w:rPr>
      </w:pPr>
      <w:r w:rsidRPr="006C07F8">
        <w:rPr>
          <w:b/>
          <w:lang w:val="es-ES"/>
        </w:rPr>
        <w:t>II.</w:t>
      </w:r>
      <w:r w:rsidRPr="006C07F8">
        <w:rPr>
          <w:b/>
          <w:lang w:val="es-ES"/>
        </w:rPr>
        <w:tab/>
        <w:t>Antecedentes</w:t>
      </w:r>
    </w:p>
    <w:p w14:paraId="575A1D0E" w14:textId="77777777" w:rsidR="006C07F8" w:rsidRPr="006C07F8" w:rsidRDefault="006C07F8" w:rsidP="006C07F8">
      <w:pPr>
        <w:spacing w:after="240"/>
        <w:outlineLvl w:val="0"/>
        <w:rPr>
          <w:bCs/>
          <w:u w:val="single"/>
          <w:lang w:val="es-ES"/>
        </w:rPr>
      </w:pPr>
      <w:r w:rsidRPr="006C07F8">
        <w:rPr>
          <w:bCs/>
          <w:u w:val="single"/>
          <w:lang w:val="es-ES"/>
        </w:rPr>
        <w:t>Estado de ejecución del plan de gestión de la eliminación de los HCFC</w:t>
      </w:r>
    </w:p>
    <w:p w14:paraId="371978A1" w14:textId="77777777" w:rsidR="006C07F8" w:rsidRPr="006C07F8" w:rsidRDefault="006C07F8" w:rsidP="006C07F8">
      <w:pPr>
        <w:pStyle w:val="Heading1"/>
        <w:tabs>
          <w:tab w:val="num" w:pos="709"/>
        </w:tabs>
        <w:rPr>
          <w:lang w:val="es-ES"/>
        </w:rPr>
      </w:pPr>
      <w:r w:rsidRPr="006C07F8">
        <w:rPr>
          <w:lang w:val="es-ES"/>
        </w:rPr>
        <w:t>En el cuadro 1 se presenta información sobre el PGEH de Guatemala a noviembre de 2024.</w:t>
      </w:r>
    </w:p>
    <w:p w14:paraId="67358A75" w14:textId="77777777" w:rsidR="006C07F8" w:rsidRPr="006C07F8" w:rsidRDefault="006C07F8" w:rsidP="006C07F8">
      <w:pPr>
        <w:rPr>
          <w:lang w:val="es-ES"/>
        </w:rPr>
      </w:pPr>
      <w:r w:rsidRPr="006C07F8">
        <w:rPr>
          <w:b/>
          <w:lang w:val="es-ES"/>
        </w:rPr>
        <w:t>Cuadro 1. Estado de ejecución del PGEH de Guatemala</w:t>
      </w:r>
    </w:p>
    <w:tbl>
      <w:tblPr>
        <w:tblStyle w:val="TableGrid"/>
        <w:tblW w:w="5000" w:type="pct"/>
        <w:tblLook w:val="04A0" w:firstRow="1" w:lastRow="0" w:firstColumn="1" w:lastColumn="0" w:noHBand="0" w:noVBand="1"/>
      </w:tblPr>
      <w:tblGrid>
        <w:gridCol w:w="3955"/>
        <w:gridCol w:w="2697"/>
        <w:gridCol w:w="2698"/>
      </w:tblGrid>
      <w:tr w:rsidR="006C07F8" w:rsidRPr="006E1EE9" w14:paraId="0D783B8A" w14:textId="77777777" w:rsidTr="00231089">
        <w:trPr>
          <w:tblHeader/>
        </w:trPr>
        <w:tc>
          <w:tcPr>
            <w:tcW w:w="2115" w:type="pct"/>
          </w:tcPr>
          <w:p w14:paraId="0C0D9FC5" w14:textId="77777777" w:rsidR="006C07F8" w:rsidRPr="006C07F8" w:rsidRDefault="006C07F8" w:rsidP="00231089">
            <w:pPr>
              <w:jc w:val="center"/>
              <w:rPr>
                <w:b/>
                <w:bCs/>
                <w:sz w:val="20"/>
                <w:szCs w:val="20"/>
                <w:lang w:val="es-ES"/>
              </w:rPr>
            </w:pPr>
          </w:p>
        </w:tc>
        <w:tc>
          <w:tcPr>
            <w:tcW w:w="1442" w:type="pct"/>
          </w:tcPr>
          <w:p w14:paraId="01B70650" w14:textId="77777777" w:rsidR="006C07F8" w:rsidRPr="006E1EE9" w:rsidRDefault="006C07F8" w:rsidP="00231089">
            <w:pPr>
              <w:jc w:val="center"/>
              <w:rPr>
                <w:b/>
                <w:bCs/>
                <w:sz w:val="20"/>
                <w:szCs w:val="20"/>
              </w:rPr>
            </w:pPr>
            <w:r>
              <w:rPr>
                <w:b/>
                <w:bCs/>
                <w:sz w:val="20"/>
                <w:szCs w:val="20"/>
              </w:rPr>
              <w:t>Etapa I</w:t>
            </w:r>
          </w:p>
        </w:tc>
        <w:tc>
          <w:tcPr>
            <w:tcW w:w="1443" w:type="pct"/>
          </w:tcPr>
          <w:p w14:paraId="6579D1F3" w14:textId="77777777" w:rsidR="006C07F8" w:rsidRPr="006E1EE9" w:rsidRDefault="006C07F8" w:rsidP="00231089">
            <w:pPr>
              <w:jc w:val="center"/>
              <w:rPr>
                <w:b/>
                <w:bCs/>
                <w:sz w:val="20"/>
                <w:szCs w:val="20"/>
              </w:rPr>
            </w:pPr>
            <w:r>
              <w:rPr>
                <w:b/>
                <w:bCs/>
                <w:sz w:val="20"/>
                <w:szCs w:val="20"/>
              </w:rPr>
              <w:t>Etapa II</w:t>
            </w:r>
          </w:p>
        </w:tc>
      </w:tr>
      <w:tr w:rsidR="006C07F8" w:rsidRPr="006E1EE9" w14:paraId="0BD098BC" w14:textId="77777777" w:rsidTr="00231089">
        <w:tc>
          <w:tcPr>
            <w:tcW w:w="2115" w:type="pct"/>
            <w:vAlign w:val="center"/>
          </w:tcPr>
          <w:p w14:paraId="5890C299" w14:textId="77777777" w:rsidR="006C07F8" w:rsidRPr="006C07F8" w:rsidRDefault="006C07F8" w:rsidP="00231089">
            <w:pPr>
              <w:jc w:val="left"/>
              <w:rPr>
                <w:sz w:val="20"/>
                <w:szCs w:val="20"/>
                <w:lang w:val="es-ES"/>
              </w:rPr>
            </w:pPr>
            <w:r w:rsidRPr="006C07F8">
              <w:rPr>
                <w:sz w:val="20"/>
                <w:szCs w:val="20"/>
                <w:lang w:val="es-ES"/>
              </w:rPr>
              <w:t>Reuniones de aprobación/actualización del PGEH</w:t>
            </w:r>
          </w:p>
        </w:tc>
        <w:tc>
          <w:tcPr>
            <w:tcW w:w="1442" w:type="pct"/>
            <w:vAlign w:val="center"/>
          </w:tcPr>
          <w:p w14:paraId="44863A87" w14:textId="77777777" w:rsidR="006C07F8" w:rsidRPr="006E1EE9" w:rsidRDefault="006C07F8" w:rsidP="00231089">
            <w:pPr>
              <w:jc w:val="center"/>
              <w:rPr>
                <w:sz w:val="20"/>
                <w:szCs w:val="20"/>
              </w:rPr>
            </w:pPr>
            <w:r>
              <w:rPr>
                <w:sz w:val="20"/>
                <w:szCs w:val="20"/>
              </w:rPr>
              <w:t>64</w:t>
            </w:r>
            <w:r>
              <w:rPr>
                <w:sz w:val="20"/>
                <w:szCs w:val="20"/>
                <w:vertAlign w:val="superscript"/>
              </w:rPr>
              <w:t>a</w:t>
            </w:r>
          </w:p>
        </w:tc>
        <w:tc>
          <w:tcPr>
            <w:tcW w:w="1443" w:type="pct"/>
            <w:vAlign w:val="center"/>
          </w:tcPr>
          <w:p w14:paraId="6C8029CD" w14:textId="77777777" w:rsidR="006C07F8" w:rsidRPr="006E1EE9" w:rsidRDefault="006C07F8" w:rsidP="00231089">
            <w:pPr>
              <w:jc w:val="center"/>
              <w:rPr>
                <w:sz w:val="20"/>
                <w:szCs w:val="20"/>
              </w:rPr>
            </w:pPr>
            <w:r>
              <w:rPr>
                <w:sz w:val="20"/>
                <w:szCs w:val="20"/>
              </w:rPr>
              <w:t>86</w:t>
            </w:r>
            <w:r>
              <w:rPr>
                <w:sz w:val="20"/>
                <w:szCs w:val="20"/>
                <w:vertAlign w:val="superscript"/>
              </w:rPr>
              <w:t>a</w:t>
            </w:r>
          </w:p>
        </w:tc>
      </w:tr>
      <w:tr w:rsidR="006C07F8" w:rsidRPr="006E1EE9" w14:paraId="470A6DC9" w14:textId="77777777" w:rsidTr="00231089">
        <w:tc>
          <w:tcPr>
            <w:tcW w:w="2115" w:type="pct"/>
            <w:vAlign w:val="center"/>
          </w:tcPr>
          <w:p w14:paraId="5C801021" w14:textId="77777777" w:rsidR="006C07F8" w:rsidRPr="006C07F8" w:rsidRDefault="006C07F8" w:rsidP="00231089">
            <w:pPr>
              <w:jc w:val="left"/>
              <w:rPr>
                <w:sz w:val="20"/>
                <w:szCs w:val="20"/>
                <w:lang w:val="es-ES"/>
              </w:rPr>
            </w:pPr>
            <w:r w:rsidRPr="006C07F8">
              <w:rPr>
                <w:sz w:val="20"/>
                <w:szCs w:val="20"/>
                <w:lang w:val="es-ES"/>
              </w:rPr>
              <w:t>Reducción respecto a la base de referencia</w:t>
            </w:r>
          </w:p>
        </w:tc>
        <w:tc>
          <w:tcPr>
            <w:tcW w:w="1442" w:type="pct"/>
            <w:vAlign w:val="center"/>
          </w:tcPr>
          <w:p w14:paraId="37F7A5CB" w14:textId="77777777" w:rsidR="006C07F8" w:rsidRPr="006E1EE9" w:rsidRDefault="006C07F8" w:rsidP="00231089">
            <w:pPr>
              <w:jc w:val="center"/>
              <w:rPr>
                <w:sz w:val="20"/>
                <w:szCs w:val="20"/>
              </w:rPr>
            </w:pPr>
            <w:r>
              <w:rPr>
                <w:sz w:val="20"/>
                <w:szCs w:val="20"/>
              </w:rPr>
              <w:t>35 % para 2020</w:t>
            </w:r>
          </w:p>
        </w:tc>
        <w:tc>
          <w:tcPr>
            <w:tcW w:w="1443" w:type="pct"/>
            <w:vAlign w:val="center"/>
          </w:tcPr>
          <w:p w14:paraId="32A0347D" w14:textId="77777777" w:rsidR="006C07F8" w:rsidRPr="006E1EE9" w:rsidRDefault="006C07F8" w:rsidP="00231089">
            <w:pPr>
              <w:jc w:val="center"/>
              <w:rPr>
                <w:sz w:val="20"/>
                <w:szCs w:val="20"/>
              </w:rPr>
            </w:pPr>
            <w:r>
              <w:rPr>
                <w:sz w:val="20"/>
                <w:szCs w:val="20"/>
              </w:rPr>
              <w:t>100 % para 2030</w:t>
            </w:r>
          </w:p>
        </w:tc>
      </w:tr>
      <w:tr w:rsidR="006C07F8" w:rsidRPr="006E1EE9" w14:paraId="2889547E" w14:textId="77777777" w:rsidTr="00231089">
        <w:tc>
          <w:tcPr>
            <w:tcW w:w="2115" w:type="pct"/>
            <w:vAlign w:val="center"/>
          </w:tcPr>
          <w:p w14:paraId="762291B5" w14:textId="77777777" w:rsidR="006C07F8" w:rsidRPr="006C07F8" w:rsidRDefault="006C07F8" w:rsidP="00231089">
            <w:pPr>
              <w:jc w:val="left"/>
              <w:rPr>
                <w:b/>
                <w:bCs/>
                <w:sz w:val="20"/>
                <w:szCs w:val="20"/>
                <w:lang w:val="es-ES"/>
              </w:rPr>
            </w:pPr>
            <w:r w:rsidRPr="006C07F8">
              <w:rPr>
                <w:b/>
                <w:bCs/>
                <w:sz w:val="20"/>
                <w:szCs w:val="20"/>
                <w:lang w:val="es-ES"/>
              </w:rPr>
              <w:t>Costo total del proyecto (USD)</w:t>
            </w:r>
          </w:p>
        </w:tc>
        <w:tc>
          <w:tcPr>
            <w:tcW w:w="1442" w:type="pct"/>
            <w:vAlign w:val="center"/>
          </w:tcPr>
          <w:p w14:paraId="273CB6DB" w14:textId="77777777" w:rsidR="006C07F8" w:rsidRPr="006E1EE9" w:rsidRDefault="006C07F8" w:rsidP="00231089">
            <w:pPr>
              <w:jc w:val="center"/>
              <w:rPr>
                <w:sz w:val="20"/>
                <w:szCs w:val="20"/>
              </w:rPr>
            </w:pPr>
            <w:r>
              <w:rPr>
                <w:sz w:val="20"/>
                <w:szCs w:val="20"/>
              </w:rPr>
              <w:t>475.750</w:t>
            </w:r>
          </w:p>
        </w:tc>
        <w:tc>
          <w:tcPr>
            <w:tcW w:w="1443" w:type="pct"/>
          </w:tcPr>
          <w:p w14:paraId="5F3FAAD3" w14:textId="77777777" w:rsidR="006C07F8" w:rsidRPr="006E1EE9" w:rsidRDefault="006C07F8" w:rsidP="00231089">
            <w:pPr>
              <w:jc w:val="center"/>
              <w:rPr>
                <w:sz w:val="20"/>
                <w:szCs w:val="20"/>
              </w:rPr>
            </w:pPr>
            <w:r>
              <w:rPr>
                <w:sz w:val="20"/>
                <w:szCs w:val="20"/>
              </w:rPr>
              <w:t>717.500</w:t>
            </w:r>
          </w:p>
        </w:tc>
      </w:tr>
      <w:tr w:rsidR="006C07F8" w:rsidRPr="006E1EE9" w14:paraId="49A9AE9B" w14:textId="77777777" w:rsidTr="00231089">
        <w:tc>
          <w:tcPr>
            <w:tcW w:w="2115" w:type="pct"/>
            <w:vAlign w:val="center"/>
          </w:tcPr>
          <w:p w14:paraId="377B3892" w14:textId="77777777" w:rsidR="006C07F8" w:rsidRPr="006C07F8" w:rsidRDefault="006C07F8" w:rsidP="00231089">
            <w:pPr>
              <w:jc w:val="left"/>
              <w:rPr>
                <w:b/>
                <w:bCs/>
                <w:sz w:val="20"/>
                <w:szCs w:val="20"/>
                <w:lang w:val="es-ES"/>
              </w:rPr>
            </w:pPr>
            <w:r w:rsidRPr="006C07F8">
              <w:rPr>
                <w:b/>
                <w:bCs/>
                <w:sz w:val="20"/>
                <w:szCs w:val="20"/>
                <w:lang w:val="es-ES"/>
              </w:rPr>
              <w:t>Fecha de terminación (real/prevista)</w:t>
            </w:r>
          </w:p>
        </w:tc>
        <w:tc>
          <w:tcPr>
            <w:tcW w:w="1442" w:type="pct"/>
            <w:vAlign w:val="center"/>
          </w:tcPr>
          <w:p w14:paraId="0D3607DE" w14:textId="77777777" w:rsidR="006C07F8" w:rsidRPr="006E1EE9" w:rsidRDefault="006C07F8" w:rsidP="00231089">
            <w:pPr>
              <w:jc w:val="center"/>
              <w:rPr>
                <w:sz w:val="20"/>
                <w:szCs w:val="20"/>
              </w:rPr>
            </w:pPr>
            <w:r>
              <w:rPr>
                <w:sz w:val="20"/>
                <w:szCs w:val="20"/>
              </w:rPr>
              <w:t xml:space="preserve">31 de </w:t>
            </w:r>
            <w:proofErr w:type="spellStart"/>
            <w:r>
              <w:rPr>
                <w:sz w:val="20"/>
                <w:szCs w:val="20"/>
              </w:rPr>
              <w:t>diciembre</w:t>
            </w:r>
            <w:proofErr w:type="spellEnd"/>
            <w:r>
              <w:rPr>
                <w:sz w:val="20"/>
                <w:szCs w:val="20"/>
              </w:rPr>
              <w:t xml:space="preserve"> de 2022</w:t>
            </w:r>
          </w:p>
        </w:tc>
        <w:tc>
          <w:tcPr>
            <w:tcW w:w="1443" w:type="pct"/>
            <w:vAlign w:val="center"/>
          </w:tcPr>
          <w:p w14:paraId="6CD8866B" w14:textId="77777777" w:rsidR="006C07F8" w:rsidRPr="006E1EE9" w:rsidRDefault="006C07F8" w:rsidP="00231089">
            <w:pPr>
              <w:jc w:val="center"/>
              <w:rPr>
                <w:sz w:val="20"/>
                <w:szCs w:val="20"/>
              </w:rPr>
            </w:pPr>
            <w:r>
              <w:rPr>
                <w:sz w:val="20"/>
                <w:szCs w:val="20"/>
              </w:rPr>
              <w:t xml:space="preserve">31 de </w:t>
            </w:r>
            <w:proofErr w:type="spellStart"/>
            <w:r>
              <w:rPr>
                <w:sz w:val="20"/>
                <w:szCs w:val="20"/>
              </w:rPr>
              <w:t>diciembre</w:t>
            </w:r>
            <w:proofErr w:type="spellEnd"/>
            <w:r>
              <w:rPr>
                <w:sz w:val="20"/>
                <w:szCs w:val="20"/>
              </w:rPr>
              <w:t xml:space="preserve"> de 2031</w:t>
            </w:r>
          </w:p>
        </w:tc>
      </w:tr>
    </w:tbl>
    <w:p w14:paraId="0D9C5457" w14:textId="77777777" w:rsidR="006C07F8" w:rsidRPr="006C07F8" w:rsidRDefault="006C07F8" w:rsidP="006C07F8">
      <w:pPr>
        <w:pStyle w:val="Heading1"/>
        <w:keepNext/>
        <w:numPr>
          <w:ilvl w:val="0"/>
          <w:numId w:val="0"/>
        </w:numPr>
        <w:tabs>
          <w:tab w:val="num" w:pos="709"/>
        </w:tabs>
        <w:spacing w:before="240"/>
        <w:rPr>
          <w:lang w:val="es-ES"/>
        </w:rPr>
      </w:pPr>
      <w:r w:rsidRPr="006C07F8">
        <w:rPr>
          <w:u w:val="single"/>
          <w:lang w:val="es-ES"/>
        </w:rPr>
        <w:lastRenderedPageBreak/>
        <w:t>Estado de ejecución de las actividades anteriores relacionadas con los HFC</w:t>
      </w:r>
    </w:p>
    <w:p w14:paraId="415C53E3" w14:textId="77777777" w:rsidR="006C07F8" w:rsidRPr="006C07F8" w:rsidRDefault="006C07F8" w:rsidP="006C07F8">
      <w:pPr>
        <w:pStyle w:val="Heading1"/>
        <w:keepNext/>
        <w:tabs>
          <w:tab w:val="clear" w:pos="0"/>
          <w:tab w:val="clear" w:pos="8280"/>
        </w:tabs>
        <w:rPr>
          <w:lang w:val="es-ES"/>
        </w:rPr>
      </w:pPr>
      <w:r w:rsidRPr="006C07F8">
        <w:rPr>
          <w:lang w:val="es-ES"/>
        </w:rPr>
        <w:t>En el cuadro 2 se presenta un panorama general de las actividades realizadas en Guatemala en el contexto de la Enmienda de Kigali que han sido financiadas por el Fondo Multilateral.</w:t>
      </w:r>
    </w:p>
    <w:p w14:paraId="0E0B13D8" w14:textId="77777777" w:rsidR="006C07F8" w:rsidRPr="006C07F8" w:rsidRDefault="006C07F8" w:rsidP="006C07F8">
      <w:pPr>
        <w:pStyle w:val="Heading1"/>
        <w:numPr>
          <w:ilvl w:val="0"/>
          <w:numId w:val="0"/>
        </w:numPr>
        <w:spacing w:after="0"/>
        <w:rPr>
          <w:lang w:val="es-ES"/>
        </w:rPr>
      </w:pPr>
      <w:r w:rsidRPr="006C07F8">
        <w:rPr>
          <w:b/>
          <w:bCs/>
          <w:lang w:val="es-ES"/>
        </w:rPr>
        <w:t>Cuadro 2. Actividades relacionadas con los HFC aprobadas anteriormente en Guatemala</w:t>
      </w:r>
    </w:p>
    <w:tbl>
      <w:tblPr>
        <w:tblStyle w:val="TableGrid"/>
        <w:tblW w:w="5000" w:type="pct"/>
        <w:tblLook w:val="04A0" w:firstRow="1" w:lastRow="0" w:firstColumn="1" w:lastColumn="0" w:noHBand="0" w:noVBand="1"/>
      </w:tblPr>
      <w:tblGrid>
        <w:gridCol w:w="1129"/>
        <w:gridCol w:w="4559"/>
        <w:gridCol w:w="1416"/>
        <w:gridCol w:w="991"/>
        <w:gridCol w:w="1255"/>
      </w:tblGrid>
      <w:tr w:rsidR="006C07F8" w:rsidRPr="006E1EE9" w14:paraId="2E758AD4" w14:textId="77777777" w:rsidTr="00231089">
        <w:tc>
          <w:tcPr>
            <w:tcW w:w="604" w:type="pct"/>
            <w:vAlign w:val="center"/>
          </w:tcPr>
          <w:p w14:paraId="5A04F9EB" w14:textId="77777777" w:rsidR="006C07F8" w:rsidRPr="006E1EE9" w:rsidRDefault="006C07F8" w:rsidP="00231089">
            <w:pPr>
              <w:ind w:left="-109" w:right="-72"/>
              <w:jc w:val="center"/>
              <w:rPr>
                <w:b/>
                <w:sz w:val="20"/>
                <w:szCs w:val="20"/>
              </w:rPr>
            </w:pPr>
            <w:proofErr w:type="spellStart"/>
            <w:r>
              <w:rPr>
                <w:b/>
                <w:sz w:val="20"/>
                <w:szCs w:val="20"/>
              </w:rPr>
              <w:t>Reunión</w:t>
            </w:r>
            <w:proofErr w:type="spellEnd"/>
            <w:r>
              <w:rPr>
                <w:b/>
                <w:sz w:val="20"/>
                <w:szCs w:val="20"/>
              </w:rPr>
              <w:t xml:space="preserve"> de </w:t>
            </w:r>
            <w:proofErr w:type="spellStart"/>
            <w:r>
              <w:rPr>
                <w:b/>
                <w:sz w:val="20"/>
                <w:szCs w:val="20"/>
              </w:rPr>
              <w:t>aprobación</w:t>
            </w:r>
            <w:proofErr w:type="spellEnd"/>
          </w:p>
        </w:tc>
        <w:tc>
          <w:tcPr>
            <w:tcW w:w="2438" w:type="pct"/>
            <w:vAlign w:val="center"/>
          </w:tcPr>
          <w:p w14:paraId="0BF48BE8" w14:textId="77777777" w:rsidR="006C07F8" w:rsidRPr="006E1EE9" w:rsidRDefault="006C07F8" w:rsidP="00231089">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757" w:type="pct"/>
            <w:vAlign w:val="center"/>
          </w:tcPr>
          <w:p w14:paraId="3FA80D76" w14:textId="77777777" w:rsidR="006C07F8" w:rsidRPr="006E1EE9" w:rsidRDefault="006C07F8" w:rsidP="00231089">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c>
          <w:tcPr>
            <w:tcW w:w="530" w:type="pct"/>
            <w:vAlign w:val="center"/>
          </w:tcPr>
          <w:p w14:paraId="2D193AF7" w14:textId="77777777" w:rsidR="006C07F8" w:rsidRPr="006E1EE9" w:rsidRDefault="006C07F8" w:rsidP="00231089">
            <w:pPr>
              <w:jc w:val="center"/>
              <w:rPr>
                <w:b/>
                <w:bCs/>
                <w:sz w:val="20"/>
                <w:szCs w:val="20"/>
              </w:rPr>
            </w:pPr>
            <w:r>
              <w:rPr>
                <w:b/>
                <w:bCs/>
                <w:sz w:val="20"/>
                <w:szCs w:val="20"/>
              </w:rPr>
              <w:t>Costo (USD)</w:t>
            </w:r>
          </w:p>
        </w:tc>
        <w:tc>
          <w:tcPr>
            <w:tcW w:w="671" w:type="pct"/>
            <w:vAlign w:val="center"/>
          </w:tcPr>
          <w:p w14:paraId="3BF7DA11" w14:textId="77777777" w:rsidR="006C07F8" w:rsidRPr="006E1EE9" w:rsidRDefault="006C07F8" w:rsidP="00231089">
            <w:pPr>
              <w:jc w:val="center"/>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término</w:t>
            </w:r>
            <w:proofErr w:type="spellEnd"/>
          </w:p>
        </w:tc>
      </w:tr>
      <w:tr w:rsidR="006C07F8" w:rsidRPr="006E1EE9" w14:paraId="4FEE55A7" w14:textId="77777777" w:rsidTr="00231089">
        <w:tc>
          <w:tcPr>
            <w:tcW w:w="604" w:type="pct"/>
          </w:tcPr>
          <w:p w14:paraId="6E5BB9E2" w14:textId="77777777" w:rsidR="006C07F8" w:rsidRPr="006E1EE9" w:rsidRDefault="006C07F8" w:rsidP="00231089">
            <w:pPr>
              <w:ind w:left="-109" w:right="-72"/>
              <w:jc w:val="center"/>
              <w:rPr>
                <w:sz w:val="20"/>
                <w:szCs w:val="20"/>
              </w:rPr>
            </w:pPr>
            <w:r>
              <w:rPr>
                <w:sz w:val="20"/>
                <w:szCs w:val="20"/>
              </w:rPr>
              <w:t>74</w:t>
            </w:r>
            <w:r>
              <w:rPr>
                <w:sz w:val="20"/>
                <w:szCs w:val="20"/>
                <w:vertAlign w:val="superscript"/>
              </w:rPr>
              <w:t>a</w:t>
            </w:r>
          </w:p>
        </w:tc>
        <w:tc>
          <w:tcPr>
            <w:tcW w:w="2438" w:type="pct"/>
            <w:shd w:val="clear" w:color="auto" w:fill="auto"/>
          </w:tcPr>
          <w:p w14:paraId="4FF70F42" w14:textId="77777777" w:rsidR="006C07F8" w:rsidRPr="006C07F8" w:rsidRDefault="006C07F8" w:rsidP="00231089">
            <w:pPr>
              <w:jc w:val="left"/>
              <w:rPr>
                <w:sz w:val="20"/>
                <w:szCs w:val="20"/>
                <w:lang w:val="es-ES"/>
              </w:rPr>
            </w:pPr>
            <w:r w:rsidRPr="006C07F8">
              <w:rPr>
                <w:sz w:val="20"/>
                <w:szCs w:val="20"/>
                <w:lang w:val="es-ES"/>
              </w:rPr>
              <w:t>Estudio de alternativas a las SAO</w:t>
            </w:r>
          </w:p>
        </w:tc>
        <w:tc>
          <w:tcPr>
            <w:tcW w:w="757" w:type="pct"/>
            <w:shd w:val="clear" w:color="auto" w:fill="auto"/>
          </w:tcPr>
          <w:p w14:paraId="54113011" w14:textId="77777777" w:rsidR="006C07F8" w:rsidRPr="006E1EE9" w:rsidRDefault="006C07F8" w:rsidP="00231089">
            <w:pPr>
              <w:jc w:val="center"/>
              <w:rPr>
                <w:sz w:val="20"/>
                <w:szCs w:val="20"/>
              </w:rPr>
            </w:pPr>
            <w:r>
              <w:rPr>
                <w:sz w:val="20"/>
                <w:szCs w:val="20"/>
              </w:rPr>
              <w:t>ONUDI</w:t>
            </w:r>
          </w:p>
        </w:tc>
        <w:tc>
          <w:tcPr>
            <w:tcW w:w="530" w:type="pct"/>
            <w:shd w:val="clear" w:color="auto" w:fill="auto"/>
          </w:tcPr>
          <w:p w14:paraId="326DD4E4" w14:textId="77777777" w:rsidR="006C07F8" w:rsidRPr="006E1EE9" w:rsidRDefault="006C07F8" w:rsidP="00231089">
            <w:pPr>
              <w:ind w:left="-129" w:right="55"/>
              <w:jc w:val="right"/>
              <w:rPr>
                <w:sz w:val="20"/>
                <w:szCs w:val="20"/>
              </w:rPr>
            </w:pPr>
            <w:r>
              <w:rPr>
                <w:sz w:val="20"/>
                <w:szCs w:val="20"/>
              </w:rPr>
              <w:t>70.000</w:t>
            </w:r>
          </w:p>
        </w:tc>
        <w:tc>
          <w:tcPr>
            <w:tcW w:w="671" w:type="pct"/>
            <w:shd w:val="clear" w:color="auto" w:fill="auto"/>
          </w:tcPr>
          <w:p w14:paraId="3A8D0B11" w14:textId="77777777" w:rsidR="006C07F8" w:rsidRPr="006E1EE9" w:rsidRDefault="006C07F8" w:rsidP="00231089">
            <w:pPr>
              <w:jc w:val="center"/>
              <w:rPr>
                <w:sz w:val="20"/>
                <w:szCs w:val="20"/>
              </w:rPr>
            </w:pPr>
            <w:proofErr w:type="spellStart"/>
            <w:r>
              <w:rPr>
                <w:sz w:val="20"/>
                <w:szCs w:val="20"/>
              </w:rPr>
              <w:t>Dic</w:t>
            </w:r>
            <w:proofErr w:type="spellEnd"/>
            <w:r>
              <w:rPr>
                <w:sz w:val="20"/>
                <w:szCs w:val="20"/>
              </w:rPr>
              <w:t>. 2016</w:t>
            </w:r>
          </w:p>
        </w:tc>
      </w:tr>
      <w:tr w:rsidR="006C07F8" w:rsidRPr="006E1EE9" w14:paraId="47AA05B7" w14:textId="77777777" w:rsidTr="00231089">
        <w:tc>
          <w:tcPr>
            <w:tcW w:w="604" w:type="pct"/>
          </w:tcPr>
          <w:p w14:paraId="0558D6A4" w14:textId="77777777" w:rsidR="006C07F8" w:rsidRPr="006E1EE9" w:rsidRDefault="006C07F8" w:rsidP="00231089">
            <w:pPr>
              <w:ind w:left="-109" w:right="-72"/>
              <w:jc w:val="center"/>
              <w:rPr>
                <w:sz w:val="20"/>
                <w:szCs w:val="20"/>
              </w:rPr>
            </w:pPr>
            <w:r>
              <w:rPr>
                <w:sz w:val="20"/>
                <w:szCs w:val="20"/>
              </w:rPr>
              <w:t>81</w:t>
            </w:r>
            <w:r>
              <w:rPr>
                <w:sz w:val="20"/>
                <w:szCs w:val="20"/>
                <w:vertAlign w:val="superscript"/>
              </w:rPr>
              <w:t>a</w:t>
            </w:r>
          </w:p>
        </w:tc>
        <w:tc>
          <w:tcPr>
            <w:tcW w:w="2438" w:type="pct"/>
            <w:shd w:val="clear" w:color="auto" w:fill="auto"/>
          </w:tcPr>
          <w:p w14:paraId="3C2F056E" w14:textId="77777777" w:rsidR="006C07F8" w:rsidRPr="006C07F8" w:rsidRDefault="006C07F8" w:rsidP="00231089">
            <w:pPr>
              <w:jc w:val="left"/>
              <w:rPr>
                <w:sz w:val="20"/>
                <w:szCs w:val="20"/>
                <w:lang w:val="es-ES"/>
              </w:rPr>
            </w:pPr>
            <w:r w:rsidRPr="006C07F8">
              <w:rPr>
                <w:sz w:val="20"/>
                <w:szCs w:val="20"/>
                <w:lang w:val="es-ES"/>
              </w:rPr>
              <w:t>Actividades de apoyo para la reducción de HFC</w:t>
            </w:r>
          </w:p>
        </w:tc>
        <w:tc>
          <w:tcPr>
            <w:tcW w:w="757" w:type="pct"/>
            <w:shd w:val="clear" w:color="auto" w:fill="auto"/>
          </w:tcPr>
          <w:p w14:paraId="72F01B1C" w14:textId="77777777" w:rsidR="006C07F8" w:rsidRPr="006E1EE9" w:rsidRDefault="006C07F8" w:rsidP="00231089">
            <w:pPr>
              <w:jc w:val="center"/>
              <w:rPr>
                <w:sz w:val="20"/>
                <w:szCs w:val="20"/>
              </w:rPr>
            </w:pPr>
            <w:r>
              <w:rPr>
                <w:sz w:val="20"/>
                <w:szCs w:val="20"/>
              </w:rPr>
              <w:t>PNUMA</w:t>
            </w:r>
          </w:p>
        </w:tc>
        <w:tc>
          <w:tcPr>
            <w:tcW w:w="530" w:type="pct"/>
            <w:shd w:val="clear" w:color="auto" w:fill="auto"/>
          </w:tcPr>
          <w:p w14:paraId="004CEC53" w14:textId="77777777" w:rsidR="006C07F8" w:rsidRPr="006E1EE9" w:rsidRDefault="006C07F8" w:rsidP="00231089">
            <w:pPr>
              <w:ind w:left="-129" w:right="55"/>
              <w:jc w:val="right"/>
              <w:rPr>
                <w:sz w:val="20"/>
                <w:szCs w:val="20"/>
              </w:rPr>
            </w:pPr>
            <w:r>
              <w:rPr>
                <w:sz w:val="20"/>
                <w:szCs w:val="20"/>
              </w:rPr>
              <w:t>128.267</w:t>
            </w:r>
          </w:p>
        </w:tc>
        <w:tc>
          <w:tcPr>
            <w:tcW w:w="671" w:type="pct"/>
            <w:shd w:val="clear" w:color="auto" w:fill="auto"/>
          </w:tcPr>
          <w:p w14:paraId="2212D60A" w14:textId="77777777" w:rsidR="006C07F8" w:rsidRPr="006E1EE9" w:rsidRDefault="006C07F8" w:rsidP="00231089">
            <w:pPr>
              <w:jc w:val="center"/>
              <w:rPr>
                <w:sz w:val="20"/>
                <w:szCs w:val="20"/>
              </w:rPr>
            </w:pPr>
            <w:r>
              <w:rPr>
                <w:sz w:val="20"/>
                <w:szCs w:val="20"/>
              </w:rPr>
              <w:t>Jun. 2021</w:t>
            </w:r>
          </w:p>
        </w:tc>
      </w:tr>
    </w:tbl>
    <w:p w14:paraId="60AA1BAA" w14:textId="77777777" w:rsidR="006C07F8" w:rsidRPr="006C07F8" w:rsidRDefault="006C07F8" w:rsidP="006C07F8">
      <w:pPr>
        <w:spacing w:before="240" w:after="240"/>
        <w:outlineLvl w:val="0"/>
        <w:rPr>
          <w:b/>
          <w:bCs/>
          <w:lang w:val="es-ES"/>
        </w:rPr>
      </w:pPr>
      <w:r w:rsidRPr="006C07F8">
        <w:rPr>
          <w:b/>
          <w:bCs/>
          <w:lang w:val="es-ES"/>
        </w:rPr>
        <w:t>III.</w:t>
      </w:r>
      <w:r w:rsidRPr="006C07F8">
        <w:rPr>
          <w:b/>
          <w:bCs/>
          <w:lang w:val="es-ES"/>
        </w:rPr>
        <w:tab/>
        <w:t>Panorama del consumo de HFC</w:t>
      </w:r>
    </w:p>
    <w:p w14:paraId="78F42EF5" w14:textId="77777777" w:rsidR="006C07F8" w:rsidRPr="006E1EE9" w:rsidRDefault="006C07F8" w:rsidP="006C07F8">
      <w:pPr>
        <w:spacing w:before="240" w:after="240"/>
        <w:outlineLvl w:val="0"/>
        <w:rPr>
          <w:u w:val="single"/>
        </w:rPr>
      </w:pPr>
      <w:proofErr w:type="spellStart"/>
      <w:r>
        <w:rPr>
          <w:u w:val="single"/>
        </w:rPr>
        <w:t>Niveles</w:t>
      </w:r>
      <w:proofErr w:type="spellEnd"/>
      <w:r>
        <w:rPr>
          <w:u w:val="single"/>
        </w:rPr>
        <w:t xml:space="preserve"> de </w:t>
      </w:r>
      <w:proofErr w:type="spellStart"/>
      <w:r>
        <w:rPr>
          <w:u w:val="single"/>
        </w:rPr>
        <w:t>consumo</w:t>
      </w:r>
      <w:proofErr w:type="spellEnd"/>
      <w:r>
        <w:rPr>
          <w:u w:val="single"/>
        </w:rPr>
        <w:t xml:space="preserve"> de HFC</w:t>
      </w:r>
    </w:p>
    <w:p w14:paraId="4ABA63EA" w14:textId="04FBC0D1" w:rsidR="006C07F8" w:rsidRPr="006C07F8" w:rsidRDefault="006C07F8" w:rsidP="006C07F8">
      <w:pPr>
        <w:pStyle w:val="Heading1"/>
        <w:tabs>
          <w:tab w:val="clear" w:pos="0"/>
          <w:tab w:val="clear" w:pos="8280"/>
        </w:tabs>
        <w:rPr>
          <w:lang w:val="es-ES"/>
        </w:rPr>
      </w:pPr>
      <w:r w:rsidRPr="006C07F8">
        <w:rPr>
          <w:lang w:val="es-ES"/>
        </w:rPr>
        <w:t xml:space="preserve">Guatemala importa HFC para su uso en el mantenimiento de múltiples subsectores de refrigeración y aire acondicionado (RAC), fabricación de botellas de vidrio, solventes y pequeñas cantidades contenidas en polioles premezclados para su uso en el sector de fabricación de espuma de poliuretano (PU). En 2023, las sustancias más consumidas fueron el HFC-134a (38,4 % del consumo total de HFC en </w:t>
      </w:r>
      <w:proofErr w:type="spellStart"/>
      <w:r w:rsidRPr="006C07F8">
        <w:rPr>
          <w:lang w:val="es-ES"/>
        </w:rPr>
        <w:t>tons</w:t>
      </w:r>
      <w:proofErr w:type="spellEnd"/>
      <w:r w:rsidRPr="006C07F8">
        <w:rPr>
          <w:lang w:val="es-ES"/>
        </w:rPr>
        <w:t xml:space="preserve">. </w:t>
      </w:r>
      <w:r w:rsidR="00055CD5" w:rsidRPr="006C07F8">
        <w:rPr>
          <w:lang w:val="es-ES"/>
        </w:rPr>
        <w:t>CO2 equivalente</w:t>
      </w:r>
      <w:r w:rsidRPr="006C07F8">
        <w:rPr>
          <w:lang w:val="es-ES"/>
        </w:rPr>
        <w:t>, el R-404A (31,8 %), el R-410A (13,0 %) y otros HFC (16,8 %). El cuadro 3 presenta el consumo de HFC de Guatemala, tal y como se comunicó a la Secretaría del Ozono en virtud del artículo 7 del Protocolo de Montreal.</w:t>
      </w:r>
    </w:p>
    <w:p w14:paraId="6B97EC09" w14:textId="77777777" w:rsidR="006C07F8" w:rsidRPr="006C07F8" w:rsidRDefault="006C07F8" w:rsidP="006C07F8">
      <w:pPr>
        <w:pStyle w:val="Heading1"/>
        <w:numPr>
          <w:ilvl w:val="0"/>
          <w:numId w:val="0"/>
        </w:numPr>
        <w:spacing w:after="0"/>
        <w:rPr>
          <w:sz w:val="24"/>
          <w:szCs w:val="24"/>
          <w:lang w:val="es-ES"/>
        </w:rPr>
      </w:pPr>
      <w:r w:rsidRPr="006C07F8">
        <w:rPr>
          <w:b/>
          <w:bCs/>
          <w:lang w:val="es-ES"/>
        </w:rPr>
        <w:t>Cuadro 3. Consumo de HFC en Guatemala (datos de 2019-2023 con arreglo al artículo 7)</w:t>
      </w:r>
    </w:p>
    <w:tbl>
      <w:tblPr>
        <w:tblStyle w:val="TableGrid"/>
        <w:tblW w:w="4999" w:type="pct"/>
        <w:tblLayout w:type="fixed"/>
        <w:tblLook w:val="04A0" w:firstRow="1" w:lastRow="0" w:firstColumn="1" w:lastColumn="0" w:noHBand="0" w:noVBand="1"/>
      </w:tblPr>
      <w:tblGrid>
        <w:gridCol w:w="1705"/>
        <w:gridCol w:w="1056"/>
        <w:gridCol w:w="1316"/>
        <w:gridCol w:w="15"/>
        <w:gridCol w:w="1320"/>
        <w:gridCol w:w="9"/>
        <w:gridCol w:w="1324"/>
        <w:gridCol w:w="6"/>
        <w:gridCol w:w="1335"/>
        <w:gridCol w:w="1262"/>
      </w:tblGrid>
      <w:tr w:rsidR="006C07F8" w:rsidRPr="006E1EE9" w14:paraId="72137AB5" w14:textId="77777777" w:rsidTr="0023108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E4701EA" w14:textId="77777777" w:rsidR="006C07F8" w:rsidRPr="006E1EE9" w:rsidRDefault="006C07F8" w:rsidP="00231089">
            <w:pPr>
              <w:tabs>
                <w:tab w:val="left" w:pos="3141"/>
              </w:tabs>
              <w:jc w:val="center"/>
              <w:rPr>
                <w:b/>
                <w:bCs/>
              </w:rPr>
            </w:pPr>
            <w:r>
              <w:rPr>
                <w:b/>
                <w:bCs/>
              </w:rPr>
              <w:t>HFC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45215688" w14:textId="77777777" w:rsidR="006C07F8" w:rsidRPr="006E1EE9" w:rsidRDefault="006C07F8" w:rsidP="00231089">
            <w:pPr>
              <w:tabs>
                <w:tab w:val="left" w:pos="3141"/>
              </w:tabs>
              <w:jc w:val="center"/>
              <w:rPr>
                <w:b/>
                <w:bCs/>
              </w:rPr>
            </w:pPr>
            <w:r>
              <w:rPr>
                <w:b/>
                <w:bCs/>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B018828" w14:textId="77777777" w:rsidR="006C07F8" w:rsidRPr="006E1EE9" w:rsidRDefault="006C07F8" w:rsidP="00231089">
            <w:pPr>
              <w:tabs>
                <w:tab w:val="left" w:pos="3141"/>
              </w:tabs>
              <w:jc w:val="center"/>
              <w:rPr>
                <w:b/>
                <w:bCs/>
              </w:rPr>
            </w:pPr>
            <w:r>
              <w:rPr>
                <w:b/>
                <w:bCs/>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D13DD2" w14:textId="77777777" w:rsidR="006C07F8" w:rsidRPr="006E1EE9" w:rsidRDefault="006C07F8" w:rsidP="00231089">
            <w:pPr>
              <w:tabs>
                <w:tab w:val="left" w:pos="3141"/>
              </w:tabs>
              <w:jc w:val="center"/>
              <w:rPr>
                <w:b/>
                <w:bCs/>
              </w:rPr>
            </w:pPr>
            <w:r>
              <w:rPr>
                <w:b/>
                <w:bCs/>
              </w:rPr>
              <w:t>2020</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3D9295" w14:textId="77777777" w:rsidR="006C07F8" w:rsidRPr="006E1EE9" w:rsidRDefault="006C07F8" w:rsidP="00231089">
            <w:pPr>
              <w:tabs>
                <w:tab w:val="left" w:pos="3141"/>
              </w:tabs>
              <w:jc w:val="center"/>
              <w:rPr>
                <w:b/>
                <w:bCs/>
              </w:rPr>
            </w:pPr>
            <w:r>
              <w:rPr>
                <w:b/>
                <w:bCs/>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472D2A2E" w14:textId="77777777" w:rsidR="006C07F8" w:rsidRPr="006E1EE9" w:rsidRDefault="006C07F8" w:rsidP="00231089">
            <w:pPr>
              <w:tabs>
                <w:tab w:val="left" w:pos="3141"/>
              </w:tabs>
              <w:jc w:val="center"/>
              <w:rPr>
                <w:b/>
                <w:bCs/>
              </w:rPr>
            </w:pPr>
            <w:r>
              <w:rPr>
                <w:b/>
                <w:bCs/>
              </w:rPr>
              <w:t>2022</w:t>
            </w:r>
          </w:p>
        </w:tc>
        <w:tc>
          <w:tcPr>
            <w:tcW w:w="674" w:type="pct"/>
            <w:tcBorders>
              <w:top w:val="single" w:sz="4" w:space="0" w:color="auto"/>
              <w:left w:val="single" w:sz="4" w:space="0" w:color="auto"/>
              <w:bottom w:val="single" w:sz="4" w:space="0" w:color="auto"/>
              <w:right w:val="single" w:sz="4" w:space="0" w:color="auto"/>
            </w:tcBorders>
          </w:tcPr>
          <w:p w14:paraId="2AB80E90" w14:textId="77777777" w:rsidR="006C07F8" w:rsidRPr="006E1EE9" w:rsidRDefault="006C07F8" w:rsidP="00231089">
            <w:pPr>
              <w:tabs>
                <w:tab w:val="left" w:pos="3141"/>
              </w:tabs>
              <w:ind w:left="-157" w:right="-105"/>
              <w:jc w:val="center"/>
              <w:rPr>
                <w:b/>
                <w:bCs/>
              </w:rPr>
            </w:pPr>
            <w:r>
              <w:rPr>
                <w:b/>
                <w:bCs/>
              </w:rPr>
              <w:t>2023</w:t>
            </w:r>
          </w:p>
        </w:tc>
      </w:tr>
      <w:tr w:rsidR="006C07F8" w:rsidRPr="006E1EE9" w14:paraId="6528FC45" w14:textId="77777777" w:rsidTr="00231089">
        <w:tc>
          <w:tcPr>
            <w:tcW w:w="5000" w:type="pct"/>
            <w:gridSpan w:val="10"/>
            <w:tcBorders>
              <w:top w:val="single" w:sz="4" w:space="0" w:color="auto"/>
              <w:left w:val="single" w:sz="4" w:space="0" w:color="auto"/>
              <w:bottom w:val="single" w:sz="4" w:space="0" w:color="auto"/>
              <w:right w:val="single" w:sz="4" w:space="0" w:color="auto"/>
            </w:tcBorders>
          </w:tcPr>
          <w:p w14:paraId="70576E22" w14:textId="77777777" w:rsidR="006C07F8" w:rsidRPr="006E1EE9" w:rsidRDefault="006C07F8" w:rsidP="00231089">
            <w:pPr>
              <w:tabs>
                <w:tab w:val="left" w:pos="3141"/>
              </w:tabs>
              <w:jc w:val="center"/>
              <w:rPr>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r>
              <w:rPr>
                <w:b/>
                <w:bCs/>
                <w:sz w:val="20"/>
                <w:szCs w:val="20"/>
              </w:rPr>
              <w:t xml:space="preserve"> (tm)</w:t>
            </w:r>
          </w:p>
        </w:tc>
      </w:tr>
      <w:tr w:rsidR="006C07F8" w:rsidRPr="006E1EE9" w14:paraId="15D3E7CC"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7062CEE3" w14:textId="77777777" w:rsidR="006C07F8" w:rsidRPr="006E1EE9" w:rsidRDefault="006C07F8" w:rsidP="00231089">
            <w:pPr>
              <w:tabs>
                <w:tab w:val="left" w:pos="3141"/>
              </w:tabs>
              <w:rPr>
                <w:sz w:val="20"/>
                <w:szCs w:val="20"/>
              </w:rPr>
            </w:pPr>
            <w:r>
              <w:rPr>
                <w:sz w:val="20"/>
                <w:szCs w:val="20"/>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19A7C2EB" w14:textId="77777777" w:rsidR="006C07F8" w:rsidRPr="006E1EE9" w:rsidRDefault="006C07F8" w:rsidP="00231089">
            <w:pPr>
              <w:tabs>
                <w:tab w:val="left" w:pos="3141"/>
              </w:tabs>
              <w:jc w:val="right"/>
              <w:rPr>
                <w:sz w:val="20"/>
                <w:szCs w:val="20"/>
              </w:rPr>
            </w:pPr>
            <w:r>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3ED6CF0" w14:textId="77777777" w:rsidR="006C07F8" w:rsidRPr="006E1EE9" w:rsidRDefault="006C07F8" w:rsidP="00231089">
            <w:pPr>
              <w:tabs>
                <w:tab w:val="left" w:pos="3141"/>
              </w:tabs>
              <w:jc w:val="right"/>
              <w:rPr>
                <w:sz w:val="20"/>
                <w:szCs w:val="20"/>
              </w:rPr>
            </w:pPr>
            <w:r>
              <w:rPr>
                <w:sz w:val="20"/>
                <w:szCs w:val="20"/>
              </w:rPr>
              <w:t>298,75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791C89" w14:textId="77777777" w:rsidR="006C07F8" w:rsidRPr="006E1EE9" w:rsidRDefault="006C07F8" w:rsidP="00231089">
            <w:pPr>
              <w:tabs>
                <w:tab w:val="left" w:pos="3141"/>
              </w:tabs>
              <w:jc w:val="right"/>
              <w:rPr>
                <w:sz w:val="20"/>
                <w:szCs w:val="20"/>
              </w:rPr>
            </w:pPr>
            <w:r>
              <w:rPr>
                <w:sz w:val="20"/>
                <w:szCs w:val="20"/>
              </w:rPr>
              <w:t>286,05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489C71" w14:textId="77777777" w:rsidR="006C07F8" w:rsidRPr="006E1EE9" w:rsidRDefault="006C07F8" w:rsidP="00231089">
            <w:pPr>
              <w:tabs>
                <w:tab w:val="left" w:pos="3141"/>
              </w:tabs>
              <w:jc w:val="right"/>
              <w:rPr>
                <w:sz w:val="20"/>
                <w:szCs w:val="20"/>
              </w:rPr>
            </w:pPr>
            <w:r>
              <w:rPr>
                <w:sz w:val="20"/>
                <w:szCs w:val="20"/>
              </w:rPr>
              <w:t>278,85</w:t>
            </w:r>
          </w:p>
        </w:tc>
        <w:tc>
          <w:tcPr>
            <w:tcW w:w="714" w:type="pct"/>
            <w:tcBorders>
              <w:top w:val="single" w:sz="4" w:space="0" w:color="auto"/>
              <w:left w:val="single" w:sz="4" w:space="0" w:color="auto"/>
              <w:bottom w:val="single" w:sz="4" w:space="0" w:color="auto"/>
              <w:right w:val="single" w:sz="4" w:space="0" w:color="auto"/>
            </w:tcBorders>
            <w:vAlign w:val="bottom"/>
          </w:tcPr>
          <w:p w14:paraId="1FA691BD" w14:textId="77777777" w:rsidR="006C07F8" w:rsidRPr="006E1EE9" w:rsidRDefault="006C07F8" w:rsidP="00231089">
            <w:pPr>
              <w:tabs>
                <w:tab w:val="left" w:pos="3141"/>
              </w:tabs>
              <w:jc w:val="right"/>
              <w:rPr>
                <w:sz w:val="20"/>
                <w:szCs w:val="20"/>
              </w:rPr>
            </w:pPr>
            <w:r>
              <w:rPr>
                <w:sz w:val="20"/>
                <w:szCs w:val="20"/>
              </w:rPr>
              <w:t>338,45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31CEB5" w14:textId="77777777" w:rsidR="006C07F8" w:rsidRPr="006E1EE9" w:rsidRDefault="006C07F8" w:rsidP="00231089">
            <w:pPr>
              <w:tabs>
                <w:tab w:val="left" w:pos="3141"/>
              </w:tabs>
              <w:jc w:val="right"/>
              <w:rPr>
                <w:sz w:val="20"/>
                <w:szCs w:val="20"/>
              </w:rPr>
            </w:pPr>
            <w:r>
              <w:rPr>
                <w:sz w:val="20"/>
                <w:szCs w:val="20"/>
              </w:rPr>
              <w:t>278,60</w:t>
            </w:r>
          </w:p>
        </w:tc>
      </w:tr>
      <w:tr w:rsidR="006C07F8" w:rsidRPr="006E1EE9" w14:paraId="307683B8"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7D70421D" w14:textId="77777777" w:rsidR="006C07F8" w:rsidRPr="006E1EE9" w:rsidRDefault="006C07F8" w:rsidP="00231089">
            <w:pPr>
              <w:tabs>
                <w:tab w:val="left" w:pos="3141"/>
              </w:tabs>
              <w:rPr>
                <w:sz w:val="20"/>
                <w:szCs w:val="20"/>
              </w:rPr>
            </w:pPr>
            <w:r>
              <w:rPr>
                <w:sz w:val="20"/>
                <w:szCs w:val="20"/>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6A55DE7" w14:textId="77777777" w:rsidR="006C07F8" w:rsidRPr="006E1EE9" w:rsidRDefault="006C07F8" w:rsidP="00231089">
            <w:pPr>
              <w:tabs>
                <w:tab w:val="left" w:pos="3141"/>
              </w:tabs>
              <w:jc w:val="right"/>
              <w:rPr>
                <w:sz w:val="20"/>
                <w:szCs w:val="20"/>
              </w:rPr>
            </w:pPr>
            <w:r>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103B11" w14:textId="77777777" w:rsidR="006C07F8" w:rsidRPr="006E1EE9" w:rsidRDefault="006C07F8" w:rsidP="00231089">
            <w:pPr>
              <w:tabs>
                <w:tab w:val="left" w:pos="3141"/>
              </w:tabs>
              <w:jc w:val="right"/>
              <w:rPr>
                <w:sz w:val="20"/>
                <w:szCs w:val="20"/>
              </w:rPr>
            </w:pPr>
            <w:r>
              <w:rPr>
                <w:sz w:val="20"/>
                <w:szCs w:val="20"/>
              </w:rPr>
              <w:t>10,45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6B6ADFB" w14:textId="77777777" w:rsidR="006C07F8" w:rsidRPr="006E1EE9" w:rsidRDefault="006C07F8" w:rsidP="00231089">
            <w:pPr>
              <w:tabs>
                <w:tab w:val="left" w:pos="3141"/>
              </w:tabs>
              <w:jc w:val="right"/>
              <w:rPr>
                <w:sz w:val="20"/>
                <w:szCs w:val="20"/>
              </w:rPr>
            </w:pPr>
            <w:r>
              <w:rPr>
                <w:sz w:val="20"/>
                <w:szCs w:val="20"/>
              </w:rPr>
              <w:t>13,08</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3D2F81" w14:textId="77777777" w:rsidR="006C07F8" w:rsidRPr="006E1EE9" w:rsidRDefault="006C07F8" w:rsidP="00231089">
            <w:pPr>
              <w:tabs>
                <w:tab w:val="left" w:pos="3141"/>
              </w:tabs>
              <w:jc w:val="right"/>
              <w:rPr>
                <w:sz w:val="20"/>
                <w:szCs w:val="20"/>
              </w:rPr>
            </w:pPr>
            <w:r>
              <w:rPr>
                <w:sz w:val="20"/>
                <w:szCs w:val="20"/>
              </w:rPr>
              <w:t>68,15</w:t>
            </w:r>
          </w:p>
        </w:tc>
        <w:tc>
          <w:tcPr>
            <w:tcW w:w="714" w:type="pct"/>
            <w:tcBorders>
              <w:top w:val="single" w:sz="4" w:space="0" w:color="auto"/>
              <w:left w:val="single" w:sz="4" w:space="0" w:color="auto"/>
              <w:bottom w:val="single" w:sz="4" w:space="0" w:color="auto"/>
              <w:right w:val="single" w:sz="4" w:space="0" w:color="auto"/>
            </w:tcBorders>
            <w:vAlign w:val="bottom"/>
          </w:tcPr>
          <w:p w14:paraId="2B543FFB" w14:textId="77777777" w:rsidR="006C07F8" w:rsidRPr="006E1EE9" w:rsidRDefault="006C07F8" w:rsidP="00231089">
            <w:pPr>
              <w:tabs>
                <w:tab w:val="left" w:pos="3141"/>
              </w:tab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274B09" w14:textId="77777777" w:rsidR="006C07F8" w:rsidRPr="006E1EE9" w:rsidRDefault="006C07F8" w:rsidP="00231089">
            <w:pPr>
              <w:tabs>
                <w:tab w:val="left" w:pos="3141"/>
              </w:tabs>
              <w:jc w:val="right"/>
              <w:rPr>
                <w:sz w:val="20"/>
                <w:szCs w:val="20"/>
              </w:rPr>
            </w:pPr>
            <w:r>
              <w:rPr>
                <w:sz w:val="20"/>
                <w:szCs w:val="20"/>
              </w:rPr>
              <w:t>16,50</w:t>
            </w:r>
          </w:p>
        </w:tc>
      </w:tr>
      <w:tr w:rsidR="006C07F8" w:rsidRPr="006E1EE9" w14:paraId="45D31A86"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4DA7EF74" w14:textId="77777777" w:rsidR="006C07F8" w:rsidRPr="006E1EE9" w:rsidRDefault="006C07F8" w:rsidP="00231089">
            <w:pPr>
              <w:tabs>
                <w:tab w:val="left" w:pos="3141"/>
              </w:tabs>
              <w:rPr>
                <w:sz w:val="20"/>
                <w:szCs w:val="20"/>
              </w:rPr>
            </w:pPr>
            <w:r>
              <w:rPr>
                <w:sz w:val="20"/>
                <w:szCs w:val="20"/>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3E9A052A" w14:textId="77777777" w:rsidR="006C07F8" w:rsidRPr="006E1EE9" w:rsidRDefault="006C07F8" w:rsidP="00231089">
            <w:pPr>
              <w:jc w:val="right"/>
              <w:rPr>
                <w:sz w:val="20"/>
                <w:szCs w:val="20"/>
              </w:rPr>
            </w:pPr>
            <w:r>
              <w:rPr>
                <w:sz w:val="20"/>
                <w:szCs w:val="20"/>
              </w:rPr>
              <w:t>3.921,6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5C4F5CC" w14:textId="77777777" w:rsidR="006C07F8" w:rsidRPr="006E1EE9" w:rsidRDefault="006C07F8" w:rsidP="00231089">
            <w:pPr>
              <w:tabs>
                <w:tab w:val="left" w:pos="3141"/>
              </w:tabs>
              <w:jc w:val="right"/>
              <w:rPr>
                <w:sz w:val="20"/>
                <w:szCs w:val="20"/>
              </w:rPr>
            </w:pPr>
            <w:r>
              <w:rPr>
                <w:sz w:val="20"/>
                <w:szCs w:val="20"/>
              </w:rPr>
              <w:t>121,61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0166F45" w14:textId="77777777" w:rsidR="006C07F8" w:rsidRPr="006E1EE9" w:rsidRDefault="006C07F8" w:rsidP="00231089">
            <w:pPr>
              <w:tabs>
                <w:tab w:val="left" w:pos="3141"/>
              </w:tabs>
              <w:jc w:val="right"/>
              <w:rPr>
                <w:sz w:val="20"/>
                <w:szCs w:val="20"/>
              </w:rPr>
            </w:pPr>
            <w:r>
              <w:rPr>
                <w:sz w:val="20"/>
                <w:szCs w:val="20"/>
              </w:rPr>
              <w:t>66,65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B793F0" w14:textId="77777777" w:rsidR="006C07F8" w:rsidRPr="006E1EE9" w:rsidRDefault="006C07F8" w:rsidP="00231089">
            <w:pPr>
              <w:tabs>
                <w:tab w:val="left" w:pos="3141"/>
              </w:tabs>
              <w:jc w:val="right"/>
              <w:rPr>
                <w:sz w:val="20"/>
                <w:szCs w:val="20"/>
              </w:rPr>
            </w:pPr>
            <w:r>
              <w:rPr>
                <w:sz w:val="20"/>
                <w:szCs w:val="20"/>
              </w:rPr>
              <w:t>64,37</w:t>
            </w:r>
          </w:p>
        </w:tc>
        <w:tc>
          <w:tcPr>
            <w:tcW w:w="714" w:type="pct"/>
            <w:tcBorders>
              <w:top w:val="single" w:sz="4" w:space="0" w:color="auto"/>
              <w:left w:val="single" w:sz="4" w:space="0" w:color="auto"/>
              <w:bottom w:val="single" w:sz="4" w:space="0" w:color="auto"/>
              <w:right w:val="single" w:sz="4" w:space="0" w:color="auto"/>
            </w:tcBorders>
            <w:vAlign w:val="bottom"/>
          </w:tcPr>
          <w:p w14:paraId="38B35147" w14:textId="77777777" w:rsidR="006C07F8" w:rsidRPr="006E1EE9" w:rsidRDefault="006C07F8" w:rsidP="00231089">
            <w:pPr>
              <w:tabs>
                <w:tab w:val="left" w:pos="3141"/>
              </w:tabs>
              <w:jc w:val="right"/>
              <w:rPr>
                <w:sz w:val="20"/>
                <w:szCs w:val="20"/>
              </w:rPr>
            </w:pPr>
            <w:r>
              <w:rPr>
                <w:sz w:val="20"/>
                <w:szCs w:val="20"/>
              </w:rPr>
              <w:t>89,73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241EAA2" w14:textId="77777777" w:rsidR="006C07F8" w:rsidRPr="006E1EE9" w:rsidRDefault="006C07F8" w:rsidP="00231089">
            <w:pPr>
              <w:tabs>
                <w:tab w:val="left" w:pos="3141"/>
              </w:tabs>
              <w:jc w:val="right"/>
              <w:rPr>
                <w:sz w:val="20"/>
                <w:szCs w:val="20"/>
              </w:rPr>
            </w:pPr>
            <w:r>
              <w:rPr>
                <w:sz w:val="20"/>
                <w:szCs w:val="20"/>
              </w:rPr>
              <w:t>84,12</w:t>
            </w:r>
          </w:p>
        </w:tc>
      </w:tr>
      <w:tr w:rsidR="006C07F8" w:rsidRPr="006E1EE9" w14:paraId="22B4ED26"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4EAD6012" w14:textId="77777777" w:rsidR="006C07F8" w:rsidRPr="006E1EE9" w:rsidRDefault="006C07F8" w:rsidP="00231089">
            <w:pPr>
              <w:tabs>
                <w:tab w:val="left" w:pos="3141"/>
              </w:tabs>
              <w:rPr>
                <w:sz w:val="20"/>
                <w:szCs w:val="20"/>
              </w:rPr>
            </w:pPr>
            <w:r>
              <w:rPr>
                <w:sz w:val="20"/>
                <w:szCs w:val="20"/>
              </w:rPr>
              <w:t>R-407C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6C4B60C3" w14:textId="77777777" w:rsidR="006C07F8" w:rsidRPr="006E1EE9" w:rsidRDefault="006C07F8" w:rsidP="00231089">
            <w:pPr>
              <w:jc w:val="right"/>
              <w:rPr>
                <w:sz w:val="20"/>
                <w:szCs w:val="20"/>
              </w:rPr>
            </w:pPr>
            <w:r>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2CC0AF5" w14:textId="77777777" w:rsidR="006C07F8" w:rsidRPr="006E1EE9" w:rsidRDefault="006C07F8" w:rsidP="00231089">
            <w:pPr>
              <w:tabs>
                <w:tab w:val="left" w:pos="3141"/>
              </w:tabs>
              <w:jc w:val="right"/>
              <w:rPr>
                <w:sz w:val="20"/>
                <w:szCs w:val="20"/>
              </w:rPr>
            </w:pPr>
            <w:r>
              <w:rPr>
                <w:sz w:val="20"/>
                <w:szCs w:val="20"/>
              </w:rPr>
              <w:t>6,61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CD250F" w14:textId="77777777" w:rsidR="006C07F8" w:rsidRPr="006E1EE9" w:rsidRDefault="006C07F8" w:rsidP="00231089">
            <w:pPr>
              <w:tabs>
                <w:tab w:val="left" w:pos="3141"/>
              </w:tabs>
              <w:jc w:val="right"/>
              <w:rPr>
                <w:sz w:val="20"/>
                <w:szCs w:val="20"/>
              </w:rPr>
            </w:pPr>
            <w:r>
              <w:rPr>
                <w:sz w:val="20"/>
                <w:szCs w:val="20"/>
              </w:rPr>
              <w:t>4,21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1371F0" w14:textId="77777777" w:rsidR="006C07F8" w:rsidRPr="006E1EE9" w:rsidRDefault="006C07F8" w:rsidP="00231089">
            <w:pPr>
              <w:tabs>
                <w:tab w:val="left" w:pos="3141"/>
              </w:tabs>
              <w:jc w:val="right"/>
              <w:rPr>
                <w:sz w:val="20"/>
                <w:szCs w:val="20"/>
              </w:rPr>
            </w:pPr>
            <w:r>
              <w:rPr>
                <w:sz w:val="20"/>
                <w:szCs w:val="20"/>
              </w:rPr>
              <w:t>3,18</w:t>
            </w:r>
          </w:p>
        </w:tc>
        <w:tc>
          <w:tcPr>
            <w:tcW w:w="714" w:type="pct"/>
            <w:tcBorders>
              <w:top w:val="single" w:sz="4" w:space="0" w:color="auto"/>
              <w:left w:val="single" w:sz="4" w:space="0" w:color="auto"/>
              <w:bottom w:val="single" w:sz="4" w:space="0" w:color="auto"/>
              <w:right w:val="single" w:sz="4" w:space="0" w:color="auto"/>
            </w:tcBorders>
            <w:vAlign w:val="bottom"/>
          </w:tcPr>
          <w:p w14:paraId="2206D496" w14:textId="77777777" w:rsidR="006C07F8" w:rsidRPr="006E1EE9" w:rsidRDefault="006C07F8" w:rsidP="00231089">
            <w:pPr>
              <w:tabs>
                <w:tab w:val="left" w:pos="3141"/>
              </w:tabs>
              <w:jc w:val="right"/>
              <w:rPr>
                <w:sz w:val="20"/>
                <w:szCs w:val="20"/>
              </w:rPr>
            </w:pPr>
            <w:r>
              <w:rPr>
                <w:sz w:val="20"/>
                <w:szCs w:val="20"/>
              </w:rPr>
              <w:t>9,35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165482" w14:textId="77777777" w:rsidR="006C07F8" w:rsidRPr="006E1EE9" w:rsidRDefault="006C07F8" w:rsidP="00231089">
            <w:pPr>
              <w:tabs>
                <w:tab w:val="left" w:pos="3141"/>
              </w:tabs>
              <w:jc w:val="right"/>
              <w:rPr>
                <w:sz w:val="20"/>
                <w:szCs w:val="20"/>
              </w:rPr>
            </w:pPr>
            <w:r>
              <w:rPr>
                <w:sz w:val="20"/>
                <w:szCs w:val="20"/>
              </w:rPr>
              <w:t>13,44</w:t>
            </w:r>
          </w:p>
        </w:tc>
      </w:tr>
      <w:tr w:rsidR="006C07F8" w:rsidRPr="006E1EE9" w14:paraId="197028B2"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11FA9044" w14:textId="77777777" w:rsidR="006C07F8" w:rsidRPr="006E1EE9" w:rsidRDefault="006C07F8" w:rsidP="00231089">
            <w:pPr>
              <w:tabs>
                <w:tab w:val="left" w:pos="3141"/>
              </w:tabs>
              <w:rPr>
                <w:sz w:val="20"/>
                <w:szCs w:val="20"/>
              </w:rPr>
            </w:pPr>
            <w:r>
              <w:rPr>
                <w:sz w:val="20"/>
                <w:szCs w:val="20"/>
              </w:rPr>
              <w:t>R-407F</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47D42CA" w14:textId="77777777" w:rsidR="006C07F8" w:rsidRPr="006E1EE9" w:rsidRDefault="006C07F8" w:rsidP="00231089">
            <w:pPr>
              <w:tabs>
                <w:tab w:val="left" w:pos="3141"/>
              </w:tabs>
              <w:jc w:val="right"/>
              <w:rPr>
                <w:sz w:val="20"/>
                <w:szCs w:val="20"/>
              </w:rPr>
            </w:pPr>
            <w:r>
              <w:rPr>
                <w:sz w:val="20"/>
                <w:szCs w:val="20"/>
              </w:rPr>
              <w:t>1.824,50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78212A" w14:textId="77777777" w:rsidR="006C07F8" w:rsidRPr="006E1EE9" w:rsidRDefault="006C07F8" w:rsidP="00231089">
            <w:pPr>
              <w:tabs>
                <w:tab w:val="left" w:pos="3141"/>
              </w:tabs>
              <w:jc w:val="right"/>
              <w:rPr>
                <w:sz w:val="20"/>
                <w:szCs w:val="20"/>
              </w:rPr>
            </w:pPr>
            <w:r>
              <w:rPr>
                <w:sz w:val="20"/>
                <w:szCs w:val="20"/>
              </w:rPr>
              <w:t>10,90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F9D23AB" w14:textId="77777777" w:rsidR="006C07F8" w:rsidRPr="006E1EE9" w:rsidRDefault="006C07F8" w:rsidP="00231089">
            <w:pPr>
              <w:tabs>
                <w:tab w:val="left" w:pos="3141"/>
              </w:tabs>
              <w:jc w:val="right"/>
              <w:rPr>
                <w:sz w:val="20"/>
                <w:szCs w:val="20"/>
              </w:rPr>
            </w:pPr>
            <w:r>
              <w:rPr>
                <w:sz w:val="20"/>
                <w:szCs w:val="20"/>
              </w:rPr>
              <w:t>9,27</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6E4809" w14:textId="77777777" w:rsidR="006C07F8" w:rsidRPr="006E1EE9" w:rsidRDefault="006C07F8" w:rsidP="00231089">
            <w:pPr>
              <w:tabs>
                <w:tab w:val="left" w:pos="3141"/>
              </w:tabs>
              <w:jc w:val="right"/>
              <w:rPr>
                <w:sz w:val="20"/>
                <w:szCs w:val="20"/>
              </w:rPr>
            </w:pPr>
            <w:r>
              <w:rPr>
                <w:sz w:val="20"/>
                <w:szCs w:val="20"/>
              </w:rPr>
              <w:t>8,77</w:t>
            </w:r>
          </w:p>
        </w:tc>
        <w:tc>
          <w:tcPr>
            <w:tcW w:w="714" w:type="pct"/>
            <w:tcBorders>
              <w:top w:val="single" w:sz="4" w:space="0" w:color="auto"/>
              <w:left w:val="single" w:sz="4" w:space="0" w:color="auto"/>
              <w:bottom w:val="single" w:sz="4" w:space="0" w:color="auto"/>
              <w:right w:val="single" w:sz="4" w:space="0" w:color="auto"/>
            </w:tcBorders>
            <w:vAlign w:val="bottom"/>
          </w:tcPr>
          <w:p w14:paraId="73CE7747" w14:textId="77777777" w:rsidR="006C07F8" w:rsidRPr="006E1EE9" w:rsidRDefault="006C07F8" w:rsidP="00231089">
            <w:pPr>
              <w:tabs>
                <w:tab w:val="left" w:pos="3141"/>
              </w:tabs>
              <w:jc w:val="right"/>
              <w:rPr>
                <w:sz w:val="20"/>
                <w:szCs w:val="20"/>
              </w:rPr>
            </w:pPr>
            <w:r>
              <w:rPr>
                <w:sz w:val="20"/>
                <w:szCs w:val="20"/>
              </w:rPr>
              <w:t>6,39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2C2E24B" w14:textId="77777777" w:rsidR="006C07F8" w:rsidRPr="006E1EE9" w:rsidRDefault="006C07F8" w:rsidP="00231089">
            <w:pPr>
              <w:tabs>
                <w:tab w:val="left" w:pos="3141"/>
              </w:tabs>
              <w:jc w:val="right"/>
              <w:rPr>
                <w:sz w:val="20"/>
                <w:szCs w:val="20"/>
              </w:rPr>
            </w:pPr>
            <w:r>
              <w:rPr>
                <w:sz w:val="20"/>
                <w:szCs w:val="20"/>
              </w:rPr>
              <w:t>17,32</w:t>
            </w:r>
          </w:p>
        </w:tc>
      </w:tr>
      <w:tr w:rsidR="006C07F8" w:rsidRPr="006E1EE9" w14:paraId="780CDB41"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7ED5F925" w14:textId="77777777" w:rsidR="006C07F8" w:rsidRPr="006E1EE9" w:rsidRDefault="006C07F8" w:rsidP="00231089">
            <w:pPr>
              <w:tabs>
                <w:tab w:val="left" w:pos="3141"/>
              </w:tabs>
              <w:rPr>
                <w:sz w:val="20"/>
                <w:szCs w:val="20"/>
              </w:rPr>
            </w:pPr>
            <w:r>
              <w:rPr>
                <w:sz w:val="20"/>
                <w:szCs w:val="20"/>
              </w:rPr>
              <w:t>R-410A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1C40164" w14:textId="77777777" w:rsidR="006C07F8" w:rsidRPr="006E1EE9" w:rsidRDefault="006C07F8" w:rsidP="00231089">
            <w:pPr>
              <w:tabs>
                <w:tab w:val="left" w:pos="3141"/>
              </w:tabs>
              <w:jc w:val="right"/>
              <w:rPr>
                <w:sz w:val="20"/>
                <w:szCs w:val="20"/>
              </w:rPr>
            </w:pPr>
            <w:r>
              <w:rPr>
                <w:sz w:val="20"/>
                <w:szCs w:val="20"/>
              </w:rPr>
              <w:t>2.087,5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764A66" w14:textId="77777777" w:rsidR="006C07F8" w:rsidRPr="006E1EE9" w:rsidRDefault="006C07F8" w:rsidP="00231089">
            <w:pPr>
              <w:tabs>
                <w:tab w:val="left" w:pos="3141"/>
              </w:tabs>
              <w:jc w:val="right"/>
              <w:rPr>
                <w:sz w:val="20"/>
                <w:szCs w:val="20"/>
              </w:rPr>
            </w:pPr>
            <w:r>
              <w:rPr>
                <w:sz w:val="20"/>
                <w:szCs w:val="20"/>
              </w:rPr>
              <w:t>59,14</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010E246" w14:textId="77777777" w:rsidR="006C07F8" w:rsidRPr="006E1EE9" w:rsidRDefault="006C07F8" w:rsidP="00231089">
            <w:pPr>
              <w:tabs>
                <w:tab w:val="left" w:pos="3141"/>
              </w:tabs>
              <w:jc w:val="right"/>
              <w:rPr>
                <w:sz w:val="20"/>
                <w:szCs w:val="20"/>
              </w:rPr>
            </w:pPr>
            <w:r>
              <w:rPr>
                <w:sz w:val="20"/>
                <w:szCs w:val="20"/>
              </w:rPr>
              <w:t>63,26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C5929E" w14:textId="77777777" w:rsidR="006C07F8" w:rsidRPr="006E1EE9" w:rsidRDefault="006C07F8" w:rsidP="00231089">
            <w:pPr>
              <w:tabs>
                <w:tab w:val="left" w:pos="3141"/>
              </w:tabs>
              <w:jc w:val="right"/>
              <w:rPr>
                <w:sz w:val="20"/>
                <w:szCs w:val="20"/>
              </w:rPr>
            </w:pPr>
            <w:r>
              <w:rPr>
                <w:sz w:val="20"/>
                <w:szCs w:val="20"/>
              </w:rPr>
              <w:t>50,41</w:t>
            </w:r>
          </w:p>
        </w:tc>
        <w:tc>
          <w:tcPr>
            <w:tcW w:w="714" w:type="pct"/>
            <w:tcBorders>
              <w:top w:val="single" w:sz="4" w:space="0" w:color="auto"/>
              <w:left w:val="single" w:sz="4" w:space="0" w:color="auto"/>
              <w:bottom w:val="single" w:sz="4" w:space="0" w:color="auto"/>
              <w:right w:val="single" w:sz="4" w:space="0" w:color="auto"/>
            </w:tcBorders>
            <w:vAlign w:val="bottom"/>
          </w:tcPr>
          <w:p w14:paraId="70965C30" w14:textId="77777777" w:rsidR="006C07F8" w:rsidRPr="006E1EE9" w:rsidRDefault="006C07F8" w:rsidP="00231089">
            <w:pPr>
              <w:tabs>
                <w:tab w:val="left" w:pos="3141"/>
              </w:tabs>
              <w:jc w:val="right"/>
              <w:rPr>
                <w:sz w:val="20"/>
                <w:szCs w:val="20"/>
              </w:rPr>
            </w:pPr>
            <w:r>
              <w:rPr>
                <w:sz w:val="20"/>
                <w:szCs w:val="20"/>
              </w:rPr>
              <w:t>143,80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35B7E65" w14:textId="77777777" w:rsidR="006C07F8" w:rsidRPr="006E1EE9" w:rsidRDefault="006C07F8" w:rsidP="00231089">
            <w:pPr>
              <w:tabs>
                <w:tab w:val="left" w:pos="3141"/>
              </w:tabs>
              <w:jc w:val="right"/>
              <w:rPr>
                <w:sz w:val="20"/>
                <w:szCs w:val="20"/>
              </w:rPr>
            </w:pPr>
            <w:r>
              <w:rPr>
                <w:sz w:val="20"/>
                <w:szCs w:val="20"/>
              </w:rPr>
              <w:t>64,75</w:t>
            </w:r>
          </w:p>
        </w:tc>
      </w:tr>
      <w:tr w:rsidR="006C07F8" w:rsidRPr="006E1EE9" w14:paraId="4080A3D9"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20444267" w14:textId="77777777" w:rsidR="006C07F8" w:rsidRPr="006E1EE9" w:rsidRDefault="006C07F8" w:rsidP="00231089">
            <w:pPr>
              <w:tabs>
                <w:tab w:val="left" w:pos="3141"/>
              </w:tabs>
              <w:rPr>
                <w:sz w:val="20"/>
                <w:szCs w:val="20"/>
              </w:rPr>
            </w:pPr>
            <w:r>
              <w:rPr>
                <w:sz w:val="20"/>
                <w:szCs w:val="20"/>
              </w:rPr>
              <w:t>R-448A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5B43192" w14:textId="77777777" w:rsidR="006C07F8" w:rsidRPr="006E1EE9" w:rsidRDefault="006C07F8" w:rsidP="00231089">
            <w:pPr>
              <w:tabs>
                <w:tab w:val="left" w:pos="3141"/>
              </w:tabs>
              <w:jc w:val="right"/>
              <w:rPr>
                <w:sz w:val="20"/>
                <w:szCs w:val="20"/>
              </w:rPr>
            </w:pPr>
            <w:r>
              <w:rPr>
                <w:sz w:val="20"/>
                <w:szCs w:val="20"/>
              </w:rPr>
              <w:t>1.385,8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DEAB2C" w14:textId="77777777" w:rsidR="006C07F8" w:rsidRPr="006E1EE9" w:rsidRDefault="006C07F8" w:rsidP="00231089">
            <w:pPr>
              <w:tabs>
                <w:tab w:val="left" w:pos="3141"/>
              </w:tabs>
              <w:jc w:val="right"/>
              <w:rPr>
                <w:sz w:val="20"/>
                <w:szCs w:val="20"/>
              </w:rPr>
            </w:pPr>
            <w:r>
              <w:rPr>
                <w:sz w:val="20"/>
                <w:szCs w:val="20"/>
              </w:rPr>
              <w:t>0,00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5977A6" w14:textId="77777777" w:rsidR="006C07F8" w:rsidRPr="006E1EE9" w:rsidRDefault="006C07F8" w:rsidP="00231089">
            <w:pPr>
              <w:tabs>
                <w:tab w:val="left" w:pos="3141"/>
              </w:tabs>
              <w:jc w:val="right"/>
              <w:rPr>
                <w:sz w:val="20"/>
                <w:szCs w:val="20"/>
              </w:rPr>
            </w:pPr>
            <w:r>
              <w:rPr>
                <w:sz w:val="20"/>
                <w:szCs w:val="20"/>
              </w:rPr>
              <w:t>0,23</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44FEBC6" w14:textId="77777777" w:rsidR="006C07F8" w:rsidRPr="006E1EE9" w:rsidRDefault="006C07F8" w:rsidP="00231089">
            <w:pPr>
              <w:tabs>
                <w:tab w:val="left" w:pos="3141"/>
              </w:tabs>
              <w:jc w:val="right"/>
              <w:rPr>
                <w:sz w:val="20"/>
                <w:szCs w:val="20"/>
              </w:rPr>
            </w:pPr>
            <w:r>
              <w:rPr>
                <w:sz w:val="20"/>
                <w:szCs w:val="20"/>
              </w:rPr>
              <w:t>4,52</w:t>
            </w:r>
          </w:p>
        </w:tc>
        <w:tc>
          <w:tcPr>
            <w:tcW w:w="714" w:type="pct"/>
            <w:tcBorders>
              <w:top w:val="single" w:sz="4" w:space="0" w:color="auto"/>
              <w:left w:val="single" w:sz="4" w:space="0" w:color="auto"/>
              <w:bottom w:val="single" w:sz="4" w:space="0" w:color="auto"/>
              <w:right w:val="single" w:sz="4" w:space="0" w:color="auto"/>
            </w:tcBorders>
            <w:vAlign w:val="bottom"/>
          </w:tcPr>
          <w:p w14:paraId="39150E48" w14:textId="77777777" w:rsidR="006C07F8" w:rsidRPr="006E1EE9" w:rsidRDefault="006C07F8" w:rsidP="00231089">
            <w:pPr>
              <w:tabs>
                <w:tab w:val="left" w:pos="3141"/>
              </w:tabs>
              <w:jc w:val="right"/>
              <w:rPr>
                <w:sz w:val="20"/>
                <w:szCs w:val="20"/>
              </w:rPr>
            </w:pPr>
            <w:r>
              <w:rPr>
                <w:sz w:val="20"/>
                <w:szCs w:val="20"/>
              </w:rPr>
              <w:t>0,90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D1A3AA" w14:textId="77777777" w:rsidR="006C07F8" w:rsidRPr="006E1EE9" w:rsidRDefault="006C07F8" w:rsidP="00231089">
            <w:pPr>
              <w:tabs>
                <w:tab w:val="left" w:pos="3141"/>
              </w:tabs>
              <w:jc w:val="right"/>
              <w:rPr>
                <w:sz w:val="20"/>
                <w:szCs w:val="20"/>
              </w:rPr>
            </w:pPr>
            <w:r>
              <w:rPr>
                <w:sz w:val="20"/>
                <w:szCs w:val="20"/>
              </w:rPr>
              <w:t>12,02</w:t>
            </w:r>
          </w:p>
        </w:tc>
      </w:tr>
      <w:tr w:rsidR="006C07F8" w:rsidRPr="006E1EE9" w14:paraId="42EF5FE2" w14:textId="77777777" w:rsidTr="00231089">
        <w:tc>
          <w:tcPr>
            <w:tcW w:w="912" w:type="pct"/>
            <w:tcBorders>
              <w:top w:val="single" w:sz="4" w:space="0" w:color="auto"/>
              <w:left w:val="single" w:sz="4" w:space="0" w:color="auto"/>
              <w:bottom w:val="single" w:sz="4" w:space="0" w:color="auto"/>
              <w:right w:val="single" w:sz="4" w:space="0" w:color="auto"/>
            </w:tcBorders>
            <w:shd w:val="clear" w:color="auto" w:fill="auto"/>
          </w:tcPr>
          <w:p w14:paraId="221A95AC" w14:textId="77777777" w:rsidR="006C07F8" w:rsidRPr="006E1EE9" w:rsidRDefault="006C07F8" w:rsidP="00231089">
            <w:pPr>
              <w:tabs>
                <w:tab w:val="left" w:pos="3141"/>
              </w:tabs>
              <w:rPr>
                <w:sz w:val="20"/>
                <w:szCs w:val="20"/>
              </w:rPr>
            </w:pPr>
            <w:r>
              <w:rPr>
                <w:sz w:val="20"/>
                <w:szCs w:val="20"/>
              </w:rPr>
              <w:t>R-507A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0ECB927" w14:textId="77777777" w:rsidR="006C07F8" w:rsidRPr="006E1EE9" w:rsidRDefault="006C07F8" w:rsidP="00231089">
            <w:pPr>
              <w:tabs>
                <w:tab w:val="left" w:pos="3141"/>
              </w:tabs>
              <w:jc w:val="right"/>
              <w:rPr>
                <w:sz w:val="20"/>
                <w:szCs w:val="20"/>
              </w:rPr>
            </w:pPr>
            <w:r>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4880CEC" w14:textId="77777777" w:rsidR="006C07F8" w:rsidRPr="006E1EE9" w:rsidRDefault="006C07F8" w:rsidP="00231089">
            <w:pPr>
              <w:tabs>
                <w:tab w:val="left" w:pos="3141"/>
              </w:tabs>
              <w:jc w:val="right"/>
              <w:rPr>
                <w:sz w:val="20"/>
                <w:szCs w:val="20"/>
              </w:rPr>
            </w:pPr>
            <w:r>
              <w:rPr>
                <w:sz w:val="20"/>
                <w:szCs w:val="20"/>
              </w:rPr>
              <w:t>17,56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2648809" w14:textId="77777777" w:rsidR="006C07F8" w:rsidRPr="006E1EE9" w:rsidRDefault="006C07F8" w:rsidP="00231089">
            <w:pPr>
              <w:tabs>
                <w:tab w:val="left" w:pos="3141"/>
              </w:tabs>
              <w:jc w:val="right"/>
              <w:rPr>
                <w:sz w:val="20"/>
                <w:szCs w:val="20"/>
              </w:rPr>
            </w:pPr>
            <w:r>
              <w:rPr>
                <w:sz w:val="20"/>
                <w:szCs w:val="20"/>
              </w:rPr>
              <w:t>25,75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5C393FD" w14:textId="77777777" w:rsidR="006C07F8" w:rsidRPr="006E1EE9" w:rsidRDefault="006C07F8" w:rsidP="00231089">
            <w:pPr>
              <w:tabs>
                <w:tab w:val="left" w:pos="3141"/>
              </w:tabs>
              <w:jc w:val="right"/>
              <w:rPr>
                <w:sz w:val="20"/>
                <w:szCs w:val="20"/>
              </w:rPr>
            </w:pPr>
            <w:r>
              <w:rPr>
                <w:sz w:val="20"/>
                <w:szCs w:val="20"/>
              </w:rPr>
              <w:t>18,32</w:t>
            </w:r>
          </w:p>
        </w:tc>
        <w:tc>
          <w:tcPr>
            <w:tcW w:w="714" w:type="pct"/>
            <w:tcBorders>
              <w:top w:val="single" w:sz="4" w:space="0" w:color="auto"/>
              <w:left w:val="single" w:sz="4" w:space="0" w:color="auto"/>
              <w:bottom w:val="single" w:sz="4" w:space="0" w:color="auto"/>
              <w:right w:val="single" w:sz="4" w:space="0" w:color="auto"/>
            </w:tcBorders>
            <w:vAlign w:val="bottom"/>
          </w:tcPr>
          <w:p w14:paraId="4B113F21" w14:textId="77777777" w:rsidR="006C07F8" w:rsidRPr="006E1EE9" w:rsidRDefault="006C07F8" w:rsidP="00231089">
            <w:pPr>
              <w:tabs>
                <w:tab w:val="left" w:pos="3141"/>
              </w:tabs>
              <w:jc w:val="right"/>
              <w:rPr>
                <w:sz w:val="20"/>
                <w:szCs w:val="20"/>
              </w:rPr>
            </w:pPr>
            <w:r>
              <w:rPr>
                <w:sz w:val="20"/>
                <w:szCs w:val="20"/>
              </w:rPr>
              <w:t>31,13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AFB63E" w14:textId="77777777" w:rsidR="006C07F8" w:rsidRPr="006E1EE9" w:rsidRDefault="006C07F8" w:rsidP="00231089">
            <w:pPr>
              <w:tabs>
                <w:tab w:val="left" w:pos="3141"/>
              </w:tabs>
              <w:jc w:val="right"/>
              <w:rPr>
                <w:sz w:val="20"/>
                <w:szCs w:val="20"/>
              </w:rPr>
            </w:pPr>
            <w:r>
              <w:rPr>
                <w:sz w:val="20"/>
                <w:szCs w:val="20"/>
              </w:rPr>
              <w:t>15,96</w:t>
            </w:r>
          </w:p>
        </w:tc>
      </w:tr>
      <w:tr w:rsidR="006C07F8" w:rsidRPr="006E1EE9" w14:paraId="41C315C3" w14:textId="77777777" w:rsidTr="00231089">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43E4893" w14:textId="77777777" w:rsidR="006C07F8" w:rsidRPr="006E1EE9" w:rsidRDefault="006C07F8" w:rsidP="00231089">
            <w:pPr>
              <w:tabs>
                <w:tab w:val="left" w:pos="3141"/>
              </w:tabs>
              <w:rPr>
                <w:sz w:val="20"/>
                <w:szCs w:val="20"/>
              </w:rPr>
            </w:pPr>
            <w:proofErr w:type="spellStart"/>
            <w:r>
              <w:rPr>
                <w:sz w:val="20"/>
                <w:szCs w:val="20"/>
              </w:rPr>
              <w:t>Otros</w:t>
            </w:r>
            <w:proofErr w:type="spellEnd"/>
            <w:r>
              <w:rPr>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47329B0" w14:textId="77777777" w:rsidR="006C07F8" w:rsidRPr="006E1EE9" w:rsidRDefault="006C07F8" w:rsidP="00231089">
            <w:pPr>
              <w:tabs>
                <w:tab w:val="left" w:pos="3141"/>
              </w:tabs>
              <w:jc w:val="right"/>
              <w:rPr>
                <w:sz w:val="20"/>
                <w:szCs w:val="20"/>
              </w:rPr>
            </w:pPr>
            <w:r>
              <w:rPr>
                <w:sz w:val="20"/>
                <w:szCs w:val="20"/>
              </w:rPr>
              <w:t>16,16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130933" w14:textId="77777777" w:rsidR="006C07F8" w:rsidRPr="006E1EE9" w:rsidRDefault="006C07F8" w:rsidP="00231089">
            <w:pPr>
              <w:tabs>
                <w:tab w:val="left" w:pos="3141"/>
              </w:tabs>
              <w:jc w:val="right"/>
              <w:rPr>
                <w:sz w:val="20"/>
                <w:szCs w:val="20"/>
              </w:rPr>
            </w:pPr>
            <w:r>
              <w:rPr>
                <w:sz w:val="20"/>
                <w:szCs w:val="20"/>
              </w:rPr>
              <w:t>15,21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254AF35" w14:textId="77777777" w:rsidR="006C07F8" w:rsidRPr="006E1EE9" w:rsidRDefault="006C07F8" w:rsidP="00231089">
            <w:pPr>
              <w:tabs>
                <w:tab w:val="left" w:pos="3141"/>
              </w:tabs>
              <w:jc w:val="right"/>
              <w:rPr>
                <w:sz w:val="20"/>
                <w:szCs w:val="20"/>
              </w:rPr>
            </w:pPr>
            <w:r>
              <w:rPr>
                <w:sz w:val="20"/>
                <w:szCs w:val="20"/>
              </w:rPr>
              <w:t>10,43</w:t>
            </w:r>
          </w:p>
        </w:tc>
        <w:tc>
          <w:tcPr>
            <w:tcW w:w="714" w:type="pct"/>
            <w:tcBorders>
              <w:top w:val="single" w:sz="4" w:space="0" w:color="auto"/>
              <w:left w:val="single" w:sz="4" w:space="0" w:color="auto"/>
              <w:bottom w:val="single" w:sz="4" w:space="0" w:color="auto"/>
              <w:right w:val="single" w:sz="4" w:space="0" w:color="auto"/>
            </w:tcBorders>
            <w:vAlign w:val="bottom"/>
          </w:tcPr>
          <w:p w14:paraId="35D2819C" w14:textId="77777777" w:rsidR="006C07F8" w:rsidRPr="006E1EE9" w:rsidRDefault="006C07F8" w:rsidP="00231089">
            <w:pPr>
              <w:tabs>
                <w:tab w:val="left" w:pos="3141"/>
              </w:tabs>
              <w:jc w:val="right"/>
              <w:rPr>
                <w:sz w:val="20"/>
                <w:szCs w:val="20"/>
              </w:rPr>
            </w:pPr>
            <w:r>
              <w:rPr>
                <w:sz w:val="20"/>
                <w:szCs w:val="20"/>
              </w:rPr>
              <w:t>20,37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C3132A" w14:textId="77777777" w:rsidR="006C07F8" w:rsidRPr="006E1EE9" w:rsidRDefault="006C07F8" w:rsidP="00231089">
            <w:pPr>
              <w:jc w:val="right"/>
              <w:rPr>
                <w:sz w:val="20"/>
                <w:szCs w:val="20"/>
              </w:rPr>
            </w:pPr>
            <w:r>
              <w:rPr>
                <w:sz w:val="20"/>
                <w:szCs w:val="20"/>
              </w:rPr>
              <w:t xml:space="preserve">21,65 </w:t>
            </w:r>
          </w:p>
        </w:tc>
      </w:tr>
      <w:tr w:rsidR="006C07F8" w:rsidRPr="006E1EE9" w14:paraId="5D53B446" w14:textId="77777777" w:rsidTr="00231089">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426BC11" w14:textId="77777777" w:rsidR="006C07F8" w:rsidRPr="006E1EE9" w:rsidRDefault="006C07F8" w:rsidP="00231089">
            <w:pPr>
              <w:jc w:val="left"/>
              <w:rPr>
                <w:b/>
                <w:bCs/>
                <w:sz w:val="20"/>
                <w:szCs w:val="20"/>
              </w:rPr>
            </w:pPr>
            <w:r>
              <w:rPr>
                <w:b/>
                <w:bCs/>
                <w:sz w:val="20"/>
                <w:szCs w:val="20"/>
              </w:rPr>
              <w:t>Total (tm)</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0D09DD67" w14:textId="77777777" w:rsidR="006C07F8" w:rsidRPr="006E1EE9" w:rsidRDefault="006C07F8" w:rsidP="00231089">
            <w:pPr>
              <w:tabs>
                <w:tab w:val="left" w:pos="3141"/>
              </w:tabs>
              <w:jc w:val="right"/>
              <w:rPr>
                <w:b/>
                <w:bCs/>
                <w:sz w:val="20"/>
                <w:szCs w:val="20"/>
              </w:rPr>
            </w:pPr>
            <w:r>
              <w:rPr>
                <w:b/>
                <w:bCs/>
                <w:sz w:val="20"/>
                <w:szCs w:val="20"/>
              </w:rPr>
              <w:t>541,18</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E7F6A65" w14:textId="77777777" w:rsidR="006C07F8" w:rsidRPr="006E1EE9" w:rsidRDefault="006C07F8" w:rsidP="00231089">
            <w:pPr>
              <w:tabs>
                <w:tab w:val="left" w:pos="3141"/>
              </w:tabs>
              <w:jc w:val="right"/>
              <w:rPr>
                <w:b/>
                <w:bCs/>
                <w:sz w:val="20"/>
                <w:szCs w:val="20"/>
              </w:rPr>
            </w:pPr>
            <w:r>
              <w:rPr>
                <w:b/>
                <w:bCs/>
                <w:sz w:val="20"/>
                <w:szCs w:val="20"/>
              </w:rPr>
              <w:t>483,71</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9218474" w14:textId="77777777" w:rsidR="006C07F8" w:rsidRPr="006E1EE9" w:rsidRDefault="006C07F8" w:rsidP="00231089">
            <w:pPr>
              <w:tabs>
                <w:tab w:val="left" w:pos="3141"/>
              </w:tabs>
              <w:jc w:val="right"/>
              <w:rPr>
                <w:b/>
                <w:bCs/>
                <w:sz w:val="20"/>
                <w:szCs w:val="20"/>
              </w:rPr>
            </w:pPr>
            <w:r>
              <w:rPr>
                <w:b/>
                <w:bCs/>
                <w:sz w:val="20"/>
                <w:szCs w:val="20"/>
              </w:rPr>
              <w:t>507,00</w:t>
            </w:r>
          </w:p>
        </w:tc>
        <w:tc>
          <w:tcPr>
            <w:tcW w:w="714" w:type="pct"/>
            <w:tcBorders>
              <w:top w:val="single" w:sz="4" w:space="0" w:color="auto"/>
              <w:left w:val="single" w:sz="4" w:space="0" w:color="auto"/>
              <w:bottom w:val="single" w:sz="4" w:space="0" w:color="auto"/>
              <w:right w:val="single" w:sz="4" w:space="0" w:color="auto"/>
            </w:tcBorders>
            <w:vAlign w:val="center"/>
          </w:tcPr>
          <w:p w14:paraId="65E30EDC" w14:textId="77777777" w:rsidR="006C07F8" w:rsidRPr="006E1EE9" w:rsidRDefault="006C07F8" w:rsidP="00231089">
            <w:pPr>
              <w:tabs>
                <w:tab w:val="left" w:pos="3141"/>
              </w:tabs>
              <w:jc w:val="right"/>
              <w:rPr>
                <w:b/>
                <w:bCs/>
                <w:sz w:val="20"/>
                <w:szCs w:val="20"/>
              </w:rPr>
            </w:pPr>
            <w:r>
              <w:rPr>
                <w:b/>
                <w:bCs/>
                <w:sz w:val="20"/>
                <w:szCs w:val="20"/>
              </w:rPr>
              <w:t>640,12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2BDFB04" w14:textId="77777777" w:rsidR="006C07F8" w:rsidRPr="006E1EE9" w:rsidRDefault="006C07F8" w:rsidP="00231089">
            <w:pPr>
              <w:jc w:val="right"/>
              <w:rPr>
                <w:b/>
                <w:bCs/>
                <w:sz w:val="20"/>
                <w:szCs w:val="20"/>
              </w:rPr>
            </w:pPr>
            <w:r>
              <w:rPr>
                <w:b/>
                <w:bCs/>
                <w:sz w:val="20"/>
                <w:szCs w:val="20"/>
              </w:rPr>
              <w:t>524,36</w:t>
            </w:r>
          </w:p>
        </w:tc>
      </w:tr>
      <w:tr w:rsidR="006C07F8" w:rsidRPr="006E1EE9" w14:paraId="5EB49778" w14:textId="77777777" w:rsidTr="00231089">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6F37C9E1" w14:textId="77777777" w:rsidR="006C07F8" w:rsidRPr="006C07F8" w:rsidRDefault="006C07F8" w:rsidP="00231089">
            <w:pPr>
              <w:jc w:val="left"/>
              <w:rPr>
                <w:b/>
                <w:bCs/>
                <w:sz w:val="20"/>
                <w:szCs w:val="20"/>
                <w:lang w:val="es-ES"/>
              </w:rPr>
            </w:pPr>
            <w:r w:rsidRPr="006C07F8">
              <w:rPr>
                <w:sz w:val="20"/>
                <w:szCs w:val="20"/>
                <w:lang w:val="es-ES"/>
              </w:rPr>
              <w:t>HCF en polioles premezclados importados (</w:t>
            </w:r>
            <w:proofErr w:type="spellStart"/>
            <w:r w:rsidRPr="006C07F8">
              <w:rPr>
                <w:sz w:val="20"/>
                <w:szCs w:val="20"/>
                <w:lang w:val="es-ES"/>
              </w:rPr>
              <w:t>tm</w:t>
            </w:r>
            <w:proofErr w:type="spellEnd"/>
            <w:r w:rsidRPr="006C07F8">
              <w:rPr>
                <w:sz w:val="20"/>
                <w:szCs w:val="20"/>
                <w:lang w:val="es-ES"/>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489E85" w14:textId="77777777" w:rsidR="006C07F8" w:rsidRPr="006E1EE9" w:rsidRDefault="006C07F8" w:rsidP="00231089">
            <w:pPr>
              <w:tabs>
                <w:tab w:val="left" w:pos="3141"/>
              </w:tabs>
              <w:jc w:val="right"/>
              <w:rPr>
                <w:sz w:val="20"/>
                <w:szCs w:val="20"/>
              </w:rPr>
            </w:pPr>
            <w:r>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F62FCD" w14:textId="77777777" w:rsidR="006C07F8" w:rsidRPr="006E1EE9" w:rsidRDefault="006C07F8" w:rsidP="00231089">
            <w:pPr>
              <w:tabs>
                <w:tab w:val="left" w:pos="3141"/>
              </w:tabs>
              <w:jc w:val="right"/>
              <w:rPr>
                <w:sz w:val="20"/>
                <w:szCs w:val="20"/>
              </w:rPr>
            </w:pPr>
            <w:r>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94C35C" w14:textId="77777777" w:rsidR="006C07F8" w:rsidRPr="006E1EE9" w:rsidRDefault="006C07F8" w:rsidP="00231089">
            <w:pPr>
              <w:tabs>
                <w:tab w:val="left" w:pos="3141"/>
              </w:tabs>
              <w:jc w:val="right"/>
              <w:rPr>
                <w:sz w:val="20"/>
                <w:szCs w:val="20"/>
              </w:rPr>
            </w:pPr>
            <w:r>
              <w:rPr>
                <w:sz w:val="20"/>
                <w:szCs w:val="20"/>
              </w:rPr>
              <w:t>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57176BE0" w14:textId="77777777" w:rsidR="006C07F8" w:rsidRPr="006E1EE9" w:rsidRDefault="006C07F8" w:rsidP="00231089">
            <w:pPr>
              <w:tabs>
                <w:tab w:val="left" w:pos="3141"/>
              </w:tab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89246D8" w14:textId="77777777" w:rsidR="006C07F8" w:rsidRPr="006E1EE9" w:rsidRDefault="006C07F8" w:rsidP="00231089">
            <w:pPr>
              <w:jc w:val="right"/>
              <w:rPr>
                <w:sz w:val="20"/>
                <w:szCs w:val="20"/>
              </w:rPr>
            </w:pPr>
            <w:r>
              <w:rPr>
                <w:sz w:val="20"/>
                <w:szCs w:val="20"/>
              </w:rPr>
              <w:t>10,00</w:t>
            </w:r>
          </w:p>
        </w:tc>
      </w:tr>
      <w:tr w:rsidR="006C07F8" w:rsidRPr="006E1EE9" w14:paraId="65EE8D8C" w14:textId="77777777" w:rsidTr="00231089">
        <w:tc>
          <w:tcPr>
            <w:tcW w:w="5000" w:type="pct"/>
            <w:gridSpan w:val="10"/>
            <w:tcBorders>
              <w:top w:val="single" w:sz="4" w:space="0" w:color="auto"/>
              <w:left w:val="single" w:sz="4" w:space="0" w:color="auto"/>
              <w:bottom w:val="single" w:sz="4" w:space="0" w:color="auto"/>
              <w:right w:val="single" w:sz="4" w:space="0" w:color="auto"/>
            </w:tcBorders>
          </w:tcPr>
          <w:p w14:paraId="5123CFFA" w14:textId="77777777" w:rsidR="006C07F8" w:rsidRPr="006E1EE9" w:rsidRDefault="006C07F8" w:rsidP="00231089">
            <w:pPr>
              <w:tabs>
                <w:tab w:val="left" w:pos="3141"/>
              </w:tabs>
              <w:jc w:val="center"/>
              <w:rPr>
                <w:b/>
                <w:bCs/>
                <w:sz w:val="20"/>
                <w:szCs w:val="20"/>
              </w:rPr>
            </w:pPr>
            <w:r>
              <w:rPr>
                <w:b/>
                <w:bCs/>
                <w:sz w:val="20"/>
                <w:szCs w:val="20"/>
              </w:rPr>
              <w:t xml:space="preserve">Ton. de CO2 </w:t>
            </w:r>
            <w:proofErr w:type="spellStart"/>
            <w:r>
              <w:rPr>
                <w:b/>
                <w:bCs/>
                <w:sz w:val="20"/>
                <w:szCs w:val="20"/>
              </w:rPr>
              <w:t>equivalente</w:t>
            </w:r>
            <w:proofErr w:type="spellEnd"/>
          </w:p>
        </w:tc>
      </w:tr>
      <w:tr w:rsidR="006C07F8" w:rsidRPr="006E1EE9" w14:paraId="14C9A707" w14:textId="77777777" w:rsidTr="00231089">
        <w:trPr>
          <w:trHeight w:val="159"/>
        </w:trPr>
        <w:tc>
          <w:tcPr>
            <w:tcW w:w="912" w:type="pct"/>
            <w:tcBorders>
              <w:top w:val="single" w:sz="4" w:space="0" w:color="auto"/>
              <w:left w:val="single" w:sz="4" w:space="0" w:color="auto"/>
              <w:bottom w:val="single" w:sz="4" w:space="0" w:color="auto"/>
              <w:right w:val="single" w:sz="4" w:space="0" w:color="auto"/>
            </w:tcBorders>
          </w:tcPr>
          <w:p w14:paraId="0BB92B00" w14:textId="77777777" w:rsidR="006C07F8" w:rsidRPr="006E1EE9" w:rsidRDefault="006C07F8" w:rsidP="00231089">
            <w:pPr>
              <w:shd w:val="clear" w:color="auto" w:fill="FFFFFF" w:themeFill="background1"/>
              <w:rPr>
                <w:sz w:val="20"/>
                <w:szCs w:val="20"/>
              </w:rPr>
            </w:pPr>
            <w:r>
              <w:rPr>
                <w:sz w:val="20"/>
                <w:szCs w:val="20"/>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9B34B22" w14:textId="77777777" w:rsidR="006C07F8" w:rsidRPr="006E1EE9" w:rsidRDefault="006C07F8" w:rsidP="00231089">
            <w:pPr>
              <w:shd w:val="clear" w:color="auto" w:fill="FFFFFF" w:themeFill="background1"/>
              <w:jc w:val="right"/>
              <w:rPr>
                <w:sz w:val="20"/>
                <w:szCs w:val="20"/>
              </w:rPr>
            </w:pPr>
            <w:r>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4E5630AA" w14:textId="77777777" w:rsidR="006C07F8" w:rsidRPr="006E1EE9" w:rsidRDefault="006C07F8" w:rsidP="00231089">
            <w:pPr>
              <w:shd w:val="clear" w:color="auto" w:fill="FFFFFF" w:themeFill="background1"/>
              <w:jc w:val="right"/>
              <w:rPr>
                <w:sz w:val="20"/>
                <w:szCs w:val="20"/>
              </w:rPr>
            </w:pPr>
            <w:r>
              <w:rPr>
                <w:sz w:val="20"/>
                <w:szCs w:val="20"/>
              </w:rPr>
              <w:t>427.213</w:t>
            </w:r>
          </w:p>
        </w:tc>
        <w:tc>
          <w:tcPr>
            <w:tcW w:w="711" w:type="pct"/>
            <w:gridSpan w:val="2"/>
            <w:tcBorders>
              <w:top w:val="single" w:sz="4" w:space="0" w:color="auto"/>
              <w:left w:val="single" w:sz="4" w:space="0" w:color="auto"/>
              <w:bottom w:val="single" w:sz="4" w:space="0" w:color="auto"/>
              <w:right w:val="single" w:sz="4" w:space="0" w:color="auto"/>
            </w:tcBorders>
          </w:tcPr>
          <w:p w14:paraId="5B95D760" w14:textId="77777777" w:rsidR="006C07F8" w:rsidRPr="006E1EE9" w:rsidRDefault="006C07F8" w:rsidP="00231089">
            <w:pPr>
              <w:shd w:val="clear" w:color="auto" w:fill="FFFFFF" w:themeFill="background1"/>
              <w:jc w:val="right"/>
              <w:rPr>
                <w:sz w:val="20"/>
                <w:szCs w:val="20"/>
              </w:rPr>
            </w:pPr>
            <w:r>
              <w:rPr>
                <w:sz w:val="20"/>
                <w:szCs w:val="20"/>
              </w:rPr>
              <w:t>409.052</w:t>
            </w:r>
          </w:p>
        </w:tc>
        <w:tc>
          <w:tcPr>
            <w:tcW w:w="711" w:type="pct"/>
            <w:gridSpan w:val="2"/>
            <w:tcBorders>
              <w:top w:val="single" w:sz="4" w:space="0" w:color="auto"/>
              <w:left w:val="single" w:sz="4" w:space="0" w:color="auto"/>
              <w:bottom w:val="single" w:sz="4" w:space="0" w:color="auto"/>
              <w:right w:val="single" w:sz="4" w:space="0" w:color="auto"/>
            </w:tcBorders>
          </w:tcPr>
          <w:p w14:paraId="1E74741D" w14:textId="77777777" w:rsidR="006C07F8" w:rsidRPr="006E1EE9" w:rsidRDefault="006C07F8" w:rsidP="00231089">
            <w:pPr>
              <w:shd w:val="clear" w:color="auto" w:fill="FFFFFF" w:themeFill="background1"/>
              <w:jc w:val="right"/>
              <w:rPr>
                <w:sz w:val="20"/>
                <w:szCs w:val="20"/>
              </w:rPr>
            </w:pPr>
            <w:r>
              <w:rPr>
                <w:sz w:val="20"/>
                <w:szCs w:val="20"/>
              </w:rPr>
              <w:t>398.756</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974823" w14:textId="77777777" w:rsidR="006C07F8" w:rsidRPr="006E1EE9" w:rsidRDefault="006C07F8" w:rsidP="00231089">
            <w:pPr>
              <w:jc w:val="right"/>
              <w:rPr>
                <w:sz w:val="20"/>
                <w:szCs w:val="20"/>
              </w:rPr>
            </w:pPr>
            <w:r>
              <w:rPr>
                <w:sz w:val="20"/>
                <w:szCs w:val="20"/>
              </w:rPr>
              <w:t>483.984</w:t>
            </w:r>
          </w:p>
        </w:tc>
        <w:tc>
          <w:tcPr>
            <w:tcW w:w="674" w:type="pct"/>
            <w:tcBorders>
              <w:top w:val="single" w:sz="4" w:space="0" w:color="auto"/>
              <w:left w:val="single" w:sz="4" w:space="0" w:color="auto"/>
              <w:bottom w:val="single" w:sz="4" w:space="0" w:color="auto"/>
              <w:right w:val="single" w:sz="4" w:space="0" w:color="auto"/>
            </w:tcBorders>
            <w:vAlign w:val="center"/>
          </w:tcPr>
          <w:p w14:paraId="6AB74B1E" w14:textId="77777777" w:rsidR="006C07F8" w:rsidRPr="006E1EE9" w:rsidRDefault="006C07F8" w:rsidP="00231089">
            <w:pPr>
              <w:shd w:val="clear" w:color="auto" w:fill="FFFFFF" w:themeFill="background1"/>
              <w:jc w:val="right"/>
              <w:rPr>
                <w:sz w:val="20"/>
                <w:szCs w:val="20"/>
              </w:rPr>
            </w:pPr>
            <w:r>
              <w:rPr>
                <w:sz w:val="20"/>
                <w:szCs w:val="20"/>
              </w:rPr>
              <w:t>398.402</w:t>
            </w:r>
          </w:p>
        </w:tc>
      </w:tr>
      <w:tr w:rsidR="006C07F8" w:rsidRPr="006E1EE9" w14:paraId="2699A8EB" w14:textId="77777777" w:rsidTr="00231089">
        <w:tc>
          <w:tcPr>
            <w:tcW w:w="912" w:type="pct"/>
            <w:tcBorders>
              <w:top w:val="single" w:sz="4" w:space="0" w:color="auto"/>
              <w:left w:val="single" w:sz="4" w:space="0" w:color="auto"/>
              <w:bottom w:val="single" w:sz="4" w:space="0" w:color="auto"/>
              <w:right w:val="single" w:sz="4" w:space="0" w:color="auto"/>
            </w:tcBorders>
            <w:vAlign w:val="bottom"/>
          </w:tcPr>
          <w:p w14:paraId="171964F4" w14:textId="77777777" w:rsidR="006C07F8" w:rsidRPr="006E1EE9" w:rsidRDefault="006C07F8" w:rsidP="00231089">
            <w:pPr>
              <w:shd w:val="clear" w:color="auto" w:fill="FFFFFF" w:themeFill="background1"/>
              <w:rPr>
                <w:sz w:val="20"/>
                <w:szCs w:val="20"/>
              </w:rPr>
            </w:pPr>
            <w:r>
              <w:rPr>
                <w:sz w:val="20"/>
                <w:szCs w:val="20"/>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44429AF7" w14:textId="77777777" w:rsidR="006C07F8" w:rsidRPr="006E1EE9" w:rsidRDefault="006C07F8" w:rsidP="00231089">
            <w:pPr>
              <w:shd w:val="clear" w:color="auto" w:fill="FFFFFF" w:themeFill="background1"/>
              <w:jc w:val="right"/>
              <w:rPr>
                <w:sz w:val="20"/>
                <w:szCs w:val="20"/>
              </w:rPr>
            </w:pPr>
            <w:r>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tcPr>
          <w:p w14:paraId="4A3FC3A8" w14:textId="77777777" w:rsidR="006C07F8" w:rsidRPr="006E1EE9" w:rsidRDefault="006C07F8" w:rsidP="00231089">
            <w:pPr>
              <w:shd w:val="clear" w:color="auto" w:fill="FFFFFF" w:themeFill="background1"/>
              <w:jc w:val="right"/>
              <w:rPr>
                <w:sz w:val="20"/>
                <w:szCs w:val="20"/>
              </w:rPr>
            </w:pPr>
            <w:r>
              <w:rPr>
                <w:sz w:val="20"/>
                <w:szCs w:val="20"/>
              </w:rPr>
              <w:t>1.296</w:t>
            </w:r>
          </w:p>
        </w:tc>
        <w:tc>
          <w:tcPr>
            <w:tcW w:w="711" w:type="pct"/>
            <w:gridSpan w:val="2"/>
            <w:tcBorders>
              <w:top w:val="single" w:sz="4" w:space="0" w:color="auto"/>
              <w:left w:val="single" w:sz="4" w:space="0" w:color="auto"/>
              <w:bottom w:val="single" w:sz="4" w:space="0" w:color="auto"/>
              <w:right w:val="single" w:sz="4" w:space="0" w:color="auto"/>
            </w:tcBorders>
          </w:tcPr>
          <w:p w14:paraId="0B41DA47" w14:textId="77777777" w:rsidR="006C07F8" w:rsidRPr="006E1EE9" w:rsidRDefault="006C07F8" w:rsidP="00231089">
            <w:pPr>
              <w:shd w:val="clear" w:color="auto" w:fill="FFFFFF" w:themeFill="background1"/>
              <w:jc w:val="right"/>
              <w:rPr>
                <w:sz w:val="20"/>
                <w:szCs w:val="20"/>
              </w:rPr>
            </w:pPr>
            <w:r>
              <w:rPr>
                <w:sz w:val="20"/>
                <w:szCs w:val="20"/>
              </w:rPr>
              <w:t>1.622</w:t>
            </w:r>
          </w:p>
        </w:tc>
        <w:tc>
          <w:tcPr>
            <w:tcW w:w="711" w:type="pct"/>
            <w:gridSpan w:val="2"/>
            <w:tcBorders>
              <w:top w:val="single" w:sz="4" w:space="0" w:color="auto"/>
              <w:left w:val="single" w:sz="4" w:space="0" w:color="auto"/>
              <w:bottom w:val="single" w:sz="4" w:space="0" w:color="auto"/>
              <w:right w:val="single" w:sz="4" w:space="0" w:color="auto"/>
            </w:tcBorders>
          </w:tcPr>
          <w:p w14:paraId="785F8BE3" w14:textId="77777777" w:rsidR="006C07F8" w:rsidRPr="006E1EE9" w:rsidRDefault="006C07F8" w:rsidP="00231089">
            <w:pPr>
              <w:shd w:val="clear" w:color="auto" w:fill="FFFFFF" w:themeFill="background1"/>
              <w:jc w:val="right"/>
              <w:rPr>
                <w:sz w:val="20"/>
                <w:szCs w:val="20"/>
              </w:rPr>
            </w:pPr>
            <w:r>
              <w:rPr>
                <w:sz w:val="20"/>
                <w:szCs w:val="20"/>
              </w:rPr>
              <w:t>8.451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68937" w14:textId="77777777" w:rsidR="006C07F8" w:rsidRPr="006E1EE9" w:rsidRDefault="006C07F8" w:rsidP="00231089">
            <w:pPr>
              <w:shd w:val="clear" w:color="auto" w:fill="FFFFFF" w:themeFill="background1"/>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vAlign w:val="center"/>
          </w:tcPr>
          <w:p w14:paraId="384ABF4C" w14:textId="77777777" w:rsidR="006C07F8" w:rsidRPr="006E1EE9" w:rsidRDefault="006C07F8" w:rsidP="00231089">
            <w:pPr>
              <w:shd w:val="clear" w:color="auto" w:fill="FFFFFF" w:themeFill="background1"/>
              <w:jc w:val="right"/>
              <w:rPr>
                <w:sz w:val="20"/>
                <w:szCs w:val="20"/>
              </w:rPr>
            </w:pPr>
            <w:r>
              <w:rPr>
                <w:sz w:val="20"/>
                <w:szCs w:val="20"/>
              </w:rPr>
              <w:t>2.046</w:t>
            </w:r>
          </w:p>
        </w:tc>
      </w:tr>
      <w:tr w:rsidR="006C07F8" w:rsidRPr="006E1EE9" w14:paraId="491BF37A" w14:textId="77777777" w:rsidTr="00231089">
        <w:tc>
          <w:tcPr>
            <w:tcW w:w="912" w:type="pct"/>
            <w:tcBorders>
              <w:top w:val="single" w:sz="4" w:space="0" w:color="auto"/>
              <w:left w:val="single" w:sz="4" w:space="0" w:color="auto"/>
              <w:bottom w:val="single" w:sz="4" w:space="0" w:color="auto"/>
              <w:right w:val="single" w:sz="4" w:space="0" w:color="auto"/>
            </w:tcBorders>
          </w:tcPr>
          <w:p w14:paraId="6FF1FED5" w14:textId="77777777" w:rsidR="006C07F8" w:rsidRPr="006E1EE9" w:rsidRDefault="006C07F8" w:rsidP="00231089">
            <w:pPr>
              <w:shd w:val="clear" w:color="auto" w:fill="FFFFFF" w:themeFill="background1"/>
              <w:rPr>
                <w:sz w:val="20"/>
                <w:szCs w:val="20"/>
              </w:rPr>
            </w:pPr>
            <w:r>
              <w:rPr>
                <w:sz w:val="20"/>
                <w:szCs w:val="20"/>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31CA2BD0" w14:textId="77777777" w:rsidR="006C07F8" w:rsidRPr="006E1EE9" w:rsidRDefault="006C07F8" w:rsidP="00231089">
            <w:pPr>
              <w:shd w:val="clear" w:color="auto" w:fill="FFFFFF" w:themeFill="background1"/>
              <w:jc w:val="right"/>
              <w:rPr>
                <w:sz w:val="20"/>
                <w:szCs w:val="20"/>
              </w:rPr>
            </w:pPr>
            <w:r>
              <w:rPr>
                <w:sz w:val="20"/>
                <w:szCs w:val="20"/>
              </w:rPr>
              <w:t>3.921,6</w:t>
            </w:r>
          </w:p>
        </w:tc>
        <w:tc>
          <w:tcPr>
            <w:tcW w:w="712" w:type="pct"/>
            <w:gridSpan w:val="2"/>
            <w:tcBorders>
              <w:top w:val="single" w:sz="4" w:space="0" w:color="auto"/>
              <w:left w:val="single" w:sz="4" w:space="0" w:color="auto"/>
              <w:bottom w:val="single" w:sz="4" w:space="0" w:color="auto"/>
              <w:right w:val="single" w:sz="4" w:space="0" w:color="auto"/>
            </w:tcBorders>
          </w:tcPr>
          <w:p w14:paraId="33FF9CE9" w14:textId="77777777" w:rsidR="006C07F8" w:rsidRPr="006E1EE9" w:rsidRDefault="006C07F8" w:rsidP="00231089">
            <w:pPr>
              <w:shd w:val="clear" w:color="auto" w:fill="FFFFFF" w:themeFill="background1"/>
              <w:jc w:val="right"/>
              <w:rPr>
                <w:sz w:val="20"/>
                <w:szCs w:val="20"/>
              </w:rPr>
            </w:pPr>
            <w:r>
              <w:rPr>
                <w:sz w:val="20"/>
                <w:szCs w:val="20"/>
              </w:rPr>
              <w:t>476.906</w:t>
            </w:r>
          </w:p>
        </w:tc>
        <w:tc>
          <w:tcPr>
            <w:tcW w:w="711" w:type="pct"/>
            <w:gridSpan w:val="2"/>
            <w:tcBorders>
              <w:top w:val="single" w:sz="4" w:space="0" w:color="auto"/>
              <w:left w:val="single" w:sz="4" w:space="0" w:color="auto"/>
              <w:bottom w:val="single" w:sz="4" w:space="0" w:color="auto"/>
              <w:right w:val="single" w:sz="4" w:space="0" w:color="auto"/>
            </w:tcBorders>
          </w:tcPr>
          <w:p w14:paraId="70336205" w14:textId="77777777" w:rsidR="006C07F8" w:rsidRPr="006E1EE9" w:rsidRDefault="006C07F8" w:rsidP="00231089">
            <w:pPr>
              <w:shd w:val="clear" w:color="auto" w:fill="FFFFFF" w:themeFill="background1"/>
              <w:jc w:val="right"/>
              <w:rPr>
                <w:sz w:val="20"/>
                <w:szCs w:val="20"/>
              </w:rPr>
            </w:pPr>
            <w:r>
              <w:rPr>
                <w:sz w:val="20"/>
                <w:szCs w:val="20"/>
              </w:rPr>
              <w:t>261.375</w:t>
            </w:r>
          </w:p>
        </w:tc>
        <w:tc>
          <w:tcPr>
            <w:tcW w:w="711" w:type="pct"/>
            <w:gridSpan w:val="2"/>
            <w:tcBorders>
              <w:top w:val="single" w:sz="4" w:space="0" w:color="auto"/>
              <w:left w:val="single" w:sz="4" w:space="0" w:color="auto"/>
              <w:bottom w:val="single" w:sz="4" w:space="0" w:color="auto"/>
              <w:right w:val="single" w:sz="4" w:space="0" w:color="auto"/>
            </w:tcBorders>
          </w:tcPr>
          <w:p w14:paraId="7E444FAD" w14:textId="77777777" w:rsidR="006C07F8" w:rsidRPr="006E1EE9" w:rsidRDefault="006C07F8" w:rsidP="00231089">
            <w:pPr>
              <w:shd w:val="clear" w:color="auto" w:fill="FFFFFF" w:themeFill="background1"/>
              <w:jc w:val="right"/>
              <w:rPr>
                <w:sz w:val="20"/>
                <w:szCs w:val="20"/>
              </w:rPr>
            </w:pPr>
            <w:r>
              <w:rPr>
                <w:sz w:val="20"/>
                <w:szCs w:val="20"/>
              </w:rPr>
              <w:t>252.433</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1956A" w14:textId="77777777" w:rsidR="006C07F8" w:rsidRPr="006E1EE9" w:rsidRDefault="006C07F8" w:rsidP="00231089">
            <w:pPr>
              <w:shd w:val="clear" w:color="auto" w:fill="FFFFFF" w:themeFill="background1"/>
              <w:jc w:val="right"/>
              <w:rPr>
                <w:sz w:val="20"/>
                <w:szCs w:val="20"/>
              </w:rPr>
            </w:pPr>
            <w:r>
              <w:rPr>
                <w:sz w:val="20"/>
                <w:szCs w:val="20"/>
              </w:rPr>
              <w:t>351.885</w:t>
            </w:r>
          </w:p>
        </w:tc>
        <w:tc>
          <w:tcPr>
            <w:tcW w:w="674" w:type="pct"/>
            <w:tcBorders>
              <w:top w:val="single" w:sz="4" w:space="0" w:color="auto"/>
              <w:left w:val="single" w:sz="4" w:space="0" w:color="auto"/>
              <w:bottom w:val="single" w:sz="4" w:space="0" w:color="auto"/>
              <w:right w:val="single" w:sz="4" w:space="0" w:color="auto"/>
            </w:tcBorders>
            <w:vAlign w:val="center"/>
          </w:tcPr>
          <w:p w14:paraId="40BDB6D5" w14:textId="77777777" w:rsidR="006C07F8" w:rsidRPr="006E1EE9" w:rsidRDefault="006C07F8" w:rsidP="00231089">
            <w:pPr>
              <w:shd w:val="clear" w:color="auto" w:fill="FFFFFF" w:themeFill="background1"/>
              <w:jc w:val="right"/>
              <w:rPr>
                <w:sz w:val="20"/>
                <w:szCs w:val="20"/>
              </w:rPr>
            </w:pPr>
            <w:r>
              <w:rPr>
                <w:sz w:val="20"/>
                <w:szCs w:val="20"/>
              </w:rPr>
              <w:t>329.881</w:t>
            </w:r>
          </w:p>
        </w:tc>
      </w:tr>
      <w:tr w:rsidR="006C07F8" w:rsidRPr="006E1EE9" w14:paraId="64238C24" w14:textId="77777777" w:rsidTr="00231089">
        <w:tc>
          <w:tcPr>
            <w:tcW w:w="912" w:type="pct"/>
            <w:tcBorders>
              <w:top w:val="single" w:sz="4" w:space="0" w:color="auto"/>
              <w:left w:val="single" w:sz="4" w:space="0" w:color="auto"/>
              <w:bottom w:val="single" w:sz="4" w:space="0" w:color="auto"/>
              <w:right w:val="single" w:sz="4" w:space="0" w:color="auto"/>
            </w:tcBorders>
          </w:tcPr>
          <w:p w14:paraId="505870F4" w14:textId="77777777" w:rsidR="006C07F8" w:rsidRPr="006E1EE9" w:rsidRDefault="006C07F8" w:rsidP="00231089">
            <w:pPr>
              <w:shd w:val="clear" w:color="auto" w:fill="FFFFFF" w:themeFill="background1"/>
              <w:rPr>
                <w:sz w:val="20"/>
                <w:szCs w:val="20"/>
              </w:rPr>
            </w:pPr>
            <w:r>
              <w:rPr>
                <w:sz w:val="20"/>
                <w:szCs w:val="20"/>
              </w:rPr>
              <w:t>R-407C</w:t>
            </w:r>
          </w:p>
        </w:tc>
        <w:tc>
          <w:tcPr>
            <w:tcW w:w="565" w:type="pct"/>
            <w:tcBorders>
              <w:top w:val="single" w:sz="4" w:space="0" w:color="auto"/>
              <w:left w:val="single" w:sz="4" w:space="0" w:color="auto"/>
              <w:bottom w:val="single" w:sz="4" w:space="0" w:color="auto"/>
              <w:right w:val="single" w:sz="4" w:space="0" w:color="auto"/>
            </w:tcBorders>
            <w:vAlign w:val="bottom"/>
          </w:tcPr>
          <w:p w14:paraId="6BF20E1D" w14:textId="77777777" w:rsidR="006C07F8" w:rsidRPr="006E1EE9" w:rsidRDefault="006C07F8" w:rsidP="00231089">
            <w:pPr>
              <w:shd w:val="clear" w:color="auto" w:fill="FFFFFF" w:themeFill="background1"/>
              <w:jc w:val="right"/>
              <w:rPr>
                <w:sz w:val="20"/>
                <w:szCs w:val="20"/>
              </w:rPr>
            </w:pPr>
            <w:r>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401467B2" w14:textId="77777777" w:rsidR="006C07F8" w:rsidRPr="006E1EE9" w:rsidRDefault="006C07F8" w:rsidP="00231089">
            <w:pPr>
              <w:shd w:val="clear" w:color="auto" w:fill="FFFFFF" w:themeFill="background1"/>
              <w:jc w:val="right"/>
              <w:rPr>
                <w:sz w:val="20"/>
                <w:szCs w:val="20"/>
              </w:rPr>
            </w:pPr>
            <w:r>
              <w:rPr>
                <w:sz w:val="20"/>
                <w:szCs w:val="20"/>
              </w:rPr>
              <w:t>11.725</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69DAE690" w14:textId="77777777" w:rsidR="006C07F8" w:rsidRPr="006E1EE9" w:rsidRDefault="006C07F8" w:rsidP="00231089">
            <w:pPr>
              <w:shd w:val="clear" w:color="auto" w:fill="FFFFFF" w:themeFill="background1"/>
              <w:jc w:val="right"/>
              <w:rPr>
                <w:sz w:val="20"/>
                <w:szCs w:val="20"/>
              </w:rPr>
            </w:pPr>
            <w:r>
              <w:rPr>
                <w:sz w:val="20"/>
                <w:szCs w:val="20"/>
              </w:rPr>
              <w:t>7.468</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0DCC066C" w14:textId="77777777" w:rsidR="006C07F8" w:rsidRPr="006E1EE9" w:rsidRDefault="006C07F8" w:rsidP="00231089">
            <w:pPr>
              <w:shd w:val="clear" w:color="auto" w:fill="FFFFFF" w:themeFill="background1"/>
              <w:jc w:val="right"/>
              <w:rPr>
                <w:sz w:val="20"/>
                <w:szCs w:val="20"/>
              </w:rPr>
            </w:pPr>
            <w:r>
              <w:rPr>
                <w:sz w:val="20"/>
                <w:szCs w:val="20"/>
              </w:rPr>
              <w:t>5.641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1F041F" w14:textId="77777777" w:rsidR="006C07F8" w:rsidRPr="006E1EE9" w:rsidRDefault="006C07F8" w:rsidP="00231089">
            <w:pPr>
              <w:shd w:val="clear" w:color="auto" w:fill="FFFFFF" w:themeFill="background1"/>
              <w:jc w:val="right"/>
              <w:rPr>
                <w:sz w:val="20"/>
                <w:szCs w:val="20"/>
              </w:rPr>
            </w:pPr>
            <w:r>
              <w:rPr>
                <w:sz w:val="20"/>
                <w:szCs w:val="20"/>
              </w:rPr>
              <w:t>16.585</w:t>
            </w:r>
          </w:p>
        </w:tc>
        <w:tc>
          <w:tcPr>
            <w:tcW w:w="674" w:type="pct"/>
            <w:tcBorders>
              <w:top w:val="single" w:sz="4" w:space="0" w:color="auto"/>
              <w:left w:val="single" w:sz="4" w:space="0" w:color="auto"/>
              <w:bottom w:val="single" w:sz="4" w:space="0" w:color="auto"/>
              <w:right w:val="single" w:sz="4" w:space="0" w:color="auto"/>
            </w:tcBorders>
            <w:vAlign w:val="bottom"/>
          </w:tcPr>
          <w:p w14:paraId="2BEDFD84" w14:textId="77777777" w:rsidR="006C07F8" w:rsidRPr="006E1EE9" w:rsidRDefault="006C07F8" w:rsidP="00231089">
            <w:pPr>
              <w:shd w:val="clear" w:color="auto" w:fill="FFFFFF" w:themeFill="background1"/>
              <w:jc w:val="right"/>
              <w:rPr>
                <w:sz w:val="20"/>
                <w:szCs w:val="20"/>
              </w:rPr>
            </w:pPr>
            <w:r>
              <w:rPr>
                <w:sz w:val="20"/>
                <w:szCs w:val="20"/>
              </w:rPr>
              <w:t>23.846</w:t>
            </w:r>
          </w:p>
        </w:tc>
      </w:tr>
      <w:tr w:rsidR="006C07F8" w:rsidRPr="006E1EE9" w14:paraId="5B6A00F9" w14:textId="77777777" w:rsidTr="00231089">
        <w:tc>
          <w:tcPr>
            <w:tcW w:w="912" w:type="pct"/>
            <w:tcBorders>
              <w:top w:val="single" w:sz="4" w:space="0" w:color="auto"/>
              <w:left w:val="single" w:sz="4" w:space="0" w:color="auto"/>
              <w:bottom w:val="single" w:sz="4" w:space="0" w:color="auto"/>
              <w:right w:val="single" w:sz="4" w:space="0" w:color="auto"/>
            </w:tcBorders>
          </w:tcPr>
          <w:p w14:paraId="42C41D17" w14:textId="77777777" w:rsidR="006C07F8" w:rsidRPr="006E1EE9" w:rsidRDefault="006C07F8" w:rsidP="00231089">
            <w:pPr>
              <w:shd w:val="clear" w:color="auto" w:fill="FFFFFF" w:themeFill="background1"/>
              <w:rPr>
                <w:sz w:val="20"/>
                <w:szCs w:val="20"/>
              </w:rPr>
            </w:pPr>
            <w:r>
              <w:rPr>
                <w:sz w:val="20"/>
                <w:szCs w:val="20"/>
              </w:rPr>
              <w:t>R-407F</w:t>
            </w:r>
          </w:p>
        </w:tc>
        <w:tc>
          <w:tcPr>
            <w:tcW w:w="565" w:type="pct"/>
            <w:tcBorders>
              <w:top w:val="single" w:sz="4" w:space="0" w:color="auto"/>
              <w:left w:val="single" w:sz="4" w:space="0" w:color="auto"/>
              <w:bottom w:val="single" w:sz="4" w:space="0" w:color="auto"/>
              <w:right w:val="single" w:sz="4" w:space="0" w:color="auto"/>
            </w:tcBorders>
            <w:vAlign w:val="bottom"/>
          </w:tcPr>
          <w:p w14:paraId="789CD74A" w14:textId="77777777" w:rsidR="006C07F8" w:rsidRPr="006E1EE9" w:rsidRDefault="006C07F8" w:rsidP="00231089">
            <w:pPr>
              <w:shd w:val="clear" w:color="auto" w:fill="FFFFFF" w:themeFill="background1"/>
              <w:jc w:val="right"/>
              <w:rPr>
                <w:sz w:val="20"/>
                <w:szCs w:val="20"/>
              </w:rPr>
            </w:pPr>
            <w:r>
              <w:rPr>
                <w:sz w:val="20"/>
                <w:szCs w:val="20"/>
              </w:rPr>
              <w:t>1.824,50</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33FC2D37" w14:textId="77777777" w:rsidR="006C07F8" w:rsidRPr="006E1EE9" w:rsidRDefault="006C07F8" w:rsidP="00231089">
            <w:pPr>
              <w:shd w:val="clear" w:color="auto" w:fill="FFFFFF" w:themeFill="background1"/>
              <w:jc w:val="right"/>
              <w:rPr>
                <w:sz w:val="20"/>
                <w:szCs w:val="20"/>
              </w:rPr>
            </w:pPr>
            <w:r>
              <w:rPr>
                <w:sz w:val="20"/>
                <w:szCs w:val="20"/>
              </w:rPr>
              <w:t>19.887</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6C5F7038" w14:textId="77777777" w:rsidR="006C07F8" w:rsidRPr="006E1EE9" w:rsidRDefault="006C07F8" w:rsidP="00231089">
            <w:pPr>
              <w:shd w:val="clear" w:color="auto" w:fill="FFFFFF" w:themeFill="background1"/>
              <w:jc w:val="right"/>
              <w:rPr>
                <w:sz w:val="20"/>
                <w:szCs w:val="20"/>
              </w:rPr>
            </w:pPr>
            <w:r>
              <w:rPr>
                <w:sz w:val="20"/>
                <w:szCs w:val="20"/>
              </w:rPr>
              <w:t>16.913</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460FAFF" w14:textId="77777777" w:rsidR="006C07F8" w:rsidRPr="006E1EE9" w:rsidRDefault="006C07F8" w:rsidP="00231089">
            <w:pPr>
              <w:shd w:val="clear" w:color="auto" w:fill="FFFFFF" w:themeFill="background1"/>
              <w:jc w:val="right"/>
              <w:rPr>
                <w:sz w:val="20"/>
                <w:szCs w:val="20"/>
              </w:rPr>
            </w:pPr>
            <w:r>
              <w:rPr>
                <w:sz w:val="20"/>
                <w:szCs w:val="20"/>
              </w:rPr>
              <w:t>16.001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89DCC8" w14:textId="77777777" w:rsidR="006C07F8" w:rsidRPr="006E1EE9" w:rsidRDefault="006C07F8" w:rsidP="00231089">
            <w:pPr>
              <w:shd w:val="clear" w:color="auto" w:fill="FFFFFF" w:themeFill="background1"/>
              <w:jc w:val="right"/>
              <w:rPr>
                <w:sz w:val="20"/>
                <w:szCs w:val="20"/>
              </w:rPr>
            </w:pPr>
            <w:r>
              <w:rPr>
                <w:sz w:val="20"/>
                <w:szCs w:val="20"/>
              </w:rPr>
              <w:t>11.659</w:t>
            </w:r>
          </w:p>
        </w:tc>
        <w:tc>
          <w:tcPr>
            <w:tcW w:w="674" w:type="pct"/>
            <w:tcBorders>
              <w:top w:val="single" w:sz="4" w:space="0" w:color="auto"/>
              <w:left w:val="single" w:sz="4" w:space="0" w:color="auto"/>
              <w:bottom w:val="single" w:sz="4" w:space="0" w:color="auto"/>
              <w:right w:val="single" w:sz="4" w:space="0" w:color="auto"/>
            </w:tcBorders>
            <w:vAlign w:val="bottom"/>
          </w:tcPr>
          <w:p w14:paraId="3EE7BDD2" w14:textId="77777777" w:rsidR="006C07F8" w:rsidRPr="006E1EE9" w:rsidRDefault="006C07F8" w:rsidP="00231089">
            <w:pPr>
              <w:shd w:val="clear" w:color="auto" w:fill="FFFFFF" w:themeFill="background1"/>
              <w:jc w:val="right"/>
              <w:rPr>
                <w:sz w:val="20"/>
                <w:szCs w:val="20"/>
              </w:rPr>
            </w:pPr>
            <w:r>
              <w:rPr>
                <w:sz w:val="20"/>
                <w:szCs w:val="20"/>
              </w:rPr>
              <w:t>31.593</w:t>
            </w:r>
          </w:p>
        </w:tc>
      </w:tr>
      <w:tr w:rsidR="006C07F8" w:rsidRPr="006E1EE9" w14:paraId="1033D91D" w14:textId="77777777" w:rsidTr="00231089">
        <w:tc>
          <w:tcPr>
            <w:tcW w:w="912" w:type="pct"/>
            <w:tcBorders>
              <w:top w:val="single" w:sz="4" w:space="0" w:color="auto"/>
              <w:left w:val="single" w:sz="4" w:space="0" w:color="auto"/>
              <w:bottom w:val="single" w:sz="4" w:space="0" w:color="auto"/>
              <w:right w:val="single" w:sz="4" w:space="0" w:color="auto"/>
            </w:tcBorders>
          </w:tcPr>
          <w:p w14:paraId="0CB42893" w14:textId="77777777" w:rsidR="006C07F8" w:rsidRPr="006E1EE9" w:rsidRDefault="006C07F8" w:rsidP="00231089">
            <w:pPr>
              <w:shd w:val="clear" w:color="auto" w:fill="FFFFFF" w:themeFill="background1"/>
              <w:rPr>
                <w:sz w:val="20"/>
                <w:szCs w:val="20"/>
              </w:rPr>
            </w:pPr>
            <w:r>
              <w:rPr>
                <w:sz w:val="20"/>
                <w:szCs w:val="20"/>
              </w:rPr>
              <w:t>R-410A</w:t>
            </w:r>
          </w:p>
        </w:tc>
        <w:tc>
          <w:tcPr>
            <w:tcW w:w="565" w:type="pct"/>
            <w:tcBorders>
              <w:top w:val="single" w:sz="4" w:space="0" w:color="auto"/>
              <w:left w:val="single" w:sz="4" w:space="0" w:color="auto"/>
              <w:bottom w:val="single" w:sz="4" w:space="0" w:color="auto"/>
              <w:right w:val="single" w:sz="4" w:space="0" w:color="auto"/>
            </w:tcBorders>
            <w:vAlign w:val="bottom"/>
          </w:tcPr>
          <w:p w14:paraId="76855A41" w14:textId="77777777" w:rsidR="006C07F8" w:rsidRPr="006E1EE9" w:rsidRDefault="006C07F8" w:rsidP="00231089">
            <w:pPr>
              <w:shd w:val="clear" w:color="auto" w:fill="FFFFFF" w:themeFill="background1"/>
              <w:jc w:val="right"/>
              <w:rPr>
                <w:sz w:val="20"/>
                <w:szCs w:val="20"/>
              </w:rPr>
            </w:pPr>
            <w:r>
              <w:rPr>
                <w:sz w:val="20"/>
                <w:szCs w:val="20"/>
              </w:rPr>
              <w:t>2.087,5</w:t>
            </w:r>
          </w:p>
        </w:tc>
        <w:tc>
          <w:tcPr>
            <w:tcW w:w="712" w:type="pct"/>
            <w:gridSpan w:val="2"/>
            <w:tcBorders>
              <w:top w:val="single" w:sz="4" w:space="0" w:color="auto"/>
              <w:left w:val="single" w:sz="4" w:space="0" w:color="auto"/>
              <w:bottom w:val="single" w:sz="4" w:space="0" w:color="auto"/>
              <w:right w:val="single" w:sz="4" w:space="0" w:color="auto"/>
            </w:tcBorders>
          </w:tcPr>
          <w:p w14:paraId="74E45B0F" w14:textId="77777777" w:rsidR="006C07F8" w:rsidRPr="006E1EE9" w:rsidRDefault="006C07F8" w:rsidP="00231089">
            <w:pPr>
              <w:shd w:val="clear" w:color="auto" w:fill="FFFFFF" w:themeFill="background1"/>
              <w:jc w:val="right"/>
              <w:rPr>
                <w:sz w:val="20"/>
                <w:szCs w:val="20"/>
              </w:rPr>
            </w:pPr>
            <w:r>
              <w:rPr>
                <w:sz w:val="20"/>
                <w:szCs w:val="20"/>
              </w:rPr>
              <w:t>123.455</w:t>
            </w:r>
          </w:p>
        </w:tc>
        <w:tc>
          <w:tcPr>
            <w:tcW w:w="711" w:type="pct"/>
            <w:gridSpan w:val="2"/>
            <w:tcBorders>
              <w:top w:val="single" w:sz="4" w:space="0" w:color="auto"/>
              <w:left w:val="single" w:sz="4" w:space="0" w:color="auto"/>
              <w:bottom w:val="single" w:sz="4" w:space="0" w:color="auto"/>
              <w:right w:val="single" w:sz="4" w:space="0" w:color="auto"/>
            </w:tcBorders>
          </w:tcPr>
          <w:p w14:paraId="77863A91" w14:textId="77777777" w:rsidR="006C07F8" w:rsidRPr="006E1EE9" w:rsidRDefault="006C07F8" w:rsidP="00231089">
            <w:pPr>
              <w:shd w:val="clear" w:color="auto" w:fill="FFFFFF" w:themeFill="background1"/>
              <w:jc w:val="right"/>
              <w:rPr>
                <w:sz w:val="20"/>
                <w:szCs w:val="20"/>
              </w:rPr>
            </w:pPr>
            <w:r>
              <w:rPr>
                <w:sz w:val="20"/>
                <w:szCs w:val="20"/>
              </w:rPr>
              <w:t>132.055</w:t>
            </w:r>
          </w:p>
        </w:tc>
        <w:tc>
          <w:tcPr>
            <w:tcW w:w="711" w:type="pct"/>
            <w:gridSpan w:val="2"/>
            <w:tcBorders>
              <w:top w:val="single" w:sz="4" w:space="0" w:color="auto"/>
              <w:left w:val="single" w:sz="4" w:space="0" w:color="auto"/>
              <w:bottom w:val="single" w:sz="4" w:space="0" w:color="auto"/>
              <w:right w:val="single" w:sz="4" w:space="0" w:color="auto"/>
            </w:tcBorders>
          </w:tcPr>
          <w:p w14:paraId="7381D112" w14:textId="77777777" w:rsidR="006C07F8" w:rsidRPr="006E1EE9" w:rsidRDefault="006C07F8" w:rsidP="00231089">
            <w:pPr>
              <w:shd w:val="clear" w:color="auto" w:fill="FFFFFF" w:themeFill="background1"/>
              <w:jc w:val="right"/>
              <w:rPr>
                <w:sz w:val="20"/>
                <w:szCs w:val="20"/>
              </w:rPr>
            </w:pPr>
            <w:r>
              <w:rPr>
                <w:sz w:val="20"/>
                <w:szCs w:val="20"/>
              </w:rPr>
              <w:t>105.231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E9E3E" w14:textId="77777777" w:rsidR="006C07F8" w:rsidRPr="006E1EE9" w:rsidRDefault="006C07F8" w:rsidP="00231089">
            <w:pPr>
              <w:shd w:val="clear" w:color="auto" w:fill="FFFFFF" w:themeFill="background1"/>
              <w:jc w:val="right"/>
              <w:rPr>
                <w:sz w:val="20"/>
                <w:szCs w:val="20"/>
              </w:rPr>
            </w:pPr>
            <w:r>
              <w:rPr>
                <w:sz w:val="20"/>
                <w:szCs w:val="20"/>
              </w:rPr>
              <w:t>300.182</w:t>
            </w:r>
          </w:p>
        </w:tc>
        <w:tc>
          <w:tcPr>
            <w:tcW w:w="674" w:type="pct"/>
            <w:tcBorders>
              <w:top w:val="single" w:sz="4" w:space="0" w:color="auto"/>
              <w:left w:val="single" w:sz="4" w:space="0" w:color="auto"/>
              <w:bottom w:val="single" w:sz="4" w:space="0" w:color="auto"/>
              <w:right w:val="single" w:sz="4" w:space="0" w:color="auto"/>
            </w:tcBorders>
            <w:vAlign w:val="center"/>
          </w:tcPr>
          <w:p w14:paraId="3B49905B" w14:textId="77777777" w:rsidR="006C07F8" w:rsidRPr="006E1EE9" w:rsidRDefault="006C07F8" w:rsidP="00231089">
            <w:pPr>
              <w:shd w:val="clear" w:color="auto" w:fill="FFFFFF" w:themeFill="background1"/>
              <w:jc w:val="right"/>
              <w:rPr>
                <w:sz w:val="20"/>
                <w:szCs w:val="20"/>
              </w:rPr>
            </w:pPr>
            <w:r>
              <w:rPr>
                <w:sz w:val="20"/>
                <w:szCs w:val="20"/>
              </w:rPr>
              <w:t>135.170</w:t>
            </w:r>
          </w:p>
        </w:tc>
      </w:tr>
      <w:tr w:rsidR="006C07F8" w:rsidRPr="006E1EE9" w14:paraId="6C9D0231" w14:textId="77777777" w:rsidTr="00231089">
        <w:tc>
          <w:tcPr>
            <w:tcW w:w="912" w:type="pct"/>
            <w:tcBorders>
              <w:top w:val="single" w:sz="4" w:space="0" w:color="auto"/>
              <w:left w:val="single" w:sz="4" w:space="0" w:color="auto"/>
              <w:bottom w:val="single" w:sz="4" w:space="0" w:color="auto"/>
              <w:right w:val="single" w:sz="4" w:space="0" w:color="auto"/>
            </w:tcBorders>
          </w:tcPr>
          <w:p w14:paraId="301CF026" w14:textId="77777777" w:rsidR="006C07F8" w:rsidRPr="006E1EE9" w:rsidRDefault="006C07F8" w:rsidP="00231089">
            <w:pPr>
              <w:shd w:val="clear" w:color="auto" w:fill="FFFFFF" w:themeFill="background1"/>
              <w:rPr>
                <w:sz w:val="20"/>
                <w:szCs w:val="20"/>
              </w:rPr>
            </w:pPr>
            <w:r>
              <w:rPr>
                <w:sz w:val="20"/>
                <w:szCs w:val="20"/>
              </w:rPr>
              <w:t>R-448A</w:t>
            </w:r>
          </w:p>
        </w:tc>
        <w:tc>
          <w:tcPr>
            <w:tcW w:w="565" w:type="pct"/>
            <w:tcBorders>
              <w:top w:val="single" w:sz="4" w:space="0" w:color="auto"/>
              <w:left w:val="single" w:sz="4" w:space="0" w:color="auto"/>
              <w:bottom w:val="single" w:sz="4" w:space="0" w:color="auto"/>
              <w:right w:val="single" w:sz="4" w:space="0" w:color="auto"/>
            </w:tcBorders>
            <w:vAlign w:val="bottom"/>
          </w:tcPr>
          <w:p w14:paraId="6135A7A3" w14:textId="77777777" w:rsidR="006C07F8" w:rsidRPr="006E1EE9" w:rsidRDefault="006C07F8" w:rsidP="00231089">
            <w:pPr>
              <w:jc w:val="right"/>
              <w:rPr>
                <w:sz w:val="20"/>
                <w:szCs w:val="20"/>
              </w:rPr>
            </w:pPr>
            <w:r>
              <w:rPr>
                <w:sz w:val="20"/>
                <w:szCs w:val="20"/>
              </w:rPr>
              <w:t>1.385,8</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626CFD24" w14:textId="77777777" w:rsidR="006C07F8" w:rsidRPr="006E1EE9" w:rsidRDefault="006C07F8" w:rsidP="00231089">
            <w:pPr>
              <w:shd w:val="clear" w:color="auto" w:fill="FFFFFF" w:themeFill="background1"/>
              <w:jc w:val="right"/>
              <w:rPr>
                <w:sz w:val="20"/>
                <w:szCs w:val="20"/>
              </w:rPr>
            </w:pPr>
            <w:r>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0A38419F" w14:textId="77777777" w:rsidR="006C07F8" w:rsidRPr="006E1EE9" w:rsidRDefault="006C07F8" w:rsidP="00231089">
            <w:pPr>
              <w:shd w:val="clear" w:color="auto" w:fill="FFFFFF" w:themeFill="background1"/>
              <w:jc w:val="right"/>
              <w:rPr>
                <w:sz w:val="20"/>
                <w:szCs w:val="20"/>
              </w:rPr>
            </w:pPr>
            <w:r>
              <w:rPr>
                <w:sz w:val="20"/>
                <w:szCs w:val="20"/>
              </w:rPr>
              <w:t>319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B3A27B0" w14:textId="77777777" w:rsidR="006C07F8" w:rsidRPr="006E1EE9" w:rsidRDefault="006C07F8" w:rsidP="00231089">
            <w:pPr>
              <w:shd w:val="clear" w:color="auto" w:fill="FFFFFF" w:themeFill="background1"/>
              <w:jc w:val="right"/>
              <w:rPr>
                <w:sz w:val="20"/>
                <w:szCs w:val="20"/>
              </w:rPr>
            </w:pPr>
            <w:r>
              <w:rPr>
                <w:sz w:val="20"/>
                <w:szCs w:val="20"/>
              </w:rPr>
              <w:t>6.264</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1143E1" w14:textId="77777777" w:rsidR="006C07F8" w:rsidRPr="006E1EE9" w:rsidRDefault="006C07F8" w:rsidP="00231089">
            <w:pPr>
              <w:shd w:val="clear" w:color="auto" w:fill="FFFFFF" w:themeFill="background1"/>
              <w:jc w:val="right"/>
              <w:rPr>
                <w:sz w:val="20"/>
                <w:szCs w:val="20"/>
              </w:rPr>
            </w:pPr>
            <w:r>
              <w:rPr>
                <w:sz w:val="20"/>
                <w:szCs w:val="20"/>
              </w:rPr>
              <w:t>1.247</w:t>
            </w:r>
          </w:p>
        </w:tc>
        <w:tc>
          <w:tcPr>
            <w:tcW w:w="674" w:type="pct"/>
            <w:tcBorders>
              <w:top w:val="single" w:sz="4" w:space="0" w:color="auto"/>
              <w:left w:val="single" w:sz="4" w:space="0" w:color="auto"/>
              <w:bottom w:val="single" w:sz="4" w:space="0" w:color="auto"/>
              <w:right w:val="single" w:sz="4" w:space="0" w:color="auto"/>
            </w:tcBorders>
            <w:vAlign w:val="bottom"/>
          </w:tcPr>
          <w:p w14:paraId="3E6610BD" w14:textId="77777777" w:rsidR="006C07F8" w:rsidRPr="006E1EE9" w:rsidRDefault="006C07F8" w:rsidP="00231089">
            <w:pPr>
              <w:shd w:val="clear" w:color="auto" w:fill="FFFFFF" w:themeFill="background1"/>
              <w:jc w:val="right"/>
              <w:rPr>
                <w:sz w:val="20"/>
                <w:szCs w:val="20"/>
              </w:rPr>
            </w:pPr>
            <w:r>
              <w:rPr>
                <w:sz w:val="20"/>
                <w:szCs w:val="20"/>
              </w:rPr>
              <w:t>16.652</w:t>
            </w:r>
          </w:p>
        </w:tc>
      </w:tr>
      <w:tr w:rsidR="006C07F8" w:rsidRPr="006E1EE9" w14:paraId="2C0F49DF" w14:textId="77777777" w:rsidTr="00231089">
        <w:tc>
          <w:tcPr>
            <w:tcW w:w="912" w:type="pct"/>
            <w:tcBorders>
              <w:top w:val="single" w:sz="4" w:space="0" w:color="auto"/>
              <w:left w:val="single" w:sz="4" w:space="0" w:color="auto"/>
              <w:bottom w:val="single" w:sz="4" w:space="0" w:color="auto"/>
              <w:right w:val="single" w:sz="4" w:space="0" w:color="auto"/>
            </w:tcBorders>
          </w:tcPr>
          <w:p w14:paraId="5E6A0257" w14:textId="77777777" w:rsidR="006C07F8" w:rsidRPr="006E1EE9" w:rsidRDefault="006C07F8" w:rsidP="00231089">
            <w:pPr>
              <w:shd w:val="clear" w:color="auto" w:fill="FFFFFF" w:themeFill="background1"/>
              <w:rPr>
                <w:sz w:val="20"/>
                <w:szCs w:val="20"/>
              </w:rPr>
            </w:pPr>
            <w:r>
              <w:rPr>
                <w:sz w:val="20"/>
                <w:szCs w:val="20"/>
              </w:rPr>
              <w:t>R-507A</w:t>
            </w:r>
          </w:p>
        </w:tc>
        <w:tc>
          <w:tcPr>
            <w:tcW w:w="565" w:type="pct"/>
            <w:tcBorders>
              <w:top w:val="single" w:sz="4" w:space="0" w:color="auto"/>
              <w:left w:val="single" w:sz="4" w:space="0" w:color="auto"/>
              <w:bottom w:val="single" w:sz="4" w:space="0" w:color="auto"/>
              <w:right w:val="single" w:sz="4" w:space="0" w:color="auto"/>
            </w:tcBorders>
            <w:vAlign w:val="bottom"/>
          </w:tcPr>
          <w:p w14:paraId="23E8BD37" w14:textId="77777777" w:rsidR="006C07F8" w:rsidRPr="006E1EE9" w:rsidRDefault="006C07F8" w:rsidP="00231089">
            <w:pPr>
              <w:shd w:val="clear" w:color="auto" w:fill="FFFFFF" w:themeFill="background1"/>
              <w:jc w:val="right"/>
              <w:rPr>
                <w:sz w:val="20"/>
                <w:szCs w:val="20"/>
              </w:rPr>
            </w:pPr>
            <w:r>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tcPr>
          <w:p w14:paraId="32AFB941" w14:textId="77777777" w:rsidR="006C07F8" w:rsidRPr="006E1EE9" w:rsidRDefault="006C07F8" w:rsidP="00231089">
            <w:pPr>
              <w:shd w:val="clear" w:color="auto" w:fill="FFFFFF" w:themeFill="background1"/>
              <w:jc w:val="right"/>
              <w:rPr>
                <w:sz w:val="20"/>
                <w:szCs w:val="20"/>
              </w:rPr>
            </w:pPr>
            <w:r>
              <w:rPr>
                <w:sz w:val="20"/>
                <w:szCs w:val="20"/>
              </w:rPr>
              <w:t>69.977</w:t>
            </w:r>
          </w:p>
        </w:tc>
        <w:tc>
          <w:tcPr>
            <w:tcW w:w="711" w:type="pct"/>
            <w:gridSpan w:val="2"/>
            <w:tcBorders>
              <w:top w:val="single" w:sz="4" w:space="0" w:color="auto"/>
              <w:left w:val="single" w:sz="4" w:space="0" w:color="auto"/>
              <w:bottom w:val="single" w:sz="4" w:space="0" w:color="auto"/>
              <w:right w:val="single" w:sz="4" w:space="0" w:color="auto"/>
            </w:tcBorders>
          </w:tcPr>
          <w:p w14:paraId="1A62B707" w14:textId="77777777" w:rsidR="006C07F8" w:rsidRPr="006E1EE9" w:rsidRDefault="006C07F8" w:rsidP="00231089">
            <w:pPr>
              <w:shd w:val="clear" w:color="auto" w:fill="FFFFFF" w:themeFill="background1"/>
              <w:jc w:val="right"/>
              <w:rPr>
                <w:sz w:val="20"/>
                <w:szCs w:val="20"/>
              </w:rPr>
            </w:pPr>
            <w:r>
              <w:rPr>
                <w:sz w:val="20"/>
                <w:szCs w:val="20"/>
              </w:rPr>
              <w:t>102.614</w:t>
            </w:r>
          </w:p>
        </w:tc>
        <w:tc>
          <w:tcPr>
            <w:tcW w:w="711" w:type="pct"/>
            <w:gridSpan w:val="2"/>
            <w:tcBorders>
              <w:top w:val="single" w:sz="4" w:space="0" w:color="auto"/>
              <w:left w:val="single" w:sz="4" w:space="0" w:color="auto"/>
              <w:bottom w:val="single" w:sz="4" w:space="0" w:color="auto"/>
              <w:right w:val="single" w:sz="4" w:space="0" w:color="auto"/>
            </w:tcBorders>
          </w:tcPr>
          <w:p w14:paraId="581434CC" w14:textId="77777777" w:rsidR="006C07F8" w:rsidRPr="006E1EE9" w:rsidRDefault="006C07F8" w:rsidP="00231089">
            <w:pPr>
              <w:shd w:val="clear" w:color="auto" w:fill="FFFFFF" w:themeFill="background1"/>
              <w:jc w:val="right"/>
              <w:rPr>
                <w:sz w:val="20"/>
                <w:szCs w:val="20"/>
              </w:rPr>
            </w:pPr>
            <w:r>
              <w:rPr>
                <w:sz w:val="20"/>
                <w:szCs w:val="20"/>
              </w:rPr>
              <w:t>73.005</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3A6B3A" w14:textId="77777777" w:rsidR="006C07F8" w:rsidRPr="006E1EE9" w:rsidRDefault="006C07F8" w:rsidP="00231089">
            <w:pPr>
              <w:jc w:val="right"/>
              <w:rPr>
                <w:sz w:val="20"/>
                <w:szCs w:val="20"/>
              </w:rPr>
            </w:pPr>
            <w:r>
              <w:rPr>
                <w:sz w:val="20"/>
                <w:szCs w:val="20"/>
              </w:rPr>
              <w:t>124.053</w:t>
            </w:r>
          </w:p>
        </w:tc>
        <w:tc>
          <w:tcPr>
            <w:tcW w:w="674" w:type="pct"/>
            <w:tcBorders>
              <w:top w:val="single" w:sz="4" w:space="0" w:color="auto"/>
              <w:left w:val="single" w:sz="4" w:space="0" w:color="auto"/>
              <w:bottom w:val="single" w:sz="4" w:space="0" w:color="auto"/>
              <w:right w:val="single" w:sz="4" w:space="0" w:color="auto"/>
            </w:tcBorders>
            <w:vAlign w:val="center"/>
          </w:tcPr>
          <w:p w14:paraId="4E303FE0" w14:textId="77777777" w:rsidR="006C07F8" w:rsidRPr="006E1EE9" w:rsidRDefault="006C07F8" w:rsidP="00231089">
            <w:pPr>
              <w:jc w:val="right"/>
              <w:rPr>
                <w:sz w:val="20"/>
                <w:szCs w:val="20"/>
              </w:rPr>
            </w:pPr>
            <w:r>
              <w:rPr>
                <w:sz w:val="20"/>
                <w:szCs w:val="20"/>
              </w:rPr>
              <w:t>63.617</w:t>
            </w:r>
          </w:p>
        </w:tc>
      </w:tr>
      <w:tr w:rsidR="006C07F8" w:rsidRPr="006E1EE9" w14:paraId="078DCD46" w14:textId="77777777" w:rsidTr="00231089">
        <w:tc>
          <w:tcPr>
            <w:tcW w:w="1477" w:type="pct"/>
            <w:gridSpan w:val="2"/>
            <w:tcBorders>
              <w:top w:val="single" w:sz="4" w:space="0" w:color="auto"/>
              <w:left w:val="single" w:sz="4" w:space="0" w:color="auto"/>
              <w:bottom w:val="single" w:sz="4" w:space="0" w:color="auto"/>
              <w:right w:val="single" w:sz="4" w:space="0" w:color="auto"/>
            </w:tcBorders>
          </w:tcPr>
          <w:p w14:paraId="6191AD27" w14:textId="77777777" w:rsidR="006C07F8" w:rsidRPr="006E1EE9" w:rsidRDefault="006C07F8" w:rsidP="00231089">
            <w:pPr>
              <w:shd w:val="clear" w:color="auto" w:fill="FFFFFF" w:themeFill="background1"/>
              <w:jc w:val="left"/>
              <w:rPr>
                <w:sz w:val="20"/>
                <w:szCs w:val="20"/>
              </w:rPr>
            </w:pPr>
            <w:proofErr w:type="spellStart"/>
            <w:r>
              <w:rPr>
                <w:sz w:val="20"/>
                <w:szCs w:val="20"/>
              </w:rPr>
              <w:t>Otros</w:t>
            </w:r>
            <w:proofErr w:type="spellEnd"/>
            <w:r>
              <w:rPr>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2CAC9367" w14:textId="77777777" w:rsidR="006C07F8" w:rsidRPr="006E1EE9" w:rsidRDefault="006C07F8" w:rsidP="00231089">
            <w:pPr>
              <w:shd w:val="clear" w:color="auto" w:fill="FFFFFF" w:themeFill="background1"/>
              <w:jc w:val="right"/>
              <w:rPr>
                <w:sz w:val="20"/>
                <w:szCs w:val="20"/>
              </w:rPr>
            </w:pPr>
            <w:r>
              <w:t>39.204</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739F8EE9" w14:textId="77777777" w:rsidR="006C07F8" w:rsidRPr="006E1EE9" w:rsidRDefault="006C07F8" w:rsidP="00231089">
            <w:pPr>
              <w:shd w:val="clear" w:color="auto" w:fill="FFFFFF" w:themeFill="background1"/>
              <w:jc w:val="right"/>
              <w:rPr>
                <w:sz w:val="20"/>
                <w:szCs w:val="20"/>
              </w:rPr>
            </w:pPr>
            <w:r>
              <w:rPr>
                <w:sz w:val="20"/>
                <w:szCs w:val="20"/>
              </w:rPr>
              <w:t>28.449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4B3A7F33" w14:textId="77777777" w:rsidR="006C07F8" w:rsidRPr="006E1EE9" w:rsidRDefault="006C07F8" w:rsidP="00231089">
            <w:pPr>
              <w:shd w:val="clear" w:color="auto" w:fill="FFFFFF" w:themeFill="background1"/>
              <w:jc w:val="right"/>
              <w:rPr>
                <w:sz w:val="20"/>
                <w:szCs w:val="20"/>
              </w:rPr>
            </w:pPr>
            <w:r>
              <w:rPr>
                <w:sz w:val="20"/>
                <w:szCs w:val="20"/>
              </w:rPr>
              <w:t>19.808</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E2E996D" w14:textId="77777777" w:rsidR="006C07F8" w:rsidRPr="006E1EE9" w:rsidRDefault="006C07F8" w:rsidP="00231089">
            <w:pPr>
              <w:shd w:val="clear" w:color="auto" w:fill="FFFFFF" w:themeFill="background1"/>
              <w:jc w:val="right"/>
              <w:rPr>
                <w:sz w:val="20"/>
                <w:szCs w:val="20"/>
              </w:rPr>
            </w:pPr>
            <w:r>
              <w:rPr>
                <w:sz w:val="20"/>
                <w:szCs w:val="20"/>
              </w:rPr>
              <w:t>36.982</w:t>
            </w:r>
          </w:p>
        </w:tc>
        <w:tc>
          <w:tcPr>
            <w:tcW w:w="674" w:type="pct"/>
            <w:tcBorders>
              <w:top w:val="single" w:sz="4" w:space="0" w:color="auto"/>
              <w:left w:val="single" w:sz="4" w:space="0" w:color="auto"/>
              <w:bottom w:val="single" w:sz="4" w:space="0" w:color="auto"/>
              <w:right w:val="single" w:sz="4" w:space="0" w:color="auto"/>
            </w:tcBorders>
            <w:vAlign w:val="bottom"/>
          </w:tcPr>
          <w:p w14:paraId="7CC0B287" w14:textId="77777777" w:rsidR="006C07F8" w:rsidRPr="006E1EE9" w:rsidRDefault="006C07F8" w:rsidP="00231089">
            <w:pPr>
              <w:shd w:val="clear" w:color="auto" w:fill="FFFFFF" w:themeFill="background1"/>
              <w:jc w:val="right"/>
              <w:rPr>
                <w:sz w:val="20"/>
                <w:szCs w:val="20"/>
              </w:rPr>
            </w:pPr>
            <w:r>
              <w:rPr>
                <w:sz w:val="20"/>
                <w:szCs w:val="20"/>
              </w:rPr>
              <w:t>37.187</w:t>
            </w:r>
          </w:p>
        </w:tc>
      </w:tr>
      <w:tr w:rsidR="006C07F8" w:rsidRPr="006E1EE9" w14:paraId="239B558A" w14:textId="77777777" w:rsidTr="00231089">
        <w:tc>
          <w:tcPr>
            <w:tcW w:w="1477" w:type="pct"/>
            <w:gridSpan w:val="2"/>
            <w:tcBorders>
              <w:top w:val="single" w:sz="4" w:space="0" w:color="auto"/>
              <w:left w:val="single" w:sz="4" w:space="0" w:color="auto"/>
              <w:bottom w:val="single" w:sz="4" w:space="0" w:color="auto"/>
              <w:right w:val="single" w:sz="4" w:space="0" w:color="auto"/>
            </w:tcBorders>
          </w:tcPr>
          <w:p w14:paraId="66089D04" w14:textId="77777777" w:rsidR="006C07F8" w:rsidRPr="009F70A2" w:rsidRDefault="006C07F8" w:rsidP="00231089">
            <w:pPr>
              <w:shd w:val="clear" w:color="auto" w:fill="FFFFFF" w:themeFill="background1"/>
              <w:rPr>
                <w:b/>
                <w:bCs/>
                <w:sz w:val="20"/>
                <w:szCs w:val="20"/>
                <w:lang w:val="fr-FR"/>
              </w:rPr>
            </w:pPr>
            <w:r w:rsidRPr="009F70A2">
              <w:rPr>
                <w:b/>
                <w:bCs/>
                <w:sz w:val="20"/>
                <w:szCs w:val="20"/>
                <w:lang w:val="fr-FR"/>
              </w:rPr>
              <w:t xml:space="preserve">Total (tons. </w:t>
            </w:r>
            <w:proofErr w:type="gramStart"/>
            <w:r w:rsidRPr="009F70A2">
              <w:rPr>
                <w:b/>
                <w:bCs/>
                <w:sz w:val="20"/>
                <w:szCs w:val="20"/>
                <w:lang w:val="fr-FR"/>
              </w:rPr>
              <w:t>de</w:t>
            </w:r>
            <w:proofErr w:type="gramEnd"/>
            <w:r w:rsidRPr="009F70A2">
              <w:rPr>
                <w:b/>
                <w:bCs/>
                <w:sz w:val="20"/>
                <w:szCs w:val="20"/>
                <w:lang w:val="fr-FR"/>
              </w:rPr>
              <w:t xml:space="preserve"> CO</w:t>
            </w:r>
            <w:r w:rsidRPr="009F70A2">
              <w:rPr>
                <w:b/>
                <w:bCs/>
                <w:sz w:val="20"/>
                <w:szCs w:val="20"/>
                <w:vertAlign w:val="subscript"/>
                <w:lang w:val="fr-FR"/>
              </w:rPr>
              <w:t>2</w:t>
            </w:r>
            <w:r w:rsidRPr="009F70A2">
              <w:rPr>
                <w:b/>
                <w:bCs/>
                <w:sz w:val="20"/>
                <w:szCs w:val="20"/>
                <w:lang w:val="fr-FR"/>
              </w:rPr>
              <w:t xml:space="preserve"> </w:t>
            </w:r>
            <w:proofErr w:type="spellStart"/>
            <w:r w:rsidRPr="009F70A2">
              <w:rPr>
                <w:b/>
                <w:bCs/>
                <w:sz w:val="20"/>
                <w:szCs w:val="20"/>
                <w:lang w:val="fr-FR"/>
              </w:rPr>
              <w:t>equivalente</w:t>
            </w:r>
            <w:proofErr w:type="spellEnd"/>
            <w:r w:rsidRPr="009F70A2">
              <w:rPr>
                <w:b/>
                <w:bCs/>
                <w:sz w:val="20"/>
                <w:szCs w:val="20"/>
                <w:lang w:val="fr-FR"/>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37C9132" w14:textId="77777777" w:rsidR="006C07F8" w:rsidRPr="006E1EE9" w:rsidRDefault="006C07F8" w:rsidP="00231089">
            <w:pPr>
              <w:shd w:val="clear" w:color="auto" w:fill="FFFFFF" w:themeFill="background1"/>
              <w:jc w:val="right"/>
              <w:rPr>
                <w:b/>
                <w:bCs/>
                <w:sz w:val="20"/>
                <w:szCs w:val="20"/>
              </w:rPr>
            </w:pPr>
            <w:r>
              <w:rPr>
                <w:b/>
                <w:bCs/>
                <w:sz w:val="20"/>
                <w:szCs w:val="20"/>
              </w:rPr>
              <w:t>1.169.662</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CDB16D7" w14:textId="77777777" w:rsidR="006C07F8" w:rsidRPr="006E1EE9" w:rsidRDefault="006C07F8" w:rsidP="00231089">
            <w:pPr>
              <w:shd w:val="clear" w:color="auto" w:fill="FFFFFF" w:themeFill="background1"/>
              <w:jc w:val="right"/>
              <w:rPr>
                <w:b/>
                <w:bCs/>
                <w:sz w:val="20"/>
                <w:szCs w:val="20"/>
              </w:rPr>
            </w:pPr>
            <w:r>
              <w:rPr>
                <w:b/>
                <w:bCs/>
                <w:sz w:val="20"/>
                <w:szCs w:val="20"/>
              </w:rPr>
              <w:t>959.866</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C07EA55" w14:textId="77777777" w:rsidR="006C07F8" w:rsidRPr="006E1EE9" w:rsidRDefault="006C07F8" w:rsidP="00231089">
            <w:pPr>
              <w:shd w:val="clear" w:color="auto" w:fill="FFFFFF" w:themeFill="background1"/>
              <w:jc w:val="right"/>
              <w:rPr>
                <w:b/>
                <w:bCs/>
                <w:sz w:val="20"/>
                <w:szCs w:val="20"/>
              </w:rPr>
            </w:pPr>
            <w:r>
              <w:rPr>
                <w:b/>
                <w:bCs/>
                <w:sz w:val="20"/>
                <w:szCs w:val="20"/>
              </w:rPr>
              <w:t>885.589</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58981" w14:textId="77777777" w:rsidR="006C07F8" w:rsidRPr="006E1EE9" w:rsidRDefault="006C07F8" w:rsidP="00231089">
            <w:pPr>
              <w:jc w:val="right"/>
              <w:rPr>
                <w:b/>
                <w:bCs/>
                <w:sz w:val="20"/>
                <w:szCs w:val="20"/>
              </w:rPr>
            </w:pPr>
            <w:r>
              <w:rPr>
                <w:b/>
                <w:bCs/>
                <w:sz w:val="20"/>
                <w:szCs w:val="20"/>
              </w:rPr>
              <w:t>1.326.577</w:t>
            </w:r>
          </w:p>
        </w:tc>
        <w:tc>
          <w:tcPr>
            <w:tcW w:w="674" w:type="pct"/>
            <w:tcBorders>
              <w:top w:val="single" w:sz="4" w:space="0" w:color="auto"/>
              <w:left w:val="single" w:sz="4" w:space="0" w:color="auto"/>
              <w:bottom w:val="single" w:sz="4" w:space="0" w:color="auto"/>
              <w:right w:val="single" w:sz="4" w:space="0" w:color="auto"/>
            </w:tcBorders>
          </w:tcPr>
          <w:p w14:paraId="5D6916C4" w14:textId="77777777" w:rsidR="006C07F8" w:rsidRPr="006E1EE9" w:rsidRDefault="006C07F8" w:rsidP="00231089">
            <w:pPr>
              <w:jc w:val="right"/>
              <w:rPr>
                <w:b/>
                <w:bCs/>
                <w:sz w:val="20"/>
                <w:szCs w:val="20"/>
              </w:rPr>
            </w:pPr>
            <w:r>
              <w:rPr>
                <w:b/>
                <w:bCs/>
                <w:sz w:val="20"/>
                <w:szCs w:val="20"/>
              </w:rPr>
              <w:t>1.038.394</w:t>
            </w:r>
          </w:p>
        </w:tc>
      </w:tr>
      <w:tr w:rsidR="006C07F8" w:rsidRPr="006E1EE9" w14:paraId="3BA6BC1B" w14:textId="77777777" w:rsidTr="00231089">
        <w:tc>
          <w:tcPr>
            <w:tcW w:w="1477" w:type="pct"/>
            <w:gridSpan w:val="2"/>
            <w:tcBorders>
              <w:top w:val="single" w:sz="4" w:space="0" w:color="auto"/>
              <w:left w:val="single" w:sz="4" w:space="0" w:color="auto"/>
              <w:bottom w:val="single" w:sz="4" w:space="0" w:color="auto"/>
              <w:right w:val="single" w:sz="4" w:space="0" w:color="auto"/>
            </w:tcBorders>
          </w:tcPr>
          <w:p w14:paraId="192D5E09" w14:textId="77777777" w:rsidR="006C07F8" w:rsidRPr="006C07F8" w:rsidRDefault="006C07F8" w:rsidP="00231089">
            <w:pPr>
              <w:shd w:val="clear" w:color="auto" w:fill="FFFFFF" w:themeFill="background1"/>
              <w:rPr>
                <w:b/>
                <w:bCs/>
                <w:sz w:val="20"/>
                <w:szCs w:val="20"/>
                <w:lang w:val="es-ES"/>
              </w:rPr>
            </w:pPr>
            <w:r w:rsidRPr="006C07F8">
              <w:rPr>
                <w:sz w:val="20"/>
                <w:szCs w:val="20"/>
                <w:lang w:val="es-ES"/>
              </w:rPr>
              <w:t>HCF en polioles premezclados importados (</w:t>
            </w:r>
            <w:proofErr w:type="spellStart"/>
            <w:r w:rsidRPr="006C07F8">
              <w:rPr>
                <w:sz w:val="20"/>
                <w:szCs w:val="20"/>
                <w:lang w:val="es-ES"/>
              </w:rPr>
              <w:t>tons</w:t>
            </w:r>
            <w:proofErr w:type="spellEnd"/>
            <w:r w:rsidRPr="006C07F8">
              <w:rPr>
                <w:sz w:val="20"/>
                <w:szCs w:val="20"/>
                <w:lang w:val="es-ES"/>
              </w:rPr>
              <w:t>. de CO</w:t>
            </w:r>
            <w:r w:rsidRPr="006C07F8">
              <w:rPr>
                <w:sz w:val="20"/>
                <w:szCs w:val="20"/>
                <w:vertAlign w:val="subscript"/>
                <w:lang w:val="es-ES"/>
              </w:rPr>
              <w:t>2</w:t>
            </w:r>
            <w:r w:rsidRPr="006C07F8">
              <w:rPr>
                <w:sz w:val="20"/>
                <w:szCs w:val="20"/>
                <w:lang w:val="es-ES"/>
              </w:rPr>
              <w:t xml:space="preserve"> </w:t>
            </w:r>
            <w:proofErr w:type="gramStart"/>
            <w:r w:rsidRPr="006C07F8">
              <w:rPr>
                <w:sz w:val="20"/>
                <w:szCs w:val="20"/>
                <w:lang w:val="es-ES"/>
              </w:rPr>
              <w:t>equivalente)*</w:t>
            </w:r>
            <w:proofErr w:type="gramEnd"/>
            <w:r w:rsidRPr="006C07F8">
              <w:rPr>
                <w:sz w:val="20"/>
                <w:szCs w:val="20"/>
                <w:lang w:val="es-ES"/>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C7D3D02" w14:textId="77777777" w:rsidR="006C07F8" w:rsidRPr="006E1EE9" w:rsidRDefault="006C07F8" w:rsidP="00231089">
            <w:pPr>
              <w:shd w:val="clear" w:color="auto" w:fill="FFFFFF" w:themeFill="background1"/>
              <w:jc w:val="right"/>
              <w:rPr>
                <w:sz w:val="20"/>
                <w:szCs w:val="20"/>
              </w:rPr>
            </w:pPr>
            <w:r>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6B9A6957" w14:textId="77777777" w:rsidR="006C07F8" w:rsidRPr="006E1EE9" w:rsidRDefault="006C07F8" w:rsidP="00231089">
            <w:pPr>
              <w:shd w:val="clear" w:color="auto" w:fill="FFFFFF" w:themeFill="background1"/>
              <w:jc w:val="right"/>
              <w:rPr>
                <w:sz w:val="20"/>
                <w:szCs w:val="20"/>
              </w:rPr>
            </w:pPr>
            <w:r>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1DC812F0" w14:textId="77777777" w:rsidR="006C07F8" w:rsidRPr="006E1EE9" w:rsidRDefault="006C07F8" w:rsidP="00231089">
            <w:pPr>
              <w:shd w:val="clear" w:color="auto" w:fill="FFFFFF" w:themeFill="background1"/>
              <w:jc w:val="right"/>
              <w:rPr>
                <w:sz w:val="20"/>
                <w:szCs w:val="20"/>
              </w:rPr>
            </w:pPr>
            <w:r>
              <w:rPr>
                <w:sz w:val="20"/>
                <w:szCs w:val="20"/>
              </w:rPr>
              <w:t>0</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B3D0F" w14:textId="77777777" w:rsidR="006C07F8" w:rsidRPr="006E1EE9" w:rsidRDefault="006C07F8" w:rsidP="00231089">
            <w:pPr>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vAlign w:val="center"/>
          </w:tcPr>
          <w:p w14:paraId="3BB220F2" w14:textId="77777777" w:rsidR="006C07F8" w:rsidRPr="006E1EE9" w:rsidRDefault="006C07F8" w:rsidP="00231089">
            <w:pPr>
              <w:jc w:val="right"/>
              <w:rPr>
                <w:b/>
                <w:bCs/>
                <w:sz w:val="20"/>
                <w:szCs w:val="20"/>
              </w:rPr>
            </w:pPr>
            <w:r>
              <w:rPr>
                <w:sz w:val="20"/>
              </w:rPr>
              <w:t>9.638</w:t>
            </w:r>
          </w:p>
        </w:tc>
      </w:tr>
    </w:tbl>
    <w:p w14:paraId="068B29A2" w14:textId="77777777" w:rsidR="006C07F8" w:rsidRPr="006E1EE9" w:rsidRDefault="006C07F8" w:rsidP="006C07F8">
      <w:pPr>
        <w:rPr>
          <w:sz w:val="18"/>
          <w:szCs w:val="18"/>
        </w:rPr>
      </w:pPr>
      <w:r>
        <w:rPr>
          <w:sz w:val="18"/>
          <w:szCs w:val="18"/>
        </w:rPr>
        <w:t>* Incluidos: HFC-32, R-407A, R-417A, R-422D, R-437A, R-438A, R-449A, R-452A, CustomMix-134 y CustMix-316</w:t>
      </w:r>
    </w:p>
    <w:p w14:paraId="23C8ECD1" w14:textId="77777777" w:rsidR="006C07F8" w:rsidRPr="006C07F8" w:rsidRDefault="006C07F8" w:rsidP="006C07F8">
      <w:pPr>
        <w:tabs>
          <w:tab w:val="right" w:pos="9360"/>
        </w:tabs>
        <w:rPr>
          <w:sz w:val="18"/>
          <w:szCs w:val="18"/>
          <w:lang w:val="es-ES"/>
        </w:rPr>
      </w:pPr>
      <w:r w:rsidRPr="006C07F8">
        <w:rPr>
          <w:sz w:val="18"/>
          <w:szCs w:val="18"/>
          <w:lang w:val="es-ES"/>
        </w:rPr>
        <w:t>** HFC-365mfc=93 % y HFC-227ea=7 %</w:t>
      </w:r>
      <w:r w:rsidRPr="006C07F8">
        <w:rPr>
          <w:sz w:val="18"/>
          <w:szCs w:val="18"/>
          <w:lang w:val="es-ES"/>
        </w:rPr>
        <w:tab/>
      </w:r>
    </w:p>
    <w:p w14:paraId="6E31D3E8" w14:textId="77777777" w:rsidR="006C07F8" w:rsidRPr="006C07F8" w:rsidRDefault="006C07F8" w:rsidP="006C07F8">
      <w:pPr>
        <w:keepNext/>
        <w:spacing w:before="240" w:after="240"/>
        <w:rPr>
          <w:i/>
          <w:iCs/>
          <w:lang w:val="es-ES"/>
        </w:rPr>
      </w:pPr>
      <w:r w:rsidRPr="006C07F8">
        <w:rPr>
          <w:i/>
          <w:iCs/>
          <w:lang w:val="es-ES"/>
        </w:rPr>
        <w:lastRenderedPageBreak/>
        <w:t>Base de referencia de HFC establecida</w:t>
      </w:r>
    </w:p>
    <w:p w14:paraId="089B5E26" w14:textId="77777777" w:rsidR="006C07F8" w:rsidRPr="006C07F8" w:rsidRDefault="006C07F8" w:rsidP="006C07F8">
      <w:pPr>
        <w:pStyle w:val="Heading1"/>
        <w:keepNext/>
        <w:tabs>
          <w:tab w:val="clear" w:pos="0"/>
          <w:tab w:val="clear" w:pos="8280"/>
        </w:tabs>
        <w:rPr>
          <w:lang w:val="es-ES"/>
        </w:rPr>
      </w:pPr>
      <w:r w:rsidRPr="006C07F8">
        <w:rPr>
          <w:lang w:val="es-ES"/>
        </w:rPr>
        <w:t>El Gobierno de Guatemala comunicó sus datos del artículo 7 para 2020-2022. El consumo de referencia de HFC de Guatemala se estableció en 1.215.970 toneladas de CO2 equivalente añadiendo el 65 % de su consumo de referencia de HCFC (expresado en toneladas CO2 equivalente) a su consumo medio de HFC en 2020-2022, como se muestra en el cuadro 4.</w:t>
      </w:r>
    </w:p>
    <w:p w14:paraId="4B779CD0" w14:textId="77777777" w:rsidR="006C07F8" w:rsidRPr="006C07F8" w:rsidRDefault="006C07F8" w:rsidP="006C07F8">
      <w:pPr>
        <w:outlineLvl w:val="0"/>
        <w:rPr>
          <w:b/>
          <w:bCs/>
          <w:lang w:val="es-ES"/>
        </w:rPr>
      </w:pPr>
      <w:r w:rsidRPr="006C07F8">
        <w:rPr>
          <w:b/>
          <w:bCs/>
          <w:lang w:val="es-ES"/>
        </w:rPr>
        <w:t xml:space="preserve">Cuadro 4. </w:t>
      </w:r>
      <w:bookmarkStart w:id="1" w:name="_Hlk131922742"/>
      <w:r w:rsidRPr="006C07F8">
        <w:rPr>
          <w:b/>
          <w:bCs/>
          <w:lang w:val="es-ES"/>
        </w:rPr>
        <w:t>Cálculo de la base de referencia de HFC para Guatemala (</w:t>
      </w:r>
      <w:proofErr w:type="spellStart"/>
      <w:r w:rsidRPr="006C07F8">
        <w:rPr>
          <w:b/>
          <w:bCs/>
          <w:lang w:val="es-ES"/>
        </w:rPr>
        <w:t>tons</w:t>
      </w:r>
      <w:proofErr w:type="spellEnd"/>
      <w:r w:rsidRPr="006C07F8">
        <w:rPr>
          <w:b/>
          <w:bCs/>
          <w:lang w:val="es-ES"/>
        </w:rPr>
        <w:t>. de CO2 equivalente)</w:t>
      </w:r>
    </w:p>
    <w:tbl>
      <w:tblPr>
        <w:tblStyle w:val="TableGrid"/>
        <w:tblW w:w="0" w:type="auto"/>
        <w:tblLayout w:type="fixed"/>
        <w:tblLook w:val="04A0" w:firstRow="1" w:lastRow="0" w:firstColumn="1" w:lastColumn="0" w:noHBand="0" w:noVBand="1"/>
      </w:tblPr>
      <w:tblGrid>
        <w:gridCol w:w="4390"/>
        <w:gridCol w:w="1653"/>
        <w:gridCol w:w="1653"/>
        <w:gridCol w:w="1654"/>
      </w:tblGrid>
      <w:tr w:rsidR="006C07F8" w:rsidRPr="006E1EE9" w14:paraId="25BFAE83" w14:textId="77777777" w:rsidTr="00231089">
        <w:trPr>
          <w:trHeight w:val="255"/>
          <w:tblHeader/>
        </w:trPr>
        <w:tc>
          <w:tcPr>
            <w:tcW w:w="4390" w:type="dxa"/>
          </w:tcPr>
          <w:bookmarkEnd w:id="1"/>
          <w:p w14:paraId="46C7BC91" w14:textId="77777777" w:rsidR="006C07F8" w:rsidRPr="006C07F8" w:rsidRDefault="006C07F8" w:rsidP="00231089">
            <w:pPr>
              <w:jc w:val="center"/>
              <w:rPr>
                <w:b/>
                <w:bCs/>
                <w:sz w:val="20"/>
                <w:szCs w:val="20"/>
                <w:lang w:val="es-ES"/>
              </w:rPr>
            </w:pPr>
            <w:r w:rsidRPr="006C07F8">
              <w:rPr>
                <w:b/>
                <w:bCs/>
                <w:sz w:val="20"/>
                <w:szCs w:val="20"/>
                <w:lang w:val="es-ES"/>
              </w:rPr>
              <w:t>Componentes del cálculo de la base de referencia</w:t>
            </w:r>
          </w:p>
        </w:tc>
        <w:tc>
          <w:tcPr>
            <w:tcW w:w="1653" w:type="dxa"/>
          </w:tcPr>
          <w:p w14:paraId="7799DAD1" w14:textId="77777777" w:rsidR="006C07F8" w:rsidRPr="006E1EE9" w:rsidRDefault="006C07F8" w:rsidP="00231089">
            <w:pPr>
              <w:jc w:val="center"/>
              <w:rPr>
                <w:b/>
                <w:bCs/>
                <w:sz w:val="20"/>
                <w:szCs w:val="20"/>
              </w:rPr>
            </w:pPr>
            <w:r>
              <w:rPr>
                <w:b/>
                <w:bCs/>
                <w:sz w:val="20"/>
                <w:szCs w:val="20"/>
              </w:rPr>
              <w:t>2020</w:t>
            </w:r>
          </w:p>
        </w:tc>
        <w:tc>
          <w:tcPr>
            <w:tcW w:w="1653" w:type="dxa"/>
          </w:tcPr>
          <w:p w14:paraId="646C8374" w14:textId="77777777" w:rsidR="006C07F8" w:rsidRPr="006E1EE9" w:rsidRDefault="006C07F8" w:rsidP="00231089">
            <w:pPr>
              <w:jc w:val="center"/>
              <w:rPr>
                <w:b/>
                <w:bCs/>
                <w:sz w:val="20"/>
                <w:szCs w:val="20"/>
              </w:rPr>
            </w:pPr>
            <w:r>
              <w:rPr>
                <w:b/>
                <w:bCs/>
                <w:sz w:val="20"/>
                <w:szCs w:val="20"/>
              </w:rPr>
              <w:t>2021</w:t>
            </w:r>
          </w:p>
        </w:tc>
        <w:tc>
          <w:tcPr>
            <w:tcW w:w="1654" w:type="dxa"/>
          </w:tcPr>
          <w:p w14:paraId="31FBD8FA" w14:textId="77777777" w:rsidR="006C07F8" w:rsidRPr="006E1EE9" w:rsidRDefault="006C07F8" w:rsidP="00231089">
            <w:pPr>
              <w:jc w:val="center"/>
              <w:rPr>
                <w:b/>
                <w:bCs/>
                <w:sz w:val="20"/>
                <w:szCs w:val="20"/>
              </w:rPr>
            </w:pPr>
            <w:r>
              <w:rPr>
                <w:b/>
                <w:bCs/>
                <w:sz w:val="20"/>
                <w:szCs w:val="20"/>
              </w:rPr>
              <w:t>2022</w:t>
            </w:r>
          </w:p>
        </w:tc>
      </w:tr>
      <w:tr w:rsidR="006C07F8" w:rsidRPr="006E1EE9" w14:paraId="3FB99F1D" w14:textId="77777777" w:rsidTr="00231089">
        <w:trPr>
          <w:trHeight w:val="255"/>
        </w:trPr>
        <w:tc>
          <w:tcPr>
            <w:tcW w:w="4390" w:type="dxa"/>
          </w:tcPr>
          <w:p w14:paraId="45969A33" w14:textId="77777777" w:rsidR="006C07F8" w:rsidRPr="006E1EE9" w:rsidRDefault="006C07F8" w:rsidP="00231089">
            <w:pPr>
              <w:jc w:val="left"/>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HCF</w:t>
            </w:r>
          </w:p>
        </w:tc>
        <w:tc>
          <w:tcPr>
            <w:tcW w:w="1653" w:type="dxa"/>
          </w:tcPr>
          <w:p w14:paraId="3DA682B9" w14:textId="77777777" w:rsidR="006C07F8" w:rsidRPr="006E1EE9" w:rsidRDefault="006C07F8" w:rsidP="00231089">
            <w:pPr>
              <w:jc w:val="right"/>
              <w:rPr>
                <w:sz w:val="20"/>
                <w:szCs w:val="20"/>
              </w:rPr>
            </w:pPr>
            <w:r>
              <w:rPr>
                <w:sz w:val="20"/>
                <w:szCs w:val="20"/>
              </w:rPr>
              <w:t>959.866</w:t>
            </w:r>
          </w:p>
        </w:tc>
        <w:tc>
          <w:tcPr>
            <w:tcW w:w="1653" w:type="dxa"/>
          </w:tcPr>
          <w:p w14:paraId="37F1D823" w14:textId="77777777" w:rsidR="006C07F8" w:rsidRPr="006E1EE9" w:rsidRDefault="006C07F8" w:rsidP="00231089">
            <w:pPr>
              <w:jc w:val="right"/>
              <w:rPr>
                <w:sz w:val="20"/>
                <w:szCs w:val="20"/>
              </w:rPr>
            </w:pPr>
            <w:r>
              <w:rPr>
                <w:sz w:val="20"/>
                <w:szCs w:val="20"/>
              </w:rPr>
              <w:t>885.589</w:t>
            </w:r>
          </w:p>
        </w:tc>
        <w:tc>
          <w:tcPr>
            <w:tcW w:w="1654" w:type="dxa"/>
          </w:tcPr>
          <w:p w14:paraId="53FD83E4" w14:textId="77777777" w:rsidR="006C07F8" w:rsidRPr="006E1EE9" w:rsidRDefault="006C07F8" w:rsidP="00231089">
            <w:pPr>
              <w:jc w:val="right"/>
              <w:rPr>
                <w:sz w:val="20"/>
                <w:szCs w:val="20"/>
              </w:rPr>
            </w:pPr>
            <w:r>
              <w:rPr>
                <w:sz w:val="20"/>
                <w:szCs w:val="20"/>
              </w:rPr>
              <w:t>1.326.577</w:t>
            </w:r>
          </w:p>
        </w:tc>
      </w:tr>
      <w:tr w:rsidR="006C07F8" w:rsidRPr="006E1EE9" w14:paraId="00124745" w14:textId="77777777" w:rsidTr="00231089">
        <w:trPr>
          <w:trHeight w:val="255"/>
        </w:trPr>
        <w:tc>
          <w:tcPr>
            <w:tcW w:w="4390" w:type="dxa"/>
          </w:tcPr>
          <w:p w14:paraId="4F19FAD8" w14:textId="77777777" w:rsidR="006C07F8" w:rsidRPr="006C07F8" w:rsidRDefault="006C07F8" w:rsidP="00231089">
            <w:pPr>
              <w:jc w:val="left"/>
              <w:rPr>
                <w:sz w:val="20"/>
                <w:szCs w:val="20"/>
                <w:lang w:val="es-ES"/>
              </w:rPr>
            </w:pPr>
            <w:r w:rsidRPr="006C07F8">
              <w:rPr>
                <w:sz w:val="20"/>
                <w:szCs w:val="20"/>
                <w:lang w:val="es-ES"/>
              </w:rPr>
              <w:t>Consumo medio de HFC en 2020-2022</w:t>
            </w:r>
          </w:p>
        </w:tc>
        <w:tc>
          <w:tcPr>
            <w:tcW w:w="4960" w:type="dxa"/>
            <w:gridSpan w:val="3"/>
          </w:tcPr>
          <w:p w14:paraId="32B90C1B" w14:textId="77777777" w:rsidR="006C07F8" w:rsidRPr="006E1EE9" w:rsidRDefault="006C07F8" w:rsidP="00231089">
            <w:pPr>
              <w:jc w:val="right"/>
              <w:rPr>
                <w:sz w:val="20"/>
                <w:szCs w:val="20"/>
              </w:rPr>
            </w:pPr>
            <w:r>
              <w:rPr>
                <w:sz w:val="20"/>
                <w:szCs w:val="20"/>
              </w:rPr>
              <w:t>1.057.344</w:t>
            </w:r>
          </w:p>
        </w:tc>
      </w:tr>
      <w:tr w:rsidR="006C07F8" w:rsidRPr="006E1EE9" w14:paraId="74FFC0AF" w14:textId="77777777" w:rsidTr="00231089">
        <w:trPr>
          <w:trHeight w:val="255"/>
        </w:trPr>
        <w:tc>
          <w:tcPr>
            <w:tcW w:w="4390" w:type="dxa"/>
          </w:tcPr>
          <w:p w14:paraId="5844E547" w14:textId="77777777" w:rsidR="006C07F8" w:rsidRPr="006C07F8" w:rsidRDefault="006C07F8" w:rsidP="00231089">
            <w:pPr>
              <w:jc w:val="left"/>
              <w:rPr>
                <w:sz w:val="20"/>
                <w:szCs w:val="20"/>
                <w:lang w:val="es-ES"/>
              </w:rPr>
            </w:pPr>
            <w:r w:rsidRPr="006C07F8">
              <w:rPr>
                <w:sz w:val="20"/>
                <w:szCs w:val="20"/>
                <w:lang w:val="es-ES"/>
              </w:rPr>
              <w:t xml:space="preserve">Base de referencia de HCFC (65 %) </w:t>
            </w:r>
          </w:p>
        </w:tc>
        <w:tc>
          <w:tcPr>
            <w:tcW w:w="4960" w:type="dxa"/>
            <w:gridSpan w:val="3"/>
          </w:tcPr>
          <w:p w14:paraId="661CAC02" w14:textId="77777777" w:rsidR="006C07F8" w:rsidRPr="006E1EE9" w:rsidRDefault="006C07F8" w:rsidP="00231089">
            <w:pPr>
              <w:jc w:val="right"/>
              <w:rPr>
                <w:sz w:val="20"/>
                <w:szCs w:val="20"/>
              </w:rPr>
            </w:pPr>
            <w:r>
              <w:rPr>
                <w:sz w:val="20"/>
                <w:szCs w:val="20"/>
              </w:rPr>
              <w:t>158.626</w:t>
            </w:r>
          </w:p>
        </w:tc>
      </w:tr>
      <w:tr w:rsidR="006C07F8" w:rsidRPr="006E1EE9" w14:paraId="4D85A1F2" w14:textId="77777777" w:rsidTr="00231089">
        <w:trPr>
          <w:trHeight w:val="255"/>
        </w:trPr>
        <w:tc>
          <w:tcPr>
            <w:tcW w:w="4390" w:type="dxa"/>
          </w:tcPr>
          <w:p w14:paraId="128FF25D" w14:textId="77777777" w:rsidR="006C07F8" w:rsidRPr="006C07F8" w:rsidRDefault="006C07F8" w:rsidP="00231089">
            <w:pPr>
              <w:jc w:val="left"/>
              <w:rPr>
                <w:b/>
                <w:bCs/>
                <w:sz w:val="20"/>
                <w:szCs w:val="20"/>
                <w:lang w:val="es-ES"/>
              </w:rPr>
            </w:pPr>
            <w:r w:rsidRPr="006C07F8">
              <w:rPr>
                <w:b/>
                <w:bCs/>
                <w:sz w:val="20"/>
                <w:szCs w:val="20"/>
                <w:lang w:val="es-ES"/>
              </w:rPr>
              <w:t>Base de referencia de HFC</w:t>
            </w:r>
          </w:p>
        </w:tc>
        <w:tc>
          <w:tcPr>
            <w:tcW w:w="4960" w:type="dxa"/>
            <w:gridSpan w:val="3"/>
          </w:tcPr>
          <w:p w14:paraId="375185C5" w14:textId="77777777" w:rsidR="006C07F8" w:rsidRPr="006E1EE9" w:rsidRDefault="006C07F8" w:rsidP="00231089">
            <w:pPr>
              <w:jc w:val="right"/>
              <w:rPr>
                <w:b/>
                <w:bCs/>
                <w:sz w:val="20"/>
                <w:szCs w:val="20"/>
              </w:rPr>
            </w:pPr>
            <w:r>
              <w:rPr>
                <w:sz w:val="20"/>
                <w:szCs w:val="20"/>
              </w:rPr>
              <w:t>1.215.970</w:t>
            </w:r>
          </w:p>
        </w:tc>
      </w:tr>
    </w:tbl>
    <w:p w14:paraId="1AA2906A" w14:textId="77777777" w:rsidR="006C07F8" w:rsidRPr="006C07F8" w:rsidRDefault="006C07F8" w:rsidP="006C07F8">
      <w:pPr>
        <w:spacing w:before="240" w:after="240"/>
        <w:rPr>
          <w:i/>
          <w:lang w:val="es-ES"/>
        </w:rPr>
      </w:pPr>
      <w:r w:rsidRPr="006C07F8">
        <w:rPr>
          <w:i/>
          <w:lang w:val="es-ES"/>
        </w:rPr>
        <w:t>Informe de ejecución del programa país</w:t>
      </w:r>
    </w:p>
    <w:p w14:paraId="698B01A1" w14:textId="77777777" w:rsidR="006C07F8" w:rsidRPr="006C07F8" w:rsidRDefault="006C07F8" w:rsidP="006C07F8">
      <w:pPr>
        <w:pStyle w:val="Heading1"/>
        <w:tabs>
          <w:tab w:val="clear" w:pos="0"/>
          <w:tab w:val="clear" w:pos="8280"/>
        </w:tabs>
        <w:rPr>
          <w:lang w:val="es-ES"/>
        </w:rPr>
      </w:pPr>
      <w:r w:rsidRPr="006C07F8">
        <w:rPr>
          <w:lang w:val="es-ES"/>
        </w:rPr>
        <w:t xml:space="preserve">Los datos de consumo sectorial de HFC proporcionados por el Gobierno de Guatemala en su informe de ejecución del programa país para 2022 y 2023 no son coherentes con los datos notificados en virtud del artículo 7 del Protocolo de Montreal. Inicialmente, el país declaró 49,05 </w:t>
      </w:r>
      <w:proofErr w:type="spellStart"/>
      <w:r w:rsidRPr="006C07F8">
        <w:rPr>
          <w:lang w:val="es-ES"/>
        </w:rPr>
        <w:t>tm</w:t>
      </w:r>
      <w:proofErr w:type="spellEnd"/>
      <w:r w:rsidRPr="006C07F8">
        <w:rPr>
          <w:lang w:val="es-ES"/>
        </w:rPr>
        <w:t xml:space="preserve"> de HFC-152a para la fabricación de vidrio en los datos de 2022, pero declaró ese volumen como materia prima en los datos correspondientes del artículo 7. En septiembre de 2024, el Gobierno de Guatemala volvió a presentar su informe del artículo 7 a la Secretaría del Ozono solicitando revertir el uso como materia prima del HFC-152a al uso regular para 2022. El cambio solicitado para 2022 está relacionado con uno de los años de referencia y ya se ha presentado a la Secretaría del Ozono. </w:t>
      </w:r>
    </w:p>
    <w:p w14:paraId="14CA7680" w14:textId="77777777" w:rsidR="006C07F8" w:rsidRPr="006C07F8" w:rsidRDefault="006C07F8" w:rsidP="006C07F8">
      <w:pPr>
        <w:spacing w:before="240" w:after="240"/>
        <w:outlineLvl w:val="0"/>
        <w:rPr>
          <w:u w:val="single"/>
          <w:lang w:val="es-ES"/>
        </w:rPr>
      </w:pPr>
      <w:r w:rsidRPr="006C07F8">
        <w:rPr>
          <w:u w:val="single"/>
          <w:lang w:val="es-ES"/>
        </w:rPr>
        <w:t>Tendencias en el consumo de HFC</w:t>
      </w:r>
    </w:p>
    <w:p w14:paraId="3630CD64" w14:textId="77777777" w:rsidR="006C07F8" w:rsidRPr="006C07F8" w:rsidRDefault="006C07F8" w:rsidP="006C07F8">
      <w:pPr>
        <w:pStyle w:val="Heading1"/>
        <w:tabs>
          <w:tab w:val="clear" w:pos="8280"/>
        </w:tabs>
        <w:rPr>
          <w:lang w:val="es-ES"/>
        </w:rPr>
      </w:pPr>
      <w:r w:rsidRPr="006C07F8">
        <w:rPr>
          <w:lang w:val="es-ES"/>
        </w:rPr>
        <w:t xml:space="preserve">El impacto económico de la pandemia de COVID-19 en Guatemala provocó un descenso en el consumo de HFC de 2019 a 2020. Sin embargo, desde 2020, el consumo ha repuntado debido a la recuperación económica del país tras la pandemia, con industrias que modernizan y amplían su infraestructura de RAC y atienden las demandas de servicios que quedaron insatisfechas durante la pandemia. La eliminación progresiva de los HCFC también desempeñó un papel importante en el aumento del consumo de HFC. No obstante, la disminución del consumo de HFC de 2022 a 2023 puede atribuirse a la renovación de las unidades de transporte refrigeradas sin fugas, y al cambio de los equipos de refrigeración doméstica y comercial de HFC-134a y los climatizadores de R-410A a alternativas sin HFC, lo que ha reducido el volumen de importaciones de HFC necesarias para las futuras necesidades de mantenimiento. </w:t>
      </w:r>
    </w:p>
    <w:p w14:paraId="09443459" w14:textId="77777777" w:rsidR="006C07F8" w:rsidRPr="006E1EE9" w:rsidRDefault="006C07F8" w:rsidP="006C07F8">
      <w:pPr>
        <w:pStyle w:val="Heading1"/>
        <w:numPr>
          <w:ilvl w:val="0"/>
          <w:numId w:val="0"/>
        </w:numPr>
        <w:spacing w:before="240"/>
        <w:rPr>
          <w:u w:val="single"/>
        </w:rPr>
      </w:pPr>
      <w:proofErr w:type="spellStart"/>
      <w:r>
        <w:rPr>
          <w:u w:val="single"/>
        </w:rPr>
        <w:t>Consumo</w:t>
      </w:r>
      <w:proofErr w:type="spellEnd"/>
      <w:r>
        <w:rPr>
          <w:u w:val="single"/>
        </w:rPr>
        <w:t xml:space="preserve"> de HFC </w:t>
      </w:r>
      <w:proofErr w:type="spellStart"/>
      <w:r>
        <w:rPr>
          <w:u w:val="single"/>
        </w:rPr>
        <w:t>por</w:t>
      </w:r>
      <w:proofErr w:type="spellEnd"/>
      <w:r>
        <w:rPr>
          <w:u w:val="single"/>
        </w:rPr>
        <w:t xml:space="preserve"> </w:t>
      </w:r>
      <w:proofErr w:type="spellStart"/>
      <w:r>
        <w:rPr>
          <w:u w:val="single"/>
        </w:rPr>
        <w:t>sectores</w:t>
      </w:r>
      <w:proofErr w:type="spellEnd"/>
    </w:p>
    <w:p w14:paraId="1898E498" w14:textId="77777777" w:rsidR="006C07F8" w:rsidRPr="006C07F8" w:rsidRDefault="006C07F8" w:rsidP="006C07F8">
      <w:pPr>
        <w:pStyle w:val="Heading1"/>
        <w:tabs>
          <w:tab w:val="clear" w:pos="0"/>
          <w:tab w:val="clear" w:pos="8280"/>
        </w:tabs>
        <w:spacing w:before="240"/>
        <w:rPr>
          <w:lang w:val="es-ES"/>
        </w:rPr>
      </w:pPr>
      <w:r w:rsidRPr="006C07F8">
        <w:rPr>
          <w:lang w:val="es-ES"/>
        </w:rPr>
        <w:t xml:space="preserve">El país no fabrica equipos de RAC. Según la encuesta realizada durante la preparación del PAK, los HFC se utilizan en el sector de los servicios (91,8 % en </w:t>
      </w:r>
      <w:proofErr w:type="spellStart"/>
      <w:r w:rsidRPr="006C07F8">
        <w:rPr>
          <w:lang w:val="es-ES"/>
        </w:rPr>
        <w:t>tm</w:t>
      </w:r>
      <w:proofErr w:type="spellEnd"/>
      <w:r w:rsidRPr="006C07F8">
        <w:rPr>
          <w:lang w:val="es-ES"/>
        </w:rPr>
        <w:t xml:space="preserve"> y 98,9 % en toneladas de CO2 equivalente), junto con los solventes y la fabricación de botellas de vidrio (8,2 % en </w:t>
      </w:r>
      <w:proofErr w:type="spellStart"/>
      <w:r w:rsidRPr="006C07F8">
        <w:rPr>
          <w:lang w:val="es-ES"/>
        </w:rPr>
        <w:t>tm</w:t>
      </w:r>
      <w:proofErr w:type="spellEnd"/>
      <w:r w:rsidRPr="006C07F8">
        <w:rPr>
          <w:lang w:val="es-ES"/>
        </w:rPr>
        <w:t xml:space="preserve"> y 1,1 % en toneladas de CO2 equivalente). En 2022, los HFC se consumieron principalmente para el mantenimiento de equipos estacionarios de aire acondicionado (23,4 % en </w:t>
      </w:r>
      <w:proofErr w:type="spellStart"/>
      <w:r w:rsidRPr="006C07F8">
        <w:rPr>
          <w:lang w:val="es-ES"/>
        </w:rPr>
        <w:t>tm</w:t>
      </w:r>
      <w:proofErr w:type="spellEnd"/>
      <w:r w:rsidRPr="006C07F8">
        <w:rPr>
          <w:lang w:val="es-ES"/>
        </w:rPr>
        <w:t xml:space="preserve"> y 25,0 % en toneladas de CO2 equivalente), seguidos de la refrigeración doméstica (22,6 % en </w:t>
      </w:r>
      <w:proofErr w:type="spellStart"/>
      <w:r w:rsidRPr="006C07F8">
        <w:rPr>
          <w:lang w:val="es-ES"/>
        </w:rPr>
        <w:t>tm</w:t>
      </w:r>
      <w:proofErr w:type="spellEnd"/>
      <w:r w:rsidRPr="006C07F8">
        <w:rPr>
          <w:lang w:val="es-ES"/>
        </w:rPr>
        <w:t xml:space="preserve"> y 16,7 % en toneladas de CO2 equivalente), la refrigeración industrial (14,0 % en </w:t>
      </w:r>
      <w:proofErr w:type="spellStart"/>
      <w:r w:rsidRPr="006C07F8">
        <w:rPr>
          <w:lang w:val="es-ES"/>
        </w:rPr>
        <w:t>tm</w:t>
      </w:r>
      <w:proofErr w:type="spellEnd"/>
      <w:r w:rsidRPr="006C07F8">
        <w:rPr>
          <w:lang w:val="es-ES"/>
        </w:rPr>
        <w:t xml:space="preserve"> y 24,2 % en toneladas de CO2 equivalente), la refrigeración comercial (12,0 % en </w:t>
      </w:r>
      <w:proofErr w:type="spellStart"/>
      <w:r w:rsidRPr="006C07F8">
        <w:rPr>
          <w:lang w:val="es-ES"/>
        </w:rPr>
        <w:t>tm</w:t>
      </w:r>
      <w:proofErr w:type="spellEnd"/>
      <w:r w:rsidRPr="006C07F8">
        <w:rPr>
          <w:lang w:val="es-ES"/>
        </w:rPr>
        <w:t xml:space="preserve"> y 16,4 % en toneladas de CO2 equivalente), aire acondicionado vehicular (12,8 % en </w:t>
      </w:r>
      <w:proofErr w:type="spellStart"/>
      <w:r w:rsidRPr="006C07F8">
        <w:rPr>
          <w:lang w:val="es-ES"/>
        </w:rPr>
        <w:t>tm</w:t>
      </w:r>
      <w:proofErr w:type="spellEnd"/>
      <w:r w:rsidRPr="006C07F8">
        <w:rPr>
          <w:lang w:val="es-ES"/>
        </w:rPr>
        <w:t xml:space="preserve"> y 9,4 % en toneladas de CO2 equivalente) y otros subsectores, como se muestra en los cuadros 5 y 6. </w:t>
      </w:r>
    </w:p>
    <w:p w14:paraId="3C865FC7" w14:textId="77777777" w:rsidR="006C07F8" w:rsidRPr="006C07F8" w:rsidRDefault="006C07F8" w:rsidP="006C07F8">
      <w:pPr>
        <w:pStyle w:val="Heading1"/>
        <w:keepNext/>
        <w:numPr>
          <w:ilvl w:val="0"/>
          <w:numId w:val="0"/>
        </w:numPr>
        <w:tabs>
          <w:tab w:val="num" w:pos="0"/>
        </w:tabs>
        <w:spacing w:before="240" w:after="0"/>
        <w:rPr>
          <w:b/>
          <w:bCs/>
          <w:lang w:val="es-ES"/>
        </w:rPr>
      </w:pPr>
      <w:r w:rsidRPr="006C07F8">
        <w:rPr>
          <w:b/>
          <w:bCs/>
          <w:lang w:val="es-ES"/>
        </w:rPr>
        <w:lastRenderedPageBreak/>
        <w:t xml:space="preserve">Cuadro 5. Consumo de HCFC en Guatemala por sectores en </w:t>
      </w:r>
      <w:proofErr w:type="spellStart"/>
      <w:r w:rsidRPr="006C07F8">
        <w:rPr>
          <w:b/>
          <w:bCs/>
          <w:lang w:val="es-ES"/>
        </w:rPr>
        <w:t>tm</w:t>
      </w:r>
      <w:proofErr w:type="spellEnd"/>
      <w:r w:rsidRPr="006C07F8">
        <w:rPr>
          <w:b/>
          <w:bCs/>
          <w:lang w:val="es-ES"/>
        </w:rPr>
        <w:t xml:space="preserve"> (2022)</w:t>
      </w:r>
    </w:p>
    <w:tbl>
      <w:tblPr>
        <w:tblW w:w="5000" w:type="pct"/>
        <w:tblLook w:val="04A0" w:firstRow="1" w:lastRow="0" w:firstColumn="1" w:lastColumn="0" w:noHBand="0" w:noVBand="1"/>
      </w:tblPr>
      <w:tblGrid>
        <w:gridCol w:w="1386"/>
        <w:gridCol w:w="1571"/>
        <w:gridCol w:w="898"/>
        <w:gridCol w:w="906"/>
        <w:gridCol w:w="904"/>
        <w:gridCol w:w="908"/>
        <w:gridCol w:w="904"/>
        <w:gridCol w:w="809"/>
        <w:gridCol w:w="1064"/>
      </w:tblGrid>
      <w:tr w:rsidR="006C07F8" w:rsidRPr="006E1EE9" w14:paraId="0DDAAD32" w14:textId="77777777" w:rsidTr="00231089">
        <w:trPr>
          <w:trHeight w:val="444"/>
          <w:tblHeader/>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A1536DA" w14:textId="77777777" w:rsidR="006C07F8" w:rsidRPr="006E1EE9" w:rsidRDefault="006C07F8" w:rsidP="00231089">
            <w:pPr>
              <w:keepNext/>
              <w:jc w:val="center"/>
              <w:rPr>
                <w:b/>
                <w:bCs/>
                <w:sz w:val="20"/>
                <w:szCs w:val="20"/>
              </w:rPr>
            </w:pPr>
            <w:r>
              <w:rPr>
                <w:b/>
                <w:bCs/>
                <w:sz w:val="20"/>
                <w:szCs w:val="20"/>
              </w:rPr>
              <w:t>Sector</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AE60FB3" w14:textId="77777777" w:rsidR="006C07F8" w:rsidRPr="006E1EE9" w:rsidRDefault="006C07F8" w:rsidP="00231089">
            <w:pPr>
              <w:keepNext/>
              <w:ind w:left="-181" w:right="-136"/>
              <w:jc w:val="center"/>
              <w:rPr>
                <w:b/>
                <w:bCs/>
                <w:sz w:val="20"/>
                <w:szCs w:val="20"/>
              </w:rPr>
            </w:pPr>
            <w:r>
              <w:rPr>
                <w:b/>
                <w:bCs/>
                <w:sz w:val="20"/>
                <w:szCs w:val="20"/>
              </w:rPr>
              <w:t>HFC-134a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6F5434F" w14:textId="77777777" w:rsidR="006C07F8" w:rsidRPr="006E1EE9" w:rsidRDefault="006C07F8" w:rsidP="00231089">
            <w:pPr>
              <w:keepNext/>
              <w:ind w:left="-48"/>
              <w:jc w:val="center"/>
              <w:rPr>
                <w:b/>
                <w:bCs/>
                <w:sz w:val="20"/>
                <w:szCs w:val="20"/>
              </w:rPr>
            </w:pPr>
            <w:r>
              <w:rPr>
                <w:b/>
                <w:bCs/>
                <w:sz w:val="20"/>
                <w:szCs w:val="20"/>
              </w:rPr>
              <w:t>R-404A</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23FC26" w14:textId="77777777" w:rsidR="006C07F8" w:rsidRPr="006E1EE9" w:rsidRDefault="006C07F8" w:rsidP="00231089">
            <w:pPr>
              <w:keepNext/>
              <w:ind w:left="-151" w:right="-170"/>
              <w:jc w:val="center"/>
              <w:rPr>
                <w:b/>
                <w:bCs/>
                <w:sz w:val="20"/>
                <w:szCs w:val="20"/>
              </w:rPr>
            </w:pPr>
            <w:r>
              <w:rPr>
                <w:b/>
                <w:bCs/>
                <w:sz w:val="20"/>
                <w:szCs w:val="20"/>
              </w:rPr>
              <w:t>R-410A</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18D1E77" w14:textId="77777777" w:rsidR="006C07F8" w:rsidRPr="006E1EE9" w:rsidRDefault="006C07F8" w:rsidP="00231089">
            <w:pPr>
              <w:keepNext/>
              <w:jc w:val="center"/>
              <w:rPr>
                <w:b/>
                <w:bCs/>
                <w:sz w:val="20"/>
                <w:szCs w:val="20"/>
              </w:rPr>
            </w:pPr>
            <w:r>
              <w:rPr>
                <w:b/>
                <w:bCs/>
                <w:sz w:val="20"/>
                <w:szCs w:val="20"/>
              </w:rPr>
              <w:t>R-507A</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DD67AD9" w14:textId="77777777" w:rsidR="006C07F8" w:rsidRPr="006E1EE9" w:rsidRDefault="006C07F8" w:rsidP="00231089">
            <w:pPr>
              <w:keepNext/>
              <w:jc w:val="center"/>
              <w:rPr>
                <w:b/>
                <w:bCs/>
                <w:sz w:val="20"/>
                <w:szCs w:val="20"/>
              </w:rPr>
            </w:pPr>
            <w:proofErr w:type="spellStart"/>
            <w:r>
              <w:rPr>
                <w:b/>
                <w:bCs/>
                <w:sz w:val="20"/>
                <w:szCs w:val="20"/>
              </w:rPr>
              <w:t>Otros</w:t>
            </w:r>
            <w:proofErr w:type="spellEnd"/>
            <w:r>
              <w:rPr>
                <w:b/>
                <w:bCs/>
                <w:i/>
                <w:iCs/>
                <w:sz w:val="20"/>
                <w:szCs w:val="20"/>
              </w:rPr>
              <w:t>*</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8339279" w14:textId="77777777" w:rsidR="006C07F8" w:rsidRPr="006E1EE9" w:rsidRDefault="006C07F8" w:rsidP="00231089">
            <w:pPr>
              <w:keepNext/>
              <w:jc w:val="center"/>
              <w:rPr>
                <w:b/>
                <w:bCs/>
                <w:sz w:val="20"/>
                <w:szCs w:val="20"/>
              </w:rPr>
            </w:pPr>
            <w:r>
              <w:rPr>
                <w:b/>
                <w:bCs/>
                <w:sz w:val="20"/>
                <w:szCs w:val="20"/>
              </w:rPr>
              <w:t>Total</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871C46" w14:textId="77777777" w:rsidR="006C07F8" w:rsidRPr="006E1EE9" w:rsidRDefault="006C07F8" w:rsidP="00231089">
            <w:pPr>
              <w:keepNext/>
              <w:ind w:left="-192" w:right="-141"/>
              <w:jc w:val="center"/>
              <w:rPr>
                <w:b/>
                <w:bCs/>
                <w:sz w:val="20"/>
                <w:szCs w:val="20"/>
              </w:rPr>
            </w:pPr>
            <w:proofErr w:type="spellStart"/>
            <w:r>
              <w:rPr>
                <w:b/>
                <w:bCs/>
                <w:sz w:val="20"/>
                <w:szCs w:val="20"/>
              </w:rPr>
              <w:t>Parte</w:t>
            </w:r>
            <w:proofErr w:type="spellEnd"/>
            <w:r>
              <w:rPr>
                <w:b/>
                <w:bCs/>
                <w:sz w:val="20"/>
                <w:szCs w:val="20"/>
              </w:rPr>
              <w:t xml:space="preserve"> del </w:t>
            </w:r>
          </w:p>
          <w:p w14:paraId="73548E0E" w14:textId="77777777" w:rsidR="006C07F8" w:rsidRPr="006E1EE9" w:rsidRDefault="006C07F8" w:rsidP="00231089">
            <w:pPr>
              <w:keepNext/>
              <w:ind w:left="-192" w:right="-141"/>
              <w:jc w:val="center"/>
              <w:rPr>
                <w:b/>
                <w:bCs/>
                <w:sz w:val="20"/>
                <w:szCs w:val="20"/>
              </w:rPr>
            </w:pPr>
            <w:r>
              <w:rPr>
                <w:b/>
                <w:bCs/>
                <w:sz w:val="20"/>
                <w:szCs w:val="20"/>
              </w:rPr>
              <w:t>total (%)</w:t>
            </w:r>
          </w:p>
        </w:tc>
      </w:tr>
      <w:tr w:rsidR="006C07F8" w:rsidRPr="00632846" w14:paraId="54771AE8" w14:textId="77777777" w:rsidTr="00231089">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32FF41" w14:textId="77777777" w:rsidR="006C07F8" w:rsidRPr="006C07F8" w:rsidRDefault="006C07F8" w:rsidP="00231089">
            <w:pPr>
              <w:keepNext/>
              <w:ind w:left="672"/>
              <w:jc w:val="left"/>
              <w:rPr>
                <w:sz w:val="20"/>
                <w:szCs w:val="20"/>
                <w:lang w:val="es-ES"/>
              </w:rPr>
            </w:pPr>
            <w:r w:rsidRPr="006C07F8">
              <w:rPr>
                <w:b/>
                <w:bCs/>
                <w:sz w:val="20"/>
                <w:szCs w:val="20"/>
                <w:lang w:val="es-ES"/>
              </w:rPr>
              <w:t>Subsectores de servicio y mantenimiento de equipos de refrigeración</w:t>
            </w:r>
          </w:p>
        </w:tc>
      </w:tr>
      <w:tr w:rsidR="006C07F8" w:rsidRPr="006E1EE9" w14:paraId="6C8F7B51" w14:textId="77777777" w:rsidTr="00231089">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501C41" w14:textId="77777777" w:rsidR="006C07F8" w:rsidRPr="006E1EE9" w:rsidRDefault="006C07F8" w:rsidP="00231089">
            <w:pPr>
              <w:keepNext/>
              <w:ind w:left="133"/>
              <w:jc w:val="left"/>
              <w:rPr>
                <w:sz w:val="20"/>
                <w:szCs w:val="20"/>
              </w:rPr>
            </w:pPr>
            <w:proofErr w:type="spellStart"/>
            <w:r>
              <w:rPr>
                <w:sz w:val="20"/>
                <w:szCs w:val="20"/>
              </w:rPr>
              <w:t>Refrigeración</w:t>
            </w:r>
            <w:proofErr w:type="spellEnd"/>
            <w:r>
              <w:rPr>
                <w:sz w:val="20"/>
                <w:szCs w:val="20"/>
              </w:rPr>
              <w:t xml:space="preserve"> </w:t>
            </w:r>
            <w:proofErr w:type="spellStart"/>
            <w:r>
              <w:rPr>
                <w:sz w:val="20"/>
                <w:szCs w:val="20"/>
              </w:rPr>
              <w:t>doméstica</w:t>
            </w:r>
            <w:proofErr w:type="spellEnd"/>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58F1FC" w14:textId="77777777" w:rsidR="006C07F8" w:rsidRPr="006E1EE9" w:rsidRDefault="006C07F8" w:rsidP="00231089">
            <w:pPr>
              <w:keepNext/>
              <w:ind w:left="133"/>
              <w:jc w:val="right"/>
              <w:rPr>
                <w:sz w:val="20"/>
                <w:szCs w:val="20"/>
              </w:rPr>
            </w:pPr>
            <w:r>
              <w:rPr>
                <w:sz w:val="20"/>
                <w:szCs w:val="20"/>
              </w:rPr>
              <w:t>155,69</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3481A80" w14:textId="77777777" w:rsidR="006C07F8" w:rsidRPr="006E1EE9" w:rsidRDefault="006C07F8" w:rsidP="00231089">
            <w:pPr>
              <w:keepNext/>
              <w:ind w:left="133"/>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102D850F" w14:textId="77777777" w:rsidR="006C07F8" w:rsidRPr="006E1EE9" w:rsidRDefault="006C07F8" w:rsidP="00231089">
            <w:pPr>
              <w:keepNext/>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563AC9" w14:textId="77777777" w:rsidR="006C07F8" w:rsidRPr="006E1EE9" w:rsidRDefault="006C07F8" w:rsidP="00231089">
            <w:pPr>
              <w:keepNext/>
              <w:ind w:left="133"/>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19FC8C" w14:textId="77777777" w:rsidR="006C07F8" w:rsidRPr="006E1EE9" w:rsidRDefault="006C07F8" w:rsidP="00231089">
            <w:pPr>
              <w:keepNext/>
              <w:ind w:left="133"/>
              <w:jc w:val="right"/>
              <w:rPr>
                <w:sz w:val="20"/>
                <w:szCs w:val="20"/>
              </w:rPr>
            </w:pPr>
            <w:r>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FA644B" w14:textId="77777777" w:rsidR="006C07F8" w:rsidRPr="006E1EE9" w:rsidRDefault="006C07F8" w:rsidP="00231089">
            <w:pPr>
              <w:keepNext/>
              <w:ind w:left="133"/>
              <w:jc w:val="right"/>
              <w:rPr>
                <w:sz w:val="20"/>
                <w:szCs w:val="20"/>
              </w:rPr>
            </w:pPr>
            <w:r>
              <w:rPr>
                <w:sz w:val="20"/>
                <w:szCs w:val="20"/>
              </w:rPr>
              <w:t>155,69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E67E7D" w14:textId="77777777" w:rsidR="006C07F8" w:rsidRPr="006E1EE9" w:rsidRDefault="006C07F8" w:rsidP="00231089">
            <w:pPr>
              <w:keepNext/>
              <w:ind w:left="133" w:right="44"/>
              <w:jc w:val="right"/>
              <w:rPr>
                <w:sz w:val="20"/>
                <w:szCs w:val="20"/>
              </w:rPr>
            </w:pPr>
            <w:r>
              <w:rPr>
                <w:sz w:val="20"/>
                <w:szCs w:val="20"/>
              </w:rPr>
              <w:t>22,6</w:t>
            </w:r>
          </w:p>
        </w:tc>
      </w:tr>
      <w:tr w:rsidR="006C07F8" w:rsidRPr="006E1EE9" w14:paraId="2E6B4931" w14:textId="77777777" w:rsidTr="00231089">
        <w:trPr>
          <w:trHeight w:val="227"/>
        </w:trPr>
        <w:tc>
          <w:tcPr>
            <w:tcW w:w="646"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77AC0A5" w14:textId="77777777" w:rsidR="006C07F8" w:rsidRPr="006E1EE9" w:rsidRDefault="006C07F8" w:rsidP="00231089">
            <w:pPr>
              <w:ind w:left="133"/>
              <w:rPr>
                <w:sz w:val="20"/>
                <w:szCs w:val="20"/>
              </w:rPr>
            </w:pPr>
            <w:proofErr w:type="spellStart"/>
            <w:r>
              <w:rPr>
                <w:sz w:val="20"/>
                <w:szCs w:val="20"/>
              </w:rPr>
              <w:t>Comercial</w:t>
            </w:r>
            <w:proofErr w:type="spellEnd"/>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1B3D5B47" w14:textId="77777777" w:rsidR="006C07F8" w:rsidRPr="006E1EE9" w:rsidRDefault="006C07F8" w:rsidP="00231089">
            <w:pPr>
              <w:ind w:left="133"/>
              <w:jc w:val="left"/>
              <w:rPr>
                <w:sz w:val="20"/>
                <w:szCs w:val="20"/>
              </w:rPr>
            </w:pPr>
            <w:proofErr w:type="spellStart"/>
            <w:r>
              <w:rPr>
                <w:sz w:val="20"/>
                <w:szCs w:val="20"/>
              </w:rPr>
              <w:t>Autónomo</w:t>
            </w:r>
            <w:proofErr w:type="spellEnd"/>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E36466" w14:textId="77777777" w:rsidR="006C07F8" w:rsidRPr="006E1EE9" w:rsidRDefault="006C07F8" w:rsidP="00231089">
            <w:pPr>
              <w:ind w:left="133"/>
              <w:jc w:val="right"/>
              <w:rPr>
                <w:sz w:val="20"/>
                <w:szCs w:val="20"/>
              </w:rPr>
            </w:pPr>
            <w:r>
              <w:rPr>
                <w:sz w:val="20"/>
                <w:szCs w:val="20"/>
              </w:rPr>
              <w:t>33,85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D8F59F8" w14:textId="77777777" w:rsidR="006C07F8" w:rsidRPr="006E1EE9" w:rsidRDefault="006C07F8" w:rsidP="00231089">
            <w:pPr>
              <w:ind w:left="133"/>
              <w:jc w:val="right"/>
              <w:rPr>
                <w:sz w:val="20"/>
                <w:szCs w:val="20"/>
              </w:rPr>
            </w:pPr>
            <w:r>
              <w:rPr>
                <w:sz w:val="20"/>
                <w:szCs w:val="20"/>
              </w:rPr>
              <w:t>0,90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7F7B72C8" w14:textId="77777777" w:rsidR="006C07F8" w:rsidRPr="006E1EE9" w:rsidRDefault="006C07F8" w:rsidP="00231089">
            <w:pPr>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EF4DE1" w14:textId="77777777" w:rsidR="006C07F8" w:rsidRPr="006E1EE9" w:rsidRDefault="006C07F8" w:rsidP="00231089">
            <w:pPr>
              <w:ind w:left="133"/>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8B87E2" w14:textId="77777777" w:rsidR="006C07F8" w:rsidRPr="006E1EE9" w:rsidRDefault="006C07F8" w:rsidP="00231089">
            <w:pPr>
              <w:ind w:left="133"/>
              <w:jc w:val="right"/>
              <w:rPr>
                <w:sz w:val="20"/>
                <w:szCs w:val="20"/>
              </w:rPr>
            </w:pPr>
            <w:r>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E8A618" w14:textId="77777777" w:rsidR="006C07F8" w:rsidRPr="006E1EE9" w:rsidRDefault="006C07F8" w:rsidP="00231089">
            <w:pPr>
              <w:ind w:left="133"/>
              <w:jc w:val="right"/>
              <w:rPr>
                <w:sz w:val="20"/>
                <w:szCs w:val="20"/>
              </w:rPr>
            </w:pPr>
            <w:r>
              <w:rPr>
                <w:sz w:val="20"/>
                <w:szCs w:val="20"/>
              </w:rPr>
              <w:t>34,75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38BB04" w14:textId="77777777" w:rsidR="006C07F8" w:rsidRPr="006E1EE9" w:rsidRDefault="006C07F8" w:rsidP="00231089">
            <w:pPr>
              <w:ind w:left="133" w:right="44"/>
              <w:jc w:val="right"/>
              <w:rPr>
                <w:sz w:val="20"/>
                <w:szCs w:val="20"/>
              </w:rPr>
            </w:pPr>
            <w:r>
              <w:rPr>
                <w:sz w:val="20"/>
                <w:szCs w:val="20"/>
              </w:rPr>
              <w:t>5,0</w:t>
            </w:r>
          </w:p>
        </w:tc>
      </w:tr>
      <w:tr w:rsidR="006C07F8" w:rsidRPr="006E1EE9" w14:paraId="0252538B" w14:textId="77777777" w:rsidTr="00231089">
        <w:trPr>
          <w:trHeight w:val="227"/>
        </w:trPr>
        <w:tc>
          <w:tcPr>
            <w:tcW w:w="64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E3B43D" w14:textId="77777777" w:rsidR="006C07F8" w:rsidRPr="006E1EE9" w:rsidRDefault="006C07F8" w:rsidP="00231089">
            <w:pPr>
              <w:ind w:left="133"/>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0E868764" w14:textId="77777777" w:rsidR="006C07F8" w:rsidRPr="006E1EE9" w:rsidRDefault="006C07F8" w:rsidP="00231089">
            <w:pPr>
              <w:ind w:left="133"/>
              <w:jc w:val="left"/>
              <w:rPr>
                <w:sz w:val="20"/>
                <w:szCs w:val="20"/>
              </w:rPr>
            </w:pPr>
            <w:proofErr w:type="spellStart"/>
            <w:r>
              <w:rPr>
                <w:sz w:val="20"/>
                <w:szCs w:val="20"/>
              </w:rPr>
              <w:t>Condensadores</w:t>
            </w:r>
            <w:proofErr w:type="spellEnd"/>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04CB23" w14:textId="77777777" w:rsidR="006C07F8" w:rsidRPr="006E1EE9" w:rsidRDefault="006C07F8" w:rsidP="00231089">
            <w:pPr>
              <w:ind w:left="133"/>
              <w:jc w:val="right"/>
              <w:rPr>
                <w:sz w:val="20"/>
                <w:szCs w:val="20"/>
              </w:rPr>
            </w:pPr>
            <w:r>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04F1E652" w14:textId="77777777" w:rsidR="006C07F8" w:rsidRPr="006E1EE9" w:rsidRDefault="006C07F8" w:rsidP="00231089">
            <w:pPr>
              <w:ind w:left="133"/>
              <w:jc w:val="right"/>
              <w:rPr>
                <w:sz w:val="20"/>
                <w:szCs w:val="20"/>
              </w:rPr>
            </w:pPr>
            <w:r>
              <w:rPr>
                <w:sz w:val="20"/>
                <w:szCs w:val="20"/>
              </w:rPr>
              <w:t>8,97</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4F1D7AC8" w14:textId="77777777" w:rsidR="006C07F8" w:rsidRPr="006E1EE9" w:rsidRDefault="006C07F8" w:rsidP="00231089">
            <w:pPr>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FC1DD4" w14:textId="77777777" w:rsidR="006C07F8" w:rsidRPr="006E1EE9" w:rsidRDefault="006C07F8" w:rsidP="00231089">
            <w:pPr>
              <w:ind w:left="133"/>
              <w:jc w:val="right"/>
              <w:rPr>
                <w:sz w:val="20"/>
                <w:szCs w:val="20"/>
              </w:rPr>
            </w:pPr>
            <w:r>
              <w:rPr>
                <w:sz w:val="20"/>
                <w:szCs w:val="20"/>
              </w:rPr>
              <w:t>3,11</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111952" w14:textId="77777777" w:rsidR="006C07F8" w:rsidRPr="006E1EE9" w:rsidRDefault="006C07F8" w:rsidP="00231089">
            <w:pPr>
              <w:ind w:left="133"/>
              <w:jc w:val="right"/>
              <w:rPr>
                <w:sz w:val="20"/>
                <w:szCs w:val="20"/>
              </w:rPr>
            </w:pPr>
            <w:r>
              <w:rPr>
                <w:sz w:val="20"/>
                <w:szCs w:val="20"/>
              </w:rPr>
              <w:t>5,94</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052753" w14:textId="77777777" w:rsidR="006C07F8" w:rsidRPr="006E1EE9" w:rsidRDefault="006C07F8" w:rsidP="00231089">
            <w:pPr>
              <w:ind w:left="133"/>
              <w:jc w:val="right"/>
              <w:rPr>
                <w:sz w:val="20"/>
                <w:szCs w:val="20"/>
              </w:rPr>
            </w:pPr>
            <w:r>
              <w:rPr>
                <w:sz w:val="20"/>
                <w:szCs w:val="20"/>
              </w:rPr>
              <w:t>18,02</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C24809" w14:textId="77777777" w:rsidR="006C07F8" w:rsidRPr="006E1EE9" w:rsidRDefault="006C07F8" w:rsidP="00231089">
            <w:pPr>
              <w:ind w:left="133" w:right="44"/>
              <w:jc w:val="right"/>
              <w:rPr>
                <w:sz w:val="20"/>
                <w:szCs w:val="20"/>
              </w:rPr>
            </w:pPr>
            <w:r>
              <w:rPr>
                <w:sz w:val="20"/>
                <w:szCs w:val="20"/>
              </w:rPr>
              <w:t>2,6</w:t>
            </w:r>
          </w:p>
        </w:tc>
      </w:tr>
      <w:tr w:rsidR="006C07F8" w:rsidRPr="006E1EE9" w14:paraId="1C39FF68" w14:textId="77777777" w:rsidTr="00231089">
        <w:trPr>
          <w:trHeight w:val="227"/>
        </w:trPr>
        <w:tc>
          <w:tcPr>
            <w:tcW w:w="64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5BBFE8" w14:textId="77777777" w:rsidR="006C07F8" w:rsidRPr="006E1EE9" w:rsidRDefault="006C07F8" w:rsidP="00231089">
            <w:pPr>
              <w:ind w:left="133"/>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79DDFAE6" w14:textId="77777777" w:rsidR="006C07F8" w:rsidRPr="006E1EE9" w:rsidRDefault="006C07F8" w:rsidP="00231089">
            <w:pPr>
              <w:ind w:left="133"/>
              <w:jc w:val="left"/>
              <w:rPr>
                <w:sz w:val="20"/>
                <w:szCs w:val="20"/>
              </w:rPr>
            </w:pPr>
            <w:r>
              <w:rPr>
                <w:sz w:val="20"/>
                <w:szCs w:val="20"/>
              </w:rPr>
              <w:t xml:space="preserve">Sistemas </w:t>
            </w:r>
            <w:proofErr w:type="spellStart"/>
            <w:r>
              <w:rPr>
                <w:sz w:val="20"/>
                <w:szCs w:val="20"/>
              </w:rPr>
              <w:t>centrales</w:t>
            </w:r>
            <w:proofErr w:type="spellEnd"/>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EF55AB" w14:textId="77777777" w:rsidR="006C07F8" w:rsidRPr="006E1EE9" w:rsidRDefault="006C07F8" w:rsidP="00231089">
            <w:pPr>
              <w:ind w:left="133"/>
              <w:jc w:val="right"/>
              <w:rPr>
                <w:sz w:val="20"/>
                <w:szCs w:val="20"/>
              </w:rPr>
            </w:pPr>
            <w:r>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FB674BD" w14:textId="77777777" w:rsidR="006C07F8" w:rsidRPr="006E1EE9" w:rsidRDefault="006C07F8" w:rsidP="00231089">
            <w:pPr>
              <w:ind w:left="133"/>
              <w:jc w:val="right"/>
              <w:rPr>
                <w:sz w:val="20"/>
                <w:szCs w:val="20"/>
              </w:rPr>
            </w:pPr>
            <w:r>
              <w:rPr>
                <w:sz w:val="20"/>
                <w:szCs w:val="20"/>
              </w:rPr>
              <w:t>17,95</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35A9348D" w14:textId="77777777" w:rsidR="006C07F8" w:rsidRPr="006E1EE9" w:rsidRDefault="006C07F8" w:rsidP="00231089">
            <w:pPr>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51E069" w14:textId="77777777" w:rsidR="006C07F8" w:rsidRPr="006E1EE9" w:rsidRDefault="006C07F8" w:rsidP="00231089">
            <w:pPr>
              <w:ind w:left="133"/>
              <w:jc w:val="right"/>
              <w:rPr>
                <w:sz w:val="20"/>
                <w:szCs w:val="20"/>
              </w:rPr>
            </w:pPr>
            <w:r>
              <w:rPr>
                <w:sz w:val="20"/>
                <w:szCs w:val="20"/>
              </w:rPr>
              <w:t>6,54</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1AF828" w14:textId="77777777" w:rsidR="006C07F8" w:rsidRPr="006E1EE9" w:rsidRDefault="006C07F8" w:rsidP="00231089">
            <w:pPr>
              <w:ind w:left="133"/>
              <w:jc w:val="right"/>
              <w:rPr>
                <w:sz w:val="20"/>
                <w:szCs w:val="20"/>
              </w:rPr>
            </w:pPr>
            <w:r>
              <w:rPr>
                <w:sz w:val="20"/>
                <w:szCs w:val="20"/>
              </w:rPr>
              <w:t>5,68</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AEF278" w14:textId="77777777" w:rsidR="006C07F8" w:rsidRPr="006E1EE9" w:rsidRDefault="006C07F8" w:rsidP="00231089">
            <w:pPr>
              <w:ind w:left="133"/>
              <w:jc w:val="right"/>
              <w:rPr>
                <w:sz w:val="20"/>
                <w:szCs w:val="20"/>
              </w:rPr>
            </w:pPr>
            <w:r>
              <w:rPr>
                <w:sz w:val="20"/>
                <w:szCs w:val="20"/>
              </w:rPr>
              <w:t>30,17</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98BA90" w14:textId="77777777" w:rsidR="006C07F8" w:rsidRPr="006E1EE9" w:rsidRDefault="006C07F8" w:rsidP="00231089">
            <w:pPr>
              <w:ind w:left="133" w:right="44"/>
              <w:jc w:val="right"/>
              <w:rPr>
                <w:sz w:val="20"/>
                <w:szCs w:val="20"/>
              </w:rPr>
            </w:pPr>
            <w:r>
              <w:rPr>
                <w:sz w:val="20"/>
                <w:szCs w:val="20"/>
              </w:rPr>
              <w:t>4,4</w:t>
            </w:r>
          </w:p>
        </w:tc>
      </w:tr>
      <w:tr w:rsidR="006C07F8" w:rsidRPr="006E1EE9" w14:paraId="4C3FA365" w14:textId="77777777" w:rsidTr="00231089">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807EB21" w14:textId="77777777" w:rsidR="006C07F8" w:rsidRPr="006E1EE9" w:rsidRDefault="006C07F8" w:rsidP="00231089">
            <w:pPr>
              <w:ind w:left="133"/>
              <w:jc w:val="left"/>
              <w:rPr>
                <w:sz w:val="20"/>
                <w:szCs w:val="20"/>
              </w:rPr>
            </w:pPr>
            <w:r>
              <w:rPr>
                <w:sz w:val="20"/>
                <w:szCs w:val="20"/>
              </w:rPr>
              <w:t xml:space="preserve">Industrial </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D45396" w14:textId="77777777" w:rsidR="006C07F8" w:rsidRPr="006E1EE9" w:rsidRDefault="006C07F8" w:rsidP="00231089">
            <w:pPr>
              <w:ind w:left="133"/>
              <w:jc w:val="right"/>
              <w:rPr>
                <w:sz w:val="20"/>
                <w:szCs w:val="20"/>
              </w:rPr>
            </w:pPr>
            <w:r>
              <w:rPr>
                <w:sz w:val="20"/>
                <w:szCs w:val="20"/>
              </w:rPr>
              <w:t>20,31</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0697926A" w14:textId="77777777" w:rsidR="006C07F8" w:rsidRPr="006E1EE9" w:rsidRDefault="006C07F8" w:rsidP="00231089">
            <w:pPr>
              <w:ind w:left="133"/>
              <w:jc w:val="right"/>
              <w:rPr>
                <w:sz w:val="20"/>
                <w:szCs w:val="20"/>
              </w:rPr>
            </w:pPr>
            <w:r>
              <w:rPr>
                <w:sz w:val="20"/>
                <w:szCs w:val="20"/>
              </w:rPr>
              <w:t>53,84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7FD895B7" w14:textId="77777777" w:rsidR="006C07F8" w:rsidRPr="006E1EE9" w:rsidRDefault="006C07F8" w:rsidP="00231089">
            <w:pPr>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489F0" w14:textId="77777777" w:rsidR="006C07F8" w:rsidRPr="006E1EE9" w:rsidRDefault="006C07F8" w:rsidP="00231089">
            <w:pPr>
              <w:ind w:left="133"/>
              <w:jc w:val="right"/>
              <w:rPr>
                <w:sz w:val="20"/>
                <w:szCs w:val="20"/>
              </w:rPr>
            </w:pPr>
            <w:r>
              <w:rPr>
                <w:sz w:val="20"/>
                <w:szCs w:val="20"/>
              </w:rPr>
              <w:t>18,68</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5C8AC9" w14:textId="77777777" w:rsidR="006C07F8" w:rsidRPr="006E1EE9" w:rsidRDefault="006C07F8" w:rsidP="00231089">
            <w:pPr>
              <w:ind w:left="133"/>
              <w:jc w:val="right"/>
              <w:rPr>
                <w:sz w:val="20"/>
                <w:szCs w:val="20"/>
              </w:rPr>
            </w:pPr>
            <w:r>
              <w:rPr>
                <w:sz w:val="20"/>
                <w:szCs w:val="20"/>
              </w:rPr>
              <w:t>3,33</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452F9C" w14:textId="77777777" w:rsidR="006C07F8" w:rsidRPr="006E1EE9" w:rsidRDefault="006C07F8" w:rsidP="00231089">
            <w:pPr>
              <w:ind w:left="133"/>
              <w:jc w:val="right"/>
              <w:rPr>
                <w:sz w:val="20"/>
                <w:szCs w:val="20"/>
              </w:rPr>
            </w:pPr>
            <w:r>
              <w:rPr>
                <w:sz w:val="20"/>
                <w:szCs w:val="20"/>
              </w:rPr>
              <w:t>96,16</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4077C6" w14:textId="77777777" w:rsidR="006C07F8" w:rsidRPr="006E1EE9" w:rsidRDefault="006C07F8" w:rsidP="00231089">
            <w:pPr>
              <w:ind w:left="133" w:right="44"/>
              <w:jc w:val="right"/>
              <w:rPr>
                <w:sz w:val="20"/>
                <w:szCs w:val="20"/>
              </w:rPr>
            </w:pPr>
            <w:r>
              <w:rPr>
                <w:sz w:val="20"/>
                <w:szCs w:val="20"/>
              </w:rPr>
              <w:t>14,0</w:t>
            </w:r>
          </w:p>
        </w:tc>
      </w:tr>
      <w:tr w:rsidR="006C07F8" w:rsidRPr="006E1EE9" w14:paraId="02A0BC67" w14:textId="77777777" w:rsidTr="00231089">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6C49EF" w14:textId="77777777" w:rsidR="006C07F8" w:rsidRPr="006E1EE9" w:rsidRDefault="006C07F8" w:rsidP="00231089">
            <w:pPr>
              <w:ind w:left="133"/>
              <w:jc w:val="left"/>
              <w:rPr>
                <w:sz w:val="20"/>
                <w:szCs w:val="20"/>
              </w:rPr>
            </w:pPr>
            <w:r>
              <w:rPr>
                <w:sz w:val="20"/>
                <w:szCs w:val="20"/>
              </w:rPr>
              <w:t>Transporte</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5D336A" w14:textId="77777777" w:rsidR="006C07F8" w:rsidRPr="006E1EE9" w:rsidRDefault="006C07F8" w:rsidP="00231089">
            <w:pPr>
              <w:ind w:left="133"/>
              <w:jc w:val="right"/>
              <w:rPr>
                <w:sz w:val="20"/>
                <w:szCs w:val="20"/>
              </w:rPr>
            </w:pPr>
            <w:r>
              <w:rPr>
                <w:sz w:val="20"/>
                <w:szCs w:val="20"/>
              </w:rPr>
              <w:t>37,23</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8A17F7" w14:textId="77777777" w:rsidR="006C07F8" w:rsidRPr="006E1EE9" w:rsidRDefault="006C07F8" w:rsidP="00231089">
            <w:pPr>
              <w:ind w:left="133"/>
              <w:jc w:val="right"/>
              <w:rPr>
                <w:sz w:val="20"/>
                <w:szCs w:val="20"/>
              </w:rPr>
            </w:pPr>
            <w:r>
              <w:rPr>
                <w:sz w:val="20"/>
                <w:szCs w:val="20"/>
              </w:rPr>
              <w:t>8,08</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3C629E2" w14:textId="77777777" w:rsidR="006C07F8" w:rsidRPr="006E1EE9" w:rsidRDefault="006C07F8" w:rsidP="00231089">
            <w:pPr>
              <w:ind w:left="133"/>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41A40E" w14:textId="77777777" w:rsidR="006C07F8" w:rsidRPr="006E1EE9" w:rsidRDefault="006C07F8" w:rsidP="00231089">
            <w:pPr>
              <w:ind w:left="133"/>
              <w:jc w:val="right"/>
              <w:rPr>
                <w:sz w:val="20"/>
                <w:szCs w:val="20"/>
              </w:rPr>
            </w:pPr>
            <w:r>
              <w:rPr>
                <w:sz w:val="20"/>
                <w:szCs w:val="20"/>
              </w:rPr>
              <w:t>2,80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3FAEF1" w14:textId="77777777" w:rsidR="006C07F8" w:rsidRPr="006E1EE9" w:rsidRDefault="006C07F8" w:rsidP="00231089">
            <w:pPr>
              <w:ind w:left="133"/>
              <w:jc w:val="right"/>
              <w:rPr>
                <w:sz w:val="20"/>
                <w:szCs w:val="20"/>
              </w:rPr>
            </w:pPr>
            <w:r>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26FEC9" w14:textId="77777777" w:rsidR="006C07F8" w:rsidRPr="006E1EE9" w:rsidRDefault="006C07F8" w:rsidP="00231089">
            <w:pPr>
              <w:ind w:left="133"/>
              <w:jc w:val="right"/>
              <w:rPr>
                <w:sz w:val="20"/>
                <w:szCs w:val="20"/>
              </w:rPr>
            </w:pPr>
            <w:r>
              <w:rPr>
                <w:sz w:val="20"/>
                <w:szCs w:val="20"/>
              </w:rPr>
              <w:t>48,11</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093771" w14:textId="77777777" w:rsidR="006C07F8" w:rsidRPr="006E1EE9" w:rsidRDefault="006C07F8" w:rsidP="00231089">
            <w:pPr>
              <w:ind w:left="133" w:right="40"/>
              <w:jc w:val="right"/>
              <w:rPr>
                <w:sz w:val="20"/>
                <w:szCs w:val="20"/>
              </w:rPr>
            </w:pPr>
            <w:r>
              <w:rPr>
                <w:sz w:val="20"/>
                <w:szCs w:val="20"/>
              </w:rPr>
              <w:t>7,0</w:t>
            </w:r>
          </w:p>
        </w:tc>
      </w:tr>
      <w:tr w:rsidR="006C07F8" w:rsidRPr="00632846" w14:paraId="1E4851D4" w14:textId="77777777" w:rsidTr="00231089">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68606E" w14:textId="77777777" w:rsidR="006C07F8" w:rsidRPr="006C07F8" w:rsidRDefault="006C07F8" w:rsidP="00231089">
            <w:pPr>
              <w:ind w:left="672"/>
              <w:rPr>
                <w:b/>
                <w:bCs/>
                <w:sz w:val="20"/>
                <w:szCs w:val="20"/>
                <w:lang w:val="es-ES"/>
              </w:rPr>
            </w:pPr>
            <w:r w:rsidRPr="006C07F8">
              <w:rPr>
                <w:b/>
                <w:bCs/>
                <w:sz w:val="20"/>
                <w:szCs w:val="20"/>
                <w:lang w:val="es-ES"/>
              </w:rPr>
              <w:t>Subsectores de servicio de aire acondicionado*</w:t>
            </w:r>
          </w:p>
        </w:tc>
      </w:tr>
      <w:tr w:rsidR="006C07F8" w:rsidRPr="006E1EE9" w14:paraId="15A5312B" w14:textId="77777777" w:rsidTr="00231089">
        <w:trPr>
          <w:trHeight w:val="227"/>
        </w:trPr>
        <w:tc>
          <w:tcPr>
            <w:tcW w:w="646"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5777F1C7" w14:textId="77777777" w:rsidR="006C07F8" w:rsidRPr="006C07F8" w:rsidRDefault="006C07F8" w:rsidP="00231089">
            <w:pPr>
              <w:ind w:left="133"/>
              <w:jc w:val="left"/>
              <w:rPr>
                <w:sz w:val="20"/>
                <w:szCs w:val="20"/>
                <w:lang w:val="es-ES"/>
              </w:rPr>
            </w:pPr>
            <w:r w:rsidRPr="006C07F8">
              <w:rPr>
                <w:sz w:val="20"/>
                <w:szCs w:val="20"/>
                <w:lang w:val="es-ES"/>
              </w:rPr>
              <w:t>Equipos estacionarios de aire acondicionado</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2F834F3D" w14:textId="77777777" w:rsidR="006C07F8" w:rsidRPr="006E1EE9" w:rsidRDefault="006C07F8" w:rsidP="00231089">
            <w:pPr>
              <w:ind w:left="133"/>
              <w:jc w:val="left"/>
              <w:rPr>
                <w:sz w:val="20"/>
                <w:szCs w:val="20"/>
              </w:rPr>
            </w:pPr>
            <w:r>
              <w:rPr>
                <w:sz w:val="20"/>
                <w:szCs w:val="20"/>
              </w:rPr>
              <w:t>Residencial</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8398DF" w14:textId="77777777" w:rsidR="006C07F8" w:rsidRPr="006E1EE9" w:rsidRDefault="006C07F8" w:rsidP="00231089">
            <w:pPr>
              <w:ind w:left="133"/>
              <w:jc w:val="right"/>
              <w:rPr>
                <w:sz w:val="20"/>
                <w:szCs w:val="20"/>
              </w:rPr>
            </w:pPr>
            <w:r>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28C8850" w14:textId="77777777" w:rsidR="006C07F8" w:rsidRPr="006E1EE9" w:rsidRDefault="006C07F8" w:rsidP="00231089">
            <w:pPr>
              <w:ind w:left="133"/>
              <w:jc w:val="right"/>
              <w:rPr>
                <w:sz w:val="20"/>
                <w:szCs w:val="20"/>
              </w:rPr>
            </w:pPr>
            <w:r>
              <w:rPr>
                <w:sz w:val="20"/>
                <w:szCs w:val="20"/>
              </w:rPr>
              <w:t>0,00</w:t>
            </w:r>
          </w:p>
        </w:tc>
        <w:tc>
          <w:tcPr>
            <w:tcW w:w="516" w:type="pct"/>
            <w:tcBorders>
              <w:left w:val="single" w:sz="4" w:space="0" w:color="auto"/>
              <w:bottom w:val="single" w:sz="4" w:space="0" w:color="auto"/>
              <w:right w:val="single" w:sz="4" w:space="0" w:color="auto"/>
            </w:tcBorders>
            <w:tcMar>
              <w:left w:w="43" w:type="dxa"/>
              <w:right w:w="43" w:type="dxa"/>
            </w:tcMar>
            <w:vAlign w:val="center"/>
          </w:tcPr>
          <w:p w14:paraId="44565515" w14:textId="77777777" w:rsidR="006C07F8" w:rsidRPr="006E1EE9" w:rsidRDefault="006C07F8" w:rsidP="00231089">
            <w:pPr>
              <w:ind w:left="133"/>
              <w:jc w:val="right"/>
              <w:rPr>
                <w:sz w:val="20"/>
                <w:szCs w:val="20"/>
              </w:rPr>
            </w:pPr>
            <w:r>
              <w:rPr>
                <w:sz w:val="20"/>
                <w:szCs w:val="20"/>
              </w:rPr>
              <w:t>120,79</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0ACF4F" w14:textId="77777777" w:rsidR="006C07F8" w:rsidRPr="006E1EE9" w:rsidRDefault="006C07F8" w:rsidP="00231089">
            <w:pPr>
              <w:ind w:left="133"/>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CBFEAE2" w14:textId="77777777" w:rsidR="006C07F8" w:rsidRPr="006E1EE9" w:rsidRDefault="006C07F8" w:rsidP="00231089">
            <w:pPr>
              <w:ind w:left="133"/>
              <w:jc w:val="right"/>
              <w:rPr>
                <w:sz w:val="20"/>
                <w:szCs w:val="20"/>
              </w:rPr>
            </w:pPr>
            <w:r>
              <w:rPr>
                <w:sz w:val="20"/>
                <w:szCs w:val="20"/>
              </w:rPr>
              <w:t>5,96</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A2AA22" w14:textId="77777777" w:rsidR="006C07F8" w:rsidRPr="006E1EE9" w:rsidRDefault="006C07F8" w:rsidP="00231089">
            <w:pPr>
              <w:ind w:left="133"/>
              <w:jc w:val="right"/>
              <w:rPr>
                <w:sz w:val="20"/>
                <w:szCs w:val="20"/>
              </w:rPr>
            </w:pPr>
            <w:r>
              <w:rPr>
                <w:sz w:val="20"/>
                <w:szCs w:val="20"/>
              </w:rPr>
              <w:t>126,75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59F83" w14:textId="77777777" w:rsidR="006C07F8" w:rsidRPr="006E1EE9" w:rsidRDefault="006C07F8" w:rsidP="00231089">
            <w:pPr>
              <w:ind w:left="133" w:right="40"/>
              <w:jc w:val="right"/>
              <w:rPr>
                <w:sz w:val="20"/>
                <w:szCs w:val="20"/>
              </w:rPr>
            </w:pPr>
            <w:r>
              <w:rPr>
                <w:sz w:val="20"/>
                <w:szCs w:val="20"/>
              </w:rPr>
              <w:t>18,4</w:t>
            </w:r>
          </w:p>
        </w:tc>
      </w:tr>
      <w:tr w:rsidR="006C07F8" w:rsidRPr="006E1EE9" w14:paraId="307BC5DE" w14:textId="77777777" w:rsidTr="00231089">
        <w:trPr>
          <w:trHeight w:val="227"/>
        </w:trPr>
        <w:tc>
          <w:tcPr>
            <w:tcW w:w="646" w:type="pct"/>
            <w:vMerge/>
            <w:tcBorders>
              <w:left w:val="single" w:sz="4" w:space="0" w:color="auto"/>
              <w:bottom w:val="single" w:sz="4" w:space="0" w:color="auto"/>
              <w:right w:val="single" w:sz="4" w:space="0" w:color="auto"/>
            </w:tcBorders>
            <w:shd w:val="clear" w:color="auto" w:fill="auto"/>
            <w:tcMar>
              <w:left w:w="43" w:type="dxa"/>
              <w:right w:w="43" w:type="dxa"/>
            </w:tcMar>
          </w:tcPr>
          <w:p w14:paraId="7D5C0A85" w14:textId="77777777" w:rsidR="006C07F8" w:rsidRPr="006E1EE9" w:rsidRDefault="006C07F8" w:rsidP="00231089">
            <w:pPr>
              <w:ind w:left="96"/>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4F0C9098" w14:textId="77777777" w:rsidR="006C07F8" w:rsidRPr="006E1EE9" w:rsidRDefault="006C07F8" w:rsidP="00231089">
            <w:pPr>
              <w:ind w:left="119"/>
              <w:jc w:val="left"/>
              <w:rPr>
                <w:sz w:val="20"/>
                <w:szCs w:val="20"/>
              </w:rPr>
            </w:pPr>
            <w:proofErr w:type="spellStart"/>
            <w:r>
              <w:rPr>
                <w:sz w:val="20"/>
                <w:szCs w:val="20"/>
              </w:rPr>
              <w:t>Comercial</w:t>
            </w:r>
            <w:proofErr w:type="spellEnd"/>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13EFDC" w14:textId="77777777" w:rsidR="006C07F8" w:rsidRPr="006E1EE9" w:rsidRDefault="006C07F8" w:rsidP="00231089">
            <w:pPr>
              <w:jc w:val="right"/>
              <w:rPr>
                <w:sz w:val="20"/>
                <w:szCs w:val="20"/>
              </w:rPr>
            </w:pPr>
            <w:r>
              <w:rPr>
                <w:sz w:val="20"/>
                <w:szCs w:val="20"/>
              </w:rPr>
              <w:t>3,38</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7E5A032" w14:textId="77777777" w:rsidR="006C07F8" w:rsidRPr="006E1EE9" w:rsidRDefault="006C07F8" w:rsidP="00231089">
            <w:pPr>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F3F4667" w14:textId="77777777" w:rsidR="006C07F8" w:rsidRPr="006E1EE9" w:rsidRDefault="006C07F8" w:rsidP="00231089">
            <w:pPr>
              <w:jc w:val="right"/>
              <w:rPr>
                <w:sz w:val="20"/>
                <w:szCs w:val="20"/>
              </w:rPr>
            </w:pPr>
            <w:r>
              <w:rPr>
                <w:sz w:val="20"/>
                <w:szCs w:val="20"/>
              </w:rPr>
              <w:t>23,01</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7CA5A7" w14:textId="77777777" w:rsidR="006C07F8" w:rsidRPr="006E1EE9" w:rsidRDefault="006C07F8" w:rsidP="00231089">
            <w:pPr>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EBAF0B" w14:textId="77777777" w:rsidR="006C07F8" w:rsidRPr="006E1EE9" w:rsidRDefault="006C07F8" w:rsidP="00231089">
            <w:pPr>
              <w:jc w:val="right"/>
              <w:rPr>
                <w:sz w:val="20"/>
                <w:szCs w:val="20"/>
              </w:rPr>
            </w:pPr>
            <w:r>
              <w:rPr>
                <w:sz w:val="20"/>
                <w:szCs w:val="20"/>
              </w:rPr>
              <w:t>8,35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A6F564" w14:textId="77777777" w:rsidR="006C07F8" w:rsidRPr="006E1EE9" w:rsidRDefault="006C07F8" w:rsidP="00231089">
            <w:pPr>
              <w:jc w:val="right"/>
              <w:rPr>
                <w:sz w:val="20"/>
                <w:szCs w:val="20"/>
              </w:rPr>
            </w:pPr>
            <w:r>
              <w:rPr>
                <w:sz w:val="20"/>
                <w:szCs w:val="20"/>
              </w:rPr>
              <w:t>34,74</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20C03E" w14:textId="77777777" w:rsidR="006C07F8" w:rsidRPr="006E1EE9" w:rsidRDefault="006C07F8" w:rsidP="00231089">
            <w:pPr>
              <w:ind w:right="44"/>
              <w:jc w:val="right"/>
              <w:rPr>
                <w:sz w:val="20"/>
                <w:szCs w:val="20"/>
              </w:rPr>
            </w:pPr>
            <w:r>
              <w:rPr>
                <w:sz w:val="20"/>
                <w:szCs w:val="20"/>
              </w:rPr>
              <w:t>5,0</w:t>
            </w:r>
          </w:p>
        </w:tc>
      </w:tr>
      <w:tr w:rsidR="006C07F8" w:rsidRPr="006E1EE9" w14:paraId="2413B2B0" w14:textId="77777777" w:rsidTr="00231089">
        <w:trPr>
          <w:trHeight w:val="22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1762AA18" w14:textId="77777777" w:rsidR="006C07F8" w:rsidRPr="006E1EE9" w:rsidRDefault="006C07F8" w:rsidP="00231089">
            <w:pPr>
              <w:ind w:left="133"/>
              <w:jc w:val="left"/>
              <w:rPr>
                <w:sz w:val="20"/>
                <w:szCs w:val="20"/>
              </w:rPr>
            </w:pPr>
            <w:proofErr w:type="spellStart"/>
            <w:r>
              <w:rPr>
                <w:sz w:val="20"/>
                <w:szCs w:val="20"/>
              </w:rPr>
              <w:t>Climatización</w:t>
            </w:r>
            <w:proofErr w:type="spellEnd"/>
            <w:r>
              <w:rPr>
                <w:sz w:val="20"/>
                <w:szCs w:val="20"/>
              </w:rPr>
              <w:t xml:space="preserve"> de </w:t>
            </w:r>
            <w:proofErr w:type="spellStart"/>
            <w:r>
              <w:rPr>
                <w:sz w:val="20"/>
                <w:szCs w:val="20"/>
              </w:rPr>
              <w:t>vehículos</w:t>
            </w:r>
            <w:proofErr w:type="spellEnd"/>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242965" w14:textId="77777777" w:rsidR="006C07F8" w:rsidRPr="006E1EE9" w:rsidRDefault="006C07F8" w:rsidP="00231089">
            <w:pPr>
              <w:jc w:val="right"/>
              <w:rPr>
                <w:sz w:val="20"/>
                <w:szCs w:val="20"/>
              </w:rPr>
            </w:pPr>
            <w:r>
              <w:rPr>
                <w:sz w:val="20"/>
                <w:szCs w:val="20"/>
              </w:rPr>
              <w:t>88,00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54D6E3" w14:textId="77777777" w:rsidR="006C07F8" w:rsidRPr="006E1EE9" w:rsidRDefault="006C07F8" w:rsidP="00231089">
            <w:pPr>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C4C270" w14:textId="77777777" w:rsidR="006C07F8" w:rsidRPr="006E1EE9" w:rsidRDefault="006C07F8" w:rsidP="00231089">
            <w:pPr>
              <w:jc w:val="right"/>
              <w:rPr>
                <w:sz w:val="20"/>
                <w:szCs w:val="20"/>
              </w:rPr>
            </w:pPr>
            <w:r>
              <w:rPr>
                <w:sz w:val="20"/>
                <w:szCs w:val="20"/>
              </w:rPr>
              <w:t>0,00</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5644C2E" w14:textId="77777777" w:rsidR="006C07F8" w:rsidRPr="006E1EE9" w:rsidRDefault="006C07F8" w:rsidP="00231089">
            <w:pPr>
              <w:jc w:val="right"/>
              <w:rPr>
                <w:sz w:val="20"/>
                <w:szCs w:val="20"/>
              </w:rPr>
            </w:pPr>
            <w:r>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CB668A" w14:textId="77777777" w:rsidR="006C07F8" w:rsidRPr="006E1EE9" w:rsidRDefault="006C07F8" w:rsidP="00231089">
            <w:pPr>
              <w:jc w:val="right"/>
              <w:rPr>
                <w:sz w:val="20"/>
                <w:szCs w:val="20"/>
              </w:rPr>
            </w:pPr>
            <w:r>
              <w:rPr>
                <w:sz w:val="20"/>
                <w:szCs w:val="20"/>
              </w:rPr>
              <w:t>0,00</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299047" w14:textId="77777777" w:rsidR="006C07F8" w:rsidRPr="006E1EE9" w:rsidRDefault="006C07F8" w:rsidP="00231089">
            <w:pPr>
              <w:jc w:val="right"/>
              <w:rPr>
                <w:sz w:val="20"/>
                <w:szCs w:val="20"/>
              </w:rPr>
            </w:pPr>
            <w:r>
              <w:rPr>
                <w:sz w:val="20"/>
                <w:szCs w:val="20"/>
              </w:rPr>
              <w:t>88,00</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90CCF5" w14:textId="77777777" w:rsidR="006C07F8" w:rsidRPr="006E1EE9" w:rsidRDefault="006C07F8" w:rsidP="00231089">
            <w:pPr>
              <w:ind w:right="44"/>
              <w:jc w:val="right"/>
              <w:rPr>
                <w:sz w:val="20"/>
                <w:szCs w:val="20"/>
              </w:rPr>
            </w:pPr>
            <w:r>
              <w:rPr>
                <w:sz w:val="20"/>
                <w:szCs w:val="20"/>
              </w:rPr>
              <w:t>12,8</w:t>
            </w:r>
          </w:p>
        </w:tc>
      </w:tr>
      <w:tr w:rsidR="006C07F8" w:rsidRPr="006E1EE9" w14:paraId="18059BF0" w14:textId="77777777" w:rsidTr="00231089">
        <w:trPr>
          <w:trHeight w:val="22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2BAE20E" w14:textId="77777777" w:rsidR="006C07F8" w:rsidRPr="006C07F8" w:rsidRDefault="006C07F8" w:rsidP="00231089">
            <w:pPr>
              <w:ind w:left="133"/>
              <w:jc w:val="left"/>
              <w:rPr>
                <w:sz w:val="20"/>
                <w:szCs w:val="20"/>
                <w:lang w:val="es-ES"/>
              </w:rPr>
            </w:pPr>
            <w:r w:rsidRPr="006C07F8">
              <w:rPr>
                <w:b/>
                <w:bCs/>
                <w:i/>
                <w:iCs/>
                <w:sz w:val="20"/>
                <w:szCs w:val="20"/>
                <w:lang w:val="es-ES"/>
              </w:rPr>
              <w:t>Subtotal para el servicio y mantenimiento</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67EFDF0" w14:textId="77777777" w:rsidR="006C07F8" w:rsidRPr="006E1EE9" w:rsidRDefault="006C07F8" w:rsidP="00231089">
            <w:pPr>
              <w:jc w:val="right"/>
              <w:rPr>
                <w:sz w:val="20"/>
                <w:szCs w:val="20"/>
              </w:rPr>
            </w:pPr>
            <w:r>
              <w:rPr>
                <w:b/>
                <w:bCs/>
                <w:sz w:val="20"/>
                <w:szCs w:val="20"/>
              </w:rPr>
              <w:t>338,46</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0E0CBA4" w14:textId="77777777" w:rsidR="006C07F8" w:rsidRPr="006E1EE9" w:rsidRDefault="006C07F8" w:rsidP="00231089">
            <w:pPr>
              <w:jc w:val="right"/>
              <w:rPr>
                <w:b/>
                <w:bCs/>
                <w:sz w:val="20"/>
                <w:szCs w:val="20"/>
              </w:rPr>
            </w:pPr>
            <w:r>
              <w:rPr>
                <w:b/>
                <w:bCs/>
                <w:sz w:val="20"/>
                <w:szCs w:val="20"/>
              </w:rPr>
              <w:t>89,74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AF0F1F9" w14:textId="77777777" w:rsidR="006C07F8" w:rsidRPr="006E1EE9" w:rsidRDefault="006C07F8" w:rsidP="00231089">
            <w:pPr>
              <w:jc w:val="right"/>
              <w:rPr>
                <w:sz w:val="20"/>
                <w:szCs w:val="20"/>
              </w:rPr>
            </w:pPr>
            <w:r>
              <w:rPr>
                <w:b/>
                <w:bCs/>
                <w:sz w:val="20"/>
                <w:szCs w:val="20"/>
              </w:rPr>
              <w:t>143,80</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87FBB6C" w14:textId="77777777" w:rsidR="006C07F8" w:rsidRPr="006E1EE9" w:rsidRDefault="006C07F8" w:rsidP="00231089">
            <w:pPr>
              <w:jc w:val="right"/>
              <w:rPr>
                <w:sz w:val="20"/>
                <w:szCs w:val="20"/>
              </w:rPr>
            </w:pPr>
            <w:r>
              <w:rPr>
                <w:b/>
                <w:bCs/>
                <w:sz w:val="20"/>
                <w:szCs w:val="20"/>
              </w:rPr>
              <w:t>31,13</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45D4A1" w14:textId="77777777" w:rsidR="006C07F8" w:rsidRPr="006E1EE9" w:rsidRDefault="006C07F8" w:rsidP="00231089">
            <w:pPr>
              <w:jc w:val="right"/>
              <w:rPr>
                <w:b/>
                <w:bCs/>
                <w:sz w:val="20"/>
                <w:szCs w:val="20"/>
              </w:rPr>
            </w:pPr>
            <w:r>
              <w:rPr>
                <w:b/>
                <w:bCs/>
                <w:sz w:val="20"/>
                <w:szCs w:val="20"/>
              </w:rPr>
              <w:t>29,26</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FB1FBF" w14:textId="77777777" w:rsidR="006C07F8" w:rsidRPr="006E1EE9" w:rsidRDefault="006C07F8" w:rsidP="00231089">
            <w:pPr>
              <w:jc w:val="right"/>
              <w:rPr>
                <w:sz w:val="20"/>
                <w:szCs w:val="20"/>
              </w:rPr>
            </w:pPr>
            <w:r>
              <w:rPr>
                <w:b/>
                <w:bCs/>
                <w:sz w:val="20"/>
                <w:szCs w:val="20"/>
              </w:rPr>
              <w:t>632,39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FDB495" w14:textId="77777777" w:rsidR="006C07F8" w:rsidRPr="006E1EE9" w:rsidRDefault="006C07F8" w:rsidP="00231089">
            <w:pPr>
              <w:ind w:right="44"/>
              <w:jc w:val="right"/>
              <w:rPr>
                <w:b/>
                <w:bCs/>
                <w:sz w:val="20"/>
                <w:szCs w:val="20"/>
              </w:rPr>
            </w:pPr>
            <w:r>
              <w:rPr>
                <w:b/>
                <w:bCs/>
                <w:sz w:val="20"/>
                <w:szCs w:val="20"/>
              </w:rPr>
              <w:t>91,8</w:t>
            </w:r>
          </w:p>
        </w:tc>
      </w:tr>
      <w:tr w:rsidR="006C07F8" w:rsidRPr="006E1EE9" w14:paraId="5995440D" w14:textId="77777777" w:rsidTr="00231089">
        <w:trPr>
          <w:trHeight w:val="37"/>
        </w:trPr>
        <w:tc>
          <w:tcPr>
            <w:tcW w:w="5000" w:type="pct"/>
            <w:gridSpan w:val="9"/>
            <w:tcBorders>
              <w:left w:val="single" w:sz="4" w:space="0" w:color="auto"/>
              <w:bottom w:val="single" w:sz="4" w:space="0" w:color="auto"/>
              <w:right w:val="single" w:sz="4" w:space="0" w:color="auto"/>
            </w:tcBorders>
            <w:shd w:val="clear" w:color="auto" w:fill="auto"/>
            <w:tcMar>
              <w:left w:w="43" w:type="dxa"/>
              <w:right w:w="43" w:type="dxa"/>
            </w:tcMar>
          </w:tcPr>
          <w:p w14:paraId="2A3BF791" w14:textId="77777777" w:rsidR="006C07F8" w:rsidRPr="006E1EE9" w:rsidRDefault="006C07F8" w:rsidP="00231089">
            <w:pPr>
              <w:ind w:left="133"/>
              <w:jc w:val="center"/>
              <w:rPr>
                <w:sz w:val="20"/>
                <w:szCs w:val="20"/>
              </w:rPr>
            </w:pPr>
            <w:proofErr w:type="spellStart"/>
            <w:r>
              <w:rPr>
                <w:b/>
                <w:bCs/>
                <w:sz w:val="20"/>
                <w:szCs w:val="20"/>
              </w:rPr>
              <w:t>Otros</w:t>
            </w:r>
            <w:proofErr w:type="spellEnd"/>
            <w:r>
              <w:rPr>
                <w:b/>
                <w:bCs/>
                <w:sz w:val="20"/>
                <w:szCs w:val="20"/>
              </w:rPr>
              <w:t xml:space="preserve"> </w:t>
            </w:r>
            <w:proofErr w:type="spellStart"/>
            <w:r>
              <w:rPr>
                <w:b/>
                <w:bCs/>
                <w:sz w:val="20"/>
                <w:szCs w:val="20"/>
              </w:rPr>
              <w:t>sectores</w:t>
            </w:r>
            <w:proofErr w:type="spellEnd"/>
          </w:p>
        </w:tc>
      </w:tr>
      <w:tr w:rsidR="006C07F8" w:rsidRPr="006E1EE9" w14:paraId="27195255" w14:textId="77777777" w:rsidTr="00231089">
        <w:trPr>
          <w:trHeight w:val="3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4E608069" w14:textId="77777777" w:rsidR="006C07F8" w:rsidRPr="006E1EE9" w:rsidRDefault="006C07F8" w:rsidP="00231089">
            <w:pPr>
              <w:ind w:left="133"/>
              <w:jc w:val="left"/>
              <w:rPr>
                <w:sz w:val="20"/>
                <w:szCs w:val="20"/>
              </w:rPr>
            </w:pPr>
            <w:proofErr w:type="spellStart"/>
            <w:r>
              <w:rPr>
                <w:sz w:val="20"/>
                <w:szCs w:val="20"/>
              </w:rPr>
              <w:t>Solventes</w:t>
            </w:r>
            <w:proofErr w:type="spellEnd"/>
            <w:r>
              <w:rPr>
                <w:sz w:val="20"/>
                <w:szCs w:val="20"/>
              </w:rPr>
              <w:t>**</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2B263E" w14:textId="77777777" w:rsidR="006C07F8" w:rsidRPr="006E1EE9" w:rsidRDefault="006C07F8" w:rsidP="00231089">
            <w:pPr>
              <w:jc w:val="right"/>
              <w:rPr>
                <w:sz w:val="20"/>
                <w:szCs w:val="20"/>
              </w:rPr>
            </w:pPr>
            <w:r>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66FA27"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2979E01" w14:textId="77777777" w:rsidR="006C07F8" w:rsidRPr="006E1EE9" w:rsidRDefault="006C07F8" w:rsidP="00231089">
            <w:pPr>
              <w:jc w:val="right"/>
              <w:rPr>
                <w:sz w:val="20"/>
                <w:szCs w:val="20"/>
              </w:rPr>
            </w:pPr>
            <w:r>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9585AC"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35F452" w14:textId="77777777" w:rsidR="006C07F8" w:rsidRPr="006E1EE9" w:rsidRDefault="006C07F8" w:rsidP="00231089">
            <w:pPr>
              <w:jc w:val="right"/>
              <w:rPr>
                <w:sz w:val="20"/>
                <w:szCs w:val="20"/>
              </w:rPr>
            </w:pPr>
            <w:r>
              <w:rPr>
                <w:sz w:val="20"/>
                <w:szCs w:val="20"/>
              </w:rPr>
              <w:t>7,75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EAC9A7" w14:textId="77777777" w:rsidR="006C07F8" w:rsidRPr="006E1EE9" w:rsidRDefault="006C07F8" w:rsidP="00231089">
            <w:pPr>
              <w:jc w:val="right"/>
              <w:rPr>
                <w:sz w:val="20"/>
                <w:szCs w:val="20"/>
              </w:rPr>
            </w:pPr>
            <w:r>
              <w:rPr>
                <w:sz w:val="20"/>
                <w:szCs w:val="20"/>
              </w:rPr>
              <w:t>7,75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646D9AB" w14:textId="77777777" w:rsidR="006C07F8" w:rsidRPr="006E1EE9" w:rsidRDefault="006C07F8" w:rsidP="00231089">
            <w:pPr>
              <w:ind w:right="44"/>
              <w:jc w:val="right"/>
              <w:rPr>
                <w:sz w:val="20"/>
                <w:szCs w:val="20"/>
              </w:rPr>
            </w:pPr>
            <w:r>
              <w:rPr>
                <w:sz w:val="20"/>
                <w:szCs w:val="20"/>
              </w:rPr>
              <w:t>1,1</w:t>
            </w:r>
          </w:p>
        </w:tc>
      </w:tr>
      <w:tr w:rsidR="006C07F8" w:rsidRPr="006E1EE9" w14:paraId="7EC8B079" w14:textId="77777777" w:rsidTr="00231089">
        <w:trPr>
          <w:trHeight w:val="227"/>
        </w:trPr>
        <w:tc>
          <w:tcPr>
            <w:tcW w:w="1354"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11785F39" w14:textId="77777777" w:rsidR="006C07F8" w:rsidRPr="006C07F8" w:rsidRDefault="006C07F8" w:rsidP="00231089">
            <w:pPr>
              <w:ind w:left="133"/>
              <w:jc w:val="left"/>
              <w:rPr>
                <w:sz w:val="20"/>
                <w:szCs w:val="20"/>
                <w:lang w:val="es-ES"/>
              </w:rPr>
            </w:pPr>
            <w:r w:rsidRPr="006C07F8">
              <w:rPr>
                <w:sz w:val="20"/>
                <w:szCs w:val="20"/>
                <w:lang w:val="es-ES"/>
              </w:rPr>
              <w:t>Fabricación de botellas de vidrio***</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E9C71A" w14:textId="77777777" w:rsidR="006C07F8" w:rsidRPr="006E1EE9" w:rsidRDefault="006C07F8" w:rsidP="00231089">
            <w:pPr>
              <w:jc w:val="right"/>
              <w:rPr>
                <w:sz w:val="20"/>
                <w:szCs w:val="20"/>
              </w:rPr>
            </w:pPr>
            <w:r>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880F88"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EC89B23" w14:textId="77777777" w:rsidR="006C07F8" w:rsidRPr="006E1EE9" w:rsidRDefault="006C07F8" w:rsidP="00231089">
            <w:pPr>
              <w:jc w:val="right"/>
              <w:rPr>
                <w:sz w:val="20"/>
                <w:szCs w:val="20"/>
              </w:rPr>
            </w:pPr>
            <w:r>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F4798A"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E76538" w14:textId="77777777" w:rsidR="006C07F8" w:rsidRPr="006E1EE9" w:rsidRDefault="006C07F8" w:rsidP="00231089">
            <w:pPr>
              <w:jc w:val="right"/>
              <w:rPr>
                <w:sz w:val="20"/>
                <w:szCs w:val="20"/>
              </w:rPr>
            </w:pPr>
            <w:r>
              <w:rPr>
                <w:sz w:val="20"/>
                <w:szCs w:val="20"/>
              </w:rPr>
              <w:t>49,05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22F720" w14:textId="77777777" w:rsidR="006C07F8" w:rsidRPr="006E1EE9" w:rsidRDefault="006C07F8" w:rsidP="00231089">
            <w:pPr>
              <w:jc w:val="right"/>
              <w:rPr>
                <w:sz w:val="20"/>
                <w:szCs w:val="20"/>
              </w:rPr>
            </w:pPr>
            <w:r>
              <w:rPr>
                <w:sz w:val="20"/>
                <w:szCs w:val="20"/>
              </w:rPr>
              <w:t>49,05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6F6D80" w14:textId="77777777" w:rsidR="006C07F8" w:rsidRPr="006E1EE9" w:rsidRDefault="006C07F8" w:rsidP="00231089">
            <w:pPr>
              <w:ind w:right="44"/>
              <w:jc w:val="right"/>
              <w:rPr>
                <w:sz w:val="20"/>
                <w:szCs w:val="20"/>
              </w:rPr>
            </w:pPr>
            <w:r>
              <w:rPr>
                <w:sz w:val="20"/>
                <w:szCs w:val="20"/>
              </w:rPr>
              <w:t>7,1</w:t>
            </w:r>
          </w:p>
        </w:tc>
      </w:tr>
      <w:tr w:rsidR="006C07F8" w:rsidRPr="006E1EE9" w14:paraId="4B61DC58" w14:textId="77777777" w:rsidTr="00231089">
        <w:trPr>
          <w:trHeight w:val="227"/>
        </w:trPr>
        <w:tc>
          <w:tcPr>
            <w:tcW w:w="1354"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7426FE27" w14:textId="77777777" w:rsidR="006C07F8" w:rsidRPr="006E1EE9" w:rsidRDefault="006C07F8" w:rsidP="00231089">
            <w:pPr>
              <w:ind w:left="133"/>
              <w:jc w:val="left"/>
              <w:rPr>
                <w:sz w:val="20"/>
                <w:szCs w:val="20"/>
              </w:rPr>
            </w:pPr>
            <w:r>
              <w:rPr>
                <w:b/>
                <w:bCs/>
                <w:sz w:val="20"/>
                <w:szCs w:val="20"/>
              </w:rPr>
              <w:t>Total</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F10319" w14:textId="77777777" w:rsidR="006C07F8" w:rsidRPr="006E1EE9" w:rsidRDefault="006C07F8" w:rsidP="00231089">
            <w:pPr>
              <w:jc w:val="right"/>
              <w:rPr>
                <w:sz w:val="20"/>
                <w:szCs w:val="20"/>
              </w:rPr>
            </w:pPr>
            <w:r>
              <w:rPr>
                <w:b/>
                <w:bCs/>
                <w:sz w:val="20"/>
                <w:szCs w:val="20"/>
              </w:rPr>
              <w:t>338,46</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10A355" w14:textId="77777777" w:rsidR="006C07F8" w:rsidRPr="006E1EE9" w:rsidRDefault="006C07F8" w:rsidP="00231089">
            <w:pPr>
              <w:jc w:val="right"/>
              <w:rPr>
                <w:sz w:val="20"/>
                <w:szCs w:val="20"/>
              </w:rPr>
            </w:pPr>
            <w:r>
              <w:rPr>
                <w:b/>
                <w:bCs/>
                <w:sz w:val="20"/>
                <w:szCs w:val="20"/>
              </w:rPr>
              <w:t>89,74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56D823" w14:textId="77777777" w:rsidR="006C07F8" w:rsidRPr="006E1EE9" w:rsidRDefault="006C07F8" w:rsidP="00231089">
            <w:pPr>
              <w:jc w:val="right"/>
              <w:rPr>
                <w:b/>
                <w:bCs/>
                <w:sz w:val="20"/>
                <w:szCs w:val="20"/>
              </w:rPr>
            </w:pPr>
            <w:r>
              <w:rPr>
                <w:b/>
                <w:bCs/>
                <w:sz w:val="20"/>
                <w:szCs w:val="20"/>
              </w:rPr>
              <w:t>143,80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2AE6B8A" w14:textId="77777777" w:rsidR="006C07F8" w:rsidRPr="006E1EE9" w:rsidRDefault="006C07F8" w:rsidP="00231089">
            <w:pPr>
              <w:jc w:val="right"/>
              <w:rPr>
                <w:b/>
                <w:bCs/>
                <w:sz w:val="20"/>
                <w:szCs w:val="20"/>
              </w:rPr>
            </w:pPr>
            <w:r>
              <w:rPr>
                <w:b/>
                <w:bCs/>
                <w:sz w:val="20"/>
                <w:szCs w:val="20"/>
              </w:rPr>
              <w:t>31,13</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606925" w14:textId="77777777" w:rsidR="006C07F8" w:rsidRPr="006E1EE9" w:rsidRDefault="006C07F8" w:rsidP="00231089">
            <w:pPr>
              <w:jc w:val="right"/>
              <w:rPr>
                <w:b/>
                <w:bCs/>
                <w:sz w:val="20"/>
                <w:szCs w:val="20"/>
              </w:rPr>
            </w:pPr>
            <w:r>
              <w:rPr>
                <w:b/>
                <w:bCs/>
                <w:sz w:val="20"/>
                <w:szCs w:val="20"/>
              </w:rPr>
              <w:t>86,06</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AE8C62" w14:textId="77777777" w:rsidR="006C07F8" w:rsidRPr="006E1EE9" w:rsidRDefault="006C07F8" w:rsidP="00231089">
            <w:pPr>
              <w:jc w:val="right"/>
              <w:rPr>
                <w:b/>
                <w:bCs/>
                <w:sz w:val="20"/>
                <w:szCs w:val="20"/>
              </w:rPr>
            </w:pPr>
            <w:r>
              <w:rPr>
                <w:b/>
                <w:bCs/>
                <w:sz w:val="20"/>
                <w:szCs w:val="20"/>
              </w:rPr>
              <w:t>689,19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4C3A36" w14:textId="77777777" w:rsidR="006C07F8" w:rsidRPr="006E1EE9" w:rsidRDefault="006C07F8" w:rsidP="00231089">
            <w:pPr>
              <w:ind w:right="44"/>
              <w:jc w:val="right"/>
              <w:rPr>
                <w:sz w:val="20"/>
                <w:szCs w:val="20"/>
              </w:rPr>
            </w:pPr>
            <w:r>
              <w:rPr>
                <w:b/>
                <w:bCs/>
                <w:sz w:val="20"/>
                <w:szCs w:val="20"/>
              </w:rPr>
              <w:t>100</w:t>
            </w:r>
          </w:p>
        </w:tc>
      </w:tr>
      <w:tr w:rsidR="006C07F8" w:rsidRPr="006E1EE9" w14:paraId="62406402" w14:textId="77777777" w:rsidTr="00231089">
        <w:trPr>
          <w:trHeight w:val="227"/>
        </w:trPr>
        <w:tc>
          <w:tcPr>
            <w:tcW w:w="1354" w:type="pct"/>
            <w:gridSpan w:val="2"/>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044EF4B0" w14:textId="77777777" w:rsidR="006C07F8" w:rsidRPr="006E1EE9" w:rsidRDefault="006C07F8" w:rsidP="00231089">
            <w:pPr>
              <w:ind w:left="133"/>
              <w:jc w:val="left"/>
              <w:rPr>
                <w:b/>
                <w:bCs/>
                <w:sz w:val="20"/>
                <w:szCs w:val="20"/>
              </w:rPr>
            </w:pPr>
            <w:proofErr w:type="spellStart"/>
            <w:r>
              <w:rPr>
                <w:sz w:val="20"/>
                <w:szCs w:val="20"/>
              </w:rPr>
              <w:t>Espuma</w:t>
            </w:r>
            <w:proofErr w:type="spellEnd"/>
            <w:r>
              <w:rPr>
                <w:sz w:val="20"/>
                <w:szCs w:val="20"/>
              </w:rPr>
              <w:t>****</w:t>
            </w:r>
          </w:p>
        </w:tc>
        <w:tc>
          <w:tcPr>
            <w:tcW w:w="513"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40DB9CF" w14:textId="77777777" w:rsidR="006C07F8" w:rsidRPr="006E1EE9" w:rsidRDefault="006C07F8" w:rsidP="00231089">
            <w:pPr>
              <w:jc w:val="right"/>
              <w:rPr>
                <w:sz w:val="20"/>
                <w:szCs w:val="20"/>
              </w:rPr>
            </w:pPr>
            <w:r>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9E2B0A"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E60D9A" w14:textId="77777777" w:rsidR="006C07F8" w:rsidRPr="006E1EE9" w:rsidRDefault="006C07F8" w:rsidP="00231089">
            <w:pPr>
              <w:jc w:val="right"/>
              <w:rPr>
                <w:sz w:val="20"/>
                <w:szCs w:val="20"/>
              </w:rPr>
            </w:pPr>
            <w:r>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A4A73D" w14:textId="77777777" w:rsidR="006C07F8" w:rsidRPr="006E1EE9" w:rsidRDefault="006C07F8" w:rsidP="00231089">
            <w:pPr>
              <w:jc w:val="right"/>
              <w:rPr>
                <w:sz w:val="20"/>
                <w:szCs w:val="20"/>
              </w:rPr>
            </w:pPr>
            <w:r>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B07DEB" w14:textId="77777777" w:rsidR="006C07F8" w:rsidRPr="006E1EE9" w:rsidRDefault="006C07F8" w:rsidP="00231089">
            <w:pPr>
              <w:jc w:val="right"/>
              <w:rPr>
                <w:sz w:val="20"/>
                <w:szCs w:val="20"/>
              </w:rPr>
            </w:pPr>
            <w:r>
              <w:rPr>
                <w:sz w:val="20"/>
                <w:szCs w:val="20"/>
              </w:rPr>
              <w:t>10,00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DB6109" w14:textId="77777777" w:rsidR="006C07F8" w:rsidRPr="006E1EE9" w:rsidRDefault="006C07F8" w:rsidP="00231089">
            <w:pPr>
              <w:jc w:val="right"/>
              <w:rPr>
                <w:sz w:val="20"/>
                <w:szCs w:val="20"/>
              </w:rPr>
            </w:pPr>
            <w:r>
              <w:rPr>
                <w:sz w:val="20"/>
                <w:szCs w:val="20"/>
              </w:rPr>
              <w:t>0</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2666BE" w14:textId="77777777" w:rsidR="006C07F8" w:rsidRPr="006E1EE9" w:rsidRDefault="006C07F8" w:rsidP="00231089">
            <w:pPr>
              <w:jc w:val="right"/>
              <w:rPr>
                <w:b/>
                <w:bCs/>
                <w:sz w:val="20"/>
                <w:szCs w:val="20"/>
              </w:rPr>
            </w:pPr>
          </w:p>
        </w:tc>
      </w:tr>
    </w:tbl>
    <w:p w14:paraId="5B498A86"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xml:space="preserve">* Otros para el servicio de RAC incluyen: HFC-32, R-407C, R407F, R-417A, R-422D, R-437A, R-438A, R-449A y R-452A </w:t>
      </w:r>
    </w:p>
    <w:p w14:paraId="2F5422CD"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CustomMix-134 y CustomMix-316</w:t>
      </w:r>
    </w:p>
    <w:p w14:paraId="49C7F06F"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HFC-152a</w:t>
      </w:r>
    </w:p>
    <w:p w14:paraId="165FA3A0"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Polioles premezclados con HFC: HFC-365mfc=93 % y HFC-227ea=7 %</w:t>
      </w:r>
    </w:p>
    <w:p w14:paraId="6E14E7AC" w14:textId="77777777" w:rsidR="006C07F8" w:rsidRPr="006C07F8" w:rsidRDefault="006C07F8" w:rsidP="006C07F8">
      <w:pPr>
        <w:pStyle w:val="Heading1"/>
        <w:keepNext/>
        <w:numPr>
          <w:ilvl w:val="0"/>
          <w:numId w:val="0"/>
        </w:numPr>
        <w:spacing w:before="240" w:after="0"/>
        <w:rPr>
          <w:b/>
          <w:bCs/>
          <w:lang w:val="es-ES"/>
        </w:rPr>
      </w:pPr>
      <w:r w:rsidRPr="006C07F8">
        <w:rPr>
          <w:b/>
          <w:bCs/>
          <w:lang w:val="es-ES"/>
        </w:rPr>
        <w:t xml:space="preserve">Cuadro 6. Consumo de HCFC en Guatemala por sectores en </w:t>
      </w:r>
      <w:proofErr w:type="spellStart"/>
      <w:r w:rsidRPr="006C07F8">
        <w:rPr>
          <w:b/>
          <w:bCs/>
          <w:lang w:val="es-ES"/>
        </w:rPr>
        <w:t>tons</w:t>
      </w:r>
      <w:proofErr w:type="spellEnd"/>
      <w:r w:rsidRPr="006C07F8">
        <w:rPr>
          <w:b/>
          <w:bCs/>
          <w:lang w:val="es-ES"/>
        </w:rPr>
        <w:t>. de CO2 equivalente (2022)</w:t>
      </w:r>
    </w:p>
    <w:tbl>
      <w:tblPr>
        <w:tblW w:w="5000" w:type="pct"/>
        <w:tblLayout w:type="fixed"/>
        <w:tblLook w:val="04A0" w:firstRow="1" w:lastRow="0" w:firstColumn="1" w:lastColumn="0" w:noHBand="0" w:noVBand="1"/>
      </w:tblPr>
      <w:tblGrid>
        <w:gridCol w:w="1173"/>
        <w:gridCol w:w="89"/>
        <w:gridCol w:w="1184"/>
        <w:gridCol w:w="1002"/>
        <w:gridCol w:w="1002"/>
        <w:gridCol w:w="1002"/>
        <w:gridCol w:w="1002"/>
        <w:gridCol w:w="1002"/>
        <w:gridCol w:w="1002"/>
        <w:gridCol w:w="892"/>
      </w:tblGrid>
      <w:tr w:rsidR="006C07F8" w:rsidRPr="006E1EE9" w14:paraId="360F9028" w14:textId="77777777" w:rsidTr="00231089">
        <w:trPr>
          <w:trHeight w:val="444"/>
          <w:tblHeader/>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3089451" w14:textId="77777777" w:rsidR="006C07F8" w:rsidRPr="006E1EE9" w:rsidRDefault="006C07F8" w:rsidP="00231089">
            <w:pPr>
              <w:keepNext/>
              <w:jc w:val="center"/>
              <w:rPr>
                <w:b/>
                <w:bCs/>
                <w:sz w:val="20"/>
                <w:szCs w:val="20"/>
              </w:rPr>
            </w:pPr>
            <w:r>
              <w:rPr>
                <w:b/>
                <w:bCs/>
                <w:sz w:val="20"/>
                <w:szCs w:val="20"/>
              </w:rPr>
              <w:t>Sector</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B2EB161" w14:textId="77777777" w:rsidR="006C07F8" w:rsidRPr="006E1EE9" w:rsidRDefault="006C07F8" w:rsidP="00231089">
            <w:pPr>
              <w:keepNext/>
              <w:ind w:left="-181" w:right="-136"/>
              <w:jc w:val="center"/>
              <w:rPr>
                <w:b/>
                <w:bCs/>
                <w:sz w:val="20"/>
                <w:szCs w:val="20"/>
              </w:rPr>
            </w:pPr>
            <w:r>
              <w:rPr>
                <w:b/>
                <w:bCs/>
                <w:sz w:val="20"/>
                <w:szCs w:val="20"/>
              </w:rPr>
              <w:t>HFC-134a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957BACA" w14:textId="77777777" w:rsidR="006C07F8" w:rsidRPr="006E1EE9" w:rsidRDefault="006C07F8" w:rsidP="00231089">
            <w:pPr>
              <w:keepNext/>
              <w:ind w:left="-48"/>
              <w:jc w:val="center"/>
              <w:rPr>
                <w:b/>
                <w:bCs/>
                <w:sz w:val="20"/>
                <w:szCs w:val="20"/>
              </w:rPr>
            </w:pPr>
            <w:r>
              <w:rPr>
                <w:b/>
                <w:bCs/>
                <w:sz w:val="20"/>
                <w:szCs w:val="20"/>
              </w:rPr>
              <w:t>R-404A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A5CE98" w14:textId="77777777" w:rsidR="006C07F8" w:rsidRPr="006E1EE9" w:rsidRDefault="006C07F8" w:rsidP="00231089">
            <w:pPr>
              <w:keepNext/>
              <w:ind w:left="-151" w:right="-170"/>
              <w:jc w:val="center"/>
              <w:rPr>
                <w:b/>
                <w:bCs/>
                <w:sz w:val="20"/>
                <w:szCs w:val="20"/>
              </w:rPr>
            </w:pPr>
            <w:r>
              <w:rPr>
                <w:b/>
                <w:bCs/>
                <w:sz w:val="20"/>
                <w:szCs w:val="20"/>
              </w:rPr>
              <w:t>R-410A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4F376C2" w14:textId="77777777" w:rsidR="006C07F8" w:rsidRPr="006E1EE9" w:rsidRDefault="006C07F8" w:rsidP="00231089">
            <w:pPr>
              <w:keepNext/>
              <w:jc w:val="center"/>
              <w:rPr>
                <w:b/>
                <w:bCs/>
                <w:sz w:val="20"/>
                <w:szCs w:val="20"/>
              </w:rPr>
            </w:pPr>
            <w:r>
              <w:rPr>
                <w:b/>
                <w:bCs/>
                <w:sz w:val="20"/>
                <w:szCs w:val="20"/>
              </w:rPr>
              <w:t>R-507A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B1FCCA3" w14:textId="77777777" w:rsidR="006C07F8" w:rsidRPr="006E1EE9" w:rsidRDefault="006C07F8" w:rsidP="00231089">
            <w:pPr>
              <w:keepNext/>
              <w:jc w:val="center"/>
              <w:rPr>
                <w:b/>
                <w:bCs/>
                <w:sz w:val="20"/>
                <w:szCs w:val="20"/>
              </w:rPr>
            </w:pPr>
            <w:proofErr w:type="spellStart"/>
            <w:r>
              <w:rPr>
                <w:b/>
                <w:bCs/>
                <w:sz w:val="20"/>
                <w:szCs w:val="20"/>
              </w:rPr>
              <w:t>Otros</w:t>
            </w:r>
            <w:proofErr w:type="spellEnd"/>
            <w:r>
              <w:rPr>
                <w:b/>
                <w:bCs/>
                <w:sz w:val="20"/>
                <w:szCs w:val="20"/>
              </w:rPr>
              <w:t>*</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DFA7318" w14:textId="77777777" w:rsidR="006C07F8" w:rsidRPr="006E1EE9" w:rsidRDefault="006C07F8" w:rsidP="00231089">
            <w:pPr>
              <w:keepNext/>
              <w:jc w:val="center"/>
              <w:rPr>
                <w:b/>
                <w:bCs/>
                <w:sz w:val="20"/>
                <w:szCs w:val="20"/>
              </w:rPr>
            </w:pPr>
            <w:r>
              <w:rPr>
                <w:b/>
                <w:bCs/>
                <w:sz w:val="20"/>
                <w:szCs w:val="20"/>
              </w:rPr>
              <w:t>Total</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1E0628" w14:textId="77777777" w:rsidR="006C07F8" w:rsidRPr="006E1EE9" w:rsidRDefault="006C07F8" w:rsidP="00231089">
            <w:pPr>
              <w:keepNext/>
              <w:ind w:left="-192" w:right="-141"/>
              <w:jc w:val="center"/>
              <w:rPr>
                <w:b/>
                <w:bCs/>
                <w:sz w:val="20"/>
                <w:szCs w:val="20"/>
              </w:rPr>
            </w:pPr>
            <w:proofErr w:type="spellStart"/>
            <w:r>
              <w:rPr>
                <w:b/>
                <w:bCs/>
                <w:sz w:val="20"/>
                <w:szCs w:val="20"/>
              </w:rPr>
              <w:t>Parte</w:t>
            </w:r>
            <w:proofErr w:type="spellEnd"/>
            <w:r>
              <w:rPr>
                <w:b/>
                <w:bCs/>
                <w:sz w:val="20"/>
                <w:szCs w:val="20"/>
              </w:rPr>
              <w:t xml:space="preserve"> del </w:t>
            </w:r>
          </w:p>
          <w:p w14:paraId="06DF0D58" w14:textId="77777777" w:rsidR="006C07F8" w:rsidRPr="006E1EE9" w:rsidRDefault="006C07F8" w:rsidP="00231089">
            <w:pPr>
              <w:keepNext/>
              <w:ind w:left="-192" w:right="-141"/>
              <w:jc w:val="center"/>
              <w:rPr>
                <w:b/>
                <w:bCs/>
                <w:sz w:val="20"/>
                <w:szCs w:val="20"/>
              </w:rPr>
            </w:pPr>
            <w:r>
              <w:rPr>
                <w:b/>
                <w:bCs/>
                <w:sz w:val="20"/>
                <w:szCs w:val="20"/>
              </w:rPr>
              <w:t>total (%)</w:t>
            </w:r>
          </w:p>
        </w:tc>
      </w:tr>
      <w:tr w:rsidR="006C07F8" w:rsidRPr="00632846" w14:paraId="1C88B651" w14:textId="77777777" w:rsidTr="00231089">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1A284C" w14:textId="77777777" w:rsidR="006C07F8" w:rsidRPr="006C07F8" w:rsidRDefault="006C07F8" w:rsidP="00231089">
            <w:pPr>
              <w:ind w:left="492" w:right="44"/>
              <w:jc w:val="left"/>
              <w:rPr>
                <w:sz w:val="20"/>
                <w:szCs w:val="20"/>
                <w:lang w:val="es-ES"/>
              </w:rPr>
            </w:pPr>
            <w:r w:rsidRPr="006C07F8">
              <w:rPr>
                <w:b/>
                <w:bCs/>
                <w:sz w:val="20"/>
                <w:szCs w:val="20"/>
                <w:lang w:val="es-ES"/>
              </w:rPr>
              <w:t>Subsectores de servicio y mantenimiento de equipos de refrigeración</w:t>
            </w:r>
          </w:p>
        </w:tc>
      </w:tr>
      <w:tr w:rsidR="006C07F8" w:rsidRPr="006E1EE9" w14:paraId="222B17B0" w14:textId="77777777" w:rsidTr="00231089">
        <w:trPr>
          <w:trHeight w:val="227"/>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3C6F893" w14:textId="77777777" w:rsidR="006C07F8" w:rsidRPr="006E1EE9" w:rsidRDefault="006C07F8" w:rsidP="00231089">
            <w:pPr>
              <w:ind w:left="133"/>
              <w:jc w:val="left"/>
              <w:rPr>
                <w:sz w:val="20"/>
                <w:szCs w:val="20"/>
              </w:rPr>
            </w:pPr>
            <w:proofErr w:type="spellStart"/>
            <w:r>
              <w:rPr>
                <w:sz w:val="20"/>
                <w:szCs w:val="20"/>
              </w:rPr>
              <w:t>Refrigeración</w:t>
            </w:r>
            <w:proofErr w:type="spellEnd"/>
            <w:r>
              <w:rPr>
                <w:sz w:val="20"/>
                <w:szCs w:val="20"/>
              </w:rPr>
              <w:t xml:space="preserve"> </w:t>
            </w:r>
            <w:proofErr w:type="spellStart"/>
            <w:r>
              <w:rPr>
                <w:sz w:val="20"/>
                <w:szCs w:val="20"/>
              </w:rPr>
              <w:t>doméstica</w:t>
            </w:r>
            <w:proofErr w:type="spellEnd"/>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3AED41" w14:textId="77777777" w:rsidR="006C07F8" w:rsidRPr="006E1EE9" w:rsidRDefault="006C07F8" w:rsidP="00231089">
            <w:pPr>
              <w:jc w:val="right"/>
              <w:rPr>
                <w:sz w:val="20"/>
                <w:szCs w:val="20"/>
              </w:rPr>
            </w:pPr>
            <w:r>
              <w:rPr>
                <w:sz w:val="20"/>
                <w:szCs w:val="20"/>
              </w:rPr>
              <w:t>222.637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46ACA5E3"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6864D60C"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74695D"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FB2147"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386A72" w14:textId="77777777" w:rsidR="006C07F8" w:rsidRPr="006E1EE9" w:rsidRDefault="006C07F8" w:rsidP="00231089">
            <w:pPr>
              <w:jc w:val="right"/>
              <w:rPr>
                <w:sz w:val="20"/>
                <w:szCs w:val="20"/>
              </w:rPr>
            </w:pPr>
            <w:r>
              <w:rPr>
                <w:sz w:val="20"/>
                <w:szCs w:val="20"/>
              </w:rPr>
              <w:t>222.637</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588676" w14:textId="77777777" w:rsidR="006C07F8" w:rsidRPr="006E1EE9" w:rsidRDefault="006C07F8" w:rsidP="00231089">
            <w:pPr>
              <w:ind w:right="44"/>
              <w:jc w:val="right"/>
              <w:rPr>
                <w:sz w:val="20"/>
                <w:szCs w:val="20"/>
              </w:rPr>
            </w:pPr>
            <w:r>
              <w:rPr>
                <w:sz w:val="20"/>
                <w:szCs w:val="20"/>
              </w:rPr>
              <w:t>16,7</w:t>
            </w:r>
          </w:p>
        </w:tc>
      </w:tr>
      <w:tr w:rsidR="006C07F8" w:rsidRPr="006E1EE9" w14:paraId="54DF10BB" w14:textId="77777777" w:rsidTr="00231089">
        <w:trPr>
          <w:trHeight w:val="227"/>
        </w:trPr>
        <w:tc>
          <w:tcPr>
            <w:tcW w:w="674"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3884F7" w14:textId="77777777" w:rsidR="006C07F8" w:rsidRPr="006E1EE9" w:rsidRDefault="006C07F8" w:rsidP="00231089">
            <w:pPr>
              <w:ind w:left="133"/>
              <w:rPr>
                <w:sz w:val="20"/>
                <w:szCs w:val="20"/>
              </w:rPr>
            </w:pPr>
            <w:proofErr w:type="spellStart"/>
            <w:r>
              <w:rPr>
                <w:sz w:val="20"/>
                <w:szCs w:val="20"/>
              </w:rPr>
              <w:t>Comercial</w:t>
            </w:r>
            <w:proofErr w:type="spellEnd"/>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551E341" w14:textId="77777777" w:rsidR="006C07F8" w:rsidRPr="006E1EE9" w:rsidRDefault="006C07F8" w:rsidP="00231089">
            <w:pPr>
              <w:jc w:val="left"/>
              <w:rPr>
                <w:sz w:val="20"/>
                <w:szCs w:val="20"/>
              </w:rPr>
            </w:pPr>
            <w:proofErr w:type="spellStart"/>
            <w:r>
              <w:rPr>
                <w:sz w:val="20"/>
                <w:szCs w:val="20"/>
              </w:rPr>
              <w:t>Autónomo</w:t>
            </w:r>
            <w:proofErr w:type="spellEnd"/>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880132" w14:textId="77777777" w:rsidR="006C07F8" w:rsidRPr="006E1EE9" w:rsidRDefault="006C07F8" w:rsidP="00231089">
            <w:pPr>
              <w:jc w:val="right"/>
              <w:rPr>
                <w:sz w:val="20"/>
                <w:szCs w:val="20"/>
              </w:rPr>
            </w:pPr>
            <w:r>
              <w:rPr>
                <w:sz w:val="20"/>
                <w:szCs w:val="20"/>
              </w:rPr>
              <w:t>48.406</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59A280B4" w14:textId="77777777" w:rsidR="006C07F8" w:rsidRPr="006E1EE9" w:rsidRDefault="006C07F8" w:rsidP="00231089">
            <w:pPr>
              <w:jc w:val="right"/>
              <w:rPr>
                <w:sz w:val="20"/>
                <w:szCs w:val="20"/>
              </w:rPr>
            </w:pPr>
            <w:r>
              <w:rPr>
                <w:sz w:val="20"/>
                <w:szCs w:val="20"/>
              </w:rPr>
              <w:t>3.529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4A30534E"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F8BB71"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3BAB4D"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278D3A" w14:textId="77777777" w:rsidR="006C07F8" w:rsidRPr="006E1EE9" w:rsidRDefault="006C07F8" w:rsidP="00231089">
            <w:pPr>
              <w:jc w:val="right"/>
              <w:rPr>
                <w:sz w:val="20"/>
                <w:szCs w:val="20"/>
              </w:rPr>
            </w:pPr>
            <w:r>
              <w:rPr>
                <w:sz w:val="20"/>
                <w:szCs w:val="20"/>
              </w:rPr>
              <w:t>51.935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61C569" w14:textId="77777777" w:rsidR="006C07F8" w:rsidRPr="006E1EE9" w:rsidRDefault="006C07F8" w:rsidP="00231089">
            <w:pPr>
              <w:ind w:right="44"/>
              <w:jc w:val="right"/>
              <w:rPr>
                <w:sz w:val="20"/>
                <w:szCs w:val="20"/>
              </w:rPr>
            </w:pPr>
            <w:r>
              <w:rPr>
                <w:sz w:val="20"/>
                <w:szCs w:val="20"/>
              </w:rPr>
              <w:t>3,9</w:t>
            </w:r>
          </w:p>
        </w:tc>
      </w:tr>
      <w:tr w:rsidR="006C07F8" w:rsidRPr="006E1EE9" w14:paraId="3646C42A" w14:textId="77777777" w:rsidTr="00231089">
        <w:trPr>
          <w:trHeight w:val="227"/>
        </w:trPr>
        <w:tc>
          <w:tcPr>
            <w:tcW w:w="674"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91A9A2" w14:textId="77777777" w:rsidR="006C07F8" w:rsidRPr="006E1EE9" w:rsidRDefault="006C07F8" w:rsidP="00231089">
            <w:pPr>
              <w:ind w:left="96"/>
              <w:jc w:val="left"/>
              <w:rPr>
                <w:sz w:val="20"/>
                <w:szCs w:val="20"/>
                <w:lang w:eastAsia="en-CA"/>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B255B35" w14:textId="77777777" w:rsidR="006C07F8" w:rsidRPr="006E1EE9" w:rsidRDefault="006C07F8" w:rsidP="00231089">
            <w:pPr>
              <w:jc w:val="left"/>
              <w:rPr>
                <w:sz w:val="20"/>
                <w:szCs w:val="20"/>
              </w:rPr>
            </w:pPr>
            <w:proofErr w:type="spellStart"/>
            <w:r>
              <w:rPr>
                <w:sz w:val="20"/>
                <w:szCs w:val="20"/>
              </w:rPr>
              <w:t>Condensadores</w:t>
            </w:r>
            <w:proofErr w:type="spellEnd"/>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28D24C"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0018A9D8" w14:textId="77777777" w:rsidR="006C07F8" w:rsidRPr="006E1EE9" w:rsidRDefault="006C07F8" w:rsidP="00231089">
            <w:pPr>
              <w:jc w:val="right"/>
              <w:rPr>
                <w:sz w:val="20"/>
                <w:szCs w:val="20"/>
              </w:rPr>
            </w:pPr>
            <w:r>
              <w:rPr>
                <w:sz w:val="20"/>
                <w:szCs w:val="20"/>
              </w:rPr>
              <w:t>35.177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4D387D3D"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2968BA" w14:textId="77777777" w:rsidR="006C07F8" w:rsidRPr="006E1EE9" w:rsidRDefault="006C07F8" w:rsidP="00231089">
            <w:pPr>
              <w:jc w:val="right"/>
              <w:rPr>
                <w:sz w:val="20"/>
                <w:szCs w:val="20"/>
              </w:rPr>
            </w:pPr>
            <w:r>
              <w:rPr>
                <w:sz w:val="20"/>
                <w:szCs w:val="20"/>
              </w:rPr>
              <w:t>12.393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A36755" w14:textId="77777777" w:rsidR="006C07F8" w:rsidRPr="006E1EE9" w:rsidRDefault="006C07F8" w:rsidP="00231089">
            <w:pPr>
              <w:jc w:val="right"/>
              <w:rPr>
                <w:sz w:val="20"/>
                <w:szCs w:val="20"/>
              </w:rPr>
            </w:pPr>
            <w:r>
              <w:rPr>
                <w:sz w:val="20"/>
                <w:szCs w:val="20"/>
              </w:rPr>
              <w:t>10.625</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C017D2" w14:textId="77777777" w:rsidR="006C07F8" w:rsidRPr="006E1EE9" w:rsidRDefault="006C07F8" w:rsidP="00231089">
            <w:pPr>
              <w:jc w:val="right"/>
              <w:rPr>
                <w:sz w:val="20"/>
                <w:szCs w:val="20"/>
              </w:rPr>
            </w:pPr>
            <w:r>
              <w:rPr>
                <w:sz w:val="20"/>
                <w:szCs w:val="20"/>
              </w:rPr>
              <w:t>58.195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5EBB5C" w14:textId="77777777" w:rsidR="006C07F8" w:rsidRPr="006E1EE9" w:rsidRDefault="006C07F8" w:rsidP="00231089">
            <w:pPr>
              <w:ind w:right="44"/>
              <w:jc w:val="right"/>
              <w:rPr>
                <w:sz w:val="20"/>
                <w:szCs w:val="20"/>
              </w:rPr>
            </w:pPr>
            <w:r>
              <w:rPr>
                <w:sz w:val="20"/>
                <w:szCs w:val="20"/>
              </w:rPr>
              <w:t>4,4</w:t>
            </w:r>
          </w:p>
        </w:tc>
      </w:tr>
      <w:tr w:rsidR="006C07F8" w:rsidRPr="006E1EE9" w14:paraId="78A43BE1" w14:textId="77777777" w:rsidTr="00231089">
        <w:trPr>
          <w:trHeight w:val="227"/>
        </w:trPr>
        <w:tc>
          <w:tcPr>
            <w:tcW w:w="674"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E04FF4" w14:textId="77777777" w:rsidR="006C07F8" w:rsidRPr="006E1EE9" w:rsidRDefault="006C07F8" w:rsidP="00231089">
            <w:pPr>
              <w:ind w:left="96"/>
              <w:jc w:val="left"/>
              <w:rPr>
                <w:sz w:val="20"/>
                <w:szCs w:val="20"/>
                <w:lang w:eastAsia="en-CA"/>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F683588" w14:textId="77777777" w:rsidR="006C07F8" w:rsidRPr="006E1EE9" w:rsidRDefault="006C07F8" w:rsidP="00231089">
            <w:pPr>
              <w:jc w:val="left"/>
              <w:rPr>
                <w:sz w:val="20"/>
                <w:szCs w:val="20"/>
              </w:rPr>
            </w:pPr>
            <w:r>
              <w:rPr>
                <w:sz w:val="20"/>
                <w:szCs w:val="20"/>
              </w:rPr>
              <w:t xml:space="preserve">Sistemas </w:t>
            </w:r>
            <w:proofErr w:type="spellStart"/>
            <w:r>
              <w:rPr>
                <w:sz w:val="20"/>
                <w:szCs w:val="20"/>
              </w:rPr>
              <w:t>centrales</w:t>
            </w:r>
            <w:proofErr w:type="spellEnd"/>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DA7FD8"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4867485A" w14:textId="77777777" w:rsidR="006C07F8" w:rsidRPr="006E1EE9" w:rsidRDefault="006C07F8" w:rsidP="00231089">
            <w:pPr>
              <w:jc w:val="right"/>
              <w:rPr>
                <w:sz w:val="20"/>
                <w:szCs w:val="20"/>
              </w:rPr>
            </w:pPr>
            <w:r>
              <w:rPr>
                <w:sz w:val="20"/>
                <w:szCs w:val="20"/>
              </w:rPr>
              <w:t>70.393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3D4F7817"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BEEA91" w14:textId="77777777" w:rsidR="006C07F8" w:rsidRPr="006E1EE9" w:rsidRDefault="006C07F8" w:rsidP="00231089">
            <w:pPr>
              <w:jc w:val="right"/>
              <w:rPr>
                <w:sz w:val="20"/>
                <w:szCs w:val="20"/>
              </w:rPr>
            </w:pPr>
            <w:r>
              <w:rPr>
                <w:sz w:val="20"/>
                <w:szCs w:val="20"/>
              </w:rPr>
              <w:t>26.062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3978D8" w14:textId="77777777" w:rsidR="006C07F8" w:rsidRPr="006E1EE9" w:rsidRDefault="006C07F8" w:rsidP="00231089">
            <w:pPr>
              <w:jc w:val="right"/>
              <w:rPr>
                <w:sz w:val="20"/>
                <w:szCs w:val="20"/>
              </w:rPr>
            </w:pPr>
            <w:r>
              <w:rPr>
                <w:sz w:val="20"/>
                <w:szCs w:val="20"/>
              </w:rPr>
              <w:t>11.697</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DDCAD7" w14:textId="77777777" w:rsidR="006C07F8" w:rsidRPr="006E1EE9" w:rsidRDefault="006C07F8" w:rsidP="00231089">
            <w:pPr>
              <w:jc w:val="right"/>
              <w:rPr>
                <w:sz w:val="20"/>
                <w:szCs w:val="20"/>
              </w:rPr>
            </w:pPr>
            <w:r>
              <w:rPr>
                <w:sz w:val="20"/>
                <w:szCs w:val="20"/>
              </w:rPr>
              <w:t>108.152</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DBB61CF" w14:textId="77777777" w:rsidR="006C07F8" w:rsidRPr="006E1EE9" w:rsidRDefault="006C07F8" w:rsidP="00231089">
            <w:pPr>
              <w:ind w:right="44"/>
              <w:jc w:val="right"/>
              <w:rPr>
                <w:sz w:val="20"/>
                <w:szCs w:val="20"/>
              </w:rPr>
            </w:pPr>
            <w:r>
              <w:rPr>
                <w:sz w:val="20"/>
                <w:szCs w:val="20"/>
              </w:rPr>
              <w:t>8,1</w:t>
            </w:r>
          </w:p>
        </w:tc>
      </w:tr>
      <w:tr w:rsidR="006C07F8" w:rsidRPr="006E1EE9" w14:paraId="566AEFE6" w14:textId="77777777" w:rsidTr="00231089">
        <w:trPr>
          <w:trHeight w:val="98"/>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F9A2657" w14:textId="77777777" w:rsidR="006C07F8" w:rsidRPr="006E1EE9" w:rsidRDefault="006C07F8" w:rsidP="00231089">
            <w:pPr>
              <w:ind w:left="133"/>
              <w:jc w:val="left"/>
              <w:rPr>
                <w:sz w:val="20"/>
                <w:szCs w:val="20"/>
              </w:rPr>
            </w:pPr>
            <w:r>
              <w:rPr>
                <w:sz w:val="20"/>
                <w:szCs w:val="20"/>
              </w:rPr>
              <w:t xml:space="preserve">Industrial </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BDBE54" w14:textId="77777777" w:rsidR="006C07F8" w:rsidRPr="006E1EE9" w:rsidRDefault="006C07F8" w:rsidP="00231089">
            <w:pPr>
              <w:jc w:val="right"/>
              <w:rPr>
                <w:sz w:val="20"/>
                <w:szCs w:val="20"/>
              </w:rPr>
            </w:pPr>
            <w:r>
              <w:rPr>
                <w:sz w:val="20"/>
                <w:szCs w:val="20"/>
              </w:rPr>
              <w:t>29.043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53B9DD7" w14:textId="77777777" w:rsidR="006C07F8" w:rsidRPr="006E1EE9" w:rsidRDefault="006C07F8" w:rsidP="00231089">
            <w:pPr>
              <w:jc w:val="right"/>
              <w:rPr>
                <w:sz w:val="20"/>
                <w:szCs w:val="20"/>
              </w:rPr>
            </w:pPr>
            <w:r>
              <w:rPr>
                <w:sz w:val="20"/>
                <w:szCs w:val="20"/>
              </w:rPr>
              <w:t>211.139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232E94"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FBEA5C7" w14:textId="77777777" w:rsidR="006C07F8" w:rsidRPr="006E1EE9" w:rsidRDefault="006C07F8" w:rsidP="00231089">
            <w:pPr>
              <w:jc w:val="right"/>
              <w:rPr>
                <w:sz w:val="20"/>
                <w:szCs w:val="20"/>
              </w:rPr>
            </w:pPr>
            <w:r>
              <w:rPr>
                <w:sz w:val="20"/>
                <w:szCs w:val="20"/>
              </w:rPr>
              <w:t>74.440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EA9E1B" w14:textId="77777777" w:rsidR="006C07F8" w:rsidRPr="006E1EE9" w:rsidRDefault="006C07F8" w:rsidP="00231089">
            <w:pPr>
              <w:jc w:val="right"/>
              <w:rPr>
                <w:sz w:val="20"/>
                <w:szCs w:val="20"/>
              </w:rPr>
            </w:pPr>
            <w:r>
              <w:rPr>
                <w:sz w:val="20"/>
                <w:szCs w:val="20"/>
              </w:rPr>
              <w:t>7.812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C05157" w14:textId="77777777" w:rsidR="006C07F8" w:rsidRPr="006E1EE9" w:rsidRDefault="006C07F8" w:rsidP="00231089">
            <w:pPr>
              <w:jc w:val="right"/>
              <w:rPr>
                <w:sz w:val="20"/>
                <w:szCs w:val="20"/>
              </w:rPr>
            </w:pPr>
            <w:r>
              <w:rPr>
                <w:sz w:val="20"/>
                <w:szCs w:val="20"/>
              </w:rPr>
              <w:t>322.434</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FD6726" w14:textId="77777777" w:rsidR="006C07F8" w:rsidRPr="006E1EE9" w:rsidRDefault="006C07F8" w:rsidP="00231089">
            <w:pPr>
              <w:ind w:right="44"/>
              <w:jc w:val="right"/>
              <w:rPr>
                <w:sz w:val="20"/>
                <w:szCs w:val="20"/>
              </w:rPr>
            </w:pPr>
            <w:r>
              <w:rPr>
                <w:sz w:val="20"/>
                <w:szCs w:val="20"/>
              </w:rPr>
              <w:t>24,2</w:t>
            </w:r>
          </w:p>
        </w:tc>
      </w:tr>
      <w:tr w:rsidR="006C07F8" w:rsidRPr="006E1EE9" w14:paraId="3BC425AE" w14:textId="77777777" w:rsidTr="00231089">
        <w:trPr>
          <w:trHeight w:val="227"/>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823540" w14:textId="77777777" w:rsidR="006C07F8" w:rsidRPr="006E1EE9" w:rsidRDefault="006C07F8" w:rsidP="00231089">
            <w:pPr>
              <w:ind w:left="133"/>
              <w:jc w:val="left"/>
              <w:rPr>
                <w:sz w:val="20"/>
                <w:szCs w:val="20"/>
              </w:rPr>
            </w:pPr>
            <w:r>
              <w:rPr>
                <w:sz w:val="20"/>
                <w:szCs w:val="20"/>
              </w:rPr>
              <w:t>Transporte</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41CB44" w14:textId="77777777" w:rsidR="006C07F8" w:rsidRPr="006E1EE9" w:rsidRDefault="006C07F8" w:rsidP="00231089">
            <w:pPr>
              <w:jc w:val="right"/>
              <w:rPr>
                <w:sz w:val="20"/>
                <w:szCs w:val="20"/>
              </w:rPr>
            </w:pPr>
            <w:r>
              <w:rPr>
                <w:sz w:val="20"/>
                <w:szCs w:val="20"/>
              </w:rPr>
              <w:t>53.239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41FC292" w14:textId="77777777" w:rsidR="006C07F8" w:rsidRPr="006E1EE9" w:rsidRDefault="006C07F8" w:rsidP="00231089">
            <w:pPr>
              <w:jc w:val="right"/>
              <w:rPr>
                <w:sz w:val="20"/>
                <w:szCs w:val="20"/>
              </w:rPr>
            </w:pPr>
            <w:r>
              <w:rPr>
                <w:sz w:val="20"/>
                <w:szCs w:val="20"/>
              </w:rPr>
              <w:t>31.687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1785733"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B5F242" w14:textId="77777777" w:rsidR="006C07F8" w:rsidRPr="006E1EE9" w:rsidRDefault="006C07F8" w:rsidP="00231089">
            <w:pPr>
              <w:jc w:val="right"/>
              <w:rPr>
                <w:sz w:val="20"/>
                <w:szCs w:val="20"/>
              </w:rPr>
            </w:pPr>
            <w:r>
              <w:rPr>
                <w:sz w:val="20"/>
                <w:szCs w:val="20"/>
              </w:rPr>
              <w:t>11.158</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F1B8054"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16FE41" w14:textId="77777777" w:rsidR="006C07F8" w:rsidRPr="006E1EE9" w:rsidRDefault="006C07F8" w:rsidP="00231089">
            <w:pPr>
              <w:jc w:val="right"/>
              <w:rPr>
                <w:sz w:val="20"/>
                <w:szCs w:val="20"/>
              </w:rPr>
            </w:pPr>
            <w:r>
              <w:rPr>
                <w:sz w:val="20"/>
                <w:szCs w:val="20"/>
              </w:rPr>
              <w:t>96.083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24C5C7" w14:textId="77777777" w:rsidR="006C07F8" w:rsidRPr="006E1EE9" w:rsidRDefault="006C07F8" w:rsidP="00231089">
            <w:pPr>
              <w:ind w:right="44"/>
              <w:jc w:val="right"/>
              <w:rPr>
                <w:sz w:val="20"/>
                <w:szCs w:val="20"/>
              </w:rPr>
            </w:pPr>
            <w:r>
              <w:rPr>
                <w:sz w:val="20"/>
                <w:szCs w:val="20"/>
              </w:rPr>
              <w:t>7,2</w:t>
            </w:r>
          </w:p>
        </w:tc>
      </w:tr>
      <w:tr w:rsidR="006C07F8" w:rsidRPr="00632846" w14:paraId="16512ECB" w14:textId="77777777" w:rsidTr="00231089">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E65B80" w14:textId="77777777" w:rsidR="006C07F8" w:rsidRPr="006C07F8" w:rsidRDefault="006C07F8" w:rsidP="00231089">
            <w:pPr>
              <w:ind w:left="492" w:right="44"/>
              <w:jc w:val="left"/>
              <w:rPr>
                <w:sz w:val="20"/>
                <w:szCs w:val="20"/>
                <w:lang w:val="es-ES"/>
              </w:rPr>
            </w:pPr>
            <w:r w:rsidRPr="006C07F8">
              <w:rPr>
                <w:b/>
                <w:bCs/>
                <w:sz w:val="20"/>
                <w:szCs w:val="20"/>
                <w:lang w:val="es-ES"/>
              </w:rPr>
              <w:t>Subsectores de servicio y mantenimiento del aire acondicionado</w:t>
            </w:r>
          </w:p>
        </w:tc>
      </w:tr>
      <w:tr w:rsidR="006C07F8" w:rsidRPr="006E1EE9" w14:paraId="777D4570" w14:textId="77777777" w:rsidTr="00231089">
        <w:trPr>
          <w:trHeight w:val="227"/>
        </w:trPr>
        <w:tc>
          <w:tcPr>
            <w:tcW w:w="627"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437CEDCC" w14:textId="77777777" w:rsidR="006C07F8" w:rsidRPr="006C07F8" w:rsidRDefault="006C07F8" w:rsidP="00231089">
            <w:pPr>
              <w:ind w:left="133"/>
              <w:jc w:val="left"/>
              <w:rPr>
                <w:sz w:val="20"/>
                <w:szCs w:val="20"/>
                <w:lang w:val="es-ES"/>
              </w:rPr>
            </w:pPr>
            <w:r w:rsidRPr="006C07F8">
              <w:rPr>
                <w:sz w:val="20"/>
                <w:szCs w:val="20"/>
                <w:lang w:val="es-ES"/>
              </w:rPr>
              <w:t>Equipos estacionarios de aire acondicionado</w:t>
            </w:r>
          </w:p>
        </w:tc>
        <w:tc>
          <w:tcPr>
            <w:tcW w:w="6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BB92F6" w14:textId="77777777" w:rsidR="006C07F8" w:rsidRPr="006E1EE9" w:rsidRDefault="006C07F8" w:rsidP="00231089">
            <w:pPr>
              <w:jc w:val="left"/>
              <w:rPr>
                <w:sz w:val="20"/>
                <w:szCs w:val="20"/>
              </w:rPr>
            </w:pPr>
            <w:r>
              <w:rPr>
                <w:sz w:val="20"/>
                <w:szCs w:val="20"/>
              </w:rPr>
              <w:t>Residencial</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901B7C3"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1F3B038"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CBC4244" w14:textId="77777777" w:rsidR="006C07F8" w:rsidRPr="006E1EE9" w:rsidRDefault="006C07F8" w:rsidP="00231089">
            <w:pPr>
              <w:jc w:val="right"/>
              <w:rPr>
                <w:sz w:val="20"/>
                <w:szCs w:val="20"/>
              </w:rPr>
            </w:pPr>
            <w:r>
              <w:rPr>
                <w:sz w:val="20"/>
                <w:szCs w:val="20"/>
              </w:rPr>
              <w:t>252.149</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46F017"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755D7A" w14:textId="77777777" w:rsidR="006C07F8" w:rsidRPr="006E1EE9" w:rsidRDefault="006C07F8" w:rsidP="00231089">
            <w:pPr>
              <w:jc w:val="right"/>
              <w:rPr>
                <w:sz w:val="20"/>
                <w:szCs w:val="20"/>
              </w:rPr>
            </w:pPr>
            <w:r>
              <w:rPr>
                <w:sz w:val="20"/>
                <w:szCs w:val="20"/>
              </w:rPr>
              <w:t>11.664</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8FD0DC" w14:textId="77777777" w:rsidR="006C07F8" w:rsidRPr="006E1EE9" w:rsidRDefault="006C07F8" w:rsidP="00231089">
            <w:pPr>
              <w:jc w:val="right"/>
              <w:rPr>
                <w:sz w:val="20"/>
                <w:szCs w:val="20"/>
              </w:rPr>
            </w:pPr>
            <w:r>
              <w:rPr>
                <w:sz w:val="20"/>
                <w:szCs w:val="20"/>
              </w:rPr>
              <w:t>263.813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24C62F5" w14:textId="77777777" w:rsidR="006C07F8" w:rsidRPr="006E1EE9" w:rsidRDefault="006C07F8" w:rsidP="00231089">
            <w:pPr>
              <w:ind w:right="44"/>
              <w:jc w:val="right"/>
              <w:rPr>
                <w:sz w:val="20"/>
                <w:szCs w:val="20"/>
              </w:rPr>
            </w:pPr>
            <w:r>
              <w:rPr>
                <w:sz w:val="20"/>
                <w:szCs w:val="20"/>
              </w:rPr>
              <w:t>19,8</w:t>
            </w:r>
          </w:p>
        </w:tc>
      </w:tr>
      <w:tr w:rsidR="006C07F8" w:rsidRPr="006E1EE9" w14:paraId="432DD15C" w14:textId="77777777" w:rsidTr="00231089">
        <w:trPr>
          <w:trHeight w:val="227"/>
        </w:trPr>
        <w:tc>
          <w:tcPr>
            <w:tcW w:w="627" w:type="pct"/>
            <w:vMerge/>
            <w:tcBorders>
              <w:left w:val="single" w:sz="4" w:space="0" w:color="auto"/>
              <w:bottom w:val="single" w:sz="4" w:space="0" w:color="auto"/>
              <w:right w:val="single" w:sz="4" w:space="0" w:color="auto"/>
            </w:tcBorders>
            <w:shd w:val="clear" w:color="auto" w:fill="auto"/>
            <w:tcMar>
              <w:left w:w="43" w:type="dxa"/>
              <w:right w:w="43" w:type="dxa"/>
            </w:tcMar>
          </w:tcPr>
          <w:p w14:paraId="1BDDE462" w14:textId="77777777" w:rsidR="006C07F8" w:rsidRPr="006E1EE9" w:rsidRDefault="006C07F8" w:rsidP="00231089">
            <w:pPr>
              <w:ind w:left="133"/>
              <w:jc w:val="left"/>
              <w:rPr>
                <w:sz w:val="20"/>
                <w:szCs w:val="20"/>
                <w:lang w:eastAsia="en-CA"/>
              </w:rPr>
            </w:pPr>
          </w:p>
        </w:tc>
        <w:tc>
          <w:tcPr>
            <w:tcW w:w="6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8F3F79" w14:textId="77777777" w:rsidR="006C07F8" w:rsidRPr="006E1EE9" w:rsidRDefault="006C07F8" w:rsidP="00231089">
            <w:pPr>
              <w:jc w:val="left"/>
              <w:rPr>
                <w:sz w:val="20"/>
                <w:szCs w:val="20"/>
              </w:rPr>
            </w:pPr>
            <w:proofErr w:type="spellStart"/>
            <w:r>
              <w:rPr>
                <w:sz w:val="20"/>
                <w:szCs w:val="20"/>
              </w:rPr>
              <w:t>Comercial</w:t>
            </w:r>
            <w:proofErr w:type="spellEnd"/>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82BD74" w14:textId="77777777" w:rsidR="006C07F8" w:rsidRPr="006E1EE9" w:rsidRDefault="006C07F8" w:rsidP="00231089">
            <w:pPr>
              <w:jc w:val="right"/>
              <w:rPr>
                <w:sz w:val="20"/>
                <w:szCs w:val="20"/>
              </w:rPr>
            </w:pPr>
            <w:r>
              <w:rPr>
                <w:sz w:val="20"/>
                <w:szCs w:val="20"/>
              </w:rPr>
              <w:t>4.833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6AAE355"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E005B3" w14:textId="77777777" w:rsidR="006C07F8" w:rsidRPr="006E1EE9" w:rsidRDefault="006C07F8" w:rsidP="00231089">
            <w:pPr>
              <w:jc w:val="right"/>
              <w:rPr>
                <w:sz w:val="20"/>
                <w:szCs w:val="20"/>
              </w:rPr>
            </w:pPr>
            <w:r>
              <w:rPr>
                <w:sz w:val="20"/>
                <w:szCs w:val="20"/>
              </w:rPr>
              <w:t>48.033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478B5B"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B9E80B" w14:textId="77777777" w:rsidR="006C07F8" w:rsidRPr="006E1EE9" w:rsidRDefault="006C07F8" w:rsidP="00231089">
            <w:pPr>
              <w:jc w:val="right"/>
              <w:rPr>
                <w:sz w:val="20"/>
                <w:szCs w:val="20"/>
              </w:rPr>
            </w:pPr>
            <w:r>
              <w:rPr>
                <w:sz w:val="20"/>
                <w:szCs w:val="20"/>
              </w:rPr>
              <w:t>16.528</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07BA80" w14:textId="77777777" w:rsidR="006C07F8" w:rsidRPr="006E1EE9" w:rsidRDefault="006C07F8" w:rsidP="00231089">
            <w:pPr>
              <w:jc w:val="right"/>
              <w:rPr>
                <w:sz w:val="20"/>
                <w:szCs w:val="20"/>
              </w:rPr>
            </w:pPr>
            <w:r>
              <w:rPr>
                <w:sz w:val="20"/>
                <w:szCs w:val="20"/>
              </w:rPr>
              <w:t>69.395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E8A8570" w14:textId="77777777" w:rsidR="006C07F8" w:rsidRPr="006E1EE9" w:rsidRDefault="006C07F8" w:rsidP="00231089">
            <w:pPr>
              <w:ind w:right="44"/>
              <w:jc w:val="right"/>
              <w:rPr>
                <w:sz w:val="20"/>
                <w:szCs w:val="20"/>
              </w:rPr>
            </w:pPr>
            <w:r>
              <w:rPr>
                <w:sz w:val="20"/>
                <w:szCs w:val="20"/>
              </w:rPr>
              <w:t>5,2</w:t>
            </w:r>
          </w:p>
        </w:tc>
      </w:tr>
      <w:tr w:rsidR="006C07F8" w:rsidRPr="006E1EE9" w14:paraId="0FAF2CCF" w14:textId="77777777" w:rsidTr="00231089">
        <w:trPr>
          <w:trHeight w:val="227"/>
        </w:trPr>
        <w:tc>
          <w:tcPr>
            <w:tcW w:w="130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4FC58EB0" w14:textId="77777777" w:rsidR="006C07F8" w:rsidRPr="006E1EE9" w:rsidRDefault="006C07F8" w:rsidP="00231089">
            <w:pPr>
              <w:ind w:left="133"/>
              <w:jc w:val="left"/>
              <w:rPr>
                <w:sz w:val="20"/>
                <w:szCs w:val="20"/>
              </w:rPr>
            </w:pPr>
            <w:proofErr w:type="spellStart"/>
            <w:r>
              <w:rPr>
                <w:sz w:val="20"/>
                <w:szCs w:val="20"/>
              </w:rPr>
              <w:t>Climatización</w:t>
            </w:r>
            <w:proofErr w:type="spellEnd"/>
            <w:r>
              <w:rPr>
                <w:sz w:val="20"/>
                <w:szCs w:val="20"/>
              </w:rPr>
              <w:t xml:space="preserve"> de </w:t>
            </w:r>
            <w:proofErr w:type="spellStart"/>
            <w:r>
              <w:rPr>
                <w:sz w:val="20"/>
                <w:szCs w:val="20"/>
              </w:rPr>
              <w:t>vehículos</w:t>
            </w:r>
            <w:proofErr w:type="spellEnd"/>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FFCEBA" w14:textId="77777777" w:rsidR="006C07F8" w:rsidRPr="006E1EE9" w:rsidRDefault="006C07F8" w:rsidP="00231089">
            <w:pPr>
              <w:jc w:val="right"/>
              <w:rPr>
                <w:sz w:val="20"/>
                <w:szCs w:val="20"/>
              </w:rPr>
            </w:pPr>
            <w:r>
              <w:rPr>
                <w:sz w:val="20"/>
                <w:szCs w:val="20"/>
              </w:rPr>
              <w:t>125.840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8AA98C7"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3B3D0A8"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4585FA6"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5A39FF"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6FCB8C" w14:textId="77777777" w:rsidR="006C07F8" w:rsidRPr="006E1EE9" w:rsidRDefault="006C07F8" w:rsidP="00231089">
            <w:pPr>
              <w:jc w:val="right"/>
              <w:rPr>
                <w:sz w:val="20"/>
                <w:szCs w:val="20"/>
              </w:rPr>
            </w:pPr>
            <w:r>
              <w:rPr>
                <w:sz w:val="20"/>
                <w:szCs w:val="20"/>
              </w:rPr>
              <w:t>125.840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E08085" w14:textId="77777777" w:rsidR="006C07F8" w:rsidRPr="006E1EE9" w:rsidRDefault="006C07F8" w:rsidP="00231089">
            <w:pPr>
              <w:ind w:right="44"/>
              <w:jc w:val="right"/>
              <w:rPr>
                <w:sz w:val="20"/>
                <w:szCs w:val="20"/>
              </w:rPr>
            </w:pPr>
            <w:r>
              <w:rPr>
                <w:sz w:val="20"/>
                <w:szCs w:val="20"/>
              </w:rPr>
              <w:t>9,4</w:t>
            </w:r>
          </w:p>
        </w:tc>
      </w:tr>
      <w:tr w:rsidR="006C07F8" w:rsidRPr="006E1EE9" w14:paraId="31480997" w14:textId="77777777" w:rsidTr="00231089">
        <w:trPr>
          <w:trHeight w:val="227"/>
        </w:trPr>
        <w:tc>
          <w:tcPr>
            <w:tcW w:w="130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4E56C768" w14:textId="77777777" w:rsidR="006C07F8" w:rsidRPr="006C07F8" w:rsidRDefault="006C07F8" w:rsidP="00231089">
            <w:pPr>
              <w:ind w:left="133"/>
              <w:jc w:val="left"/>
              <w:rPr>
                <w:sz w:val="20"/>
                <w:szCs w:val="20"/>
                <w:lang w:val="es-ES"/>
              </w:rPr>
            </w:pPr>
            <w:r w:rsidRPr="006C07F8">
              <w:rPr>
                <w:b/>
                <w:bCs/>
                <w:i/>
                <w:iCs/>
                <w:sz w:val="20"/>
                <w:szCs w:val="20"/>
                <w:lang w:val="es-ES"/>
              </w:rPr>
              <w:t>Subtotal para el servicio y mantenimiento**</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22CC22F" w14:textId="77777777" w:rsidR="006C07F8" w:rsidRPr="006E1EE9" w:rsidRDefault="006C07F8" w:rsidP="00231089">
            <w:pPr>
              <w:jc w:val="right"/>
              <w:rPr>
                <w:sz w:val="20"/>
                <w:szCs w:val="20"/>
              </w:rPr>
            </w:pPr>
            <w:r>
              <w:rPr>
                <w:b/>
                <w:bCs/>
                <w:sz w:val="20"/>
                <w:szCs w:val="20"/>
              </w:rPr>
              <w:t>483.998</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A228A5F" w14:textId="77777777" w:rsidR="006C07F8" w:rsidRPr="006E1EE9" w:rsidRDefault="006C07F8" w:rsidP="00231089">
            <w:pPr>
              <w:jc w:val="right"/>
              <w:rPr>
                <w:sz w:val="20"/>
                <w:szCs w:val="20"/>
              </w:rPr>
            </w:pPr>
            <w:r>
              <w:rPr>
                <w:b/>
                <w:bCs/>
                <w:sz w:val="20"/>
                <w:szCs w:val="20"/>
              </w:rPr>
              <w:t>351.924</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233DBF" w14:textId="77777777" w:rsidR="006C07F8" w:rsidRPr="006E1EE9" w:rsidRDefault="006C07F8" w:rsidP="00231089">
            <w:pPr>
              <w:jc w:val="right"/>
              <w:rPr>
                <w:sz w:val="20"/>
                <w:szCs w:val="20"/>
              </w:rPr>
            </w:pPr>
            <w:r>
              <w:rPr>
                <w:b/>
                <w:bCs/>
                <w:sz w:val="20"/>
                <w:szCs w:val="20"/>
              </w:rPr>
              <w:t>300.183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049D0F" w14:textId="77777777" w:rsidR="006C07F8" w:rsidRPr="006E1EE9" w:rsidRDefault="006C07F8" w:rsidP="00231089">
            <w:pPr>
              <w:jc w:val="right"/>
              <w:rPr>
                <w:sz w:val="20"/>
                <w:szCs w:val="20"/>
              </w:rPr>
            </w:pPr>
            <w:r>
              <w:rPr>
                <w:b/>
                <w:bCs/>
                <w:sz w:val="20"/>
                <w:szCs w:val="20"/>
              </w:rPr>
              <w:t>124.053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0A05AA" w14:textId="77777777" w:rsidR="006C07F8" w:rsidRPr="006E1EE9" w:rsidRDefault="006C07F8" w:rsidP="00231089">
            <w:pPr>
              <w:jc w:val="right"/>
              <w:rPr>
                <w:sz w:val="20"/>
                <w:szCs w:val="20"/>
              </w:rPr>
            </w:pPr>
            <w:r>
              <w:rPr>
                <w:b/>
                <w:bCs/>
                <w:sz w:val="20"/>
                <w:szCs w:val="20"/>
              </w:rPr>
              <w:t>58.326</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8833F5" w14:textId="77777777" w:rsidR="006C07F8" w:rsidRPr="006E1EE9" w:rsidRDefault="006C07F8" w:rsidP="00231089">
            <w:pPr>
              <w:jc w:val="right"/>
              <w:rPr>
                <w:b/>
                <w:bCs/>
                <w:sz w:val="20"/>
                <w:szCs w:val="20"/>
              </w:rPr>
            </w:pPr>
            <w:r>
              <w:rPr>
                <w:b/>
                <w:bCs/>
                <w:sz w:val="20"/>
                <w:szCs w:val="20"/>
              </w:rPr>
              <w:t>1.318.484</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3E18BD" w14:textId="77777777" w:rsidR="006C07F8" w:rsidRPr="006E1EE9" w:rsidRDefault="006C07F8" w:rsidP="00231089">
            <w:pPr>
              <w:ind w:right="44"/>
              <w:jc w:val="right"/>
              <w:rPr>
                <w:b/>
                <w:bCs/>
                <w:sz w:val="20"/>
                <w:szCs w:val="20"/>
              </w:rPr>
            </w:pPr>
            <w:r>
              <w:rPr>
                <w:b/>
                <w:bCs/>
                <w:sz w:val="20"/>
                <w:szCs w:val="20"/>
              </w:rPr>
              <w:t>98,9</w:t>
            </w:r>
          </w:p>
        </w:tc>
      </w:tr>
      <w:tr w:rsidR="006C07F8" w:rsidRPr="006E1EE9" w14:paraId="50A03540" w14:textId="77777777" w:rsidTr="00231089">
        <w:trPr>
          <w:trHeight w:val="227"/>
        </w:trPr>
        <w:tc>
          <w:tcPr>
            <w:tcW w:w="5000" w:type="pct"/>
            <w:gridSpan w:val="10"/>
            <w:tcBorders>
              <w:left w:val="single" w:sz="4" w:space="0" w:color="auto"/>
              <w:bottom w:val="single" w:sz="4" w:space="0" w:color="auto"/>
              <w:right w:val="single" w:sz="4" w:space="0" w:color="auto"/>
            </w:tcBorders>
            <w:shd w:val="clear" w:color="auto" w:fill="auto"/>
            <w:tcMar>
              <w:left w:w="43" w:type="dxa"/>
              <w:right w:w="43" w:type="dxa"/>
            </w:tcMar>
          </w:tcPr>
          <w:p w14:paraId="33A4B428" w14:textId="77777777" w:rsidR="006C07F8" w:rsidRPr="006E1EE9" w:rsidRDefault="006C07F8" w:rsidP="00231089">
            <w:pPr>
              <w:ind w:left="132" w:right="44"/>
              <w:jc w:val="center"/>
              <w:rPr>
                <w:b/>
                <w:bCs/>
                <w:sz w:val="20"/>
                <w:szCs w:val="20"/>
              </w:rPr>
            </w:pPr>
            <w:proofErr w:type="spellStart"/>
            <w:r>
              <w:rPr>
                <w:b/>
                <w:bCs/>
                <w:sz w:val="20"/>
                <w:szCs w:val="20"/>
              </w:rPr>
              <w:t>Otros</w:t>
            </w:r>
            <w:proofErr w:type="spellEnd"/>
            <w:r>
              <w:rPr>
                <w:b/>
                <w:bCs/>
                <w:sz w:val="20"/>
                <w:szCs w:val="20"/>
              </w:rPr>
              <w:t xml:space="preserve"> </w:t>
            </w:r>
            <w:proofErr w:type="spellStart"/>
            <w:r>
              <w:rPr>
                <w:b/>
                <w:bCs/>
                <w:sz w:val="20"/>
                <w:szCs w:val="20"/>
              </w:rPr>
              <w:t>sectores</w:t>
            </w:r>
            <w:proofErr w:type="spellEnd"/>
          </w:p>
        </w:tc>
      </w:tr>
      <w:tr w:rsidR="006C07F8" w:rsidRPr="006E1EE9" w14:paraId="448529D4" w14:textId="77777777" w:rsidTr="00231089">
        <w:trPr>
          <w:trHeight w:val="227"/>
        </w:trPr>
        <w:tc>
          <w:tcPr>
            <w:tcW w:w="1307" w:type="pct"/>
            <w:gridSpan w:val="3"/>
            <w:tcBorders>
              <w:left w:val="single" w:sz="4" w:space="0" w:color="auto"/>
              <w:bottom w:val="single" w:sz="2" w:space="0" w:color="auto"/>
              <w:right w:val="single" w:sz="4" w:space="0" w:color="auto"/>
            </w:tcBorders>
            <w:shd w:val="clear" w:color="auto" w:fill="auto"/>
            <w:tcMar>
              <w:left w:w="43" w:type="dxa"/>
              <w:right w:w="43" w:type="dxa"/>
            </w:tcMar>
          </w:tcPr>
          <w:p w14:paraId="2D27C679" w14:textId="77777777" w:rsidR="006C07F8" w:rsidRPr="006E1EE9" w:rsidRDefault="006C07F8" w:rsidP="00231089">
            <w:pPr>
              <w:ind w:left="96"/>
              <w:jc w:val="left"/>
              <w:rPr>
                <w:sz w:val="20"/>
                <w:szCs w:val="20"/>
              </w:rPr>
            </w:pPr>
            <w:proofErr w:type="spellStart"/>
            <w:r>
              <w:rPr>
                <w:sz w:val="20"/>
                <w:szCs w:val="20"/>
              </w:rPr>
              <w:t>Solventes</w:t>
            </w:r>
            <w:proofErr w:type="spellEnd"/>
            <w:r>
              <w:rPr>
                <w:sz w:val="20"/>
                <w:szCs w:val="20"/>
              </w:rPr>
              <w:t>***</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9F5CAD9"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73DE32"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91FE534"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A8C8D7"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2DCEDA" w14:textId="77777777" w:rsidR="006C07F8" w:rsidRPr="006E1EE9" w:rsidRDefault="006C07F8" w:rsidP="00231089">
            <w:pPr>
              <w:jc w:val="right"/>
              <w:rPr>
                <w:sz w:val="20"/>
                <w:szCs w:val="20"/>
              </w:rPr>
            </w:pPr>
            <w:r>
              <w:rPr>
                <w:sz w:val="20"/>
                <w:szCs w:val="20"/>
              </w:rPr>
              <w:t>8.147</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6546A7" w14:textId="77777777" w:rsidR="006C07F8" w:rsidRPr="006E1EE9" w:rsidRDefault="006C07F8" w:rsidP="00231089">
            <w:pPr>
              <w:jc w:val="right"/>
              <w:rPr>
                <w:sz w:val="20"/>
                <w:szCs w:val="20"/>
              </w:rPr>
            </w:pPr>
            <w:r>
              <w:rPr>
                <w:sz w:val="20"/>
                <w:szCs w:val="20"/>
              </w:rPr>
              <w:t>8.147</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545D1E" w14:textId="77777777" w:rsidR="006C07F8" w:rsidRPr="006E1EE9" w:rsidRDefault="006C07F8" w:rsidP="00231089">
            <w:pPr>
              <w:ind w:right="44"/>
              <w:jc w:val="right"/>
              <w:rPr>
                <w:sz w:val="20"/>
                <w:szCs w:val="20"/>
              </w:rPr>
            </w:pPr>
            <w:r>
              <w:rPr>
                <w:sz w:val="20"/>
                <w:szCs w:val="20"/>
              </w:rPr>
              <w:t>0,6</w:t>
            </w:r>
          </w:p>
        </w:tc>
      </w:tr>
      <w:tr w:rsidR="006C07F8" w:rsidRPr="006E1EE9" w14:paraId="25C1494F" w14:textId="77777777" w:rsidTr="00231089">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43A2935D" w14:textId="77777777" w:rsidR="006C07F8" w:rsidRPr="006C07F8" w:rsidRDefault="006C07F8" w:rsidP="00231089">
            <w:pPr>
              <w:ind w:left="96"/>
              <w:jc w:val="left"/>
              <w:rPr>
                <w:sz w:val="20"/>
                <w:szCs w:val="20"/>
                <w:lang w:val="es-ES"/>
              </w:rPr>
            </w:pPr>
            <w:r w:rsidRPr="006C07F8">
              <w:rPr>
                <w:sz w:val="20"/>
                <w:szCs w:val="20"/>
                <w:lang w:val="es-ES"/>
              </w:rPr>
              <w:t>Fabricación de botellas de vidrio****</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4EFC3F76"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E1B6231"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B92C0DA"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FD36E0" w14:textId="77777777" w:rsidR="006C07F8" w:rsidRPr="006E1EE9" w:rsidRDefault="006C07F8" w:rsidP="00231089">
            <w:pPr>
              <w:jc w:val="right"/>
              <w:rPr>
                <w:sz w:val="20"/>
                <w:szCs w:val="20"/>
              </w:rPr>
            </w:pPr>
            <w:r>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2EF463" w14:textId="77777777" w:rsidR="006C07F8" w:rsidRPr="006E1EE9" w:rsidRDefault="006C07F8" w:rsidP="00231089">
            <w:pPr>
              <w:jc w:val="right"/>
              <w:rPr>
                <w:sz w:val="20"/>
                <w:szCs w:val="20"/>
              </w:rPr>
            </w:pPr>
            <w:r>
              <w:rPr>
                <w:sz w:val="20"/>
                <w:szCs w:val="20"/>
              </w:rPr>
              <w:t>6.082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62389A" w14:textId="77777777" w:rsidR="006C07F8" w:rsidRPr="006E1EE9" w:rsidRDefault="006C07F8" w:rsidP="00231089">
            <w:pPr>
              <w:jc w:val="right"/>
              <w:rPr>
                <w:sz w:val="20"/>
                <w:szCs w:val="20"/>
              </w:rPr>
            </w:pPr>
            <w:r>
              <w:rPr>
                <w:sz w:val="20"/>
                <w:szCs w:val="20"/>
              </w:rPr>
              <w:t>6.082</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226674" w14:textId="77777777" w:rsidR="006C07F8" w:rsidRPr="006E1EE9" w:rsidRDefault="006C07F8" w:rsidP="00231089">
            <w:pPr>
              <w:ind w:right="44"/>
              <w:jc w:val="right"/>
              <w:rPr>
                <w:sz w:val="20"/>
                <w:szCs w:val="20"/>
              </w:rPr>
            </w:pPr>
            <w:r>
              <w:rPr>
                <w:sz w:val="20"/>
                <w:szCs w:val="20"/>
              </w:rPr>
              <w:t>0,5</w:t>
            </w:r>
          </w:p>
        </w:tc>
      </w:tr>
      <w:tr w:rsidR="006C07F8" w:rsidRPr="006E1EE9" w14:paraId="7E5D883B" w14:textId="77777777" w:rsidTr="00231089">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03261506" w14:textId="77777777" w:rsidR="006C07F8" w:rsidRPr="006E1EE9" w:rsidRDefault="006C07F8" w:rsidP="00231089">
            <w:pPr>
              <w:ind w:left="96"/>
              <w:jc w:val="left"/>
              <w:rPr>
                <w:sz w:val="20"/>
                <w:szCs w:val="20"/>
              </w:rPr>
            </w:pPr>
            <w:r>
              <w:rPr>
                <w:b/>
                <w:bCs/>
                <w:sz w:val="20"/>
                <w:szCs w:val="20"/>
              </w:rPr>
              <w:t>Total</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70138EE" w14:textId="77777777" w:rsidR="006C07F8" w:rsidRPr="006E1EE9" w:rsidRDefault="006C07F8" w:rsidP="00231089">
            <w:pPr>
              <w:jc w:val="right"/>
              <w:rPr>
                <w:sz w:val="20"/>
                <w:szCs w:val="20"/>
              </w:rPr>
            </w:pPr>
            <w:r>
              <w:rPr>
                <w:b/>
                <w:bCs/>
                <w:sz w:val="20"/>
                <w:szCs w:val="20"/>
              </w:rPr>
              <w:t>483.998</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F1F3AE" w14:textId="77777777" w:rsidR="006C07F8" w:rsidRPr="006E1EE9" w:rsidRDefault="006C07F8" w:rsidP="00231089">
            <w:pPr>
              <w:jc w:val="right"/>
              <w:rPr>
                <w:sz w:val="20"/>
                <w:szCs w:val="20"/>
              </w:rPr>
            </w:pPr>
            <w:r>
              <w:rPr>
                <w:b/>
                <w:bCs/>
                <w:sz w:val="20"/>
                <w:szCs w:val="20"/>
              </w:rPr>
              <w:t>351.924</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11E364C" w14:textId="77777777" w:rsidR="006C07F8" w:rsidRPr="006E1EE9" w:rsidRDefault="006C07F8" w:rsidP="00231089">
            <w:pPr>
              <w:jc w:val="right"/>
              <w:rPr>
                <w:b/>
                <w:bCs/>
                <w:sz w:val="20"/>
                <w:szCs w:val="20"/>
              </w:rPr>
            </w:pPr>
            <w:r>
              <w:rPr>
                <w:b/>
                <w:bCs/>
                <w:sz w:val="20"/>
                <w:szCs w:val="20"/>
              </w:rPr>
              <w:t>300.183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15E484" w14:textId="77777777" w:rsidR="006C07F8" w:rsidRPr="006E1EE9" w:rsidRDefault="006C07F8" w:rsidP="00231089">
            <w:pPr>
              <w:jc w:val="right"/>
              <w:rPr>
                <w:b/>
                <w:bCs/>
                <w:sz w:val="20"/>
                <w:szCs w:val="20"/>
              </w:rPr>
            </w:pPr>
            <w:r>
              <w:rPr>
                <w:b/>
                <w:bCs/>
                <w:sz w:val="20"/>
                <w:szCs w:val="20"/>
              </w:rPr>
              <w:t>124.053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EC6CCD" w14:textId="77777777" w:rsidR="006C07F8" w:rsidRPr="006E1EE9" w:rsidRDefault="006C07F8" w:rsidP="00231089">
            <w:pPr>
              <w:jc w:val="right"/>
              <w:rPr>
                <w:b/>
                <w:bCs/>
                <w:sz w:val="20"/>
                <w:szCs w:val="20"/>
              </w:rPr>
            </w:pPr>
            <w:r>
              <w:rPr>
                <w:b/>
                <w:bCs/>
                <w:sz w:val="20"/>
                <w:szCs w:val="20"/>
              </w:rPr>
              <w:t>72.555</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16CDF1" w14:textId="77777777" w:rsidR="006C07F8" w:rsidRPr="006E1EE9" w:rsidRDefault="006C07F8" w:rsidP="00231089">
            <w:pPr>
              <w:jc w:val="right"/>
              <w:rPr>
                <w:b/>
                <w:bCs/>
                <w:sz w:val="20"/>
                <w:szCs w:val="20"/>
              </w:rPr>
            </w:pPr>
            <w:r>
              <w:rPr>
                <w:b/>
                <w:bCs/>
                <w:sz w:val="20"/>
                <w:szCs w:val="20"/>
              </w:rPr>
              <w:t>1.332.713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E74561" w14:textId="77777777" w:rsidR="006C07F8" w:rsidRPr="006E1EE9" w:rsidRDefault="006C07F8" w:rsidP="00231089">
            <w:pPr>
              <w:ind w:right="44"/>
              <w:jc w:val="right"/>
              <w:rPr>
                <w:sz w:val="20"/>
                <w:szCs w:val="20"/>
              </w:rPr>
            </w:pPr>
            <w:r>
              <w:rPr>
                <w:b/>
                <w:bCs/>
                <w:sz w:val="20"/>
                <w:szCs w:val="20"/>
              </w:rPr>
              <w:t>100</w:t>
            </w:r>
          </w:p>
        </w:tc>
      </w:tr>
      <w:tr w:rsidR="006C07F8" w:rsidRPr="006E1EE9" w14:paraId="6859F123" w14:textId="77777777" w:rsidTr="00231089">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65403226" w14:textId="77777777" w:rsidR="006C07F8" w:rsidRPr="006E1EE9" w:rsidRDefault="006C07F8" w:rsidP="00231089">
            <w:pPr>
              <w:ind w:left="96"/>
              <w:jc w:val="left"/>
              <w:rPr>
                <w:sz w:val="20"/>
                <w:szCs w:val="20"/>
              </w:rPr>
            </w:pPr>
            <w:proofErr w:type="spellStart"/>
            <w:r>
              <w:rPr>
                <w:sz w:val="20"/>
                <w:szCs w:val="20"/>
              </w:rPr>
              <w:t>Espuma</w:t>
            </w:r>
            <w:proofErr w:type="spellEnd"/>
            <w:r>
              <w:rPr>
                <w:sz w:val="20"/>
                <w:szCs w:val="20"/>
              </w:rPr>
              <w:t>****</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AD0B93D" w14:textId="77777777" w:rsidR="006C07F8" w:rsidRPr="006E1EE9" w:rsidRDefault="006C07F8" w:rsidP="0023108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45F4667" w14:textId="77777777" w:rsidR="006C07F8" w:rsidRPr="006E1EE9" w:rsidRDefault="006C07F8" w:rsidP="0023108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61CD754" w14:textId="77777777" w:rsidR="006C07F8" w:rsidRPr="006E1EE9" w:rsidRDefault="006C07F8" w:rsidP="0023108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7D794D" w14:textId="77777777" w:rsidR="006C07F8" w:rsidRPr="006E1EE9" w:rsidRDefault="006C07F8" w:rsidP="0023108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A332E5" w14:textId="77777777" w:rsidR="006C07F8" w:rsidRPr="006E1EE9" w:rsidRDefault="006C07F8" w:rsidP="00231089">
            <w:pPr>
              <w:ind w:right="47"/>
              <w:jc w:val="right"/>
              <w:rPr>
                <w:sz w:val="20"/>
                <w:szCs w:val="20"/>
              </w:rPr>
            </w:pPr>
            <w:r>
              <w:rPr>
                <w:sz w:val="20"/>
              </w:rPr>
              <w:t xml:space="preserve">9.638 </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E476AC" w14:textId="77777777" w:rsidR="006C07F8" w:rsidRPr="006E1EE9" w:rsidRDefault="006C07F8" w:rsidP="00231089">
            <w:pPr>
              <w:jc w:val="right"/>
              <w:rPr>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9A98B83" w14:textId="77777777" w:rsidR="006C07F8" w:rsidRPr="006E1EE9" w:rsidRDefault="006C07F8" w:rsidP="00231089">
            <w:pPr>
              <w:jc w:val="center"/>
              <w:rPr>
                <w:sz w:val="20"/>
                <w:szCs w:val="20"/>
              </w:rPr>
            </w:pPr>
          </w:p>
        </w:tc>
      </w:tr>
    </w:tbl>
    <w:p w14:paraId="5D84AFAB"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xml:space="preserve">* Otros para el servicio de RAC incluyen: HFC-32, R-407C, R407F, R-417A, R-422D, R-437A, R-438A, R-449A y R-452A </w:t>
      </w:r>
    </w:p>
    <w:p w14:paraId="465418CC"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lastRenderedPageBreak/>
        <w:t>** CustomMix-134 y CustomMix-316</w:t>
      </w:r>
    </w:p>
    <w:p w14:paraId="2348369C"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HFC-152a</w:t>
      </w:r>
    </w:p>
    <w:p w14:paraId="2463B2C0" w14:textId="77777777" w:rsidR="006C07F8" w:rsidRPr="006C07F8" w:rsidRDefault="006C07F8" w:rsidP="006C07F8">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6C07F8">
        <w:rPr>
          <w:sz w:val="18"/>
          <w:szCs w:val="18"/>
          <w:lang w:val="es-ES"/>
        </w:rPr>
        <w:t>**** Polioles premezclados con HFC: HFC-365mfc=93 % y HFC-227ea=7 %</w:t>
      </w:r>
    </w:p>
    <w:p w14:paraId="1FCD2C72" w14:textId="77777777" w:rsidR="006C07F8" w:rsidRPr="006C07F8" w:rsidRDefault="006C07F8" w:rsidP="006C07F8">
      <w:pPr>
        <w:pStyle w:val="Heading1"/>
        <w:numPr>
          <w:ilvl w:val="0"/>
          <w:numId w:val="0"/>
        </w:numPr>
        <w:spacing w:before="240"/>
        <w:rPr>
          <w:i/>
          <w:iCs/>
          <w:lang w:val="es-ES"/>
        </w:rPr>
      </w:pPr>
      <w:r w:rsidRPr="006C07F8">
        <w:rPr>
          <w:i/>
          <w:iCs/>
          <w:lang w:val="es-ES"/>
        </w:rPr>
        <w:t>Sectores de fabricación</w:t>
      </w:r>
    </w:p>
    <w:p w14:paraId="1D2EC9D6" w14:textId="77777777" w:rsidR="006C07F8" w:rsidRPr="006C07F8" w:rsidRDefault="006C07F8" w:rsidP="006C07F8">
      <w:pPr>
        <w:pStyle w:val="Heading1"/>
        <w:numPr>
          <w:ilvl w:val="0"/>
          <w:numId w:val="0"/>
        </w:numPr>
        <w:spacing w:before="240"/>
        <w:rPr>
          <w:i/>
          <w:iCs/>
          <w:lang w:val="es-ES"/>
        </w:rPr>
      </w:pPr>
      <w:r w:rsidRPr="006C07F8">
        <w:rPr>
          <w:i/>
          <w:iCs/>
          <w:u w:val="single"/>
          <w:lang w:val="es-ES"/>
        </w:rPr>
        <w:t>Fabricación de equipos de refrigeración y aire acondicionado</w:t>
      </w:r>
    </w:p>
    <w:p w14:paraId="2701E7F7" w14:textId="77777777" w:rsidR="006C07F8" w:rsidRPr="006C07F8" w:rsidRDefault="006C07F8" w:rsidP="006C07F8">
      <w:pPr>
        <w:pStyle w:val="Heading1"/>
        <w:tabs>
          <w:tab w:val="clear" w:pos="0"/>
          <w:tab w:val="clear" w:pos="8280"/>
        </w:tabs>
        <w:spacing w:before="240"/>
        <w:rPr>
          <w:rFonts w:eastAsia="Calibri"/>
          <w:lang w:val="es-ES"/>
        </w:rPr>
      </w:pPr>
      <w:r w:rsidRPr="006C07F8">
        <w:rPr>
          <w:lang w:val="es-ES"/>
        </w:rPr>
        <w:t>Desde enero de 2020, no hay consumo de HFC en la fabricación de RAC en Guatemala. El productor nacional de refrigeradores, Fogel, completó la conversión de la espuma aislante de los equipos de refrigeración domésticos y comerciales, sustituyendo el HCFC-141b contenido en los polioles premezclados importados y el HFC-134a por R-290.</w:t>
      </w:r>
    </w:p>
    <w:p w14:paraId="0F2CC4AD" w14:textId="77777777" w:rsidR="006C07F8" w:rsidRPr="006E1EE9" w:rsidRDefault="006C07F8" w:rsidP="006C07F8">
      <w:pPr>
        <w:rPr>
          <w:i/>
          <w:iCs/>
          <w:u w:val="single"/>
        </w:rPr>
      </w:pPr>
      <w:proofErr w:type="spellStart"/>
      <w:r>
        <w:rPr>
          <w:i/>
          <w:iCs/>
          <w:u w:val="single"/>
        </w:rPr>
        <w:t>Fabricación</w:t>
      </w:r>
      <w:proofErr w:type="spellEnd"/>
      <w:r>
        <w:rPr>
          <w:i/>
          <w:iCs/>
          <w:u w:val="single"/>
        </w:rPr>
        <w:t xml:space="preserve"> de </w:t>
      </w:r>
      <w:proofErr w:type="spellStart"/>
      <w:r>
        <w:rPr>
          <w:i/>
          <w:iCs/>
          <w:u w:val="single"/>
        </w:rPr>
        <w:t>botellas</w:t>
      </w:r>
      <w:proofErr w:type="spellEnd"/>
      <w:r>
        <w:rPr>
          <w:i/>
          <w:iCs/>
          <w:u w:val="single"/>
        </w:rPr>
        <w:t xml:space="preserve"> de </w:t>
      </w:r>
      <w:proofErr w:type="spellStart"/>
      <w:r>
        <w:rPr>
          <w:i/>
          <w:iCs/>
          <w:u w:val="single"/>
        </w:rPr>
        <w:t>vidrio</w:t>
      </w:r>
      <w:proofErr w:type="spellEnd"/>
    </w:p>
    <w:p w14:paraId="4381E170" w14:textId="09A94D70" w:rsidR="006C07F8" w:rsidRPr="006C07F8" w:rsidRDefault="006C07F8" w:rsidP="006C07F8">
      <w:pPr>
        <w:pStyle w:val="Heading1"/>
        <w:tabs>
          <w:tab w:val="clear" w:pos="0"/>
          <w:tab w:val="clear" w:pos="8280"/>
        </w:tabs>
        <w:spacing w:before="240"/>
        <w:rPr>
          <w:lang w:val="es-ES"/>
        </w:rPr>
      </w:pPr>
      <w:r w:rsidRPr="006C07F8">
        <w:rPr>
          <w:lang w:val="es-ES"/>
        </w:rPr>
        <w:t>El consumo de HFC-152a ha aumentado en los últimos años, principalmente debido a su uso como agente de proceso en la producción de botellas de vidrio por parte de una empresa (VICAL). Los datos de</w:t>
      </w:r>
      <w:r w:rsidR="00055CD5">
        <w:rPr>
          <w:lang w:val="es-ES"/>
        </w:rPr>
        <w:t> </w:t>
      </w:r>
      <w:r w:rsidRPr="006C07F8">
        <w:rPr>
          <w:lang w:val="es-ES"/>
        </w:rPr>
        <w:t xml:space="preserve">consumo del programa país para este sector (en </w:t>
      </w:r>
      <w:proofErr w:type="spellStart"/>
      <w:r w:rsidRPr="006C07F8">
        <w:rPr>
          <w:lang w:val="es-ES"/>
        </w:rPr>
        <w:t>tm</w:t>
      </w:r>
      <w:proofErr w:type="spellEnd"/>
      <w:r w:rsidRPr="006C07F8">
        <w:rPr>
          <w:lang w:val="es-ES"/>
        </w:rPr>
        <w:t xml:space="preserve"> y toneladas de CO2 equivalente) para el periodo 2019-2022 se presentan en el cuadro 7.</w:t>
      </w:r>
    </w:p>
    <w:p w14:paraId="68B24F31" w14:textId="77777777" w:rsidR="006C07F8" w:rsidRPr="006C07F8" w:rsidRDefault="006C07F8" w:rsidP="006C07F8">
      <w:pPr>
        <w:rPr>
          <w:lang w:val="es-ES"/>
        </w:rPr>
      </w:pPr>
      <w:r w:rsidRPr="006C07F8">
        <w:rPr>
          <w:b/>
          <w:bCs/>
          <w:lang w:val="es-ES"/>
        </w:rPr>
        <w:t>Cuadro 7. Consumo de HFC en Guatemala por la fabricación de botellas de vidrio según los informes del programa país</w:t>
      </w:r>
    </w:p>
    <w:tbl>
      <w:tblPr>
        <w:tblStyle w:val="TableGrid"/>
        <w:tblW w:w="5000" w:type="pct"/>
        <w:tblLayout w:type="fixed"/>
        <w:tblLook w:val="04A0" w:firstRow="1" w:lastRow="0" w:firstColumn="1" w:lastColumn="0" w:noHBand="0" w:noVBand="1"/>
      </w:tblPr>
      <w:tblGrid>
        <w:gridCol w:w="1165"/>
        <w:gridCol w:w="720"/>
        <w:gridCol w:w="1702"/>
        <w:gridCol w:w="1167"/>
        <w:gridCol w:w="1163"/>
        <w:gridCol w:w="1163"/>
        <w:gridCol w:w="1169"/>
        <w:gridCol w:w="1101"/>
      </w:tblGrid>
      <w:tr w:rsidR="006C07F8" w:rsidRPr="006E1EE9" w14:paraId="0270D954" w14:textId="77777777" w:rsidTr="00231089">
        <w:tc>
          <w:tcPr>
            <w:tcW w:w="623" w:type="pct"/>
            <w:tcBorders>
              <w:top w:val="single" w:sz="4" w:space="0" w:color="auto"/>
              <w:left w:val="single" w:sz="4" w:space="0" w:color="auto"/>
              <w:bottom w:val="single" w:sz="4" w:space="0" w:color="auto"/>
              <w:right w:val="single" w:sz="4" w:space="0" w:color="auto"/>
            </w:tcBorders>
            <w:shd w:val="clear" w:color="auto" w:fill="auto"/>
            <w:vAlign w:val="bottom"/>
          </w:tcPr>
          <w:p w14:paraId="1B94EBE9" w14:textId="77777777" w:rsidR="006C07F8" w:rsidRPr="006E1EE9" w:rsidRDefault="006C07F8" w:rsidP="00231089">
            <w:pPr>
              <w:tabs>
                <w:tab w:val="left" w:pos="3141"/>
              </w:tabs>
              <w:rPr>
                <w:b/>
                <w:bCs/>
                <w:sz w:val="20"/>
                <w:szCs w:val="20"/>
              </w:rPr>
            </w:pPr>
            <w:proofErr w:type="spellStart"/>
            <w:r>
              <w:rPr>
                <w:b/>
                <w:bCs/>
                <w:sz w:val="20"/>
                <w:szCs w:val="20"/>
              </w:rPr>
              <w:t>Sustancia</w:t>
            </w:r>
            <w:proofErr w:type="spellEnd"/>
          </w:p>
        </w:tc>
        <w:tc>
          <w:tcPr>
            <w:tcW w:w="385" w:type="pct"/>
            <w:tcBorders>
              <w:top w:val="single" w:sz="4" w:space="0" w:color="auto"/>
              <w:left w:val="single" w:sz="4" w:space="0" w:color="auto"/>
              <w:bottom w:val="single" w:sz="4" w:space="0" w:color="auto"/>
              <w:right w:val="single" w:sz="4" w:space="0" w:color="auto"/>
            </w:tcBorders>
            <w:shd w:val="clear" w:color="auto" w:fill="auto"/>
            <w:vAlign w:val="bottom"/>
          </w:tcPr>
          <w:p w14:paraId="3B2B0CB5" w14:textId="77777777" w:rsidR="006C07F8" w:rsidRPr="006E1EE9" w:rsidRDefault="006C07F8" w:rsidP="00231089">
            <w:pPr>
              <w:tabs>
                <w:tab w:val="left" w:pos="3141"/>
              </w:tabs>
              <w:jc w:val="right"/>
              <w:rPr>
                <w:b/>
                <w:bCs/>
                <w:sz w:val="20"/>
                <w:szCs w:val="20"/>
              </w:rPr>
            </w:pPr>
            <w:r>
              <w:rPr>
                <w:b/>
                <w:bCs/>
                <w:sz w:val="20"/>
                <w:szCs w:val="20"/>
              </w:rPr>
              <w:t>PCA</w:t>
            </w:r>
          </w:p>
        </w:tc>
        <w:tc>
          <w:tcPr>
            <w:tcW w:w="910" w:type="pct"/>
            <w:tcBorders>
              <w:top w:val="single" w:sz="4" w:space="0" w:color="auto"/>
              <w:left w:val="single" w:sz="4" w:space="0" w:color="auto"/>
              <w:bottom w:val="single" w:sz="4" w:space="0" w:color="auto"/>
              <w:right w:val="single" w:sz="4" w:space="0" w:color="auto"/>
            </w:tcBorders>
          </w:tcPr>
          <w:p w14:paraId="7D934508" w14:textId="77777777" w:rsidR="006C07F8" w:rsidRPr="006E1EE9" w:rsidRDefault="006C07F8" w:rsidP="00231089">
            <w:pPr>
              <w:tabs>
                <w:tab w:val="left" w:pos="3141"/>
              </w:tabs>
              <w:jc w:val="center"/>
              <w:rPr>
                <w:b/>
                <w:bCs/>
                <w:sz w:val="20"/>
                <w:szCs w:val="20"/>
              </w:rPr>
            </w:pPr>
            <w:proofErr w:type="spellStart"/>
            <w:r>
              <w:rPr>
                <w:b/>
                <w:bCs/>
                <w:sz w:val="20"/>
                <w:szCs w:val="20"/>
              </w:rPr>
              <w:t>Consumo</w:t>
            </w:r>
            <w:proofErr w:type="spellEnd"/>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15CC3679" w14:textId="77777777" w:rsidR="006C07F8" w:rsidRPr="006E1EE9" w:rsidRDefault="006C07F8" w:rsidP="00231089">
            <w:pPr>
              <w:tabs>
                <w:tab w:val="left" w:pos="3141"/>
              </w:tabs>
              <w:jc w:val="right"/>
              <w:rPr>
                <w:b/>
                <w:bCs/>
                <w:sz w:val="20"/>
                <w:szCs w:val="20"/>
              </w:rPr>
            </w:pPr>
            <w:r>
              <w:rPr>
                <w:b/>
                <w:bCs/>
                <w:sz w:val="20"/>
                <w:szCs w:val="20"/>
              </w:rPr>
              <w:t>2019</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56528F74" w14:textId="77777777" w:rsidR="006C07F8" w:rsidRPr="006E1EE9" w:rsidRDefault="006C07F8" w:rsidP="00231089">
            <w:pPr>
              <w:tabs>
                <w:tab w:val="left" w:pos="3141"/>
              </w:tabs>
              <w:jc w:val="right"/>
              <w:rPr>
                <w:b/>
                <w:bCs/>
                <w:sz w:val="20"/>
                <w:szCs w:val="20"/>
              </w:rPr>
            </w:pPr>
            <w:r>
              <w:rPr>
                <w:b/>
                <w:bCs/>
                <w:sz w:val="20"/>
                <w:szCs w:val="20"/>
              </w:rPr>
              <w:t>2020</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38564AA1" w14:textId="77777777" w:rsidR="006C07F8" w:rsidRPr="006E1EE9" w:rsidRDefault="006C07F8" w:rsidP="00231089">
            <w:pPr>
              <w:tabs>
                <w:tab w:val="left" w:pos="3141"/>
              </w:tabs>
              <w:jc w:val="right"/>
              <w:rPr>
                <w:b/>
                <w:bCs/>
                <w:sz w:val="20"/>
                <w:szCs w:val="20"/>
              </w:rPr>
            </w:pPr>
            <w:r>
              <w:rPr>
                <w:b/>
                <w:bCs/>
                <w:sz w:val="20"/>
                <w:szCs w:val="20"/>
              </w:rPr>
              <w:t>2021</w:t>
            </w:r>
          </w:p>
        </w:tc>
        <w:tc>
          <w:tcPr>
            <w:tcW w:w="625" w:type="pct"/>
            <w:tcBorders>
              <w:top w:val="single" w:sz="4" w:space="0" w:color="auto"/>
              <w:left w:val="single" w:sz="4" w:space="0" w:color="auto"/>
              <w:bottom w:val="single" w:sz="4" w:space="0" w:color="auto"/>
              <w:right w:val="single" w:sz="4" w:space="0" w:color="auto"/>
            </w:tcBorders>
            <w:vAlign w:val="bottom"/>
          </w:tcPr>
          <w:p w14:paraId="6179D522" w14:textId="77777777" w:rsidR="006C07F8" w:rsidRPr="006E1EE9" w:rsidRDefault="006C07F8" w:rsidP="00231089">
            <w:pPr>
              <w:tabs>
                <w:tab w:val="left" w:pos="3141"/>
              </w:tabs>
              <w:jc w:val="right"/>
              <w:rPr>
                <w:b/>
                <w:bCs/>
                <w:sz w:val="20"/>
                <w:szCs w:val="20"/>
              </w:rPr>
            </w:pPr>
            <w:r>
              <w:rPr>
                <w:b/>
                <w:bCs/>
                <w:sz w:val="20"/>
                <w:szCs w:val="20"/>
              </w:rPr>
              <w:t>2022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19F2609B" w14:textId="77777777" w:rsidR="006C07F8" w:rsidRPr="006E1EE9" w:rsidRDefault="006C07F8" w:rsidP="00231089">
            <w:pPr>
              <w:tabs>
                <w:tab w:val="left" w:pos="3141"/>
              </w:tabs>
              <w:jc w:val="right"/>
              <w:rPr>
                <w:b/>
                <w:bCs/>
                <w:sz w:val="20"/>
                <w:szCs w:val="20"/>
              </w:rPr>
            </w:pPr>
            <w:r>
              <w:rPr>
                <w:b/>
                <w:bCs/>
                <w:sz w:val="20"/>
                <w:szCs w:val="20"/>
              </w:rPr>
              <w:t>2023</w:t>
            </w:r>
          </w:p>
        </w:tc>
      </w:tr>
      <w:tr w:rsidR="006C07F8" w:rsidRPr="006E1EE9" w14:paraId="782CE8A7" w14:textId="77777777" w:rsidTr="00231089">
        <w:tc>
          <w:tcPr>
            <w:tcW w:w="623" w:type="pct"/>
            <w:vMerge w:val="restart"/>
            <w:tcBorders>
              <w:top w:val="single" w:sz="4" w:space="0" w:color="auto"/>
              <w:left w:val="single" w:sz="4" w:space="0" w:color="auto"/>
              <w:right w:val="single" w:sz="4" w:space="0" w:color="auto"/>
            </w:tcBorders>
            <w:shd w:val="clear" w:color="auto" w:fill="auto"/>
            <w:vAlign w:val="center"/>
          </w:tcPr>
          <w:p w14:paraId="3E4E15C7" w14:textId="77777777" w:rsidR="006C07F8" w:rsidRPr="006E1EE9" w:rsidRDefault="006C07F8" w:rsidP="00231089">
            <w:pPr>
              <w:tabs>
                <w:tab w:val="left" w:pos="3141"/>
              </w:tabs>
              <w:jc w:val="left"/>
              <w:rPr>
                <w:sz w:val="20"/>
                <w:szCs w:val="20"/>
              </w:rPr>
            </w:pPr>
            <w:r>
              <w:rPr>
                <w:sz w:val="20"/>
                <w:szCs w:val="20"/>
              </w:rPr>
              <w:t>HFC-152a</w:t>
            </w:r>
          </w:p>
        </w:tc>
        <w:tc>
          <w:tcPr>
            <w:tcW w:w="385" w:type="pct"/>
            <w:vMerge w:val="restart"/>
            <w:tcBorders>
              <w:top w:val="single" w:sz="4" w:space="0" w:color="auto"/>
              <w:left w:val="single" w:sz="4" w:space="0" w:color="auto"/>
              <w:right w:val="single" w:sz="4" w:space="0" w:color="auto"/>
            </w:tcBorders>
            <w:shd w:val="clear" w:color="auto" w:fill="auto"/>
            <w:vAlign w:val="center"/>
          </w:tcPr>
          <w:p w14:paraId="54A637DB" w14:textId="77777777" w:rsidR="006C07F8" w:rsidRPr="006E1EE9" w:rsidRDefault="006C07F8" w:rsidP="00231089">
            <w:pPr>
              <w:tabs>
                <w:tab w:val="left" w:pos="3141"/>
              </w:tabs>
              <w:jc w:val="center"/>
              <w:rPr>
                <w:sz w:val="20"/>
                <w:szCs w:val="20"/>
              </w:rPr>
            </w:pPr>
            <w:r>
              <w:rPr>
                <w:sz w:val="20"/>
                <w:szCs w:val="20"/>
              </w:rPr>
              <w:t>124</w:t>
            </w:r>
          </w:p>
        </w:tc>
        <w:tc>
          <w:tcPr>
            <w:tcW w:w="910" w:type="pct"/>
            <w:tcBorders>
              <w:top w:val="single" w:sz="4" w:space="0" w:color="auto"/>
              <w:left w:val="single" w:sz="4" w:space="0" w:color="auto"/>
              <w:right w:val="single" w:sz="4" w:space="0" w:color="auto"/>
            </w:tcBorders>
          </w:tcPr>
          <w:p w14:paraId="07B99EC2" w14:textId="77777777" w:rsidR="006C07F8" w:rsidRPr="006E1EE9" w:rsidRDefault="006C07F8" w:rsidP="00231089">
            <w:pPr>
              <w:tabs>
                <w:tab w:val="left" w:pos="3141"/>
              </w:tabs>
              <w:jc w:val="center"/>
              <w:rPr>
                <w:sz w:val="20"/>
                <w:szCs w:val="20"/>
              </w:rPr>
            </w:pPr>
            <w:proofErr w:type="spellStart"/>
            <w:r>
              <w:rPr>
                <w:sz w:val="20"/>
                <w:szCs w:val="20"/>
              </w:rPr>
              <w:t>Toneladas</w:t>
            </w:r>
            <w:proofErr w:type="spellEnd"/>
            <w:r>
              <w:rPr>
                <w:sz w:val="20"/>
                <w:szCs w:val="20"/>
              </w:rPr>
              <w:t xml:space="preserve"> </w:t>
            </w:r>
            <w:proofErr w:type="spellStart"/>
            <w:r>
              <w:rPr>
                <w:sz w:val="20"/>
                <w:szCs w:val="20"/>
              </w:rPr>
              <w:t>métricas</w:t>
            </w:r>
            <w:proofErr w:type="spellEnd"/>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770C35EA" w14:textId="77777777" w:rsidR="006C07F8" w:rsidRPr="006E1EE9" w:rsidRDefault="006C07F8" w:rsidP="00231089">
            <w:pPr>
              <w:tabs>
                <w:tab w:val="left" w:pos="3141"/>
              </w:tabs>
              <w:jc w:val="right"/>
              <w:rPr>
                <w:sz w:val="20"/>
                <w:szCs w:val="20"/>
              </w:rPr>
            </w:pPr>
            <w:r>
              <w:rPr>
                <w:sz w:val="20"/>
                <w:szCs w:val="20"/>
              </w:rPr>
              <w:t>10,45</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2A7D501D" w14:textId="77777777" w:rsidR="006C07F8" w:rsidRPr="006E1EE9" w:rsidRDefault="006C07F8" w:rsidP="00231089">
            <w:pPr>
              <w:tabs>
                <w:tab w:val="left" w:pos="3141"/>
              </w:tabs>
              <w:jc w:val="right"/>
              <w:rPr>
                <w:sz w:val="20"/>
                <w:szCs w:val="20"/>
              </w:rPr>
            </w:pPr>
            <w:r>
              <w:rPr>
                <w:sz w:val="20"/>
                <w:szCs w:val="20"/>
              </w:rPr>
              <w:t>13,08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247736FD" w14:textId="77777777" w:rsidR="006C07F8" w:rsidRPr="006E1EE9" w:rsidRDefault="006C07F8" w:rsidP="00231089">
            <w:pPr>
              <w:tabs>
                <w:tab w:val="left" w:pos="3141"/>
              </w:tabs>
              <w:jc w:val="right"/>
              <w:rPr>
                <w:sz w:val="20"/>
                <w:szCs w:val="20"/>
              </w:rPr>
            </w:pPr>
            <w:r>
              <w:rPr>
                <w:sz w:val="20"/>
                <w:szCs w:val="20"/>
              </w:rPr>
              <w:t>68,15</w:t>
            </w:r>
          </w:p>
        </w:tc>
        <w:tc>
          <w:tcPr>
            <w:tcW w:w="625" w:type="pct"/>
            <w:tcBorders>
              <w:top w:val="single" w:sz="4" w:space="0" w:color="auto"/>
              <w:left w:val="single" w:sz="4" w:space="0" w:color="auto"/>
              <w:bottom w:val="single" w:sz="4" w:space="0" w:color="auto"/>
              <w:right w:val="single" w:sz="4" w:space="0" w:color="auto"/>
            </w:tcBorders>
            <w:vAlign w:val="bottom"/>
          </w:tcPr>
          <w:p w14:paraId="0C854235" w14:textId="77777777" w:rsidR="006C07F8" w:rsidRPr="006E1EE9" w:rsidRDefault="006C07F8" w:rsidP="00231089">
            <w:pPr>
              <w:tabs>
                <w:tab w:val="left" w:pos="3141"/>
              </w:tabs>
              <w:jc w:val="right"/>
              <w:rPr>
                <w:sz w:val="20"/>
                <w:szCs w:val="20"/>
              </w:rPr>
            </w:pPr>
            <w:r>
              <w:rPr>
                <w:sz w:val="20"/>
                <w:szCs w:val="20"/>
              </w:rPr>
              <w:t>49,05</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6F49AADE" w14:textId="77777777" w:rsidR="006C07F8" w:rsidRPr="006E1EE9" w:rsidRDefault="006C07F8" w:rsidP="00231089">
            <w:pPr>
              <w:tabs>
                <w:tab w:val="left" w:pos="3141"/>
              </w:tabs>
              <w:jc w:val="right"/>
              <w:rPr>
                <w:sz w:val="20"/>
                <w:szCs w:val="20"/>
              </w:rPr>
            </w:pPr>
            <w:r>
              <w:rPr>
                <w:sz w:val="20"/>
                <w:szCs w:val="20"/>
              </w:rPr>
              <w:t>16,50</w:t>
            </w:r>
          </w:p>
        </w:tc>
      </w:tr>
      <w:tr w:rsidR="006C07F8" w:rsidRPr="006E1EE9" w14:paraId="642BA69B" w14:textId="77777777" w:rsidTr="00231089">
        <w:tc>
          <w:tcPr>
            <w:tcW w:w="623" w:type="pct"/>
            <w:vMerge/>
            <w:tcBorders>
              <w:left w:val="single" w:sz="4" w:space="0" w:color="auto"/>
              <w:bottom w:val="single" w:sz="4" w:space="0" w:color="auto"/>
              <w:right w:val="single" w:sz="4" w:space="0" w:color="auto"/>
            </w:tcBorders>
            <w:shd w:val="clear" w:color="auto" w:fill="auto"/>
            <w:vAlign w:val="bottom"/>
          </w:tcPr>
          <w:p w14:paraId="6DE63EFC" w14:textId="77777777" w:rsidR="006C07F8" w:rsidRPr="006E1EE9" w:rsidRDefault="006C07F8" w:rsidP="00231089">
            <w:pPr>
              <w:tabs>
                <w:tab w:val="left" w:pos="3141"/>
              </w:tabs>
              <w:rPr>
                <w:sz w:val="20"/>
                <w:szCs w:val="20"/>
              </w:rPr>
            </w:pPr>
          </w:p>
        </w:tc>
        <w:tc>
          <w:tcPr>
            <w:tcW w:w="385" w:type="pct"/>
            <w:vMerge/>
            <w:tcBorders>
              <w:left w:val="single" w:sz="4" w:space="0" w:color="auto"/>
              <w:bottom w:val="single" w:sz="4" w:space="0" w:color="auto"/>
              <w:right w:val="single" w:sz="4" w:space="0" w:color="auto"/>
            </w:tcBorders>
            <w:shd w:val="clear" w:color="auto" w:fill="auto"/>
            <w:vAlign w:val="bottom"/>
          </w:tcPr>
          <w:p w14:paraId="350B2E2D" w14:textId="77777777" w:rsidR="006C07F8" w:rsidRPr="006E1EE9" w:rsidRDefault="006C07F8" w:rsidP="00231089">
            <w:pPr>
              <w:tabs>
                <w:tab w:val="left" w:pos="3141"/>
              </w:tabs>
              <w:jc w:val="right"/>
              <w:rPr>
                <w:sz w:val="20"/>
                <w:szCs w:val="20"/>
              </w:rPr>
            </w:pPr>
          </w:p>
        </w:tc>
        <w:tc>
          <w:tcPr>
            <w:tcW w:w="910" w:type="pct"/>
            <w:tcBorders>
              <w:left w:val="single" w:sz="4" w:space="0" w:color="auto"/>
              <w:bottom w:val="single" w:sz="4" w:space="0" w:color="auto"/>
              <w:right w:val="single" w:sz="4" w:space="0" w:color="auto"/>
            </w:tcBorders>
          </w:tcPr>
          <w:p w14:paraId="08F74C18" w14:textId="77777777" w:rsidR="006C07F8" w:rsidRPr="006E1EE9" w:rsidRDefault="006C07F8" w:rsidP="00231089">
            <w:pPr>
              <w:tabs>
                <w:tab w:val="left" w:pos="3141"/>
              </w:tabs>
              <w:jc w:val="center"/>
              <w:rPr>
                <w:sz w:val="20"/>
                <w:szCs w:val="20"/>
              </w:rPr>
            </w:pPr>
            <w:r>
              <w:t xml:space="preserve">Tons. de CO2 </w:t>
            </w:r>
            <w:proofErr w:type="spellStart"/>
            <w:r>
              <w:t>equivalente</w:t>
            </w:r>
            <w:proofErr w:type="spellEnd"/>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122EDCBC" w14:textId="77777777" w:rsidR="006C07F8" w:rsidRPr="006E1EE9" w:rsidRDefault="006C07F8" w:rsidP="00231089">
            <w:pPr>
              <w:tabs>
                <w:tab w:val="left" w:pos="3141"/>
              </w:tabs>
              <w:jc w:val="right"/>
              <w:rPr>
                <w:sz w:val="20"/>
                <w:szCs w:val="20"/>
              </w:rPr>
            </w:pPr>
            <w:r>
              <w:rPr>
                <w:sz w:val="20"/>
                <w:szCs w:val="20"/>
              </w:rPr>
              <w:t>1.296</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2AD6CBA0" w14:textId="77777777" w:rsidR="006C07F8" w:rsidRPr="006E1EE9" w:rsidRDefault="006C07F8" w:rsidP="00231089">
            <w:pPr>
              <w:tabs>
                <w:tab w:val="left" w:pos="3141"/>
              </w:tabs>
              <w:jc w:val="right"/>
              <w:rPr>
                <w:sz w:val="20"/>
                <w:szCs w:val="20"/>
              </w:rPr>
            </w:pPr>
            <w:r>
              <w:rPr>
                <w:sz w:val="20"/>
                <w:szCs w:val="20"/>
              </w:rPr>
              <w:t>1.622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0D4E7CDD" w14:textId="77777777" w:rsidR="006C07F8" w:rsidRPr="006E1EE9" w:rsidRDefault="006C07F8" w:rsidP="00231089">
            <w:pPr>
              <w:tabs>
                <w:tab w:val="left" w:pos="3141"/>
              </w:tabs>
              <w:jc w:val="right"/>
              <w:rPr>
                <w:sz w:val="20"/>
                <w:szCs w:val="20"/>
              </w:rPr>
            </w:pPr>
            <w:r>
              <w:rPr>
                <w:sz w:val="20"/>
                <w:szCs w:val="20"/>
              </w:rPr>
              <w:t>8.451</w:t>
            </w:r>
          </w:p>
        </w:tc>
        <w:tc>
          <w:tcPr>
            <w:tcW w:w="625" w:type="pct"/>
            <w:tcBorders>
              <w:top w:val="single" w:sz="4" w:space="0" w:color="auto"/>
              <w:left w:val="single" w:sz="4" w:space="0" w:color="auto"/>
              <w:bottom w:val="single" w:sz="4" w:space="0" w:color="auto"/>
              <w:right w:val="single" w:sz="4" w:space="0" w:color="auto"/>
            </w:tcBorders>
            <w:vAlign w:val="bottom"/>
          </w:tcPr>
          <w:p w14:paraId="1718E58E" w14:textId="77777777" w:rsidR="006C07F8" w:rsidRPr="006E1EE9" w:rsidRDefault="006C07F8" w:rsidP="00231089">
            <w:pPr>
              <w:tabs>
                <w:tab w:val="left" w:pos="3141"/>
              </w:tabs>
              <w:jc w:val="right"/>
              <w:rPr>
                <w:sz w:val="20"/>
                <w:szCs w:val="20"/>
              </w:rPr>
            </w:pPr>
            <w:r>
              <w:rPr>
                <w:sz w:val="20"/>
                <w:szCs w:val="20"/>
              </w:rPr>
              <w:t>6.082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12B4610" w14:textId="77777777" w:rsidR="006C07F8" w:rsidRPr="006E1EE9" w:rsidRDefault="006C07F8" w:rsidP="00231089">
            <w:pPr>
              <w:tabs>
                <w:tab w:val="left" w:pos="3141"/>
              </w:tabs>
              <w:jc w:val="right"/>
              <w:rPr>
                <w:sz w:val="20"/>
                <w:szCs w:val="20"/>
              </w:rPr>
            </w:pPr>
            <w:r>
              <w:rPr>
                <w:sz w:val="20"/>
                <w:szCs w:val="20"/>
              </w:rPr>
              <w:t>2.046</w:t>
            </w:r>
          </w:p>
        </w:tc>
      </w:tr>
    </w:tbl>
    <w:p w14:paraId="79A37D7E" w14:textId="77777777" w:rsidR="006C07F8" w:rsidRPr="006C07F8" w:rsidRDefault="006C07F8" w:rsidP="006C07F8">
      <w:pPr>
        <w:pStyle w:val="Heading1"/>
        <w:tabs>
          <w:tab w:val="clear" w:pos="0"/>
          <w:tab w:val="clear" w:pos="8280"/>
        </w:tabs>
        <w:spacing w:before="240"/>
        <w:rPr>
          <w:lang w:val="es-ES"/>
        </w:rPr>
      </w:pPr>
      <w:r w:rsidRPr="006C07F8">
        <w:rPr>
          <w:lang w:val="es-ES"/>
        </w:rPr>
        <w:t>Aunque se prevé que el consumo de HFC-152a aumente en los próximos años, el Gobierno considera que su bajo PCA permite seguir utilizándolo a medio y largo plazo. Como se muestra en los cuadros 5 y 6, para 2022, el consumo de HFC-152a representó el 7,1 % del consumo total del país en toneladas métricas, mientras que sólo el 0,5 % en toneladas de CO2 equivalente.</w:t>
      </w:r>
    </w:p>
    <w:p w14:paraId="10124E47" w14:textId="77777777" w:rsidR="006C07F8" w:rsidRPr="006E1EE9" w:rsidRDefault="006C07F8" w:rsidP="006C07F8">
      <w:pPr>
        <w:pStyle w:val="Heading1"/>
        <w:numPr>
          <w:ilvl w:val="0"/>
          <w:numId w:val="0"/>
        </w:numPr>
        <w:spacing w:before="240"/>
        <w:rPr>
          <w:i/>
          <w:iCs/>
        </w:rPr>
      </w:pPr>
      <w:proofErr w:type="spellStart"/>
      <w:r>
        <w:rPr>
          <w:i/>
          <w:iCs/>
          <w:u w:val="single"/>
        </w:rPr>
        <w:t>Fabricación</w:t>
      </w:r>
      <w:proofErr w:type="spellEnd"/>
      <w:r>
        <w:rPr>
          <w:i/>
          <w:iCs/>
          <w:u w:val="single"/>
        </w:rPr>
        <w:t xml:space="preserve"> de </w:t>
      </w:r>
      <w:proofErr w:type="spellStart"/>
      <w:r>
        <w:rPr>
          <w:i/>
          <w:iCs/>
          <w:u w:val="single"/>
        </w:rPr>
        <w:t>espumas</w:t>
      </w:r>
      <w:proofErr w:type="spellEnd"/>
      <w:r>
        <w:rPr>
          <w:i/>
          <w:iCs/>
          <w:u w:val="single"/>
        </w:rPr>
        <w:t xml:space="preserve"> de </w:t>
      </w:r>
      <w:proofErr w:type="spellStart"/>
      <w:r>
        <w:rPr>
          <w:i/>
          <w:iCs/>
          <w:u w:val="single"/>
        </w:rPr>
        <w:t>poliuretano</w:t>
      </w:r>
      <w:proofErr w:type="spellEnd"/>
    </w:p>
    <w:p w14:paraId="2951A4E1" w14:textId="5CA9D5E9" w:rsidR="006C07F8" w:rsidRPr="006C07F8" w:rsidRDefault="006C07F8" w:rsidP="006C07F8">
      <w:pPr>
        <w:pStyle w:val="Heading1"/>
        <w:tabs>
          <w:tab w:val="clear" w:pos="0"/>
          <w:tab w:val="clear" w:pos="8280"/>
        </w:tabs>
        <w:rPr>
          <w:lang w:val="es-ES"/>
        </w:rPr>
      </w:pPr>
      <w:r w:rsidRPr="006C07F8">
        <w:rPr>
          <w:lang w:val="es-ES"/>
        </w:rPr>
        <w:t>La prohibición del HCFC-141b en los polioles a granel y premezclados entró en vigor en enero de 2021. PROQUIRSA, S.A., que importaba HCFC-141b en polioles premezclados para la construcción de</w:t>
      </w:r>
      <w:r w:rsidR="00055CD5">
        <w:rPr>
          <w:lang w:val="es-ES"/>
        </w:rPr>
        <w:t> </w:t>
      </w:r>
      <w:r w:rsidRPr="006C07F8">
        <w:rPr>
          <w:lang w:val="es-ES"/>
        </w:rPr>
        <w:t>paneles aislantes para cámaras frigoríficas, está importando actualmente polioles premezclados con HFC-365mfc/227ea. Además, recientemente se han encontrado algunas empresas más que utilizan HFC-365mfc/227ea en polioles premezclados, y en el año en curso se elaborará un estudio de mercado específico para cartografiar el sector de la espuma. Una vez finalizado el estudio de mercado, el Gobierno analizará la viabilidad de regular este subsector en la etapa actual o más adelante.</w:t>
      </w:r>
    </w:p>
    <w:p w14:paraId="3C2F1039" w14:textId="77777777" w:rsidR="006C07F8" w:rsidRPr="006C07F8" w:rsidRDefault="006C07F8" w:rsidP="006C07F8">
      <w:pPr>
        <w:pStyle w:val="Heading1"/>
        <w:numPr>
          <w:ilvl w:val="0"/>
          <w:numId w:val="0"/>
        </w:numPr>
        <w:rPr>
          <w:i/>
          <w:iCs/>
          <w:lang w:val="es-ES"/>
        </w:rPr>
      </w:pPr>
      <w:r w:rsidRPr="006C07F8">
        <w:rPr>
          <w:i/>
          <w:iCs/>
          <w:lang w:val="es-ES"/>
        </w:rPr>
        <w:t>Sector de servicio y mantenimiento de refrigeración y aire acondicionado</w:t>
      </w:r>
    </w:p>
    <w:p w14:paraId="748E354B" w14:textId="77777777" w:rsidR="006C07F8" w:rsidRPr="006C07F8" w:rsidRDefault="006C07F8" w:rsidP="006C07F8">
      <w:pPr>
        <w:pStyle w:val="Heading1"/>
        <w:tabs>
          <w:tab w:val="clear" w:pos="0"/>
          <w:tab w:val="clear" w:pos="8280"/>
        </w:tabs>
        <w:rPr>
          <w:lang w:val="es-ES"/>
        </w:rPr>
      </w:pPr>
      <w:r w:rsidRPr="006C07F8">
        <w:rPr>
          <w:lang w:val="es-ES"/>
        </w:rPr>
        <w:t xml:space="preserve">En Guatemala hay aproximadamente 4.000 técnicos (de los cuales se estima que el 2 % son mujeres) y unos 2.000 talleres de servicio pequeños y medianos que consumen HFC. Diez centros de capacitación ofrecen cursos relacionados con RAC y aire acondicionado vehicular a un total de 500 alumnos al año. Además, existe un sistema de autorización y registro de técnicos que se estableció a través del Acuerdo Ministerial 340-2018, y que exige a los técnicos realizar 440 horas de capacitación en empresas o centros de formación autorizados. En el registro figuran 622 técnicos, 14 talleres frigoríficos y siete centros de capacitación acreditados. En 2021 se aprobó una norma voluntaria de competencia laboral, «Buenas prácticas para la recuperación y carga de refrigerantes en sistemas de RAC», que se puso en marcha en agosto de 2023. Sin embargo, todavía no se ha certificado a ningún técnico con arreglo a esa norma. </w:t>
      </w:r>
    </w:p>
    <w:p w14:paraId="0E9F6F3E" w14:textId="77777777" w:rsidR="006C07F8" w:rsidRPr="006C07F8" w:rsidRDefault="006C07F8" w:rsidP="006C07F8">
      <w:pPr>
        <w:pStyle w:val="Heading1"/>
        <w:numPr>
          <w:ilvl w:val="0"/>
          <w:numId w:val="0"/>
        </w:numPr>
        <w:spacing w:before="240"/>
        <w:rPr>
          <w:u w:val="single"/>
          <w:lang w:val="es-ES"/>
        </w:rPr>
      </w:pPr>
      <w:r w:rsidRPr="006C07F8">
        <w:rPr>
          <w:i/>
          <w:iCs/>
          <w:u w:val="single"/>
          <w:lang w:val="es-ES"/>
        </w:rPr>
        <w:lastRenderedPageBreak/>
        <w:t xml:space="preserve">Servicio y mantenimiento de refrigeración doméstica, comercial, industrial y de transporte </w:t>
      </w:r>
    </w:p>
    <w:p w14:paraId="157B4DB5" w14:textId="374538D4" w:rsidR="006C07F8" w:rsidRPr="006C07F8" w:rsidRDefault="006C07F8" w:rsidP="006C07F8">
      <w:pPr>
        <w:pStyle w:val="Heading1"/>
        <w:shd w:val="clear" w:color="auto" w:fill="FFFFFF" w:themeFill="background1"/>
        <w:tabs>
          <w:tab w:val="clear" w:pos="0"/>
          <w:tab w:val="clear" w:pos="8280"/>
        </w:tabs>
        <w:rPr>
          <w:lang w:val="es-ES"/>
        </w:rPr>
      </w:pPr>
      <w:r w:rsidRPr="006C07F8">
        <w:rPr>
          <w:lang w:val="es-ES"/>
        </w:rPr>
        <w:t>Los refrigeradores domésticos se utilizan en aproximadamente el 85 % de los hogares del país y en algunos establecimientos comerciales (por ejemplo, restaurantes). Se calcula que el 98 % de los</w:t>
      </w:r>
      <w:r w:rsidR="00055CD5">
        <w:rPr>
          <w:lang w:val="es-ES"/>
        </w:rPr>
        <w:t> </w:t>
      </w:r>
      <w:r w:rsidRPr="006C07F8">
        <w:rPr>
          <w:lang w:val="es-ES"/>
        </w:rPr>
        <w:t xml:space="preserve">refrigeradores domésticos del país funcionan con HFC-134a, mientras que el 2 % restante lo hace con R-600a. Alrededor del 35 % de los equipos instalados, especialmente las unidades de más de 10 </w:t>
      </w:r>
      <w:r w:rsidR="00055CD5" w:rsidRPr="006C07F8">
        <w:rPr>
          <w:lang w:val="es-ES"/>
        </w:rPr>
        <w:t>años</w:t>
      </w:r>
      <w:r w:rsidRPr="006C07F8">
        <w:rPr>
          <w:lang w:val="es-ES"/>
        </w:rPr>
        <w:t xml:space="preserve"> requieren revisiones y recargas periódicas.</w:t>
      </w:r>
    </w:p>
    <w:p w14:paraId="3660C45D" w14:textId="6182417D" w:rsidR="006C07F8" w:rsidRPr="006C07F8" w:rsidRDefault="006C07F8" w:rsidP="006C07F8">
      <w:pPr>
        <w:pStyle w:val="Heading1"/>
        <w:tabs>
          <w:tab w:val="clear" w:pos="0"/>
          <w:tab w:val="clear" w:pos="8280"/>
        </w:tabs>
        <w:rPr>
          <w:lang w:val="es-ES"/>
        </w:rPr>
      </w:pPr>
      <w:r w:rsidRPr="006C07F8">
        <w:rPr>
          <w:lang w:val="es-ES"/>
        </w:rPr>
        <w:t>Los equipos de refrigeración comercial en Guatemala incluyen congeladores autónomos enchufables, vitrinas y refrigeradores de bebidas, unidades condensadoras en tiendas de conveniencia y unidades centralizadas en supermercados. Aunque en la actualidad la mayoría de los refrigeradores autónomos se basan en el HFC-134a, el R-290 se considera una alternativa viable. Alrededor del 85 % de</w:t>
      </w:r>
      <w:r w:rsidR="00055CD5">
        <w:rPr>
          <w:lang w:val="es-ES"/>
        </w:rPr>
        <w:t> </w:t>
      </w:r>
      <w:r w:rsidRPr="006C07F8">
        <w:rPr>
          <w:lang w:val="es-ES"/>
        </w:rPr>
        <w:t>las unidades condensadoras y los sistemas centralizados se cargan con HFC y el 15 % restante utiliza HCFC-22. El R-404A y el R-507A se utilizan sobre todo en unidades condensadoras y centralizadas. El R-507A se utiliza principalmente como sustituto del HCFC-22 en sistemas centralizados. Algunos de los factores que impulsan la elevada demanda de refrigerantes en estas aplicaciones son el tamaño y la antigüedad de los equipos (especialmente en el caso de los sistemas centralizados), las frecuentes fugas debidas a la falta de mantenimiento preventivo y la ausencia de prácticas de recuperación de refrigerantes.</w:t>
      </w:r>
    </w:p>
    <w:p w14:paraId="3959F2AF" w14:textId="77777777" w:rsidR="006C07F8" w:rsidRPr="006C07F8" w:rsidRDefault="006C07F8" w:rsidP="006C07F8">
      <w:pPr>
        <w:pStyle w:val="Heading1"/>
        <w:tabs>
          <w:tab w:val="clear" w:pos="0"/>
          <w:tab w:val="clear" w:pos="8280"/>
        </w:tabs>
        <w:rPr>
          <w:lang w:val="es-ES"/>
        </w:rPr>
      </w:pPr>
      <w:r w:rsidRPr="006C07F8">
        <w:rPr>
          <w:lang w:val="es-ES"/>
        </w:rPr>
        <w:t>La mayor parte de los equipos de refrigeración industrial instalados en el país se cargan con amoníaco; sin embargo, los HFC (es decir, HFC-134a, R-404A y R-507A) se utilizan ampliamente para el servicio y mantenimiento de cámaras frigoríficas, enfriadores de procesos y, en menor medida, sistemas distribuidos. Otras mezclas</w:t>
      </w:r>
      <w:r w:rsidRPr="006E1EE9">
        <w:rPr>
          <w:rStyle w:val="FootnoteReference"/>
        </w:rPr>
        <w:footnoteReference w:id="3"/>
      </w:r>
      <w:r w:rsidRPr="006C07F8">
        <w:rPr>
          <w:lang w:val="es-ES"/>
        </w:rPr>
        <w:t xml:space="preserve"> que se utilizan en unidades condensadoras, sistemas centralizados o refrigeración industrial representan alrededor del 9,5 % (en </w:t>
      </w:r>
      <w:proofErr w:type="spellStart"/>
      <w:r w:rsidRPr="006C07F8">
        <w:rPr>
          <w:lang w:val="es-ES"/>
        </w:rPr>
        <w:t>tm</w:t>
      </w:r>
      <w:proofErr w:type="spellEnd"/>
      <w:r w:rsidRPr="006C07F8">
        <w:rPr>
          <w:lang w:val="es-ES"/>
        </w:rPr>
        <w:t xml:space="preserve">) de los HFC utilizados en estos sectores. La mayor parte del consumo de refrigerantes del sector se destina a la transformación y distribución de alimentos y a las cámaras frigoríficas y otras cámaras agroindustriales. Las 1.300 unidades de equipos con HFC que se calcula que existen en el sector tienen cargas con una media de 500 kg; cada año se revisa alrededor del 10 % de esas unidades. </w:t>
      </w:r>
    </w:p>
    <w:p w14:paraId="4AC007AE" w14:textId="77777777" w:rsidR="006C07F8" w:rsidRPr="006C07F8" w:rsidRDefault="006C07F8" w:rsidP="006C07F8">
      <w:pPr>
        <w:pStyle w:val="Heading1"/>
        <w:tabs>
          <w:tab w:val="clear" w:pos="0"/>
          <w:tab w:val="clear" w:pos="8280"/>
        </w:tabs>
        <w:rPr>
          <w:lang w:val="es-ES"/>
        </w:rPr>
      </w:pPr>
      <w:r w:rsidRPr="006C07F8">
        <w:rPr>
          <w:lang w:val="es-ES"/>
        </w:rPr>
        <w:t>El transporte refrigerado incluye buques de transporte marítimo, vehículos de carretera y contenedores utilizados para la distribución de alimentos y productos farmacéuticos, y el 70 % de los equipos del sector se basan en HCFC-22. Debido a su uso intensivo, estas aplicaciones requieren recargas frecuentes de refrigerante. Se prevé que la necesidad de refrigeración en el transporte y el almacenamiento crezca en los próximos años, lo que conllevará un aumento significativo del consumo de HFC y sus alternativas.</w:t>
      </w:r>
    </w:p>
    <w:p w14:paraId="43F36B76" w14:textId="77777777" w:rsidR="006C07F8" w:rsidRPr="006C07F8" w:rsidRDefault="006C07F8" w:rsidP="006C07F8">
      <w:pPr>
        <w:spacing w:after="240"/>
        <w:rPr>
          <w:u w:val="single"/>
          <w:lang w:val="es-ES"/>
        </w:rPr>
      </w:pPr>
      <w:r w:rsidRPr="006C07F8">
        <w:rPr>
          <w:i/>
          <w:iCs/>
          <w:u w:val="single"/>
          <w:lang w:val="es-ES"/>
        </w:rPr>
        <w:t xml:space="preserve">Servicio y mantenimiento de equipos de aire acondicionado residencial y comercial </w:t>
      </w:r>
    </w:p>
    <w:p w14:paraId="6C6E721E" w14:textId="77777777" w:rsidR="006C07F8" w:rsidRPr="006C07F8" w:rsidRDefault="006C07F8" w:rsidP="006C07F8">
      <w:pPr>
        <w:pStyle w:val="Heading1"/>
        <w:tabs>
          <w:tab w:val="clear" w:pos="0"/>
          <w:tab w:val="clear" w:pos="8280"/>
        </w:tabs>
        <w:rPr>
          <w:lang w:val="es-ES"/>
        </w:rPr>
      </w:pPr>
      <w:r w:rsidRPr="006C07F8">
        <w:rPr>
          <w:lang w:val="es-ES"/>
        </w:rPr>
        <w:t>En 2022, el subsector de servicio y mantenimiento de equipos estacionarios de aire acondicionado fue el mayor consumidor de HFC del país en términos de tonelaje métrico y en toneladas de CO2 equivalente. En términos de toneladas métricas, el R-410A es la sustancia más consumida, con un 89 % del total del sector, seguida de otras mezclas (R-417A, R-407C) que representan el 8 %, luego el HFC-134a con un 2 %, y el 1 % restante para el HFC-32 y el R-422D. En 2022, el 15 % de los equipos de aire acondicionado domésticos autónomos y en dos bloques seguían funcionando con HCFC-22, mientras que los equipos de R-410A representaban el 85 % restante. Alrededor del 50 % de las unidades situadas en tejados, integradas y comerciales en dos bloques se basan principalmente en el R-410A, mientras que el resto (50 %) corresponde al R-22.</w:t>
      </w:r>
    </w:p>
    <w:p w14:paraId="641CEA73" w14:textId="77777777" w:rsidR="006C07F8" w:rsidRPr="006C6DB7" w:rsidRDefault="006C07F8" w:rsidP="00055CD5">
      <w:pPr>
        <w:keepNext/>
        <w:keepLines/>
        <w:widowControl w:val="0"/>
        <w:spacing w:after="240"/>
        <w:rPr>
          <w:u w:val="single"/>
        </w:rPr>
      </w:pPr>
      <w:r>
        <w:rPr>
          <w:i/>
          <w:iCs/>
          <w:u w:val="single"/>
        </w:rPr>
        <w:lastRenderedPageBreak/>
        <w:t xml:space="preserve">Aire </w:t>
      </w:r>
      <w:proofErr w:type="spellStart"/>
      <w:r>
        <w:rPr>
          <w:i/>
          <w:iCs/>
          <w:u w:val="single"/>
        </w:rPr>
        <w:t>acondicionado</w:t>
      </w:r>
      <w:proofErr w:type="spellEnd"/>
      <w:r>
        <w:rPr>
          <w:i/>
          <w:iCs/>
          <w:u w:val="single"/>
        </w:rPr>
        <w:t xml:space="preserve"> vehicular</w:t>
      </w:r>
    </w:p>
    <w:p w14:paraId="445B19DD" w14:textId="77777777" w:rsidR="006C07F8" w:rsidRPr="006C07F8" w:rsidRDefault="006C07F8" w:rsidP="00055CD5">
      <w:pPr>
        <w:pStyle w:val="Heading1"/>
        <w:keepNext/>
        <w:keepLines/>
        <w:widowControl w:val="0"/>
        <w:tabs>
          <w:tab w:val="clear" w:pos="0"/>
          <w:tab w:val="clear" w:pos="8280"/>
        </w:tabs>
        <w:rPr>
          <w:lang w:val="es-ES"/>
        </w:rPr>
      </w:pPr>
      <w:r w:rsidRPr="006C07F8">
        <w:rPr>
          <w:lang w:val="es-ES"/>
        </w:rPr>
        <w:t xml:space="preserve">El parque existente de equipos aire acondicionado vehicular se basa actualmente casi en su totalidad en HFC-134a. Las importaciones y ventas de vehículos con unidades de aire acondicionado basadas en HFO-1234yf son insignificantes. Aproximadamente el 30 % de los 2,4 millones de vehículos que circulan por Guatemala están equipados con unidades de aire acondicionado. Más del 25 % de los vehículos de más de 10 años requieren una recarga anual de refrigerante, y se calcula que el 5 % del parque de vehículos grandes del país es objeto de tareas de servicio y mantenimiento anuales. </w:t>
      </w:r>
    </w:p>
    <w:p w14:paraId="75FC1630" w14:textId="77777777" w:rsidR="006C07F8" w:rsidRPr="006C07F8" w:rsidRDefault="006C07F8" w:rsidP="006C07F8">
      <w:pPr>
        <w:spacing w:after="240"/>
        <w:rPr>
          <w:u w:val="single"/>
          <w:lang w:val="es-ES"/>
        </w:rPr>
      </w:pPr>
      <w:r w:rsidRPr="006C07F8">
        <w:rPr>
          <w:i/>
          <w:iCs/>
          <w:u w:val="single"/>
          <w:lang w:val="es-ES"/>
        </w:rPr>
        <w:t>Subsector de instalación y montaje locales</w:t>
      </w:r>
    </w:p>
    <w:p w14:paraId="62EC26A6" w14:textId="77777777" w:rsidR="006C07F8" w:rsidRPr="006C07F8" w:rsidRDefault="006C07F8" w:rsidP="006C07F8">
      <w:pPr>
        <w:pStyle w:val="Heading1"/>
        <w:tabs>
          <w:tab w:val="clear" w:pos="0"/>
          <w:tab w:val="clear" w:pos="8280"/>
        </w:tabs>
        <w:rPr>
          <w:lang w:val="es-ES"/>
        </w:rPr>
      </w:pPr>
      <w:r w:rsidRPr="006C07F8">
        <w:rPr>
          <w:lang w:val="es-ES"/>
        </w:rPr>
        <w:t>Aproximadamente el 1,5 % del total de HFC en toneladas métricas, principalmente R-404A y R-507A, se consume en el mantenimiento de equipos de RAC para el montaje y la carga inicial de nuevos sistemas centralizados y unidades condensadoras en los subsectores de la refrigeración comercial e industrial, especialmente en supermercados y tiendas de conveniencia, así como en algunas aplicaciones de cámaras frigoríficas. Durante la ejecución de la etapa I del PAK se recopilará información detallada sobre el perfil de las empresas de instalación y montaje.</w:t>
      </w:r>
    </w:p>
    <w:p w14:paraId="189387D9" w14:textId="77777777" w:rsidR="006C07F8" w:rsidRPr="006E1EE9" w:rsidRDefault="006C07F8" w:rsidP="006C07F8">
      <w:pPr>
        <w:pStyle w:val="Heading1"/>
        <w:numPr>
          <w:ilvl w:val="0"/>
          <w:numId w:val="0"/>
        </w:numPr>
        <w:spacing w:before="240"/>
        <w:rPr>
          <w:i/>
          <w:iCs/>
        </w:rPr>
      </w:pPr>
      <w:proofErr w:type="spellStart"/>
      <w:r>
        <w:rPr>
          <w:i/>
          <w:iCs/>
        </w:rPr>
        <w:t>Solventes</w:t>
      </w:r>
      <w:proofErr w:type="spellEnd"/>
    </w:p>
    <w:p w14:paraId="6ECF45A1" w14:textId="77777777" w:rsidR="006C07F8" w:rsidRPr="006C07F8" w:rsidRDefault="006C07F8" w:rsidP="006C07F8">
      <w:pPr>
        <w:pStyle w:val="Heading1"/>
        <w:tabs>
          <w:tab w:val="clear" w:pos="8280"/>
        </w:tabs>
        <w:rPr>
          <w:lang w:val="es-ES"/>
        </w:rPr>
      </w:pPr>
      <w:r w:rsidRPr="006C07F8">
        <w:rPr>
          <w:lang w:val="es-ES"/>
        </w:rPr>
        <w:t>“</w:t>
      </w:r>
      <w:proofErr w:type="spellStart"/>
      <w:r w:rsidRPr="006C07F8">
        <w:rPr>
          <w:lang w:val="es-ES"/>
        </w:rPr>
        <w:t>Solkane</w:t>
      </w:r>
      <w:proofErr w:type="spellEnd"/>
      <w:r w:rsidRPr="006E1EE9">
        <w:rPr>
          <w:rStyle w:val="FootnoteReference"/>
        </w:rPr>
        <w:footnoteReference w:id="4"/>
      </w:r>
      <w:r w:rsidRPr="006C07F8">
        <w:rPr>
          <w:lang w:val="es-ES"/>
        </w:rPr>
        <w:t xml:space="preserve"> 365mfc/227ea” y “</w:t>
      </w:r>
      <w:proofErr w:type="spellStart"/>
      <w:r w:rsidRPr="006C07F8">
        <w:rPr>
          <w:lang w:val="es-ES"/>
        </w:rPr>
        <w:t>Aquion</w:t>
      </w:r>
      <w:proofErr w:type="spellEnd"/>
      <w:r w:rsidRPr="006C07F8">
        <w:rPr>
          <w:lang w:val="es-ES"/>
        </w:rPr>
        <w:t xml:space="preserve"> Limpieza</w:t>
      </w:r>
      <w:r w:rsidRPr="006E1EE9">
        <w:rPr>
          <w:rStyle w:val="FootnoteReference"/>
        </w:rPr>
        <w:footnoteReference w:id="5"/>
      </w:r>
      <w:r w:rsidRPr="006C07F8">
        <w:rPr>
          <w:lang w:val="es-ES"/>
        </w:rPr>
        <w:t>” se utilizan como solventes para limpiar residuos de componentes electrónicos por un usuario final. A pesar de su elevado precio, el uso de estos solventes suele estar justificado por su eficacia en aplicaciones específicas, como el desengrasado y la descarbonización de equipos. Actualmente, no hay alternativas disponibles en el mercado del país. La ONUDI y el Gobierno seguirán investigando para encontrar opciones viables y promover alternativas a los solventes más seguras y sostenibles en el futuro.</w:t>
      </w:r>
    </w:p>
    <w:p w14:paraId="20AF1B5D" w14:textId="77777777" w:rsidR="006C07F8" w:rsidRPr="006E1EE9" w:rsidRDefault="006C07F8" w:rsidP="006C07F8">
      <w:pPr>
        <w:pStyle w:val="Heading1"/>
        <w:numPr>
          <w:ilvl w:val="0"/>
          <w:numId w:val="0"/>
        </w:numPr>
        <w:tabs>
          <w:tab w:val="clear" w:pos="8280"/>
        </w:tabs>
        <w:rPr>
          <w:i/>
          <w:iCs/>
        </w:rPr>
      </w:pPr>
      <w:r>
        <w:rPr>
          <w:i/>
          <w:iCs/>
        </w:rPr>
        <w:t xml:space="preserve">Sector de </w:t>
      </w:r>
      <w:proofErr w:type="spellStart"/>
      <w:r>
        <w:rPr>
          <w:i/>
          <w:iCs/>
        </w:rPr>
        <w:t>extinción</w:t>
      </w:r>
      <w:proofErr w:type="spellEnd"/>
      <w:r>
        <w:rPr>
          <w:i/>
          <w:iCs/>
        </w:rPr>
        <w:t xml:space="preserve"> de </w:t>
      </w:r>
      <w:proofErr w:type="spellStart"/>
      <w:r>
        <w:rPr>
          <w:i/>
          <w:iCs/>
        </w:rPr>
        <w:t>incendios</w:t>
      </w:r>
      <w:proofErr w:type="spellEnd"/>
    </w:p>
    <w:p w14:paraId="78B98B95" w14:textId="77777777" w:rsidR="006C07F8" w:rsidRPr="006C07F8" w:rsidRDefault="006C07F8" w:rsidP="006C07F8">
      <w:pPr>
        <w:pStyle w:val="Heading1"/>
        <w:tabs>
          <w:tab w:val="clear" w:pos="8280"/>
        </w:tabs>
        <w:rPr>
          <w:lang w:val="es-ES"/>
        </w:rPr>
      </w:pPr>
      <w:r w:rsidRPr="006C07F8">
        <w:rPr>
          <w:lang w:val="es-ES"/>
        </w:rPr>
        <w:t>No había constancia de importaciones de HFC-227ea y HFC-236fa para usos contra incendios en el país. Cualquier empresa que necesite importar HFC para recargar equipos de extinción de incendios se verá limitada a la cuota reservada para circunstancias imprevistas.</w:t>
      </w:r>
    </w:p>
    <w:p w14:paraId="012CDA4E" w14:textId="77777777" w:rsidR="006C07F8" w:rsidRPr="006C07F8" w:rsidRDefault="006C07F8" w:rsidP="006C07F8">
      <w:pPr>
        <w:pStyle w:val="Heading1"/>
        <w:numPr>
          <w:ilvl w:val="0"/>
          <w:numId w:val="0"/>
        </w:numPr>
        <w:tabs>
          <w:tab w:val="clear" w:pos="8280"/>
        </w:tabs>
        <w:rPr>
          <w:b/>
          <w:bCs/>
          <w:lang w:val="es-ES"/>
        </w:rPr>
      </w:pPr>
      <w:r w:rsidRPr="006C07F8">
        <w:rPr>
          <w:b/>
          <w:bCs/>
          <w:lang w:val="es-ES"/>
        </w:rPr>
        <w:t>IV.</w:t>
      </w:r>
      <w:r w:rsidRPr="006C07F8">
        <w:rPr>
          <w:b/>
          <w:bCs/>
          <w:lang w:val="es-ES"/>
        </w:rPr>
        <w:tab/>
        <w:t>Etapa I del plan de aplicación de la Enmienda de Kigali relativa a los HFC (PAK) presentado</w:t>
      </w:r>
    </w:p>
    <w:p w14:paraId="30BF8986" w14:textId="77777777" w:rsidR="006C07F8" w:rsidRPr="006E1EE9" w:rsidRDefault="006C07F8" w:rsidP="006C07F8">
      <w:pPr>
        <w:spacing w:after="240"/>
        <w:rPr>
          <w:u w:val="single"/>
        </w:rPr>
      </w:pPr>
      <w:bookmarkStart w:id="2" w:name="_Hlk176870227"/>
      <w:r>
        <w:rPr>
          <w:u w:val="single"/>
        </w:rPr>
        <w:t xml:space="preserve">Marco </w:t>
      </w:r>
      <w:proofErr w:type="spellStart"/>
      <w:r>
        <w:rPr>
          <w:u w:val="single"/>
        </w:rPr>
        <w:t>institucional</w:t>
      </w:r>
      <w:proofErr w:type="spellEnd"/>
      <w:r>
        <w:rPr>
          <w:u w:val="single"/>
        </w:rPr>
        <w:t xml:space="preserve">, </w:t>
      </w:r>
      <w:proofErr w:type="spellStart"/>
      <w:r>
        <w:rPr>
          <w:u w:val="single"/>
        </w:rPr>
        <w:t>político</w:t>
      </w:r>
      <w:proofErr w:type="spellEnd"/>
      <w:r>
        <w:rPr>
          <w:u w:val="single"/>
        </w:rPr>
        <w:t xml:space="preserve"> y </w:t>
      </w:r>
      <w:proofErr w:type="spellStart"/>
      <w:r>
        <w:rPr>
          <w:u w:val="single"/>
        </w:rPr>
        <w:t>normativo</w:t>
      </w:r>
      <w:proofErr w:type="spellEnd"/>
    </w:p>
    <w:bookmarkEnd w:id="2"/>
    <w:p w14:paraId="3F0BB372" w14:textId="77777777" w:rsidR="006C07F8" w:rsidRPr="006C07F8" w:rsidRDefault="006C07F8" w:rsidP="006C07F8">
      <w:pPr>
        <w:pStyle w:val="Heading1"/>
        <w:tabs>
          <w:tab w:val="clear" w:pos="0"/>
          <w:tab w:val="clear" w:pos="8280"/>
        </w:tabs>
        <w:rPr>
          <w:lang w:val="es-ES"/>
        </w:rPr>
      </w:pPr>
      <w:r w:rsidRPr="006C07F8">
        <w:rPr>
          <w:lang w:val="es-ES"/>
        </w:rPr>
        <w:t xml:space="preserve">El Ministerio de Medio Ambiente y Recursos Naturales (MARN), punto focal del Protocolo de Montreal, ha creado la Oficina Nacional del Ozono (ONO), que funciona bajo la dirección de la Dirección General de Gestión Ambientalmente Racional de Productos Químicos y Residuos Peligrosos, como organismo responsable de dirigir y ejecutar los planes de acción y proyectos nacionales relacionados con las sustancias controladas del Protocolo de Montreal. </w:t>
      </w:r>
    </w:p>
    <w:p w14:paraId="3EEFF29F" w14:textId="77777777" w:rsidR="006C07F8" w:rsidRPr="006C07F8" w:rsidRDefault="006C07F8" w:rsidP="006C07F8">
      <w:pPr>
        <w:pStyle w:val="Heading1"/>
        <w:tabs>
          <w:tab w:val="clear" w:pos="0"/>
          <w:tab w:val="clear" w:pos="8280"/>
        </w:tabs>
        <w:rPr>
          <w:lang w:val="es-ES"/>
        </w:rPr>
      </w:pPr>
      <w:r w:rsidRPr="006C07F8">
        <w:rPr>
          <w:lang w:val="es-ES"/>
        </w:rPr>
        <w:t>El Gobierno de Guatemala ratificó la Enmienda de Kigali el 24 de abril de 2023. El sistema de licencias para importar HFC está en vigor desde 2019 y la asignación de cuotas comenzó el 1 de enero de 2024.</w:t>
      </w:r>
      <w:r w:rsidRPr="006C07F8">
        <w:rPr>
          <w:rStyle w:val="normaltextrun"/>
          <w:shd w:val="clear" w:color="auto" w:fill="FFFFFF"/>
          <w:lang w:val="es-ES"/>
        </w:rPr>
        <w:t xml:space="preserve"> </w:t>
      </w:r>
      <w:r w:rsidRPr="006C07F8">
        <w:rPr>
          <w:lang w:val="es-ES"/>
        </w:rPr>
        <w:t xml:space="preserve">El Gobierno ha asignado cuotas de importación de HFC del 95 % de la base de referencia de HFC (en </w:t>
      </w:r>
      <w:proofErr w:type="spellStart"/>
      <w:r w:rsidRPr="006C07F8">
        <w:rPr>
          <w:lang w:val="es-ES"/>
        </w:rPr>
        <w:t>tons</w:t>
      </w:r>
      <w:proofErr w:type="spellEnd"/>
      <w:r w:rsidRPr="006C07F8">
        <w:rPr>
          <w:lang w:val="es-ES"/>
        </w:rPr>
        <w:t xml:space="preserve">. de CO2 equivalente) para los importadores tradicionales de refrigerantes y ha reservado un 5 % para circunstancias imprevistas. A partir de 2023 se introdujeron nuevos códigos arancelarios para los HFC y las mezclas de HFC con el fin de mejorar el control de la importación y exportación de estas sustancias. </w:t>
      </w:r>
      <w:r w:rsidRPr="006C07F8">
        <w:rPr>
          <w:lang w:val="es-ES"/>
        </w:rPr>
        <w:lastRenderedPageBreak/>
        <w:t xml:space="preserve">Además, el Gobierno prohibió la importación de equipos de aire acondicionado a base de HCFC a partir del 1 de enero de 2015 y prohibió totalmente la importación de HCFC-141b a partir del 1 de enero de 2021. </w:t>
      </w:r>
    </w:p>
    <w:p w14:paraId="163B8399" w14:textId="77777777" w:rsidR="006C07F8" w:rsidRPr="006C07F8" w:rsidRDefault="006C07F8" w:rsidP="006C07F8">
      <w:pPr>
        <w:pStyle w:val="Heading1"/>
        <w:tabs>
          <w:tab w:val="clear" w:pos="0"/>
          <w:tab w:val="clear" w:pos="8280"/>
        </w:tabs>
        <w:rPr>
          <w:lang w:val="es-ES"/>
        </w:rPr>
      </w:pPr>
      <w:r w:rsidRPr="006C07F8">
        <w:rPr>
          <w:lang w:val="es-ES"/>
        </w:rPr>
        <w:t>A partir de 2022, el Gobierno de Guatemala ha adoptado tres normas mínimas de eficiencia energética acordadas entre los países centroamericanos y nueve Normas Técnicas Guatemaltecas para acondicionadores de aire, congeladores, refrigeradores domésticos y unidades autónomas de refrigeración comercial.</w:t>
      </w:r>
    </w:p>
    <w:p w14:paraId="04344327" w14:textId="77777777" w:rsidR="006C07F8" w:rsidRPr="006C07F8" w:rsidRDefault="006C07F8" w:rsidP="006C07F8">
      <w:pPr>
        <w:spacing w:after="240"/>
        <w:rPr>
          <w:u w:val="single"/>
          <w:lang w:val="es-ES"/>
        </w:rPr>
      </w:pPr>
      <w:r w:rsidRPr="006C07F8">
        <w:rPr>
          <w:u w:val="single"/>
          <w:lang w:val="es-ES"/>
        </w:rPr>
        <w:t>Estrategia de reducción en la etapa I del plan de aplicación de la Enmienda de Kigali relativa a los HFC</w:t>
      </w:r>
    </w:p>
    <w:p w14:paraId="6400D5FB" w14:textId="77777777" w:rsidR="006C07F8" w:rsidRPr="006E1EE9" w:rsidRDefault="006C07F8" w:rsidP="006C07F8">
      <w:pPr>
        <w:spacing w:before="240" w:after="240"/>
        <w:outlineLvl w:val="0"/>
        <w:rPr>
          <w:i/>
          <w:iCs/>
        </w:rPr>
      </w:pPr>
      <w:proofErr w:type="spellStart"/>
      <w:r>
        <w:rPr>
          <w:i/>
          <w:iCs/>
        </w:rPr>
        <w:t>Estrategia</w:t>
      </w:r>
      <w:proofErr w:type="spellEnd"/>
      <w:r>
        <w:rPr>
          <w:i/>
          <w:iCs/>
        </w:rPr>
        <w:t xml:space="preserve"> general</w:t>
      </w:r>
    </w:p>
    <w:p w14:paraId="0F1DDB79" w14:textId="77777777" w:rsidR="006C07F8" w:rsidRPr="006C07F8" w:rsidRDefault="006C07F8" w:rsidP="006C07F8">
      <w:pPr>
        <w:pStyle w:val="Heading1"/>
        <w:shd w:val="clear" w:color="auto" w:fill="FFFFFF" w:themeFill="background1"/>
        <w:tabs>
          <w:tab w:val="clear" w:pos="0"/>
          <w:tab w:val="clear" w:pos="8280"/>
        </w:tabs>
        <w:rPr>
          <w:lang w:val="es-ES"/>
        </w:rPr>
      </w:pPr>
      <w:r w:rsidRPr="006C07F8">
        <w:rPr>
          <w:lang w:val="es-ES"/>
        </w:rPr>
        <w:t>El Gobierno de Guatemala pretende ir más allá de los objetivos del Protocolo de Montreal para los HFC en la etapa I de su PAK. La estrategia de la etapa I implica el control y la reducción efectivos de la oferta y la demanda de HFC, así como la creación de un programa de gestión de refrigerantes en Kigali. Esta estrategia implica reforzar los controles sobre las importaciones y la venta de HFC, equipar a las instituciones de capacitación, proporcionar capacitación y certificación sobre el manejo de las tecnologías de bajo PCA disponibles (R-600a y R-290) para facilitar su adopción en aplicaciones de refrigeración domésticas y comerciales autónomas, e instituir buenas prácticas de mantenimiento para reducir el consumo de HFC-134a en el sector del aire acondicionado vehicular, donde aún no hay alternativas disponibles. Para la refrigeración comercial e industrial, la etapa I propone conocer mejor los sectores y reforzar la capacidad de las instituciones técnicas para ofrecer capacitación a los grandes usuarios finales sobre las posibles alternativas de bajo PCA y el ahorro en el ámbito de la eficiencia energética asociado, así como elaborar un planteamiento de iniciativa de cero fugas para los usuarios de la agroindustria.</w:t>
      </w:r>
      <w:r w:rsidRPr="006C07F8">
        <w:rPr>
          <w:lang w:val="es-ES"/>
        </w:rPr>
        <w:br/>
      </w:r>
    </w:p>
    <w:p w14:paraId="077969E8" w14:textId="77777777" w:rsidR="006C07F8" w:rsidRPr="006E1EE9" w:rsidRDefault="006C07F8" w:rsidP="006C07F8">
      <w:pPr>
        <w:pStyle w:val="Heading1"/>
        <w:numPr>
          <w:ilvl w:val="0"/>
          <w:numId w:val="0"/>
        </w:numPr>
        <w:spacing w:before="240"/>
        <w:rPr>
          <w:i/>
          <w:iCs/>
        </w:rPr>
      </w:pPr>
      <w:proofErr w:type="spellStart"/>
      <w:r>
        <w:rPr>
          <w:i/>
          <w:iCs/>
        </w:rPr>
        <w:t>Reducciones</w:t>
      </w:r>
      <w:proofErr w:type="spellEnd"/>
      <w:r>
        <w:rPr>
          <w:i/>
          <w:iCs/>
        </w:rPr>
        <w:t xml:space="preserve"> </w:t>
      </w:r>
      <w:proofErr w:type="spellStart"/>
      <w:r>
        <w:rPr>
          <w:i/>
          <w:iCs/>
        </w:rPr>
        <w:t>propuestas</w:t>
      </w:r>
      <w:proofErr w:type="spellEnd"/>
    </w:p>
    <w:p w14:paraId="57E09E8E" w14:textId="77777777" w:rsidR="006C07F8" w:rsidRPr="006C07F8" w:rsidRDefault="006C07F8" w:rsidP="006C07F8">
      <w:pPr>
        <w:pStyle w:val="Heading1"/>
        <w:tabs>
          <w:tab w:val="clear" w:pos="0"/>
          <w:tab w:val="clear" w:pos="8280"/>
        </w:tabs>
        <w:rPr>
          <w:lang w:val="es-ES"/>
        </w:rPr>
      </w:pPr>
      <w:r w:rsidRPr="006C07F8">
        <w:rPr>
          <w:shd w:val="clear" w:color="auto" w:fill="FFFFFF" w:themeFill="background1"/>
          <w:lang w:val="es-ES"/>
        </w:rPr>
        <w:t xml:space="preserve">En la primera etapa se propone eliminar 182.395 toneladas de CO2 equivalente de HFC, reduciendo el consumo de HFC del país en un 15,9 % con respecto a su nivel de referencia para 2029. </w:t>
      </w:r>
      <w:r w:rsidRPr="006C07F8">
        <w:rPr>
          <w:lang w:val="es-ES"/>
        </w:rPr>
        <w:t>El Gobierno de Guatemala y la ONUDI pronosticaron el consumo de HFC en un escenario sin restricciones basado en una tasa de crecimiento anual promedio de 3 a 4 por ciento y la eliminación gradual de los HFC a partir de la eliminación de los HCFC, como se muestra en el cuadro 8.</w:t>
      </w:r>
    </w:p>
    <w:p w14:paraId="5F2F8D0B" w14:textId="77777777" w:rsidR="006C07F8" w:rsidRPr="006C07F8" w:rsidRDefault="006C07F8" w:rsidP="006C07F8">
      <w:pPr>
        <w:keepNext/>
        <w:rPr>
          <w:b/>
          <w:bCs/>
          <w:lang w:val="es-ES"/>
        </w:rPr>
      </w:pPr>
      <w:r w:rsidRPr="006C07F8">
        <w:rPr>
          <w:b/>
          <w:bCs/>
          <w:lang w:val="es-ES"/>
        </w:rPr>
        <w:t>Cuadro 8. Pronóstico de consumo de HFC en el escenario sin restricciones, límites del Protocolo de Montreal y reducciones de HFC propuestas en la etapa I (</w:t>
      </w:r>
      <w:proofErr w:type="spellStart"/>
      <w:r w:rsidRPr="006C07F8">
        <w:rPr>
          <w:b/>
          <w:bCs/>
          <w:lang w:val="es-ES"/>
        </w:rPr>
        <w:t>tons</w:t>
      </w:r>
      <w:proofErr w:type="spellEnd"/>
      <w:r w:rsidRPr="006C07F8">
        <w:rPr>
          <w:b/>
          <w:bCs/>
          <w:lang w:val="es-ES"/>
        </w:rPr>
        <w:t>. de CO2 equivalente)</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6C07F8" w:rsidRPr="006E1EE9" w14:paraId="0A9014B5" w14:textId="77777777" w:rsidTr="00231089">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E42C892" w14:textId="77777777" w:rsidR="006C07F8" w:rsidRPr="006C07F8" w:rsidRDefault="006C07F8" w:rsidP="00231089">
            <w:pPr>
              <w:keepNext/>
              <w:jc w:val="left"/>
              <w:rPr>
                <w:sz w:val="18"/>
                <w:szCs w:val="18"/>
                <w:lang w:val="es-ES"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156042" w14:textId="77777777" w:rsidR="006C07F8" w:rsidRPr="006E1EE9" w:rsidRDefault="006C07F8" w:rsidP="00231089">
            <w:pPr>
              <w:keepNext/>
              <w:jc w:val="center"/>
              <w:rPr>
                <w:b/>
                <w:bCs/>
                <w:sz w:val="18"/>
                <w:szCs w:val="18"/>
              </w:rPr>
            </w:pPr>
            <w:r>
              <w:rPr>
                <w:b/>
                <w:bCs/>
                <w:sz w:val="18"/>
                <w:szCs w:val="18"/>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61A87F1" w14:textId="77777777" w:rsidR="006C07F8" w:rsidRPr="006E1EE9" w:rsidRDefault="006C07F8" w:rsidP="00231089">
            <w:pPr>
              <w:keepNext/>
              <w:jc w:val="center"/>
              <w:rPr>
                <w:b/>
                <w:bCs/>
                <w:sz w:val="18"/>
                <w:szCs w:val="18"/>
              </w:rPr>
            </w:pPr>
            <w:r>
              <w:rPr>
                <w:b/>
                <w:bCs/>
                <w:sz w:val="18"/>
                <w:szCs w:val="18"/>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DDD25C" w14:textId="77777777" w:rsidR="006C07F8" w:rsidRPr="006E1EE9" w:rsidRDefault="006C07F8" w:rsidP="00231089">
            <w:pPr>
              <w:keepNext/>
              <w:jc w:val="center"/>
              <w:rPr>
                <w:b/>
                <w:bCs/>
                <w:sz w:val="18"/>
                <w:szCs w:val="18"/>
              </w:rPr>
            </w:pPr>
            <w:r>
              <w:rPr>
                <w:b/>
                <w:bCs/>
                <w:sz w:val="18"/>
                <w:szCs w:val="18"/>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2DBFAE6" w14:textId="77777777" w:rsidR="006C07F8" w:rsidRPr="006E1EE9" w:rsidRDefault="006C07F8" w:rsidP="00231089">
            <w:pPr>
              <w:keepNext/>
              <w:jc w:val="center"/>
              <w:rPr>
                <w:b/>
                <w:bCs/>
                <w:sz w:val="18"/>
                <w:szCs w:val="18"/>
              </w:rPr>
            </w:pPr>
            <w:r>
              <w:rPr>
                <w:b/>
                <w:bCs/>
                <w:sz w:val="18"/>
                <w:szCs w:val="18"/>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351D79" w14:textId="77777777" w:rsidR="006C07F8" w:rsidRPr="006E1EE9" w:rsidRDefault="006C07F8" w:rsidP="00231089">
            <w:pPr>
              <w:keepNext/>
              <w:jc w:val="center"/>
              <w:rPr>
                <w:b/>
                <w:bCs/>
                <w:sz w:val="18"/>
                <w:szCs w:val="18"/>
              </w:rPr>
            </w:pPr>
            <w:r>
              <w:rPr>
                <w:b/>
                <w:bCs/>
                <w:sz w:val="18"/>
                <w:szCs w:val="18"/>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CB89594" w14:textId="77777777" w:rsidR="006C07F8" w:rsidRPr="006E1EE9" w:rsidRDefault="006C07F8" w:rsidP="00231089">
            <w:pPr>
              <w:keepNext/>
              <w:jc w:val="center"/>
              <w:rPr>
                <w:b/>
                <w:bCs/>
                <w:sz w:val="18"/>
                <w:szCs w:val="18"/>
              </w:rPr>
            </w:pPr>
            <w:r>
              <w:rPr>
                <w:b/>
                <w:bCs/>
                <w:sz w:val="18"/>
                <w:szCs w:val="18"/>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04F3AD0" w14:textId="77777777" w:rsidR="006C07F8" w:rsidRPr="006E1EE9" w:rsidRDefault="006C07F8" w:rsidP="00231089">
            <w:pPr>
              <w:keepNext/>
              <w:jc w:val="center"/>
              <w:rPr>
                <w:b/>
                <w:bCs/>
                <w:sz w:val="18"/>
                <w:szCs w:val="18"/>
              </w:rPr>
            </w:pPr>
            <w:r>
              <w:rPr>
                <w:b/>
                <w:bCs/>
                <w:sz w:val="18"/>
                <w:szCs w:val="18"/>
              </w:rPr>
              <w:t>2029</w:t>
            </w:r>
          </w:p>
        </w:tc>
      </w:tr>
      <w:tr w:rsidR="006C07F8" w:rsidRPr="006E1EE9" w14:paraId="572328DA" w14:textId="77777777" w:rsidTr="00231089">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47720BF" w14:textId="77777777" w:rsidR="006C07F8" w:rsidRPr="006C07F8" w:rsidRDefault="006C07F8" w:rsidP="00231089">
            <w:pPr>
              <w:jc w:val="left"/>
              <w:rPr>
                <w:sz w:val="18"/>
                <w:szCs w:val="18"/>
                <w:lang w:val="es-ES"/>
              </w:rPr>
            </w:pPr>
            <w:r w:rsidRPr="006C07F8">
              <w:rPr>
                <w:sz w:val="18"/>
                <w:szCs w:val="18"/>
                <w:lang w:val="es-ES"/>
              </w:rPr>
              <w:t>Pronóstico de consumo de HFC</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93013AE" w14:textId="77777777" w:rsidR="006C07F8" w:rsidRPr="006E1EE9" w:rsidRDefault="006C07F8" w:rsidP="00231089">
            <w:pPr>
              <w:jc w:val="right"/>
              <w:rPr>
                <w:sz w:val="18"/>
                <w:szCs w:val="18"/>
              </w:rPr>
            </w:pPr>
            <w:r>
              <w:rPr>
                <w:sz w:val="18"/>
                <w:szCs w:val="18"/>
              </w:rPr>
              <w:t>1.038.394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46FE150" w14:textId="77777777" w:rsidR="006C07F8" w:rsidRPr="006E1EE9" w:rsidRDefault="006C07F8" w:rsidP="00231089">
            <w:pPr>
              <w:jc w:val="right"/>
              <w:rPr>
                <w:sz w:val="18"/>
                <w:szCs w:val="18"/>
              </w:rPr>
            </w:pPr>
            <w:r>
              <w:rPr>
                <w:sz w:val="18"/>
                <w:szCs w:val="18"/>
              </w:rPr>
              <w:t>1.486.256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3239182" w14:textId="77777777" w:rsidR="006C07F8" w:rsidRPr="006E1EE9" w:rsidRDefault="006C07F8" w:rsidP="00231089">
            <w:pPr>
              <w:jc w:val="right"/>
              <w:rPr>
                <w:sz w:val="18"/>
                <w:szCs w:val="18"/>
              </w:rPr>
            </w:pPr>
            <w:r>
              <w:rPr>
                <w:sz w:val="18"/>
                <w:szCs w:val="18"/>
              </w:rPr>
              <w:t>1.543.649</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691DABA" w14:textId="77777777" w:rsidR="006C07F8" w:rsidRPr="006E1EE9" w:rsidRDefault="006C07F8" w:rsidP="00231089">
            <w:pPr>
              <w:jc w:val="right"/>
              <w:rPr>
                <w:sz w:val="18"/>
                <w:szCs w:val="18"/>
              </w:rPr>
            </w:pPr>
            <w:r>
              <w:rPr>
                <w:sz w:val="18"/>
                <w:szCs w:val="18"/>
              </w:rPr>
              <w:t>1.603.338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480FBBF" w14:textId="77777777" w:rsidR="006C07F8" w:rsidRPr="006E1EE9" w:rsidRDefault="006C07F8" w:rsidP="00231089">
            <w:pPr>
              <w:jc w:val="right"/>
              <w:rPr>
                <w:sz w:val="18"/>
                <w:szCs w:val="18"/>
              </w:rPr>
            </w:pPr>
            <w:r>
              <w:rPr>
                <w:sz w:val="18"/>
                <w:szCs w:val="18"/>
              </w:rPr>
              <w:t>1.665.414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346909F" w14:textId="77777777" w:rsidR="006C07F8" w:rsidRPr="006E1EE9" w:rsidRDefault="006C07F8" w:rsidP="00231089">
            <w:pPr>
              <w:jc w:val="right"/>
              <w:rPr>
                <w:sz w:val="18"/>
                <w:szCs w:val="18"/>
              </w:rPr>
            </w:pPr>
            <w:r>
              <w:rPr>
                <w:sz w:val="18"/>
                <w:szCs w:val="18"/>
              </w:rPr>
              <w:t>1.729.973</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527137B" w14:textId="77777777" w:rsidR="006C07F8" w:rsidRPr="006E1EE9" w:rsidRDefault="006C07F8" w:rsidP="00231089">
            <w:pPr>
              <w:jc w:val="right"/>
              <w:rPr>
                <w:sz w:val="18"/>
                <w:szCs w:val="18"/>
              </w:rPr>
            </w:pPr>
            <w:r>
              <w:rPr>
                <w:sz w:val="18"/>
                <w:szCs w:val="18"/>
              </w:rPr>
              <w:t>1.797.115</w:t>
            </w:r>
          </w:p>
        </w:tc>
      </w:tr>
      <w:tr w:rsidR="006C07F8" w:rsidRPr="006E1EE9" w14:paraId="74C245C6" w14:textId="77777777" w:rsidTr="00231089">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AE324DC" w14:textId="77777777" w:rsidR="006C07F8" w:rsidRPr="006C07F8" w:rsidRDefault="006C07F8" w:rsidP="00231089">
            <w:pPr>
              <w:jc w:val="left"/>
              <w:rPr>
                <w:sz w:val="18"/>
                <w:szCs w:val="18"/>
                <w:lang w:val="es-ES"/>
              </w:rPr>
            </w:pPr>
            <w:r w:rsidRPr="006C07F8">
              <w:rPr>
                <w:sz w:val="18"/>
                <w:szCs w:val="18"/>
                <w:lang w:val="es-ES"/>
              </w:rPr>
              <w:t>Límites de consumo de HFC del Protocolo de Montreal</w:t>
            </w:r>
          </w:p>
        </w:tc>
        <w:tc>
          <w:tcPr>
            <w:tcW w:w="524" w:type="pct"/>
            <w:tcBorders>
              <w:top w:val="nil"/>
              <w:left w:val="nil"/>
              <w:bottom w:val="single" w:sz="4" w:space="0" w:color="auto"/>
              <w:right w:val="single" w:sz="4" w:space="0" w:color="auto"/>
            </w:tcBorders>
            <w:shd w:val="clear" w:color="000000" w:fill="FFFFFF"/>
            <w:tcMar>
              <w:left w:w="72" w:type="dxa"/>
              <w:right w:w="72" w:type="dxa"/>
            </w:tcMar>
            <w:vAlign w:val="center"/>
          </w:tcPr>
          <w:p w14:paraId="7709FAD0" w14:textId="77777777" w:rsidR="006C07F8" w:rsidRPr="006E1EE9" w:rsidRDefault="006C07F8" w:rsidP="00231089">
            <w:pPr>
              <w:jc w:val="right"/>
              <w:rPr>
                <w:sz w:val="18"/>
                <w:szCs w:val="18"/>
              </w:rPr>
            </w:pPr>
            <w:r>
              <w:rPr>
                <w:sz w:val="18"/>
                <w:szCs w:val="18"/>
              </w:rPr>
              <w:t>n/a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54E7F72C" w14:textId="77777777" w:rsidR="006C07F8" w:rsidRPr="006E1EE9" w:rsidRDefault="006C07F8" w:rsidP="00231089">
            <w:pPr>
              <w:jc w:val="right"/>
              <w:rPr>
                <w:sz w:val="18"/>
                <w:szCs w:val="18"/>
              </w:rPr>
            </w:pPr>
            <w:r>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62022554" w14:textId="77777777" w:rsidR="006C07F8" w:rsidRPr="006E1EE9" w:rsidRDefault="006C07F8" w:rsidP="00231089">
            <w:pPr>
              <w:jc w:val="right"/>
              <w:rPr>
                <w:sz w:val="18"/>
                <w:szCs w:val="18"/>
              </w:rPr>
            </w:pPr>
            <w:r>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075EF943" w14:textId="77777777" w:rsidR="006C07F8" w:rsidRPr="006E1EE9" w:rsidRDefault="006C07F8" w:rsidP="00231089">
            <w:pPr>
              <w:jc w:val="right"/>
              <w:rPr>
                <w:sz w:val="18"/>
                <w:szCs w:val="18"/>
              </w:rPr>
            </w:pPr>
            <w:r>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618D2879" w14:textId="77777777" w:rsidR="006C07F8" w:rsidRPr="006E1EE9" w:rsidRDefault="006C07F8" w:rsidP="00231089">
            <w:pPr>
              <w:jc w:val="right"/>
              <w:rPr>
                <w:sz w:val="18"/>
                <w:szCs w:val="18"/>
              </w:rPr>
            </w:pPr>
            <w:r>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7F569F71" w14:textId="77777777" w:rsidR="006C07F8" w:rsidRPr="006E1EE9" w:rsidRDefault="006C07F8" w:rsidP="00231089">
            <w:pPr>
              <w:jc w:val="right"/>
              <w:rPr>
                <w:sz w:val="18"/>
                <w:szCs w:val="18"/>
              </w:rPr>
            </w:pPr>
            <w:r>
              <w:rPr>
                <w:sz w:val="18"/>
                <w:szCs w:val="18"/>
              </w:rPr>
              <w:t>1.215.970</w:t>
            </w:r>
          </w:p>
        </w:tc>
        <w:tc>
          <w:tcPr>
            <w:tcW w:w="522" w:type="pct"/>
            <w:tcBorders>
              <w:top w:val="nil"/>
              <w:left w:val="nil"/>
              <w:bottom w:val="single" w:sz="4" w:space="0" w:color="auto"/>
              <w:right w:val="single" w:sz="4" w:space="0" w:color="auto"/>
            </w:tcBorders>
            <w:shd w:val="clear" w:color="auto" w:fill="auto"/>
            <w:tcMar>
              <w:left w:w="72" w:type="dxa"/>
              <w:right w:w="72" w:type="dxa"/>
            </w:tcMar>
            <w:vAlign w:val="center"/>
          </w:tcPr>
          <w:p w14:paraId="392FAB10" w14:textId="77777777" w:rsidR="006C07F8" w:rsidRPr="006E1EE9" w:rsidRDefault="006C07F8" w:rsidP="00231089">
            <w:pPr>
              <w:jc w:val="right"/>
              <w:rPr>
                <w:sz w:val="18"/>
                <w:szCs w:val="18"/>
              </w:rPr>
            </w:pPr>
            <w:r>
              <w:rPr>
                <w:sz w:val="18"/>
                <w:szCs w:val="18"/>
              </w:rPr>
              <w:t>1.094.373</w:t>
            </w:r>
          </w:p>
        </w:tc>
      </w:tr>
      <w:tr w:rsidR="006C07F8" w:rsidRPr="006E1EE9" w14:paraId="6BB8E03A" w14:textId="77777777" w:rsidTr="00231089">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BFBA946" w14:textId="77777777" w:rsidR="006C07F8" w:rsidRPr="006C07F8" w:rsidRDefault="006C07F8" w:rsidP="00231089">
            <w:pPr>
              <w:jc w:val="left"/>
              <w:rPr>
                <w:sz w:val="18"/>
                <w:szCs w:val="18"/>
                <w:lang w:val="es-ES"/>
              </w:rPr>
            </w:pPr>
            <w:r w:rsidRPr="006C07F8">
              <w:rPr>
                <w:sz w:val="18"/>
                <w:szCs w:val="18"/>
                <w:lang w:val="es-ES"/>
              </w:rPr>
              <w:t>Consumo de HFC propuesto en el marco del PAK</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099D571" w14:textId="77777777" w:rsidR="006C07F8" w:rsidRPr="006E1EE9" w:rsidRDefault="006C07F8" w:rsidP="00231089">
            <w:pPr>
              <w:jc w:val="right"/>
              <w:rPr>
                <w:sz w:val="18"/>
                <w:szCs w:val="18"/>
              </w:rPr>
            </w:pPr>
            <w:r>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89E494A" w14:textId="77777777" w:rsidR="006C07F8" w:rsidRPr="006E1EE9" w:rsidRDefault="006C07F8" w:rsidP="00231089">
            <w:pPr>
              <w:jc w:val="right"/>
              <w:rPr>
                <w:sz w:val="18"/>
                <w:szCs w:val="18"/>
              </w:rPr>
            </w:pPr>
            <w:r>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B6E4B50" w14:textId="77777777" w:rsidR="006C07F8" w:rsidRPr="006E1EE9" w:rsidRDefault="006C07F8" w:rsidP="00231089">
            <w:pPr>
              <w:jc w:val="right"/>
              <w:rPr>
                <w:sz w:val="18"/>
                <w:szCs w:val="18"/>
              </w:rPr>
            </w:pPr>
            <w:r>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14C1515" w14:textId="77777777" w:rsidR="006C07F8" w:rsidRPr="006E1EE9" w:rsidRDefault="006C07F8" w:rsidP="00231089">
            <w:pPr>
              <w:jc w:val="right"/>
              <w:rPr>
                <w:sz w:val="18"/>
                <w:szCs w:val="18"/>
              </w:rPr>
            </w:pPr>
            <w:r>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ED17204" w14:textId="77777777" w:rsidR="006C07F8" w:rsidRPr="006E1EE9" w:rsidRDefault="006C07F8" w:rsidP="00231089">
            <w:pPr>
              <w:jc w:val="right"/>
              <w:rPr>
                <w:sz w:val="18"/>
                <w:szCs w:val="18"/>
              </w:rPr>
            </w:pPr>
            <w:r>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40FBD73" w14:textId="77777777" w:rsidR="006C07F8" w:rsidRPr="006E1EE9" w:rsidRDefault="006C07F8" w:rsidP="00231089">
            <w:pPr>
              <w:jc w:val="right"/>
              <w:rPr>
                <w:sz w:val="18"/>
                <w:szCs w:val="18"/>
              </w:rPr>
            </w:pPr>
            <w:r>
              <w:rPr>
                <w:sz w:val="18"/>
                <w:szCs w:val="18"/>
              </w:rPr>
              <w:t>1.215.970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AE3AEE1" w14:textId="77777777" w:rsidR="006C07F8" w:rsidRPr="006E1EE9" w:rsidRDefault="006C07F8" w:rsidP="00231089">
            <w:pPr>
              <w:jc w:val="right"/>
              <w:rPr>
                <w:sz w:val="18"/>
                <w:szCs w:val="18"/>
              </w:rPr>
            </w:pPr>
            <w:r>
              <w:rPr>
                <w:sz w:val="18"/>
                <w:szCs w:val="18"/>
              </w:rPr>
              <w:t>1.022.667</w:t>
            </w:r>
          </w:p>
        </w:tc>
      </w:tr>
      <w:tr w:rsidR="006C07F8" w:rsidRPr="006E1EE9" w14:paraId="1EAA44D9" w14:textId="77777777" w:rsidTr="00231089">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E7EFFE4" w14:textId="77777777" w:rsidR="006C07F8" w:rsidRPr="006C07F8" w:rsidRDefault="006C07F8" w:rsidP="00231089">
            <w:pPr>
              <w:jc w:val="left"/>
              <w:rPr>
                <w:sz w:val="18"/>
                <w:szCs w:val="18"/>
                <w:lang w:val="es-ES"/>
              </w:rPr>
            </w:pPr>
            <w:r w:rsidRPr="006C07F8">
              <w:rPr>
                <w:sz w:val="18"/>
                <w:szCs w:val="18"/>
                <w:lang w:val="es-ES"/>
              </w:rPr>
              <w:t>Reducción propuesta del consumo de HFC con respecto a la base de referencia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2B9A2E" w14:textId="77777777" w:rsidR="006C07F8" w:rsidRPr="006E1EE9" w:rsidRDefault="006C07F8" w:rsidP="00231089">
            <w:pPr>
              <w:jc w:val="right"/>
              <w:rPr>
                <w:sz w:val="18"/>
                <w:szCs w:val="18"/>
              </w:rPr>
            </w:pPr>
            <w:r>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8C6B412" w14:textId="77777777" w:rsidR="006C07F8" w:rsidRPr="006E1EE9" w:rsidRDefault="006C07F8" w:rsidP="00231089">
            <w:pPr>
              <w:jc w:val="right"/>
              <w:rPr>
                <w:sz w:val="18"/>
                <w:szCs w:val="18"/>
              </w:rPr>
            </w:pPr>
            <w:r>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9F6FCD0" w14:textId="77777777" w:rsidR="006C07F8" w:rsidRPr="006E1EE9" w:rsidRDefault="006C07F8" w:rsidP="00231089">
            <w:pPr>
              <w:jc w:val="right"/>
              <w:rPr>
                <w:sz w:val="18"/>
                <w:szCs w:val="18"/>
              </w:rPr>
            </w:pPr>
            <w:r>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34DB585" w14:textId="77777777" w:rsidR="006C07F8" w:rsidRPr="006E1EE9" w:rsidRDefault="006C07F8" w:rsidP="00231089">
            <w:pPr>
              <w:jc w:val="right"/>
              <w:rPr>
                <w:sz w:val="18"/>
                <w:szCs w:val="18"/>
              </w:rPr>
            </w:pPr>
            <w:r>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7396FD5" w14:textId="77777777" w:rsidR="006C07F8" w:rsidRPr="006E1EE9" w:rsidRDefault="006C07F8" w:rsidP="00231089">
            <w:pPr>
              <w:jc w:val="right"/>
              <w:rPr>
                <w:sz w:val="18"/>
                <w:szCs w:val="18"/>
              </w:rPr>
            </w:pPr>
            <w:r>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18400EA" w14:textId="77777777" w:rsidR="006C07F8" w:rsidRPr="006E1EE9" w:rsidRDefault="006C07F8" w:rsidP="00231089">
            <w:pPr>
              <w:jc w:val="right"/>
              <w:rPr>
                <w:sz w:val="18"/>
                <w:szCs w:val="18"/>
              </w:rPr>
            </w:pPr>
            <w:r>
              <w:rPr>
                <w:sz w:val="18"/>
                <w:szCs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023F63D" w14:textId="77777777" w:rsidR="006C07F8" w:rsidRPr="006E1EE9" w:rsidRDefault="006C07F8" w:rsidP="00231089">
            <w:pPr>
              <w:jc w:val="right"/>
              <w:rPr>
                <w:sz w:val="18"/>
                <w:szCs w:val="18"/>
              </w:rPr>
            </w:pPr>
            <w:r>
              <w:rPr>
                <w:sz w:val="18"/>
                <w:szCs w:val="18"/>
              </w:rPr>
              <w:t>15,9</w:t>
            </w:r>
          </w:p>
        </w:tc>
      </w:tr>
    </w:tbl>
    <w:p w14:paraId="052005A3" w14:textId="77777777" w:rsidR="006C07F8" w:rsidRPr="006C07F8" w:rsidRDefault="006C07F8" w:rsidP="006C07F8">
      <w:pPr>
        <w:rPr>
          <w:sz w:val="16"/>
          <w:szCs w:val="16"/>
          <w:lang w:val="es-ES"/>
        </w:rPr>
      </w:pPr>
      <w:r w:rsidRPr="006C07F8">
        <w:rPr>
          <w:sz w:val="16"/>
          <w:szCs w:val="16"/>
          <w:lang w:val="es-ES"/>
        </w:rPr>
        <w:t>* Según los datos del artículo 7</w:t>
      </w:r>
    </w:p>
    <w:p w14:paraId="3884F8A9" w14:textId="77777777" w:rsidR="006C07F8" w:rsidRPr="006E1EE9" w:rsidRDefault="006C07F8" w:rsidP="006C07F8">
      <w:pPr>
        <w:pStyle w:val="Heading1"/>
        <w:numPr>
          <w:ilvl w:val="0"/>
          <w:numId w:val="0"/>
        </w:numPr>
        <w:spacing w:before="240"/>
        <w:rPr>
          <w:i/>
          <w:iCs/>
        </w:rPr>
      </w:pPr>
      <w:proofErr w:type="spellStart"/>
      <w:r>
        <w:rPr>
          <w:i/>
          <w:iCs/>
        </w:rPr>
        <w:t>Actividades</w:t>
      </w:r>
      <w:proofErr w:type="spellEnd"/>
      <w:r>
        <w:rPr>
          <w:i/>
          <w:iCs/>
        </w:rPr>
        <w:t xml:space="preserve"> </w:t>
      </w:r>
      <w:proofErr w:type="spellStart"/>
      <w:r>
        <w:rPr>
          <w:i/>
          <w:iCs/>
        </w:rPr>
        <w:t>propuestas</w:t>
      </w:r>
      <w:proofErr w:type="spellEnd"/>
      <w:r>
        <w:rPr>
          <w:i/>
          <w:iCs/>
        </w:rPr>
        <w:t xml:space="preserve"> y </w:t>
      </w:r>
      <w:proofErr w:type="spellStart"/>
      <w:r>
        <w:rPr>
          <w:i/>
          <w:iCs/>
        </w:rPr>
        <w:t>costos</w:t>
      </w:r>
      <w:proofErr w:type="spellEnd"/>
      <w:r>
        <w:rPr>
          <w:i/>
          <w:iCs/>
        </w:rPr>
        <w:t xml:space="preserve"> </w:t>
      </w:r>
      <w:proofErr w:type="spellStart"/>
      <w:r>
        <w:rPr>
          <w:i/>
          <w:iCs/>
        </w:rPr>
        <w:t>totales</w:t>
      </w:r>
      <w:proofErr w:type="spellEnd"/>
    </w:p>
    <w:p w14:paraId="604438F2" w14:textId="77777777" w:rsidR="006C07F8" w:rsidRPr="006C07F8" w:rsidRDefault="006C07F8" w:rsidP="006C07F8">
      <w:pPr>
        <w:pStyle w:val="Heading1"/>
        <w:tabs>
          <w:tab w:val="clear" w:pos="0"/>
          <w:tab w:val="clear" w:pos="8280"/>
        </w:tabs>
        <w:rPr>
          <w:lang w:val="es-ES"/>
        </w:rPr>
      </w:pPr>
      <w:r w:rsidRPr="006C07F8">
        <w:rPr>
          <w:lang w:val="es-ES"/>
        </w:rPr>
        <w:t>El presupuesto para la etapa I se ha fijado en USD 528.630, tal como se presentó. Las actividades propuestas y sus costos se resumen en el cuadro 9.</w:t>
      </w:r>
    </w:p>
    <w:p w14:paraId="344975AE" w14:textId="77777777" w:rsidR="006C07F8" w:rsidRPr="006C07F8" w:rsidRDefault="006C07F8" w:rsidP="006C07F8">
      <w:pPr>
        <w:pStyle w:val="Heading1"/>
        <w:keepNext/>
        <w:numPr>
          <w:ilvl w:val="0"/>
          <w:numId w:val="0"/>
        </w:numPr>
        <w:spacing w:after="0"/>
        <w:rPr>
          <w:b/>
          <w:bCs/>
          <w:lang w:val="es-ES"/>
        </w:rPr>
      </w:pPr>
      <w:r w:rsidRPr="006C07F8">
        <w:rPr>
          <w:b/>
          <w:bCs/>
          <w:lang w:val="es-ES"/>
        </w:rPr>
        <w:lastRenderedPageBreak/>
        <w:t>Cuadro 9. Actividades previstas para la ejecución en la etapa I del PAK de Guatemala (tal como se presentaron)</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5"/>
        <w:gridCol w:w="5943"/>
        <w:gridCol w:w="898"/>
        <w:gridCol w:w="902"/>
        <w:gridCol w:w="1078"/>
      </w:tblGrid>
      <w:tr w:rsidR="006C07F8" w:rsidRPr="006E1EE9" w14:paraId="08AD4C5D" w14:textId="77777777" w:rsidTr="00231089">
        <w:trPr>
          <w:trHeight w:hRule="exact" w:val="288"/>
          <w:tblHeader/>
        </w:trPr>
        <w:tc>
          <w:tcPr>
            <w:tcW w:w="285" w:type="pct"/>
            <w:vMerge w:val="restart"/>
            <w:shd w:val="clear" w:color="auto" w:fill="auto"/>
            <w:vAlign w:val="center"/>
          </w:tcPr>
          <w:p w14:paraId="01345EEB" w14:textId="77777777" w:rsidR="006C07F8" w:rsidRPr="006C07F8" w:rsidRDefault="006C07F8" w:rsidP="00231089">
            <w:pPr>
              <w:keepNext/>
              <w:jc w:val="center"/>
              <w:rPr>
                <w:b/>
                <w:bCs/>
                <w:sz w:val="20"/>
                <w:szCs w:val="20"/>
                <w:lang w:val="es-ES"/>
              </w:rPr>
            </w:pPr>
            <w:bookmarkStart w:id="3" w:name="_Hlk182306947"/>
          </w:p>
        </w:tc>
        <w:tc>
          <w:tcPr>
            <w:tcW w:w="3176" w:type="pct"/>
            <w:vMerge w:val="restart"/>
            <w:shd w:val="clear" w:color="auto" w:fill="auto"/>
            <w:vAlign w:val="center"/>
          </w:tcPr>
          <w:p w14:paraId="512A1485" w14:textId="77777777" w:rsidR="006C07F8" w:rsidRPr="006C07F8" w:rsidRDefault="006C07F8" w:rsidP="00231089">
            <w:pPr>
              <w:keepNext/>
              <w:jc w:val="center"/>
              <w:rPr>
                <w:b/>
                <w:bCs/>
                <w:sz w:val="20"/>
                <w:szCs w:val="20"/>
                <w:lang w:val="es-ES"/>
              </w:rPr>
            </w:pPr>
            <w:r w:rsidRPr="006C07F8">
              <w:rPr>
                <w:b/>
                <w:bCs/>
                <w:sz w:val="20"/>
                <w:szCs w:val="20"/>
                <w:lang w:val="es-ES"/>
              </w:rPr>
              <w:t>Componente del proyecto / Actividades previstas</w:t>
            </w:r>
          </w:p>
        </w:tc>
        <w:tc>
          <w:tcPr>
            <w:tcW w:w="1539" w:type="pct"/>
            <w:gridSpan w:val="3"/>
            <w:shd w:val="clear" w:color="auto" w:fill="auto"/>
            <w:vAlign w:val="center"/>
          </w:tcPr>
          <w:p w14:paraId="5662002B" w14:textId="77777777" w:rsidR="006C07F8" w:rsidRPr="006E1EE9" w:rsidRDefault="006C07F8" w:rsidP="00231089">
            <w:pPr>
              <w:keepNext/>
              <w:jc w:val="center"/>
              <w:rPr>
                <w:b/>
                <w:bCs/>
                <w:sz w:val="20"/>
                <w:szCs w:val="20"/>
              </w:rPr>
            </w:pPr>
            <w:r>
              <w:rPr>
                <w:b/>
                <w:bCs/>
                <w:sz w:val="20"/>
                <w:szCs w:val="20"/>
              </w:rPr>
              <w:t>Costos (USD)</w:t>
            </w:r>
          </w:p>
        </w:tc>
      </w:tr>
      <w:tr w:rsidR="006C07F8" w:rsidRPr="006E1EE9" w14:paraId="56A298E6" w14:textId="77777777" w:rsidTr="00231089">
        <w:trPr>
          <w:trHeight w:hRule="exact" w:val="288"/>
          <w:tblHeader/>
        </w:trPr>
        <w:tc>
          <w:tcPr>
            <w:tcW w:w="285" w:type="pct"/>
            <w:vMerge/>
            <w:shd w:val="clear" w:color="auto" w:fill="auto"/>
          </w:tcPr>
          <w:p w14:paraId="7B573DFC" w14:textId="77777777" w:rsidR="006C07F8" w:rsidRPr="006E1EE9" w:rsidRDefault="006C07F8" w:rsidP="00231089">
            <w:pPr>
              <w:ind w:right="-106"/>
              <w:jc w:val="center"/>
              <w:rPr>
                <w:sz w:val="20"/>
                <w:szCs w:val="20"/>
              </w:rPr>
            </w:pPr>
          </w:p>
        </w:tc>
        <w:tc>
          <w:tcPr>
            <w:tcW w:w="3176" w:type="pct"/>
            <w:vMerge/>
            <w:shd w:val="clear" w:color="auto" w:fill="auto"/>
            <w:vAlign w:val="center"/>
          </w:tcPr>
          <w:p w14:paraId="5CF1E135" w14:textId="77777777" w:rsidR="006C07F8" w:rsidRPr="006E1EE9" w:rsidRDefault="006C07F8" w:rsidP="00231089">
            <w:pPr>
              <w:ind w:right="-106"/>
              <w:jc w:val="center"/>
              <w:rPr>
                <w:sz w:val="20"/>
                <w:szCs w:val="20"/>
              </w:rPr>
            </w:pPr>
          </w:p>
        </w:tc>
        <w:tc>
          <w:tcPr>
            <w:tcW w:w="480" w:type="pct"/>
            <w:shd w:val="clear" w:color="auto" w:fill="auto"/>
            <w:vAlign w:val="center"/>
          </w:tcPr>
          <w:p w14:paraId="4659A76A" w14:textId="77777777" w:rsidR="006C07F8" w:rsidRPr="006E1EE9" w:rsidRDefault="006C07F8" w:rsidP="00231089">
            <w:pPr>
              <w:jc w:val="center"/>
              <w:rPr>
                <w:sz w:val="20"/>
                <w:szCs w:val="20"/>
              </w:rPr>
            </w:pPr>
            <w:r>
              <w:rPr>
                <w:b/>
                <w:bCs/>
                <w:sz w:val="20"/>
                <w:szCs w:val="20"/>
              </w:rPr>
              <w:t>PNUMA</w:t>
            </w:r>
          </w:p>
        </w:tc>
        <w:tc>
          <w:tcPr>
            <w:tcW w:w="482" w:type="pct"/>
            <w:shd w:val="clear" w:color="auto" w:fill="auto"/>
            <w:vAlign w:val="center"/>
          </w:tcPr>
          <w:p w14:paraId="78785C54" w14:textId="77777777" w:rsidR="006C07F8" w:rsidRPr="006E1EE9" w:rsidRDefault="006C07F8" w:rsidP="00231089">
            <w:pPr>
              <w:jc w:val="center"/>
              <w:rPr>
                <w:sz w:val="20"/>
                <w:szCs w:val="20"/>
              </w:rPr>
            </w:pPr>
            <w:r>
              <w:rPr>
                <w:b/>
                <w:bCs/>
                <w:sz w:val="20"/>
                <w:szCs w:val="20"/>
              </w:rPr>
              <w:t>ONUDI</w:t>
            </w:r>
          </w:p>
        </w:tc>
        <w:tc>
          <w:tcPr>
            <w:tcW w:w="577" w:type="pct"/>
            <w:shd w:val="clear" w:color="auto" w:fill="auto"/>
          </w:tcPr>
          <w:p w14:paraId="3C7B0604" w14:textId="77777777" w:rsidR="006C07F8" w:rsidRPr="006E1EE9" w:rsidRDefault="006C07F8" w:rsidP="00231089">
            <w:pPr>
              <w:jc w:val="center"/>
              <w:rPr>
                <w:b/>
                <w:bCs/>
                <w:sz w:val="20"/>
                <w:szCs w:val="20"/>
              </w:rPr>
            </w:pPr>
            <w:r>
              <w:rPr>
                <w:b/>
                <w:bCs/>
                <w:sz w:val="20"/>
                <w:szCs w:val="20"/>
              </w:rPr>
              <w:t>Total</w:t>
            </w:r>
          </w:p>
        </w:tc>
      </w:tr>
      <w:tr w:rsidR="006C07F8" w:rsidRPr="00632846" w14:paraId="18CAE35C" w14:textId="77777777" w:rsidTr="00231089">
        <w:trPr>
          <w:trHeight w:hRule="exact" w:val="288"/>
        </w:trPr>
        <w:tc>
          <w:tcPr>
            <w:tcW w:w="285" w:type="pct"/>
            <w:shd w:val="clear" w:color="auto" w:fill="auto"/>
          </w:tcPr>
          <w:p w14:paraId="36D09A67" w14:textId="77777777" w:rsidR="006C07F8" w:rsidRPr="006E1EE9" w:rsidRDefault="006C07F8" w:rsidP="00231089">
            <w:pPr>
              <w:jc w:val="left"/>
              <w:rPr>
                <w:b/>
                <w:bCs/>
                <w:sz w:val="20"/>
                <w:szCs w:val="20"/>
              </w:rPr>
            </w:pPr>
            <w:bookmarkStart w:id="4" w:name="_Hlk163307130"/>
            <w:r>
              <w:rPr>
                <w:b/>
                <w:bCs/>
                <w:sz w:val="20"/>
                <w:szCs w:val="20"/>
              </w:rPr>
              <w:t>1</w:t>
            </w:r>
          </w:p>
        </w:tc>
        <w:bookmarkEnd w:id="4"/>
        <w:tc>
          <w:tcPr>
            <w:tcW w:w="4715" w:type="pct"/>
            <w:gridSpan w:val="4"/>
            <w:shd w:val="clear" w:color="auto" w:fill="auto"/>
          </w:tcPr>
          <w:p w14:paraId="7BC03C01" w14:textId="77777777" w:rsidR="006C07F8" w:rsidRPr="006C07F8" w:rsidRDefault="006C07F8" w:rsidP="00231089">
            <w:pPr>
              <w:jc w:val="left"/>
              <w:rPr>
                <w:b/>
                <w:bCs/>
                <w:sz w:val="20"/>
                <w:szCs w:val="20"/>
                <w:lang w:val="es-ES"/>
              </w:rPr>
            </w:pPr>
            <w:r w:rsidRPr="006C07F8">
              <w:rPr>
                <w:b/>
                <w:bCs/>
                <w:sz w:val="20"/>
                <w:szCs w:val="20"/>
                <w:lang w:val="es-ES"/>
              </w:rPr>
              <w:t>Control y reducción efectivos de la oferta y la demanda de HFC</w:t>
            </w:r>
          </w:p>
        </w:tc>
      </w:tr>
      <w:tr w:rsidR="006C07F8" w:rsidRPr="006E1EE9" w14:paraId="62E472E3" w14:textId="77777777" w:rsidTr="00231089">
        <w:trPr>
          <w:trHeight w:val="144"/>
        </w:trPr>
        <w:tc>
          <w:tcPr>
            <w:tcW w:w="285" w:type="pct"/>
            <w:shd w:val="clear" w:color="auto" w:fill="auto"/>
          </w:tcPr>
          <w:p w14:paraId="3A80F09A" w14:textId="77777777" w:rsidR="006C07F8" w:rsidRPr="006E1EE9" w:rsidRDefault="006C07F8" w:rsidP="00231089">
            <w:pPr>
              <w:ind w:right="-106"/>
              <w:jc w:val="left"/>
              <w:rPr>
                <w:sz w:val="20"/>
                <w:szCs w:val="20"/>
              </w:rPr>
            </w:pPr>
            <w:r>
              <w:rPr>
                <w:sz w:val="20"/>
                <w:szCs w:val="20"/>
              </w:rPr>
              <w:t>1.1</w:t>
            </w:r>
          </w:p>
        </w:tc>
        <w:tc>
          <w:tcPr>
            <w:tcW w:w="3176" w:type="pct"/>
            <w:shd w:val="clear" w:color="auto" w:fill="auto"/>
            <w:hideMark/>
          </w:tcPr>
          <w:p w14:paraId="7F9B15EA" w14:textId="77777777" w:rsidR="006C07F8" w:rsidRPr="006C07F8" w:rsidRDefault="006C07F8" w:rsidP="00231089">
            <w:pPr>
              <w:ind w:right="-106"/>
              <w:jc w:val="left"/>
              <w:rPr>
                <w:sz w:val="20"/>
                <w:szCs w:val="20"/>
                <w:lang w:val="es-ES"/>
              </w:rPr>
            </w:pPr>
            <w:r w:rsidRPr="006C07F8">
              <w:rPr>
                <w:sz w:val="20"/>
                <w:szCs w:val="20"/>
                <w:lang w:val="es-ES"/>
              </w:rPr>
              <w:t xml:space="preserve">Elaboración de un manual sobre los controles de los HFC y material de capacitación conexo para el Departamento de Aduanas. </w:t>
            </w:r>
            <w:r w:rsidRPr="006C07F8">
              <w:rPr>
                <w:lang w:val="es-ES"/>
              </w:rPr>
              <w:t>Organización de dos talleres entre los organismos encargados de hacer cumplir la normativa y las principales partes interesadas centrados en facilitar el intercambio de conocimientos y las estrategias de control de los HFC para aproximadamente 20 participantes.</w:t>
            </w:r>
          </w:p>
        </w:tc>
        <w:tc>
          <w:tcPr>
            <w:tcW w:w="480" w:type="pct"/>
            <w:shd w:val="clear" w:color="auto" w:fill="auto"/>
          </w:tcPr>
          <w:p w14:paraId="7BA4A744" w14:textId="77777777" w:rsidR="006C07F8" w:rsidRPr="006E1EE9" w:rsidRDefault="006C07F8" w:rsidP="00231089">
            <w:pPr>
              <w:jc w:val="right"/>
              <w:rPr>
                <w:sz w:val="20"/>
                <w:szCs w:val="20"/>
              </w:rPr>
            </w:pPr>
            <w:r>
              <w:rPr>
                <w:sz w:val="20"/>
                <w:szCs w:val="20"/>
              </w:rPr>
              <w:t>30.000</w:t>
            </w:r>
          </w:p>
        </w:tc>
        <w:tc>
          <w:tcPr>
            <w:tcW w:w="482" w:type="pct"/>
            <w:shd w:val="clear" w:color="auto" w:fill="auto"/>
          </w:tcPr>
          <w:p w14:paraId="76B1E63E" w14:textId="77777777" w:rsidR="006C07F8" w:rsidRPr="006E1EE9" w:rsidRDefault="006C07F8" w:rsidP="00231089">
            <w:pPr>
              <w:jc w:val="right"/>
              <w:rPr>
                <w:sz w:val="20"/>
                <w:szCs w:val="20"/>
              </w:rPr>
            </w:pPr>
            <w:r>
              <w:rPr>
                <w:sz w:val="20"/>
                <w:szCs w:val="20"/>
              </w:rPr>
              <w:t>0</w:t>
            </w:r>
          </w:p>
        </w:tc>
        <w:tc>
          <w:tcPr>
            <w:tcW w:w="577" w:type="pct"/>
            <w:shd w:val="clear" w:color="auto" w:fill="auto"/>
          </w:tcPr>
          <w:p w14:paraId="21DAD32F" w14:textId="77777777" w:rsidR="006C07F8" w:rsidRPr="006E1EE9" w:rsidRDefault="006C07F8" w:rsidP="00231089">
            <w:pPr>
              <w:jc w:val="right"/>
              <w:rPr>
                <w:sz w:val="20"/>
                <w:szCs w:val="20"/>
              </w:rPr>
            </w:pPr>
            <w:r>
              <w:rPr>
                <w:sz w:val="20"/>
                <w:szCs w:val="20"/>
              </w:rPr>
              <w:t>30.000</w:t>
            </w:r>
          </w:p>
        </w:tc>
      </w:tr>
      <w:tr w:rsidR="006C07F8" w:rsidRPr="006E1EE9" w14:paraId="1C9E6EB7" w14:textId="77777777" w:rsidTr="00231089">
        <w:trPr>
          <w:trHeight w:val="144"/>
        </w:trPr>
        <w:tc>
          <w:tcPr>
            <w:tcW w:w="285" w:type="pct"/>
            <w:shd w:val="clear" w:color="auto" w:fill="FFFFFF" w:themeFill="background1"/>
          </w:tcPr>
          <w:p w14:paraId="71184CDF" w14:textId="77777777" w:rsidR="006C07F8" w:rsidRPr="006E1EE9" w:rsidRDefault="006C07F8" w:rsidP="00231089">
            <w:pPr>
              <w:jc w:val="left"/>
              <w:rPr>
                <w:sz w:val="20"/>
                <w:szCs w:val="20"/>
              </w:rPr>
            </w:pPr>
            <w:r>
              <w:rPr>
                <w:sz w:val="20"/>
                <w:szCs w:val="20"/>
              </w:rPr>
              <w:t>1.2</w:t>
            </w:r>
          </w:p>
        </w:tc>
        <w:tc>
          <w:tcPr>
            <w:tcW w:w="3176" w:type="pct"/>
            <w:shd w:val="clear" w:color="auto" w:fill="FFFFFF" w:themeFill="background1"/>
            <w:hideMark/>
          </w:tcPr>
          <w:p w14:paraId="4C4A021E" w14:textId="77777777" w:rsidR="006C07F8" w:rsidRPr="006C07F8" w:rsidRDefault="006C07F8" w:rsidP="00231089">
            <w:pPr>
              <w:jc w:val="left"/>
              <w:rPr>
                <w:sz w:val="20"/>
                <w:szCs w:val="20"/>
                <w:lang w:val="es-ES"/>
              </w:rPr>
            </w:pPr>
            <w:r w:rsidRPr="006C07F8">
              <w:rPr>
                <w:lang w:val="es-ES"/>
              </w:rPr>
              <w:t>Taller internacional de dos días de duración en la región centroamericana para funcionarios de aduanas con el fin de intercambiar información sobre los controles de los HFC, promover la cooperación transfronteriza y el intercambio de las mejores prácticas entre los encargados nacionales del ozono y los funcionarios de aduanas para aproximadamente 20 participantes.</w:t>
            </w:r>
          </w:p>
        </w:tc>
        <w:tc>
          <w:tcPr>
            <w:tcW w:w="480" w:type="pct"/>
            <w:shd w:val="clear" w:color="auto" w:fill="auto"/>
          </w:tcPr>
          <w:p w14:paraId="4E402385" w14:textId="77777777" w:rsidR="006C07F8" w:rsidRPr="006E1EE9" w:rsidRDefault="006C07F8" w:rsidP="00231089">
            <w:pPr>
              <w:jc w:val="right"/>
              <w:rPr>
                <w:sz w:val="20"/>
                <w:szCs w:val="20"/>
              </w:rPr>
            </w:pPr>
            <w:r>
              <w:rPr>
                <w:sz w:val="20"/>
                <w:szCs w:val="20"/>
              </w:rPr>
              <w:t>10.000</w:t>
            </w:r>
          </w:p>
        </w:tc>
        <w:tc>
          <w:tcPr>
            <w:tcW w:w="482" w:type="pct"/>
            <w:shd w:val="clear" w:color="auto" w:fill="auto"/>
          </w:tcPr>
          <w:p w14:paraId="0D9F915E" w14:textId="77777777" w:rsidR="006C07F8" w:rsidRPr="006E1EE9" w:rsidRDefault="006C07F8" w:rsidP="00231089">
            <w:pPr>
              <w:jc w:val="right"/>
              <w:rPr>
                <w:sz w:val="20"/>
                <w:szCs w:val="20"/>
              </w:rPr>
            </w:pPr>
            <w:r>
              <w:rPr>
                <w:sz w:val="20"/>
                <w:szCs w:val="20"/>
              </w:rPr>
              <w:t>0</w:t>
            </w:r>
          </w:p>
        </w:tc>
        <w:tc>
          <w:tcPr>
            <w:tcW w:w="577" w:type="pct"/>
            <w:shd w:val="clear" w:color="auto" w:fill="auto"/>
          </w:tcPr>
          <w:p w14:paraId="3D9873C7" w14:textId="77777777" w:rsidR="006C07F8" w:rsidRPr="006E1EE9" w:rsidRDefault="006C07F8" w:rsidP="00231089">
            <w:pPr>
              <w:jc w:val="right"/>
              <w:rPr>
                <w:sz w:val="20"/>
                <w:szCs w:val="20"/>
              </w:rPr>
            </w:pPr>
            <w:r>
              <w:rPr>
                <w:sz w:val="20"/>
                <w:szCs w:val="20"/>
              </w:rPr>
              <w:t>10.000</w:t>
            </w:r>
          </w:p>
        </w:tc>
      </w:tr>
      <w:tr w:rsidR="006C07F8" w:rsidRPr="006E1EE9" w14:paraId="2E000758" w14:textId="77777777" w:rsidTr="00231089">
        <w:trPr>
          <w:trHeight w:val="144"/>
        </w:trPr>
        <w:tc>
          <w:tcPr>
            <w:tcW w:w="285" w:type="pct"/>
            <w:shd w:val="clear" w:color="auto" w:fill="FFFFFF" w:themeFill="background1"/>
          </w:tcPr>
          <w:p w14:paraId="050A18A8" w14:textId="77777777" w:rsidR="006C07F8" w:rsidRPr="006E1EE9" w:rsidRDefault="006C07F8" w:rsidP="00231089">
            <w:pPr>
              <w:jc w:val="left"/>
              <w:rPr>
                <w:sz w:val="20"/>
                <w:szCs w:val="20"/>
              </w:rPr>
            </w:pPr>
            <w:r>
              <w:rPr>
                <w:sz w:val="20"/>
                <w:szCs w:val="20"/>
              </w:rPr>
              <w:t>1.3</w:t>
            </w:r>
          </w:p>
        </w:tc>
        <w:tc>
          <w:tcPr>
            <w:tcW w:w="3176" w:type="pct"/>
            <w:shd w:val="clear" w:color="auto" w:fill="FFFFFF" w:themeFill="background1"/>
            <w:hideMark/>
          </w:tcPr>
          <w:p w14:paraId="6F60A504" w14:textId="77777777" w:rsidR="006C07F8" w:rsidRPr="006C07F8" w:rsidRDefault="006C07F8" w:rsidP="00231089">
            <w:pPr>
              <w:jc w:val="left"/>
              <w:rPr>
                <w:sz w:val="20"/>
                <w:szCs w:val="20"/>
                <w:lang w:val="es-ES"/>
              </w:rPr>
            </w:pPr>
            <w:r w:rsidRPr="006C07F8">
              <w:rPr>
                <w:sz w:val="20"/>
                <w:szCs w:val="20"/>
                <w:lang w:val="es-ES"/>
              </w:rPr>
              <w:t>Diseñar una plataforma de sistema de gestión digital para supervisar la importación y el uso de refrigerantes con HFC, y aplicaciones móviles para informar sobre el uso y la venta de refrigerantes a partir de 2028.</w:t>
            </w:r>
          </w:p>
        </w:tc>
        <w:tc>
          <w:tcPr>
            <w:tcW w:w="480" w:type="pct"/>
            <w:shd w:val="clear" w:color="auto" w:fill="auto"/>
            <w:hideMark/>
          </w:tcPr>
          <w:p w14:paraId="69A78F4C" w14:textId="77777777" w:rsidR="006C07F8" w:rsidRPr="006E1EE9" w:rsidRDefault="006C07F8" w:rsidP="00231089">
            <w:pPr>
              <w:jc w:val="right"/>
              <w:rPr>
                <w:sz w:val="20"/>
                <w:szCs w:val="20"/>
              </w:rPr>
            </w:pPr>
            <w:r>
              <w:rPr>
                <w:sz w:val="20"/>
                <w:szCs w:val="20"/>
              </w:rPr>
              <w:t>40.000</w:t>
            </w:r>
          </w:p>
        </w:tc>
        <w:tc>
          <w:tcPr>
            <w:tcW w:w="482" w:type="pct"/>
            <w:shd w:val="clear" w:color="auto" w:fill="auto"/>
          </w:tcPr>
          <w:p w14:paraId="5C3158C2" w14:textId="77777777" w:rsidR="006C07F8" w:rsidRPr="006E1EE9" w:rsidRDefault="006C07F8" w:rsidP="00231089">
            <w:pPr>
              <w:jc w:val="right"/>
              <w:rPr>
                <w:sz w:val="20"/>
                <w:szCs w:val="20"/>
              </w:rPr>
            </w:pPr>
            <w:r>
              <w:rPr>
                <w:sz w:val="20"/>
                <w:szCs w:val="20"/>
              </w:rPr>
              <w:t>0</w:t>
            </w:r>
          </w:p>
        </w:tc>
        <w:tc>
          <w:tcPr>
            <w:tcW w:w="577" w:type="pct"/>
            <w:shd w:val="clear" w:color="auto" w:fill="auto"/>
          </w:tcPr>
          <w:p w14:paraId="6C26F7DF" w14:textId="77777777" w:rsidR="006C07F8" w:rsidRPr="006E1EE9" w:rsidRDefault="006C07F8" w:rsidP="00231089">
            <w:pPr>
              <w:jc w:val="right"/>
              <w:rPr>
                <w:sz w:val="20"/>
                <w:szCs w:val="20"/>
              </w:rPr>
            </w:pPr>
            <w:r>
              <w:rPr>
                <w:sz w:val="20"/>
                <w:szCs w:val="20"/>
              </w:rPr>
              <w:t>40.000</w:t>
            </w:r>
          </w:p>
        </w:tc>
      </w:tr>
      <w:tr w:rsidR="006C07F8" w:rsidRPr="006E1EE9" w14:paraId="2A7776E3" w14:textId="77777777" w:rsidTr="00231089">
        <w:trPr>
          <w:trHeight w:val="144"/>
        </w:trPr>
        <w:tc>
          <w:tcPr>
            <w:tcW w:w="285" w:type="pct"/>
            <w:shd w:val="clear" w:color="auto" w:fill="FFFFFF" w:themeFill="background1"/>
          </w:tcPr>
          <w:p w14:paraId="52269302" w14:textId="77777777" w:rsidR="006C07F8" w:rsidRPr="006E1EE9" w:rsidRDefault="006C07F8" w:rsidP="00231089">
            <w:pPr>
              <w:jc w:val="left"/>
              <w:rPr>
                <w:sz w:val="20"/>
                <w:szCs w:val="20"/>
              </w:rPr>
            </w:pPr>
            <w:r>
              <w:rPr>
                <w:sz w:val="20"/>
                <w:szCs w:val="20"/>
              </w:rPr>
              <w:t>1.4</w:t>
            </w:r>
          </w:p>
        </w:tc>
        <w:tc>
          <w:tcPr>
            <w:tcW w:w="3176" w:type="pct"/>
            <w:shd w:val="clear" w:color="auto" w:fill="FFFFFF" w:themeFill="background1"/>
          </w:tcPr>
          <w:p w14:paraId="2CE29DFA" w14:textId="77777777" w:rsidR="006C07F8" w:rsidRPr="006C07F8" w:rsidRDefault="006C07F8" w:rsidP="00231089">
            <w:pPr>
              <w:spacing w:before="100" w:beforeAutospacing="1" w:after="100" w:afterAutospacing="1"/>
              <w:rPr>
                <w:sz w:val="20"/>
                <w:szCs w:val="20"/>
                <w:lang w:val="es-ES"/>
              </w:rPr>
            </w:pPr>
            <w:bookmarkStart w:id="5" w:name="_Hlk176980776"/>
            <w:r w:rsidRPr="006C07F8">
              <w:rPr>
                <w:sz w:val="20"/>
                <w:szCs w:val="20"/>
                <w:lang w:val="es-ES"/>
              </w:rPr>
              <w:t>Creación de una plataforma web de investigación</w:t>
            </w:r>
            <w:r w:rsidRPr="006E1EE9">
              <w:rPr>
                <w:rStyle w:val="FootnoteReference"/>
                <w:sz w:val="20"/>
                <w:szCs w:val="20"/>
              </w:rPr>
              <w:footnoteReference w:id="6"/>
            </w:r>
            <w:r w:rsidRPr="006C07F8">
              <w:rPr>
                <w:sz w:val="20"/>
                <w:szCs w:val="20"/>
                <w:lang w:val="es-ES"/>
              </w:rPr>
              <w:t xml:space="preserve"> dedicada a registrar y difundir las innovaciones en materia de refrigeración y a destacar las ventajas de las alternativas a los HFC</w:t>
            </w:r>
            <w:bookmarkEnd w:id="5"/>
          </w:p>
        </w:tc>
        <w:tc>
          <w:tcPr>
            <w:tcW w:w="480" w:type="pct"/>
            <w:shd w:val="clear" w:color="auto" w:fill="auto"/>
          </w:tcPr>
          <w:p w14:paraId="0CD34907"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20A556C7" w14:textId="77777777" w:rsidR="006C07F8" w:rsidRPr="006E1EE9" w:rsidRDefault="006C07F8" w:rsidP="00231089">
            <w:pPr>
              <w:jc w:val="right"/>
              <w:rPr>
                <w:sz w:val="20"/>
                <w:szCs w:val="20"/>
              </w:rPr>
            </w:pPr>
            <w:r>
              <w:rPr>
                <w:sz w:val="20"/>
                <w:szCs w:val="20"/>
              </w:rPr>
              <w:t>20.000</w:t>
            </w:r>
          </w:p>
        </w:tc>
        <w:tc>
          <w:tcPr>
            <w:tcW w:w="577" w:type="pct"/>
            <w:shd w:val="clear" w:color="auto" w:fill="auto"/>
          </w:tcPr>
          <w:p w14:paraId="01FEE3D8" w14:textId="77777777" w:rsidR="006C07F8" w:rsidRPr="006E1EE9" w:rsidRDefault="006C07F8" w:rsidP="00231089">
            <w:pPr>
              <w:jc w:val="right"/>
              <w:rPr>
                <w:sz w:val="20"/>
                <w:szCs w:val="20"/>
              </w:rPr>
            </w:pPr>
            <w:r>
              <w:rPr>
                <w:sz w:val="20"/>
                <w:szCs w:val="20"/>
              </w:rPr>
              <w:t>20.000</w:t>
            </w:r>
          </w:p>
        </w:tc>
      </w:tr>
      <w:tr w:rsidR="006C07F8" w:rsidRPr="006E1EE9" w14:paraId="02D768F1" w14:textId="77777777" w:rsidTr="00231089">
        <w:trPr>
          <w:trHeight w:val="144"/>
        </w:trPr>
        <w:tc>
          <w:tcPr>
            <w:tcW w:w="285" w:type="pct"/>
            <w:shd w:val="clear" w:color="auto" w:fill="FFFFFF" w:themeFill="background1"/>
          </w:tcPr>
          <w:p w14:paraId="4418BCC1" w14:textId="77777777" w:rsidR="006C07F8" w:rsidRPr="006E1EE9" w:rsidRDefault="006C07F8" w:rsidP="00231089">
            <w:pPr>
              <w:jc w:val="left"/>
              <w:rPr>
                <w:sz w:val="20"/>
                <w:szCs w:val="20"/>
              </w:rPr>
            </w:pPr>
            <w:r>
              <w:rPr>
                <w:sz w:val="20"/>
                <w:szCs w:val="20"/>
              </w:rPr>
              <w:t>1.5</w:t>
            </w:r>
          </w:p>
        </w:tc>
        <w:tc>
          <w:tcPr>
            <w:tcW w:w="3176" w:type="pct"/>
            <w:shd w:val="clear" w:color="auto" w:fill="FFFFFF" w:themeFill="background1"/>
            <w:hideMark/>
          </w:tcPr>
          <w:p w14:paraId="040E243D" w14:textId="77777777" w:rsidR="006C07F8" w:rsidRPr="006C07F8" w:rsidRDefault="006C07F8" w:rsidP="00231089">
            <w:pPr>
              <w:spacing w:before="100" w:beforeAutospacing="1" w:after="100" w:afterAutospacing="1"/>
              <w:rPr>
                <w:sz w:val="20"/>
                <w:szCs w:val="20"/>
                <w:lang w:val="es-ES"/>
              </w:rPr>
            </w:pPr>
            <w:r w:rsidRPr="006C07F8">
              <w:rPr>
                <w:lang w:val="es-ES"/>
              </w:rPr>
              <w:t>Adquirir y distribuir cinco identificadores avanzados a las aduanas para detectar y verificar los tipos de refrigerantes en los puntos de control más críticos</w:t>
            </w:r>
            <w:r w:rsidRPr="006E1EE9">
              <w:rPr>
                <w:rStyle w:val="FootnoteReference"/>
                <w:sz w:val="20"/>
                <w:szCs w:val="20"/>
              </w:rPr>
              <w:footnoteReference w:id="7"/>
            </w:r>
          </w:p>
        </w:tc>
        <w:tc>
          <w:tcPr>
            <w:tcW w:w="480" w:type="pct"/>
            <w:shd w:val="clear" w:color="auto" w:fill="auto"/>
            <w:hideMark/>
          </w:tcPr>
          <w:p w14:paraId="2D90EFC2"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2C4AB6C6" w14:textId="77777777" w:rsidR="006C07F8" w:rsidRPr="006E1EE9" w:rsidRDefault="006C07F8" w:rsidP="00231089">
            <w:pPr>
              <w:jc w:val="right"/>
              <w:rPr>
                <w:sz w:val="20"/>
                <w:szCs w:val="20"/>
              </w:rPr>
            </w:pPr>
            <w:r>
              <w:rPr>
                <w:sz w:val="20"/>
                <w:szCs w:val="20"/>
              </w:rPr>
              <w:t>30.000</w:t>
            </w:r>
          </w:p>
        </w:tc>
        <w:tc>
          <w:tcPr>
            <w:tcW w:w="577" w:type="pct"/>
            <w:shd w:val="clear" w:color="auto" w:fill="auto"/>
          </w:tcPr>
          <w:p w14:paraId="4952A6D7" w14:textId="77777777" w:rsidR="006C07F8" w:rsidRPr="006E1EE9" w:rsidRDefault="006C07F8" w:rsidP="00231089">
            <w:pPr>
              <w:jc w:val="right"/>
              <w:rPr>
                <w:sz w:val="20"/>
                <w:szCs w:val="20"/>
              </w:rPr>
            </w:pPr>
            <w:r>
              <w:rPr>
                <w:sz w:val="20"/>
                <w:szCs w:val="20"/>
              </w:rPr>
              <w:t>30.000</w:t>
            </w:r>
          </w:p>
        </w:tc>
      </w:tr>
      <w:tr w:rsidR="006C07F8" w:rsidRPr="006E1EE9" w14:paraId="0011D941" w14:textId="77777777" w:rsidTr="00231089">
        <w:trPr>
          <w:trHeight w:val="144"/>
        </w:trPr>
        <w:tc>
          <w:tcPr>
            <w:tcW w:w="3461" w:type="pct"/>
            <w:gridSpan w:val="2"/>
            <w:shd w:val="clear" w:color="auto" w:fill="FFFFFF" w:themeFill="background1"/>
          </w:tcPr>
          <w:p w14:paraId="1CE18912" w14:textId="77777777" w:rsidR="006C07F8" w:rsidRPr="006E1EE9" w:rsidRDefault="006C07F8" w:rsidP="00231089">
            <w:pPr>
              <w:jc w:val="right"/>
              <w:rPr>
                <w:b/>
                <w:bCs/>
                <w:i/>
                <w:iCs/>
                <w:sz w:val="20"/>
                <w:szCs w:val="20"/>
              </w:rPr>
            </w:pPr>
            <w:r>
              <w:rPr>
                <w:b/>
                <w:bCs/>
                <w:i/>
                <w:iCs/>
                <w:sz w:val="20"/>
                <w:szCs w:val="20"/>
              </w:rPr>
              <w:t>Subtotal 1</w:t>
            </w:r>
          </w:p>
        </w:tc>
        <w:tc>
          <w:tcPr>
            <w:tcW w:w="480" w:type="pct"/>
            <w:shd w:val="clear" w:color="auto" w:fill="auto"/>
          </w:tcPr>
          <w:p w14:paraId="13542EC4" w14:textId="77777777" w:rsidR="006C07F8" w:rsidRPr="006E1EE9" w:rsidRDefault="006C07F8" w:rsidP="00231089">
            <w:pPr>
              <w:jc w:val="right"/>
              <w:rPr>
                <w:b/>
                <w:bCs/>
                <w:i/>
                <w:iCs/>
                <w:sz w:val="20"/>
                <w:szCs w:val="20"/>
              </w:rPr>
            </w:pPr>
            <w:r>
              <w:rPr>
                <w:b/>
                <w:bCs/>
                <w:i/>
                <w:iCs/>
                <w:sz w:val="20"/>
                <w:szCs w:val="20"/>
              </w:rPr>
              <w:t>80.000</w:t>
            </w:r>
          </w:p>
        </w:tc>
        <w:tc>
          <w:tcPr>
            <w:tcW w:w="482" w:type="pct"/>
            <w:shd w:val="clear" w:color="auto" w:fill="auto"/>
          </w:tcPr>
          <w:p w14:paraId="1F92DAAA" w14:textId="77777777" w:rsidR="006C07F8" w:rsidRPr="006E1EE9" w:rsidRDefault="006C07F8" w:rsidP="00231089">
            <w:pPr>
              <w:jc w:val="right"/>
              <w:rPr>
                <w:b/>
                <w:bCs/>
                <w:i/>
                <w:iCs/>
                <w:sz w:val="20"/>
                <w:szCs w:val="20"/>
              </w:rPr>
            </w:pPr>
            <w:r>
              <w:rPr>
                <w:b/>
                <w:bCs/>
                <w:i/>
                <w:iCs/>
                <w:sz w:val="20"/>
                <w:szCs w:val="20"/>
              </w:rPr>
              <w:t>50.000</w:t>
            </w:r>
          </w:p>
        </w:tc>
        <w:tc>
          <w:tcPr>
            <w:tcW w:w="577" w:type="pct"/>
            <w:shd w:val="clear" w:color="auto" w:fill="auto"/>
          </w:tcPr>
          <w:p w14:paraId="5FDB6DD8" w14:textId="77777777" w:rsidR="006C07F8" w:rsidRPr="006E1EE9" w:rsidRDefault="006C07F8" w:rsidP="00231089">
            <w:pPr>
              <w:jc w:val="right"/>
              <w:rPr>
                <w:b/>
                <w:bCs/>
                <w:i/>
                <w:iCs/>
                <w:sz w:val="20"/>
                <w:szCs w:val="20"/>
              </w:rPr>
            </w:pPr>
            <w:r>
              <w:rPr>
                <w:b/>
                <w:bCs/>
                <w:i/>
                <w:iCs/>
                <w:sz w:val="20"/>
                <w:szCs w:val="20"/>
              </w:rPr>
              <w:t>130.000</w:t>
            </w:r>
          </w:p>
        </w:tc>
      </w:tr>
      <w:tr w:rsidR="006C07F8" w:rsidRPr="00632846" w14:paraId="541B4EC5" w14:textId="77777777" w:rsidTr="00231089">
        <w:trPr>
          <w:trHeight w:val="144"/>
        </w:trPr>
        <w:tc>
          <w:tcPr>
            <w:tcW w:w="285" w:type="pct"/>
            <w:shd w:val="clear" w:color="auto" w:fill="FFFFFF" w:themeFill="background1"/>
          </w:tcPr>
          <w:p w14:paraId="47C847AA" w14:textId="77777777" w:rsidR="006C07F8" w:rsidRPr="006E1EE9" w:rsidRDefault="006C07F8" w:rsidP="00231089">
            <w:pPr>
              <w:keepNext/>
              <w:jc w:val="left"/>
              <w:rPr>
                <w:b/>
                <w:bCs/>
                <w:sz w:val="20"/>
                <w:szCs w:val="20"/>
              </w:rPr>
            </w:pPr>
            <w:r>
              <w:rPr>
                <w:b/>
                <w:bCs/>
                <w:sz w:val="20"/>
                <w:szCs w:val="20"/>
              </w:rPr>
              <w:t>2</w:t>
            </w:r>
          </w:p>
        </w:tc>
        <w:tc>
          <w:tcPr>
            <w:tcW w:w="4138" w:type="pct"/>
            <w:gridSpan w:val="3"/>
            <w:shd w:val="clear" w:color="auto" w:fill="auto"/>
          </w:tcPr>
          <w:p w14:paraId="69720F50" w14:textId="77777777" w:rsidR="006C07F8" w:rsidRPr="006C07F8" w:rsidRDefault="006C07F8" w:rsidP="00231089">
            <w:pPr>
              <w:keepNext/>
              <w:rPr>
                <w:b/>
                <w:bCs/>
                <w:sz w:val="20"/>
                <w:szCs w:val="20"/>
                <w:lang w:val="es-ES"/>
              </w:rPr>
            </w:pPr>
            <w:r w:rsidRPr="006C07F8">
              <w:rPr>
                <w:b/>
                <w:bCs/>
                <w:sz w:val="20"/>
                <w:szCs w:val="20"/>
                <w:lang w:val="es-ES"/>
              </w:rPr>
              <w:t>Programa de gestión de refrigerantes de Kigali</w:t>
            </w:r>
          </w:p>
        </w:tc>
        <w:tc>
          <w:tcPr>
            <w:tcW w:w="577" w:type="pct"/>
            <w:shd w:val="clear" w:color="auto" w:fill="auto"/>
          </w:tcPr>
          <w:p w14:paraId="57C24D46" w14:textId="77777777" w:rsidR="006C07F8" w:rsidRPr="006C07F8" w:rsidRDefault="006C07F8" w:rsidP="00231089">
            <w:pPr>
              <w:keepNext/>
              <w:rPr>
                <w:b/>
                <w:bCs/>
                <w:sz w:val="20"/>
                <w:szCs w:val="20"/>
                <w:lang w:val="es-ES"/>
              </w:rPr>
            </w:pPr>
          </w:p>
        </w:tc>
      </w:tr>
      <w:tr w:rsidR="006C07F8" w:rsidRPr="006E1EE9" w14:paraId="25F2CBC4" w14:textId="77777777" w:rsidTr="00231089">
        <w:trPr>
          <w:trHeight w:val="144"/>
        </w:trPr>
        <w:tc>
          <w:tcPr>
            <w:tcW w:w="285" w:type="pct"/>
            <w:shd w:val="clear" w:color="auto" w:fill="FFFFFF" w:themeFill="background1"/>
          </w:tcPr>
          <w:p w14:paraId="36A9BB53" w14:textId="77777777" w:rsidR="006C07F8" w:rsidRPr="006E1EE9" w:rsidRDefault="006C07F8" w:rsidP="00231089">
            <w:pPr>
              <w:keepNext/>
              <w:jc w:val="left"/>
              <w:rPr>
                <w:sz w:val="20"/>
                <w:szCs w:val="20"/>
              </w:rPr>
            </w:pPr>
            <w:r>
              <w:rPr>
                <w:sz w:val="20"/>
                <w:szCs w:val="20"/>
              </w:rPr>
              <w:t>2.1</w:t>
            </w:r>
          </w:p>
        </w:tc>
        <w:tc>
          <w:tcPr>
            <w:tcW w:w="3176" w:type="pct"/>
            <w:shd w:val="clear" w:color="auto" w:fill="FFFFFF" w:themeFill="background1"/>
            <w:hideMark/>
          </w:tcPr>
          <w:p w14:paraId="28843E3D" w14:textId="77777777" w:rsidR="006C07F8" w:rsidRPr="006C07F8" w:rsidRDefault="006C07F8" w:rsidP="00231089">
            <w:pPr>
              <w:keepNext/>
              <w:jc w:val="left"/>
              <w:rPr>
                <w:sz w:val="20"/>
                <w:szCs w:val="20"/>
                <w:lang w:val="es-ES"/>
              </w:rPr>
            </w:pPr>
            <w:r w:rsidRPr="006C07F8">
              <w:rPr>
                <w:sz w:val="20"/>
                <w:szCs w:val="20"/>
                <w:lang w:val="es-ES"/>
              </w:rPr>
              <w:t>Actualización de manuales, programas de capacitación y material didáctico para los técnicos de servicio y mantenimiento que trabajan con aire acondicionado vehicular y refrigeración autónoma doméstica y comercial.</w:t>
            </w:r>
          </w:p>
        </w:tc>
        <w:tc>
          <w:tcPr>
            <w:tcW w:w="480" w:type="pct"/>
            <w:shd w:val="clear" w:color="auto" w:fill="auto"/>
          </w:tcPr>
          <w:p w14:paraId="745470E4" w14:textId="77777777" w:rsidR="006C07F8" w:rsidRPr="006E1EE9" w:rsidRDefault="006C07F8" w:rsidP="00231089">
            <w:pPr>
              <w:keepNext/>
              <w:jc w:val="right"/>
              <w:rPr>
                <w:sz w:val="20"/>
                <w:szCs w:val="20"/>
              </w:rPr>
            </w:pPr>
            <w:r>
              <w:rPr>
                <w:sz w:val="20"/>
                <w:szCs w:val="20"/>
              </w:rPr>
              <w:t>0</w:t>
            </w:r>
          </w:p>
        </w:tc>
        <w:tc>
          <w:tcPr>
            <w:tcW w:w="482" w:type="pct"/>
            <w:shd w:val="clear" w:color="auto" w:fill="auto"/>
          </w:tcPr>
          <w:p w14:paraId="667BC6A6" w14:textId="77777777" w:rsidR="006C07F8" w:rsidRPr="006E1EE9" w:rsidRDefault="006C07F8" w:rsidP="00231089">
            <w:pPr>
              <w:keepNext/>
              <w:jc w:val="right"/>
              <w:rPr>
                <w:sz w:val="20"/>
                <w:szCs w:val="20"/>
              </w:rPr>
            </w:pPr>
            <w:r>
              <w:rPr>
                <w:sz w:val="20"/>
                <w:szCs w:val="20"/>
              </w:rPr>
              <w:t>15.000</w:t>
            </w:r>
          </w:p>
        </w:tc>
        <w:tc>
          <w:tcPr>
            <w:tcW w:w="577" w:type="pct"/>
            <w:shd w:val="clear" w:color="auto" w:fill="auto"/>
          </w:tcPr>
          <w:p w14:paraId="3580B6D5" w14:textId="77777777" w:rsidR="006C07F8" w:rsidRPr="006E1EE9" w:rsidRDefault="006C07F8" w:rsidP="00231089">
            <w:pPr>
              <w:keepNext/>
              <w:jc w:val="right"/>
              <w:rPr>
                <w:sz w:val="20"/>
                <w:szCs w:val="20"/>
              </w:rPr>
            </w:pPr>
            <w:r>
              <w:rPr>
                <w:sz w:val="20"/>
                <w:szCs w:val="20"/>
              </w:rPr>
              <w:t>15.000</w:t>
            </w:r>
          </w:p>
        </w:tc>
      </w:tr>
      <w:tr w:rsidR="006C07F8" w:rsidRPr="006E1EE9" w14:paraId="68E1C871" w14:textId="77777777" w:rsidTr="00231089">
        <w:trPr>
          <w:trHeight w:val="144"/>
        </w:trPr>
        <w:tc>
          <w:tcPr>
            <w:tcW w:w="285" w:type="pct"/>
            <w:shd w:val="clear" w:color="auto" w:fill="FFFFFF" w:themeFill="background1"/>
          </w:tcPr>
          <w:p w14:paraId="6E7FF57E" w14:textId="77777777" w:rsidR="006C07F8" w:rsidRPr="006E1EE9" w:rsidRDefault="006C07F8" w:rsidP="00231089">
            <w:pPr>
              <w:jc w:val="left"/>
              <w:rPr>
                <w:sz w:val="20"/>
                <w:szCs w:val="20"/>
              </w:rPr>
            </w:pPr>
            <w:r>
              <w:rPr>
                <w:sz w:val="20"/>
                <w:szCs w:val="20"/>
              </w:rPr>
              <w:t>2.2</w:t>
            </w:r>
          </w:p>
        </w:tc>
        <w:tc>
          <w:tcPr>
            <w:tcW w:w="3176" w:type="pct"/>
            <w:shd w:val="clear" w:color="auto" w:fill="FFFFFF" w:themeFill="background1"/>
            <w:hideMark/>
          </w:tcPr>
          <w:p w14:paraId="3DF9D411" w14:textId="77777777" w:rsidR="006C07F8" w:rsidRPr="006C07F8" w:rsidRDefault="006C07F8" w:rsidP="00231089">
            <w:pPr>
              <w:jc w:val="left"/>
              <w:rPr>
                <w:sz w:val="20"/>
                <w:szCs w:val="20"/>
                <w:lang w:val="es-ES"/>
              </w:rPr>
            </w:pPr>
            <w:r w:rsidRPr="006C07F8">
              <w:rPr>
                <w:sz w:val="20"/>
                <w:szCs w:val="20"/>
                <w:lang w:val="es-ES"/>
              </w:rPr>
              <w:t>Elaboración de una norma laboral basada en la competencia para la manipulación de refrigerantes en el sector del aire acondicionado vehicular que permita la certificación de los técnicos.</w:t>
            </w:r>
          </w:p>
        </w:tc>
        <w:tc>
          <w:tcPr>
            <w:tcW w:w="480" w:type="pct"/>
            <w:shd w:val="clear" w:color="auto" w:fill="auto"/>
          </w:tcPr>
          <w:p w14:paraId="34495C3B"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7D6404EB" w14:textId="77777777" w:rsidR="006C07F8" w:rsidRPr="006E1EE9" w:rsidRDefault="006C07F8" w:rsidP="00231089">
            <w:pPr>
              <w:jc w:val="right"/>
              <w:rPr>
                <w:sz w:val="20"/>
                <w:szCs w:val="20"/>
              </w:rPr>
            </w:pPr>
            <w:r>
              <w:rPr>
                <w:sz w:val="20"/>
                <w:szCs w:val="20"/>
              </w:rPr>
              <w:t>15.000</w:t>
            </w:r>
          </w:p>
        </w:tc>
        <w:tc>
          <w:tcPr>
            <w:tcW w:w="577" w:type="pct"/>
            <w:shd w:val="clear" w:color="auto" w:fill="auto"/>
          </w:tcPr>
          <w:p w14:paraId="011DA223" w14:textId="77777777" w:rsidR="006C07F8" w:rsidRPr="006E1EE9" w:rsidRDefault="006C07F8" w:rsidP="00231089">
            <w:pPr>
              <w:jc w:val="right"/>
              <w:rPr>
                <w:sz w:val="20"/>
                <w:szCs w:val="20"/>
              </w:rPr>
            </w:pPr>
            <w:r>
              <w:rPr>
                <w:sz w:val="20"/>
                <w:szCs w:val="20"/>
              </w:rPr>
              <w:t>15.000</w:t>
            </w:r>
          </w:p>
        </w:tc>
      </w:tr>
      <w:tr w:rsidR="006C07F8" w:rsidRPr="006E1EE9" w14:paraId="6D4FF8D6" w14:textId="77777777" w:rsidTr="00231089">
        <w:trPr>
          <w:trHeight w:val="144"/>
        </w:trPr>
        <w:tc>
          <w:tcPr>
            <w:tcW w:w="285" w:type="pct"/>
            <w:shd w:val="clear" w:color="auto" w:fill="FFFFFF" w:themeFill="background1"/>
          </w:tcPr>
          <w:p w14:paraId="38D38BF1" w14:textId="77777777" w:rsidR="006C07F8" w:rsidRPr="006E1EE9" w:rsidRDefault="006C07F8" w:rsidP="00231089">
            <w:pPr>
              <w:jc w:val="left"/>
              <w:rPr>
                <w:sz w:val="20"/>
                <w:szCs w:val="20"/>
              </w:rPr>
            </w:pPr>
            <w:bookmarkStart w:id="6" w:name="_Hlk160557176"/>
            <w:r>
              <w:rPr>
                <w:sz w:val="20"/>
                <w:szCs w:val="20"/>
              </w:rPr>
              <w:t>2.3</w:t>
            </w:r>
          </w:p>
        </w:tc>
        <w:tc>
          <w:tcPr>
            <w:tcW w:w="3176" w:type="pct"/>
            <w:shd w:val="clear" w:color="auto" w:fill="FFFFFF" w:themeFill="background1"/>
            <w:hideMark/>
          </w:tcPr>
          <w:p w14:paraId="26AC6947" w14:textId="77777777" w:rsidR="006C07F8" w:rsidRPr="006C07F8" w:rsidRDefault="006C07F8" w:rsidP="00231089">
            <w:pPr>
              <w:jc w:val="left"/>
              <w:rPr>
                <w:sz w:val="20"/>
                <w:szCs w:val="20"/>
                <w:lang w:val="es-ES"/>
              </w:rPr>
            </w:pPr>
            <w:r w:rsidRPr="006C07F8">
              <w:rPr>
                <w:lang w:val="es-ES"/>
              </w:rPr>
              <w:t>Impartir tres cursos de formación de instructores para 10 instructores cada uno, sobre aire acondicionado vehicular y sobre refrigeración doméstica y comercial autónoma.</w:t>
            </w:r>
          </w:p>
        </w:tc>
        <w:tc>
          <w:tcPr>
            <w:tcW w:w="480" w:type="pct"/>
            <w:shd w:val="clear" w:color="auto" w:fill="auto"/>
          </w:tcPr>
          <w:p w14:paraId="3F4FA2A2"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6D1EF285" w14:textId="77777777" w:rsidR="006C07F8" w:rsidRPr="006E1EE9" w:rsidRDefault="006C07F8" w:rsidP="00231089">
            <w:pPr>
              <w:jc w:val="right"/>
              <w:rPr>
                <w:sz w:val="20"/>
                <w:szCs w:val="20"/>
              </w:rPr>
            </w:pPr>
            <w:r>
              <w:rPr>
                <w:sz w:val="20"/>
                <w:szCs w:val="20"/>
              </w:rPr>
              <w:t>30.000</w:t>
            </w:r>
          </w:p>
        </w:tc>
        <w:tc>
          <w:tcPr>
            <w:tcW w:w="577" w:type="pct"/>
            <w:shd w:val="clear" w:color="auto" w:fill="auto"/>
          </w:tcPr>
          <w:p w14:paraId="574AD811" w14:textId="77777777" w:rsidR="006C07F8" w:rsidRPr="006E1EE9" w:rsidRDefault="006C07F8" w:rsidP="00231089">
            <w:pPr>
              <w:jc w:val="right"/>
              <w:rPr>
                <w:sz w:val="20"/>
                <w:szCs w:val="20"/>
              </w:rPr>
            </w:pPr>
            <w:r>
              <w:rPr>
                <w:sz w:val="20"/>
                <w:szCs w:val="20"/>
              </w:rPr>
              <w:t>30.000</w:t>
            </w:r>
          </w:p>
        </w:tc>
      </w:tr>
      <w:tr w:rsidR="006C07F8" w:rsidRPr="006E1EE9" w14:paraId="641BADEE" w14:textId="77777777" w:rsidTr="00231089">
        <w:trPr>
          <w:trHeight w:val="144"/>
        </w:trPr>
        <w:tc>
          <w:tcPr>
            <w:tcW w:w="285" w:type="pct"/>
            <w:shd w:val="clear" w:color="auto" w:fill="FFFFFF" w:themeFill="background1"/>
          </w:tcPr>
          <w:p w14:paraId="300A22D4" w14:textId="77777777" w:rsidR="006C07F8" w:rsidRPr="006E1EE9" w:rsidRDefault="006C07F8" w:rsidP="00231089">
            <w:pPr>
              <w:jc w:val="left"/>
              <w:rPr>
                <w:sz w:val="20"/>
                <w:szCs w:val="20"/>
              </w:rPr>
            </w:pPr>
            <w:r>
              <w:rPr>
                <w:sz w:val="20"/>
                <w:szCs w:val="20"/>
              </w:rPr>
              <w:t>2.4</w:t>
            </w:r>
          </w:p>
        </w:tc>
        <w:tc>
          <w:tcPr>
            <w:tcW w:w="3176" w:type="pct"/>
            <w:shd w:val="clear" w:color="auto" w:fill="FFFFFF" w:themeFill="background1"/>
          </w:tcPr>
          <w:p w14:paraId="0FE6E6E0" w14:textId="77777777" w:rsidR="006C07F8" w:rsidRPr="006C07F8" w:rsidRDefault="006C07F8" w:rsidP="00231089">
            <w:pPr>
              <w:jc w:val="left"/>
              <w:rPr>
                <w:sz w:val="20"/>
                <w:szCs w:val="20"/>
                <w:lang w:val="es-ES"/>
              </w:rPr>
            </w:pPr>
            <w:r w:rsidRPr="006C07F8">
              <w:rPr>
                <w:lang w:val="es-ES"/>
              </w:rPr>
              <w:t>Realización de 30 cursos de capacitación y certificación para un total de 600 técnicos de mantenimiento en buenas prácticas de manipulación de R-600a y R-290 en refrigeración doméstica y comercial autónoma y en buenas prácticas en aire acondicionado vehicular.</w:t>
            </w:r>
          </w:p>
        </w:tc>
        <w:tc>
          <w:tcPr>
            <w:tcW w:w="480" w:type="pct"/>
            <w:shd w:val="clear" w:color="auto" w:fill="auto"/>
          </w:tcPr>
          <w:p w14:paraId="2833DA45"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68495A10" w14:textId="77777777" w:rsidR="006C07F8" w:rsidRPr="006E1EE9" w:rsidRDefault="006C07F8" w:rsidP="00231089">
            <w:pPr>
              <w:jc w:val="right"/>
              <w:rPr>
                <w:sz w:val="20"/>
                <w:szCs w:val="20"/>
              </w:rPr>
            </w:pPr>
            <w:r>
              <w:rPr>
                <w:sz w:val="20"/>
                <w:szCs w:val="20"/>
              </w:rPr>
              <w:t>30.000</w:t>
            </w:r>
          </w:p>
        </w:tc>
        <w:tc>
          <w:tcPr>
            <w:tcW w:w="577" w:type="pct"/>
            <w:shd w:val="clear" w:color="auto" w:fill="auto"/>
          </w:tcPr>
          <w:p w14:paraId="6110FF36" w14:textId="77777777" w:rsidR="006C07F8" w:rsidRPr="006E1EE9" w:rsidRDefault="006C07F8" w:rsidP="00231089">
            <w:pPr>
              <w:jc w:val="right"/>
              <w:rPr>
                <w:sz w:val="20"/>
                <w:szCs w:val="20"/>
              </w:rPr>
            </w:pPr>
            <w:r>
              <w:rPr>
                <w:sz w:val="20"/>
                <w:szCs w:val="20"/>
              </w:rPr>
              <w:t>30.000</w:t>
            </w:r>
          </w:p>
        </w:tc>
      </w:tr>
      <w:tr w:rsidR="006C07F8" w:rsidRPr="006E1EE9" w14:paraId="2F7BCC31" w14:textId="77777777" w:rsidTr="00231089">
        <w:trPr>
          <w:trHeight w:val="144"/>
        </w:trPr>
        <w:tc>
          <w:tcPr>
            <w:tcW w:w="285" w:type="pct"/>
            <w:shd w:val="clear" w:color="auto" w:fill="FFFFFF" w:themeFill="background1"/>
          </w:tcPr>
          <w:p w14:paraId="14EC7235" w14:textId="77777777" w:rsidR="006C07F8" w:rsidRPr="006E1EE9" w:rsidRDefault="006C07F8" w:rsidP="00231089">
            <w:pPr>
              <w:jc w:val="left"/>
              <w:rPr>
                <w:sz w:val="20"/>
                <w:szCs w:val="20"/>
              </w:rPr>
            </w:pPr>
            <w:r>
              <w:rPr>
                <w:sz w:val="20"/>
                <w:szCs w:val="20"/>
              </w:rPr>
              <w:lastRenderedPageBreak/>
              <w:t>2.5</w:t>
            </w:r>
          </w:p>
        </w:tc>
        <w:tc>
          <w:tcPr>
            <w:tcW w:w="3176" w:type="pct"/>
            <w:shd w:val="clear" w:color="auto" w:fill="FFFFFF" w:themeFill="background1"/>
            <w:hideMark/>
          </w:tcPr>
          <w:p w14:paraId="4DE62090" w14:textId="77777777" w:rsidR="006C07F8" w:rsidRPr="006C07F8" w:rsidRDefault="006C07F8" w:rsidP="00231089">
            <w:pPr>
              <w:jc w:val="left"/>
              <w:rPr>
                <w:sz w:val="20"/>
                <w:szCs w:val="20"/>
                <w:lang w:val="es-ES"/>
              </w:rPr>
            </w:pPr>
            <w:r w:rsidRPr="006C07F8">
              <w:rPr>
                <w:sz w:val="20"/>
                <w:szCs w:val="20"/>
                <w:lang w:val="es-ES"/>
              </w:rPr>
              <w:t>Suministro de herramientas y equipos</w:t>
            </w:r>
            <w:r w:rsidRPr="006E1EE9">
              <w:rPr>
                <w:rStyle w:val="FootnoteReference"/>
                <w:sz w:val="20"/>
                <w:szCs w:val="20"/>
              </w:rPr>
              <w:footnoteReference w:id="8"/>
            </w:r>
            <w:r w:rsidRPr="006C07F8">
              <w:rPr>
                <w:sz w:val="20"/>
                <w:szCs w:val="20"/>
                <w:lang w:val="es-ES"/>
              </w:rPr>
              <w:t xml:space="preserve"> para la instalación de tres centros de capacitación especializados en la manipulación de hidrocarburos (HC) y buenas prácticas en la recuperación de HFC-134a</w:t>
            </w:r>
          </w:p>
        </w:tc>
        <w:tc>
          <w:tcPr>
            <w:tcW w:w="480" w:type="pct"/>
            <w:shd w:val="clear" w:color="auto" w:fill="auto"/>
          </w:tcPr>
          <w:p w14:paraId="107C0ED4"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02519EAE" w14:textId="77777777" w:rsidR="006C07F8" w:rsidRPr="006E1EE9" w:rsidRDefault="006C07F8" w:rsidP="00231089">
            <w:pPr>
              <w:jc w:val="center"/>
              <w:rPr>
                <w:sz w:val="20"/>
                <w:szCs w:val="20"/>
              </w:rPr>
            </w:pPr>
            <w:r>
              <w:rPr>
                <w:sz w:val="20"/>
                <w:szCs w:val="20"/>
              </w:rPr>
              <w:t>180.000</w:t>
            </w:r>
          </w:p>
        </w:tc>
        <w:tc>
          <w:tcPr>
            <w:tcW w:w="577" w:type="pct"/>
            <w:shd w:val="clear" w:color="auto" w:fill="auto"/>
          </w:tcPr>
          <w:p w14:paraId="10412D84" w14:textId="77777777" w:rsidR="006C07F8" w:rsidRPr="006E1EE9" w:rsidRDefault="006C07F8" w:rsidP="00231089">
            <w:pPr>
              <w:jc w:val="right"/>
              <w:rPr>
                <w:sz w:val="20"/>
                <w:szCs w:val="20"/>
              </w:rPr>
            </w:pPr>
            <w:r>
              <w:rPr>
                <w:sz w:val="20"/>
                <w:szCs w:val="20"/>
              </w:rPr>
              <w:t>180.000</w:t>
            </w:r>
          </w:p>
        </w:tc>
      </w:tr>
      <w:tr w:rsidR="006C07F8" w:rsidRPr="006E1EE9" w14:paraId="6061D246" w14:textId="77777777" w:rsidTr="00231089">
        <w:trPr>
          <w:trHeight w:val="144"/>
        </w:trPr>
        <w:tc>
          <w:tcPr>
            <w:tcW w:w="285" w:type="pct"/>
            <w:shd w:val="clear" w:color="auto" w:fill="FFFFFF" w:themeFill="background1"/>
          </w:tcPr>
          <w:p w14:paraId="3B5536DD" w14:textId="77777777" w:rsidR="006C07F8" w:rsidRPr="006E1EE9" w:rsidRDefault="006C07F8" w:rsidP="00231089">
            <w:pPr>
              <w:ind w:left="30"/>
              <w:jc w:val="left"/>
              <w:rPr>
                <w:sz w:val="20"/>
                <w:szCs w:val="20"/>
              </w:rPr>
            </w:pPr>
            <w:r>
              <w:rPr>
                <w:sz w:val="20"/>
                <w:szCs w:val="20"/>
              </w:rPr>
              <w:t>2.6</w:t>
            </w:r>
          </w:p>
        </w:tc>
        <w:tc>
          <w:tcPr>
            <w:tcW w:w="3176" w:type="pct"/>
            <w:shd w:val="clear" w:color="auto" w:fill="FFFFFF" w:themeFill="background1"/>
            <w:hideMark/>
          </w:tcPr>
          <w:p w14:paraId="4F268590" w14:textId="77777777" w:rsidR="006C07F8" w:rsidRPr="006C07F8" w:rsidRDefault="006C07F8" w:rsidP="00231089">
            <w:pPr>
              <w:ind w:left="30"/>
              <w:jc w:val="left"/>
              <w:rPr>
                <w:sz w:val="20"/>
                <w:szCs w:val="20"/>
                <w:lang w:val="es-ES"/>
              </w:rPr>
            </w:pPr>
            <w:r w:rsidRPr="006C07F8">
              <w:rPr>
                <w:sz w:val="20"/>
                <w:szCs w:val="20"/>
                <w:lang w:val="es-ES"/>
              </w:rPr>
              <w:t>Coordinación inicial y ejecución de un proyecto de cero fugas</w:t>
            </w:r>
            <w:r w:rsidRPr="006E1EE9">
              <w:rPr>
                <w:rStyle w:val="FootnoteReference"/>
                <w:sz w:val="20"/>
                <w:szCs w:val="20"/>
              </w:rPr>
              <w:footnoteReference w:id="9"/>
            </w:r>
            <w:r w:rsidRPr="006C07F8">
              <w:rPr>
                <w:sz w:val="20"/>
                <w:szCs w:val="20"/>
                <w:lang w:val="es-ES"/>
              </w:rPr>
              <w:t xml:space="preserve"> en una instalación agroindustrial (Granja Del Monte) mediante la mejora de sus prácticas de mantenimiento en cámaras frigoríficas y transporte refrigerado de los productos; elaboración de un cuaderno de informes y directrices para el control de fugas por parte de los usuarios finales; organización de un taller para 40 representantes de usuarios finales al final del proyecto</w:t>
            </w:r>
          </w:p>
        </w:tc>
        <w:tc>
          <w:tcPr>
            <w:tcW w:w="480" w:type="pct"/>
            <w:shd w:val="clear" w:color="auto" w:fill="auto"/>
            <w:hideMark/>
          </w:tcPr>
          <w:p w14:paraId="13DED7E2"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670CA229" w14:textId="77777777" w:rsidR="006C07F8" w:rsidRPr="006E1EE9" w:rsidRDefault="006C07F8" w:rsidP="00231089">
            <w:pPr>
              <w:jc w:val="right"/>
              <w:rPr>
                <w:sz w:val="20"/>
                <w:szCs w:val="20"/>
              </w:rPr>
            </w:pPr>
            <w:r>
              <w:rPr>
                <w:sz w:val="20"/>
                <w:szCs w:val="20"/>
              </w:rPr>
              <w:t>20.000</w:t>
            </w:r>
          </w:p>
        </w:tc>
        <w:tc>
          <w:tcPr>
            <w:tcW w:w="577" w:type="pct"/>
            <w:shd w:val="clear" w:color="auto" w:fill="auto"/>
          </w:tcPr>
          <w:p w14:paraId="6AB5ED69" w14:textId="77777777" w:rsidR="006C07F8" w:rsidRPr="006E1EE9" w:rsidRDefault="006C07F8" w:rsidP="00231089">
            <w:pPr>
              <w:jc w:val="right"/>
              <w:rPr>
                <w:sz w:val="20"/>
                <w:szCs w:val="20"/>
              </w:rPr>
            </w:pPr>
            <w:r>
              <w:rPr>
                <w:sz w:val="20"/>
                <w:szCs w:val="20"/>
              </w:rPr>
              <w:t>20.000</w:t>
            </w:r>
          </w:p>
        </w:tc>
      </w:tr>
      <w:tr w:rsidR="006C07F8" w:rsidRPr="006E1EE9" w14:paraId="0DE9D180" w14:textId="77777777" w:rsidTr="00231089">
        <w:trPr>
          <w:trHeight w:val="144"/>
        </w:trPr>
        <w:tc>
          <w:tcPr>
            <w:tcW w:w="285" w:type="pct"/>
            <w:shd w:val="clear" w:color="auto" w:fill="FFFFFF" w:themeFill="background1"/>
          </w:tcPr>
          <w:p w14:paraId="23CCAE4F" w14:textId="77777777" w:rsidR="006C07F8" w:rsidRPr="006E1EE9" w:rsidRDefault="006C07F8" w:rsidP="00231089">
            <w:pPr>
              <w:ind w:left="30"/>
              <w:jc w:val="left"/>
              <w:rPr>
                <w:sz w:val="20"/>
                <w:szCs w:val="20"/>
              </w:rPr>
            </w:pPr>
            <w:r>
              <w:rPr>
                <w:sz w:val="20"/>
                <w:szCs w:val="20"/>
              </w:rPr>
              <w:t>2.7</w:t>
            </w:r>
          </w:p>
        </w:tc>
        <w:tc>
          <w:tcPr>
            <w:tcW w:w="3176" w:type="pct"/>
            <w:shd w:val="clear" w:color="auto" w:fill="FFFFFF" w:themeFill="background1"/>
            <w:hideMark/>
          </w:tcPr>
          <w:p w14:paraId="7E47CF3B" w14:textId="77777777" w:rsidR="006C07F8" w:rsidRPr="006C07F8" w:rsidRDefault="006C07F8" w:rsidP="00231089">
            <w:pPr>
              <w:tabs>
                <w:tab w:val="left" w:pos="2342"/>
              </w:tabs>
              <w:jc w:val="left"/>
              <w:rPr>
                <w:b/>
                <w:bCs/>
                <w:sz w:val="20"/>
                <w:szCs w:val="20"/>
                <w:lang w:val="es-ES"/>
              </w:rPr>
            </w:pPr>
            <w:r w:rsidRPr="006C07F8">
              <w:rPr>
                <w:sz w:val="20"/>
                <w:szCs w:val="20"/>
                <w:lang w:val="es-ES"/>
              </w:rPr>
              <w:t>Instalación de simuladores duales de cámaras frigoríficas</w:t>
            </w:r>
            <w:r w:rsidRPr="006E1EE9">
              <w:rPr>
                <w:rStyle w:val="FootnoteReference"/>
                <w:sz w:val="20"/>
                <w:szCs w:val="20"/>
              </w:rPr>
              <w:footnoteReference w:id="10"/>
            </w:r>
            <w:r w:rsidRPr="006C07F8">
              <w:rPr>
                <w:sz w:val="20"/>
                <w:szCs w:val="20"/>
                <w:lang w:val="es-ES"/>
              </w:rPr>
              <w:t xml:space="preserve"> basados en refrigerantes de bajo PCA en un centro de capacitación, realización de dos cursos de capacitación práctica sobre tecnologías de bajo PCA, protocolos de seguridad, mejores prácticas para reducir las fugas de refrigerantes y eficiencia energética en los sectores de la refrigeración comercial e industrial, y organización de dos cursos de capacitación conexos para un total de 40 grandes usuarios finales e instructores</w:t>
            </w:r>
          </w:p>
        </w:tc>
        <w:tc>
          <w:tcPr>
            <w:tcW w:w="480" w:type="pct"/>
            <w:shd w:val="clear" w:color="auto" w:fill="auto"/>
          </w:tcPr>
          <w:p w14:paraId="23E61607"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4CE7CD4E" w14:textId="77777777" w:rsidR="006C07F8" w:rsidRPr="006E1EE9" w:rsidRDefault="006C07F8" w:rsidP="00231089">
            <w:pPr>
              <w:jc w:val="right"/>
              <w:rPr>
                <w:sz w:val="20"/>
                <w:szCs w:val="20"/>
              </w:rPr>
            </w:pPr>
            <w:r>
              <w:rPr>
                <w:sz w:val="20"/>
                <w:szCs w:val="20"/>
              </w:rPr>
              <w:t>50.000</w:t>
            </w:r>
          </w:p>
        </w:tc>
        <w:tc>
          <w:tcPr>
            <w:tcW w:w="577" w:type="pct"/>
            <w:shd w:val="clear" w:color="auto" w:fill="auto"/>
          </w:tcPr>
          <w:p w14:paraId="73BBFD1A" w14:textId="77777777" w:rsidR="006C07F8" w:rsidRPr="006E1EE9" w:rsidRDefault="006C07F8" w:rsidP="00231089">
            <w:pPr>
              <w:jc w:val="right"/>
              <w:rPr>
                <w:sz w:val="20"/>
                <w:szCs w:val="20"/>
              </w:rPr>
            </w:pPr>
            <w:r>
              <w:rPr>
                <w:sz w:val="20"/>
                <w:szCs w:val="20"/>
              </w:rPr>
              <w:t>50.000</w:t>
            </w:r>
          </w:p>
        </w:tc>
      </w:tr>
      <w:tr w:rsidR="006C07F8" w:rsidRPr="006E1EE9" w14:paraId="5334F27F" w14:textId="77777777" w:rsidTr="00231089">
        <w:trPr>
          <w:trHeight w:val="144"/>
        </w:trPr>
        <w:tc>
          <w:tcPr>
            <w:tcW w:w="3461" w:type="pct"/>
            <w:gridSpan w:val="2"/>
            <w:shd w:val="clear" w:color="auto" w:fill="FFFFFF" w:themeFill="background1"/>
          </w:tcPr>
          <w:p w14:paraId="5E16C323" w14:textId="77777777" w:rsidR="006C07F8" w:rsidRPr="006E1EE9" w:rsidRDefault="006C07F8" w:rsidP="00231089">
            <w:pPr>
              <w:ind w:left="30"/>
              <w:jc w:val="right"/>
              <w:rPr>
                <w:b/>
                <w:bCs/>
                <w:sz w:val="20"/>
                <w:szCs w:val="20"/>
              </w:rPr>
            </w:pPr>
            <w:r>
              <w:rPr>
                <w:b/>
                <w:bCs/>
                <w:i/>
                <w:iCs/>
                <w:sz w:val="20"/>
                <w:szCs w:val="20"/>
              </w:rPr>
              <w:t>Subtotal 2</w:t>
            </w:r>
          </w:p>
        </w:tc>
        <w:tc>
          <w:tcPr>
            <w:tcW w:w="480" w:type="pct"/>
            <w:shd w:val="clear" w:color="auto" w:fill="auto"/>
          </w:tcPr>
          <w:p w14:paraId="2A48F2ED" w14:textId="77777777" w:rsidR="006C07F8" w:rsidRPr="006E1EE9" w:rsidRDefault="006C07F8" w:rsidP="00231089">
            <w:pPr>
              <w:jc w:val="right"/>
              <w:rPr>
                <w:b/>
                <w:bCs/>
                <w:i/>
                <w:iCs/>
                <w:sz w:val="20"/>
                <w:szCs w:val="20"/>
              </w:rPr>
            </w:pPr>
            <w:r>
              <w:rPr>
                <w:b/>
                <w:bCs/>
                <w:i/>
                <w:iCs/>
                <w:sz w:val="20"/>
                <w:szCs w:val="20"/>
              </w:rPr>
              <w:t>0</w:t>
            </w:r>
          </w:p>
        </w:tc>
        <w:tc>
          <w:tcPr>
            <w:tcW w:w="482" w:type="pct"/>
            <w:shd w:val="clear" w:color="auto" w:fill="auto"/>
          </w:tcPr>
          <w:p w14:paraId="4B9C4670" w14:textId="77777777" w:rsidR="006C07F8" w:rsidRPr="006E1EE9" w:rsidRDefault="006C07F8" w:rsidP="00231089">
            <w:pPr>
              <w:jc w:val="right"/>
              <w:rPr>
                <w:b/>
                <w:bCs/>
                <w:i/>
                <w:iCs/>
                <w:sz w:val="20"/>
                <w:szCs w:val="20"/>
              </w:rPr>
            </w:pPr>
            <w:r>
              <w:rPr>
                <w:b/>
                <w:bCs/>
                <w:i/>
                <w:iCs/>
                <w:sz w:val="20"/>
                <w:szCs w:val="20"/>
              </w:rPr>
              <w:t>340.000</w:t>
            </w:r>
          </w:p>
        </w:tc>
        <w:tc>
          <w:tcPr>
            <w:tcW w:w="577" w:type="pct"/>
            <w:shd w:val="clear" w:color="auto" w:fill="auto"/>
          </w:tcPr>
          <w:p w14:paraId="45471672" w14:textId="77777777" w:rsidR="006C07F8" w:rsidRPr="006E1EE9" w:rsidRDefault="006C07F8" w:rsidP="00231089">
            <w:pPr>
              <w:jc w:val="right"/>
              <w:rPr>
                <w:b/>
                <w:bCs/>
                <w:i/>
                <w:iCs/>
                <w:sz w:val="20"/>
                <w:szCs w:val="20"/>
              </w:rPr>
            </w:pPr>
            <w:r>
              <w:rPr>
                <w:b/>
                <w:bCs/>
                <w:i/>
                <w:iCs/>
                <w:sz w:val="20"/>
                <w:szCs w:val="20"/>
              </w:rPr>
              <w:t>340.000</w:t>
            </w:r>
          </w:p>
        </w:tc>
      </w:tr>
      <w:tr w:rsidR="006C07F8" w:rsidRPr="00632846" w14:paraId="4F019410" w14:textId="77777777" w:rsidTr="00231089">
        <w:trPr>
          <w:trHeight w:val="144"/>
        </w:trPr>
        <w:tc>
          <w:tcPr>
            <w:tcW w:w="285" w:type="pct"/>
            <w:shd w:val="clear" w:color="auto" w:fill="FFFFFF" w:themeFill="background1"/>
          </w:tcPr>
          <w:p w14:paraId="3147DF3C" w14:textId="77777777" w:rsidR="006C07F8" w:rsidRPr="006E1EE9" w:rsidRDefault="006C07F8" w:rsidP="00231089">
            <w:pPr>
              <w:jc w:val="left"/>
              <w:rPr>
                <w:b/>
                <w:bCs/>
                <w:sz w:val="20"/>
                <w:szCs w:val="20"/>
              </w:rPr>
            </w:pPr>
            <w:r>
              <w:rPr>
                <w:b/>
                <w:bCs/>
                <w:sz w:val="20"/>
                <w:szCs w:val="20"/>
              </w:rPr>
              <w:t>3</w:t>
            </w:r>
          </w:p>
        </w:tc>
        <w:tc>
          <w:tcPr>
            <w:tcW w:w="4715" w:type="pct"/>
            <w:gridSpan w:val="4"/>
            <w:shd w:val="clear" w:color="auto" w:fill="FFFFFF" w:themeFill="background1"/>
          </w:tcPr>
          <w:p w14:paraId="2D4BC642" w14:textId="77777777" w:rsidR="006C07F8" w:rsidRPr="006C07F8" w:rsidRDefault="006C07F8" w:rsidP="00231089">
            <w:pPr>
              <w:jc w:val="left"/>
              <w:rPr>
                <w:b/>
                <w:bCs/>
                <w:sz w:val="20"/>
                <w:szCs w:val="20"/>
                <w:lang w:val="es-ES"/>
              </w:rPr>
            </w:pPr>
            <w:r w:rsidRPr="006C07F8">
              <w:rPr>
                <w:b/>
                <w:bCs/>
                <w:sz w:val="20"/>
                <w:szCs w:val="20"/>
                <w:lang w:val="es-ES"/>
              </w:rPr>
              <w:t>Las mujeres en el sector de la RAC</w:t>
            </w:r>
          </w:p>
        </w:tc>
      </w:tr>
      <w:bookmarkEnd w:id="6"/>
      <w:tr w:rsidR="006C07F8" w:rsidRPr="006E1EE9" w14:paraId="2579C5B3" w14:textId="77777777" w:rsidTr="00231089">
        <w:trPr>
          <w:trHeight w:val="144"/>
        </w:trPr>
        <w:tc>
          <w:tcPr>
            <w:tcW w:w="285" w:type="pct"/>
            <w:shd w:val="clear" w:color="auto" w:fill="FFFFFF" w:themeFill="background1"/>
          </w:tcPr>
          <w:p w14:paraId="0A9A0B99" w14:textId="77777777" w:rsidR="006C07F8" w:rsidRPr="006E1EE9" w:rsidRDefault="006C07F8" w:rsidP="00231089">
            <w:pPr>
              <w:jc w:val="left"/>
              <w:rPr>
                <w:sz w:val="20"/>
                <w:szCs w:val="20"/>
              </w:rPr>
            </w:pPr>
            <w:r>
              <w:rPr>
                <w:sz w:val="20"/>
                <w:szCs w:val="20"/>
              </w:rPr>
              <w:t>3.1</w:t>
            </w:r>
          </w:p>
        </w:tc>
        <w:tc>
          <w:tcPr>
            <w:tcW w:w="3176" w:type="pct"/>
            <w:shd w:val="clear" w:color="auto" w:fill="FFFFFF" w:themeFill="background1"/>
          </w:tcPr>
          <w:p w14:paraId="52BBA1A1" w14:textId="77777777" w:rsidR="006C07F8" w:rsidRPr="006C07F8" w:rsidRDefault="006C07F8" w:rsidP="00231089">
            <w:pPr>
              <w:jc w:val="left"/>
              <w:rPr>
                <w:sz w:val="20"/>
                <w:szCs w:val="20"/>
                <w:lang w:val="es-ES"/>
              </w:rPr>
            </w:pPr>
            <w:r w:rsidRPr="006C07F8">
              <w:rPr>
                <w:sz w:val="20"/>
                <w:szCs w:val="20"/>
                <w:lang w:val="es-ES"/>
              </w:rPr>
              <w:t>Dos actos centrados en informar y sensibilizar sobre la integración de la perspectiva de género, la innovación, las alternativas climáticas de bajo impacto y la eficiencia energética en el sector de servicios y mantenimiento de RAC</w:t>
            </w:r>
          </w:p>
        </w:tc>
        <w:tc>
          <w:tcPr>
            <w:tcW w:w="480" w:type="pct"/>
            <w:shd w:val="clear" w:color="auto" w:fill="auto"/>
          </w:tcPr>
          <w:p w14:paraId="03348E69" w14:textId="77777777" w:rsidR="006C07F8" w:rsidRPr="006E1EE9" w:rsidRDefault="006C07F8" w:rsidP="00231089">
            <w:pPr>
              <w:jc w:val="right"/>
              <w:rPr>
                <w:sz w:val="20"/>
                <w:szCs w:val="20"/>
              </w:rPr>
            </w:pPr>
            <w:r>
              <w:rPr>
                <w:sz w:val="20"/>
                <w:szCs w:val="20"/>
              </w:rPr>
              <w:t>0</w:t>
            </w:r>
          </w:p>
        </w:tc>
        <w:tc>
          <w:tcPr>
            <w:tcW w:w="482" w:type="pct"/>
            <w:shd w:val="clear" w:color="auto" w:fill="auto"/>
          </w:tcPr>
          <w:p w14:paraId="1247FB5C" w14:textId="77777777" w:rsidR="006C07F8" w:rsidRPr="006E1EE9" w:rsidRDefault="006C07F8" w:rsidP="00231089">
            <w:pPr>
              <w:jc w:val="right"/>
              <w:rPr>
                <w:sz w:val="20"/>
                <w:szCs w:val="20"/>
              </w:rPr>
            </w:pPr>
            <w:r>
              <w:rPr>
                <w:sz w:val="20"/>
                <w:szCs w:val="20"/>
              </w:rPr>
              <w:t>10.573</w:t>
            </w:r>
          </w:p>
        </w:tc>
        <w:tc>
          <w:tcPr>
            <w:tcW w:w="577" w:type="pct"/>
            <w:shd w:val="clear" w:color="auto" w:fill="auto"/>
          </w:tcPr>
          <w:p w14:paraId="6E82A827" w14:textId="77777777" w:rsidR="006C07F8" w:rsidRPr="006E1EE9" w:rsidRDefault="006C07F8" w:rsidP="00231089">
            <w:pPr>
              <w:jc w:val="right"/>
              <w:rPr>
                <w:sz w:val="20"/>
                <w:szCs w:val="20"/>
              </w:rPr>
            </w:pPr>
            <w:r>
              <w:rPr>
                <w:sz w:val="20"/>
                <w:szCs w:val="20"/>
              </w:rPr>
              <w:t>10.573</w:t>
            </w:r>
          </w:p>
        </w:tc>
      </w:tr>
      <w:tr w:rsidR="006C07F8" w:rsidRPr="006E1EE9" w14:paraId="07F43DA3" w14:textId="77777777" w:rsidTr="00231089">
        <w:trPr>
          <w:trHeight w:val="144"/>
        </w:trPr>
        <w:tc>
          <w:tcPr>
            <w:tcW w:w="3461" w:type="pct"/>
            <w:gridSpan w:val="2"/>
            <w:shd w:val="clear" w:color="auto" w:fill="auto"/>
          </w:tcPr>
          <w:p w14:paraId="4BA21C4C" w14:textId="77777777" w:rsidR="006C07F8" w:rsidRPr="006E1EE9" w:rsidRDefault="006C07F8" w:rsidP="00231089">
            <w:pPr>
              <w:jc w:val="right"/>
              <w:rPr>
                <w:b/>
                <w:bCs/>
                <w:i/>
                <w:iCs/>
                <w:sz w:val="20"/>
                <w:szCs w:val="20"/>
              </w:rPr>
            </w:pPr>
            <w:r>
              <w:rPr>
                <w:b/>
                <w:bCs/>
                <w:i/>
                <w:iCs/>
                <w:sz w:val="20"/>
                <w:szCs w:val="20"/>
              </w:rPr>
              <w:t>Subtotal 3</w:t>
            </w:r>
          </w:p>
        </w:tc>
        <w:tc>
          <w:tcPr>
            <w:tcW w:w="480" w:type="pct"/>
            <w:shd w:val="clear" w:color="auto" w:fill="auto"/>
          </w:tcPr>
          <w:p w14:paraId="25247943" w14:textId="77777777" w:rsidR="006C07F8" w:rsidRPr="006E1EE9" w:rsidRDefault="006C07F8" w:rsidP="00231089">
            <w:pPr>
              <w:jc w:val="right"/>
              <w:rPr>
                <w:b/>
                <w:bCs/>
                <w:i/>
                <w:iCs/>
                <w:sz w:val="20"/>
                <w:szCs w:val="20"/>
              </w:rPr>
            </w:pPr>
            <w:r>
              <w:rPr>
                <w:b/>
                <w:bCs/>
                <w:i/>
                <w:iCs/>
                <w:sz w:val="20"/>
                <w:szCs w:val="20"/>
              </w:rPr>
              <w:t>0</w:t>
            </w:r>
          </w:p>
        </w:tc>
        <w:tc>
          <w:tcPr>
            <w:tcW w:w="482" w:type="pct"/>
            <w:shd w:val="clear" w:color="auto" w:fill="auto"/>
          </w:tcPr>
          <w:p w14:paraId="034CB72A" w14:textId="77777777" w:rsidR="006C07F8" w:rsidRPr="006E1EE9" w:rsidRDefault="006C07F8" w:rsidP="00231089">
            <w:pPr>
              <w:jc w:val="right"/>
              <w:rPr>
                <w:b/>
                <w:bCs/>
                <w:i/>
                <w:iCs/>
                <w:sz w:val="20"/>
                <w:szCs w:val="20"/>
              </w:rPr>
            </w:pPr>
            <w:r>
              <w:rPr>
                <w:b/>
                <w:bCs/>
                <w:i/>
                <w:iCs/>
                <w:sz w:val="20"/>
                <w:szCs w:val="20"/>
              </w:rPr>
              <w:t>10.573</w:t>
            </w:r>
          </w:p>
        </w:tc>
        <w:tc>
          <w:tcPr>
            <w:tcW w:w="577" w:type="pct"/>
            <w:shd w:val="clear" w:color="auto" w:fill="auto"/>
          </w:tcPr>
          <w:p w14:paraId="311B8619" w14:textId="77777777" w:rsidR="006C07F8" w:rsidRPr="006E1EE9" w:rsidRDefault="006C07F8" w:rsidP="00231089">
            <w:pPr>
              <w:jc w:val="right"/>
              <w:rPr>
                <w:b/>
                <w:bCs/>
                <w:i/>
                <w:iCs/>
                <w:sz w:val="20"/>
                <w:szCs w:val="20"/>
              </w:rPr>
            </w:pPr>
            <w:r>
              <w:rPr>
                <w:b/>
                <w:bCs/>
                <w:i/>
                <w:iCs/>
                <w:sz w:val="20"/>
                <w:szCs w:val="20"/>
              </w:rPr>
              <w:t>10.573</w:t>
            </w:r>
          </w:p>
        </w:tc>
      </w:tr>
      <w:tr w:rsidR="006C07F8" w:rsidRPr="006E1EE9" w14:paraId="2058CB86" w14:textId="77777777" w:rsidTr="00231089">
        <w:trPr>
          <w:trHeight w:val="144"/>
        </w:trPr>
        <w:tc>
          <w:tcPr>
            <w:tcW w:w="3461" w:type="pct"/>
            <w:gridSpan w:val="2"/>
            <w:shd w:val="clear" w:color="auto" w:fill="auto"/>
          </w:tcPr>
          <w:p w14:paraId="3FED4472" w14:textId="77777777" w:rsidR="006C07F8" w:rsidRPr="006E1EE9" w:rsidRDefault="006C07F8" w:rsidP="00231089">
            <w:pPr>
              <w:jc w:val="left"/>
              <w:rPr>
                <w:b/>
                <w:bCs/>
                <w:sz w:val="20"/>
                <w:szCs w:val="20"/>
              </w:rPr>
            </w:pPr>
            <w:r>
              <w:rPr>
                <w:b/>
                <w:bCs/>
                <w:sz w:val="20"/>
                <w:szCs w:val="20"/>
              </w:rPr>
              <w:t xml:space="preserve">Total </w:t>
            </w:r>
            <w:proofErr w:type="spellStart"/>
            <w:r>
              <w:rPr>
                <w:b/>
                <w:bCs/>
                <w:sz w:val="20"/>
                <w:szCs w:val="20"/>
              </w:rPr>
              <w:t>actividades</w:t>
            </w:r>
            <w:proofErr w:type="spellEnd"/>
            <w:r>
              <w:rPr>
                <w:b/>
                <w:bCs/>
                <w:sz w:val="20"/>
                <w:szCs w:val="20"/>
              </w:rPr>
              <w:t xml:space="preserve"> del PAK </w:t>
            </w:r>
          </w:p>
        </w:tc>
        <w:tc>
          <w:tcPr>
            <w:tcW w:w="480" w:type="pct"/>
            <w:shd w:val="clear" w:color="auto" w:fill="auto"/>
            <w:noWrap/>
          </w:tcPr>
          <w:p w14:paraId="0C67A607" w14:textId="77777777" w:rsidR="006C07F8" w:rsidRPr="006E1EE9" w:rsidRDefault="006C07F8" w:rsidP="00231089">
            <w:pPr>
              <w:jc w:val="right"/>
              <w:rPr>
                <w:b/>
                <w:bCs/>
                <w:sz w:val="20"/>
                <w:szCs w:val="20"/>
              </w:rPr>
            </w:pPr>
            <w:r>
              <w:rPr>
                <w:b/>
                <w:bCs/>
                <w:sz w:val="20"/>
                <w:szCs w:val="20"/>
              </w:rPr>
              <w:t>80.000</w:t>
            </w:r>
          </w:p>
        </w:tc>
        <w:tc>
          <w:tcPr>
            <w:tcW w:w="482" w:type="pct"/>
            <w:shd w:val="clear" w:color="auto" w:fill="auto"/>
          </w:tcPr>
          <w:p w14:paraId="7F59217F" w14:textId="77777777" w:rsidR="006C07F8" w:rsidRPr="006E1EE9" w:rsidRDefault="006C07F8" w:rsidP="00231089">
            <w:pPr>
              <w:jc w:val="right"/>
              <w:rPr>
                <w:b/>
                <w:bCs/>
                <w:sz w:val="20"/>
                <w:szCs w:val="20"/>
              </w:rPr>
            </w:pPr>
            <w:r>
              <w:rPr>
                <w:b/>
                <w:bCs/>
                <w:sz w:val="20"/>
                <w:szCs w:val="20"/>
              </w:rPr>
              <w:t>400.573</w:t>
            </w:r>
          </w:p>
        </w:tc>
        <w:tc>
          <w:tcPr>
            <w:tcW w:w="577" w:type="pct"/>
            <w:shd w:val="clear" w:color="auto" w:fill="auto"/>
          </w:tcPr>
          <w:p w14:paraId="196705DE" w14:textId="77777777" w:rsidR="006C07F8" w:rsidRPr="006E1EE9" w:rsidRDefault="006C07F8" w:rsidP="00231089">
            <w:pPr>
              <w:jc w:val="right"/>
              <w:rPr>
                <w:b/>
                <w:bCs/>
                <w:sz w:val="20"/>
                <w:szCs w:val="20"/>
              </w:rPr>
            </w:pPr>
            <w:r>
              <w:rPr>
                <w:b/>
                <w:bCs/>
                <w:sz w:val="20"/>
                <w:szCs w:val="20"/>
              </w:rPr>
              <w:t>480.573</w:t>
            </w:r>
          </w:p>
        </w:tc>
      </w:tr>
      <w:bookmarkEnd w:id="3"/>
      <w:tr w:rsidR="006C07F8" w:rsidRPr="006E1EE9" w14:paraId="5820B150" w14:textId="77777777" w:rsidTr="00231089">
        <w:trPr>
          <w:trHeight w:val="144"/>
        </w:trPr>
        <w:tc>
          <w:tcPr>
            <w:tcW w:w="286" w:type="pct"/>
            <w:shd w:val="clear" w:color="auto" w:fill="auto"/>
          </w:tcPr>
          <w:p w14:paraId="09849E29" w14:textId="77777777" w:rsidR="006C07F8" w:rsidRPr="006E1EE9" w:rsidRDefault="006C07F8" w:rsidP="00231089">
            <w:pPr>
              <w:rPr>
                <w:sz w:val="20"/>
                <w:szCs w:val="20"/>
              </w:rPr>
            </w:pPr>
          </w:p>
        </w:tc>
        <w:tc>
          <w:tcPr>
            <w:tcW w:w="3175" w:type="pct"/>
            <w:shd w:val="clear" w:color="auto" w:fill="auto"/>
          </w:tcPr>
          <w:p w14:paraId="3FB45380" w14:textId="77777777" w:rsidR="006C07F8" w:rsidRPr="006C07F8" w:rsidRDefault="006C07F8" w:rsidP="00231089">
            <w:pPr>
              <w:rPr>
                <w:sz w:val="20"/>
                <w:szCs w:val="20"/>
                <w:lang w:val="es-ES"/>
              </w:rPr>
            </w:pPr>
            <w:r w:rsidRPr="006C07F8">
              <w:rPr>
                <w:sz w:val="20"/>
                <w:szCs w:val="20"/>
                <w:lang w:val="es-ES"/>
              </w:rPr>
              <w:t>Coordinación y supervisión del proyecto</w:t>
            </w:r>
          </w:p>
        </w:tc>
        <w:tc>
          <w:tcPr>
            <w:tcW w:w="480" w:type="pct"/>
            <w:shd w:val="clear" w:color="auto" w:fill="auto"/>
            <w:noWrap/>
          </w:tcPr>
          <w:p w14:paraId="03F42FB8" w14:textId="77777777" w:rsidR="006C07F8" w:rsidRPr="006E1EE9" w:rsidRDefault="006C07F8" w:rsidP="00231089">
            <w:pPr>
              <w:jc w:val="right"/>
              <w:rPr>
                <w:sz w:val="20"/>
                <w:szCs w:val="20"/>
              </w:rPr>
            </w:pPr>
            <w:r>
              <w:rPr>
                <w:sz w:val="20"/>
                <w:szCs w:val="20"/>
              </w:rPr>
              <w:t>48.057</w:t>
            </w:r>
          </w:p>
        </w:tc>
        <w:tc>
          <w:tcPr>
            <w:tcW w:w="482" w:type="pct"/>
            <w:shd w:val="clear" w:color="auto" w:fill="auto"/>
          </w:tcPr>
          <w:p w14:paraId="49D74DA1" w14:textId="77777777" w:rsidR="006C07F8" w:rsidRPr="006E1EE9" w:rsidRDefault="006C07F8" w:rsidP="00231089">
            <w:pPr>
              <w:jc w:val="right"/>
              <w:rPr>
                <w:sz w:val="20"/>
                <w:szCs w:val="20"/>
              </w:rPr>
            </w:pPr>
            <w:r>
              <w:rPr>
                <w:sz w:val="20"/>
                <w:szCs w:val="20"/>
              </w:rPr>
              <w:t>0</w:t>
            </w:r>
          </w:p>
        </w:tc>
        <w:tc>
          <w:tcPr>
            <w:tcW w:w="577" w:type="pct"/>
            <w:shd w:val="clear" w:color="auto" w:fill="auto"/>
          </w:tcPr>
          <w:p w14:paraId="63CA04A2" w14:textId="77777777" w:rsidR="006C07F8" w:rsidRPr="006E1EE9" w:rsidRDefault="006C07F8" w:rsidP="00231089">
            <w:pPr>
              <w:jc w:val="right"/>
              <w:rPr>
                <w:sz w:val="20"/>
                <w:szCs w:val="20"/>
              </w:rPr>
            </w:pPr>
            <w:r>
              <w:rPr>
                <w:sz w:val="20"/>
                <w:szCs w:val="20"/>
              </w:rPr>
              <w:t>48.057</w:t>
            </w:r>
          </w:p>
        </w:tc>
      </w:tr>
      <w:tr w:rsidR="006C07F8" w:rsidRPr="006E1EE9" w14:paraId="58E3D905" w14:textId="77777777" w:rsidTr="00231089">
        <w:trPr>
          <w:trHeight w:val="144"/>
        </w:trPr>
        <w:tc>
          <w:tcPr>
            <w:tcW w:w="3461" w:type="pct"/>
            <w:gridSpan w:val="2"/>
            <w:shd w:val="clear" w:color="auto" w:fill="auto"/>
          </w:tcPr>
          <w:p w14:paraId="793F2A91" w14:textId="77777777" w:rsidR="006C07F8" w:rsidRPr="006E1EE9" w:rsidRDefault="006C07F8" w:rsidP="00231089">
            <w:pPr>
              <w:rPr>
                <w:b/>
                <w:bCs/>
                <w:sz w:val="20"/>
                <w:szCs w:val="20"/>
              </w:rPr>
            </w:pPr>
            <w:r>
              <w:rPr>
                <w:b/>
                <w:bCs/>
                <w:sz w:val="20"/>
                <w:szCs w:val="20"/>
              </w:rPr>
              <w:t>Total general</w:t>
            </w:r>
          </w:p>
        </w:tc>
        <w:tc>
          <w:tcPr>
            <w:tcW w:w="480" w:type="pct"/>
            <w:shd w:val="clear" w:color="auto" w:fill="auto"/>
            <w:noWrap/>
            <w:vAlign w:val="bottom"/>
          </w:tcPr>
          <w:p w14:paraId="0750FB15" w14:textId="77777777" w:rsidR="006C07F8" w:rsidRPr="006E1EE9" w:rsidRDefault="006C07F8" w:rsidP="00231089">
            <w:pPr>
              <w:jc w:val="right"/>
              <w:rPr>
                <w:b/>
                <w:bCs/>
                <w:sz w:val="20"/>
                <w:szCs w:val="20"/>
              </w:rPr>
            </w:pPr>
            <w:r>
              <w:rPr>
                <w:b/>
                <w:bCs/>
                <w:sz w:val="20"/>
                <w:szCs w:val="20"/>
              </w:rPr>
              <w:t>128.057</w:t>
            </w:r>
          </w:p>
        </w:tc>
        <w:tc>
          <w:tcPr>
            <w:tcW w:w="482" w:type="pct"/>
            <w:shd w:val="clear" w:color="auto" w:fill="auto"/>
            <w:vAlign w:val="bottom"/>
          </w:tcPr>
          <w:p w14:paraId="48BD1897" w14:textId="77777777" w:rsidR="006C07F8" w:rsidRPr="006E1EE9" w:rsidRDefault="006C07F8" w:rsidP="00231089">
            <w:pPr>
              <w:jc w:val="right"/>
              <w:rPr>
                <w:b/>
                <w:bCs/>
                <w:sz w:val="20"/>
                <w:szCs w:val="20"/>
              </w:rPr>
            </w:pPr>
            <w:r>
              <w:rPr>
                <w:b/>
                <w:bCs/>
                <w:sz w:val="20"/>
                <w:szCs w:val="20"/>
              </w:rPr>
              <w:t>400.573</w:t>
            </w:r>
          </w:p>
        </w:tc>
        <w:tc>
          <w:tcPr>
            <w:tcW w:w="577" w:type="pct"/>
            <w:shd w:val="clear" w:color="auto" w:fill="auto"/>
          </w:tcPr>
          <w:p w14:paraId="19652908" w14:textId="77777777" w:rsidR="006C07F8" w:rsidRPr="006E1EE9" w:rsidRDefault="006C07F8" w:rsidP="00231089">
            <w:pPr>
              <w:jc w:val="right"/>
              <w:rPr>
                <w:b/>
                <w:bCs/>
                <w:sz w:val="20"/>
                <w:szCs w:val="20"/>
              </w:rPr>
            </w:pPr>
            <w:r>
              <w:rPr>
                <w:b/>
                <w:bCs/>
                <w:sz w:val="20"/>
                <w:szCs w:val="20"/>
              </w:rPr>
              <w:t>528.630</w:t>
            </w:r>
          </w:p>
        </w:tc>
      </w:tr>
    </w:tbl>
    <w:p w14:paraId="380968BD" w14:textId="77777777" w:rsidR="006C07F8" w:rsidRPr="006E1EE9" w:rsidRDefault="006C07F8" w:rsidP="006C07F8">
      <w:pPr>
        <w:tabs>
          <w:tab w:val="left" w:pos="2342"/>
        </w:tabs>
        <w:jc w:val="left"/>
        <w:rPr>
          <w:b/>
          <w:bCs/>
          <w:sz w:val="20"/>
          <w:szCs w:val="20"/>
        </w:rPr>
      </w:pPr>
    </w:p>
    <w:p w14:paraId="5C03DEEB" w14:textId="77777777" w:rsidR="006C07F8" w:rsidRPr="006C07F8" w:rsidRDefault="006C07F8" w:rsidP="006C07F8">
      <w:pPr>
        <w:spacing w:after="240"/>
        <w:rPr>
          <w:i/>
          <w:iCs/>
          <w:lang w:val="es-ES"/>
        </w:rPr>
      </w:pPr>
      <w:bookmarkStart w:id="7" w:name="_Hlk177046032"/>
      <w:r w:rsidRPr="006C07F8">
        <w:rPr>
          <w:i/>
          <w:iCs/>
          <w:lang w:val="es-ES"/>
        </w:rPr>
        <w:t>Ejecución, coordinación y supervisión del proyecto</w:t>
      </w:r>
      <w:bookmarkEnd w:id="7"/>
    </w:p>
    <w:p w14:paraId="1B8BC96C" w14:textId="77777777" w:rsidR="006C07F8" w:rsidRPr="006C07F8" w:rsidRDefault="006C07F8" w:rsidP="006C07F8">
      <w:pPr>
        <w:pStyle w:val="Heading1"/>
        <w:tabs>
          <w:tab w:val="clear" w:pos="8280"/>
        </w:tabs>
        <w:rPr>
          <w:i/>
          <w:iCs/>
          <w:lang w:val="es-ES"/>
        </w:rPr>
      </w:pPr>
      <w:r w:rsidRPr="006C07F8">
        <w:rPr>
          <w:lang w:val="es-ES"/>
        </w:rPr>
        <w:t>La ONO y el PNUMA supervisarán las actividades, informarán sobre los avances y trabajarán con las partes interesadas para eliminar progresivamente los HFC. El costo de esas actividades para el PNUMA asciende a USD 48.057, que incluyen los consultores del proyecto (USD 38.000) y las visitas de supervisión (USD 10.057).</w:t>
      </w:r>
    </w:p>
    <w:p w14:paraId="5CBAE4DD" w14:textId="77777777" w:rsidR="006C07F8" w:rsidRPr="006C07F8" w:rsidRDefault="006C07F8" w:rsidP="006C07F8">
      <w:pPr>
        <w:pStyle w:val="Heading1"/>
        <w:numPr>
          <w:ilvl w:val="0"/>
          <w:numId w:val="0"/>
        </w:numPr>
        <w:rPr>
          <w:i/>
          <w:lang w:val="es-ES"/>
        </w:rPr>
      </w:pPr>
      <w:r w:rsidRPr="006C07F8">
        <w:rPr>
          <w:i/>
          <w:lang w:val="es-ES"/>
        </w:rPr>
        <w:lastRenderedPageBreak/>
        <w:t>Aplicación de la política de género</w:t>
      </w:r>
    </w:p>
    <w:p w14:paraId="08EAC7B5" w14:textId="77777777" w:rsidR="006C07F8" w:rsidRPr="006C07F8" w:rsidRDefault="006C07F8" w:rsidP="006C07F8">
      <w:pPr>
        <w:pStyle w:val="Heading1"/>
        <w:tabs>
          <w:tab w:val="clear" w:pos="0"/>
          <w:tab w:val="clear" w:pos="8280"/>
        </w:tabs>
        <w:spacing w:before="240"/>
        <w:rPr>
          <w:lang w:val="es-ES"/>
        </w:rPr>
      </w:pPr>
      <w:bookmarkStart w:id="8" w:name="_Hlk177054922"/>
      <w:r w:rsidRPr="006C07F8">
        <w:rPr>
          <w:lang w:val="es-ES"/>
        </w:rPr>
        <w:t>En consonancia con las decisiones 84/92 d), 90/48 c) y 92/40 b), en el marco del PAK se fomentará la inclusión significativa de las mujeres en el sector de RAC mediante la creación de un entorno favorable. Esto incluirá facilitar el acceso a oportunidades y buenas condiciones de trabajo, así como reforzar las capacidades técnicas de las técnicas mediante cursos de capacitación y el suministro de herramientas y equipos. El PAK tiene previsto formar al menos a una instructora de aduanas y a cinco funcionarias de aduanas (de un total de 20 funcionarios que recibirán capacitación), garantizar la contratación de una especialista en comunicación, impartir capacitación a cuatro instructoras de RAC (de un total de 10 instructores) y al menos a 10 técnicas (de un total de 340 técnicos), y certificar al menos a 10 técnicas de RAC (de un total de 100) en la manipulación segura de refrigerantes inflamables. Además, los informes de los tramos incluirán las actividades con perspectiva de género emprendidas, los productos de conocimiento sobre género, las buenas prácticas y las experiencias adquiridas, y la asignación de recursos financieros para actividades de género.</w:t>
      </w:r>
    </w:p>
    <w:bookmarkEnd w:id="8"/>
    <w:p w14:paraId="31FC20EE" w14:textId="77777777" w:rsidR="006C07F8" w:rsidRPr="006C07F8" w:rsidRDefault="006C07F8" w:rsidP="006C07F8">
      <w:pPr>
        <w:spacing w:before="240" w:after="240"/>
        <w:rPr>
          <w:i/>
          <w:lang w:val="es-ES"/>
        </w:rPr>
      </w:pPr>
      <w:r w:rsidRPr="006C07F8">
        <w:rPr>
          <w:i/>
          <w:lang w:val="es-ES"/>
        </w:rPr>
        <w:t>Coordinación de las actividades en el sector de servicio y mantenimiento en el marco de los planes de eliminación de HCFC y de reducción de HFC</w:t>
      </w:r>
    </w:p>
    <w:p w14:paraId="30880A73" w14:textId="77777777" w:rsidR="006C07F8" w:rsidRPr="006C07F8" w:rsidRDefault="006C07F8" w:rsidP="006C07F8">
      <w:pPr>
        <w:pStyle w:val="Heading1"/>
        <w:tabs>
          <w:tab w:val="clear" w:pos="8280"/>
        </w:tabs>
        <w:rPr>
          <w:lang w:val="es-ES"/>
        </w:rPr>
      </w:pPr>
      <w:r w:rsidRPr="006C07F8">
        <w:rPr>
          <w:lang w:val="es-ES"/>
        </w:rPr>
        <w:t xml:space="preserve">La etapa II del PGEH y la etapa I del PAK se ejecutarán simultáneamente. El PAK prevé seguir aplicando el sistema de cuotas para los HFC; reforzar los controles sobre las importaciones y la venta de HFC y la capacitación de los funcionarios de aduanas; certificar a los técnicos utilizando la norma de competencia laboral para la manipulación segura de refrigerantes inflamables establecida en el marco del PGEH; ampliar el sistema de certificación al servicio y mantenimiento de equipos de aire acondicionado vehicular; y equipar los institutos de formación. En cuanto a la refrigeración industrial, durante la etapa I del PAK se reproducirá una iniciativa adoptada en el PGEH para la refrigeración comercial, con el fin de conocer mejor el sector, potenciar una iniciativa de cero fugas dentro de la agroindustria y reforzar la capacidad de las instituciones técnicas para ofrecer capacitación a los grandes usuarios finales sobre posibles alternativas de bajo PCA y el ahorro asociado por eficiencia energética. La etapa I del PAK no incluye ninguna actividad de recuperación, reciclaje y regeneración de refrigerantes además de las que se están llevando a cabo en el marco del PGEH. </w:t>
      </w:r>
    </w:p>
    <w:p w14:paraId="6E05BC42" w14:textId="77777777" w:rsidR="006C07F8" w:rsidRPr="006C07F8" w:rsidRDefault="006C07F8" w:rsidP="006C07F8">
      <w:pPr>
        <w:pStyle w:val="Heading1"/>
        <w:tabs>
          <w:tab w:val="clear" w:pos="8280"/>
        </w:tabs>
        <w:rPr>
          <w:lang w:val="es-ES"/>
        </w:rPr>
      </w:pPr>
      <w:r w:rsidRPr="006C07F8">
        <w:rPr>
          <w:lang w:val="es-ES"/>
        </w:rPr>
        <w:t>La etapa I del PAK se ejecutará en tres tramos.</w:t>
      </w:r>
    </w:p>
    <w:p w14:paraId="6D14320D" w14:textId="77777777" w:rsidR="006C07F8" w:rsidRPr="006C07F8" w:rsidRDefault="006C07F8" w:rsidP="006C07F8">
      <w:pPr>
        <w:rPr>
          <w:u w:val="single"/>
          <w:lang w:val="es-ES"/>
        </w:rPr>
      </w:pPr>
      <w:r w:rsidRPr="006C07F8">
        <w:rPr>
          <w:u w:val="single"/>
          <w:lang w:val="es-ES"/>
        </w:rPr>
        <w:t>Costo total del proyecto</w:t>
      </w:r>
    </w:p>
    <w:p w14:paraId="3AD10326" w14:textId="77777777" w:rsidR="006C07F8" w:rsidRPr="006C07F8" w:rsidRDefault="006C07F8" w:rsidP="006C07F8">
      <w:pPr>
        <w:rPr>
          <w:lang w:val="es-ES"/>
        </w:rPr>
      </w:pPr>
    </w:p>
    <w:p w14:paraId="7F72AE54" w14:textId="77777777" w:rsidR="006C07F8" w:rsidRPr="006C07F8" w:rsidRDefault="006C07F8" w:rsidP="006C07F8">
      <w:pPr>
        <w:rPr>
          <w:lang w:val="es-ES"/>
        </w:rPr>
      </w:pPr>
      <w:r w:rsidRPr="006C07F8">
        <w:rPr>
          <w:lang w:val="es-ES"/>
        </w:rPr>
        <w:t>28.</w:t>
      </w:r>
      <w:r w:rsidRPr="006C07F8">
        <w:rPr>
          <w:lang w:val="es-ES"/>
        </w:rPr>
        <w:tab/>
        <w:t>El presupuesto para la etapa I se ha fijado en USD 528.630. Los costos de las actividades en el sector del servicio y mantenimiento de equipos de refrigeración se han propuesto de acuerdo con la decisión 92/37 aplicable a los países que no son de bajo volumen de consumo de SAO. Las actividades y el costo propuestos para la etapa I del PAK se resumen en el cuadro 9.</w:t>
      </w:r>
    </w:p>
    <w:p w14:paraId="6D96D170" w14:textId="77777777" w:rsidR="006C07F8" w:rsidRPr="006C07F8" w:rsidRDefault="006C07F8" w:rsidP="006C07F8">
      <w:pPr>
        <w:rPr>
          <w:lang w:val="es-ES"/>
        </w:rPr>
      </w:pPr>
    </w:p>
    <w:p w14:paraId="4DED9884" w14:textId="77777777" w:rsidR="006C07F8" w:rsidRPr="006C07F8" w:rsidRDefault="006C07F8" w:rsidP="006C07F8">
      <w:pPr>
        <w:pStyle w:val="Heading1"/>
        <w:numPr>
          <w:ilvl w:val="0"/>
          <w:numId w:val="0"/>
        </w:numPr>
        <w:tabs>
          <w:tab w:val="clear" w:pos="8280"/>
        </w:tabs>
        <w:rPr>
          <w:u w:val="single"/>
          <w:lang w:val="es-ES"/>
        </w:rPr>
      </w:pPr>
      <w:r w:rsidRPr="006C07F8">
        <w:rPr>
          <w:u w:val="single"/>
          <w:lang w:val="es-ES"/>
        </w:rPr>
        <w:t>Ejecución del primer tramo de la etapa I del plan de aplicación de la Enmienda de Kigali relativa a los HFC</w:t>
      </w:r>
    </w:p>
    <w:p w14:paraId="2F00F046" w14:textId="77777777" w:rsidR="006C07F8" w:rsidRPr="006C07F8" w:rsidRDefault="006C07F8" w:rsidP="006C07F8">
      <w:pPr>
        <w:pStyle w:val="Heading1"/>
        <w:tabs>
          <w:tab w:val="clear" w:pos="0"/>
          <w:tab w:val="clear" w:pos="8280"/>
        </w:tabs>
        <w:rPr>
          <w:lang w:val="es-ES"/>
        </w:rPr>
      </w:pPr>
      <w:r w:rsidRPr="006C07F8">
        <w:rPr>
          <w:lang w:val="es-ES"/>
        </w:rPr>
        <w:t>El primer tramo de financiación de la etapa I del PAK, de un monto total de USD 261.019, se ejecutará entre enero de 2025 y diciembre de 2027, e incluirá las siguientes actividades:</w:t>
      </w:r>
    </w:p>
    <w:p w14:paraId="520E6B9F" w14:textId="58459BF2" w:rsidR="006C07F8" w:rsidRPr="006C07F8" w:rsidRDefault="006C07F8" w:rsidP="006C07F8">
      <w:pPr>
        <w:pStyle w:val="Heading2"/>
        <w:widowControl/>
        <w:rPr>
          <w:lang w:val="es-ES"/>
        </w:rPr>
      </w:pPr>
      <w:r w:rsidRPr="006C07F8">
        <w:rPr>
          <w:i/>
          <w:iCs/>
          <w:lang w:val="es-ES"/>
        </w:rPr>
        <w:t>Control y reducción efectivos de la oferta y la demanda de HFC:</w:t>
      </w:r>
      <w:r w:rsidRPr="006C07F8">
        <w:rPr>
          <w:b/>
          <w:bCs/>
          <w:sz w:val="20"/>
          <w:szCs w:val="20"/>
          <w:lang w:val="es-ES"/>
        </w:rPr>
        <w:t xml:space="preserve"> </w:t>
      </w:r>
      <w:r w:rsidRPr="006C07F8">
        <w:rPr>
          <w:lang w:val="es-ES"/>
        </w:rPr>
        <w:t>Elaborar un manual sobre los controles de los HFC</w:t>
      </w:r>
      <w:r w:rsidRPr="006E1EE9">
        <w:rPr>
          <w:rStyle w:val="FootnoteReference"/>
        </w:rPr>
        <w:footnoteReference w:id="11"/>
      </w:r>
      <w:r w:rsidRPr="006C07F8">
        <w:rPr>
          <w:lang w:val="es-ES"/>
        </w:rPr>
        <w:t xml:space="preserve"> y material de capacitación conexo para el Departamento de Aduanas (PNUMA) </w:t>
      </w:r>
      <w:r w:rsidR="00055CD5" w:rsidRPr="006C07F8">
        <w:rPr>
          <w:lang w:val="es-ES"/>
        </w:rPr>
        <w:t>(USD</w:t>
      </w:r>
      <w:r w:rsidRPr="006C07F8">
        <w:rPr>
          <w:lang w:val="es-ES"/>
        </w:rPr>
        <w:t xml:space="preserve"> 10.000);</w:t>
      </w:r>
    </w:p>
    <w:p w14:paraId="0E438376" w14:textId="77777777" w:rsidR="006C07F8" w:rsidRPr="006C07F8" w:rsidRDefault="006C07F8" w:rsidP="006C07F8">
      <w:pPr>
        <w:pStyle w:val="Heading2"/>
        <w:widowControl/>
        <w:rPr>
          <w:lang w:val="es-ES"/>
        </w:rPr>
      </w:pPr>
      <w:r w:rsidRPr="006C07F8">
        <w:rPr>
          <w:i/>
          <w:iCs/>
          <w:lang w:val="es-ES"/>
        </w:rPr>
        <w:lastRenderedPageBreak/>
        <w:t>Programa de gestión de refrigerantes de Kigali:</w:t>
      </w:r>
    </w:p>
    <w:p w14:paraId="4F171165" w14:textId="77777777" w:rsidR="006C07F8" w:rsidRPr="006C07F8" w:rsidRDefault="006C07F8" w:rsidP="006C07F8">
      <w:pPr>
        <w:pStyle w:val="Heading3"/>
        <w:widowControl/>
        <w:rPr>
          <w:lang w:val="es-ES"/>
        </w:rPr>
      </w:pPr>
      <w:r w:rsidRPr="006C07F8">
        <w:rPr>
          <w:lang w:val="es-ES"/>
        </w:rPr>
        <w:t>Actualización de manuales, programas de capacitación y material didáctico para los técnicos de servicio y mantenimiento que trabajan con aire acondicionado vehicular y refrigeración autónoma doméstica y comercial (ONUDI) (USD 15.000);</w:t>
      </w:r>
    </w:p>
    <w:p w14:paraId="43032D21" w14:textId="77777777" w:rsidR="006C07F8" w:rsidRPr="006C07F8" w:rsidRDefault="006C07F8" w:rsidP="006C07F8">
      <w:pPr>
        <w:pStyle w:val="Heading3"/>
        <w:widowControl/>
        <w:rPr>
          <w:lang w:val="es-ES"/>
        </w:rPr>
      </w:pPr>
      <w:r w:rsidRPr="006C07F8">
        <w:rPr>
          <w:lang w:val="es-ES"/>
        </w:rPr>
        <w:t>Impartir tres cursos de formación de instructores para 10 instructores cada uno, sobre aire acondicionado vehicular y sobre refrigeración doméstica y comercial autónoma (ONUDI) (USD 30.000);</w:t>
      </w:r>
    </w:p>
    <w:p w14:paraId="6BE711DE" w14:textId="77777777" w:rsidR="006C07F8" w:rsidRPr="006C07F8" w:rsidRDefault="006C07F8" w:rsidP="006C07F8">
      <w:pPr>
        <w:pStyle w:val="Heading3"/>
        <w:widowControl/>
        <w:rPr>
          <w:lang w:val="es-ES"/>
        </w:rPr>
      </w:pPr>
      <w:r w:rsidRPr="006C07F8">
        <w:rPr>
          <w:lang w:val="es-ES"/>
        </w:rPr>
        <w:t>Proporcionar herramientas y equipos para la instalación de tres centros de capacitación especializados en la manipulación de HC y en buenas prácticas de recuperación de HFC-134a (ONUDI) (USD 180.000);</w:t>
      </w:r>
    </w:p>
    <w:p w14:paraId="1AA56B69" w14:textId="4ABEAEE8" w:rsidR="006C07F8" w:rsidRPr="006C07F8" w:rsidRDefault="006C07F8" w:rsidP="006C07F8">
      <w:pPr>
        <w:pStyle w:val="Heading3"/>
        <w:widowControl/>
        <w:rPr>
          <w:lang w:val="es-ES"/>
        </w:rPr>
      </w:pPr>
      <w:r w:rsidRPr="006C07F8">
        <w:rPr>
          <w:lang w:val="es-ES"/>
        </w:rPr>
        <w:t xml:space="preserve">Iniciar la coordinación del proyecto de cero fugas en una instalación agroindustrial (Granja Del Monte) mediante la mejora de sus prácticas de mantenimiento en cámaras frigoríficas y transporte refrigerado de sus productos (ONUDI) </w:t>
      </w:r>
      <w:r w:rsidR="00055CD5" w:rsidRPr="006C07F8">
        <w:rPr>
          <w:lang w:val="es-ES"/>
        </w:rPr>
        <w:t>(USD</w:t>
      </w:r>
      <w:r w:rsidR="00055CD5">
        <w:rPr>
          <w:lang w:val="es-ES"/>
        </w:rPr>
        <w:t> </w:t>
      </w:r>
      <w:r w:rsidRPr="006C07F8">
        <w:rPr>
          <w:lang w:val="es-ES"/>
        </w:rPr>
        <w:t>10.000); y</w:t>
      </w:r>
    </w:p>
    <w:p w14:paraId="57165510" w14:textId="77777777" w:rsidR="006C07F8" w:rsidRPr="006C07F8" w:rsidRDefault="006C07F8" w:rsidP="006C07F8">
      <w:pPr>
        <w:pStyle w:val="Heading2"/>
        <w:widowControl/>
        <w:rPr>
          <w:lang w:val="es-ES"/>
        </w:rPr>
      </w:pPr>
      <w:r w:rsidRPr="006C07F8">
        <w:rPr>
          <w:i/>
          <w:lang w:val="es-ES"/>
        </w:rPr>
        <w:t>Coordinación y supervisión del proyecto</w:t>
      </w:r>
      <w:r w:rsidRPr="006C07F8">
        <w:rPr>
          <w:lang w:val="es-ES"/>
        </w:rPr>
        <w:t xml:space="preserve"> (PNUMA) (USD 16.019:). Contratación de consultores (USD 12.700) y visitas de control del cumplimiento (USD 3.319).</w:t>
      </w:r>
    </w:p>
    <w:p w14:paraId="0ECA3051" w14:textId="77777777" w:rsidR="006C07F8" w:rsidRPr="006C07F8" w:rsidRDefault="006C07F8" w:rsidP="006C07F8">
      <w:pPr>
        <w:spacing w:before="360" w:after="240"/>
        <w:jc w:val="center"/>
        <w:rPr>
          <w:b/>
          <w:lang w:val="es-ES"/>
        </w:rPr>
      </w:pPr>
      <w:bookmarkStart w:id="9" w:name="_Hlk126916095"/>
      <w:r w:rsidRPr="006C07F8">
        <w:rPr>
          <w:b/>
          <w:lang w:val="es-ES"/>
        </w:rPr>
        <w:t>OBSERVACIONES Y RECOMENDACIÓN DE LA SECRETARÍA</w:t>
      </w:r>
    </w:p>
    <w:p w14:paraId="7DAC3D4F" w14:textId="77777777" w:rsidR="006C07F8" w:rsidRPr="006E1EE9" w:rsidRDefault="006C07F8" w:rsidP="006C07F8">
      <w:pPr>
        <w:pStyle w:val="Heading2"/>
        <w:widowControl/>
        <w:numPr>
          <w:ilvl w:val="0"/>
          <w:numId w:val="0"/>
        </w:numPr>
        <w:rPr>
          <w:b/>
          <w:bCs/>
        </w:rPr>
      </w:pPr>
      <w:r>
        <w:rPr>
          <w:b/>
          <w:bCs/>
        </w:rPr>
        <w:t>V.</w:t>
      </w:r>
      <w:r>
        <w:rPr>
          <w:b/>
          <w:bCs/>
        </w:rPr>
        <w:tab/>
      </w:r>
      <w:proofErr w:type="spellStart"/>
      <w:r>
        <w:rPr>
          <w:b/>
          <w:bCs/>
        </w:rPr>
        <w:t>Observaciones</w:t>
      </w:r>
      <w:proofErr w:type="spellEnd"/>
    </w:p>
    <w:p w14:paraId="53B8EE25" w14:textId="77777777" w:rsidR="006C07F8" w:rsidRPr="006E1EE9" w:rsidRDefault="006C07F8" w:rsidP="006C07F8">
      <w:pPr>
        <w:pStyle w:val="Heading1"/>
        <w:numPr>
          <w:ilvl w:val="0"/>
          <w:numId w:val="0"/>
        </w:numPr>
      </w:pPr>
      <w:bookmarkStart w:id="10" w:name="_Hlk126916105"/>
      <w:bookmarkEnd w:id="9"/>
      <w:proofErr w:type="spellStart"/>
      <w:r>
        <w:rPr>
          <w:u w:val="single"/>
        </w:rPr>
        <w:t>Estrategia</w:t>
      </w:r>
      <w:proofErr w:type="spellEnd"/>
      <w:r>
        <w:rPr>
          <w:u w:val="single"/>
        </w:rPr>
        <w:t xml:space="preserve"> general</w:t>
      </w:r>
    </w:p>
    <w:p w14:paraId="7894D163" w14:textId="77777777" w:rsidR="006C07F8" w:rsidRPr="006C07F8" w:rsidRDefault="006C07F8" w:rsidP="006C07F8">
      <w:pPr>
        <w:pStyle w:val="Heading1"/>
        <w:tabs>
          <w:tab w:val="clear" w:pos="0"/>
          <w:tab w:val="clear" w:pos="8280"/>
        </w:tabs>
        <w:rPr>
          <w:lang w:val="es-ES"/>
        </w:rPr>
      </w:pPr>
      <w:r w:rsidRPr="006C07F8">
        <w:rPr>
          <w:lang w:val="es-ES"/>
        </w:rPr>
        <w:t>De acuerdo con la decisión 92/44, el Gobierno de Guatemala ha expresado su firme voluntad de apoyar la reducción del consumo de HFC antes de que se alcancen los objetivos del Protocolo de Montreal</w:t>
      </w:r>
      <w:r w:rsidRPr="006E1EE9">
        <w:rPr>
          <w:rStyle w:val="FootnoteReference"/>
        </w:rPr>
        <w:footnoteReference w:id="12"/>
      </w:r>
      <w:r w:rsidRPr="006C07F8">
        <w:rPr>
          <w:lang w:val="es-ES"/>
        </w:rPr>
        <w:t xml:space="preserve">. </w:t>
      </w:r>
    </w:p>
    <w:p w14:paraId="0031BBE7" w14:textId="77777777" w:rsidR="006C07F8" w:rsidRPr="006C07F8" w:rsidRDefault="006C07F8" w:rsidP="006C07F8">
      <w:pPr>
        <w:keepNext/>
        <w:spacing w:after="240"/>
        <w:rPr>
          <w:u w:val="single"/>
          <w:lang w:val="es-ES"/>
        </w:rPr>
      </w:pPr>
      <w:r w:rsidRPr="006C07F8">
        <w:rPr>
          <w:u w:val="single"/>
          <w:lang w:val="es-ES"/>
        </w:rPr>
        <w:t xml:space="preserve">Ajustes de los datos del artículo 7 </w:t>
      </w:r>
    </w:p>
    <w:p w14:paraId="0F0246FE" w14:textId="77777777" w:rsidR="006C07F8" w:rsidRPr="006C07F8" w:rsidRDefault="006C07F8" w:rsidP="006C07F8">
      <w:pPr>
        <w:pStyle w:val="Heading1"/>
        <w:keepNext/>
        <w:tabs>
          <w:tab w:val="clear" w:pos="0"/>
          <w:tab w:val="clear" w:pos="8280"/>
        </w:tabs>
        <w:rPr>
          <w:lang w:val="es-ES"/>
        </w:rPr>
      </w:pPr>
      <w:r w:rsidRPr="006C07F8">
        <w:rPr>
          <w:lang w:val="es-ES"/>
        </w:rPr>
        <w:t xml:space="preserve">Los niveles nacionales de consumo de HFC citados en la presentación se basaron en la encuesta realizada para preparar los informes de datos del PAK y el programa país. Durante el proceso de revisión, la Secretaría observó la falta de coherencia entre los datos del programa país de 2022 y 2023 y los datos correspondientes del artículo 7 relativos al HFC-152a. La ONUDI explicó que la ONO tenía dudas sobre el uso de HFC-152a en el proceso químico para fabricar botellas de vidrio y, tras consultar con el fabricante (VICAL), la ONO empezó a informar sobre el uso de HFC-152a como materia prima. Sin una auditoría independiente del proceso de fabricación que confirmara el uso como materia prima y dado que otros países habían informado de dicho uso como agente de proceso, la Secretaría pidió a la ONUDI que discutiera con el Gobierno una posible revisión de los datos del artículo 7 de 2022 y 2023. </w:t>
      </w:r>
    </w:p>
    <w:p w14:paraId="656A28FB" w14:textId="77777777" w:rsidR="006C07F8" w:rsidRPr="006C07F8" w:rsidRDefault="006C07F8" w:rsidP="006C07F8">
      <w:pPr>
        <w:pStyle w:val="Heading1"/>
        <w:tabs>
          <w:tab w:val="clear" w:pos="0"/>
          <w:tab w:val="clear" w:pos="8280"/>
        </w:tabs>
        <w:rPr>
          <w:lang w:val="es-ES"/>
        </w:rPr>
      </w:pPr>
      <w:r w:rsidRPr="006C07F8">
        <w:rPr>
          <w:lang w:val="es-ES"/>
        </w:rPr>
        <w:t xml:space="preserve">El 19 de septiembre de 2024, el país presentó una solicitud a la Secretaría del Ozono para revisar sus datos del artículo 7 notificados para 2022 y 2023, a 1.332.659 toneladas de CO2 equivalente, y 1.038.394 toneladas de CO2 equivalente, respectivamente, lo que daría lugar a un nivel de referencia de HFC revisado de 1.217.997 toneladas de CO2 equivalente. En consecuencia, se recomienda la etapa I del PAK </w:t>
      </w:r>
      <w:proofErr w:type="gramStart"/>
      <w:r w:rsidRPr="006C07F8">
        <w:rPr>
          <w:lang w:val="es-ES"/>
        </w:rPr>
        <w:t>bajo la base</w:t>
      </w:r>
      <w:proofErr w:type="gramEnd"/>
      <w:r w:rsidRPr="006C07F8">
        <w:rPr>
          <w:lang w:val="es-ES"/>
        </w:rPr>
        <w:t xml:space="preserve"> de comparación establecida (1.215.970 toneladas de CO2 equivalente) y en el entendimiento de que los datos revisados, una vez decididos por la Reunión de las Partes, se incorporarán </w:t>
      </w:r>
      <w:r w:rsidRPr="006C07F8">
        <w:rPr>
          <w:lang w:val="es-ES"/>
        </w:rPr>
        <w:lastRenderedPageBreak/>
        <w:t>al futuro Acuerdo de la etapa I del PAK entre el Gobierno de Guatemala y el Comité Ejecutivo, una vez que se haya aprobado el modelo de Acuerdo.</w:t>
      </w:r>
    </w:p>
    <w:p w14:paraId="34B321EC" w14:textId="77777777" w:rsidR="006C07F8" w:rsidRPr="006E1EE9" w:rsidRDefault="006C07F8" w:rsidP="006C07F8">
      <w:pPr>
        <w:pStyle w:val="Heading1"/>
        <w:numPr>
          <w:ilvl w:val="0"/>
          <w:numId w:val="0"/>
        </w:numPr>
        <w:jc w:val="left"/>
        <w:rPr>
          <w:u w:val="single"/>
        </w:rPr>
      </w:pPr>
      <w:bookmarkStart w:id="11" w:name="_Hlk164858314"/>
      <w:bookmarkStart w:id="12" w:name="_Hlk126916111"/>
      <w:bookmarkEnd w:id="10"/>
      <w:proofErr w:type="spellStart"/>
      <w:r>
        <w:rPr>
          <w:u w:val="single"/>
        </w:rPr>
        <w:t>Niveles</w:t>
      </w:r>
      <w:proofErr w:type="spellEnd"/>
      <w:r>
        <w:rPr>
          <w:u w:val="single"/>
        </w:rPr>
        <w:t xml:space="preserve"> de </w:t>
      </w:r>
      <w:proofErr w:type="spellStart"/>
      <w:r>
        <w:rPr>
          <w:u w:val="single"/>
        </w:rPr>
        <w:t>consumo</w:t>
      </w:r>
      <w:proofErr w:type="spellEnd"/>
      <w:r>
        <w:rPr>
          <w:u w:val="single"/>
        </w:rPr>
        <w:t xml:space="preserve"> de HFC</w:t>
      </w:r>
    </w:p>
    <w:bookmarkEnd w:id="11"/>
    <w:p w14:paraId="572926A3" w14:textId="77777777" w:rsidR="006C07F8" w:rsidRPr="006C07F8" w:rsidRDefault="006C07F8" w:rsidP="006C07F8">
      <w:pPr>
        <w:pStyle w:val="Heading1"/>
        <w:tabs>
          <w:tab w:val="clear" w:pos="8280"/>
        </w:tabs>
        <w:rPr>
          <w:lang w:val="es-ES"/>
        </w:rPr>
      </w:pPr>
      <w:r w:rsidRPr="006C07F8">
        <w:rPr>
          <w:lang w:val="es-ES"/>
        </w:rPr>
        <w:t xml:space="preserve">El consumo de HFC del país alcanzó las 524,36 </w:t>
      </w:r>
      <w:proofErr w:type="spellStart"/>
      <w:r w:rsidRPr="006C07F8">
        <w:rPr>
          <w:lang w:val="es-ES"/>
        </w:rPr>
        <w:t>tm</w:t>
      </w:r>
      <w:proofErr w:type="spellEnd"/>
      <w:r w:rsidRPr="006C07F8">
        <w:rPr>
          <w:lang w:val="es-ES"/>
        </w:rPr>
        <w:t xml:space="preserve"> (1.038.394 toneladas de CO2 equivalente) en 2023, aproximadamente un 15 % por debajo del nivel de referencia de HFC de 1.215.970 toneladas de CO2 equivalente. El consumo de HFC en Guatemala fluctuó entre 2019 y 2022 en 541,18 </w:t>
      </w:r>
      <w:proofErr w:type="spellStart"/>
      <w:r w:rsidRPr="006C07F8">
        <w:rPr>
          <w:lang w:val="es-ES"/>
        </w:rPr>
        <w:t>tm</w:t>
      </w:r>
      <w:proofErr w:type="spellEnd"/>
      <w:r w:rsidRPr="006C07F8">
        <w:rPr>
          <w:lang w:val="es-ES"/>
        </w:rPr>
        <w:t xml:space="preserve">, 483,71 </w:t>
      </w:r>
      <w:proofErr w:type="spellStart"/>
      <w:r w:rsidRPr="006C07F8">
        <w:rPr>
          <w:lang w:val="es-ES"/>
        </w:rPr>
        <w:t>tm</w:t>
      </w:r>
      <w:proofErr w:type="spellEnd"/>
      <w:r w:rsidRPr="006C07F8">
        <w:rPr>
          <w:lang w:val="es-ES"/>
        </w:rPr>
        <w:t xml:space="preserve">, 507,00 </w:t>
      </w:r>
      <w:proofErr w:type="spellStart"/>
      <w:r w:rsidRPr="006C07F8">
        <w:rPr>
          <w:lang w:val="es-ES"/>
        </w:rPr>
        <w:t>tm</w:t>
      </w:r>
      <w:proofErr w:type="spellEnd"/>
      <w:r w:rsidRPr="006C07F8">
        <w:rPr>
          <w:lang w:val="es-ES"/>
        </w:rPr>
        <w:t xml:space="preserve"> y 640,12 </w:t>
      </w:r>
      <w:proofErr w:type="spellStart"/>
      <w:r w:rsidRPr="006C07F8">
        <w:rPr>
          <w:lang w:val="es-ES"/>
        </w:rPr>
        <w:t>tm</w:t>
      </w:r>
      <w:proofErr w:type="spellEnd"/>
      <w:r w:rsidRPr="006C07F8">
        <w:rPr>
          <w:lang w:val="es-ES"/>
        </w:rPr>
        <w:t xml:space="preserve">, respectivamente, seguido de una reducción en 2023 con un consumo dentro del mismo rango que en 2021. </w:t>
      </w:r>
    </w:p>
    <w:p w14:paraId="60BC1521" w14:textId="77777777" w:rsidR="006C07F8" w:rsidRPr="006C07F8" w:rsidRDefault="006C07F8" w:rsidP="006C07F8">
      <w:pPr>
        <w:pStyle w:val="Heading1"/>
        <w:tabs>
          <w:tab w:val="clear" w:pos="8280"/>
        </w:tabs>
        <w:rPr>
          <w:rFonts w:eastAsiaTheme="minorEastAsia"/>
          <w:lang w:val="es-ES"/>
        </w:rPr>
      </w:pPr>
      <w:r w:rsidRPr="006C07F8">
        <w:rPr>
          <w:lang w:val="es-ES"/>
        </w:rPr>
        <w:t xml:space="preserve">La Secretaría preguntó por las razones de las fluctuaciones, si las importaciones actuales servían para satisfacer las necesidades regulares de refrigerantes y si Guatemala reexportaría HFC a otros países del mercado común de Centroamérica, lo que no se contabilizaría en los informes de consumo del país. La ONUDI informó de que Guatemala no reexportó HFC a otros países de la región y que el aumento del consumo en 2020-2022 se debió, entre otras cosas, a la recuperación económica posterior a la pandemia, la expansión de la infraestructura y la modernización de los equipos, las demandas específicas de servicios no satisfechas debido a la pandemia y la eliminación gradual de los HCFC. Sin embargo, la ONUDI reconoció que los ajustes en la cadena de suministro causados por la pandemia podrían haber provocado un aumento de las adquisiciones de HFC en 2022, ya que las empresas trataron de asegurarse existencias suficientes para satisfacer la demanda prevista y evitar posibles escaseces. El volumen exacto de adquisición adicional de refrigerantes en 2022 varía según la empresa en función de las estrategias individuales de la cadena de suministro y las previsiones de demanda del mercado. </w:t>
      </w:r>
    </w:p>
    <w:p w14:paraId="2A836BA1" w14:textId="77777777" w:rsidR="006C07F8" w:rsidRPr="006C07F8" w:rsidRDefault="006C07F8" w:rsidP="006C07F8">
      <w:pPr>
        <w:pStyle w:val="Heading1"/>
        <w:tabs>
          <w:tab w:val="clear" w:pos="8280"/>
        </w:tabs>
        <w:rPr>
          <w:rFonts w:eastAsiaTheme="minorEastAsia"/>
          <w:lang w:val="es-ES"/>
        </w:rPr>
      </w:pPr>
      <w:r w:rsidRPr="006C07F8">
        <w:rPr>
          <w:lang w:val="es-ES"/>
        </w:rPr>
        <w:t>Tomando nota de que el consumo de HFC notificado en 2022 podría no ser representativo de las necesidades de consumo regulares del mercado local y reflejar más bien fluctuaciones transitorias, y en consonancia con casos similares analizados en las propuestas del PAK examinadas en reuniones anteriores del Comité Ejecutivo, la Secretaría y la ONUDI acordaron que el Gobierno de Guatemala seguiría supervisando la situación para comprender en qué medida el consumo notificado en los años de referencia era representativo de las necesidades del mercado local y para evaluar la demanda futura de HFC, y que proporcionaría ese análisis cuando presentara el segundo tramo del PAK. Por consiguiente, los límites máximos de consumo admisibles para los años restantes de la etapa I del PAK, que figuran en el apéndice 2-A del futuro Acuerdo entre el Gobierno de Guatemala y el Comité Ejecutivo, podrían revisarse en caso necesario cuando el Comité examine el segundo tramo del PAK.</w:t>
      </w:r>
    </w:p>
    <w:p w14:paraId="0EC4D4C3" w14:textId="77777777" w:rsidR="006C07F8" w:rsidRPr="006C07F8" w:rsidRDefault="006C07F8" w:rsidP="006C07F8">
      <w:pPr>
        <w:keepNext/>
        <w:spacing w:after="240"/>
        <w:rPr>
          <w:u w:val="single"/>
          <w:lang w:val="es-ES"/>
        </w:rPr>
      </w:pPr>
      <w:r w:rsidRPr="006C07F8">
        <w:rPr>
          <w:u w:val="single"/>
          <w:lang w:val="es-ES"/>
        </w:rPr>
        <w:t>Marco institucional, político y normativo</w:t>
      </w:r>
    </w:p>
    <w:bookmarkEnd w:id="12"/>
    <w:p w14:paraId="3022E514" w14:textId="77777777" w:rsidR="006C07F8" w:rsidRPr="006C07F8" w:rsidRDefault="006C07F8" w:rsidP="006C07F8">
      <w:pPr>
        <w:keepNext/>
        <w:spacing w:after="240"/>
        <w:rPr>
          <w:i/>
          <w:iCs/>
          <w:lang w:val="es-ES"/>
        </w:rPr>
      </w:pPr>
      <w:r w:rsidRPr="006C07F8">
        <w:rPr>
          <w:i/>
          <w:iCs/>
          <w:lang w:val="es-ES"/>
        </w:rPr>
        <w:t>Sistema de concesión de licencias y cuotas de HFC</w:t>
      </w:r>
    </w:p>
    <w:p w14:paraId="45BAF87F" w14:textId="77777777" w:rsidR="006C07F8" w:rsidRPr="006C07F8" w:rsidRDefault="006C07F8" w:rsidP="006C07F8">
      <w:pPr>
        <w:pStyle w:val="Heading1"/>
        <w:tabs>
          <w:tab w:val="clear" w:pos="8280"/>
        </w:tabs>
        <w:rPr>
          <w:u w:val="single"/>
          <w:lang w:val="es-ES"/>
        </w:rPr>
      </w:pPr>
      <w:r w:rsidRPr="006C07F8">
        <w:rPr>
          <w:lang w:val="es-ES"/>
        </w:rPr>
        <w:t>De conformidad con la decisión 87/50 g), la ONUDI ha confirmado que Guatemala cuenta con un sistema establecido y aplicable de concesión de licencias y cuotas para controlar las importaciones y exportaciones de HFC. Las cuotas de importación de HFC emitidas para 2024, que ascienden al 95 % del consumo máximo permitido establecido en el Acuerdo entre el Gobierno y el Comité Ejecutivo, se distribuirán entre las empresas, reservándose el 5 % restante para circunstancias imprevistas. Todas las cuotas de HFC por importador se proporcionan por sustancia específica en toneladas métricas y sus toneladas de CO2 equivalente. La ONUDI también ha confirmado que desde 2023 el sistema de codificación electrónica del Departamento de Aduanas, basado en la séptima edición del Sistema Armonizado, está actualizado y permite identificar todas las mezclas de HFC importadas, así como otras mezclas que puedan contener HFC y HFO.</w:t>
      </w:r>
    </w:p>
    <w:p w14:paraId="30DBFDE0" w14:textId="77777777" w:rsidR="006C07F8" w:rsidRPr="006C07F8" w:rsidRDefault="006C07F8" w:rsidP="006C07F8">
      <w:pPr>
        <w:keepNext/>
        <w:rPr>
          <w:i/>
          <w:iCs/>
          <w:lang w:val="es-ES"/>
        </w:rPr>
      </w:pPr>
      <w:bookmarkStart w:id="13" w:name="_Hlk126916116"/>
      <w:r w:rsidRPr="006C07F8">
        <w:rPr>
          <w:i/>
          <w:iCs/>
          <w:lang w:val="es-ES"/>
        </w:rPr>
        <w:t>Limitación de la oferta de equipos basados en HFC</w:t>
      </w:r>
    </w:p>
    <w:p w14:paraId="02A736C5" w14:textId="77777777" w:rsidR="006C07F8" w:rsidRPr="006C07F8" w:rsidRDefault="006C07F8" w:rsidP="006C07F8">
      <w:pPr>
        <w:keepNext/>
        <w:rPr>
          <w:lang w:val="es-ES" w:eastAsia="en-CA"/>
        </w:rPr>
      </w:pPr>
    </w:p>
    <w:p w14:paraId="63ECE67A" w14:textId="77777777" w:rsidR="006C07F8" w:rsidRPr="006C07F8" w:rsidRDefault="006C07F8" w:rsidP="006C07F8">
      <w:pPr>
        <w:pStyle w:val="Heading1"/>
        <w:tabs>
          <w:tab w:val="clear" w:pos="8280"/>
        </w:tabs>
        <w:rPr>
          <w:lang w:val="es-ES"/>
        </w:rPr>
      </w:pPr>
      <w:r w:rsidRPr="006C07F8">
        <w:rPr>
          <w:lang w:val="es-ES"/>
        </w:rPr>
        <w:t xml:space="preserve">Observando que los refrigeradores domésticos a base de R-600a y los refrigeradores comerciales autónomos a base de R-290 estaban disponibles localmente y habían demostrado ser viables para sustituir </w:t>
      </w:r>
      <w:r w:rsidRPr="006C07F8">
        <w:rPr>
          <w:lang w:val="es-ES"/>
        </w:rPr>
        <w:lastRenderedPageBreak/>
        <w:t>a las unidades a base de HFC-134a, la Secretaría exploró si el Gobierno había estudiado medidas reguladoras para prohibir, dentro del periodo de aplicación de la etapa I del PAK, la importación de nuevos equipos a base de HFC en estos dos subsectores. La ONUDI explicó que, hasta la fecha, sólo el 2 % de los refrigeradores del país se basaban en el R-600a y alrededor del 25 % de las unidades comerciales autónomas se basan en el R-290. La ONUDI añadió que el Gobierno de Guatemala consideraba que era prematuro prohibir las importaciones de equipos basados en HFC en este momento debido a las implicaciones del mercado, incluida la disponibilidad y asequibilidad de opciones de refrigeración para los consumidores.</w:t>
      </w:r>
      <w:r w:rsidRPr="006C07F8">
        <w:rPr>
          <w:shd w:val="clear" w:color="auto" w:fill="FFFFFF"/>
          <w:lang w:val="es-ES"/>
        </w:rPr>
        <w:t xml:space="preserve"> </w:t>
      </w:r>
      <w:r w:rsidRPr="006C07F8">
        <w:rPr>
          <w:lang w:val="es-ES"/>
        </w:rPr>
        <w:t>Sin embargo, el Gobierno seguiría evaluando la penetración en el mercado de las tecnologías R-290 y R-600a durante la etapa I y, potencialmente, propondría medidas reguladoras para prohibir nuevos equipos basados en HFC durante la etapa II.</w:t>
      </w:r>
    </w:p>
    <w:p w14:paraId="1252B808" w14:textId="77777777" w:rsidR="006C07F8" w:rsidRPr="006C07F8" w:rsidRDefault="006C07F8" w:rsidP="006C07F8">
      <w:pPr>
        <w:pStyle w:val="Heading1"/>
        <w:numPr>
          <w:ilvl w:val="0"/>
          <w:numId w:val="0"/>
        </w:numPr>
        <w:tabs>
          <w:tab w:val="clear" w:pos="8280"/>
        </w:tabs>
        <w:rPr>
          <w:u w:val="single"/>
          <w:lang w:val="es-ES"/>
        </w:rPr>
      </w:pPr>
      <w:r w:rsidRPr="006C07F8">
        <w:rPr>
          <w:u w:val="single"/>
          <w:lang w:val="es-ES"/>
        </w:rPr>
        <w:t>Cuestiones técnicas y de costos</w:t>
      </w:r>
    </w:p>
    <w:p w14:paraId="0A6ACFFE" w14:textId="77777777" w:rsidR="006C07F8" w:rsidRPr="006C07F8" w:rsidRDefault="006C07F8" w:rsidP="006C07F8">
      <w:pPr>
        <w:rPr>
          <w:i/>
          <w:iCs/>
          <w:lang w:val="es-ES"/>
        </w:rPr>
      </w:pPr>
      <w:r w:rsidRPr="006C07F8">
        <w:rPr>
          <w:i/>
          <w:iCs/>
          <w:lang w:val="es-ES"/>
        </w:rPr>
        <w:t>Certificación de los técnicos de servicio y mantenimiento</w:t>
      </w:r>
    </w:p>
    <w:p w14:paraId="3EBA08E2" w14:textId="77777777" w:rsidR="006C07F8" w:rsidRPr="006C07F8" w:rsidRDefault="006C07F8" w:rsidP="006C07F8">
      <w:pPr>
        <w:rPr>
          <w:lang w:val="es-ES"/>
        </w:rPr>
      </w:pPr>
    </w:p>
    <w:p w14:paraId="01F39621" w14:textId="77777777" w:rsidR="006C07F8" w:rsidRPr="006C07F8" w:rsidRDefault="006C07F8" w:rsidP="006C07F8">
      <w:pPr>
        <w:pStyle w:val="Heading1"/>
        <w:tabs>
          <w:tab w:val="clear" w:pos="8280"/>
        </w:tabs>
        <w:rPr>
          <w:i/>
          <w:iCs/>
          <w:lang w:val="es-ES"/>
        </w:rPr>
      </w:pPr>
      <w:r w:rsidRPr="006C07F8">
        <w:rPr>
          <w:lang w:val="es-ES"/>
        </w:rPr>
        <w:t>La Secretaría consultó a la ONUDI sobre la conexión entre los técnicos a capacitar y certificar a través de la etapa II del PGEH y las actividades relacionadas propuestas en la etapa I del PAK. La ONUDI explicó que el enfoque del PAK mejora la capacidad de los centros de formación e incluye al sector del aire acondicionado vehicular. El PAK mejorará las actividades del PGEH para proporcionar capacitación especializada, equipamiento y certificación a los técnicos de RAC. Esta iniciativa pretende capacitar y certificar a 600 técnicos en el manejo de nuevas alternativas para aparatos domésticos y comerciales y sistemas de aire acondicionado vehicular, mientras que 1.000 técnicos serán certificados en buenas prácticas de refrigeración. Además, en respuesta a la consulta de la Secretaría sobre cuándo sería obligatoria la certificación de técnicos, la ONUDI indicó que el sistema de certificación comenzaría en junio de 2025, y que el país necesitaba alcanzar una masa crítica de técnicos certificados para exigir la certificación de las competencias laborales. La ONUDI añadió que ya se estaba llevando a cabo un análisis exhaustivo del marco normativo existente para identificar los cambios necesarios, y que los diálogos estratégicos con las autoridades pertinentes estaban haciendo avanzar activamente los esfuerzos para que la certificación fuera obligatoria.</w:t>
      </w:r>
    </w:p>
    <w:p w14:paraId="78D32329" w14:textId="77777777" w:rsidR="006C07F8" w:rsidRPr="006C07F8" w:rsidRDefault="006C07F8" w:rsidP="006C07F8">
      <w:pPr>
        <w:pStyle w:val="Heading1"/>
        <w:numPr>
          <w:ilvl w:val="0"/>
          <w:numId w:val="0"/>
        </w:numPr>
        <w:tabs>
          <w:tab w:val="clear" w:pos="8280"/>
        </w:tabs>
        <w:rPr>
          <w:i/>
          <w:iCs/>
          <w:lang w:val="es-ES"/>
        </w:rPr>
      </w:pPr>
      <w:r w:rsidRPr="006C07F8">
        <w:rPr>
          <w:i/>
          <w:iCs/>
          <w:lang w:val="es-ES"/>
        </w:rPr>
        <w:t>Asistencia técnica a los usuarios finales</w:t>
      </w:r>
    </w:p>
    <w:p w14:paraId="56F8DE6C" w14:textId="77777777" w:rsidR="006C07F8" w:rsidRPr="006C07F8" w:rsidRDefault="006C07F8" w:rsidP="006C07F8">
      <w:pPr>
        <w:pStyle w:val="Heading1"/>
        <w:tabs>
          <w:tab w:val="clear" w:pos="8280"/>
        </w:tabs>
        <w:spacing w:before="240"/>
        <w:rPr>
          <w:lang w:val="es-ES"/>
        </w:rPr>
      </w:pPr>
      <w:r w:rsidRPr="006C07F8">
        <w:rPr>
          <w:lang w:val="es-ES"/>
        </w:rPr>
        <w:t>En cuanto a la propuesta de adquisición de un simulador de cámara frigorífica dual de bajo PCA para su instalación y uso con fines de capacitación en una escuela de enseñanza profesional seleccionada, la ONUDI aclaró que el objetivo principal de esa actividad era demostrar el proceso de control de la temperatura y la humedad relativa de cámaras frigoríficas comerciales e industriales basadas en compresores individuales cargados con R-290. Además, la capacitación prevista para los usuarios finales hará hincapié en la eficiencia energética, los protocolos de seguridad y las mejores prácticas para reducir las fugas de refrigerante.</w:t>
      </w:r>
    </w:p>
    <w:p w14:paraId="2479AFD3" w14:textId="77777777" w:rsidR="006C07F8" w:rsidRPr="006C07F8" w:rsidRDefault="006C07F8" w:rsidP="006C07F8">
      <w:pPr>
        <w:pStyle w:val="Heading1"/>
        <w:tabs>
          <w:tab w:val="clear" w:pos="8280"/>
        </w:tabs>
        <w:spacing w:before="240"/>
        <w:rPr>
          <w:lang w:val="es-ES"/>
        </w:rPr>
      </w:pPr>
      <w:r w:rsidRPr="006C07F8">
        <w:rPr>
          <w:lang w:val="es-ES"/>
        </w:rPr>
        <w:t xml:space="preserve">La etapa I del PAK incluye un proyecto de cero fugas en una instalación agroindustrial (Del Monte </w:t>
      </w:r>
      <w:proofErr w:type="spellStart"/>
      <w:r w:rsidRPr="006C07F8">
        <w:rPr>
          <w:lang w:val="es-ES"/>
        </w:rPr>
        <w:t>Farm</w:t>
      </w:r>
      <w:proofErr w:type="spellEnd"/>
      <w:r w:rsidRPr="006C07F8">
        <w:rPr>
          <w:lang w:val="es-ES"/>
        </w:rPr>
        <w:t xml:space="preserve">) que utiliza R-404A mediante la mejora de las prácticas de mantenimiento de las cámaras frigoríficas y el transporte refrigerado, incluida la elaboración de una directriz de cuaderno de informes para los usuarios. La industria proporcionará un equipo para trabajar en la detección de fugas, reparaciones y mantenimiento bajo la dirección de expertos externos como contribución en especie. Es probable que la industria cubra los gastos operativos relacionados con el proyecto, como la electricidad, la logística para la instalación de los sistemas de supervisión y las labores de mantenimiento en curso, así como el apoyo financiero para cubrir las actualizaciones adicionales de los equipos o la capacitación continua de sus empleados. El proyecto de demostración incluye un análisis comparativo del uso de HFC y de energía durante un periodo de un año, utilizando los kits para evaluar el rendimiento y la eficiencia energética de los sistemas de RAC adquiridos en el marco del PGEH, junto con una supervisión, registro y documentación adecuados de los resultados. </w:t>
      </w:r>
    </w:p>
    <w:p w14:paraId="6B5AFC47" w14:textId="77777777" w:rsidR="006C07F8" w:rsidRPr="006C07F8" w:rsidRDefault="006C07F8" w:rsidP="006C07F8">
      <w:pPr>
        <w:pStyle w:val="Heading1"/>
        <w:tabs>
          <w:tab w:val="clear" w:pos="8280"/>
        </w:tabs>
        <w:rPr>
          <w:lang w:val="es-ES"/>
        </w:rPr>
      </w:pPr>
      <w:r w:rsidRPr="006C07F8">
        <w:rPr>
          <w:lang w:val="es-ES"/>
        </w:rPr>
        <w:lastRenderedPageBreak/>
        <w:t xml:space="preserve">La Secretaría cuestionó la selección de Del Monte </w:t>
      </w:r>
      <w:proofErr w:type="spellStart"/>
      <w:r w:rsidRPr="006C07F8">
        <w:rPr>
          <w:lang w:val="es-ES"/>
        </w:rPr>
        <w:t>Farm</w:t>
      </w:r>
      <w:proofErr w:type="spellEnd"/>
      <w:r w:rsidRPr="006C07F8">
        <w:rPr>
          <w:lang w:val="es-ES"/>
        </w:rPr>
        <w:t xml:space="preserve"> para este proyecto dado su origen de capital multinacional, a lo que la ONUDI explicó que la iniciativa propuesta se dirige a mejoras de mantenimiento y creación de capacidad en refrigeración más que a inversiones directas. La gran influencia de Del Monte en el sector de la refrigeración le permite establecer normas industriales y beneficiar a las empresas locales. Su compromiso con la mejora de la cadena de frío la convierte en un socio ideal, ya que la colaboración con Del Monte aprovechará sus recursos y servirá de modelo para otros agentes de la agroindustria, maximizando el impacto de la iniciativa. La ONUDI añadió que, si bien no es posible proporcionar una cifra exacta en este momento, la demostración de beneficios tangibles como la reducción de las emisiones de HFC, el ahorro de energía y la mejora de la eficiencia de los sistemas podría animar a otras empresas similares del sector a seguir su ejemplo.</w:t>
      </w:r>
    </w:p>
    <w:p w14:paraId="1C8D2CB3" w14:textId="77777777" w:rsidR="006C07F8" w:rsidRPr="006C07F8" w:rsidRDefault="006C07F8" w:rsidP="006C07F8">
      <w:pPr>
        <w:pStyle w:val="Heading1"/>
        <w:tabs>
          <w:tab w:val="clear" w:pos="8280"/>
        </w:tabs>
        <w:rPr>
          <w:lang w:val="es-ES"/>
        </w:rPr>
      </w:pPr>
      <w:bookmarkStart w:id="14" w:name="_Hlk180315923"/>
      <w:r w:rsidRPr="006C07F8">
        <w:rPr>
          <w:lang w:val="es-ES"/>
        </w:rPr>
        <w:t>En consonancia con la decisión 92/36 g), la Secretaría solicitó a la ONUDI que, una vez finalizado el proyecto, presentara un informe final sobre su ejecución, incluyendo la eliminación de los HFC y los logros alcanzados en materia de eficiencia energética.</w:t>
      </w:r>
    </w:p>
    <w:bookmarkEnd w:id="14"/>
    <w:p w14:paraId="6EF8A112" w14:textId="77777777" w:rsidR="006C07F8" w:rsidRPr="006C07F8" w:rsidRDefault="006C07F8" w:rsidP="006C07F8">
      <w:pPr>
        <w:pStyle w:val="Heading1"/>
        <w:numPr>
          <w:ilvl w:val="0"/>
          <w:numId w:val="0"/>
        </w:numPr>
        <w:rPr>
          <w:i/>
          <w:iCs/>
          <w:lang w:val="es-ES"/>
        </w:rPr>
      </w:pPr>
      <w:r w:rsidRPr="006C07F8">
        <w:rPr>
          <w:i/>
          <w:iCs/>
          <w:lang w:val="es-ES"/>
        </w:rPr>
        <w:t>Reducciones asociadas a los fondos aprobados</w:t>
      </w:r>
    </w:p>
    <w:bookmarkEnd w:id="13"/>
    <w:p w14:paraId="53482BC5" w14:textId="77777777" w:rsidR="006C07F8" w:rsidRPr="006C07F8" w:rsidRDefault="006C07F8" w:rsidP="006C07F8">
      <w:pPr>
        <w:pStyle w:val="Heading1"/>
        <w:tabs>
          <w:tab w:val="clear" w:pos="8280"/>
        </w:tabs>
        <w:rPr>
          <w:lang w:val="es-ES"/>
        </w:rPr>
      </w:pPr>
      <w:r w:rsidRPr="006C07F8">
        <w:rPr>
          <w:lang w:val="es-ES"/>
        </w:rPr>
        <w:t>Sobre la base de los costos acordados de USD 480.573 para el sector de servicio y mantenimiento, y de acuerdo con la metodología para convertir USD/kg a USD/tonelada de CO2 equivalente en el sector de servicio y mantenimiento descrita en el anexo I del documento UNEP/</w:t>
      </w:r>
      <w:proofErr w:type="spellStart"/>
      <w:r w:rsidRPr="006C07F8">
        <w:rPr>
          <w:lang w:val="es-ES"/>
        </w:rPr>
        <w:t>OzL.Pro</w:t>
      </w:r>
      <w:proofErr w:type="spellEnd"/>
      <w:r w:rsidRPr="006C07F8">
        <w:rPr>
          <w:lang w:val="es-ES"/>
        </w:rPr>
        <w:t>/</w:t>
      </w:r>
      <w:proofErr w:type="spellStart"/>
      <w:r w:rsidRPr="006C07F8">
        <w:rPr>
          <w:lang w:val="es-ES"/>
        </w:rPr>
        <w:t>ExCom</w:t>
      </w:r>
      <w:proofErr w:type="spellEnd"/>
      <w:r w:rsidRPr="006C07F8">
        <w:rPr>
          <w:lang w:val="es-ES"/>
        </w:rPr>
        <w:t>/92/46, la reducción del consumo remanente de HFC de Guatemala admisible para financiación del sector de servicio y mantenimiento es de 193.303 toneladas de CO2 equivalente, como se resume en el cuadro 10 a continuación. A la luz de esas reducciones acordadas, el Gobierno aceptó reducir su consumo de HFC en 2029 a 1.022.667 toneladas de CO2 equivalente, una reducción del 15,9 % de la base de comparación para el cumplimiento de HFC de Guatemala.</w:t>
      </w:r>
    </w:p>
    <w:p w14:paraId="12C404B4" w14:textId="77777777" w:rsidR="006C07F8" w:rsidRPr="006C07F8" w:rsidRDefault="006C07F8" w:rsidP="006C07F8">
      <w:pPr>
        <w:keepNext/>
        <w:spacing w:before="240"/>
        <w:rPr>
          <w:b/>
          <w:bCs/>
          <w:lang w:val="es-ES"/>
        </w:rPr>
      </w:pPr>
      <w:r w:rsidRPr="006C07F8">
        <w:rPr>
          <w:b/>
          <w:bCs/>
          <w:lang w:val="es-ES"/>
        </w:rPr>
        <w:t>Cuadro 10. Costos acordados y reducciones del consumo de HFC subvencionables por el sector de servicio y mantenimiento, y objetivo para 2029</w:t>
      </w:r>
    </w:p>
    <w:tbl>
      <w:tblPr>
        <w:tblW w:w="4976" w:type="pct"/>
        <w:tblLayout w:type="fixed"/>
        <w:tblLook w:val="04A0" w:firstRow="1" w:lastRow="0" w:firstColumn="1" w:lastColumn="0" w:noHBand="0" w:noVBand="1"/>
      </w:tblPr>
      <w:tblGrid>
        <w:gridCol w:w="5291"/>
        <w:gridCol w:w="1995"/>
        <w:gridCol w:w="2019"/>
      </w:tblGrid>
      <w:tr w:rsidR="006C07F8" w:rsidRPr="00632846" w14:paraId="4B3CD358" w14:textId="77777777" w:rsidTr="0023108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4F52298" w14:textId="77777777" w:rsidR="006C07F8" w:rsidRPr="006C07F8" w:rsidRDefault="006C07F8" w:rsidP="00231089">
            <w:pPr>
              <w:keepNext/>
              <w:jc w:val="center"/>
              <w:rPr>
                <w:b/>
                <w:bCs/>
                <w:sz w:val="20"/>
                <w:szCs w:val="20"/>
                <w:lang w:val="es-ES"/>
              </w:rPr>
            </w:pPr>
            <w:r w:rsidRPr="006C07F8">
              <w:rPr>
                <w:b/>
                <w:bCs/>
                <w:sz w:val="20"/>
                <w:szCs w:val="20"/>
                <w:lang w:val="es-ES"/>
              </w:rPr>
              <w:t>Sector de servicio y mantenimiento</w:t>
            </w:r>
          </w:p>
        </w:tc>
      </w:tr>
      <w:tr w:rsidR="006C07F8" w:rsidRPr="006E1EE9" w14:paraId="2E854D40" w14:textId="77777777" w:rsidTr="00231089">
        <w:trPr>
          <w:trHeight w:val="231"/>
        </w:trPr>
        <w:tc>
          <w:tcPr>
            <w:tcW w:w="2843" w:type="pct"/>
            <w:vMerge w:val="restart"/>
            <w:tcBorders>
              <w:top w:val="nil"/>
              <w:left w:val="single" w:sz="4" w:space="0" w:color="auto"/>
              <w:bottom w:val="single" w:sz="4" w:space="0" w:color="auto"/>
              <w:right w:val="single" w:sz="4" w:space="0" w:color="auto"/>
            </w:tcBorders>
            <w:hideMark/>
          </w:tcPr>
          <w:p w14:paraId="7784C4A9" w14:textId="77777777" w:rsidR="006C07F8" w:rsidRPr="006C07F8" w:rsidRDefault="006C07F8" w:rsidP="00231089">
            <w:pPr>
              <w:jc w:val="left"/>
              <w:rPr>
                <w:sz w:val="20"/>
                <w:szCs w:val="20"/>
                <w:lang w:val="es-ES"/>
              </w:rPr>
            </w:pPr>
            <w:r w:rsidRPr="006C07F8">
              <w:rPr>
                <w:sz w:val="20"/>
                <w:szCs w:val="20"/>
                <w:lang w:val="es-ES"/>
              </w:rPr>
              <w:t>Consumo medio de HFC en el sector de servicio y mantenimiento en los años de referencia</w:t>
            </w:r>
          </w:p>
        </w:tc>
        <w:tc>
          <w:tcPr>
            <w:tcW w:w="1072" w:type="pct"/>
            <w:tcBorders>
              <w:top w:val="nil"/>
              <w:left w:val="nil"/>
              <w:bottom w:val="single" w:sz="4" w:space="0" w:color="auto"/>
              <w:right w:val="single" w:sz="4" w:space="0" w:color="auto"/>
            </w:tcBorders>
            <w:hideMark/>
          </w:tcPr>
          <w:p w14:paraId="3B79849A" w14:textId="77777777" w:rsidR="006C07F8" w:rsidRPr="006E1EE9" w:rsidRDefault="006C07F8" w:rsidP="00231089">
            <w:pPr>
              <w:jc w:val="left"/>
              <w:rPr>
                <w:sz w:val="20"/>
                <w:szCs w:val="20"/>
              </w:rPr>
            </w:pPr>
            <w:r>
              <w:rPr>
                <w:sz w:val="20"/>
                <w:szCs w:val="20"/>
              </w:rPr>
              <w:t>Tm</w:t>
            </w:r>
          </w:p>
        </w:tc>
        <w:tc>
          <w:tcPr>
            <w:tcW w:w="1085" w:type="pct"/>
            <w:tcBorders>
              <w:top w:val="nil"/>
              <w:left w:val="nil"/>
              <w:bottom w:val="single" w:sz="4" w:space="0" w:color="auto"/>
              <w:right w:val="single" w:sz="4" w:space="0" w:color="auto"/>
            </w:tcBorders>
            <w:vAlign w:val="center"/>
            <w:hideMark/>
          </w:tcPr>
          <w:p w14:paraId="3FE0CF81" w14:textId="77777777" w:rsidR="006C07F8" w:rsidRPr="006E1EE9" w:rsidRDefault="006C07F8" w:rsidP="00231089">
            <w:pPr>
              <w:jc w:val="right"/>
              <w:rPr>
                <w:sz w:val="20"/>
                <w:szCs w:val="20"/>
              </w:rPr>
            </w:pPr>
            <w:r>
              <w:rPr>
                <w:sz w:val="20"/>
                <w:szCs w:val="20"/>
              </w:rPr>
              <w:t>511,15</w:t>
            </w:r>
          </w:p>
        </w:tc>
      </w:tr>
      <w:tr w:rsidR="006C07F8" w:rsidRPr="006E1EE9" w14:paraId="2482D2EB" w14:textId="77777777" w:rsidTr="00231089">
        <w:trPr>
          <w:trHeight w:val="251"/>
        </w:trPr>
        <w:tc>
          <w:tcPr>
            <w:tcW w:w="2843" w:type="pct"/>
            <w:vMerge/>
            <w:tcBorders>
              <w:top w:val="nil"/>
              <w:left w:val="single" w:sz="4" w:space="0" w:color="auto"/>
              <w:bottom w:val="single" w:sz="4" w:space="0" w:color="auto"/>
              <w:right w:val="single" w:sz="4" w:space="0" w:color="auto"/>
            </w:tcBorders>
            <w:hideMark/>
          </w:tcPr>
          <w:p w14:paraId="4AF14B5E" w14:textId="77777777" w:rsidR="006C07F8" w:rsidRPr="006E1EE9" w:rsidRDefault="006C07F8" w:rsidP="00231089">
            <w:pPr>
              <w:jc w:val="left"/>
              <w:rPr>
                <w:sz w:val="20"/>
                <w:szCs w:val="20"/>
                <w:lang w:val="en-US" w:eastAsia="en-CA"/>
              </w:rPr>
            </w:pPr>
          </w:p>
        </w:tc>
        <w:tc>
          <w:tcPr>
            <w:tcW w:w="1072" w:type="pct"/>
            <w:tcBorders>
              <w:top w:val="nil"/>
              <w:left w:val="nil"/>
              <w:bottom w:val="single" w:sz="4" w:space="0" w:color="auto"/>
              <w:right w:val="single" w:sz="4" w:space="0" w:color="auto"/>
            </w:tcBorders>
            <w:hideMark/>
          </w:tcPr>
          <w:p w14:paraId="25E53B0E" w14:textId="77777777" w:rsidR="006C07F8" w:rsidRPr="006E1EE9" w:rsidRDefault="006C07F8" w:rsidP="00231089">
            <w:pPr>
              <w:jc w:val="left"/>
              <w:rPr>
                <w:sz w:val="20"/>
                <w:szCs w:val="20"/>
              </w:rPr>
            </w:pPr>
            <w:r>
              <w:rPr>
                <w:sz w:val="20"/>
                <w:szCs w:val="20"/>
              </w:rPr>
              <w:t xml:space="preserve">Tons. de CO2 </w:t>
            </w:r>
            <w:proofErr w:type="spellStart"/>
            <w:r>
              <w:rPr>
                <w:sz w:val="20"/>
                <w:szCs w:val="20"/>
              </w:rPr>
              <w:t>equivalente</w:t>
            </w:r>
            <w:proofErr w:type="spellEnd"/>
          </w:p>
        </w:tc>
        <w:tc>
          <w:tcPr>
            <w:tcW w:w="1085" w:type="pct"/>
            <w:tcBorders>
              <w:top w:val="nil"/>
              <w:left w:val="nil"/>
              <w:bottom w:val="single" w:sz="4" w:space="0" w:color="auto"/>
              <w:right w:val="single" w:sz="4" w:space="0" w:color="auto"/>
            </w:tcBorders>
            <w:vAlign w:val="center"/>
            <w:hideMark/>
          </w:tcPr>
          <w:p w14:paraId="66173CC2" w14:textId="77777777" w:rsidR="006C07F8" w:rsidRPr="006E1EE9" w:rsidRDefault="006C07F8" w:rsidP="00231089">
            <w:pPr>
              <w:jc w:val="right"/>
              <w:rPr>
                <w:sz w:val="20"/>
                <w:szCs w:val="20"/>
              </w:rPr>
            </w:pPr>
            <w:r>
              <w:rPr>
                <w:sz w:val="20"/>
                <w:szCs w:val="20"/>
              </w:rPr>
              <w:t>1.048.572</w:t>
            </w:r>
          </w:p>
        </w:tc>
      </w:tr>
      <w:tr w:rsidR="006C07F8" w:rsidRPr="006E1EE9" w14:paraId="76505529" w14:textId="77777777" w:rsidTr="00231089">
        <w:trPr>
          <w:trHeight w:val="231"/>
        </w:trPr>
        <w:tc>
          <w:tcPr>
            <w:tcW w:w="3915" w:type="pct"/>
            <w:gridSpan w:val="2"/>
            <w:tcBorders>
              <w:top w:val="single" w:sz="4" w:space="0" w:color="auto"/>
              <w:left w:val="single" w:sz="4" w:space="0" w:color="auto"/>
              <w:bottom w:val="single" w:sz="4" w:space="0" w:color="auto"/>
              <w:right w:val="single" w:sz="4" w:space="0" w:color="auto"/>
            </w:tcBorders>
            <w:hideMark/>
          </w:tcPr>
          <w:p w14:paraId="49E23F30" w14:textId="77777777" w:rsidR="006C07F8" w:rsidRPr="006C07F8" w:rsidRDefault="006C07F8" w:rsidP="00231089">
            <w:pPr>
              <w:jc w:val="left"/>
              <w:rPr>
                <w:sz w:val="20"/>
                <w:szCs w:val="20"/>
                <w:lang w:val="es-ES"/>
              </w:rPr>
            </w:pPr>
            <w:r w:rsidRPr="006C07F8">
              <w:rPr>
                <w:sz w:val="20"/>
                <w:szCs w:val="20"/>
                <w:lang w:val="es-ES"/>
              </w:rPr>
              <w:t>PCA promedio del consumo de HFC en el sector de servicio y mantenimiento</w:t>
            </w:r>
          </w:p>
        </w:tc>
        <w:tc>
          <w:tcPr>
            <w:tcW w:w="1085" w:type="pct"/>
            <w:tcBorders>
              <w:top w:val="nil"/>
              <w:left w:val="nil"/>
              <w:bottom w:val="single" w:sz="4" w:space="0" w:color="auto"/>
              <w:right w:val="single" w:sz="4" w:space="0" w:color="auto"/>
            </w:tcBorders>
            <w:vAlign w:val="center"/>
            <w:hideMark/>
          </w:tcPr>
          <w:p w14:paraId="079EE8A9" w14:textId="77777777" w:rsidR="006C07F8" w:rsidRPr="006E1EE9" w:rsidRDefault="006C07F8" w:rsidP="00231089">
            <w:pPr>
              <w:jc w:val="right"/>
              <w:rPr>
                <w:sz w:val="20"/>
                <w:szCs w:val="20"/>
              </w:rPr>
            </w:pPr>
            <w:r>
              <w:rPr>
                <w:b/>
                <w:bCs/>
                <w:sz w:val="20"/>
                <w:szCs w:val="20"/>
              </w:rPr>
              <w:t>2.051,40</w:t>
            </w:r>
          </w:p>
        </w:tc>
      </w:tr>
      <w:tr w:rsidR="006C07F8" w:rsidRPr="006E1EE9" w14:paraId="44540189" w14:textId="77777777" w:rsidTr="00231089">
        <w:trPr>
          <w:trHeight w:val="231"/>
        </w:trPr>
        <w:tc>
          <w:tcPr>
            <w:tcW w:w="2843" w:type="pct"/>
            <w:tcBorders>
              <w:top w:val="nil"/>
              <w:left w:val="single" w:sz="4" w:space="0" w:color="auto"/>
              <w:bottom w:val="single" w:sz="4" w:space="0" w:color="auto"/>
              <w:right w:val="single" w:sz="4" w:space="0" w:color="auto"/>
            </w:tcBorders>
            <w:hideMark/>
          </w:tcPr>
          <w:p w14:paraId="02E007D3" w14:textId="77777777" w:rsidR="006C07F8" w:rsidRPr="006E1EE9" w:rsidRDefault="006C07F8" w:rsidP="00231089">
            <w:pPr>
              <w:jc w:val="left"/>
              <w:rPr>
                <w:sz w:val="20"/>
                <w:szCs w:val="20"/>
              </w:rPr>
            </w:pPr>
            <w:proofErr w:type="spellStart"/>
            <w:r>
              <w:rPr>
                <w:sz w:val="20"/>
                <w:szCs w:val="20"/>
              </w:rPr>
              <w:t>Financiación</w:t>
            </w:r>
            <w:proofErr w:type="spellEnd"/>
            <w:r>
              <w:rPr>
                <w:sz w:val="20"/>
                <w:szCs w:val="20"/>
              </w:rPr>
              <w:t xml:space="preserve"> </w:t>
            </w:r>
            <w:proofErr w:type="spellStart"/>
            <w:r>
              <w:rPr>
                <w:sz w:val="20"/>
                <w:szCs w:val="20"/>
              </w:rPr>
              <w:t>acordada</w:t>
            </w:r>
            <w:proofErr w:type="spellEnd"/>
          </w:p>
        </w:tc>
        <w:tc>
          <w:tcPr>
            <w:tcW w:w="1072" w:type="pct"/>
            <w:tcBorders>
              <w:top w:val="nil"/>
              <w:left w:val="nil"/>
              <w:bottom w:val="single" w:sz="4" w:space="0" w:color="auto"/>
              <w:right w:val="single" w:sz="4" w:space="0" w:color="auto"/>
            </w:tcBorders>
            <w:hideMark/>
          </w:tcPr>
          <w:p w14:paraId="6798DBED" w14:textId="77777777" w:rsidR="006C07F8" w:rsidRPr="006E1EE9" w:rsidRDefault="006C07F8" w:rsidP="00231089">
            <w:pPr>
              <w:jc w:val="left"/>
              <w:rPr>
                <w:sz w:val="20"/>
                <w:szCs w:val="20"/>
              </w:rPr>
            </w:pPr>
            <w:r>
              <w:rPr>
                <w:sz w:val="20"/>
                <w:szCs w:val="20"/>
              </w:rPr>
              <w:t>USD</w:t>
            </w:r>
          </w:p>
        </w:tc>
        <w:tc>
          <w:tcPr>
            <w:tcW w:w="1085" w:type="pct"/>
            <w:tcBorders>
              <w:top w:val="nil"/>
              <w:left w:val="nil"/>
              <w:bottom w:val="single" w:sz="4" w:space="0" w:color="auto"/>
              <w:right w:val="single" w:sz="4" w:space="0" w:color="auto"/>
            </w:tcBorders>
            <w:vAlign w:val="center"/>
            <w:hideMark/>
          </w:tcPr>
          <w:p w14:paraId="6E3A0EBB" w14:textId="77777777" w:rsidR="006C07F8" w:rsidRPr="006E1EE9" w:rsidRDefault="006C07F8" w:rsidP="00231089">
            <w:pPr>
              <w:jc w:val="right"/>
              <w:rPr>
                <w:sz w:val="20"/>
                <w:szCs w:val="20"/>
              </w:rPr>
            </w:pPr>
            <w:r>
              <w:rPr>
                <w:sz w:val="20"/>
                <w:szCs w:val="20"/>
              </w:rPr>
              <w:t>480.573</w:t>
            </w:r>
          </w:p>
        </w:tc>
      </w:tr>
      <w:tr w:rsidR="006C07F8" w:rsidRPr="006E1EE9" w14:paraId="6D26B447" w14:textId="77777777" w:rsidTr="00231089">
        <w:trPr>
          <w:trHeight w:val="231"/>
        </w:trPr>
        <w:tc>
          <w:tcPr>
            <w:tcW w:w="2843" w:type="pct"/>
            <w:tcBorders>
              <w:top w:val="nil"/>
              <w:left w:val="single" w:sz="4" w:space="0" w:color="auto"/>
              <w:bottom w:val="single" w:sz="4" w:space="0" w:color="auto"/>
              <w:right w:val="single" w:sz="4" w:space="0" w:color="auto"/>
            </w:tcBorders>
            <w:hideMark/>
          </w:tcPr>
          <w:p w14:paraId="65CBCA4C" w14:textId="77777777" w:rsidR="006C07F8" w:rsidRPr="006E1EE9" w:rsidRDefault="006C07F8" w:rsidP="00231089">
            <w:pPr>
              <w:jc w:val="left"/>
              <w:rPr>
                <w:sz w:val="20"/>
                <w:szCs w:val="20"/>
              </w:rPr>
            </w:pPr>
            <w:r>
              <w:rPr>
                <w:sz w:val="20"/>
                <w:szCs w:val="20"/>
              </w:rPr>
              <w:t xml:space="preserve">Umbral de </w:t>
            </w:r>
            <w:proofErr w:type="spellStart"/>
            <w:r>
              <w:rPr>
                <w:sz w:val="20"/>
                <w:szCs w:val="20"/>
              </w:rPr>
              <w:t>rentabilidad</w:t>
            </w:r>
            <w:proofErr w:type="spellEnd"/>
            <w:r>
              <w:rPr>
                <w:sz w:val="20"/>
                <w:szCs w:val="20"/>
              </w:rPr>
              <w:t xml:space="preserve"> </w:t>
            </w:r>
            <w:proofErr w:type="spellStart"/>
            <w:r>
              <w:rPr>
                <w:sz w:val="20"/>
                <w:szCs w:val="20"/>
              </w:rPr>
              <w:t>acordado</w:t>
            </w:r>
            <w:proofErr w:type="spellEnd"/>
          </w:p>
        </w:tc>
        <w:tc>
          <w:tcPr>
            <w:tcW w:w="1072" w:type="pct"/>
            <w:tcBorders>
              <w:top w:val="nil"/>
              <w:left w:val="nil"/>
              <w:bottom w:val="single" w:sz="4" w:space="0" w:color="auto"/>
              <w:right w:val="single" w:sz="4" w:space="0" w:color="auto"/>
            </w:tcBorders>
            <w:hideMark/>
          </w:tcPr>
          <w:p w14:paraId="561CA42B" w14:textId="77777777" w:rsidR="006C07F8" w:rsidRPr="006E1EE9" w:rsidRDefault="006C07F8" w:rsidP="00231089">
            <w:pPr>
              <w:jc w:val="left"/>
              <w:rPr>
                <w:sz w:val="20"/>
                <w:szCs w:val="20"/>
              </w:rPr>
            </w:pPr>
            <w:r>
              <w:rPr>
                <w:sz w:val="20"/>
                <w:szCs w:val="20"/>
              </w:rPr>
              <w:t>USD/kg</w:t>
            </w:r>
          </w:p>
        </w:tc>
        <w:tc>
          <w:tcPr>
            <w:tcW w:w="1085" w:type="pct"/>
            <w:tcBorders>
              <w:top w:val="nil"/>
              <w:left w:val="nil"/>
              <w:bottom w:val="single" w:sz="4" w:space="0" w:color="auto"/>
              <w:right w:val="single" w:sz="4" w:space="0" w:color="auto"/>
            </w:tcBorders>
            <w:vAlign w:val="center"/>
            <w:hideMark/>
          </w:tcPr>
          <w:p w14:paraId="23D2E84E" w14:textId="77777777" w:rsidR="006C07F8" w:rsidRPr="006E1EE9" w:rsidRDefault="006C07F8" w:rsidP="00231089">
            <w:pPr>
              <w:jc w:val="right"/>
              <w:rPr>
                <w:sz w:val="20"/>
                <w:szCs w:val="20"/>
              </w:rPr>
            </w:pPr>
            <w:r>
              <w:rPr>
                <w:sz w:val="20"/>
                <w:szCs w:val="20"/>
              </w:rPr>
              <w:t>5,10</w:t>
            </w:r>
          </w:p>
        </w:tc>
      </w:tr>
      <w:tr w:rsidR="006C07F8" w:rsidRPr="006E1EE9" w14:paraId="094CC99A" w14:textId="77777777" w:rsidTr="00231089">
        <w:trPr>
          <w:trHeight w:val="231"/>
        </w:trPr>
        <w:tc>
          <w:tcPr>
            <w:tcW w:w="2843" w:type="pct"/>
            <w:vMerge w:val="restart"/>
            <w:tcBorders>
              <w:top w:val="nil"/>
              <w:left w:val="single" w:sz="4" w:space="0" w:color="auto"/>
              <w:bottom w:val="single" w:sz="4" w:space="0" w:color="auto"/>
              <w:right w:val="single" w:sz="4" w:space="0" w:color="auto"/>
            </w:tcBorders>
            <w:hideMark/>
          </w:tcPr>
          <w:p w14:paraId="00DEEDA0" w14:textId="77777777" w:rsidR="006C07F8" w:rsidRPr="006C07F8" w:rsidRDefault="006C07F8" w:rsidP="00231089">
            <w:pPr>
              <w:jc w:val="left"/>
              <w:rPr>
                <w:sz w:val="20"/>
                <w:szCs w:val="20"/>
                <w:lang w:val="es-ES"/>
              </w:rPr>
            </w:pPr>
            <w:r w:rsidRPr="006C07F8">
              <w:rPr>
                <w:sz w:val="20"/>
                <w:szCs w:val="20"/>
                <w:lang w:val="es-ES"/>
              </w:rPr>
              <w:t>Reducciones del consumo remanente de HFC en servicio y mantenimiento</w:t>
            </w:r>
          </w:p>
        </w:tc>
        <w:tc>
          <w:tcPr>
            <w:tcW w:w="1072" w:type="pct"/>
            <w:tcBorders>
              <w:top w:val="nil"/>
              <w:left w:val="nil"/>
              <w:bottom w:val="single" w:sz="4" w:space="0" w:color="auto"/>
              <w:right w:val="single" w:sz="4" w:space="0" w:color="auto"/>
            </w:tcBorders>
            <w:hideMark/>
          </w:tcPr>
          <w:p w14:paraId="034EC0E9" w14:textId="77777777" w:rsidR="006C07F8" w:rsidRPr="006E1EE9" w:rsidRDefault="006C07F8" w:rsidP="00231089">
            <w:pPr>
              <w:jc w:val="left"/>
              <w:rPr>
                <w:sz w:val="20"/>
                <w:szCs w:val="20"/>
              </w:rPr>
            </w:pPr>
            <w:r>
              <w:rPr>
                <w:sz w:val="20"/>
                <w:szCs w:val="20"/>
              </w:rPr>
              <w:t>Tm</w:t>
            </w:r>
          </w:p>
        </w:tc>
        <w:tc>
          <w:tcPr>
            <w:tcW w:w="1085" w:type="pct"/>
            <w:tcBorders>
              <w:top w:val="nil"/>
              <w:left w:val="nil"/>
              <w:bottom w:val="single" w:sz="4" w:space="0" w:color="auto"/>
              <w:right w:val="single" w:sz="4" w:space="0" w:color="auto"/>
            </w:tcBorders>
            <w:hideMark/>
          </w:tcPr>
          <w:p w14:paraId="7F4B5D72" w14:textId="77777777" w:rsidR="006C07F8" w:rsidRPr="006E1EE9" w:rsidRDefault="006C07F8" w:rsidP="00231089">
            <w:pPr>
              <w:jc w:val="right"/>
              <w:rPr>
                <w:sz w:val="20"/>
                <w:szCs w:val="20"/>
              </w:rPr>
            </w:pPr>
            <w:r>
              <w:rPr>
                <w:sz w:val="20"/>
                <w:szCs w:val="20"/>
              </w:rPr>
              <w:t xml:space="preserve">94,23 </w:t>
            </w:r>
          </w:p>
        </w:tc>
      </w:tr>
      <w:tr w:rsidR="006C07F8" w:rsidRPr="006E1EE9" w14:paraId="224D9E8A" w14:textId="77777777" w:rsidTr="00231089">
        <w:trPr>
          <w:trHeight w:val="231"/>
        </w:trPr>
        <w:tc>
          <w:tcPr>
            <w:tcW w:w="2843" w:type="pct"/>
            <w:vMerge/>
            <w:tcBorders>
              <w:top w:val="nil"/>
              <w:left w:val="single" w:sz="4" w:space="0" w:color="auto"/>
              <w:bottom w:val="single" w:sz="4" w:space="0" w:color="auto"/>
              <w:right w:val="single" w:sz="4" w:space="0" w:color="auto"/>
            </w:tcBorders>
            <w:vAlign w:val="center"/>
            <w:hideMark/>
          </w:tcPr>
          <w:p w14:paraId="61DEC261" w14:textId="77777777" w:rsidR="006C07F8" w:rsidRPr="006E1EE9" w:rsidRDefault="006C07F8" w:rsidP="00231089">
            <w:pPr>
              <w:jc w:val="left"/>
              <w:rPr>
                <w:sz w:val="20"/>
                <w:szCs w:val="20"/>
                <w:lang w:val="en-US" w:eastAsia="en-CA"/>
              </w:rPr>
            </w:pPr>
          </w:p>
        </w:tc>
        <w:tc>
          <w:tcPr>
            <w:tcW w:w="1072" w:type="pct"/>
            <w:tcBorders>
              <w:top w:val="nil"/>
              <w:left w:val="nil"/>
              <w:bottom w:val="single" w:sz="4" w:space="0" w:color="auto"/>
              <w:right w:val="single" w:sz="4" w:space="0" w:color="auto"/>
            </w:tcBorders>
            <w:hideMark/>
          </w:tcPr>
          <w:p w14:paraId="39D3EE3D" w14:textId="77777777" w:rsidR="006C07F8" w:rsidRPr="006E1EE9" w:rsidRDefault="006C07F8" w:rsidP="00231089">
            <w:pPr>
              <w:jc w:val="left"/>
              <w:rPr>
                <w:sz w:val="20"/>
                <w:szCs w:val="20"/>
              </w:rPr>
            </w:pPr>
            <w:r>
              <w:rPr>
                <w:sz w:val="20"/>
                <w:szCs w:val="20"/>
              </w:rPr>
              <w:t xml:space="preserve">Tons. de CO2 </w:t>
            </w:r>
            <w:proofErr w:type="spellStart"/>
            <w:r>
              <w:rPr>
                <w:sz w:val="20"/>
                <w:szCs w:val="20"/>
              </w:rPr>
              <w:t>equivalente</w:t>
            </w:r>
            <w:proofErr w:type="spellEnd"/>
          </w:p>
        </w:tc>
        <w:tc>
          <w:tcPr>
            <w:tcW w:w="1085" w:type="pct"/>
            <w:tcBorders>
              <w:top w:val="nil"/>
              <w:left w:val="nil"/>
              <w:bottom w:val="single" w:sz="4" w:space="0" w:color="auto"/>
              <w:right w:val="single" w:sz="4" w:space="0" w:color="auto"/>
            </w:tcBorders>
            <w:hideMark/>
          </w:tcPr>
          <w:p w14:paraId="12675C53" w14:textId="77777777" w:rsidR="006C07F8" w:rsidRPr="006E1EE9" w:rsidRDefault="006C07F8" w:rsidP="00231089">
            <w:pPr>
              <w:jc w:val="right"/>
              <w:rPr>
                <w:sz w:val="20"/>
                <w:szCs w:val="20"/>
              </w:rPr>
            </w:pPr>
            <w:r>
              <w:rPr>
                <w:sz w:val="20"/>
                <w:szCs w:val="20"/>
              </w:rPr>
              <w:t>193.303</w:t>
            </w:r>
          </w:p>
        </w:tc>
      </w:tr>
      <w:tr w:rsidR="006C07F8" w:rsidRPr="00632846" w14:paraId="0E9F7F87" w14:textId="77777777" w:rsidTr="0023108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6C7EB6D" w14:textId="77777777" w:rsidR="006C07F8" w:rsidRPr="006C07F8" w:rsidRDefault="006C07F8" w:rsidP="00231089">
            <w:pPr>
              <w:jc w:val="center"/>
              <w:rPr>
                <w:b/>
                <w:bCs/>
                <w:sz w:val="20"/>
                <w:szCs w:val="20"/>
                <w:lang w:val="es-ES"/>
              </w:rPr>
            </w:pPr>
            <w:r w:rsidRPr="006C07F8">
              <w:rPr>
                <w:b/>
                <w:bCs/>
                <w:sz w:val="20"/>
                <w:szCs w:val="20"/>
                <w:lang w:val="es-ES"/>
              </w:rPr>
              <w:t>Reducciones de todos los sectores y objetivo para 2029</w:t>
            </w:r>
          </w:p>
        </w:tc>
      </w:tr>
      <w:tr w:rsidR="006C07F8" w:rsidRPr="006E1EE9" w14:paraId="21DF3DB5" w14:textId="77777777" w:rsidTr="00231089">
        <w:trPr>
          <w:trHeight w:val="251"/>
        </w:trPr>
        <w:tc>
          <w:tcPr>
            <w:tcW w:w="2843" w:type="pct"/>
            <w:tcBorders>
              <w:top w:val="nil"/>
              <w:left w:val="single" w:sz="4" w:space="0" w:color="auto"/>
              <w:bottom w:val="single" w:sz="4" w:space="0" w:color="auto"/>
              <w:right w:val="single" w:sz="4" w:space="0" w:color="auto"/>
            </w:tcBorders>
            <w:hideMark/>
          </w:tcPr>
          <w:p w14:paraId="17EC2A19" w14:textId="77777777" w:rsidR="006C07F8" w:rsidRPr="006C07F8" w:rsidRDefault="006C07F8" w:rsidP="00231089">
            <w:pPr>
              <w:jc w:val="left"/>
              <w:rPr>
                <w:sz w:val="20"/>
                <w:szCs w:val="20"/>
                <w:lang w:val="es-ES"/>
              </w:rPr>
            </w:pPr>
            <w:r w:rsidRPr="006C07F8">
              <w:rPr>
                <w:sz w:val="20"/>
                <w:szCs w:val="20"/>
                <w:lang w:val="es-ES"/>
              </w:rPr>
              <w:t>Consumo básico de referencia de HFC establecido</w:t>
            </w:r>
          </w:p>
        </w:tc>
        <w:tc>
          <w:tcPr>
            <w:tcW w:w="1072" w:type="pct"/>
            <w:tcBorders>
              <w:top w:val="nil"/>
              <w:left w:val="nil"/>
              <w:bottom w:val="single" w:sz="4" w:space="0" w:color="auto"/>
              <w:right w:val="single" w:sz="4" w:space="0" w:color="auto"/>
            </w:tcBorders>
            <w:hideMark/>
          </w:tcPr>
          <w:p w14:paraId="5A17C291" w14:textId="77777777" w:rsidR="006C07F8" w:rsidRPr="006E1EE9" w:rsidRDefault="006C07F8" w:rsidP="00231089">
            <w:pPr>
              <w:jc w:val="left"/>
              <w:rPr>
                <w:sz w:val="20"/>
                <w:szCs w:val="20"/>
              </w:rPr>
            </w:pPr>
            <w:r>
              <w:rPr>
                <w:sz w:val="20"/>
                <w:szCs w:val="20"/>
              </w:rPr>
              <w:t xml:space="preserve">Tons. de CO2 </w:t>
            </w:r>
            <w:proofErr w:type="spellStart"/>
            <w:r>
              <w:rPr>
                <w:sz w:val="20"/>
                <w:szCs w:val="20"/>
              </w:rPr>
              <w:t>equivalente</w:t>
            </w:r>
            <w:proofErr w:type="spellEnd"/>
          </w:p>
        </w:tc>
        <w:tc>
          <w:tcPr>
            <w:tcW w:w="1085" w:type="pct"/>
            <w:tcBorders>
              <w:top w:val="nil"/>
              <w:left w:val="nil"/>
              <w:bottom w:val="single" w:sz="4" w:space="0" w:color="auto"/>
              <w:right w:val="single" w:sz="4" w:space="0" w:color="auto"/>
            </w:tcBorders>
            <w:hideMark/>
          </w:tcPr>
          <w:p w14:paraId="5C902B70" w14:textId="77777777" w:rsidR="006C07F8" w:rsidRPr="006E1EE9" w:rsidRDefault="006C07F8" w:rsidP="00231089">
            <w:pPr>
              <w:jc w:val="right"/>
              <w:rPr>
                <w:sz w:val="20"/>
                <w:szCs w:val="20"/>
              </w:rPr>
            </w:pPr>
            <w:r>
              <w:rPr>
                <w:sz w:val="20"/>
                <w:szCs w:val="20"/>
              </w:rPr>
              <w:t>1.215.970</w:t>
            </w:r>
          </w:p>
        </w:tc>
      </w:tr>
      <w:tr w:rsidR="006C07F8" w:rsidRPr="006E1EE9" w14:paraId="654B3718" w14:textId="77777777" w:rsidTr="00231089">
        <w:trPr>
          <w:trHeight w:val="188"/>
        </w:trPr>
        <w:tc>
          <w:tcPr>
            <w:tcW w:w="2843" w:type="pct"/>
            <w:tcBorders>
              <w:top w:val="nil"/>
              <w:left w:val="single" w:sz="4" w:space="0" w:color="auto"/>
              <w:bottom w:val="single" w:sz="4" w:space="0" w:color="auto"/>
              <w:right w:val="single" w:sz="4" w:space="0" w:color="auto"/>
            </w:tcBorders>
          </w:tcPr>
          <w:p w14:paraId="0C4F1050" w14:textId="77777777" w:rsidR="006C07F8" w:rsidRPr="006C07F8" w:rsidRDefault="006C07F8" w:rsidP="00231089">
            <w:pPr>
              <w:ind w:left="591"/>
              <w:jc w:val="left"/>
              <w:rPr>
                <w:i/>
                <w:iCs/>
                <w:sz w:val="20"/>
                <w:szCs w:val="20"/>
                <w:lang w:val="es-ES"/>
              </w:rPr>
            </w:pPr>
            <w:r w:rsidRPr="006C07F8">
              <w:rPr>
                <w:i/>
                <w:iCs/>
                <w:sz w:val="20"/>
                <w:szCs w:val="20"/>
                <w:lang w:val="es-ES"/>
              </w:rPr>
              <w:t>Reducciones de HFC en el sector de servicio y mantenimiento</w:t>
            </w:r>
          </w:p>
        </w:tc>
        <w:tc>
          <w:tcPr>
            <w:tcW w:w="1072" w:type="pct"/>
            <w:tcBorders>
              <w:top w:val="nil"/>
              <w:left w:val="nil"/>
              <w:bottom w:val="single" w:sz="4" w:space="0" w:color="auto"/>
              <w:right w:val="single" w:sz="4" w:space="0" w:color="auto"/>
            </w:tcBorders>
            <w:vAlign w:val="center"/>
          </w:tcPr>
          <w:p w14:paraId="50319272" w14:textId="77777777" w:rsidR="006C07F8" w:rsidRPr="00032FF6" w:rsidRDefault="006C07F8" w:rsidP="00231089">
            <w:pPr>
              <w:jc w:val="left"/>
              <w:rPr>
                <w:i/>
                <w:iCs/>
                <w:sz w:val="20"/>
                <w:szCs w:val="20"/>
                <w:lang w:val="es-ES" w:eastAsia="en-CA"/>
              </w:rPr>
            </w:pPr>
          </w:p>
        </w:tc>
        <w:tc>
          <w:tcPr>
            <w:tcW w:w="1085" w:type="pct"/>
            <w:tcBorders>
              <w:top w:val="nil"/>
              <w:left w:val="nil"/>
              <w:bottom w:val="single" w:sz="4" w:space="0" w:color="auto"/>
              <w:right w:val="single" w:sz="4" w:space="0" w:color="auto"/>
            </w:tcBorders>
            <w:noWrap/>
          </w:tcPr>
          <w:p w14:paraId="18CC00E6" w14:textId="77777777" w:rsidR="006C07F8" w:rsidRPr="006E1EE9" w:rsidRDefault="006C07F8" w:rsidP="00231089">
            <w:pPr>
              <w:jc w:val="right"/>
              <w:rPr>
                <w:i/>
                <w:iCs/>
                <w:sz w:val="20"/>
                <w:szCs w:val="20"/>
              </w:rPr>
            </w:pPr>
            <w:r>
              <w:rPr>
                <w:i/>
                <w:iCs/>
                <w:sz w:val="20"/>
                <w:szCs w:val="20"/>
              </w:rPr>
              <w:t>193.303</w:t>
            </w:r>
          </w:p>
        </w:tc>
      </w:tr>
      <w:tr w:rsidR="006C07F8" w:rsidRPr="006E1EE9" w14:paraId="612A1AB6" w14:textId="77777777" w:rsidTr="00231089">
        <w:trPr>
          <w:trHeight w:val="251"/>
        </w:trPr>
        <w:tc>
          <w:tcPr>
            <w:tcW w:w="2843" w:type="pct"/>
            <w:tcBorders>
              <w:top w:val="nil"/>
              <w:left w:val="single" w:sz="4" w:space="0" w:color="auto"/>
              <w:bottom w:val="single" w:sz="4" w:space="0" w:color="auto"/>
              <w:right w:val="single" w:sz="4" w:space="0" w:color="auto"/>
            </w:tcBorders>
            <w:vAlign w:val="center"/>
            <w:hideMark/>
          </w:tcPr>
          <w:p w14:paraId="118D6EC3" w14:textId="77777777" w:rsidR="006C07F8" w:rsidRPr="006C07F8" w:rsidRDefault="006C07F8" w:rsidP="00231089">
            <w:pPr>
              <w:jc w:val="left"/>
              <w:rPr>
                <w:sz w:val="20"/>
                <w:szCs w:val="20"/>
                <w:lang w:val="es-ES"/>
              </w:rPr>
            </w:pPr>
            <w:r w:rsidRPr="006C07F8">
              <w:rPr>
                <w:sz w:val="20"/>
                <w:szCs w:val="20"/>
                <w:lang w:val="es-ES"/>
              </w:rPr>
              <w:t>Objetivo propuesto para 2029 en el PAK </w:t>
            </w:r>
          </w:p>
        </w:tc>
        <w:tc>
          <w:tcPr>
            <w:tcW w:w="1072" w:type="pct"/>
            <w:tcBorders>
              <w:top w:val="nil"/>
              <w:left w:val="nil"/>
              <w:bottom w:val="single" w:sz="4" w:space="0" w:color="auto"/>
              <w:right w:val="single" w:sz="4" w:space="0" w:color="auto"/>
            </w:tcBorders>
            <w:hideMark/>
          </w:tcPr>
          <w:p w14:paraId="79DED68C" w14:textId="77777777" w:rsidR="006C07F8" w:rsidRPr="006E1EE9" w:rsidRDefault="006C07F8" w:rsidP="00231089">
            <w:pPr>
              <w:jc w:val="left"/>
              <w:rPr>
                <w:sz w:val="20"/>
                <w:szCs w:val="20"/>
              </w:rPr>
            </w:pPr>
            <w:r>
              <w:rPr>
                <w:sz w:val="20"/>
                <w:szCs w:val="20"/>
              </w:rPr>
              <w:t xml:space="preserve">Tons. de CO2 </w:t>
            </w:r>
            <w:proofErr w:type="spellStart"/>
            <w:r>
              <w:rPr>
                <w:sz w:val="20"/>
                <w:szCs w:val="20"/>
              </w:rPr>
              <w:t>equivalente</w:t>
            </w:r>
            <w:proofErr w:type="spellEnd"/>
          </w:p>
        </w:tc>
        <w:tc>
          <w:tcPr>
            <w:tcW w:w="1085" w:type="pct"/>
            <w:tcBorders>
              <w:top w:val="nil"/>
              <w:left w:val="nil"/>
              <w:bottom w:val="single" w:sz="4" w:space="0" w:color="auto"/>
              <w:right w:val="single" w:sz="4" w:space="0" w:color="auto"/>
            </w:tcBorders>
            <w:noWrap/>
            <w:vAlign w:val="bottom"/>
            <w:hideMark/>
          </w:tcPr>
          <w:p w14:paraId="74D9C366" w14:textId="77777777" w:rsidR="006C07F8" w:rsidRPr="006E1EE9" w:rsidRDefault="006C07F8" w:rsidP="00231089">
            <w:pPr>
              <w:jc w:val="right"/>
              <w:rPr>
                <w:sz w:val="20"/>
                <w:szCs w:val="20"/>
              </w:rPr>
            </w:pPr>
            <w:r>
              <w:rPr>
                <w:b/>
                <w:bCs/>
                <w:sz w:val="20"/>
                <w:szCs w:val="20"/>
              </w:rPr>
              <w:t xml:space="preserve">1.022.667 </w:t>
            </w:r>
          </w:p>
        </w:tc>
      </w:tr>
    </w:tbl>
    <w:p w14:paraId="274F9F4C" w14:textId="77777777" w:rsidR="006C07F8" w:rsidRPr="006E1EE9" w:rsidRDefault="006C07F8" w:rsidP="006C07F8">
      <w:pPr>
        <w:spacing w:before="240" w:after="240"/>
        <w:rPr>
          <w:i/>
          <w:iCs/>
        </w:rPr>
      </w:pPr>
      <w:r>
        <w:rPr>
          <w:i/>
          <w:iCs/>
        </w:rPr>
        <w:t xml:space="preserve">Unidad de </w:t>
      </w:r>
      <w:proofErr w:type="spellStart"/>
      <w:r>
        <w:rPr>
          <w:i/>
          <w:iCs/>
        </w:rPr>
        <w:t>gestión</w:t>
      </w:r>
      <w:proofErr w:type="spellEnd"/>
      <w:r>
        <w:rPr>
          <w:i/>
          <w:iCs/>
        </w:rPr>
        <w:t xml:space="preserve"> del </w:t>
      </w:r>
      <w:proofErr w:type="spellStart"/>
      <w:r>
        <w:rPr>
          <w:i/>
          <w:iCs/>
        </w:rPr>
        <w:t>proyecto</w:t>
      </w:r>
      <w:proofErr w:type="spellEnd"/>
    </w:p>
    <w:p w14:paraId="349EDEA8" w14:textId="77777777" w:rsidR="006C07F8" w:rsidRPr="006C07F8" w:rsidRDefault="006C07F8" w:rsidP="006C07F8">
      <w:pPr>
        <w:pStyle w:val="Heading1"/>
        <w:tabs>
          <w:tab w:val="clear" w:pos="0"/>
          <w:tab w:val="clear" w:pos="8280"/>
        </w:tabs>
        <w:rPr>
          <w:u w:val="single"/>
          <w:lang w:val="es-ES"/>
        </w:rPr>
      </w:pPr>
      <w:r w:rsidRPr="006C07F8">
        <w:rPr>
          <w:lang w:val="es-ES"/>
        </w:rPr>
        <w:t>La financiación de la unidad de gestión del proyecto se acordó en USD 48.057 para la ONUDI en lugar del PNUMA (véase el párrafo 53 más abajo), calculados al 10 % de los costos del proyecto, con el siguiente desglose de costos: USD 38.000 para la contratación de consultores y USD 10.057 para visitas de supervisión.</w:t>
      </w:r>
    </w:p>
    <w:p w14:paraId="4DD0A7C6" w14:textId="77777777" w:rsidR="006C07F8" w:rsidRPr="006E1EE9" w:rsidRDefault="006C07F8" w:rsidP="006C07F8">
      <w:pPr>
        <w:keepNext/>
        <w:spacing w:after="240"/>
      </w:pPr>
      <w:r>
        <w:rPr>
          <w:u w:val="single"/>
        </w:rPr>
        <w:lastRenderedPageBreak/>
        <w:t xml:space="preserve">Costo total del </w:t>
      </w:r>
      <w:proofErr w:type="spellStart"/>
      <w:r>
        <w:rPr>
          <w:u w:val="single"/>
        </w:rPr>
        <w:t>proyecto</w:t>
      </w:r>
      <w:proofErr w:type="spellEnd"/>
      <w:r>
        <w:t xml:space="preserve"> </w:t>
      </w:r>
    </w:p>
    <w:p w14:paraId="58C1417A" w14:textId="77777777" w:rsidR="006C07F8" w:rsidRPr="006C07F8" w:rsidRDefault="006C07F8" w:rsidP="006C07F8">
      <w:pPr>
        <w:pStyle w:val="Heading1"/>
        <w:tabs>
          <w:tab w:val="clear" w:pos="0"/>
          <w:tab w:val="clear" w:pos="8280"/>
        </w:tabs>
        <w:spacing w:before="240"/>
        <w:rPr>
          <w:lang w:val="es-ES"/>
        </w:rPr>
      </w:pPr>
      <w:r w:rsidRPr="006C07F8">
        <w:rPr>
          <w:lang w:val="es-ES"/>
        </w:rPr>
        <w:t xml:space="preserve">Con un costo total de USD 480.573 para el sector de servicio y mantenimiento, la etapa I del PAK para Guatemala se traducirá en una reducción de 193.303 toneladas de CO2 equivalente del consumo de HFC de Guatemala admisible para financiación, como se resume en el cuadro 10 anterior. </w:t>
      </w:r>
    </w:p>
    <w:p w14:paraId="08F9CA67" w14:textId="77777777" w:rsidR="006C07F8" w:rsidRPr="006C07F8" w:rsidRDefault="006C07F8" w:rsidP="006C07F8">
      <w:pPr>
        <w:pStyle w:val="Heading1"/>
        <w:keepNext/>
        <w:numPr>
          <w:ilvl w:val="0"/>
          <w:numId w:val="0"/>
        </w:numPr>
        <w:spacing w:after="0"/>
        <w:rPr>
          <w:lang w:val="es-ES"/>
        </w:rPr>
      </w:pPr>
      <w:r w:rsidRPr="006C07F8">
        <w:rPr>
          <w:i/>
          <w:iCs/>
          <w:lang w:val="es-ES"/>
        </w:rPr>
        <w:t>Distribución de los tramos de la etapa I del plan de aplicación de la Enmienda de Kigali relativa a los HFC</w:t>
      </w:r>
    </w:p>
    <w:p w14:paraId="71D6862A" w14:textId="77777777" w:rsidR="006C07F8" w:rsidRPr="006C07F8" w:rsidRDefault="006C07F8" w:rsidP="006C07F8">
      <w:pPr>
        <w:pStyle w:val="Heading1"/>
        <w:keepNext/>
        <w:tabs>
          <w:tab w:val="clear" w:pos="0"/>
          <w:tab w:val="clear" w:pos="8280"/>
        </w:tabs>
        <w:spacing w:before="240"/>
        <w:rPr>
          <w:lang w:val="es-ES"/>
        </w:rPr>
      </w:pPr>
      <w:r w:rsidRPr="006C07F8">
        <w:rPr>
          <w:lang w:val="es-ES"/>
        </w:rPr>
        <w:t>La etapa I del PAK se ejecutará en tres tramos. El calendario de los compromisos de reducción progresiva de HFC y de eliminación progresiva de HCFC y de los tramos del PAK y del PGEH se presenta en el anexo I del presente documento, mientras que las actividades a ejecutar en el marco del PGEH y del PAK se enumeran en el anexo II. Como resultado de las discusiones mantenidas por la Secretaría con el PNUMA y la ONUDI sobre el papel del organismo de ejecución principal, se confirmó a la ONUDI como organismo principal en lugar del PNUMA. En consecuencia, hubo una reasignación del presupuesto solicitado para la unidad de gestión del proyecto entre el organismo principal y los organismos cooperantes. Además, el Gobierno reasignó otros componentes del proyecto de la ONUDI al PNUMA. Los fondos solicitados y acordados son los que figuran en el cuadro 11.</w:t>
      </w:r>
    </w:p>
    <w:p w14:paraId="4DE5F4AA" w14:textId="77777777" w:rsidR="006C07F8" w:rsidRPr="006C07F8" w:rsidRDefault="006C07F8" w:rsidP="006C07F8">
      <w:pPr>
        <w:keepNext/>
        <w:rPr>
          <w:b/>
          <w:bCs/>
          <w:lang w:val="es-ES"/>
        </w:rPr>
      </w:pPr>
      <w:r w:rsidRPr="006C07F8">
        <w:rPr>
          <w:b/>
          <w:bCs/>
          <w:lang w:val="es-ES"/>
        </w:rPr>
        <w:t>Cuadro 11. Actividades para la ejecución en la etapa I del PAK de Guatemala según lo solicitado y acordado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06"/>
        <w:gridCol w:w="3540"/>
        <w:gridCol w:w="944"/>
        <w:gridCol w:w="866"/>
        <w:gridCol w:w="870"/>
        <w:gridCol w:w="866"/>
        <w:gridCol w:w="890"/>
        <w:gridCol w:w="868"/>
      </w:tblGrid>
      <w:tr w:rsidR="006C07F8" w:rsidRPr="006E1EE9" w14:paraId="4FBAAC9A" w14:textId="77777777" w:rsidTr="00231089">
        <w:trPr>
          <w:trHeight w:hRule="exact" w:val="288"/>
          <w:tblHeader/>
        </w:trPr>
        <w:tc>
          <w:tcPr>
            <w:tcW w:w="271" w:type="pct"/>
            <w:tcBorders>
              <w:bottom w:val="nil"/>
            </w:tcBorders>
          </w:tcPr>
          <w:p w14:paraId="09E7FDE5" w14:textId="77777777" w:rsidR="006C07F8" w:rsidRPr="006C07F8" w:rsidRDefault="006C07F8" w:rsidP="00231089">
            <w:pPr>
              <w:ind w:right="-106"/>
              <w:jc w:val="center"/>
              <w:rPr>
                <w:sz w:val="20"/>
                <w:szCs w:val="20"/>
                <w:lang w:val="es-ES"/>
              </w:rPr>
            </w:pPr>
          </w:p>
        </w:tc>
        <w:tc>
          <w:tcPr>
            <w:tcW w:w="1893" w:type="pct"/>
            <w:tcBorders>
              <w:bottom w:val="nil"/>
            </w:tcBorders>
            <w:shd w:val="clear" w:color="auto" w:fill="auto"/>
            <w:vAlign w:val="center"/>
          </w:tcPr>
          <w:p w14:paraId="2403EF64" w14:textId="77777777" w:rsidR="006C07F8" w:rsidRPr="006E1EE9" w:rsidRDefault="006C07F8" w:rsidP="00231089">
            <w:pPr>
              <w:ind w:right="-106"/>
              <w:jc w:val="center"/>
              <w:rPr>
                <w:b/>
                <w:bCs/>
                <w:sz w:val="20"/>
                <w:szCs w:val="20"/>
              </w:rPr>
            </w:pPr>
            <w:r>
              <w:rPr>
                <w:b/>
                <w:bCs/>
                <w:sz w:val="20"/>
                <w:szCs w:val="20"/>
              </w:rPr>
              <w:t>ACTIVIDADES</w:t>
            </w:r>
          </w:p>
        </w:tc>
        <w:tc>
          <w:tcPr>
            <w:tcW w:w="1433" w:type="pct"/>
            <w:gridSpan w:val="3"/>
            <w:shd w:val="clear" w:color="auto" w:fill="auto"/>
          </w:tcPr>
          <w:p w14:paraId="4603A7D2" w14:textId="77777777" w:rsidR="006C07F8" w:rsidRPr="006E1EE9" w:rsidRDefault="006C07F8" w:rsidP="00231089">
            <w:pPr>
              <w:ind w:right="-106"/>
              <w:jc w:val="center"/>
              <w:rPr>
                <w:b/>
                <w:bCs/>
                <w:sz w:val="20"/>
                <w:szCs w:val="20"/>
              </w:rPr>
            </w:pPr>
            <w:proofErr w:type="spellStart"/>
            <w:r>
              <w:rPr>
                <w:b/>
                <w:bCs/>
                <w:sz w:val="20"/>
                <w:szCs w:val="20"/>
              </w:rPr>
              <w:t>Solicitados</w:t>
            </w:r>
            <w:proofErr w:type="spellEnd"/>
            <w:r>
              <w:rPr>
                <w:b/>
                <w:bCs/>
                <w:sz w:val="20"/>
                <w:szCs w:val="20"/>
              </w:rPr>
              <w:t xml:space="preserve"> (USD)</w:t>
            </w:r>
          </w:p>
        </w:tc>
        <w:tc>
          <w:tcPr>
            <w:tcW w:w="1404" w:type="pct"/>
            <w:gridSpan w:val="3"/>
            <w:shd w:val="clear" w:color="auto" w:fill="auto"/>
          </w:tcPr>
          <w:p w14:paraId="1549EAA0" w14:textId="77777777" w:rsidR="006C07F8" w:rsidRPr="006E1EE9" w:rsidRDefault="006C07F8" w:rsidP="00231089">
            <w:pPr>
              <w:jc w:val="center"/>
              <w:rPr>
                <w:b/>
                <w:bCs/>
                <w:sz w:val="20"/>
                <w:szCs w:val="20"/>
              </w:rPr>
            </w:pPr>
            <w:r>
              <w:rPr>
                <w:b/>
                <w:bCs/>
                <w:sz w:val="20"/>
                <w:szCs w:val="20"/>
              </w:rPr>
              <w:t>Acordados (USD)</w:t>
            </w:r>
          </w:p>
        </w:tc>
      </w:tr>
      <w:tr w:rsidR="006C07F8" w:rsidRPr="006E1EE9" w14:paraId="582E9A26" w14:textId="77777777" w:rsidTr="00231089">
        <w:trPr>
          <w:trHeight w:val="144"/>
        </w:trPr>
        <w:tc>
          <w:tcPr>
            <w:tcW w:w="271" w:type="pct"/>
            <w:tcBorders>
              <w:top w:val="nil"/>
            </w:tcBorders>
          </w:tcPr>
          <w:p w14:paraId="477C7DCA" w14:textId="77777777" w:rsidR="006C07F8" w:rsidRPr="006E1EE9" w:rsidRDefault="006C07F8" w:rsidP="00231089">
            <w:pPr>
              <w:ind w:right="-106"/>
              <w:jc w:val="left"/>
              <w:rPr>
                <w:b/>
                <w:bCs/>
                <w:sz w:val="20"/>
                <w:szCs w:val="20"/>
              </w:rPr>
            </w:pPr>
          </w:p>
        </w:tc>
        <w:tc>
          <w:tcPr>
            <w:tcW w:w="1893" w:type="pct"/>
            <w:tcBorders>
              <w:top w:val="nil"/>
            </w:tcBorders>
            <w:shd w:val="clear" w:color="auto" w:fill="auto"/>
          </w:tcPr>
          <w:p w14:paraId="0DF2932A" w14:textId="77777777" w:rsidR="006C07F8" w:rsidRPr="006E1EE9" w:rsidRDefault="006C07F8" w:rsidP="00231089">
            <w:pPr>
              <w:ind w:right="-106"/>
              <w:jc w:val="left"/>
              <w:rPr>
                <w:b/>
                <w:bCs/>
                <w:sz w:val="20"/>
                <w:szCs w:val="20"/>
              </w:rPr>
            </w:pPr>
          </w:p>
        </w:tc>
        <w:tc>
          <w:tcPr>
            <w:tcW w:w="505" w:type="pct"/>
            <w:shd w:val="clear" w:color="auto" w:fill="auto"/>
          </w:tcPr>
          <w:p w14:paraId="2E047180" w14:textId="77777777" w:rsidR="006C07F8" w:rsidRPr="006E1EE9" w:rsidRDefault="006C07F8" w:rsidP="00231089">
            <w:pPr>
              <w:ind w:right="-106"/>
              <w:jc w:val="center"/>
              <w:rPr>
                <w:sz w:val="20"/>
                <w:szCs w:val="20"/>
              </w:rPr>
            </w:pPr>
            <w:r>
              <w:rPr>
                <w:b/>
                <w:bCs/>
                <w:sz w:val="20"/>
                <w:szCs w:val="20"/>
              </w:rPr>
              <w:t>PNUMA</w:t>
            </w:r>
          </w:p>
        </w:tc>
        <w:tc>
          <w:tcPr>
            <w:tcW w:w="463" w:type="pct"/>
            <w:shd w:val="clear" w:color="auto" w:fill="auto"/>
          </w:tcPr>
          <w:p w14:paraId="7B82FAA9" w14:textId="77777777" w:rsidR="006C07F8" w:rsidRPr="006E1EE9" w:rsidRDefault="006C07F8" w:rsidP="00231089">
            <w:pPr>
              <w:ind w:right="-106"/>
              <w:jc w:val="center"/>
              <w:rPr>
                <w:sz w:val="20"/>
                <w:szCs w:val="20"/>
              </w:rPr>
            </w:pPr>
            <w:r>
              <w:rPr>
                <w:b/>
                <w:bCs/>
                <w:sz w:val="20"/>
                <w:szCs w:val="20"/>
              </w:rPr>
              <w:t>ONUDI</w:t>
            </w:r>
          </w:p>
        </w:tc>
        <w:tc>
          <w:tcPr>
            <w:tcW w:w="464" w:type="pct"/>
            <w:shd w:val="clear" w:color="auto" w:fill="auto"/>
          </w:tcPr>
          <w:p w14:paraId="6AD72A51" w14:textId="77777777" w:rsidR="006C07F8" w:rsidRPr="006E1EE9" w:rsidRDefault="006C07F8" w:rsidP="00231089">
            <w:pPr>
              <w:ind w:right="-106"/>
              <w:jc w:val="center"/>
              <w:rPr>
                <w:sz w:val="20"/>
                <w:szCs w:val="20"/>
              </w:rPr>
            </w:pPr>
            <w:r>
              <w:rPr>
                <w:b/>
                <w:bCs/>
                <w:sz w:val="20"/>
                <w:szCs w:val="20"/>
              </w:rPr>
              <w:t>Total</w:t>
            </w:r>
          </w:p>
        </w:tc>
        <w:tc>
          <w:tcPr>
            <w:tcW w:w="463" w:type="pct"/>
            <w:shd w:val="clear" w:color="auto" w:fill="auto"/>
          </w:tcPr>
          <w:p w14:paraId="5B7F4841" w14:textId="77777777" w:rsidR="006C07F8" w:rsidRPr="006E1EE9" w:rsidRDefault="006C07F8" w:rsidP="00231089">
            <w:pPr>
              <w:jc w:val="center"/>
              <w:rPr>
                <w:sz w:val="20"/>
                <w:szCs w:val="20"/>
              </w:rPr>
            </w:pPr>
            <w:r>
              <w:rPr>
                <w:b/>
                <w:bCs/>
                <w:sz w:val="20"/>
                <w:szCs w:val="20"/>
              </w:rPr>
              <w:t>PNUMA</w:t>
            </w:r>
          </w:p>
        </w:tc>
        <w:tc>
          <w:tcPr>
            <w:tcW w:w="476" w:type="pct"/>
            <w:shd w:val="clear" w:color="auto" w:fill="auto"/>
          </w:tcPr>
          <w:p w14:paraId="3D03D5EE" w14:textId="77777777" w:rsidR="006C07F8" w:rsidRPr="006E1EE9" w:rsidRDefault="006C07F8" w:rsidP="00231089">
            <w:pPr>
              <w:jc w:val="center"/>
              <w:rPr>
                <w:sz w:val="20"/>
                <w:szCs w:val="20"/>
              </w:rPr>
            </w:pPr>
            <w:r>
              <w:rPr>
                <w:b/>
                <w:bCs/>
                <w:sz w:val="20"/>
                <w:szCs w:val="20"/>
              </w:rPr>
              <w:t>ONUDI</w:t>
            </w:r>
          </w:p>
        </w:tc>
        <w:tc>
          <w:tcPr>
            <w:tcW w:w="465" w:type="pct"/>
            <w:shd w:val="clear" w:color="auto" w:fill="auto"/>
          </w:tcPr>
          <w:p w14:paraId="5732F003" w14:textId="77777777" w:rsidR="006C07F8" w:rsidRPr="006E1EE9" w:rsidRDefault="006C07F8" w:rsidP="00231089">
            <w:pPr>
              <w:jc w:val="center"/>
              <w:rPr>
                <w:sz w:val="20"/>
                <w:szCs w:val="20"/>
              </w:rPr>
            </w:pPr>
            <w:r>
              <w:rPr>
                <w:b/>
                <w:bCs/>
                <w:sz w:val="20"/>
                <w:szCs w:val="20"/>
              </w:rPr>
              <w:t>Total</w:t>
            </w:r>
          </w:p>
        </w:tc>
      </w:tr>
      <w:tr w:rsidR="006C07F8" w:rsidRPr="00632846" w14:paraId="071BCB55" w14:textId="77777777" w:rsidTr="00231089">
        <w:trPr>
          <w:trHeight w:val="144"/>
        </w:trPr>
        <w:tc>
          <w:tcPr>
            <w:tcW w:w="271" w:type="pct"/>
          </w:tcPr>
          <w:p w14:paraId="0EDC95B3" w14:textId="77777777" w:rsidR="006C07F8" w:rsidRPr="006E1EE9" w:rsidRDefault="006C07F8" w:rsidP="00231089">
            <w:pPr>
              <w:ind w:right="-106"/>
              <w:jc w:val="left"/>
              <w:rPr>
                <w:sz w:val="20"/>
                <w:szCs w:val="20"/>
              </w:rPr>
            </w:pPr>
            <w:r>
              <w:rPr>
                <w:b/>
                <w:bCs/>
                <w:sz w:val="20"/>
                <w:szCs w:val="20"/>
              </w:rPr>
              <w:t>1</w:t>
            </w:r>
          </w:p>
        </w:tc>
        <w:tc>
          <w:tcPr>
            <w:tcW w:w="4729" w:type="pct"/>
            <w:gridSpan w:val="7"/>
            <w:shd w:val="clear" w:color="auto" w:fill="auto"/>
          </w:tcPr>
          <w:p w14:paraId="3F67AB1A" w14:textId="77777777" w:rsidR="006C07F8" w:rsidRPr="006C07F8" w:rsidRDefault="006C07F8" w:rsidP="00231089">
            <w:pPr>
              <w:jc w:val="left"/>
              <w:rPr>
                <w:sz w:val="20"/>
                <w:szCs w:val="20"/>
                <w:lang w:val="es-ES"/>
              </w:rPr>
            </w:pPr>
            <w:r w:rsidRPr="006C07F8">
              <w:rPr>
                <w:b/>
                <w:bCs/>
                <w:sz w:val="20"/>
                <w:szCs w:val="20"/>
                <w:lang w:val="es-ES"/>
              </w:rPr>
              <w:t>Control y reducción efectivos de la oferta y la demanda de HFC</w:t>
            </w:r>
          </w:p>
        </w:tc>
      </w:tr>
      <w:tr w:rsidR="006C07F8" w:rsidRPr="006E1EE9" w14:paraId="475F220B" w14:textId="77777777" w:rsidTr="00231089">
        <w:trPr>
          <w:trHeight w:val="144"/>
        </w:trPr>
        <w:tc>
          <w:tcPr>
            <w:tcW w:w="271" w:type="pct"/>
          </w:tcPr>
          <w:p w14:paraId="505428E9" w14:textId="77777777" w:rsidR="006C07F8" w:rsidRPr="006E1EE9" w:rsidRDefault="006C07F8" w:rsidP="00231089">
            <w:pPr>
              <w:ind w:right="-106"/>
              <w:jc w:val="left"/>
              <w:rPr>
                <w:sz w:val="20"/>
                <w:szCs w:val="20"/>
              </w:rPr>
            </w:pPr>
            <w:r>
              <w:rPr>
                <w:sz w:val="20"/>
                <w:szCs w:val="20"/>
              </w:rPr>
              <w:t>1.1</w:t>
            </w:r>
          </w:p>
        </w:tc>
        <w:tc>
          <w:tcPr>
            <w:tcW w:w="1893" w:type="pct"/>
            <w:shd w:val="clear" w:color="auto" w:fill="auto"/>
            <w:hideMark/>
          </w:tcPr>
          <w:p w14:paraId="47B252DA" w14:textId="77777777" w:rsidR="006C07F8" w:rsidRPr="006C07F8" w:rsidRDefault="006C07F8" w:rsidP="00231089">
            <w:pPr>
              <w:ind w:right="-106"/>
              <w:jc w:val="left"/>
              <w:rPr>
                <w:sz w:val="20"/>
                <w:szCs w:val="20"/>
                <w:lang w:val="es-ES"/>
              </w:rPr>
            </w:pPr>
            <w:r w:rsidRPr="006C07F8">
              <w:rPr>
                <w:sz w:val="20"/>
                <w:szCs w:val="20"/>
                <w:lang w:val="es-ES"/>
              </w:rPr>
              <w:t>Elaboración de un manual sobre los controles de los HFC y talleres para funcionarios de aduanas y encargados de hacer cumplir la normativa</w:t>
            </w:r>
          </w:p>
        </w:tc>
        <w:tc>
          <w:tcPr>
            <w:tcW w:w="505" w:type="pct"/>
            <w:shd w:val="clear" w:color="auto" w:fill="auto"/>
          </w:tcPr>
          <w:p w14:paraId="1F2157BA" w14:textId="77777777" w:rsidR="006C07F8" w:rsidRPr="006E1EE9" w:rsidRDefault="006C07F8" w:rsidP="00231089">
            <w:pPr>
              <w:ind w:right="-106"/>
              <w:jc w:val="center"/>
              <w:rPr>
                <w:sz w:val="20"/>
                <w:szCs w:val="20"/>
              </w:rPr>
            </w:pPr>
            <w:r>
              <w:rPr>
                <w:sz w:val="20"/>
                <w:szCs w:val="20"/>
              </w:rPr>
              <w:t>30.000</w:t>
            </w:r>
          </w:p>
        </w:tc>
        <w:tc>
          <w:tcPr>
            <w:tcW w:w="463" w:type="pct"/>
            <w:shd w:val="clear" w:color="auto" w:fill="auto"/>
          </w:tcPr>
          <w:p w14:paraId="5D2F4EF0" w14:textId="77777777" w:rsidR="006C07F8" w:rsidRPr="006E1EE9" w:rsidRDefault="006C07F8" w:rsidP="00231089">
            <w:pPr>
              <w:ind w:right="-106"/>
              <w:jc w:val="center"/>
              <w:rPr>
                <w:sz w:val="20"/>
                <w:szCs w:val="20"/>
              </w:rPr>
            </w:pPr>
            <w:r>
              <w:rPr>
                <w:sz w:val="20"/>
                <w:szCs w:val="20"/>
              </w:rPr>
              <w:t>0</w:t>
            </w:r>
          </w:p>
        </w:tc>
        <w:tc>
          <w:tcPr>
            <w:tcW w:w="464" w:type="pct"/>
            <w:shd w:val="clear" w:color="auto" w:fill="auto"/>
          </w:tcPr>
          <w:p w14:paraId="7AF43B41" w14:textId="77777777" w:rsidR="006C07F8" w:rsidRPr="006E1EE9" w:rsidRDefault="006C07F8" w:rsidP="00231089">
            <w:pPr>
              <w:ind w:right="-106"/>
              <w:jc w:val="center"/>
              <w:rPr>
                <w:sz w:val="20"/>
                <w:szCs w:val="20"/>
              </w:rPr>
            </w:pPr>
            <w:r>
              <w:rPr>
                <w:sz w:val="20"/>
                <w:szCs w:val="20"/>
              </w:rPr>
              <w:t>30.000</w:t>
            </w:r>
          </w:p>
        </w:tc>
        <w:tc>
          <w:tcPr>
            <w:tcW w:w="463" w:type="pct"/>
            <w:shd w:val="clear" w:color="auto" w:fill="auto"/>
          </w:tcPr>
          <w:p w14:paraId="0692264D" w14:textId="77777777" w:rsidR="006C07F8" w:rsidRPr="006E1EE9" w:rsidRDefault="006C07F8" w:rsidP="00231089">
            <w:pPr>
              <w:jc w:val="center"/>
              <w:rPr>
                <w:sz w:val="20"/>
                <w:szCs w:val="20"/>
              </w:rPr>
            </w:pPr>
            <w:r>
              <w:rPr>
                <w:sz w:val="20"/>
                <w:szCs w:val="20"/>
              </w:rPr>
              <w:t>30.000</w:t>
            </w:r>
          </w:p>
        </w:tc>
        <w:tc>
          <w:tcPr>
            <w:tcW w:w="476" w:type="pct"/>
            <w:shd w:val="clear" w:color="auto" w:fill="auto"/>
          </w:tcPr>
          <w:p w14:paraId="2FD40ADA"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74B10D7B" w14:textId="77777777" w:rsidR="006C07F8" w:rsidRPr="006E1EE9" w:rsidRDefault="006C07F8" w:rsidP="00231089">
            <w:pPr>
              <w:jc w:val="center"/>
              <w:rPr>
                <w:sz w:val="20"/>
                <w:szCs w:val="20"/>
              </w:rPr>
            </w:pPr>
            <w:r>
              <w:rPr>
                <w:sz w:val="20"/>
                <w:szCs w:val="20"/>
              </w:rPr>
              <w:t>30.000</w:t>
            </w:r>
          </w:p>
        </w:tc>
      </w:tr>
      <w:tr w:rsidR="006C07F8" w:rsidRPr="006E1EE9" w14:paraId="532D5D8E" w14:textId="77777777" w:rsidTr="00231089">
        <w:trPr>
          <w:trHeight w:val="144"/>
        </w:trPr>
        <w:tc>
          <w:tcPr>
            <w:tcW w:w="271" w:type="pct"/>
            <w:shd w:val="clear" w:color="auto" w:fill="FFFFFF" w:themeFill="background1"/>
          </w:tcPr>
          <w:p w14:paraId="27A9CB4D" w14:textId="77777777" w:rsidR="006C07F8" w:rsidRPr="006E1EE9" w:rsidRDefault="006C07F8" w:rsidP="00231089">
            <w:pPr>
              <w:jc w:val="left"/>
              <w:rPr>
                <w:sz w:val="20"/>
                <w:szCs w:val="20"/>
              </w:rPr>
            </w:pPr>
            <w:r>
              <w:rPr>
                <w:sz w:val="20"/>
                <w:szCs w:val="20"/>
              </w:rPr>
              <w:t>1.2</w:t>
            </w:r>
          </w:p>
        </w:tc>
        <w:tc>
          <w:tcPr>
            <w:tcW w:w="1893" w:type="pct"/>
            <w:shd w:val="clear" w:color="auto" w:fill="FFFFFF" w:themeFill="background1"/>
            <w:hideMark/>
          </w:tcPr>
          <w:p w14:paraId="37E91181" w14:textId="77777777" w:rsidR="006C07F8" w:rsidRPr="006E1EE9" w:rsidRDefault="006C07F8" w:rsidP="00231089">
            <w:pPr>
              <w:jc w:val="left"/>
              <w:rPr>
                <w:sz w:val="20"/>
                <w:szCs w:val="20"/>
              </w:rPr>
            </w:pPr>
            <w:proofErr w:type="spellStart"/>
            <w:r>
              <w:rPr>
                <w:sz w:val="20"/>
                <w:szCs w:val="20"/>
              </w:rPr>
              <w:t>Diálogos</w:t>
            </w:r>
            <w:proofErr w:type="spellEnd"/>
            <w:r>
              <w:rPr>
                <w:sz w:val="20"/>
                <w:szCs w:val="20"/>
              </w:rPr>
              <w:t xml:space="preserve"> </w:t>
            </w:r>
            <w:proofErr w:type="spellStart"/>
            <w:r>
              <w:rPr>
                <w:sz w:val="20"/>
                <w:szCs w:val="20"/>
              </w:rPr>
              <w:t>fronterizos</w:t>
            </w:r>
            <w:proofErr w:type="spellEnd"/>
          </w:p>
        </w:tc>
        <w:tc>
          <w:tcPr>
            <w:tcW w:w="505" w:type="pct"/>
            <w:shd w:val="clear" w:color="auto" w:fill="auto"/>
          </w:tcPr>
          <w:p w14:paraId="0351551D" w14:textId="77777777" w:rsidR="006C07F8" w:rsidRPr="006E1EE9" w:rsidRDefault="006C07F8" w:rsidP="00231089">
            <w:pPr>
              <w:jc w:val="center"/>
              <w:rPr>
                <w:sz w:val="20"/>
                <w:szCs w:val="20"/>
              </w:rPr>
            </w:pPr>
            <w:r>
              <w:rPr>
                <w:sz w:val="20"/>
                <w:szCs w:val="20"/>
              </w:rPr>
              <w:t>10.000</w:t>
            </w:r>
          </w:p>
        </w:tc>
        <w:tc>
          <w:tcPr>
            <w:tcW w:w="463" w:type="pct"/>
            <w:shd w:val="clear" w:color="auto" w:fill="auto"/>
          </w:tcPr>
          <w:p w14:paraId="623AE571" w14:textId="77777777" w:rsidR="006C07F8" w:rsidRPr="006E1EE9" w:rsidRDefault="006C07F8" w:rsidP="00231089">
            <w:pPr>
              <w:jc w:val="center"/>
              <w:rPr>
                <w:sz w:val="20"/>
                <w:szCs w:val="20"/>
              </w:rPr>
            </w:pPr>
            <w:r>
              <w:rPr>
                <w:sz w:val="20"/>
                <w:szCs w:val="20"/>
              </w:rPr>
              <w:t>0</w:t>
            </w:r>
          </w:p>
        </w:tc>
        <w:tc>
          <w:tcPr>
            <w:tcW w:w="464" w:type="pct"/>
            <w:shd w:val="clear" w:color="auto" w:fill="auto"/>
          </w:tcPr>
          <w:p w14:paraId="08810AD4" w14:textId="77777777" w:rsidR="006C07F8" w:rsidRPr="006E1EE9" w:rsidRDefault="006C07F8" w:rsidP="00231089">
            <w:pPr>
              <w:jc w:val="center"/>
              <w:rPr>
                <w:sz w:val="20"/>
                <w:szCs w:val="20"/>
              </w:rPr>
            </w:pPr>
            <w:r>
              <w:rPr>
                <w:sz w:val="20"/>
                <w:szCs w:val="20"/>
              </w:rPr>
              <w:t>10.000</w:t>
            </w:r>
          </w:p>
        </w:tc>
        <w:tc>
          <w:tcPr>
            <w:tcW w:w="463" w:type="pct"/>
            <w:shd w:val="clear" w:color="auto" w:fill="auto"/>
          </w:tcPr>
          <w:p w14:paraId="59892B46" w14:textId="77777777" w:rsidR="006C07F8" w:rsidRPr="006E1EE9" w:rsidRDefault="006C07F8" w:rsidP="00231089">
            <w:pPr>
              <w:jc w:val="center"/>
              <w:rPr>
                <w:sz w:val="20"/>
                <w:szCs w:val="20"/>
              </w:rPr>
            </w:pPr>
            <w:r>
              <w:rPr>
                <w:sz w:val="20"/>
                <w:szCs w:val="20"/>
              </w:rPr>
              <w:t>10.000</w:t>
            </w:r>
          </w:p>
        </w:tc>
        <w:tc>
          <w:tcPr>
            <w:tcW w:w="476" w:type="pct"/>
            <w:shd w:val="clear" w:color="auto" w:fill="auto"/>
          </w:tcPr>
          <w:p w14:paraId="7E4E0879"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12A80751" w14:textId="77777777" w:rsidR="006C07F8" w:rsidRPr="006E1EE9" w:rsidRDefault="006C07F8" w:rsidP="00231089">
            <w:pPr>
              <w:jc w:val="center"/>
              <w:rPr>
                <w:sz w:val="20"/>
                <w:szCs w:val="20"/>
              </w:rPr>
            </w:pPr>
            <w:r>
              <w:rPr>
                <w:sz w:val="20"/>
                <w:szCs w:val="20"/>
              </w:rPr>
              <w:t>10.000</w:t>
            </w:r>
          </w:p>
        </w:tc>
      </w:tr>
      <w:tr w:rsidR="006C07F8" w:rsidRPr="006E1EE9" w14:paraId="1D0F60CA" w14:textId="77777777" w:rsidTr="00231089">
        <w:trPr>
          <w:trHeight w:val="144"/>
        </w:trPr>
        <w:tc>
          <w:tcPr>
            <w:tcW w:w="271" w:type="pct"/>
            <w:shd w:val="clear" w:color="auto" w:fill="FFFFFF" w:themeFill="background1"/>
          </w:tcPr>
          <w:p w14:paraId="0E6AF418" w14:textId="77777777" w:rsidR="006C07F8" w:rsidRPr="006E1EE9" w:rsidRDefault="006C07F8" w:rsidP="00231089">
            <w:pPr>
              <w:jc w:val="left"/>
              <w:rPr>
                <w:sz w:val="20"/>
                <w:szCs w:val="20"/>
              </w:rPr>
            </w:pPr>
            <w:r>
              <w:rPr>
                <w:sz w:val="20"/>
                <w:szCs w:val="20"/>
              </w:rPr>
              <w:t>1.3</w:t>
            </w:r>
          </w:p>
        </w:tc>
        <w:tc>
          <w:tcPr>
            <w:tcW w:w="1893" w:type="pct"/>
            <w:shd w:val="clear" w:color="auto" w:fill="FFFFFF" w:themeFill="background1"/>
            <w:hideMark/>
          </w:tcPr>
          <w:p w14:paraId="3822F896" w14:textId="77777777" w:rsidR="006C07F8" w:rsidRPr="006C07F8" w:rsidRDefault="006C07F8" w:rsidP="00231089">
            <w:pPr>
              <w:jc w:val="left"/>
              <w:rPr>
                <w:sz w:val="20"/>
                <w:szCs w:val="20"/>
                <w:lang w:val="es-ES"/>
              </w:rPr>
            </w:pPr>
            <w:r w:rsidRPr="006C07F8">
              <w:rPr>
                <w:sz w:val="20"/>
                <w:szCs w:val="20"/>
                <w:lang w:val="es-ES"/>
              </w:rPr>
              <w:t>Plataforma del sistema de gestión digital</w:t>
            </w:r>
          </w:p>
        </w:tc>
        <w:tc>
          <w:tcPr>
            <w:tcW w:w="505" w:type="pct"/>
            <w:shd w:val="clear" w:color="auto" w:fill="auto"/>
          </w:tcPr>
          <w:p w14:paraId="30A7715A" w14:textId="77777777" w:rsidR="006C07F8" w:rsidRPr="006E1EE9" w:rsidRDefault="006C07F8" w:rsidP="00231089">
            <w:pPr>
              <w:jc w:val="center"/>
              <w:rPr>
                <w:sz w:val="20"/>
                <w:szCs w:val="20"/>
              </w:rPr>
            </w:pPr>
            <w:r>
              <w:rPr>
                <w:sz w:val="20"/>
                <w:szCs w:val="20"/>
              </w:rPr>
              <w:t>40.000</w:t>
            </w:r>
          </w:p>
        </w:tc>
        <w:tc>
          <w:tcPr>
            <w:tcW w:w="463" w:type="pct"/>
            <w:shd w:val="clear" w:color="auto" w:fill="auto"/>
          </w:tcPr>
          <w:p w14:paraId="22B461E3" w14:textId="77777777" w:rsidR="006C07F8" w:rsidRPr="006E1EE9" w:rsidRDefault="006C07F8" w:rsidP="00231089">
            <w:pPr>
              <w:jc w:val="center"/>
              <w:rPr>
                <w:sz w:val="20"/>
                <w:szCs w:val="20"/>
              </w:rPr>
            </w:pPr>
            <w:r>
              <w:rPr>
                <w:sz w:val="20"/>
                <w:szCs w:val="20"/>
              </w:rPr>
              <w:t>0</w:t>
            </w:r>
          </w:p>
        </w:tc>
        <w:tc>
          <w:tcPr>
            <w:tcW w:w="464" w:type="pct"/>
            <w:shd w:val="clear" w:color="auto" w:fill="auto"/>
          </w:tcPr>
          <w:p w14:paraId="7D1C1348" w14:textId="77777777" w:rsidR="006C07F8" w:rsidRPr="006E1EE9" w:rsidRDefault="006C07F8" w:rsidP="00231089">
            <w:pPr>
              <w:jc w:val="center"/>
              <w:rPr>
                <w:sz w:val="20"/>
                <w:szCs w:val="20"/>
              </w:rPr>
            </w:pPr>
            <w:r>
              <w:rPr>
                <w:sz w:val="20"/>
                <w:szCs w:val="20"/>
              </w:rPr>
              <w:t>40.000</w:t>
            </w:r>
          </w:p>
        </w:tc>
        <w:tc>
          <w:tcPr>
            <w:tcW w:w="463" w:type="pct"/>
            <w:shd w:val="clear" w:color="auto" w:fill="auto"/>
            <w:hideMark/>
          </w:tcPr>
          <w:p w14:paraId="391CBED9" w14:textId="77777777" w:rsidR="006C07F8" w:rsidRPr="006E1EE9" w:rsidRDefault="006C07F8" w:rsidP="00231089">
            <w:pPr>
              <w:jc w:val="center"/>
              <w:rPr>
                <w:sz w:val="20"/>
                <w:szCs w:val="20"/>
              </w:rPr>
            </w:pPr>
            <w:r>
              <w:rPr>
                <w:sz w:val="20"/>
                <w:szCs w:val="20"/>
              </w:rPr>
              <w:t>40.000</w:t>
            </w:r>
          </w:p>
        </w:tc>
        <w:tc>
          <w:tcPr>
            <w:tcW w:w="476" w:type="pct"/>
            <w:shd w:val="clear" w:color="auto" w:fill="auto"/>
          </w:tcPr>
          <w:p w14:paraId="1ED250E4"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05760E4D" w14:textId="77777777" w:rsidR="006C07F8" w:rsidRPr="006E1EE9" w:rsidRDefault="006C07F8" w:rsidP="00231089">
            <w:pPr>
              <w:jc w:val="center"/>
              <w:rPr>
                <w:sz w:val="20"/>
                <w:szCs w:val="20"/>
              </w:rPr>
            </w:pPr>
            <w:r>
              <w:rPr>
                <w:sz w:val="20"/>
                <w:szCs w:val="20"/>
              </w:rPr>
              <w:t>40.000</w:t>
            </w:r>
          </w:p>
        </w:tc>
      </w:tr>
      <w:tr w:rsidR="006C07F8" w:rsidRPr="006E1EE9" w14:paraId="2940489B" w14:textId="77777777" w:rsidTr="00231089">
        <w:trPr>
          <w:trHeight w:val="144"/>
        </w:trPr>
        <w:tc>
          <w:tcPr>
            <w:tcW w:w="271" w:type="pct"/>
            <w:shd w:val="clear" w:color="auto" w:fill="FFFFFF" w:themeFill="background1"/>
          </w:tcPr>
          <w:p w14:paraId="7200DD6D" w14:textId="77777777" w:rsidR="006C07F8" w:rsidRPr="006E1EE9" w:rsidRDefault="006C07F8" w:rsidP="00231089">
            <w:pPr>
              <w:spacing w:before="100" w:beforeAutospacing="1" w:after="100" w:afterAutospacing="1"/>
              <w:rPr>
                <w:sz w:val="20"/>
                <w:szCs w:val="20"/>
              </w:rPr>
            </w:pPr>
            <w:r>
              <w:rPr>
                <w:sz w:val="20"/>
                <w:szCs w:val="20"/>
              </w:rPr>
              <w:t>1.4</w:t>
            </w:r>
          </w:p>
        </w:tc>
        <w:tc>
          <w:tcPr>
            <w:tcW w:w="1893" w:type="pct"/>
            <w:shd w:val="clear" w:color="auto" w:fill="FFFFFF" w:themeFill="background1"/>
          </w:tcPr>
          <w:p w14:paraId="263B99B5"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Plataforma web sobre alternativas de bajo PCA</w:t>
            </w:r>
          </w:p>
        </w:tc>
        <w:tc>
          <w:tcPr>
            <w:tcW w:w="505" w:type="pct"/>
            <w:shd w:val="clear" w:color="auto" w:fill="auto"/>
          </w:tcPr>
          <w:p w14:paraId="57847903"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10235424" w14:textId="77777777" w:rsidR="006C07F8" w:rsidRPr="006E1EE9" w:rsidRDefault="006C07F8" w:rsidP="00231089">
            <w:pPr>
              <w:spacing w:before="100" w:beforeAutospacing="1" w:after="100" w:afterAutospacing="1"/>
              <w:jc w:val="center"/>
              <w:rPr>
                <w:sz w:val="20"/>
                <w:szCs w:val="20"/>
              </w:rPr>
            </w:pPr>
            <w:r>
              <w:rPr>
                <w:sz w:val="20"/>
                <w:szCs w:val="20"/>
              </w:rPr>
              <w:t>20.000</w:t>
            </w:r>
          </w:p>
        </w:tc>
        <w:tc>
          <w:tcPr>
            <w:tcW w:w="464" w:type="pct"/>
            <w:shd w:val="clear" w:color="auto" w:fill="auto"/>
          </w:tcPr>
          <w:p w14:paraId="365F99B5" w14:textId="77777777" w:rsidR="006C07F8" w:rsidRPr="006E1EE9" w:rsidRDefault="006C07F8" w:rsidP="00231089">
            <w:pPr>
              <w:spacing w:before="100" w:beforeAutospacing="1" w:after="100" w:afterAutospacing="1"/>
              <w:jc w:val="center"/>
              <w:rPr>
                <w:sz w:val="20"/>
                <w:szCs w:val="20"/>
              </w:rPr>
            </w:pPr>
            <w:r>
              <w:rPr>
                <w:sz w:val="20"/>
                <w:szCs w:val="20"/>
              </w:rPr>
              <w:t>20.000</w:t>
            </w:r>
          </w:p>
        </w:tc>
        <w:tc>
          <w:tcPr>
            <w:tcW w:w="463" w:type="pct"/>
            <w:shd w:val="clear" w:color="auto" w:fill="auto"/>
          </w:tcPr>
          <w:p w14:paraId="0C988A2D" w14:textId="77777777" w:rsidR="006C07F8" w:rsidRPr="006E1EE9" w:rsidRDefault="006C07F8" w:rsidP="00231089">
            <w:pPr>
              <w:jc w:val="center"/>
              <w:rPr>
                <w:b/>
                <w:bCs/>
                <w:sz w:val="20"/>
                <w:szCs w:val="20"/>
              </w:rPr>
            </w:pPr>
            <w:r>
              <w:rPr>
                <w:b/>
                <w:bCs/>
                <w:sz w:val="20"/>
                <w:szCs w:val="20"/>
              </w:rPr>
              <w:t>20.000</w:t>
            </w:r>
          </w:p>
        </w:tc>
        <w:tc>
          <w:tcPr>
            <w:tcW w:w="476" w:type="pct"/>
            <w:shd w:val="clear" w:color="auto" w:fill="auto"/>
          </w:tcPr>
          <w:p w14:paraId="52F99685"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4C1052AB" w14:textId="77777777" w:rsidR="006C07F8" w:rsidRPr="006E1EE9" w:rsidRDefault="006C07F8" w:rsidP="00231089">
            <w:pPr>
              <w:jc w:val="center"/>
              <w:rPr>
                <w:sz w:val="20"/>
                <w:szCs w:val="20"/>
              </w:rPr>
            </w:pPr>
            <w:r>
              <w:rPr>
                <w:sz w:val="20"/>
                <w:szCs w:val="20"/>
              </w:rPr>
              <w:t>20.000</w:t>
            </w:r>
          </w:p>
        </w:tc>
      </w:tr>
      <w:tr w:rsidR="006C07F8" w:rsidRPr="006E1EE9" w14:paraId="426D8329" w14:textId="77777777" w:rsidTr="00231089">
        <w:trPr>
          <w:trHeight w:val="144"/>
        </w:trPr>
        <w:tc>
          <w:tcPr>
            <w:tcW w:w="271" w:type="pct"/>
            <w:shd w:val="clear" w:color="auto" w:fill="FFFFFF" w:themeFill="background1"/>
          </w:tcPr>
          <w:p w14:paraId="222E3E06" w14:textId="77777777" w:rsidR="006C07F8" w:rsidRPr="006E1EE9" w:rsidRDefault="006C07F8" w:rsidP="00231089">
            <w:pPr>
              <w:spacing w:before="100" w:beforeAutospacing="1" w:after="100" w:afterAutospacing="1"/>
              <w:rPr>
                <w:sz w:val="20"/>
                <w:szCs w:val="20"/>
              </w:rPr>
            </w:pPr>
            <w:r>
              <w:rPr>
                <w:sz w:val="20"/>
                <w:szCs w:val="20"/>
              </w:rPr>
              <w:t>1.5</w:t>
            </w:r>
          </w:p>
        </w:tc>
        <w:tc>
          <w:tcPr>
            <w:tcW w:w="1893" w:type="pct"/>
            <w:tcBorders>
              <w:bottom w:val="single" w:sz="4" w:space="0" w:color="auto"/>
            </w:tcBorders>
            <w:shd w:val="clear" w:color="auto" w:fill="FFFFFF" w:themeFill="background1"/>
            <w:hideMark/>
          </w:tcPr>
          <w:p w14:paraId="630E2C3E"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 xml:space="preserve">Adquirir y distribuir identificadores de SAO a las aduanas </w:t>
            </w:r>
          </w:p>
        </w:tc>
        <w:tc>
          <w:tcPr>
            <w:tcW w:w="505" w:type="pct"/>
            <w:shd w:val="clear" w:color="auto" w:fill="auto"/>
          </w:tcPr>
          <w:p w14:paraId="31C42BFA"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4DD7ED69"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4" w:type="pct"/>
            <w:shd w:val="clear" w:color="auto" w:fill="auto"/>
          </w:tcPr>
          <w:p w14:paraId="6FBBBBF2"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3" w:type="pct"/>
            <w:shd w:val="clear" w:color="auto" w:fill="auto"/>
            <w:hideMark/>
          </w:tcPr>
          <w:p w14:paraId="102614D9"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1FFA8BE5" w14:textId="77777777" w:rsidR="006C07F8" w:rsidRPr="006E1EE9" w:rsidRDefault="006C07F8" w:rsidP="00231089">
            <w:pPr>
              <w:jc w:val="center"/>
              <w:rPr>
                <w:sz w:val="20"/>
                <w:szCs w:val="20"/>
              </w:rPr>
            </w:pPr>
            <w:r>
              <w:rPr>
                <w:sz w:val="20"/>
                <w:szCs w:val="20"/>
              </w:rPr>
              <w:t>30.000</w:t>
            </w:r>
          </w:p>
        </w:tc>
        <w:tc>
          <w:tcPr>
            <w:tcW w:w="465" w:type="pct"/>
            <w:shd w:val="clear" w:color="auto" w:fill="auto"/>
          </w:tcPr>
          <w:p w14:paraId="69D59978" w14:textId="77777777" w:rsidR="006C07F8" w:rsidRPr="006E1EE9" w:rsidRDefault="006C07F8" w:rsidP="00231089">
            <w:pPr>
              <w:jc w:val="center"/>
              <w:rPr>
                <w:sz w:val="20"/>
                <w:szCs w:val="20"/>
              </w:rPr>
            </w:pPr>
            <w:r>
              <w:rPr>
                <w:sz w:val="20"/>
                <w:szCs w:val="20"/>
              </w:rPr>
              <w:t>30.000</w:t>
            </w:r>
          </w:p>
        </w:tc>
      </w:tr>
      <w:tr w:rsidR="006C07F8" w:rsidRPr="006E1EE9" w14:paraId="1CD936B7" w14:textId="77777777" w:rsidTr="00231089">
        <w:trPr>
          <w:trHeight w:val="144"/>
        </w:trPr>
        <w:tc>
          <w:tcPr>
            <w:tcW w:w="271" w:type="pct"/>
            <w:tcBorders>
              <w:right w:val="nil"/>
            </w:tcBorders>
            <w:shd w:val="clear" w:color="auto" w:fill="FFFFFF" w:themeFill="background1"/>
          </w:tcPr>
          <w:p w14:paraId="7E4D8B51" w14:textId="77777777" w:rsidR="006C07F8" w:rsidRPr="006E1EE9" w:rsidRDefault="006C07F8" w:rsidP="00231089">
            <w:pPr>
              <w:spacing w:before="100" w:beforeAutospacing="1" w:after="100" w:afterAutospacing="1"/>
              <w:rPr>
                <w:b/>
                <w:bCs/>
                <w:i/>
                <w:iCs/>
                <w:sz w:val="20"/>
                <w:szCs w:val="20"/>
              </w:rPr>
            </w:pPr>
          </w:p>
        </w:tc>
        <w:tc>
          <w:tcPr>
            <w:tcW w:w="1893" w:type="pct"/>
            <w:tcBorders>
              <w:left w:val="nil"/>
            </w:tcBorders>
            <w:shd w:val="clear" w:color="auto" w:fill="FFFFFF" w:themeFill="background1"/>
          </w:tcPr>
          <w:p w14:paraId="7FE690F1" w14:textId="77777777" w:rsidR="006C07F8" w:rsidRPr="006E1EE9" w:rsidRDefault="006C07F8" w:rsidP="00231089">
            <w:pPr>
              <w:spacing w:before="100" w:beforeAutospacing="1" w:after="100" w:afterAutospacing="1"/>
              <w:rPr>
                <w:sz w:val="20"/>
                <w:szCs w:val="20"/>
              </w:rPr>
            </w:pPr>
            <w:r>
              <w:rPr>
                <w:i/>
                <w:iCs/>
                <w:sz w:val="20"/>
                <w:szCs w:val="20"/>
              </w:rPr>
              <w:t>Subtotal 1</w:t>
            </w:r>
          </w:p>
        </w:tc>
        <w:tc>
          <w:tcPr>
            <w:tcW w:w="505" w:type="pct"/>
            <w:shd w:val="clear" w:color="auto" w:fill="auto"/>
          </w:tcPr>
          <w:p w14:paraId="4B536AC1" w14:textId="77777777" w:rsidR="006C07F8" w:rsidRPr="006E1EE9" w:rsidRDefault="006C07F8" w:rsidP="00231089">
            <w:pPr>
              <w:spacing w:before="100" w:beforeAutospacing="1" w:after="100" w:afterAutospacing="1"/>
              <w:jc w:val="center"/>
              <w:rPr>
                <w:sz w:val="20"/>
                <w:szCs w:val="20"/>
              </w:rPr>
            </w:pPr>
            <w:r>
              <w:rPr>
                <w:i/>
                <w:iCs/>
                <w:sz w:val="20"/>
                <w:szCs w:val="20"/>
              </w:rPr>
              <w:t>80.000</w:t>
            </w:r>
          </w:p>
        </w:tc>
        <w:tc>
          <w:tcPr>
            <w:tcW w:w="463" w:type="pct"/>
            <w:shd w:val="clear" w:color="auto" w:fill="auto"/>
          </w:tcPr>
          <w:p w14:paraId="5A335C08" w14:textId="77777777" w:rsidR="006C07F8" w:rsidRPr="006E1EE9" w:rsidRDefault="006C07F8" w:rsidP="00231089">
            <w:pPr>
              <w:spacing w:before="100" w:beforeAutospacing="1" w:after="100" w:afterAutospacing="1"/>
              <w:jc w:val="center"/>
              <w:rPr>
                <w:sz w:val="20"/>
                <w:szCs w:val="20"/>
              </w:rPr>
            </w:pPr>
            <w:r>
              <w:rPr>
                <w:i/>
                <w:iCs/>
                <w:sz w:val="20"/>
                <w:szCs w:val="20"/>
              </w:rPr>
              <w:t>50.000</w:t>
            </w:r>
          </w:p>
        </w:tc>
        <w:tc>
          <w:tcPr>
            <w:tcW w:w="464" w:type="pct"/>
            <w:shd w:val="clear" w:color="auto" w:fill="auto"/>
          </w:tcPr>
          <w:p w14:paraId="7F5E8AA6" w14:textId="77777777" w:rsidR="006C07F8" w:rsidRPr="006E1EE9" w:rsidRDefault="006C07F8" w:rsidP="00231089">
            <w:pPr>
              <w:spacing w:before="100" w:beforeAutospacing="1" w:after="100" w:afterAutospacing="1"/>
              <w:jc w:val="center"/>
              <w:rPr>
                <w:sz w:val="20"/>
                <w:szCs w:val="20"/>
              </w:rPr>
            </w:pPr>
            <w:r>
              <w:rPr>
                <w:i/>
                <w:iCs/>
                <w:sz w:val="20"/>
                <w:szCs w:val="20"/>
              </w:rPr>
              <w:t>130.000</w:t>
            </w:r>
          </w:p>
        </w:tc>
        <w:tc>
          <w:tcPr>
            <w:tcW w:w="463" w:type="pct"/>
            <w:shd w:val="clear" w:color="auto" w:fill="auto"/>
          </w:tcPr>
          <w:p w14:paraId="68FA0A26" w14:textId="77777777" w:rsidR="006C07F8" w:rsidRPr="006E1EE9" w:rsidRDefault="006C07F8" w:rsidP="00231089">
            <w:pPr>
              <w:jc w:val="center"/>
              <w:rPr>
                <w:sz w:val="20"/>
                <w:szCs w:val="20"/>
              </w:rPr>
            </w:pPr>
            <w:r>
              <w:rPr>
                <w:i/>
                <w:iCs/>
                <w:sz w:val="20"/>
                <w:szCs w:val="20"/>
              </w:rPr>
              <w:t>100.000</w:t>
            </w:r>
          </w:p>
        </w:tc>
        <w:tc>
          <w:tcPr>
            <w:tcW w:w="476" w:type="pct"/>
            <w:shd w:val="clear" w:color="auto" w:fill="auto"/>
          </w:tcPr>
          <w:p w14:paraId="5B6439C8" w14:textId="77777777" w:rsidR="006C07F8" w:rsidRPr="006E1EE9" w:rsidRDefault="006C07F8" w:rsidP="00231089">
            <w:pPr>
              <w:jc w:val="center"/>
              <w:rPr>
                <w:sz w:val="20"/>
                <w:szCs w:val="20"/>
              </w:rPr>
            </w:pPr>
            <w:r>
              <w:rPr>
                <w:i/>
                <w:iCs/>
                <w:sz w:val="20"/>
                <w:szCs w:val="20"/>
              </w:rPr>
              <w:t>30.000</w:t>
            </w:r>
          </w:p>
        </w:tc>
        <w:tc>
          <w:tcPr>
            <w:tcW w:w="465" w:type="pct"/>
            <w:shd w:val="clear" w:color="auto" w:fill="auto"/>
          </w:tcPr>
          <w:p w14:paraId="2F098FAA" w14:textId="77777777" w:rsidR="006C07F8" w:rsidRPr="006E1EE9" w:rsidRDefault="006C07F8" w:rsidP="00231089">
            <w:pPr>
              <w:jc w:val="center"/>
              <w:rPr>
                <w:sz w:val="20"/>
                <w:szCs w:val="20"/>
              </w:rPr>
            </w:pPr>
            <w:r>
              <w:rPr>
                <w:i/>
                <w:iCs/>
                <w:sz w:val="20"/>
                <w:szCs w:val="20"/>
              </w:rPr>
              <w:t>130.000</w:t>
            </w:r>
          </w:p>
        </w:tc>
      </w:tr>
      <w:tr w:rsidR="006C07F8" w:rsidRPr="00632846" w14:paraId="467BB99A" w14:textId="77777777" w:rsidTr="00231089">
        <w:trPr>
          <w:trHeight w:val="38"/>
        </w:trPr>
        <w:tc>
          <w:tcPr>
            <w:tcW w:w="271" w:type="pct"/>
            <w:shd w:val="clear" w:color="auto" w:fill="FFFFFF" w:themeFill="background1"/>
          </w:tcPr>
          <w:p w14:paraId="5414C8AC" w14:textId="77777777" w:rsidR="006C07F8" w:rsidRPr="006E1EE9" w:rsidRDefault="006C07F8" w:rsidP="00231089">
            <w:pPr>
              <w:spacing w:before="100" w:beforeAutospacing="1" w:after="100" w:afterAutospacing="1"/>
              <w:rPr>
                <w:sz w:val="20"/>
                <w:szCs w:val="20"/>
              </w:rPr>
            </w:pPr>
            <w:r>
              <w:rPr>
                <w:b/>
                <w:bCs/>
                <w:sz w:val="20"/>
                <w:szCs w:val="20"/>
              </w:rPr>
              <w:t>2</w:t>
            </w:r>
          </w:p>
        </w:tc>
        <w:tc>
          <w:tcPr>
            <w:tcW w:w="4729" w:type="pct"/>
            <w:gridSpan w:val="7"/>
            <w:shd w:val="clear" w:color="auto" w:fill="auto"/>
          </w:tcPr>
          <w:p w14:paraId="3C633F2F" w14:textId="77777777" w:rsidR="006C07F8" w:rsidRPr="006C07F8" w:rsidRDefault="006C07F8" w:rsidP="00231089">
            <w:pPr>
              <w:jc w:val="left"/>
              <w:rPr>
                <w:sz w:val="20"/>
                <w:szCs w:val="20"/>
                <w:lang w:val="es-ES"/>
              </w:rPr>
            </w:pPr>
            <w:r w:rsidRPr="006C07F8">
              <w:rPr>
                <w:b/>
                <w:bCs/>
                <w:sz w:val="20"/>
                <w:szCs w:val="20"/>
                <w:lang w:val="es-ES"/>
              </w:rPr>
              <w:t>Plan de gestión de refrigerantes de Kigali</w:t>
            </w:r>
          </w:p>
        </w:tc>
      </w:tr>
      <w:tr w:rsidR="006C07F8" w:rsidRPr="006E1EE9" w14:paraId="69B49969" w14:textId="77777777" w:rsidTr="00231089">
        <w:trPr>
          <w:trHeight w:val="38"/>
        </w:trPr>
        <w:tc>
          <w:tcPr>
            <w:tcW w:w="271" w:type="pct"/>
            <w:shd w:val="clear" w:color="auto" w:fill="FFFFFF" w:themeFill="background1"/>
          </w:tcPr>
          <w:p w14:paraId="138C2662" w14:textId="77777777" w:rsidR="006C07F8" w:rsidRPr="006E1EE9" w:rsidRDefault="006C07F8" w:rsidP="00231089">
            <w:pPr>
              <w:spacing w:before="100" w:beforeAutospacing="1" w:after="100" w:afterAutospacing="1"/>
              <w:rPr>
                <w:sz w:val="20"/>
                <w:szCs w:val="20"/>
              </w:rPr>
            </w:pPr>
            <w:r>
              <w:rPr>
                <w:sz w:val="20"/>
                <w:szCs w:val="20"/>
              </w:rPr>
              <w:t>2.1</w:t>
            </w:r>
          </w:p>
        </w:tc>
        <w:tc>
          <w:tcPr>
            <w:tcW w:w="1893" w:type="pct"/>
            <w:shd w:val="clear" w:color="auto" w:fill="FFFFFF" w:themeFill="background1"/>
          </w:tcPr>
          <w:p w14:paraId="02A9447D" w14:textId="77777777" w:rsidR="006C07F8" w:rsidRPr="006C07F8" w:rsidRDefault="006C07F8" w:rsidP="00231089">
            <w:pPr>
              <w:spacing w:before="100" w:beforeAutospacing="1" w:after="100" w:afterAutospacing="1"/>
              <w:rPr>
                <w:b/>
                <w:bCs/>
                <w:i/>
                <w:iCs/>
                <w:sz w:val="20"/>
                <w:szCs w:val="20"/>
                <w:lang w:val="es-ES"/>
              </w:rPr>
            </w:pPr>
            <w:r w:rsidRPr="006C07F8">
              <w:rPr>
                <w:sz w:val="20"/>
                <w:szCs w:val="20"/>
                <w:lang w:val="es-ES"/>
              </w:rPr>
              <w:t xml:space="preserve">Actualización de manuales y programas de capacitación </w:t>
            </w:r>
          </w:p>
        </w:tc>
        <w:tc>
          <w:tcPr>
            <w:tcW w:w="505" w:type="pct"/>
            <w:shd w:val="clear" w:color="auto" w:fill="auto"/>
          </w:tcPr>
          <w:p w14:paraId="32B51C71" w14:textId="77777777" w:rsidR="006C07F8" w:rsidRPr="006E1EE9" w:rsidRDefault="006C07F8" w:rsidP="00231089">
            <w:pPr>
              <w:spacing w:before="100" w:beforeAutospacing="1" w:after="100" w:afterAutospacing="1"/>
              <w:jc w:val="center"/>
              <w:rPr>
                <w:b/>
                <w:bCs/>
                <w:i/>
                <w:iCs/>
                <w:sz w:val="20"/>
                <w:szCs w:val="20"/>
              </w:rPr>
            </w:pPr>
            <w:r>
              <w:rPr>
                <w:sz w:val="20"/>
                <w:szCs w:val="20"/>
              </w:rPr>
              <w:t>0</w:t>
            </w:r>
          </w:p>
        </w:tc>
        <w:tc>
          <w:tcPr>
            <w:tcW w:w="463" w:type="pct"/>
            <w:shd w:val="clear" w:color="auto" w:fill="auto"/>
          </w:tcPr>
          <w:p w14:paraId="6910FB42" w14:textId="77777777" w:rsidR="006C07F8" w:rsidRPr="006E1EE9" w:rsidRDefault="006C07F8" w:rsidP="00231089">
            <w:pPr>
              <w:spacing w:before="100" w:beforeAutospacing="1" w:after="100" w:afterAutospacing="1"/>
              <w:jc w:val="center"/>
              <w:rPr>
                <w:b/>
                <w:bCs/>
                <w:i/>
                <w:iCs/>
                <w:sz w:val="20"/>
                <w:szCs w:val="20"/>
              </w:rPr>
            </w:pPr>
            <w:r>
              <w:rPr>
                <w:sz w:val="20"/>
                <w:szCs w:val="20"/>
              </w:rPr>
              <w:t>15.000</w:t>
            </w:r>
          </w:p>
        </w:tc>
        <w:tc>
          <w:tcPr>
            <w:tcW w:w="464" w:type="pct"/>
            <w:shd w:val="clear" w:color="auto" w:fill="auto"/>
          </w:tcPr>
          <w:p w14:paraId="4B840C83" w14:textId="77777777" w:rsidR="006C07F8" w:rsidRPr="006E1EE9" w:rsidRDefault="006C07F8" w:rsidP="00231089">
            <w:pPr>
              <w:spacing w:before="100" w:beforeAutospacing="1" w:after="100" w:afterAutospacing="1"/>
              <w:jc w:val="center"/>
              <w:rPr>
                <w:b/>
                <w:bCs/>
                <w:i/>
                <w:iCs/>
                <w:sz w:val="20"/>
                <w:szCs w:val="20"/>
              </w:rPr>
            </w:pPr>
            <w:r>
              <w:rPr>
                <w:sz w:val="20"/>
                <w:szCs w:val="20"/>
              </w:rPr>
              <w:t>15.000</w:t>
            </w:r>
          </w:p>
        </w:tc>
        <w:tc>
          <w:tcPr>
            <w:tcW w:w="463" w:type="pct"/>
            <w:shd w:val="clear" w:color="auto" w:fill="auto"/>
          </w:tcPr>
          <w:p w14:paraId="23E0C8E5" w14:textId="77777777" w:rsidR="006C07F8" w:rsidRPr="006E1EE9" w:rsidRDefault="006C07F8" w:rsidP="00231089">
            <w:pPr>
              <w:jc w:val="center"/>
              <w:rPr>
                <w:b/>
                <w:bCs/>
                <w:i/>
                <w:iCs/>
                <w:sz w:val="20"/>
                <w:szCs w:val="20"/>
              </w:rPr>
            </w:pPr>
            <w:r>
              <w:rPr>
                <w:sz w:val="20"/>
                <w:szCs w:val="20"/>
              </w:rPr>
              <w:t>0</w:t>
            </w:r>
          </w:p>
        </w:tc>
        <w:tc>
          <w:tcPr>
            <w:tcW w:w="476" w:type="pct"/>
            <w:shd w:val="clear" w:color="auto" w:fill="auto"/>
          </w:tcPr>
          <w:p w14:paraId="0187C1BA" w14:textId="77777777" w:rsidR="006C07F8" w:rsidRPr="006E1EE9" w:rsidRDefault="006C07F8" w:rsidP="00231089">
            <w:pPr>
              <w:jc w:val="center"/>
              <w:rPr>
                <w:b/>
                <w:bCs/>
                <w:i/>
                <w:iCs/>
                <w:sz w:val="20"/>
                <w:szCs w:val="20"/>
              </w:rPr>
            </w:pPr>
            <w:r>
              <w:rPr>
                <w:sz w:val="20"/>
                <w:szCs w:val="20"/>
              </w:rPr>
              <w:t>15.000</w:t>
            </w:r>
          </w:p>
        </w:tc>
        <w:tc>
          <w:tcPr>
            <w:tcW w:w="465" w:type="pct"/>
            <w:shd w:val="clear" w:color="auto" w:fill="auto"/>
          </w:tcPr>
          <w:p w14:paraId="501FA974" w14:textId="77777777" w:rsidR="006C07F8" w:rsidRPr="006E1EE9" w:rsidRDefault="006C07F8" w:rsidP="00231089">
            <w:pPr>
              <w:jc w:val="center"/>
              <w:rPr>
                <w:b/>
                <w:bCs/>
                <w:i/>
                <w:iCs/>
                <w:sz w:val="20"/>
                <w:szCs w:val="20"/>
              </w:rPr>
            </w:pPr>
            <w:r>
              <w:rPr>
                <w:sz w:val="20"/>
                <w:szCs w:val="20"/>
              </w:rPr>
              <w:t>15.000</w:t>
            </w:r>
          </w:p>
        </w:tc>
      </w:tr>
      <w:tr w:rsidR="006C07F8" w:rsidRPr="006E1EE9" w14:paraId="6D030C2D" w14:textId="77777777" w:rsidTr="00231089">
        <w:trPr>
          <w:trHeight w:val="38"/>
        </w:trPr>
        <w:tc>
          <w:tcPr>
            <w:tcW w:w="271" w:type="pct"/>
            <w:shd w:val="clear" w:color="auto" w:fill="FFFFFF" w:themeFill="background1"/>
          </w:tcPr>
          <w:p w14:paraId="506E4761" w14:textId="77777777" w:rsidR="006C07F8" w:rsidRPr="006E1EE9" w:rsidRDefault="006C07F8" w:rsidP="00231089">
            <w:pPr>
              <w:spacing w:before="100" w:beforeAutospacing="1" w:after="100" w:afterAutospacing="1"/>
              <w:rPr>
                <w:sz w:val="20"/>
                <w:szCs w:val="20"/>
              </w:rPr>
            </w:pPr>
            <w:r>
              <w:rPr>
                <w:sz w:val="20"/>
                <w:szCs w:val="20"/>
              </w:rPr>
              <w:t>2.2</w:t>
            </w:r>
          </w:p>
        </w:tc>
        <w:tc>
          <w:tcPr>
            <w:tcW w:w="1893" w:type="pct"/>
            <w:shd w:val="clear" w:color="auto" w:fill="FFFFFF" w:themeFill="background1"/>
          </w:tcPr>
          <w:p w14:paraId="31B54635"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 xml:space="preserve">Norma laboral basada en la competencia </w:t>
            </w:r>
          </w:p>
        </w:tc>
        <w:tc>
          <w:tcPr>
            <w:tcW w:w="505" w:type="pct"/>
            <w:shd w:val="clear" w:color="auto" w:fill="auto"/>
          </w:tcPr>
          <w:p w14:paraId="12531D4C"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1997AF60" w14:textId="77777777" w:rsidR="006C07F8" w:rsidRPr="006E1EE9" w:rsidRDefault="006C07F8" w:rsidP="00231089">
            <w:pPr>
              <w:spacing w:before="100" w:beforeAutospacing="1" w:after="100" w:afterAutospacing="1"/>
              <w:jc w:val="center"/>
              <w:rPr>
                <w:sz w:val="20"/>
                <w:szCs w:val="20"/>
              </w:rPr>
            </w:pPr>
            <w:r>
              <w:rPr>
                <w:sz w:val="20"/>
                <w:szCs w:val="20"/>
              </w:rPr>
              <w:t>15.000</w:t>
            </w:r>
          </w:p>
        </w:tc>
        <w:tc>
          <w:tcPr>
            <w:tcW w:w="464" w:type="pct"/>
            <w:shd w:val="clear" w:color="auto" w:fill="auto"/>
          </w:tcPr>
          <w:p w14:paraId="6B2FA347" w14:textId="77777777" w:rsidR="006C07F8" w:rsidRPr="006E1EE9" w:rsidRDefault="006C07F8" w:rsidP="00231089">
            <w:pPr>
              <w:spacing w:before="100" w:beforeAutospacing="1" w:after="100" w:afterAutospacing="1"/>
              <w:jc w:val="center"/>
              <w:rPr>
                <w:sz w:val="20"/>
                <w:szCs w:val="20"/>
              </w:rPr>
            </w:pPr>
            <w:r>
              <w:rPr>
                <w:sz w:val="20"/>
                <w:szCs w:val="20"/>
              </w:rPr>
              <w:t>15.000</w:t>
            </w:r>
          </w:p>
        </w:tc>
        <w:tc>
          <w:tcPr>
            <w:tcW w:w="463" w:type="pct"/>
            <w:shd w:val="clear" w:color="auto" w:fill="auto"/>
          </w:tcPr>
          <w:p w14:paraId="1D97DDD8" w14:textId="77777777" w:rsidR="006C07F8" w:rsidRPr="006E1EE9" w:rsidRDefault="006C07F8" w:rsidP="00231089">
            <w:pPr>
              <w:jc w:val="center"/>
              <w:rPr>
                <w:b/>
                <w:bCs/>
                <w:sz w:val="20"/>
                <w:szCs w:val="20"/>
              </w:rPr>
            </w:pPr>
            <w:r>
              <w:rPr>
                <w:b/>
                <w:bCs/>
                <w:sz w:val="20"/>
                <w:szCs w:val="20"/>
              </w:rPr>
              <w:t>15.000</w:t>
            </w:r>
          </w:p>
        </w:tc>
        <w:tc>
          <w:tcPr>
            <w:tcW w:w="476" w:type="pct"/>
            <w:shd w:val="clear" w:color="auto" w:fill="auto"/>
          </w:tcPr>
          <w:p w14:paraId="66267578"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6C7559CD" w14:textId="77777777" w:rsidR="006C07F8" w:rsidRPr="006E1EE9" w:rsidRDefault="006C07F8" w:rsidP="00231089">
            <w:pPr>
              <w:jc w:val="center"/>
              <w:rPr>
                <w:sz w:val="20"/>
                <w:szCs w:val="20"/>
              </w:rPr>
            </w:pPr>
            <w:r>
              <w:rPr>
                <w:sz w:val="20"/>
                <w:szCs w:val="20"/>
              </w:rPr>
              <w:t>15.000</w:t>
            </w:r>
          </w:p>
        </w:tc>
      </w:tr>
      <w:tr w:rsidR="006C07F8" w:rsidRPr="006E1EE9" w14:paraId="2C30131B" w14:textId="77777777" w:rsidTr="00231089">
        <w:trPr>
          <w:trHeight w:val="38"/>
        </w:trPr>
        <w:tc>
          <w:tcPr>
            <w:tcW w:w="271" w:type="pct"/>
            <w:shd w:val="clear" w:color="auto" w:fill="FFFFFF" w:themeFill="background1"/>
          </w:tcPr>
          <w:p w14:paraId="28F6FA2F" w14:textId="77777777" w:rsidR="006C07F8" w:rsidRPr="006E1EE9" w:rsidRDefault="006C07F8" w:rsidP="00231089">
            <w:pPr>
              <w:spacing w:before="100" w:beforeAutospacing="1" w:after="100" w:afterAutospacing="1"/>
              <w:rPr>
                <w:sz w:val="20"/>
                <w:szCs w:val="20"/>
              </w:rPr>
            </w:pPr>
            <w:r>
              <w:rPr>
                <w:sz w:val="20"/>
                <w:szCs w:val="20"/>
              </w:rPr>
              <w:t>2.3</w:t>
            </w:r>
          </w:p>
        </w:tc>
        <w:tc>
          <w:tcPr>
            <w:tcW w:w="1893" w:type="pct"/>
            <w:shd w:val="clear" w:color="auto" w:fill="FFFFFF" w:themeFill="background1"/>
          </w:tcPr>
          <w:p w14:paraId="25E89CD7"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 xml:space="preserve">Cursos de capacitación de instructores </w:t>
            </w:r>
          </w:p>
        </w:tc>
        <w:tc>
          <w:tcPr>
            <w:tcW w:w="505" w:type="pct"/>
            <w:shd w:val="clear" w:color="auto" w:fill="auto"/>
          </w:tcPr>
          <w:p w14:paraId="67D5ADAF"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0B74FAA7"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4" w:type="pct"/>
            <w:shd w:val="clear" w:color="auto" w:fill="auto"/>
          </w:tcPr>
          <w:p w14:paraId="21C0979C"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3" w:type="pct"/>
            <w:shd w:val="clear" w:color="auto" w:fill="auto"/>
          </w:tcPr>
          <w:p w14:paraId="74850553"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2E2A3033" w14:textId="77777777" w:rsidR="006C07F8" w:rsidRPr="006E1EE9" w:rsidRDefault="006C07F8" w:rsidP="00231089">
            <w:pPr>
              <w:jc w:val="center"/>
              <w:rPr>
                <w:sz w:val="20"/>
                <w:szCs w:val="20"/>
              </w:rPr>
            </w:pPr>
            <w:r>
              <w:rPr>
                <w:sz w:val="20"/>
                <w:szCs w:val="20"/>
              </w:rPr>
              <w:t>30.000</w:t>
            </w:r>
          </w:p>
        </w:tc>
        <w:tc>
          <w:tcPr>
            <w:tcW w:w="465" w:type="pct"/>
            <w:shd w:val="clear" w:color="auto" w:fill="auto"/>
          </w:tcPr>
          <w:p w14:paraId="2387CF7F" w14:textId="77777777" w:rsidR="006C07F8" w:rsidRPr="006E1EE9" w:rsidRDefault="006C07F8" w:rsidP="00231089">
            <w:pPr>
              <w:jc w:val="center"/>
              <w:rPr>
                <w:sz w:val="20"/>
                <w:szCs w:val="20"/>
              </w:rPr>
            </w:pPr>
            <w:r>
              <w:rPr>
                <w:sz w:val="20"/>
                <w:szCs w:val="20"/>
              </w:rPr>
              <w:t>30.000</w:t>
            </w:r>
          </w:p>
        </w:tc>
      </w:tr>
      <w:tr w:rsidR="006C07F8" w:rsidRPr="006E1EE9" w14:paraId="2A6209CE" w14:textId="77777777" w:rsidTr="00231089">
        <w:trPr>
          <w:trHeight w:val="38"/>
        </w:trPr>
        <w:tc>
          <w:tcPr>
            <w:tcW w:w="271" w:type="pct"/>
            <w:shd w:val="clear" w:color="auto" w:fill="FFFFFF" w:themeFill="background1"/>
          </w:tcPr>
          <w:p w14:paraId="4B59AFBA" w14:textId="77777777" w:rsidR="006C07F8" w:rsidRPr="006E1EE9" w:rsidRDefault="006C07F8" w:rsidP="00231089">
            <w:pPr>
              <w:spacing w:before="100" w:beforeAutospacing="1" w:after="100" w:afterAutospacing="1"/>
              <w:rPr>
                <w:sz w:val="20"/>
                <w:szCs w:val="20"/>
              </w:rPr>
            </w:pPr>
            <w:r>
              <w:rPr>
                <w:sz w:val="20"/>
                <w:szCs w:val="20"/>
              </w:rPr>
              <w:t>2.4</w:t>
            </w:r>
          </w:p>
        </w:tc>
        <w:tc>
          <w:tcPr>
            <w:tcW w:w="1893" w:type="pct"/>
            <w:shd w:val="clear" w:color="auto" w:fill="FFFFFF" w:themeFill="background1"/>
          </w:tcPr>
          <w:p w14:paraId="4AB73FE5"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 xml:space="preserve">Cursos de capacitación para técnicos </w:t>
            </w:r>
          </w:p>
        </w:tc>
        <w:tc>
          <w:tcPr>
            <w:tcW w:w="505" w:type="pct"/>
            <w:shd w:val="clear" w:color="auto" w:fill="auto"/>
          </w:tcPr>
          <w:p w14:paraId="731B1F69"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7290FC92"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4" w:type="pct"/>
            <w:shd w:val="clear" w:color="auto" w:fill="auto"/>
          </w:tcPr>
          <w:p w14:paraId="3F366FF0" w14:textId="77777777" w:rsidR="006C07F8" w:rsidRPr="006E1EE9" w:rsidRDefault="006C07F8" w:rsidP="00231089">
            <w:pPr>
              <w:spacing w:before="100" w:beforeAutospacing="1" w:after="100" w:afterAutospacing="1"/>
              <w:jc w:val="center"/>
              <w:rPr>
                <w:sz w:val="20"/>
                <w:szCs w:val="20"/>
              </w:rPr>
            </w:pPr>
            <w:r>
              <w:rPr>
                <w:sz w:val="20"/>
                <w:szCs w:val="20"/>
              </w:rPr>
              <w:t>30.000</w:t>
            </w:r>
          </w:p>
        </w:tc>
        <w:tc>
          <w:tcPr>
            <w:tcW w:w="463" w:type="pct"/>
            <w:shd w:val="clear" w:color="auto" w:fill="auto"/>
          </w:tcPr>
          <w:p w14:paraId="2671309E"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5F62DC7D" w14:textId="77777777" w:rsidR="006C07F8" w:rsidRPr="006E1EE9" w:rsidRDefault="006C07F8" w:rsidP="00231089">
            <w:pPr>
              <w:jc w:val="center"/>
              <w:rPr>
                <w:sz w:val="20"/>
                <w:szCs w:val="20"/>
              </w:rPr>
            </w:pPr>
            <w:r>
              <w:rPr>
                <w:sz w:val="20"/>
                <w:szCs w:val="20"/>
              </w:rPr>
              <w:t>30.000</w:t>
            </w:r>
          </w:p>
        </w:tc>
        <w:tc>
          <w:tcPr>
            <w:tcW w:w="465" w:type="pct"/>
            <w:shd w:val="clear" w:color="auto" w:fill="auto"/>
          </w:tcPr>
          <w:p w14:paraId="6EB17F00" w14:textId="77777777" w:rsidR="006C07F8" w:rsidRPr="006E1EE9" w:rsidRDefault="006C07F8" w:rsidP="00231089">
            <w:pPr>
              <w:jc w:val="center"/>
              <w:rPr>
                <w:sz w:val="20"/>
                <w:szCs w:val="20"/>
              </w:rPr>
            </w:pPr>
            <w:r>
              <w:rPr>
                <w:sz w:val="20"/>
                <w:szCs w:val="20"/>
              </w:rPr>
              <w:t>30.000</w:t>
            </w:r>
          </w:p>
        </w:tc>
      </w:tr>
      <w:tr w:rsidR="006C07F8" w:rsidRPr="006E1EE9" w14:paraId="03A973B0" w14:textId="77777777" w:rsidTr="00231089">
        <w:trPr>
          <w:trHeight w:val="38"/>
        </w:trPr>
        <w:tc>
          <w:tcPr>
            <w:tcW w:w="271" w:type="pct"/>
            <w:shd w:val="clear" w:color="auto" w:fill="FFFFFF" w:themeFill="background1"/>
          </w:tcPr>
          <w:p w14:paraId="0E1EDF68" w14:textId="77777777" w:rsidR="006C07F8" w:rsidRPr="006E1EE9" w:rsidRDefault="006C07F8" w:rsidP="00231089">
            <w:pPr>
              <w:spacing w:before="100" w:beforeAutospacing="1" w:after="100" w:afterAutospacing="1"/>
              <w:rPr>
                <w:sz w:val="20"/>
                <w:szCs w:val="20"/>
              </w:rPr>
            </w:pPr>
            <w:r>
              <w:rPr>
                <w:sz w:val="20"/>
                <w:szCs w:val="20"/>
              </w:rPr>
              <w:t>2.5</w:t>
            </w:r>
          </w:p>
        </w:tc>
        <w:tc>
          <w:tcPr>
            <w:tcW w:w="1893" w:type="pct"/>
            <w:shd w:val="clear" w:color="auto" w:fill="FFFFFF" w:themeFill="background1"/>
          </w:tcPr>
          <w:p w14:paraId="516D5BC4"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Proporcionar herramientas y equipos a tres centros de formación especializados en HC</w:t>
            </w:r>
          </w:p>
        </w:tc>
        <w:tc>
          <w:tcPr>
            <w:tcW w:w="505" w:type="pct"/>
            <w:shd w:val="clear" w:color="auto" w:fill="auto"/>
          </w:tcPr>
          <w:p w14:paraId="6B6656E0"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501FC610" w14:textId="77777777" w:rsidR="006C07F8" w:rsidRPr="006E1EE9" w:rsidRDefault="006C07F8" w:rsidP="00231089">
            <w:pPr>
              <w:spacing w:before="100" w:beforeAutospacing="1" w:after="100" w:afterAutospacing="1"/>
              <w:jc w:val="center"/>
              <w:rPr>
                <w:sz w:val="20"/>
                <w:szCs w:val="20"/>
              </w:rPr>
            </w:pPr>
            <w:r>
              <w:rPr>
                <w:sz w:val="20"/>
                <w:szCs w:val="20"/>
              </w:rPr>
              <w:t>180.000</w:t>
            </w:r>
          </w:p>
        </w:tc>
        <w:tc>
          <w:tcPr>
            <w:tcW w:w="464" w:type="pct"/>
            <w:shd w:val="clear" w:color="auto" w:fill="auto"/>
          </w:tcPr>
          <w:p w14:paraId="6DFE22DC" w14:textId="77777777" w:rsidR="006C07F8" w:rsidRPr="006E1EE9" w:rsidRDefault="006C07F8" w:rsidP="00231089">
            <w:pPr>
              <w:spacing w:before="100" w:beforeAutospacing="1" w:after="100" w:afterAutospacing="1"/>
              <w:jc w:val="center"/>
              <w:rPr>
                <w:sz w:val="20"/>
                <w:szCs w:val="20"/>
              </w:rPr>
            </w:pPr>
            <w:r>
              <w:rPr>
                <w:sz w:val="20"/>
                <w:szCs w:val="20"/>
              </w:rPr>
              <w:t>180.000</w:t>
            </w:r>
          </w:p>
        </w:tc>
        <w:tc>
          <w:tcPr>
            <w:tcW w:w="463" w:type="pct"/>
            <w:shd w:val="clear" w:color="auto" w:fill="auto"/>
          </w:tcPr>
          <w:p w14:paraId="498C43F6"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25181FE4" w14:textId="77777777" w:rsidR="006C07F8" w:rsidRPr="006E1EE9" w:rsidRDefault="006C07F8" w:rsidP="00231089">
            <w:pPr>
              <w:jc w:val="center"/>
              <w:rPr>
                <w:sz w:val="20"/>
                <w:szCs w:val="20"/>
              </w:rPr>
            </w:pPr>
            <w:r>
              <w:rPr>
                <w:sz w:val="20"/>
                <w:szCs w:val="20"/>
              </w:rPr>
              <w:t>180.000</w:t>
            </w:r>
          </w:p>
        </w:tc>
        <w:tc>
          <w:tcPr>
            <w:tcW w:w="465" w:type="pct"/>
            <w:shd w:val="clear" w:color="auto" w:fill="auto"/>
          </w:tcPr>
          <w:p w14:paraId="298C3A68" w14:textId="77777777" w:rsidR="006C07F8" w:rsidRPr="006E1EE9" w:rsidRDefault="006C07F8" w:rsidP="00231089">
            <w:pPr>
              <w:jc w:val="center"/>
              <w:rPr>
                <w:sz w:val="20"/>
                <w:szCs w:val="20"/>
              </w:rPr>
            </w:pPr>
            <w:r>
              <w:rPr>
                <w:sz w:val="20"/>
                <w:szCs w:val="20"/>
              </w:rPr>
              <w:t>180.000</w:t>
            </w:r>
          </w:p>
        </w:tc>
      </w:tr>
      <w:tr w:rsidR="006C07F8" w:rsidRPr="006E1EE9" w14:paraId="3F3B76E3" w14:textId="77777777" w:rsidTr="00231089">
        <w:trPr>
          <w:trHeight w:val="38"/>
        </w:trPr>
        <w:tc>
          <w:tcPr>
            <w:tcW w:w="271" w:type="pct"/>
            <w:shd w:val="clear" w:color="auto" w:fill="FFFFFF" w:themeFill="background1"/>
          </w:tcPr>
          <w:p w14:paraId="16C7DA7E" w14:textId="77777777" w:rsidR="006C07F8" w:rsidRPr="006E1EE9" w:rsidRDefault="006C07F8" w:rsidP="00231089">
            <w:pPr>
              <w:spacing w:before="100" w:beforeAutospacing="1" w:after="100" w:afterAutospacing="1"/>
              <w:rPr>
                <w:sz w:val="20"/>
                <w:szCs w:val="20"/>
              </w:rPr>
            </w:pPr>
            <w:r>
              <w:rPr>
                <w:sz w:val="20"/>
                <w:szCs w:val="20"/>
              </w:rPr>
              <w:t>2.6</w:t>
            </w:r>
          </w:p>
        </w:tc>
        <w:tc>
          <w:tcPr>
            <w:tcW w:w="1893" w:type="pct"/>
            <w:shd w:val="clear" w:color="auto" w:fill="FFFFFF" w:themeFill="background1"/>
          </w:tcPr>
          <w:p w14:paraId="0C15C60E"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Implementar un proyecto de cero fugas en una agroindustria</w:t>
            </w:r>
          </w:p>
        </w:tc>
        <w:tc>
          <w:tcPr>
            <w:tcW w:w="505" w:type="pct"/>
            <w:shd w:val="clear" w:color="auto" w:fill="auto"/>
          </w:tcPr>
          <w:p w14:paraId="3A5BB5FE"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6B619FDF" w14:textId="77777777" w:rsidR="006C07F8" w:rsidRPr="006E1EE9" w:rsidRDefault="006C07F8" w:rsidP="00231089">
            <w:pPr>
              <w:spacing w:before="100" w:beforeAutospacing="1" w:after="100" w:afterAutospacing="1"/>
              <w:jc w:val="center"/>
              <w:rPr>
                <w:sz w:val="20"/>
                <w:szCs w:val="20"/>
              </w:rPr>
            </w:pPr>
            <w:r>
              <w:rPr>
                <w:sz w:val="20"/>
                <w:szCs w:val="20"/>
              </w:rPr>
              <w:t>20.000</w:t>
            </w:r>
          </w:p>
        </w:tc>
        <w:tc>
          <w:tcPr>
            <w:tcW w:w="464" w:type="pct"/>
            <w:shd w:val="clear" w:color="auto" w:fill="auto"/>
          </w:tcPr>
          <w:p w14:paraId="1B3F1C9C" w14:textId="77777777" w:rsidR="006C07F8" w:rsidRPr="006E1EE9" w:rsidRDefault="006C07F8" w:rsidP="00231089">
            <w:pPr>
              <w:spacing w:before="100" w:beforeAutospacing="1" w:after="100" w:afterAutospacing="1"/>
              <w:jc w:val="center"/>
              <w:rPr>
                <w:sz w:val="20"/>
                <w:szCs w:val="20"/>
              </w:rPr>
            </w:pPr>
            <w:r>
              <w:rPr>
                <w:sz w:val="20"/>
                <w:szCs w:val="20"/>
              </w:rPr>
              <w:t>20.000</w:t>
            </w:r>
          </w:p>
        </w:tc>
        <w:tc>
          <w:tcPr>
            <w:tcW w:w="463" w:type="pct"/>
            <w:shd w:val="clear" w:color="auto" w:fill="auto"/>
          </w:tcPr>
          <w:p w14:paraId="5F39440B"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32F43CC1" w14:textId="77777777" w:rsidR="006C07F8" w:rsidRPr="006E1EE9" w:rsidRDefault="006C07F8" w:rsidP="00231089">
            <w:pPr>
              <w:jc w:val="center"/>
              <w:rPr>
                <w:sz w:val="20"/>
                <w:szCs w:val="20"/>
              </w:rPr>
            </w:pPr>
            <w:r>
              <w:rPr>
                <w:sz w:val="20"/>
                <w:szCs w:val="20"/>
              </w:rPr>
              <w:t>20.000</w:t>
            </w:r>
          </w:p>
        </w:tc>
        <w:tc>
          <w:tcPr>
            <w:tcW w:w="465" w:type="pct"/>
            <w:shd w:val="clear" w:color="auto" w:fill="auto"/>
          </w:tcPr>
          <w:p w14:paraId="5ECB7B06" w14:textId="77777777" w:rsidR="006C07F8" w:rsidRPr="006E1EE9" w:rsidRDefault="006C07F8" w:rsidP="00231089">
            <w:pPr>
              <w:jc w:val="center"/>
              <w:rPr>
                <w:sz w:val="20"/>
                <w:szCs w:val="20"/>
              </w:rPr>
            </w:pPr>
            <w:r>
              <w:rPr>
                <w:sz w:val="20"/>
                <w:szCs w:val="20"/>
              </w:rPr>
              <w:t>20.000</w:t>
            </w:r>
          </w:p>
        </w:tc>
      </w:tr>
      <w:tr w:rsidR="006C07F8" w:rsidRPr="006E1EE9" w14:paraId="0FB933F8" w14:textId="77777777" w:rsidTr="00231089">
        <w:trPr>
          <w:trHeight w:val="38"/>
        </w:trPr>
        <w:tc>
          <w:tcPr>
            <w:tcW w:w="271" w:type="pct"/>
            <w:shd w:val="clear" w:color="auto" w:fill="FFFFFF" w:themeFill="background1"/>
          </w:tcPr>
          <w:p w14:paraId="674CB6E8" w14:textId="77777777" w:rsidR="006C07F8" w:rsidRPr="006E1EE9" w:rsidRDefault="006C07F8" w:rsidP="00231089">
            <w:pPr>
              <w:spacing w:before="100" w:beforeAutospacing="1" w:after="100" w:afterAutospacing="1"/>
              <w:rPr>
                <w:sz w:val="20"/>
                <w:szCs w:val="20"/>
              </w:rPr>
            </w:pPr>
            <w:r>
              <w:rPr>
                <w:sz w:val="20"/>
                <w:szCs w:val="20"/>
              </w:rPr>
              <w:t>2.7</w:t>
            </w:r>
          </w:p>
        </w:tc>
        <w:tc>
          <w:tcPr>
            <w:tcW w:w="1893" w:type="pct"/>
            <w:tcBorders>
              <w:bottom w:val="single" w:sz="4" w:space="0" w:color="auto"/>
            </w:tcBorders>
            <w:shd w:val="clear" w:color="auto" w:fill="FFFFFF" w:themeFill="background1"/>
          </w:tcPr>
          <w:p w14:paraId="0511D753" w14:textId="77777777" w:rsidR="006C07F8" w:rsidRPr="006C07F8" w:rsidRDefault="006C07F8" w:rsidP="00231089">
            <w:pPr>
              <w:spacing w:before="100" w:beforeAutospacing="1" w:after="100" w:afterAutospacing="1"/>
              <w:rPr>
                <w:sz w:val="20"/>
                <w:szCs w:val="20"/>
                <w:lang w:val="es-ES"/>
              </w:rPr>
            </w:pPr>
            <w:r w:rsidRPr="006C07F8">
              <w:rPr>
                <w:sz w:val="20"/>
                <w:szCs w:val="20"/>
                <w:lang w:val="es-ES"/>
              </w:rPr>
              <w:t>Equipos de capacitación de bajo PCA</w:t>
            </w:r>
          </w:p>
        </w:tc>
        <w:tc>
          <w:tcPr>
            <w:tcW w:w="505" w:type="pct"/>
            <w:shd w:val="clear" w:color="auto" w:fill="auto"/>
          </w:tcPr>
          <w:p w14:paraId="187E33FE"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3C9D4A86" w14:textId="77777777" w:rsidR="006C07F8" w:rsidRPr="006E1EE9" w:rsidRDefault="006C07F8" w:rsidP="00231089">
            <w:pPr>
              <w:spacing w:before="100" w:beforeAutospacing="1" w:after="100" w:afterAutospacing="1"/>
              <w:jc w:val="center"/>
              <w:rPr>
                <w:sz w:val="20"/>
                <w:szCs w:val="20"/>
              </w:rPr>
            </w:pPr>
            <w:r>
              <w:rPr>
                <w:sz w:val="20"/>
                <w:szCs w:val="20"/>
              </w:rPr>
              <w:t>50.000</w:t>
            </w:r>
          </w:p>
        </w:tc>
        <w:tc>
          <w:tcPr>
            <w:tcW w:w="464" w:type="pct"/>
            <w:shd w:val="clear" w:color="auto" w:fill="auto"/>
          </w:tcPr>
          <w:p w14:paraId="7940D9CF" w14:textId="77777777" w:rsidR="006C07F8" w:rsidRPr="006E1EE9" w:rsidRDefault="006C07F8" w:rsidP="00231089">
            <w:pPr>
              <w:spacing w:before="100" w:beforeAutospacing="1" w:after="100" w:afterAutospacing="1"/>
              <w:jc w:val="center"/>
              <w:rPr>
                <w:sz w:val="20"/>
                <w:szCs w:val="20"/>
              </w:rPr>
            </w:pPr>
            <w:r>
              <w:rPr>
                <w:sz w:val="20"/>
                <w:szCs w:val="20"/>
              </w:rPr>
              <w:t>50.000</w:t>
            </w:r>
          </w:p>
        </w:tc>
        <w:tc>
          <w:tcPr>
            <w:tcW w:w="463" w:type="pct"/>
            <w:shd w:val="clear" w:color="auto" w:fill="auto"/>
          </w:tcPr>
          <w:p w14:paraId="47F0BFF4" w14:textId="77777777" w:rsidR="006C07F8" w:rsidRPr="006E1EE9" w:rsidRDefault="006C07F8" w:rsidP="00231089">
            <w:pPr>
              <w:jc w:val="center"/>
              <w:rPr>
                <w:sz w:val="20"/>
                <w:szCs w:val="20"/>
              </w:rPr>
            </w:pPr>
            <w:r>
              <w:rPr>
                <w:sz w:val="20"/>
                <w:szCs w:val="20"/>
              </w:rPr>
              <w:t>0</w:t>
            </w:r>
          </w:p>
        </w:tc>
        <w:tc>
          <w:tcPr>
            <w:tcW w:w="476" w:type="pct"/>
            <w:shd w:val="clear" w:color="auto" w:fill="auto"/>
          </w:tcPr>
          <w:p w14:paraId="7A00C0E3" w14:textId="77777777" w:rsidR="006C07F8" w:rsidRPr="006E1EE9" w:rsidRDefault="006C07F8" w:rsidP="00231089">
            <w:pPr>
              <w:jc w:val="center"/>
              <w:rPr>
                <w:sz w:val="20"/>
                <w:szCs w:val="20"/>
              </w:rPr>
            </w:pPr>
            <w:r>
              <w:rPr>
                <w:sz w:val="20"/>
                <w:szCs w:val="20"/>
              </w:rPr>
              <w:t>50.000</w:t>
            </w:r>
          </w:p>
        </w:tc>
        <w:tc>
          <w:tcPr>
            <w:tcW w:w="465" w:type="pct"/>
            <w:shd w:val="clear" w:color="auto" w:fill="auto"/>
          </w:tcPr>
          <w:p w14:paraId="09F4CF16" w14:textId="77777777" w:rsidR="006C07F8" w:rsidRPr="006E1EE9" w:rsidRDefault="006C07F8" w:rsidP="00231089">
            <w:pPr>
              <w:jc w:val="center"/>
              <w:rPr>
                <w:sz w:val="20"/>
                <w:szCs w:val="20"/>
              </w:rPr>
            </w:pPr>
            <w:r>
              <w:rPr>
                <w:sz w:val="20"/>
                <w:szCs w:val="20"/>
              </w:rPr>
              <w:t>50.000</w:t>
            </w:r>
          </w:p>
        </w:tc>
      </w:tr>
      <w:tr w:rsidR="006C07F8" w:rsidRPr="006E1EE9" w14:paraId="5BD732C7" w14:textId="77777777" w:rsidTr="00231089">
        <w:trPr>
          <w:trHeight w:val="38"/>
        </w:trPr>
        <w:tc>
          <w:tcPr>
            <w:tcW w:w="271" w:type="pct"/>
            <w:tcBorders>
              <w:right w:val="nil"/>
            </w:tcBorders>
            <w:shd w:val="clear" w:color="auto" w:fill="FFFFFF" w:themeFill="background1"/>
          </w:tcPr>
          <w:p w14:paraId="4F0B74AE" w14:textId="77777777" w:rsidR="006C07F8" w:rsidRPr="006E1EE9" w:rsidRDefault="006C07F8" w:rsidP="00231089">
            <w:pPr>
              <w:spacing w:before="100" w:beforeAutospacing="1" w:after="100" w:afterAutospacing="1"/>
              <w:rPr>
                <w:i/>
                <w:iCs/>
                <w:sz w:val="20"/>
                <w:szCs w:val="20"/>
              </w:rPr>
            </w:pPr>
          </w:p>
        </w:tc>
        <w:tc>
          <w:tcPr>
            <w:tcW w:w="1893" w:type="pct"/>
            <w:tcBorders>
              <w:left w:val="nil"/>
            </w:tcBorders>
            <w:shd w:val="clear" w:color="auto" w:fill="FFFFFF" w:themeFill="background1"/>
          </w:tcPr>
          <w:p w14:paraId="05880AE9" w14:textId="77777777" w:rsidR="006C07F8" w:rsidRPr="006E1EE9" w:rsidRDefault="006C07F8" w:rsidP="00231089">
            <w:pPr>
              <w:spacing w:before="100" w:beforeAutospacing="1" w:after="100" w:afterAutospacing="1"/>
              <w:rPr>
                <w:i/>
                <w:iCs/>
                <w:sz w:val="20"/>
                <w:szCs w:val="20"/>
              </w:rPr>
            </w:pPr>
            <w:r>
              <w:rPr>
                <w:i/>
                <w:iCs/>
                <w:sz w:val="20"/>
                <w:szCs w:val="20"/>
              </w:rPr>
              <w:t>Subtotal 2</w:t>
            </w:r>
          </w:p>
        </w:tc>
        <w:tc>
          <w:tcPr>
            <w:tcW w:w="505" w:type="pct"/>
            <w:shd w:val="clear" w:color="auto" w:fill="auto"/>
          </w:tcPr>
          <w:p w14:paraId="4F173C00" w14:textId="77777777" w:rsidR="006C07F8" w:rsidRPr="006E1EE9" w:rsidRDefault="006C07F8" w:rsidP="00231089">
            <w:pPr>
              <w:spacing w:before="100" w:beforeAutospacing="1" w:after="100" w:afterAutospacing="1"/>
              <w:jc w:val="center"/>
              <w:rPr>
                <w:i/>
                <w:iCs/>
                <w:sz w:val="20"/>
                <w:szCs w:val="20"/>
              </w:rPr>
            </w:pPr>
            <w:r>
              <w:rPr>
                <w:i/>
                <w:iCs/>
                <w:sz w:val="20"/>
                <w:szCs w:val="20"/>
              </w:rPr>
              <w:t>0</w:t>
            </w:r>
          </w:p>
        </w:tc>
        <w:tc>
          <w:tcPr>
            <w:tcW w:w="463" w:type="pct"/>
            <w:shd w:val="clear" w:color="auto" w:fill="auto"/>
          </w:tcPr>
          <w:p w14:paraId="49659E0C" w14:textId="77777777" w:rsidR="006C07F8" w:rsidRPr="006E1EE9" w:rsidRDefault="006C07F8" w:rsidP="00231089">
            <w:pPr>
              <w:spacing w:before="100" w:beforeAutospacing="1" w:after="100" w:afterAutospacing="1"/>
              <w:jc w:val="center"/>
              <w:rPr>
                <w:i/>
                <w:iCs/>
                <w:sz w:val="20"/>
                <w:szCs w:val="20"/>
              </w:rPr>
            </w:pPr>
            <w:r>
              <w:rPr>
                <w:i/>
                <w:iCs/>
                <w:sz w:val="20"/>
                <w:szCs w:val="20"/>
              </w:rPr>
              <w:t>340.000</w:t>
            </w:r>
          </w:p>
        </w:tc>
        <w:tc>
          <w:tcPr>
            <w:tcW w:w="464" w:type="pct"/>
            <w:shd w:val="clear" w:color="auto" w:fill="auto"/>
          </w:tcPr>
          <w:p w14:paraId="5A6D083A" w14:textId="77777777" w:rsidR="006C07F8" w:rsidRPr="006E1EE9" w:rsidRDefault="006C07F8" w:rsidP="00231089">
            <w:pPr>
              <w:spacing w:before="100" w:beforeAutospacing="1" w:after="100" w:afterAutospacing="1"/>
              <w:jc w:val="center"/>
              <w:rPr>
                <w:i/>
                <w:iCs/>
                <w:sz w:val="20"/>
                <w:szCs w:val="20"/>
              </w:rPr>
            </w:pPr>
            <w:r>
              <w:rPr>
                <w:i/>
                <w:iCs/>
                <w:sz w:val="20"/>
                <w:szCs w:val="20"/>
              </w:rPr>
              <w:t>340.000</w:t>
            </w:r>
          </w:p>
        </w:tc>
        <w:tc>
          <w:tcPr>
            <w:tcW w:w="463" w:type="pct"/>
            <w:shd w:val="clear" w:color="auto" w:fill="auto"/>
          </w:tcPr>
          <w:p w14:paraId="23E1790E" w14:textId="77777777" w:rsidR="006C07F8" w:rsidRPr="006E1EE9" w:rsidRDefault="006C07F8" w:rsidP="00231089">
            <w:pPr>
              <w:jc w:val="center"/>
              <w:rPr>
                <w:i/>
                <w:iCs/>
                <w:sz w:val="20"/>
                <w:szCs w:val="20"/>
              </w:rPr>
            </w:pPr>
            <w:r>
              <w:rPr>
                <w:i/>
                <w:iCs/>
                <w:sz w:val="20"/>
                <w:szCs w:val="20"/>
              </w:rPr>
              <w:t>15.000</w:t>
            </w:r>
          </w:p>
        </w:tc>
        <w:tc>
          <w:tcPr>
            <w:tcW w:w="476" w:type="pct"/>
            <w:shd w:val="clear" w:color="auto" w:fill="auto"/>
          </w:tcPr>
          <w:p w14:paraId="1BEDDBB7" w14:textId="77777777" w:rsidR="006C07F8" w:rsidRPr="006E1EE9" w:rsidRDefault="006C07F8" w:rsidP="00231089">
            <w:pPr>
              <w:jc w:val="center"/>
              <w:rPr>
                <w:i/>
                <w:iCs/>
                <w:sz w:val="20"/>
                <w:szCs w:val="20"/>
              </w:rPr>
            </w:pPr>
            <w:r>
              <w:rPr>
                <w:i/>
                <w:iCs/>
                <w:sz w:val="20"/>
                <w:szCs w:val="20"/>
              </w:rPr>
              <w:t>325.000</w:t>
            </w:r>
          </w:p>
        </w:tc>
        <w:tc>
          <w:tcPr>
            <w:tcW w:w="465" w:type="pct"/>
            <w:shd w:val="clear" w:color="auto" w:fill="auto"/>
          </w:tcPr>
          <w:p w14:paraId="0F12B5DA" w14:textId="77777777" w:rsidR="006C07F8" w:rsidRPr="006E1EE9" w:rsidRDefault="006C07F8" w:rsidP="00231089">
            <w:pPr>
              <w:jc w:val="center"/>
              <w:rPr>
                <w:i/>
                <w:iCs/>
                <w:sz w:val="20"/>
                <w:szCs w:val="20"/>
              </w:rPr>
            </w:pPr>
            <w:r>
              <w:rPr>
                <w:i/>
                <w:iCs/>
                <w:sz w:val="20"/>
                <w:szCs w:val="20"/>
              </w:rPr>
              <w:t>340.000</w:t>
            </w:r>
          </w:p>
        </w:tc>
      </w:tr>
      <w:tr w:rsidR="006C07F8" w:rsidRPr="006E1EE9" w14:paraId="25E71DAB" w14:textId="77777777" w:rsidTr="00231089">
        <w:trPr>
          <w:trHeight w:val="38"/>
        </w:trPr>
        <w:tc>
          <w:tcPr>
            <w:tcW w:w="271" w:type="pct"/>
            <w:shd w:val="clear" w:color="auto" w:fill="FFFFFF" w:themeFill="background1"/>
          </w:tcPr>
          <w:p w14:paraId="69C3DA2D" w14:textId="77777777" w:rsidR="006C07F8" w:rsidRPr="006E1EE9" w:rsidRDefault="006C07F8" w:rsidP="00231089">
            <w:pPr>
              <w:spacing w:before="100" w:beforeAutospacing="1" w:after="100" w:afterAutospacing="1"/>
              <w:rPr>
                <w:sz w:val="20"/>
                <w:szCs w:val="20"/>
              </w:rPr>
            </w:pPr>
            <w:r>
              <w:rPr>
                <w:b/>
                <w:bCs/>
                <w:sz w:val="20"/>
                <w:szCs w:val="20"/>
              </w:rPr>
              <w:t>3</w:t>
            </w:r>
          </w:p>
        </w:tc>
        <w:tc>
          <w:tcPr>
            <w:tcW w:w="4729" w:type="pct"/>
            <w:gridSpan w:val="7"/>
            <w:tcBorders>
              <w:bottom w:val="single" w:sz="4" w:space="0" w:color="auto"/>
            </w:tcBorders>
            <w:shd w:val="clear" w:color="auto" w:fill="auto"/>
          </w:tcPr>
          <w:p w14:paraId="1995E10B" w14:textId="77777777" w:rsidR="006C07F8" w:rsidRPr="006E1EE9" w:rsidRDefault="006C07F8" w:rsidP="00231089">
            <w:pPr>
              <w:jc w:val="left"/>
              <w:rPr>
                <w:sz w:val="20"/>
                <w:szCs w:val="20"/>
              </w:rPr>
            </w:pPr>
            <w:r>
              <w:rPr>
                <w:b/>
                <w:bCs/>
                <w:sz w:val="20"/>
                <w:szCs w:val="20"/>
              </w:rPr>
              <w:t>Mujeres en la RAC</w:t>
            </w:r>
          </w:p>
        </w:tc>
      </w:tr>
      <w:tr w:rsidR="006C07F8" w:rsidRPr="006E1EE9" w14:paraId="214473CE" w14:textId="77777777" w:rsidTr="00231089">
        <w:trPr>
          <w:trHeight w:val="38"/>
        </w:trPr>
        <w:tc>
          <w:tcPr>
            <w:tcW w:w="271" w:type="pct"/>
            <w:shd w:val="clear" w:color="auto" w:fill="FFFFFF" w:themeFill="background1"/>
          </w:tcPr>
          <w:p w14:paraId="2E69E537" w14:textId="77777777" w:rsidR="006C07F8" w:rsidRPr="006E1EE9" w:rsidRDefault="006C07F8" w:rsidP="00231089">
            <w:pPr>
              <w:spacing w:before="100" w:beforeAutospacing="1" w:after="100" w:afterAutospacing="1"/>
              <w:rPr>
                <w:sz w:val="20"/>
                <w:szCs w:val="20"/>
              </w:rPr>
            </w:pPr>
            <w:r>
              <w:rPr>
                <w:sz w:val="20"/>
                <w:szCs w:val="20"/>
              </w:rPr>
              <w:t>3.1</w:t>
            </w:r>
          </w:p>
        </w:tc>
        <w:tc>
          <w:tcPr>
            <w:tcW w:w="1893" w:type="pct"/>
            <w:tcBorders>
              <w:bottom w:val="single" w:sz="4" w:space="0" w:color="auto"/>
            </w:tcBorders>
            <w:shd w:val="clear" w:color="auto" w:fill="FFFFFF" w:themeFill="background1"/>
          </w:tcPr>
          <w:p w14:paraId="2F8B3C62" w14:textId="77777777" w:rsidR="006C07F8" w:rsidRPr="006E1EE9" w:rsidRDefault="006C07F8" w:rsidP="00231089">
            <w:pPr>
              <w:spacing w:before="100" w:beforeAutospacing="1" w:after="100" w:afterAutospacing="1"/>
              <w:rPr>
                <w:sz w:val="20"/>
                <w:szCs w:val="20"/>
              </w:rPr>
            </w:pPr>
            <w:proofErr w:type="spellStart"/>
            <w:r>
              <w:rPr>
                <w:i/>
                <w:sz w:val="20"/>
                <w:szCs w:val="20"/>
              </w:rPr>
              <w:t>Sensibilización</w:t>
            </w:r>
            <w:proofErr w:type="spellEnd"/>
          </w:p>
        </w:tc>
        <w:tc>
          <w:tcPr>
            <w:tcW w:w="505" w:type="pct"/>
            <w:shd w:val="clear" w:color="auto" w:fill="auto"/>
          </w:tcPr>
          <w:p w14:paraId="0B98476F" w14:textId="77777777" w:rsidR="006C07F8" w:rsidRPr="006E1EE9" w:rsidRDefault="006C07F8" w:rsidP="00231089">
            <w:pPr>
              <w:spacing w:before="100" w:beforeAutospacing="1" w:after="100" w:afterAutospacing="1"/>
              <w:jc w:val="center"/>
              <w:rPr>
                <w:sz w:val="20"/>
                <w:szCs w:val="20"/>
              </w:rPr>
            </w:pPr>
            <w:r>
              <w:rPr>
                <w:sz w:val="20"/>
                <w:szCs w:val="20"/>
              </w:rPr>
              <w:t>0</w:t>
            </w:r>
          </w:p>
        </w:tc>
        <w:tc>
          <w:tcPr>
            <w:tcW w:w="463" w:type="pct"/>
            <w:shd w:val="clear" w:color="auto" w:fill="auto"/>
          </w:tcPr>
          <w:p w14:paraId="6BF919E7" w14:textId="77777777" w:rsidR="006C07F8" w:rsidRPr="006E1EE9" w:rsidRDefault="006C07F8" w:rsidP="00231089">
            <w:pPr>
              <w:spacing w:before="100" w:beforeAutospacing="1" w:after="100" w:afterAutospacing="1"/>
              <w:jc w:val="center"/>
              <w:rPr>
                <w:sz w:val="20"/>
                <w:szCs w:val="20"/>
              </w:rPr>
            </w:pPr>
            <w:r>
              <w:rPr>
                <w:sz w:val="20"/>
                <w:szCs w:val="20"/>
              </w:rPr>
              <w:t>10.573</w:t>
            </w:r>
          </w:p>
        </w:tc>
        <w:tc>
          <w:tcPr>
            <w:tcW w:w="464" w:type="pct"/>
            <w:shd w:val="clear" w:color="auto" w:fill="auto"/>
          </w:tcPr>
          <w:p w14:paraId="4E63B60B" w14:textId="77777777" w:rsidR="006C07F8" w:rsidRPr="006E1EE9" w:rsidRDefault="006C07F8" w:rsidP="00231089">
            <w:pPr>
              <w:spacing w:before="100" w:beforeAutospacing="1" w:after="100" w:afterAutospacing="1"/>
              <w:jc w:val="center"/>
              <w:rPr>
                <w:sz w:val="20"/>
                <w:szCs w:val="20"/>
              </w:rPr>
            </w:pPr>
            <w:r>
              <w:rPr>
                <w:sz w:val="20"/>
                <w:szCs w:val="20"/>
              </w:rPr>
              <w:t>10.573</w:t>
            </w:r>
          </w:p>
        </w:tc>
        <w:tc>
          <w:tcPr>
            <w:tcW w:w="463" w:type="pct"/>
            <w:shd w:val="clear" w:color="auto" w:fill="auto"/>
          </w:tcPr>
          <w:p w14:paraId="624B990A" w14:textId="77777777" w:rsidR="006C07F8" w:rsidRPr="006E1EE9" w:rsidRDefault="006C07F8" w:rsidP="00231089">
            <w:pPr>
              <w:jc w:val="center"/>
              <w:rPr>
                <w:b/>
                <w:bCs/>
                <w:sz w:val="20"/>
                <w:szCs w:val="20"/>
              </w:rPr>
            </w:pPr>
            <w:r>
              <w:rPr>
                <w:b/>
                <w:bCs/>
                <w:sz w:val="20"/>
                <w:szCs w:val="20"/>
              </w:rPr>
              <w:t>10.573</w:t>
            </w:r>
          </w:p>
        </w:tc>
        <w:tc>
          <w:tcPr>
            <w:tcW w:w="476" w:type="pct"/>
            <w:shd w:val="clear" w:color="auto" w:fill="auto"/>
          </w:tcPr>
          <w:p w14:paraId="093AF4B2" w14:textId="77777777" w:rsidR="006C07F8" w:rsidRPr="006E1EE9" w:rsidRDefault="006C07F8" w:rsidP="00231089">
            <w:pPr>
              <w:jc w:val="center"/>
              <w:rPr>
                <w:sz w:val="20"/>
                <w:szCs w:val="20"/>
              </w:rPr>
            </w:pPr>
            <w:r>
              <w:rPr>
                <w:sz w:val="20"/>
                <w:szCs w:val="20"/>
              </w:rPr>
              <w:t>0</w:t>
            </w:r>
          </w:p>
        </w:tc>
        <w:tc>
          <w:tcPr>
            <w:tcW w:w="465" w:type="pct"/>
            <w:shd w:val="clear" w:color="auto" w:fill="auto"/>
          </w:tcPr>
          <w:p w14:paraId="35C9FEE5" w14:textId="77777777" w:rsidR="006C07F8" w:rsidRPr="006E1EE9" w:rsidRDefault="006C07F8" w:rsidP="00231089">
            <w:pPr>
              <w:jc w:val="center"/>
              <w:rPr>
                <w:sz w:val="20"/>
                <w:szCs w:val="20"/>
              </w:rPr>
            </w:pPr>
            <w:r>
              <w:rPr>
                <w:sz w:val="20"/>
                <w:szCs w:val="20"/>
              </w:rPr>
              <w:t>10.573</w:t>
            </w:r>
          </w:p>
        </w:tc>
      </w:tr>
      <w:tr w:rsidR="006C07F8" w:rsidRPr="006E1EE9" w14:paraId="27C2D32D" w14:textId="77777777" w:rsidTr="00231089">
        <w:trPr>
          <w:trHeight w:val="38"/>
        </w:trPr>
        <w:tc>
          <w:tcPr>
            <w:tcW w:w="271" w:type="pct"/>
            <w:tcBorders>
              <w:right w:val="nil"/>
            </w:tcBorders>
            <w:shd w:val="clear" w:color="auto" w:fill="FFFFFF" w:themeFill="background1"/>
          </w:tcPr>
          <w:p w14:paraId="5A1B6CCB" w14:textId="77777777" w:rsidR="006C07F8" w:rsidRPr="006E1EE9" w:rsidRDefault="006C07F8" w:rsidP="00231089">
            <w:pPr>
              <w:spacing w:before="100" w:beforeAutospacing="1" w:after="100" w:afterAutospacing="1"/>
              <w:rPr>
                <w:i/>
                <w:iCs/>
                <w:sz w:val="20"/>
                <w:szCs w:val="20"/>
              </w:rPr>
            </w:pPr>
          </w:p>
        </w:tc>
        <w:tc>
          <w:tcPr>
            <w:tcW w:w="1893" w:type="pct"/>
            <w:tcBorders>
              <w:left w:val="nil"/>
            </w:tcBorders>
            <w:shd w:val="clear" w:color="auto" w:fill="FFFFFF" w:themeFill="background1"/>
          </w:tcPr>
          <w:p w14:paraId="6929821C" w14:textId="77777777" w:rsidR="006C07F8" w:rsidRPr="006E1EE9" w:rsidRDefault="006C07F8" w:rsidP="00231089">
            <w:pPr>
              <w:spacing w:before="100" w:beforeAutospacing="1" w:after="100" w:afterAutospacing="1"/>
              <w:rPr>
                <w:i/>
                <w:iCs/>
                <w:sz w:val="20"/>
                <w:szCs w:val="20"/>
              </w:rPr>
            </w:pPr>
            <w:r>
              <w:rPr>
                <w:i/>
                <w:iCs/>
                <w:sz w:val="20"/>
                <w:szCs w:val="20"/>
              </w:rPr>
              <w:t>Subtotal 3</w:t>
            </w:r>
          </w:p>
        </w:tc>
        <w:tc>
          <w:tcPr>
            <w:tcW w:w="505" w:type="pct"/>
            <w:shd w:val="clear" w:color="auto" w:fill="auto"/>
          </w:tcPr>
          <w:p w14:paraId="78714841" w14:textId="77777777" w:rsidR="006C07F8" w:rsidRPr="006E1EE9" w:rsidRDefault="006C07F8" w:rsidP="00231089">
            <w:pPr>
              <w:spacing w:before="100" w:beforeAutospacing="1" w:after="100" w:afterAutospacing="1"/>
              <w:jc w:val="center"/>
              <w:rPr>
                <w:i/>
                <w:iCs/>
                <w:sz w:val="20"/>
                <w:szCs w:val="20"/>
              </w:rPr>
            </w:pPr>
            <w:r>
              <w:rPr>
                <w:i/>
                <w:iCs/>
                <w:sz w:val="20"/>
                <w:szCs w:val="20"/>
              </w:rPr>
              <w:t>0</w:t>
            </w:r>
          </w:p>
        </w:tc>
        <w:tc>
          <w:tcPr>
            <w:tcW w:w="463" w:type="pct"/>
            <w:shd w:val="clear" w:color="auto" w:fill="auto"/>
          </w:tcPr>
          <w:p w14:paraId="2CEDEEE2" w14:textId="77777777" w:rsidR="006C07F8" w:rsidRPr="006E1EE9" w:rsidRDefault="006C07F8" w:rsidP="00231089">
            <w:pPr>
              <w:spacing w:before="100" w:beforeAutospacing="1" w:after="100" w:afterAutospacing="1"/>
              <w:jc w:val="center"/>
              <w:rPr>
                <w:i/>
                <w:iCs/>
                <w:sz w:val="20"/>
                <w:szCs w:val="20"/>
              </w:rPr>
            </w:pPr>
            <w:r>
              <w:rPr>
                <w:i/>
                <w:iCs/>
                <w:sz w:val="20"/>
                <w:szCs w:val="20"/>
              </w:rPr>
              <w:t>10.573</w:t>
            </w:r>
          </w:p>
        </w:tc>
        <w:tc>
          <w:tcPr>
            <w:tcW w:w="464" w:type="pct"/>
            <w:shd w:val="clear" w:color="auto" w:fill="auto"/>
          </w:tcPr>
          <w:p w14:paraId="3EF224F3" w14:textId="77777777" w:rsidR="006C07F8" w:rsidRPr="006E1EE9" w:rsidRDefault="006C07F8" w:rsidP="00231089">
            <w:pPr>
              <w:spacing w:before="100" w:beforeAutospacing="1" w:after="100" w:afterAutospacing="1"/>
              <w:jc w:val="center"/>
              <w:rPr>
                <w:i/>
                <w:iCs/>
                <w:sz w:val="20"/>
                <w:szCs w:val="20"/>
              </w:rPr>
            </w:pPr>
            <w:r>
              <w:rPr>
                <w:i/>
                <w:iCs/>
                <w:sz w:val="20"/>
                <w:szCs w:val="20"/>
              </w:rPr>
              <w:t>10.573</w:t>
            </w:r>
          </w:p>
        </w:tc>
        <w:tc>
          <w:tcPr>
            <w:tcW w:w="463" w:type="pct"/>
            <w:shd w:val="clear" w:color="auto" w:fill="auto"/>
          </w:tcPr>
          <w:p w14:paraId="6A8057BD" w14:textId="77777777" w:rsidR="006C07F8" w:rsidRPr="006E1EE9" w:rsidRDefault="006C07F8" w:rsidP="00231089">
            <w:pPr>
              <w:jc w:val="center"/>
              <w:rPr>
                <w:i/>
                <w:iCs/>
                <w:sz w:val="20"/>
                <w:szCs w:val="20"/>
              </w:rPr>
            </w:pPr>
            <w:r>
              <w:rPr>
                <w:i/>
                <w:iCs/>
                <w:sz w:val="20"/>
                <w:szCs w:val="20"/>
              </w:rPr>
              <w:t>10.573</w:t>
            </w:r>
          </w:p>
        </w:tc>
        <w:tc>
          <w:tcPr>
            <w:tcW w:w="476" w:type="pct"/>
            <w:shd w:val="clear" w:color="auto" w:fill="auto"/>
          </w:tcPr>
          <w:p w14:paraId="58B2E937" w14:textId="77777777" w:rsidR="006C07F8" w:rsidRPr="006E1EE9" w:rsidRDefault="006C07F8" w:rsidP="00231089">
            <w:pPr>
              <w:jc w:val="center"/>
              <w:rPr>
                <w:i/>
                <w:iCs/>
                <w:sz w:val="20"/>
                <w:szCs w:val="20"/>
              </w:rPr>
            </w:pPr>
            <w:r>
              <w:rPr>
                <w:i/>
                <w:iCs/>
                <w:sz w:val="20"/>
                <w:szCs w:val="20"/>
              </w:rPr>
              <w:t>0</w:t>
            </w:r>
          </w:p>
        </w:tc>
        <w:tc>
          <w:tcPr>
            <w:tcW w:w="465" w:type="pct"/>
            <w:shd w:val="clear" w:color="auto" w:fill="auto"/>
          </w:tcPr>
          <w:p w14:paraId="62A9D0F9" w14:textId="77777777" w:rsidR="006C07F8" w:rsidRPr="006E1EE9" w:rsidRDefault="006C07F8" w:rsidP="00231089">
            <w:pPr>
              <w:jc w:val="center"/>
              <w:rPr>
                <w:i/>
                <w:iCs/>
                <w:sz w:val="20"/>
                <w:szCs w:val="20"/>
              </w:rPr>
            </w:pPr>
            <w:r>
              <w:rPr>
                <w:i/>
                <w:iCs/>
                <w:sz w:val="20"/>
                <w:szCs w:val="20"/>
              </w:rPr>
              <w:t>10.573</w:t>
            </w:r>
          </w:p>
        </w:tc>
      </w:tr>
      <w:tr w:rsidR="006C07F8" w:rsidRPr="006E1EE9" w14:paraId="35C32D8F" w14:textId="77777777" w:rsidTr="00231089">
        <w:trPr>
          <w:trHeight w:val="38"/>
        </w:trPr>
        <w:tc>
          <w:tcPr>
            <w:tcW w:w="271" w:type="pct"/>
            <w:shd w:val="clear" w:color="auto" w:fill="FFFFFF" w:themeFill="background1"/>
          </w:tcPr>
          <w:p w14:paraId="782C1C58" w14:textId="77777777" w:rsidR="006C07F8" w:rsidRPr="006E1EE9" w:rsidRDefault="006C07F8" w:rsidP="00231089">
            <w:pPr>
              <w:spacing w:before="100" w:beforeAutospacing="1" w:after="100" w:afterAutospacing="1"/>
              <w:rPr>
                <w:sz w:val="20"/>
                <w:szCs w:val="20"/>
              </w:rPr>
            </w:pPr>
          </w:p>
        </w:tc>
        <w:tc>
          <w:tcPr>
            <w:tcW w:w="1893" w:type="pct"/>
            <w:tcBorders>
              <w:bottom w:val="single" w:sz="4" w:space="0" w:color="auto"/>
            </w:tcBorders>
            <w:shd w:val="clear" w:color="auto" w:fill="FFFFFF" w:themeFill="background1"/>
          </w:tcPr>
          <w:p w14:paraId="4F48423F" w14:textId="77777777" w:rsidR="006C07F8" w:rsidRPr="006C07F8" w:rsidRDefault="006C07F8" w:rsidP="00231089">
            <w:pPr>
              <w:spacing w:before="100" w:beforeAutospacing="1" w:after="100" w:afterAutospacing="1"/>
              <w:rPr>
                <w:i/>
                <w:iCs/>
                <w:sz w:val="20"/>
                <w:szCs w:val="20"/>
                <w:lang w:val="es-ES"/>
              </w:rPr>
            </w:pPr>
            <w:r w:rsidRPr="006C07F8">
              <w:rPr>
                <w:sz w:val="20"/>
                <w:szCs w:val="20"/>
                <w:lang w:val="es-ES"/>
              </w:rPr>
              <w:t>Supervisión y coordinación de proyectos</w:t>
            </w:r>
          </w:p>
        </w:tc>
        <w:tc>
          <w:tcPr>
            <w:tcW w:w="505" w:type="pct"/>
            <w:shd w:val="clear" w:color="auto" w:fill="auto"/>
          </w:tcPr>
          <w:p w14:paraId="2222427B" w14:textId="77777777" w:rsidR="006C07F8" w:rsidRPr="006E1EE9" w:rsidRDefault="006C07F8" w:rsidP="00231089">
            <w:pPr>
              <w:spacing w:before="100" w:beforeAutospacing="1" w:after="100" w:afterAutospacing="1"/>
              <w:jc w:val="center"/>
              <w:rPr>
                <w:b/>
                <w:bCs/>
                <w:i/>
                <w:iCs/>
                <w:sz w:val="20"/>
                <w:szCs w:val="20"/>
              </w:rPr>
            </w:pPr>
            <w:r>
              <w:rPr>
                <w:sz w:val="20"/>
                <w:szCs w:val="20"/>
              </w:rPr>
              <w:t>48.057</w:t>
            </w:r>
          </w:p>
        </w:tc>
        <w:tc>
          <w:tcPr>
            <w:tcW w:w="463" w:type="pct"/>
            <w:shd w:val="clear" w:color="auto" w:fill="auto"/>
          </w:tcPr>
          <w:p w14:paraId="175D2920" w14:textId="77777777" w:rsidR="006C07F8" w:rsidRPr="006E1EE9" w:rsidRDefault="006C07F8" w:rsidP="00231089">
            <w:pPr>
              <w:spacing w:before="100" w:beforeAutospacing="1" w:after="100" w:afterAutospacing="1"/>
              <w:jc w:val="center"/>
              <w:rPr>
                <w:b/>
                <w:bCs/>
                <w:i/>
                <w:iCs/>
                <w:sz w:val="20"/>
                <w:szCs w:val="20"/>
              </w:rPr>
            </w:pPr>
            <w:r>
              <w:rPr>
                <w:sz w:val="20"/>
                <w:szCs w:val="20"/>
              </w:rPr>
              <w:t>0</w:t>
            </w:r>
          </w:p>
        </w:tc>
        <w:tc>
          <w:tcPr>
            <w:tcW w:w="464" w:type="pct"/>
            <w:shd w:val="clear" w:color="auto" w:fill="auto"/>
          </w:tcPr>
          <w:p w14:paraId="6BFF6C31" w14:textId="77777777" w:rsidR="006C07F8" w:rsidRPr="006E1EE9" w:rsidRDefault="006C07F8" w:rsidP="00231089">
            <w:pPr>
              <w:spacing w:before="100" w:beforeAutospacing="1" w:after="100" w:afterAutospacing="1"/>
              <w:jc w:val="center"/>
              <w:rPr>
                <w:b/>
                <w:bCs/>
                <w:i/>
                <w:iCs/>
                <w:sz w:val="20"/>
                <w:szCs w:val="20"/>
              </w:rPr>
            </w:pPr>
            <w:r>
              <w:rPr>
                <w:sz w:val="20"/>
                <w:szCs w:val="20"/>
              </w:rPr>
              <w:t>0</w:t>
            </w:r>
          </w:p>
        </w:tc>
        <w:tc>
          <w:tcPr>
            <w:tcW w:w="463" w:type="pct"/>
            <w:shd w:val="clear" w:color="auto" w:fill="auto"/>
          </w:tcPr>
          <w:p w14:paraId="40E67D26" w14:textId="77777777" w:rsidR="006C07F8" w:rsidRPr="006E1EE9" w:rsidRDefault="006C07F8" w:rsidP="00231089">
            <w:pPr>
              <w:jc w:val="center"/>
              <w:rPr>
                <w:i/>
                <w:iCs/>
                <w:sz w:val="20"/>
                <w:szCs w:val="20"/>
              </w:rPr>
            </w:pPr>
            <w:r>
              <w:rPr>
                <w:sz w:val="20"/>
                <w:szCs w:val="20"/>
              </w:rPr>
              <w:t>0</w:t>
            </w:r>
          </w:p>
        </w:tc>
        <w:tc>
          <w:tcPr>
            <w:tcW w:w="476" w:type="pct"/>
            <w:shd w:val="clear" w:color="auto" w:fill="auto"/>
          </w:tcPr>
          <w:p w14:paraId="655C03A1" w14:textId="77777777" w:rsidR="006C07F8" w:rsidRPr="006E1EE9" w:rsidRDefault="006C07F8" w:rsidP="00231089">
            <w:pPr>
              <w:jc w:val="center"/>
              <w:rPr>
                <w:b/>
                <w:bCs/>
                <w:i/>
                <w:iCs/>
                <w:sz w:val="20"/>
                <w:szCs w:val="20"/>
              </w:rPr>
            </w:pPr>
            <w:r>
              <w:rPr>
                <w:b/>
                <w:bCs/>
                <w:sz w:val="20"/>
                <w:szCs w:val="20"/>
              </w:rPr>
              <w:t>48.057</w:t>
            </w:r>
          </w:p>
        </w:tc>
        <w:tc>
          <w:tcPr>
            <w:tcW w:w="465" w:type="pct"/>
            <w:shd w:val="clear" w:color="auto" w:fill="auto"/>
          </w:tcPr>
          <w:p w14:paraId="160415C0" w14:textId="77777777" w:rsidR="006C07F8" w:rsidRPr="006E1EE9" w:rsidRDefault="006C07F8" w:rsidP="00231089">
            <w:pPr>
              <w:jc w:val="center"/>
              <w:rPr>
                <w:b/>
                <w:bCs/>
                <w:i/>
                <w:iCs/>
                <w:sz w:val="20"/>
                <w:szCs w:val="20"/>
              </w:rPr>
            </w:pPr>
            <w:r>
              <w:rPr>
                <w:sz w:val="20"/>
                <w:szCs w:val="20"/>
              </w:rPr>
              <w:t>48.057</w:t>
            </w:r>
          </w:p>
        </w:tc>
      </w:tr>
      <w:tr w:rsidR="006C07F8" w:rsidRPr="006E1EE9" w14:paraId="1370D6C5" w14:textId="77777777" w:rsidTr="00231089">
        <w:trPr>
          <w:trHeight w:val="38"/>
        </w:trPr>
        <w:tc>
          <w:tcPr>
            <w:tcW w:w="271" w:type="pct"/>
            <w:tcBorders>
              <w:right w:val="nil"/>
            </w:tcBorders>
            <w:shd w:val="clear" w:color="auto" w:fill="FFFFFF" w:themeFill="background1"/>
          </w:tcPr>
          <w:p w14:paraId="1BB79361" w14:textId="77777777" w:rsidR="006C07F8" w:rsidRPr="006E1EE9" w:rsidRDefault="006C07F8" w:rsidP="00231089">
            <w:pPr>
              <w:spacing w:before="100" w:beforeAutospacing="1" w:after="100" w:afterAutospacing="1"/>
              <w:jc w:val="right"/>
              <w:rPr>
                <w:sz w:val="20"/>
                <w:szCs w:val="20"/>
              </w:rPr>
            </w:pPr>
          </w:p>
        </w:tc>
        <w:tc>
          <w:tcPr>
            <w:tcW w:w="1893" w:type="pct"/>
            <w:tcBorders>
              <w:left w:val="nil"/>
            </w:tcBorders>
            <w:shd w:val="clear" w:color="auto" w:fill="FFFFFF" w:themeFill="background1"/>
          </w:tcPr>
          <w:p w14:paraId="6C9DAE34" w14:textId="77777777" w:rsidR="006C07F8" w:rsidRPr="006E1EE9" w:rsidRDefault="006C07F8" w:rsidP="00231089">
            <w:pPr>
              <w:spacing w:before="100" w:beforeAutospacing="1" w:after="100" w:afterAutospacing="1"/>
              <w:jc w:val="right"/>
              <w:rPr>
                <w:b/>
                <w:bCs/>
                <w:sz w:val="20"/>
                <w:szCs w:val="20"/>
              </w:rPr>
            </w:pPr>
            <w:r>
              <w:rPr>
                <w:b/>
                <w:bCs/>
                <w:sz w:val="20"/>
                <w:szCs w:val="20"/>
              </w:rPr>
              <w:t>TOTAL</w:t>
            </w:r>
          </w:p>
        </w:tc>
        <w:tc>
          <w:tcPr>
            <w:tcW w:w="505" w:type="pct"/>
            <w:shd w:val="clear" w:color="auto" w:fill="auto"/>
          </w:tcPr>
          <w:p w14:paraId="7830E30B" w14:textId="77777777" w:rsidR="006C07F8" w:rsidRPr="006E1EE9" w:rsidRDefault="006C07F8" w:rsidP="00231089">
            <w:pPr>
              <w:spacing w:before="100" w:beforeAutospacing="1" w:after="100" w:afterAutospacing="1"/>
              <w:jc w:val="right"/>
              <w:rPr>
                <w:b/>
                <w:bCs/>
                <w:sz w:val="20"/>
                <w:szCs w:val="20"/>
              </w:rPr>
            </w:pPr>
            <w:r>
              <w:rPr>
                <w:b/>
                <w:bCs/>
                <w:sz w:val="20"/>
                <w:szCs w:val="20"/>
              </w:rPr>
              <w:t>128.057</w:t>
            </w:r>
          </w:p>
        </w:tc>
        <w:tc>
          <w:tcPr>
            <w:tcW w:w="463" w:type="pct"/>
            <w:shd w:val="clear" w:color="auto" w:fill="auto"/>
          </w:tcPr>
          <w:p w14:paraId="06831B67" w14:textId="77777777" w:rsidR="006C07F8" w:rsidRPr="006E1EE9" w:rsidRDefault="006C07F8" w:rsidP="00231089">
            <w:pPr>
              <w:spacing w:before="100" w:beforeAutospacing="1" w:after="100" w:afterAutospacing="1"/>
              <w:jc w:val="right"/>
              <w:rPr>
                <w:sz w:val="20"/>
                <w:szCs w:val="20"/>
              </w:rPr>
            </w:pPr>
            <w:r>
              <w:rPr>
                <w:b/>
                <w:bCs/>
                <w:sz w:val="20"/>
                <w:szCs w:val="20"/>
              </w:rPr>
              <w:t>400.573</w:t>
            </w:r>
          </w:p>
        </w:tc>
        <w:tc>
          <w:tcPr>
            <w:tcW w:w="464" w:type="pct"/>
            <w:shd w:val="clear" w:color="auto" w:fill="auto"/>
          </w:tcPr>
          <w:p w14:paraId="6EBF0260" w14:textId="77777777" w:rsidR="006C07F8" w:rsidRPr="006E1EE9" w:rsidRDefault="006C07F8" w:rsidP="00231089">
            <w:pPr>
              <w:spacing w:before="100" w:beforeAutospacing="1" w:after="100" w:afterAutospacing="1"/>
              <w:jc w:val="right"/>
              <w:rPr>
                <w:sz w:val="20"/>
                <w:szCs w:val="20"/>
              </w:rPr>
            </w:pPr>
            <w:r>
              <w:rPr>
                <w:b/>
                <w:bCs/>
                <w:sz w:val="20"/>
                <w:szCs w:val="20"/>
              </w:rPr>
              <w:t>528.630</w:t>
            </w:r>
          </w:p>
        </w:tc>
        <w:tc>
          <w:tcPr>
            <w:tcW w:w="463" w:type="pct"/>
            <w:shd w:val="clear" w:color="auto" w:fill="auto"/>
          </w:tcPr>
          <w:p w14:paraId="30CB136A" w14:textId="77777777" w:rsidR="006C07F8" w:rsidRPr="006E1EE9" w:rsidRDefault="006C07F8" w:rsidP="00231089">
            <w:pPr>
              <w:jc w:val="right"/>
              <w:rPr>
                <w:b/>
                <w:bCs/>
                <w:sz w:val="20"/>
                <w:szCs w:val="20"/>
              </w:rPr>
            </w:pPr>
            <w:r>
              <w:rPr>
                <w:b/>
                <w:bCs/>
                <w:sz w:val="20"/>
                <w:szCs w:val="20"/>
              </w:rPr>
              <w:t>125.573</w:t>
            </w:r>
          </w:p>
        </w:tc>
        <w:tc>
          <w:tcPr>
            <w:tcW w:w="476" w:type="pct"/>
            <w:shd w:val="clear" w:color="auto" w:fill="auto"/>
          </w:tcPr>
          <w:p w14:paraId="79B48AC4" w14:textId="77777777" w:rsidR="006C07F8" w:rsidRPr="006E1EE9" w:rsidRDefault="006C07F8" w:rsidP="00231089">
            <w:pPr>
              <w:jc w:val="right"/>
              <w:rPr>
                <w:b/>
                <w:bCs/>
                <w:sz w:val="20"/>
                <w:szCs w:val="20"/>
              </w:rPr>
            </w:pPr>
            <w:r>
              <w:rPr>
                <w:b/>
                <w:bCs/>
                <w:sz w:val="20"/>
                <w:szCs w:val="20"/>
              </w:rPr>
              <w:t>403.057</w:t>
            </w:r>
          </w:p>
        </w:tc>
        <w:tc>
          <w:tcPr>
            <w:tcW w:w="465" w:type="pct"/>
            <w:shd w:val="clear" w:color="auto" w:fill="auto"/>
          </w:tcPr>
          <w:p w14:paraId="1E3C896D" w14:textId="77777777" w:rsidR="006C07F8" w:rsidRPr="006E1EE9" w:rsidRDefault="006C07F8" w:rsidP="00231089">
            <w:pPr>
              <w:jc w:val="right"/>
              <w:rPr>
                <w:b/>
                <w:bCs/>
                <w:sz w:val="20"/>
                <w:szCs w:val="20"/>
              </w:rPr>
            </w:pPr>
            <w:r>
              <w:rPr>
                <w:b/>
                <w:bCs/>
                <w:sz w:val="20"/>
                <w:szCs w:val="20"/>
              </w:rPr>
              <w:t>528.630</w:t>
            </w:r>
          </w:p>
        </w:tc>
      </w:tr>
    </w:tbl>
    <w:p w14:paraId="6AEBF192" w14:textId="77777777" w:rsidR="006C07F8" w:rsidRPr="006C07F8" w:rsidRDefault="006C07F8" w:rsidP="006C07F8">
      <w:pPr>
        <w:pStyle w:val="Heading1"/>
        <w:numPr>
          <w:ilvl w:val="0"/>
          <w:numId w:val="0"/>
        </w:numPr>
        <w:spacing w:before="240"/>
        <w:rPr>
          <w:i/>
          <w:iCs/>
          <w:lang w:val="es-ES"/>
        </w:rPr>
      </w:pPr>
      <w:r w:rsidRPr="006C07F8">
        <w:rPr>
          <w:i/>
          <w:iCs/>
          <w:lang w:val="es-ES"/>
        </w:rPr>
        <w:lastRenderedPageBreak/>
        <w:t xml:space="preserve">Plan de ejecución del primer tramo de la etapa I del plan de aplicación de la Enmienda de Kigali relativa a los HFC </w:t>
      </w:r>
    </w:p>
    <w:p w14:paraId="789F5C1B" w14:textId="77777777" w:rsidR="006C07F8" w:rsidRPr="006C07F8" w:rsidRDefault="006C07F8" w:rsidP="006C07F8">
      <w:pPr>
        <w:pStyle w:val="Heading1"/>
        <w:tabs>
          <w:tab w:val="clear" w:pos="0"/>
          <w:tab w:val="clear" w:pos="8280"/>
        </w:tabs>
        <w:spacing w:before="240"/>
        <w:rPr>
          <w:bCs/>
          <w:lang w:val="es-ES"/>
        </w:rPr>
      </w:pPr>
      <w:r w:rsidRPr="006C07F8">
        <w:rPr>
          <w:lang w:val="es-ES"/>
        </w:rPr>
        <w:t xml:space="preserve">El costo total de USD 251.019 para el primer tramo y los resultados esperados se mantuvieron sin cambios entre la presentación inicial y la financiación acordada, con la reasignación de USD 16.019 del PNUMA a la ONUDI para apoyar a la unidad de gestión del proyecto, ya que la ONUDI es el organismo de ejecución principal. </w:t>
      </w:r>
      <w:bookmarkStart w:id="15" w:name="_Hlk126916207"/>
      <w:bookmarkStart w:id="16" w:name="_Hlk126916178"/>
    </w:p>
    <w:p w14:paraId="149D7192" w14:textId="77777777" w:rsidR="006C07F8" w:rsidRPr="006E1EE9" w:rsidRDefault="006C07F8" w:rsidP="006C07F8">
      <w:pPr>
        <w:pStyle w:val="Heading1"/>
        <w:numPr>
          <w:ilvl w:val="0"/>
          <w:numId w:val="0"/>
        </w:numPr>
        <w:tabs>
          <w:tab w:val="clear" w:pos="8280"/>
        </w:tabs>
        <w:spacing w:before="240"/>
        <w:rPr>
          <w:bCs/>
        </w:rPr>
      </w:pPr>
      <w:proofErr w:type="spellStart"/>
      <w:r>
        <w:rPr>
          <w:bCs/>
          <w:u w:val="single"/>
        </w:rPr>
        <w:t>Cofinanciación</w:t>
      </w:r>
      <w:proofErr w:type="spellEnd"/>
      <w:r>
        <w:t xml:space="preserve"> </w:t>
      </w:r>
    </w:p>
    <w:bookmarkEnd w:id="15"/>
    <w:p w14:paraId="771AA7F5" w14:textId="77777777" w:rsidR="006C07F8" w:rsidRPr="006C07F8" w:rsidRDefault="006C07F8" w:rsidP="006C07F8">
      <w:pPr>
        <w:pStyle w:val="Heading1"/>
        <w:tabs>
          <w:tab w:val="clear" w:pos="8280"/>
        </w:tabs>
        <w:spacing w:before="240"/>
        <w:rPr>
          <w:lang w:val="es-ES"/>
        </w:rPr>
      </w:pPr>
      <w:r w:rsidRPr="006C07F8">
        <w:rPr>
          <w:lang w:val="es-ES"/>
        </w:rPr>
        <w:t xml:space="preserve">El país aportará una contribución en especie, que cubrirá el espacio de oficinas y otros aspectos logísticos, el uso de los sitios web existentes del Gobierno y el apoyo de </w:t>
      </w:r>
      <w:proofErr w:type="spellStart"/>
      <w:r w:rsidRPr="006C07F8">
        <w:rPr>
          <w:lang w:val="es-ES"/>
        </w:rPr>
        <w:t>personal</w:t>
      </w:r>
      <w:proofErr w:type="spellEnd"/>
      <w:r w:rsidRPr="006C07F8">
        <w:rPr>
          <w:lang w:val="es-ES"/>
        </w:rPr>
        <w:t xml:space="preserve"> siempre que sea necesario durante la ejecución de la etapa I del PAK.</w:t>
      </w:r>
      <w:bookmarkStart w:id="17" w:name="_Hlk180350219"/>
      <w:r w:rsidRPr="006C07F8">
        <w:rPr>
          <w:lang w:val="es-ES"/>
        </w:rPr>
        <w:t xml:space="preserve"> </w:t>
      </w:r>
      <w:bookmarkEnd w:id="17"/>
      <w:r w:rsidRPr="006C07F8">
        <w:rPr>
          <w:lang w:val="es-ES"/>
        </w:rPr>
        <w:t>Además, las obras de fontanería, electricidad y obra civil correrán a cargo de los beneficiarios de los centros de capacitación; el Gobierno de Guatemala y la ONUDI han expresado su voluntad de explorar otras posibilidades de cofinanciación en la ejecución de la etapa I del PAK.</w:t>
      </w:r>
    </w:p>
    <w:p w14:paraId="54AA4B81" w14:textId="77777777" w:rsidR="006C07F8" w:rsidRPr="006C07F8" w:rsidRDefault="006C07F8" w:rsidP="006C07F8">
      <w:pPr>
        <w:keepNext/>
        <w:spacing w:before="240" w:after="240"/>
        <w:outlineLvl w:val="0"/>
        <w:rPr>
          <w:bCs/>
          <w:u w:val="single"/>
          <w:lang w:val="es-ES"/>
        </w:rPr>
      </w:pPr>
      <w:bookmarkStart w:id="18" w:name="_Hlk126916238"/>
      <w:r w:rsidRPr="006C07F8">
        <w:rPr>
          <w:bCs/>
          <w:u w:val="single"/>
          <w:lang w:val="es-ES"/>
        </w:rPr>
        <w:t xml:space="preserve">Plan administrativo del Fondo Multilateral de 2024-2026 </w:t>
      </w:r>
    </w:p>
    <w:bookmarkEnd w:id="18"/>
    <w:p w14:paraId="241F641D" w14:textId="77777777" w:rsidR="006C07F8" w:rsidRPr="006C07F8" w:rsidRDefault="006C07F8" w:rsidP="006C07F8">
      <w:pPr>
        <w:pStyle w:val="Heading1"/>
        <w:keepNext/>
        <w:tabs>
          <w:tab w:val="clear" w:pos="0"/>
          <w:tab w:val="clear" w:pos="8280"/>
        </w:tabs>
        <w:rPr>
          <w:lang w:val="es-ES"/>
        </w:rPr>
      </w:pPr>
      <w:r w:rsidRPr="006C07F8">
        <w:rPr>
          <w:lang w:val="es-ES"/>
        </w:rPr>
        <w:t>La ONUDI y el PNUMA solicitan USD 528.630, más los gastos de apoyo del organismo, para la ejecución de la etapa I del PAK para Guatemala. El valor total solicitado de USC 279.890, que incluye los gastos de apoyo del organismo, para el período de 2024-2026, no figura en el plan administrativo aprobado.</w:t>
      </w:r>
    </w:p>
    <w:p w14:paraId="6350749D" w14:textId="77777777" w:rsidR="006C07F8" w:rsidRPr="006C07F8" w:rsidRDefault="006C07F8" w:rsidP="006C07F8">
      <w:pPr>
        <w:pStyle w:val="Heading1"/>
        <w:numPr>
          <w:ilvl w:val="0"/>
          <w:numId w:val="0"/>
        </w:numPr>
        <w:rPr>
          <w:u w:val="single"/>
          <w:lang w:val="es-ES"/>
        </w:rPr>
      </w:pPr>
      <w:bookmarkStart w:id="19" w:name="_Hlk126916186"/>
      <w:bookmarkEnd w:id="16"/>
      <w:r w:rsidRPr="006C07F8">
        <w:rPr>
          <w:u w:val="single"/>
          <w:lang w:val="es-ES"/>
        </w:rPr>
        <w:t>Sostenibilidad de la reducción progresiva de HFC y evaluación de los riesgos</w:t>
      </w:r>
    </w:p>
    <w:bookmarkEnd w:id="19"/>
    <w:p w14:paraId="2096A133" w14:textId="77777777" w:rsidR="006C07F8" w:rsidRPr="006C07F8" w:rsidRDefault="006C07F8" w:rsidP="006C07F8">
      <w:pPr>
        <w:pStyle w:val="Heading1"/>
        <w:tabs>
          <w:tab w:val="clear" w:pos="8280"/>
        </w:tabs>
        <w:rPr>
          <w:lang w:val="es-ES"/>
        </w:rPr>
      </w:pPr>
      <w:r w:rsidRPr="006C07F8">
        <w:rPr>
          <w:lang w:val="es-ES"/>
        </w:rPr>
        <w:t>Los niveles de consumo de HFC durante 2020 y 2021 fueron inferiores a los de 2019 debido a los efectos económicos de la pandemia de COVID-19. Teniendo en cuenta que la demanda de HFC sigue creciendo, y con el fin de mitigar el riesgo de incumplimiento, la etapa I del PAK se centra en la aplicación exhaustiva del sistema de cuotas y licencias de HFC, la capacitación de los funcionarios de aduanas y la introducción de normativa sobre los equipos de RAC que contienen HFC, al tiempo que se da prioridad a los sectores en los que existen alternativas viables desde el punto de vista técnico y económico. Las reducciones de HFC propuestas para la etapa, aunque van más allá del objetivo del 10 % establecido por el Protocolo de Montreal, pueden lograrse.</w:t>
      </w:r>
    </w:p>
    <w:p w14:paraId="4DB2E629" w14:textId="77777777" w:rsidR="006C07F8" w:rsidRPr="006C07F8" w:rsidRDefault="006C07F8" w:rsidP="006C07F8">
      <w:pPr>
        <w:pStyle w:val="Heading1"/>
        <w:tabs>
          <w:tab w:val="clear" w:pos="8280"/>
        </w:tabs>
        <w:rPr>
          <w:lang w:val="es-ES"/>
        </w:rPr>
      </w:pPr>
      <w:r w:rsidRPr="006C07F8">
        <w:rPr>
          <w:lang w:val="es-ES"/>
        </w:rPr>
        <w:t>Se abordarán los riesgos de seguridad asociados al uso de refrigerantes inflamables de bajo PCA como alternativas preferentes a los HFC en los equipos de refrigeración autónomos domésticos y comerciales. Se prestará apoyo a las escuelas técnicas públicas en forma de estaciones de trabajo y simuladores, que se utilizarán en los cursos sobre manipulación de refrigerantes inflamables impartidos a los técnicos de mantenimiento. Además, se certificará a los técnicos utilizando la norma de competencia laboral para las buenas prácticas y la manipulación segura de refrigerantes inflamables, establecida en el marco del PGEH, y habría requisitos específicos en el marco de la certificación para la refrigeración doméstica y la refrigeración comercial autónoma, tal como se propone en el PAK.</w:t>
      </w:r>
    </w:p>
    <w:p w14:paraId="63349B6B" w14:textId="77777777" w:rsidR="006C07F8" w:rsidRPr="006C07F8" w:rsidRDefault="006C07F8" w:rsidP="006C07F8">
      <w:pPr>
        <w:pStyle w:val="Heading1"/>
        <w:tabs>
          <w:tab w:val="clear" w:pos="8280"/>
        </w:tabs>
        <w:rPr>
          <w:rFonts w:eastAsiaTheme="minorHAnsi"/>
          <w:lang w:val="es-ES"/>
        </w:rPr>
      </w:pPr>
      <w:r w:rsidRPr="006C07F8">
        <w:rPr>
          <w:lang w:val="es-ES"/>
        </w:rPr>
        <w:t>El Gobierno de Guatemala apoyará las reducciones sostenidas de HFC mediante la aplicación del sistema de cuotas de HFC y los controles de las importaciones, así como las medidas reglamentarias sobre las importaciones de equipos de RAC, mientras que el Ministerio de Medio Ambiente firmará los acuerdos adecuados con las escuelas de capacitación profesional, las autoridades aduaneras y otras partes interesadas pertinentes para seguir impartiendo la capacitación necesaria para los controles de HFC y la adopción de alternativas.</w:t>
      </w:r>
    </w:p>
    <w:p w14:paraId="743B409E" w14:textId="77777777" w:rsidR="006C07F8" w:rsidRPr="006E1EE9" w:rsidRDefault="006C07F8" w:rsidP="006C07F8">
      <w:pPr>
        <w:spacing w:before="240" w:after="240"/>
      </w:pPr>
      <w:bookmarkStart w:id="20" w:name="_Hlk126916245"/>
      <w:r>
        <w:rPr>
          <w:i/>
          <w:u w:val="single"/>
        </w:rPr>
        <w:t xml:space="preserve">Impacto </w:t>
      </w:r>
      <w:proofErr w:type="spellStart"/>
      <w:r>
        <w:rPr>
          <w:i/>
          <w:u w:val="single"/>
        </w:rPr>
        <w:t>sobre</w:t>
      </w:r>
      <w:proofErr w:type="spellEnd"/>
      <w:r>
        <w:rPr>
          <w:i/>
          <w:u w:val="single"/>
        </w:rPr>
        <w:t xml:space="preserve"> </w:t>
      </w:r>
      <w:proofErr w:type="spellStart"/>
      <w:r>
        <w:rPr>
          <w:i/>
          <w:u w:val="single"/>
        </w:rPr>
        <w:t>el</w:t>
      </w:r>
      <w:proofErr w:type="spellEnd"/>
      <w:r>
        <w:rPr>
          <w:i/>
          <w:u w:val="single"/>
        </w:rPr>
        <w:t xml:space="preserve"> </w:t>
      </w:r>
      <w:proofErr w:type="spellStart"/>
      <w:r>
        <w:rPr>
          <w:i/>
          <w:u w:val="single"/>
        </w:rPr>
        <w:t>clima</w:t>
      </w:r>
      <w:proofErr w:type="spellEnd"/>
    </w:p>
    <w:p w14:paraId="202AEB0E" w14:textId="77777777" w:rsidR="006C07F8" w:rsidRPr="006C07F8" w:rsidRDefault="006C07F8" w:rsidP="006C07F8">
      <w:pPr>
        <w:pStyle w:val="Heading1"/>
        <w:tabs>
          <w:tab w:val="clear" w:pos="0"/>
          <w:tab w:val="clear" w:pos="8280"/>
        </w:tabs>
        <w:rPr>
          <w:lang w:val="es-ES"/>
        </w:rPr>
      </w:pPr>
      <w:r w:rsidRPr="006C07F8">
        <w:rPr>
          <w:lang w:val="es-ES"/>
        </w:rPr>
        <w:t xml:space="preserve">Las actividades propuestas, incluidas las medidas reglamentarias para restringir las importaciones de refrigerantes de alto PCA, la capacitación de técnicos en buenas prácticas de mantenimiento de equipos </w:t>
      </w:r>
      <w:r w:rsidRPr="006C07F8">
        <w:rPr>
          <w:lang w:val="es-ES"/>
        </w:rPr>
        <w:lastRenderedPageBreak/>
        <w:t>de aire acondicionado vehicular y en el manejo de alternativas de bajo PCA en unidades de refrigeración domésticas y comerciales, el proyecto piloto de cero fugas en la instalación agroindustrial y los esfuerzos para promover alternativas de bajo PCA, indican que la implementación de la etapa I del PAK reducirá las emisiones de refrigerantes HFC a la atmósfera, lo que se traducirá en beneficios climáticos. Un cálculo del impacto sobre el clima de las actividades del PAK indica que, para 2029, Guatemala habrá reducido sus emisiones en aproximadamente 193.303 toneladas de CO2 equivalente de HFC, calculadas como la diferencia entre el nivel de referencia de HFC para el cumplimiento y el objetivo de 2029, suponiendo que todos los HFC consumidos hubieran sido finalmente emitidos.</w:t>
      </w:r>
    </w:p>
    <w:p w14:paraId="29884317" w14:textId="77777777" w:rsidR="006C07F8" w:rsidRPr="006E1EE9" w:rsidRDefault="006C07F8" w:rsidP="006C07F8">
      <w:pPr>
        <w:spacing w:after="240"/>
        <w:outlineLvl w:val="0"/>
        <w:rPr>
          <w:bCs/>
          <w:u w:val="single"/>
        </w:rPr>
      </w:pPr>
      <w:r>
        <w:rPr>
          <w:bCs/>
          <w:u w:val="single"/>
        </w:rPr>
        <w:t xml:space="preserve">Proyecto de </w:t>
      </w:r>
      <w:proofErr w:type="spellStart"/>
      <w:r>
        <w:rPr>
          <w:bCs/>
          <w:u w:val="single"/>
        </w:rPr>
        <w:t>Acuerdo</w:t>
      </w:r>
      <w:proofErr w:type="spellEnd"/>
      <w:r>
        <w:rPr>
          <w:bCs/>
          <w:u w:val="single"/>
        </w:rPr>
        <w:t xml:space="preserve"> </w:t>
      </w:r>
    </w:p>
    <w:bookmarkEnd w:id="20"/>
    <w:p w14:paraId="6B829C60" w14:textId="77777777" w:rsidR="006C07F8" w:rsidRPr="006C07F8" w:rsidRDefault="006C07F8" w:rsidP="006C07F8">
      <w:pPr>
        <w:pStyle w:val="Heading1"/>
        <w:tabs>
          <w:tab w:val="clear" w:pos="0"/>
          <w:tab w:val="clear" w:pos="8280"/>
        </w:tabs>
        <w:rPr>
          <w:lang w:val="es-ES"/>
        </w:rPr>
      </w:pPr>
      <w:r w:rsidRPr="006C07F8">
        <w:rPr>
          <w:lang w:val="es-ES"/>
        </w:rPr>
        <w:t>No se ha preparado un proyecto de acuerdo entre el Gobierno de Guatemala y el Comité Ejecutivo para la etapa I del PAK ya que el modelo de Acuerdo todavía está siendo estudiado por el Comité Ejecutivo.</w:t>
      </w:r>
    </w:p>
    <w:p w14:paraId="0CB5F29C" w14:textId="77777777" w:rsidR="006C07F8" w:rsidRPr="006C07F8" w:rsidRDefault="006C07F8" w:rsidP="006C07F8">
      <w:pPr>
        <w:pStyle w:val="Heading1"/>
        <w:tabs>
          <w:tab w:val="clear" w:pos="0"/>
          <w:tab w:val="clear" w:pos="8280"/>
        </w:tabs>
        <w:rPr>
          <w:lang w:val="es-ES"/>
        </w:rPr>
      </w:pPr>
      <w:r w:rsidRPr="006C07F8">
        <w:rPr>
          <w:lang w:val="es-ES"/>
        </w:rPr>
        <w:t>Si el Comité Ejecutivo así lo desea, los fondos para la etapa I del PAK de Guatemala podrían aprobarse en principio, y los fondos para el primer tramo se podrían aprobar siempre que el Acuerdo se prepare y se presente en una futura reunión, antes de la presentación del segundo tramo y una vez que el modelo de Acuerdo haya sido aprobado.</w:t>
      </w:r>
    </w:p>
    <w:p w14:paraId="3B28F528" w14:textId="77777777" w:rsidR="006C07F8" w:rsidRPr="006E1EE9" w:rsidRDefault="006C07F8" w:rsidP="006C07F8">
      <w:pPr>
        <w:pStyle w:val="Heading1"/>
        <w:keepNext/>
        <w:numPr>
          <w:ilvl w:val="0"/>
          <w:numId w:val="0"/>
        </w:numPr>
        <w:tabs>
          <w:tab w:val="clear" w:pos="8280"/>
        </w:tabs>
        <w:autoSpaceDE w:val="0"/>
        <w:autoSpaceDN w:val="0"/>
        <w:adjustRightInd w:val="0"/>
        <w:spacing w:before="360"/>
        <w:rPr>
          <w:b/>
        </w:rPr>
      </w:pPr>
      <w:r>
        <w:rPr>
          <w:b/>
        </w:rPr>
        <w:t>VI.</w:t>
      </w:r>
      <w:r>
        <w:rPr>
          <w:b/>
        </w:rPr>
        <w:tab/>
      </w:r>
      <w:proofErr w:type="spellStart"/>
      <w:r>
        <w:rPr>
          <w:b/>
        </w:rPr>
        <w:t>Recomendación</w:t>
      </w:r>
      <w:proofErr w:type="spellEnd"/>
    </w:p>
    <w:p w14:paraId="2D51D8FF" w14:textId="77777777" w:rsidR="006C07F8" w:rsidRPr="006C07F8" w:rsidRDefault="006C07F8" w:rsidP="006C07F8">
      <w:pPr>
        <w:pStyle w:val="Heading1"/>
        <w:keepNext/>
        <w:tabs>
          <w:tab w:val="clear" w:pos="0"/>
          <w:tab w:val="clear" w:pos="8280"/>
        </w:tabs>
        <w:rPr>
          <w:lang w:val="es-ES"/>
        </w:rPr>
      </w:pPr>
      <w:r w:rsidRPr="006C07F8">
        <w:rPr>
          <w:lang w:val="es-ES"/>
        </w:rPr>
        <w:t>El Comité Ejecutivo puede considerar oportuno:</w:t>
      </w:r>
    </w:p>
    <w:p w14:paraId="37FE83D5" w14:textId="77777777" w:rsidR="006C07F8" w:rsidRPr="006C07F8" w:rsidRDefault="006C07F8" w:rsidP="006C07F8">
      <w:pPr>
        <w:pStyle w:val="Heading2"/>
        <w:widowControl/>
        <w:shd w:val="clear" w:color="auto" w:fill="FFFFFF" w:themeFill="background1"/>
        <w:rPr>
          <w:lang w:val="es-ES"/>
        </w:rPr>
      </w:pPr>
      <w:r w:rsidRPr="006C07F8">
        <w:rPr>
          <w:lang w:val="es-ES"/>
        </w:rPr>
        <w:t>Aprobar, en principio, la etapa I del plan de aplicación de la Enmienda de Kigali relativa a los HFC (PAK) para Guatemala para el período 2024-2029 para reducir el consumo de HFC en un 15,9% del nivel de referencia del país para 2029, por un monto de USD 573.167, que consiste en USD 403.057, más gastos de apoyo al organismo de USD 28.213, para la ONUDI y USD 125.573, más gastos de apoyo al organismo de USD 16.324, para el PNUMA, tal como se refleja en el calendario que figura en el anexo I del presente documento, en el entendimiento de que el calendario, en particular los renglones 1.1 y 1.2, se revisará en consecuencia sobre la base de la recomendación del Comité de Aplicación relativa a la revisión de los datos de consumo en los años de referencia;</w:t>
      </w:r>
    </w:p>
    <w:p w14:paraId="3A144A03" w14:textId="77777777" w:rsidR="006C07F8" w:rsidRPr="006C07F8" w:rsidRDefault="006C07F8" w:rsidP="006C07F8">
      <w:pPr>
        <w:pStyle w:val="Heading2"/>
        <w:widowControl/>
        <w:rPr>
          <w:lang w:val="es-ES"/>
        </w:rPr>
      </w:pPr>
      <w:r w:rsidRPr="006C07F8">
        <w:rPr>
          <w:lang w:val="es-ES"/>
        </w:rPr>
        <w:t>Tomar nota del firme compromiso del Gobierno de Guatemala de apoyar la reducción del consumo de HFC antes de alcanzar los objetivos del Protocolo de Montreal;</w:t>
      </w:r>
    </w:p>
    <w:p w14:paraId="37682171" w14:textId="77777777" w:rsidR="006C07F8" w:rsidRPr="006C07F8" w:rsidRDefault="006C07F8" w:rsidP="006C07F8">
      <w:pPr>
        <w:pStyle w:val="Heading2"/>
        <w:widowControl/>
        <w:shd w:val="clear" w:color="auto" w:fill="FFFFFF" w:themeFill="background1"/>
        <w:rPr>
          <w:lang w:val="es-ES"/>
        </w:rPr>
      </w:pPr>
      <w:r w:rsidRPr="006C07F8">
        <w:rPr>
          <w:lang w:val="es-ES"/>
        </w:rPr>
        <w:t>Tomar nota asimismo de lo siguiente:</w:t>
      </w:r>
    </w:p>
    <w:p w14:paraId="30D7C96A" w14:textId="77777777" w:rsidR="006C07F8" w:rsidRPr="006C07F8" w:rsidRDefault="006C07F8" w:rsidP="006C07F8">
      <w:pPr>
        <w:pStyle w:val="Heading3"/>
        <w:widowControl/>
        <w:shd w:val="clear" w:color="auto" w:fill="FFFFFF" w:themeFill="background1"/>
        <w:rPr>
          <w:lang w:val="es-ES"/>
        </w:rPr>
      </w:pPr>
      <w:r w:rsidRPr="006C07F8">
        <w:rPr>
          <w:lang w:val="es-ES"/>
        </w:rPr>
        <w:t>Que el Gobierno de Guatemala establecerá su punto de partida para las reducciones acumulativas sostenidas en el consumo de HFC sobre la base de la orientación facilitada por el Comité Ejecutivo;</w:t>
      </w:r>
    </w:p>
    <w:p w14:paraId="6156A76C" w14:textId="77777777" w:rsidR="006C07F8" w:rsidRPr="006C07F8" w:rsidRDefault="006C07F8" w:rsidP="006C07F8">
      <w:pPr>
        <w:pStyle w:val="Heading3"/>
        <w:widowControl/>
        <w:shd w:val="clear" w:color="auto" w:fill="FFFFFF" w:themeFill="background1"/>
        <w:rPr>
          <w:lang w:val="es-ES"/>
        </w:rPr>
      </w:pPr>
      <w:r w:rsidRPr="006C07F8">
        <w:rPr>
          <w:lang w:val="es-ES"/>
        </w:rPr>
        <w:t>Que, una vez que el Comité Ejecutivo haya acordado las directrices sobre costos para la reducción progresiva de HFC, las reducciones del consumo de HFC remanente de Guatemala admisibles para financiación se establecerán de conformidad con dichas directrices;</w:t>
      </w:r>
    </w:p>
    <w:p w14:paraId="5461B1C0" w14:textId="77777777" w:rsidR="006C07F8" w:rsidRPr="006C07F8" w:rsidRDefault="006C07F8" w:rsidP="006C07F8">
      <w:pPr>
        <w:pStyle w:val="Heading3"/>
        <w:widowControl/>
        <w:shd w:val="clear" w:color="auto" w:fill="FFFFFF" w:themeFill="background1"/>
        <w:rPr>
          <w:lang w:val="es-ES"/>
        </w:rPr>
      </w:pPr>
      <w:r w:rsidRPr="006C07F8">
        <w:rPr>
          <w:lang w:val="es-ES"/>
        </w:rPr>
        <w:t xml:space="preserve">Que las reducciones del consumo de HFC remanente de Guatemala admisibles para financiación mencionadas en el inciso b) </w:t>
      </w:r>
      <w:proofErr w:type="spellStart"/>
      <w:r w:rsidRPr="006C07F8">
        <w:rPr>
          <w:lang w:val="es-ES"/>
        </w:rPr>
        <w:t>ii</w:t>
      </w:r>
      <w:proofErr w:type="spellEnd"/>
      <w:r w:rsidRPr="006C07F8">
        <w:rPr>
          <w:lang w:val="es-ES"/>
        </w:rPr>
        <w:t>) anterior se deducirán del punto de partida citado en el inciso b) i);</w:t>
      </w:r>
    </w:p>
    <w:p w14:paraId="42ECF295" w14:textId="77777777" w:rsidR="006C07F8" w:rsidRPr="006C07F8" w:rsidRDefault="006C07F8" w:rsidP="006C07F8">
      <w:pPr>
        <w:pStyle w:val="Heading3"/>
        <w:widowControl/>
        <w:rPr>
          <w:lang w:val="es-ES"/>
        </w:rPr>
      </w:pPr>
      <w:r w:rsidRPr="006C07F8">
        <w:rPr>
          <w:lang w:val="es-ES"/>
        </w:rPr>
        <w:t xml:space="preserve">Que, una vez finalizado el proyecto para usuarios finales incluido en la etapa I del PAK, la ONUDI presentará un informe final sobre la ejecución del proyecto, </w:t>
      </w:r>
      <w:r w:rsidRPr="006C07F8">
        <w:rPr>
          <w:lang w:val="es-ES"/>
        </w:rPr>
        <w:lastRenderedPageBreak/>
        <w:t>incluida la eliminación de los HFC y los logros en materia de eficiencia energética alcanzados, en consonancia con la decisión 92/36 g);</w:t>
      </w:r>
    </w:p>
    <w:p w14:paraId="1723242F" w14:textId="77777777" w:rsidR="006C07F8" w:rsidRPr="006C07F8" w:rsidRDefault="006C07F8" w:rsidP="006C07F8">
      <w:pPr>
        <w:pStyle w:val="Heading2"/>
        <w:widowControl/>
        <w:rPr>
          <w:lang w:val="es-ES"/>
        </w:rPr>
      </w:pPr>
      <w:r w:rsidRPr="006C07F8">
        <w:rPr>
          <w:lang w:val="es-ES"/>
        </w:rPr>
        <w:t>Tomar nota además de lo siguiente:</w:t>
      </w:r>
    </w:p>
    <w:p w14:paraId="3A2FE1B0" w14:textId="77777777" w:rsidR="006C07F8" w:rsidRPr="006C07F8" w:rsidRDefault="006C07F8" w:rsidP="006C07F8">
      <w:pPr>
        <w:pStyle w:val="Heading3"/>
        <w:widowControl/>
        <w:numPr>
          <w:ilvl w:val="2"/>
          <w:numId w:val="3"/>
        </w:numPr>
        <w:rPr>
          <w:lang w:val="es-ES"/>
        </w:rPr>
      </w:pPr>
      <w:r w:rsidRPr="006C07F8">
        <w:rPr>
          <w:lang w:val="es-ES"/>
        </w:rPr>
        <w:t>Que el Gobierno de Guatemala continuará supervisando el consumo de HFC para comprender hasta qué punto el consumo notificado en los años de referencia es representativo de las necesidades del mercado local y para evaluar la demanda futura de HFC, y que proporcionará este análisis cuando presente el segundo tramo de su PAK;</w:t>
      </w:r>
    </w:p>
    <w:p w14:paraId="59F1E2C5" w14:textId="77777777" w:rsidR="006C07F8" w:rsidRPr="006C07F8" w:rsidRDefault="006C07F8" w:rsidP="006C07F8">
      <w:pPr>
        <w:pStyle w:val="Heading3"/>
        <w:widowControl/>
        <w:numPr>
          <w:ilvl w:val="2"/>
          <w:numId w:val="3"/>
        </w:numPr>
        <w:rPr>
          <w:lang w:val="es-ES"/>
        </w:rPr>
      </w:pPr>
      <w:r w:rsidRPr="006C07F8">
        <w:rPr>
          <w:lang w:val="es-ES"/>
        </w:rPr>
        <w:t>Que, sobre la base de la información proporcionada en el inciso c) i) anterior, los límites máximos de consumo permitidos para los años restantes de la etapa I del PAK, que figuran en el apéndice 2-A del futuro Acuerdo entre el Gobierno de Guatemala y el Comité Ejecutivo, se revisarán, si procede, cuando el Comité examine el segundo tramo del PAK;</w:t>
      </w:r>
    </w:p>
    <w:p w14:paraId="2F95847F" w14:textId="77777777" w:rsidR="006C07F8" w:rsidRPr="006C07F8" w:rsidRDefault="006C07F8" w:rsidP="006C07F8">
      <w:pPr>
        <w:pStyle w:val="Heading2"/>
        <w:widowControl/>
        <w:rPr>
          <w:lang w:val="es-ES"/>
        </w:rPr>
      </w:pPr>
      <w:r w:rsidRPr="006C07F8">
        <w:rPr>
          <w:lang w:val="es-ES"/>
        </w:rPr>
        <w:t>Aprobar el primer tramo de la etapa I del PAK para Guatemala, y el correspondiente plan de ejecución del tramo, por una cantidad que asciende a USD 279.890, desglosada en USC 251.019, más los gastos de apoyo al organismo de USD 17.571 para la ONUDI, y USD 10.000, más los gastos de apoyo al organismo de USD 1.300 para el PNUMA; y</w:t>
      </w:r>
    </w:p>
    <w:p w14:paraId="1608C951" w14:textId="77777777" w:rsidR="006C07F8" w:rsidRPr="006C07F8" w:rsidRDefault="006C07F8" w:rsidP="006C07F8">
      <w:pPr>
        <w:pStyle w:val="Heading2"/>
        <w:widowControl/>
        <w:rPr>
          <w:lang w:val="es-ES"/>
        </w:rPr>
      </w:pPr>
      <w:r w:rsidRPr="006C07F8">
        <w:rPr>
          <w:lang w:val="es-ES"/>
        </w:rPr>
        <w:t>Solicitar al Gobierno de Guatemala, a la ONUDI, al PNUMA y a la Secretaría que finalicen el proyecto de Acuerdo entre el Gobierno de Guatemala y el Comité Ejecutivo para la reducción del consumo de HFC, incluyendo la información contenida en el anexo mencionado en el inciso a) anterior, y que lo presenten en una futura reunión una vez que el Comité Ejecutivo haya aprobado el modelo de Acuerdo del PAK.</w:t>
      </w:r>
    </w:p>
    <w:p w14:paraId="6A1FDF59" w14:textId="77777777" w:rsidR="006C07F8" w:rsidRPr="006C07F8" w:rsidRDefault="006C07F8" w:rsidP="006C07F8">
      <w:pPr>
        <w:rPr>
          <w:lang w:val="es-ES"/>
        </w:rPr>
        <w:sectPr w:rsidR="006C07F8" w:rsidRPr="006C07F8" w:rsidSect="006C07F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EFA7460" w14:textId="77777777" w:rsidR="002429F5" w:rsidRPr="001755C6" w:rsidRDefault="002429F5" w:rsidP="005A627A">
      <w:pPr>
        <w:spacing w:after="120"/>
        <w:jc w:val="center"/>
        <w:rPr>
          <w:b/>
          <w:bCs/>
          <w:lang w:val="es-ES"/>
        </w:rPr>
      </w:pPr>
      <w:r w:rsidRPr="001755C6">
        <w:rPr>
          <w:b/>
          <w:lang w:val="es-ES"/>
        </w:rPr>
        <w:lastRenderedPageBreak/>
        <w:t>Anexo I</w:t>
      </w:r>
    </w:p>
    <w:p w14:paraId="58A24D69" w14:textId="07C4949E" w:rsidR="005A627A" w:rsidRPr="005A627A" w:rsidRDefault="005A627A" w:rsidP="005A627A">
      <w:pPr>
        <w:widowControl w:val="0"/>
        <w:jc w:val="center"/>
        <w:rPr>
          <w:b/>
          <w:bCs/>
          <w:lang w:val="es-ES"/>
        </w:rPr>
      </w:pPr>
      <w:r w:rsidRPr="005A627A">
        <w:rPr>
          <w:b/>
          <w:bCs/>
          <w:lang w:val="es-ES"/>
        </w:rPr>
        <w:t>CALENDARIO DE COMPROMISOS DE REDUCCIÓN Y ELIMINACIÓN DE LOS HFC Y TRAMOS DE FINANCIACIÓN</w:t>
      </w:r>
    </w:p>
    <w:p w14:paraId="0221B031" w14:textId="153CB381" w:rsidR="005A627A" w:rsidRDefault="005A627A" w:rsidP="005A627A">
      <w:pPr>
        <w:widowControl w:val="0"/>
        <w:jc w:val="center"/>
        <w:rPr>
          <w:b/>
          <w:bCs/>
          <w:lang w:val="es-ES"/>
        </w:rPr>
      </w:pPr>
      <w:r w:rsidRPr="005A627A">
        <w:rPr>
          <w:b/>
          <w:bCs/>
          <w:lang w:val="es-ES"/>
        </w:rPr>
        <w:t>EN EL MARCO DEL PLAN DE IMPLEMENTACIÓN DEL HFC DE KIGALI Y EL PLAN DE GESTIÓN PARA LA ELIMINACIÓN DEL HCFC EN GUATEMAL</w:t>
      </w:r>
      <w:r>
        <w:rPr>
          <w:b/>
          <w:bCs/>
          <w:lang w:val="es-ES"/>
        </w:rPr>
        <w:t>A</w:t>
      </w:r>
    </w:p>
    <w:p w14:paraId="787FB8A5" w14:textId="0D549D42" w:rsidR="002429F5" w:rsidRPr="001755C6" w:rsidRDefault="002429F5" w:rsidP="005A627A">
      <w:pPr>
        <w:suppressAutoHyphens/>
        <w:spacing w:before="240"/>
        <w:jc w:val="left"/>
        <w:rPr>
          <w:b/>
          <w:bCs/>
          <w:lang w:val="es-ES"/>
        </w:rPr>
      </w:pPr>
      <w:r w:rsidRPr="004175F7">
        <w:rPr>
          <w:b/>
          <w:lang w:val="es-ES"/>
        </w:rPr>
        <w:t>Plan de implementación de HFC de Kigali (etapa I)</w:t>
      </w:r>
    </w:p>
    <w:tbl>
      <w:tblPr>
        <w:tblW w:w="4989" w:type="pct"/>
        <w:tblCellMar>
          <w:left w:w="85" w:type="dxa"/>
          <w:right w:w="85" w:type="dxa"/>
        </w:tblCellMar>
        <w:tblLook w:val="04A0" w:firstRow="1" w:lastRow="0" w:firstColumn="1" w:lastColumn="0" w:noHBand="0" w:noVBand="1"/>
      </w:tblPr>
      <w:tblGrid>
        <w:gridCol w:w="828"/>
        <w:gridCol w:w="4959"/>
        <w:gridCol w:w="1178"/>
        <w:gridCol w:w="1177"/>
        <w:gridCol w:w="1177"/>
        <w:gridCol w:w="1177"/>
        <w:gridCol w:w="1177"/>
        <w:gridCol w:w="1177"/>
        <w:gridCol w:w="1365"/>
      </w:tblGrid>
      <w:tr w:rsidR="002429F5" w:rsidRPr="001755C6" w14:paraId="6AAF769A" w14:textId="77777777" w:rsidTr="00203328">
        <w:trPr>
          <w:trHeight w:val="111"/>
        </w:trPr>
        <w:tc>
          <w:tcPr>
            <w:tcW w:w="2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DB8BD9" w14:textId="77777777" w:rsidR="002429F5" w:rsidRPr="001755C6" w:rsidRDefault="002429F5" w:rsidP="002033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Renglón</w:t>
            </w:r>
          </w:p>
        </w:tc>
        <w:tc>
          <w:tcPr>
            <w:tcW w:w="1744" w:type="pct"/>
            <w:tcBorders>
              <w:top w:val="single" w:sz="4" w:space="0" w:color="auto"/>
              <w:left w:val="nil"/>
              <w:bottom w:val="single" w:sz="4" w:space="0" w:color="auto"/>
              <w:right w:val="single" w:sz="4" w:space="0" w:color="auto"/>
            </w:tcBorders>
            <w:vAlign w:val="center"/>
            <w:hideMark/>
          </w:tcPr>
          <w:p w14:paraId="3F90F20D" w14:textId="77777777" w:rsidR="002429F5" w:rsidRPr="001755C6" w:rsidRDefault="002429F5" w:rsidP="00203328">
            <w:pPr>
              <w:suppressAutoHyphens/>
              <w:spacing w:after="20"/>
              <w:jc w:val="center"/>
              <w:rPr>
                <w:rFonts w:asciiTheme="majorBidi" w:hAnsiTheme="majorBidi" w:cstheme="majorBidi"/>
                <w:b/>
                <w:bCs/>
                <w:sz w:val="20"/>
                <w:szCs w:val="20"/>
                <w:lang w:val="es-ES"/>
              </w:rPr>
            </w:pPr>
            <w:r w:rsidRPr="001755C6">
              <w:rPr>
                <w:rFonts w:asciiTheme="majorBidi" w:hAnsiTheme="majorBidi"/>
                <w:b/>
                <w:sz w:val="20"/>
                <w:lang w:val="es-ES"/>
              </w:rPr>
              <w:t>Detalles</w:t>
            </w:r>
          </w:p>
        </w:tc>
        <w:tc>
          <w:tcPr>
            <w:tcW w:w="414" w:type="pct"/>
            <w:tcBorders>
              <w:top w:val="single" w:sz="4" w:space="0" w:color="auto"/>
              <w:left w:val="nil"/>
              <w:bottom w:val="single" w:sz="4" w:space="0" w:color="auto"/>
              <w:right w:val="single" w:sz="4" w:space="0" w:color="auto"/>
            </w:tcBorders>
            <w:vAlign w:val="center"/>
            <w:hideMark/>
          </w:tcPr>
          <w:p w14:paraId="36A2BDFB"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2024</w:t>
            </w:r>
          </w:p>
        </w:tc>
        <w:tc>
          <w:tcPr>
            <w:tcW w:w="414" w:type="pct"/>
            <w:tcBorders>
              <w:top w:val="single" w:sz="4" w:space="0" w:color="auto"/>
              <w:left w:val="nil"/>
              <w:bottom w:val="single" w:sz="4" w:space="0" w:color="auto"/>
              <w:right w:val="single" w:sz="4" w:space="0" w:color="auto"/>
            </w:tcBorders>
            <w:vAlign w:val="center"/>
            <w:hideMark/>
          </w:tcPr>
          <w:p w14:paraId="1C5F172F"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2025</w:t>
            </w:r>
          </w:p>
        </w:tc>
        <w:tc>
          <w:tcPr>
            <w:tcW w:w="414" w:type="pct"/>
            <w:tcBorders>
              <w:top w:val="single" w:sz="4" w:space="0" w:color="auto"/>
              <w:left w:val="nil"/>
              <w:bottom w:val="single" w:sz="4" w:space="0" w:color="auto"/>
              <w:right w:val="single" w:sz="4" w:space="0" w:color="auto"/>
            </w:tcBorders>
            <w:vAlign w:val="center"/>
            <w:hideMark/>
          </w:tcPr>
          <w:p w14:paraId="0709271E"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2026</w:t>
            </w:r>
          </w:p>
        </w:tc>
        <w:tc>
          <w:tcPr>
            <w:tcW w:w="414" w:type="pct"/>
            <w:tcBorders>
              <w:top w:val="single" w:sz="4" w:space="0" w:color="auto"/>
              <w:left w:val="nil"/>
              <w:bottom w:val="single" w:sz="4" w:space="0" w:color="auto"/>
              <w:right w:val="single" w:sz="4" w:space="0" w:color="auto"/>
            </w:tcBorders>
            <w:vAlign w:val="center"/>
            <w:hideMark/>
          </w:tcPr>
          <w:p w14:paraId="052E507E"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2027</w:t>
            </w:r>
          </w:p>
        </w:tc>
        <w:tc>
          <w:tcPr>
            <w:tcW w:w="414" w:type="pct"/>
            <w:tcBorders>
              <w:top w:val="single" w:sz="4" w:space="0" w:color="auto"/>
              <w:left w:val="nil"/>
              <w:bottom w:val="single" w:sz="4" w:space="0" w:color="auto"/>
              <w:right w:val="single" w:sz="4" w:space="0" w:color="auto"/>
            </w:tcBorders>
            <w:vAlign w:val="center"/>
            <w:hideMark/>
          </w:tcPr>
          <w:p w14:paraId="5CD293CA"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2028</w:t>
            </w:r>
          </w:p>
        </w:tc>
        <w:tc>
          <w:tcPr>
            <w:tcW w:w="414" w:type="pct"/>
            <w:tcBorders>
              <w:top w:val="single" w:sz="4" w:space="0" w:color="auto"/>
              <w:left w:val="nil"/>
              <w:bottom w:val="single" w:sz="4" w:space="0" w:color="auto"/>
              <w:right w:val="single" w:sz="4" w:space="0" w:color="auto"/>
            </w:tcBorders>
            <w:vAlign w:val="center"/>
            <w:hideMark/>
          </w:tcPr>
          <w:p w14:paraId="157C980F"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2029</w:t>
            </w:r>
          </w:p>
        </w:tc>
        <w:tc>
          <w:tcPr>
            <w:tcW w:w="480" w:type="pct"/>
            <w:tcBorders>
              <w:top w:val="single" w:sz="4" w:space="0" w:color="auto"/>
              <w:left w:val="nil"/>
              <w:bottom w:val="single" w:sz="4" w:space="0" w:color="auto"/>
              <w:right w:val="single" w:sz="4" w:space="0" w:color="auto"/>
            </w:tcBorders>
            <w:vAlign w:val="center"/>
            <w:hideMark/>
          </w:tcPr>
          <w:p w14:paraId="67E22B99" w14:textId="77777777" w:rsidR="002429F5" w:rsidRPr="005A627A" w:rsidRDefault="002429F5" w:rsidP="00203328">
            <w:pPr>
              <w:suppressAutoHyphens/>
              <w:spacing w:after="20"/>
              <w:jc w:val="center"/>
              <w:rPr>
                <w:rFonts w:asciiTheme="majorBidi" w:hAnsiTheme="majorBidi" w:cstheme="majorBidi"/>
                <w:b/>
                <w:bCs/>
                <w:sz w:val="20"/>
                <w:szCs w:val="20"/>
                <w:lang w:val="es-ES"/>
              </w:rPr>
            </w:pPr>
            <w:r w:rsidRPr="005A627A">
              <w:rPr>
                <w:rFonts w:asciiTheme="majorBidi" w:hAnsiTheme="majorBidi" w:cstheme="majorBidi"/>
                <w:b/>
                <w:bCs/>
                <w:sz w:val="20"/>
                <w:szCs w:val="20"/>
                <w:lang w:eastAsia="en-CA"/>
              </w:rPr>
              <w:t>Total</w:t>
            </w:r>
          </w:p>
        </w:tc>
      </w:tr>
      <w:tr w:rsidR="002429F5" w:rsidRPr="001755C6" w14:paraId="343FEA76"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65F2F8" w14:textId="77777777" w:rsidR="002429F5" w:rsidRPr="001755C6" w:rsidRDefault="002429F5" w:rsidP="002429F5">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1.1</w:t>
            </w:r>
          </w:p>
        </w:tc>
        <w:tc>
          <w:tcPr>
            <w:tcW w:w="1744" w:type="pct"/>
            <w:tcBorders>
              <w:top w:val="nil"/>
              <w:left w:val="nil"/>
              <w:bottom w:val="single" w:sz="4" w:space="0" w:color="auto"/>
              <w:right w:val="single" w:sz="4" w:space="0" w:color="auto"/>
            </w:tcBorders>
            <w:hideMark/>
          </w:tcPr>
          <w:p w14:paraId="2A270C0E" w14:textId="77777777" w:rsidR="002429F5" w:rsidRPr="001755C6" w:rsidRDefault="002429F5" w:rsidP="002429F5">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Cronograma de reducción del Protocolo de Montreal para sustancias del Anexo F (toneladas de CO</w:t>
            </w:r>
            <w:r w:rsidRPr="001755C6">
              <w:rPr>
                <w:rFonts w:asciiTheme="majorBidi" w:hAnsiTheme="majorBidi"/>
                <w:sz w:val="20"/>
                <w:vertAlign w:val="subscript"/>
                <w:lang w:val="es-ES"/>
              </w:rPr>
              <w:t>2</w:t>
            </w:r>
            <w:r w:rsidRPr="001755C6">
              <w:rPr>
                <w:rFonts w:asciiTheme="majorBidi" w:hAnsiTheme="majorBidi"/>
                <w:sz w:val="20"/>
                <w:lang w:val="es-ES"/>
              </w:rPr>
              <w:t xml:space="preserve"> equivalente) </w:t>
            </w:r>
          </w:p>
        </w:tc>
        <w:tc>
          <w:tcPr>
            <w:tcW w:w="414" w:type="pct"/>
            <w:tcBorders>
              <w:top w:val="nil"/>
              <w:left w:val="nil"/>
              <w:bottom w:val="single" w:sz="4" w:space="0" w:color="auto"/>
              <w:right w:val="single" w:sz="4" w:space="0" w:color="auto"/>
            </w:tcBorders>
            <w:hideMark/>
          </w:tcPr>
          <w:p w14:paraId="37064782" w14:textId="682694F5"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06F21894" w14:textId="7C95C855"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10A58AC9" w14:textId="333F91FE"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39C9EA28" w14:textId="40D67441"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1228CFA9" w14:textId="02F99D2A"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hideMark/>
          </w:tcPr>
          <w:p w14:paraId="42B332AD" w14:textId="6904907F"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094.373</w:t>
            </w:r>
          </w:p>
        </w:tc>
        <w:tc>
          <w:tcPr>
            <w:tcW w:w="480" w:type="pct"/>
            <w:tcBorders>
              <w:top w:val="nil"/>
              <w:left w:val="nil"/>
              <w:bottom w:val="single" w:sz="4" w:space="0" w:color="auto"/>
              <w:right w:val="single" w:sz="4" w:space="0" w:color="auto"/>
            </w:tcBorders>
            <w:hideMark/>
          </w:tcPr>
          <w:p w14:paraId="6FABFE19" w14:textId="57C00C89" w:rsidR="002429F5" w:rsidRPr="005A627A" w:rsidRDefault="002429F5" w:rsidP="002429F5">
            <w:pPr>
              <w:suppressAutoHyphens/>
              <w:spacing w:after="20"/>
              <w:ind w:left="-139"/>
              <w:jc w:val="right"/>
              <w:rPr>
                <w:rFonts w:asciiTheme="majorBidi" w:hAnsiTheme="majorBidi" w:cstheme="majorBidi"/>
                <w:sz w:val="20"/>
                <w:szCs w:val="20"/>
                <w:lang w:val="es-ES"/>
              </w:rPr>
            </w:pPr>
            <w:proofErr w:type="spellStart"/>
            <w:r w:rsidRPr="005A627A">
              <w:rPr>
                <w:rFonts w:asciiTheme="majorBidi" w:hAnsiTheme="majorBidi" w:cstheme="majorBidi"/>
                <w:sz w:val="20"/>
                <w:szCs w:val="20"/>
                <w:lang w:eastAsia="en-CA"/>
              </w:rPr>
              <w:t>n.a.</w:t>
            </w:r>
            <w:proofErr w:type="spellEnd"/>
          </w:p>
        </w:tc>
      </w:tr>
      <w:tr w:rsidR="002429F5" w:rsidRPr="001755C6" w14:paraId="4BBC723C"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128191" w14:textId="77777777" w:rsidR="002429F5" w:rsidRPr="001755C6" w:rsidRDefault="002429F5" w:rsidP="002429F5">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1.2</w:t>
            </w:r>
          </w:p>
        </w:tc>
        <w:tc>
          <w:tcPr>
            <w:tcW w:w="1744" w:type="pct"/>
            <w:tcBorders>
              <w:top w:val="nil"/>
              <w:left w:val="nil"/>
              <w:bottom w:val="single" w:sz="4" w:space="0" w:color="auto"/>
              <w:right w:val="single" w:sz="4" w:space="0" w:color="auto"/>
            </w:tcBorders>
            <w:hideMark/>
          </w:tcPr>
          <w:p w14:paraId="48016334" w14:textId="77777777" w:rsidR="002429F5" w:rsidRPr="001755C6" w:rsidRDefault="002429F5" w:rsidP="002429F5">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Consumo total máximo permitido de sustancias del Anexo F (toneladas de CO</w:t>
            </w:r>
            <w:r w:rsidRPr="001755C6">
              <w:rPr>
                <w:rFonts w:asciiTheme="majorBidi" w:hAnsiTheme="majorBidi"/>
                <w:sz w:val="20"/>
                <w:vertAlign w:val="subscript"/>
                <w:lang w:val="es-ES"/>
              </w:rPr>
              <w:t>2</w:t>
            </w:r>
            <w:r w:rsidRPr="001755C6">
              <w:rPr>
                <w:rFonts w:asciiTheme="majorBidi" w:hAnsiTheme="majorBidi"/>
                <w:sz w:val="20"/>
                <w:lang w:val="es-ES"/>
              </w:rPr>
              <w:t xml:space="preserve"> equivalente)</w:t>
            </w:r>
          </w:p>
        </w:tc>
        <w:tc>
          <w:tcPr>
            <w:tcW w:w="414" w:type="pct"/>
            <w:tcBorders>
              <w:top w:val="nil"/>
              <w:left w:val="nil"/>
              <w:bottom w:val="single" w:sz="4" w:space="0" w:color="auto"/>
              <w:right w:val="single" w:sz="4" w:space="0" w:color="auto"/>
            </w:tcBorders>
          </w:tcPr>
          <w:p w14:paraId="78479F53" w14:textId="080532A6"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6EB82065" w14:textId="62E7D1E4"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28BFBC9A" w14:textId="618D6FE2"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5EB327CD" w14:textId="1454E7BB"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1A0AC4BB" w14:textId="055AC0F5"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215.970</w:t>
            </w:r>
          </w:p>
        </w:tc>
        <w:tc>
          <w:tcPr>
            <w:tcW w:w="414" w:type="pct"/>
            <w:tcBorders>
              <w:top w:val="nil"/>
              <w:left w:val="nil"/>
              <w:bottom w:val="single" w:sz="4" w:space="0" w:color="auto"/>
              <w:right w:val="single" w:sz="4" w:space="0" w:color="auto"/>
            </w:tcBorders>
          </w:tcPr>
          <w:p w14:paraId="2A2A0AEF" w14:textId="1C2B804A" w:rsidR="002429F5" w:rsidRPr="005A627A" w:rsidRDefault="002429F5" w:rsidP="002429F5">
            <w:pPr>
              <w:suppressAutoHyphens/>
              <w:spacing w:after="20"/>
              <w:ind w:left="-139"/>
              <w:jc w:val="right"/>
              <w:rPr>
                <w:rFonts w:asciiTheme="majorBidi" w:hAnsiTheme="majorBidi" w:cstheme="majorBidi"/>
                <w:sz w:val="20"/>
                <w:szCs w:val="20"/>
                <w:lang w:val="es-ES"/>
              </w:rPr>
            </w:pPr>
            <w:r w:rsidRPr="005A627A">
              <w:rPr>
                <w:sz w:val="18"/>
              </w:rPr>
              <w:t>1.</w:t>
            </w:r>
            <w:r w:rsidRPr="005A627A">
              <w:rPr>
                <w:sz w:val="18"/>
                <w:szCs w:val="18"/>
              </w:rPr>
              <w:t>094.373</w:t>
            </w:r>
          </w:p>
        </w:tc>
        <w:tc>
          <w:tcPr>
            <w:tcW w:w="480" w:type="pct"/>
            <w:tcBorders>
              <w:top w:val="nil"/>
              <w:left w:val="nil"/>
              <w:bottom w:val="single" w:sz="4" w:space="0" w:color="auto"/>
              <w:right w:val="single" w:sz="4" w:space="0" w:color="auto"/>
            </w:tcBorders>
            <w:hideMark/>
          </w:tcPr>
          <w:p w14:paraId="29F233DD" w14:textId="3538FDF4" w:rsidR="002429F5" w:rsidRPr="005A627A" w:rsidRDefault="002429F5" w:rsidP="002429F5">
            <w:pPr>
              <w:suppressAutoHyphens/>
              <w:spacing w:after="20"/>
              <w:ind w:left="-139"/>
              <w:jc w:val="right"/>
              <w:rPr>
                <w:rFonts w:asciiTheme="majorBidi" w:hAnsiTheme="majorBidi" w:cstheme="majorBidi"/>
                <w:sz w:val="20"/>
                <w:szCs w:val="20"/>
                <w:lang w:val="es-ES"/>
              </w:rPr>
            </w:pPr>
            <w:proofErr w:type="spellStart"/>
            <w:r w:rsidRPr="005A627A">
              <w:rPr>
                <w:rFonts w:asciiTheme="majorBidi" w:hAnsiTheme="majorBidi" w:cstheme="majorBidi"/>
                <w:sz w:val="20"/>
                <w:szCs w:val="20"/>
              </w:rPr>
              <w:t>n.a.</w:t>
            </w:r>
            <w:proofErr w:type="spellEnd"/>
          </w:p>
        </w:tc>
      </w:tr>
      <w:tr w:rsidR="002429F5" w:rsidRPr="001755C6" w14:paraId="5E21E1C6"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77568B"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2.1</w:t>
            </w:r>
          </w:p>
        </w:tc>
        <w:tc>
          <w:tcPr>
            <w:tcW w:w="1744" w:type="pct"/>
            <w:tcBorders>
              <w:top w:val="nil"/>
              <w:left w:val="nil"/>
              <w:bottom w:val="single" w:sz="4" w:space="0" w:color="auto"/>
              <w:right w:val="single" w:sz="4" w:space="0" w:color="auto"/>
            </w:tcBorders>
            <w:hideMark/>
          </w:tcPr>
          <w:p w14:paraId="583FD7CE" w14:textId="6457D2BA"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para el organismo principal (</w:t>
            </w:r>
            <w:r>
              <w:rPr>
                <w:rFonts w:asciiTheme="majorBidi" w:hAnsiTheme="majorBidi"/>
                <w:sz w:val="20"/>
                <w:lang w:val="es-ES"/>
              </w:rPr>
              <w:t>ONUDI</w:t>
            </w:r>
            <w:r w:rsidRPr="001755C6">
              <w:rPr>
                <w:rFonts w:asciiTheme="majorBidi" w:hAnsiTheme="majorBidi"/>
                <w:sz w:val="20"/>
                <w:lang w:val="es-ES"/>
              </w:rPr>
              <w:t>) (USD)</w:t>
            </w:r>
          </w:p>
        </w:tc>
        <w:tc>
          <w:tcPr>
            <w:tcW w:w="414" w:type="pct"/>
            <w:tcBorders>
              <w:top w:val="single" w:sz="4" w:space="0" w:color="auto"/>
              <w:bottom w:val="single" w:sz="4" w:space="0" w:color="auto"/>
              <w:right w:val="single" w:sz="4" w:space="0" w:color="auto"/>
            </w:tcBorders>
          </w:tcPr>
          <w:p w14:paraId="2446D45A" w14:textId="6FEF1785"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sz w:val="18"/>
                <w:szCs w:val="18"/>
              </w:rPr>
              <w:t>251.019</w:t>
            </w:r>
          </w:p>
        </w:tc>
        <w:tc>
          <w:tcPr>
            <w:tcW w:w="414" w:type="pct"/>
            <w:tcBorders>
              <w:top w:val="single" w:sz="4" w:space="0" w:color="auto"/>
              <w:left w:val="single" w:sz="4" w:space="0" w:color="auto"/>
              <w:bottom w:val="single" w:sz="4" w:space="0" w:color="auto"/>
              <w:right w:val="single" w:sz="4" w:space="0" w:color="auto"/>
            </w:tcBorders>
          </w:tcPr>
          <w:p w14:paraId="4C4D445B" w14:textId="77777777"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4B4431B9" w14:textId="77777777"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123457CF" w14:textId="3A994208"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sz w:val="18"/>
                <w:szCs w:val="18"/>
              </w:rPr>
              <w:t>121.019</w:t>
            </w:r>
          </w:p>
        </w:tc>
        <w:tc>
          <w:tcPr>
            <w:tcW w:w="414" w:type="pct"/>
            <w:tcBorders>
              <w:top w:val="single" w:sz="4" w:space="0" w:color="auto"/>
              <w:left w:val="single" w:sz="4" w:space="0" w:color="auto"/>
              <w:bottom w:val="single" w:sz="4" w:space="0" w:color="auto"/>
              <w:right w:val="single" w:sz="4" w:space="0" w:color="auto"/>
            </w:tcBorders>
          </w:tcPr>
          <w:p w14:paraId="7D194C41" w14:textId="77777777"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4E8F5252" w14:textId="6A78C177" w:rsidR="002429F5" w:rsidRPr="005A627A" w:rsidRDefault="002429F5" w:rsidP="00203328">
            <w:pPr>
              <w:suppressAutoHyphens/>
              <w:spacing w:after="20"/>
              <w:ind w:left="-139"/>
              <w:jc w:val="right"/>
              <w:rPr>
                <w:rFonts w:asciiTheme="majorBidi" w:hAnsiTheme="majorBidi" w:cstheme="majorBidi"/>
                <w:sz w:val="20"/>
                <w:szCs w:val="20"/>
                <w:lang w:val="es-ES"/>
              </w:rPr>
            </w:pPr>
            <w:r w:rsidRPr="005A627A">
              <w:rPr>
                <w:sz w:val="18"/>
                <w:szCs w:val="18"/>
              </w:rPr>
              <w:t>31.019</w:t>
            </w:r>
          </w:p>
        </w:tc>
        <w:tc>
          <w:tcPr>
            <w:tcW w:w="480" w:type="pct"/>
            <w:tcBorders>
              <w:top w:val="single" w:sz="4" w:space="0" w:color="auto"/>
              <w:left w:val="single" w:sz="4" w:space="0" w:color="auto"/>
              <w:bottom w:val="single" w:sz="4" w:space="0" w:color="auto"/>
              <w:right w:val="single" w:sz="4" w:space="0" w:color="auto"/>
            </w:tcBorders>
          </w:tcPr>
          <w:p w14:paraId="6B56059A" w14:textId="2AFEB6EA" w:rsidR="002429F5" w:rsidRPr="005A627A" w:rsidRDefault="002429F5" w:rsidP="00203328">
            <w:pPr>
              <w:suppressAutoHyphens/>
              <w:spacing w:after="20"/>
              <w:ind w:left="-139"/>
              <w:jc w:val="right"/>
              <w:rPr>
                <w:rFonts w:asciiTheme="majorBidi" w:hAnsiTheme="majorBidi" w:cstheme="majorBidi"/>
                <w:b/>
                <w:bCs/>
                <w:sz w:val="20"/>
                <w:szCs w:val="20"/>
                <w:lang w:val="es-ES"/>
              </w:rPr>
            </w:pPr>
            <w:r w:rsidRPr="005A627A">
              <w:rPr>
                <w:sz w:val="18"/>
                <w:szCs w:val="18"/>
              </w:rPr>
              <w:t>403.057</w:t>
            </w:r>
          </w:p>
        </w:tc>
      </w:tr>
      <w:tr w:rsidR="002429F5" w:rsidRPr="001755C6" w14:paraId="414E4D19"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DF5A72"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2.2</w:t>
            </w:r>
          </w:p>
        </w:tc>
        <w:tc>
          <w:tcPr>
            <w:tcW w:w="1744" w:type="pct"/>
            <w:tcBorders>
              <w:top w:val="nil"/>
              <w:left w:val="nil"/>
              <w:bottom w:val="single" w:sz="4" w:space="0" w:color="auto"/>
              <w:right w:val="single" w:sz="4" w:space="0" w:color="auto"/>
            </w:tcBorders>
            <w:hideMark/>
          </w:tcPr>
          <w:p w14:paraId="179DA860"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Gastos de apoyo para el organismo principal (USD)</w:t>
            </w:r>
          </w:p>
        </w:tc>
        <w:tc>
          <w:tcPr>
            <w:tcW w:w="414" w:type="pct"/>
            <w:tcBorders>
              <w:top w:val="single" w:sz="4" w:space="0" w:color="auto"/>
              <w:bottom w:val="single" w:sz="4" w:space="0" w:color="auto"/>
              <w:right w:val="single" w:sz="4" w:space="0" w:color="auto"/>
            </w:tcBorders>
          </w:tcPr>
          <w:p w14:paraId="16512001" w14:textId="65C3CBA8"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17.571</w:t>
            </w:r>
          </w:p>
        </w:tc>
        <w:tc>
          <w:tcPr>
            <w:tcW w:w="414" w:type="pct"/>
            <w:tcBorders>
              <w:top w:val="single" w:sz="4" w:space="0" w:color="auto"/>
              <w:left w:val="single" w:sz="4" w:space="0" w:color="auto"/>
              <w:bottom w:val="single" w:sz="4" w:space="0" w:color="auto"/>
              <w:right w:val="single" w:sz="4" w:space="0" w:color="auto"/>
            </w:tcBorders>
          </w:tcPr>
          <w:p w14:paraId="41457186"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2020ED22"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2A3607D2" w14:textId="6A9944E0"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8.471</w:t>
            </w:r>
          </w:p>
        </w:tc>
        <w:tc>
          <w:tcPr>
            <w:tcW w:w="414" w:type="pct"/>
            <w:tcBorders>
              <w:top w:val="single" w:sz="4" w:space="0" w:color="auto"/>
              <w:left w:val="single" w:sz="4" w:space="0" w:color="auto"/>
              <w:bottom w:val="single" w:sz="4" w:space="0" w:color="auto"/>
              <w:right w:val="single" w:sz="4" w:space="0" w:color="auto"/>
            </w:tcBorders>
          </w:tcPr>
          <w:p w14:paraId="75D6CE4A"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4CB4E644" w14:textId="42813471"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2.171</w:t>
            </w:r>
          </w:p>
        </w:tc>
        <w:tc>
          <w:tcPr>
            <w:tcW w:w="480" w:type="pct"/>
            <w:tcBorders>
              <w:top w:val="single" w:sz="4" w:space="0" w:color="auto"/>
              <w:left w:val="single" w:sz="4" w:space="0" w:color="auto"/>
              <w:bottom w:val="single" w:sz="4" w:space="0" w:color="auto"/>
              <w:right w:val="single" w:sz="4" w:space="0" w:color="auto"/>
            </w:tcBorders>
          </w:tcPr>
          <w:p w14:paraId="52F2A26F" w14:textId="311F3955"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lang w:val="en-US"/>
              </w:rPr>
              <w:t>28.</w:t>
            </w:r>
            <w:r w:rsidRPr="005A627A">
              <w:rPr>
                <w:sz w:val="18"/>
                <w:szCs w:val="18"/>
                <w:lang w:val="en-US"/>
              </w:rPr>
              <w:t>213</w:t>
            </w:r>
          </w:p>
        </w:tc>
      </w:tr>
      <w:tr w:rsidR="002429F5" w:rsidRPr="001755C6" w14:paraId="244E2E7A" w14:textId="77777777" w:rsidTr="00203328">
        <w:trPr>
          <w:trHeight w:val="66"/>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F08A93"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2.3</w:t>
            </w:r>
          </w:p>
        </w:tc>
        <w:tc>
          <w:tcPr>
            <w:tcW w:w="1744" w:type="pct"/>
            <w:tcBorders>
              <w:top w:val="nil"/>
              <w:left w:val="nil"/>
              <w:bottom w:val="single" w:sz="4" w:space="0" w:color="auto"/>
              <w:right w:val="single" w:sz="4" w:space="0" w:color="auto"/>
            </w:tcBorders>
            <w:shd w:val="clear" w:color="auto" w:fill="auto"/>
          </w:tcPr>
          <w:p w14:paraId="6E012914" w14:textId="2C80EA40" w:rsidR="002429F5" w:rsidRPr="001755C6" w:rsidRDefault="002429F5" w:rsidP="002033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Financiamiento convenido para el organismo cooperante (</w:t>
            </w:r>
            <w:r>
              <w:rPr>
                <w:color w:val="0D0D0D" w:themeColor="text1" w:themeTint="F2"/>
                <w:sz w:val="20"/>
                <w:lang w:val="es-ES"/>
              </w:rPr>
              <w:t>PNU</w:t>
            </w:r>
            <w:r w:rsidR="005A627A">
              <w:rPr>
                <w:color w:val="0D0D0D" w:themeColor="text1" w:themeTint="F2"/>
                <w:sz w:val="20"/>
                <w:lang w:val="es-ES"/>
              </w:rPr>
              <w:t>MA</w:t>
            </w:r>
            <w:r w:rsidRPr="001755C6">
              <w:rPr>
                <w:color w:val="0D0D0D" w:themeColor="text1" w:themeTint="F2"/>
                <w:sz w:val="20"/>
                <w:lang w:val="es-ES"/>
              </w:rPr>
              <w:t>) (USD)</w:t>
            </w:r>
          </w:p>
        </w:tc>
        <w:tc>
          <w:tcPr>
            <w:tcW w:w="414" w:type="pct"/>
            <w:tcBorders>
              <w:top w:val="single" w:sz="4" w:space="0" w:color="auto"/>
              <w:bottom w:val="single" w:sz="4" w:space="0" w:color="auto"/>
              <w:right w:val="single" w:sz="4" w:space="0" w:color="auto"/>
            </w:tcBorders>
          </w:tcPr>
          <w:p w14:paraId="3D91D1E3" w14:textId="0619E693"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10</w:t>
            </w:r>
            <w:r w:rsidRPr="005A627A">
              <w:rPr>
                <w:sz w:val="18"/>
              </w:rPr>
              <w:t>.000</w:t>
            </w:r>
          </w:p>
        </w:tc>
        <w:tc>
          <w:tcPr>
            <w:tcW w:w="414" w:type="pct"/>
            <w:tcBorders>
              <w:top w:val="single" w:sz="4" w:space="0" w:color="auto"/>
              <w:left w:val="single" w:sz="4" w:space="0" w:color="auto"/>
              <w:bottom w:val="single" w:sz="4" w:space="0" w:color="auto"/>
              <w:right w:val="single" w:sz="4" w:space="0" w:color="auto"/>
            </w:tcBorders>
          </w:tcPr>
          <w:p w14:paraId="1E2DC16A"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5C61D214"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2FC5298D" w14:textId="79187C34"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85.573</w:t>
            </w:r>
          </w:p>
        </w:tc>
        <w:tc>
          <w:tcPr>
            <w:tcW w:w="414" w:type="pct"/>
            <w:tcBorders>
              <w:top w:val="single" w:sz="4" w:space="0" w:color="auto"/>
              <w:left w:val="single" w:sz="4" w:space="0" w:color="auto"/>
              <w:bottom w:val="single" w:sz="4" w:space="0" w:color="auto"/>
              <w:right w:val="single" w:sz="4" w:space="0" w:color="auto"/>
            </w:tcBorders>
          </w:tcPr>
          <w:p w14:paraId="39D7C95C"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26549EAC" w14:textId="48BFCA67"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30.000</w:t>
            </w:r>
          </w:p>
        </w:tc>
        <w:tc>
          <w:tcPr>
            <w:tcW w:w="480" w:type="pct"/>
            <w:tcBorders>
              <w:top w:val="single" w:sz="4" w:space="0" w:color="auto"/>
              <w:left w:val="single" w:sz="4" w:space="0" w:color="auto"/>
              <w:bottom w:val="single" w:sz="4" w:space="0" w:color="auto"/>
              <w:right w:val="single" w:sz="4" w:space="0" w:color="auto"/>
            </w:tcBorders>
          </w:tcPr>
          <w:p w14:paraId="1757F491" w14:textId="638A77F2"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szCs w:val="18"/>
              </w:rPr>
              <w:t>125.573</w:t>
            </w:r>
          </w:p>
        </w:tc>
      </w:tr>
      <w:tr w:rsidR="002429F5" w:rsidRPr="001755C6" w14:paraId="69297E5B" w14:textId="77777777" w:rsidTr="00203328">
        <w:trPr>
          <w:trHeight w:val="66"/>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59C2F4"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2.4</w:t>
            </w:r>
          </w:p>
        </w:tc>
        <w:tc>
          <w:tcPr>
            <w:tcW w:w="1744" w:type="pct"/>
            <w:tcBorders>
              <w:top w:val="nil"/>
              <w:left w:val="nil"/>
              <w:bottom w:val="single" w:sz="4" w:space="0" w:color="auto"/>
              <w:right w:val="single" w:sz="4" w:space="0" w:color="auto"/>
            </w:tcBorders>
            <w:shd w:val="clear" w:color="auto" w:fill="auto"/>
          </w:tcPr>
          <w:p w14:paraId="1C98F32B"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color w:val="0D0D0D" w:themeColor="text1" w:themeTint="F2"/>
                <w:sz w:val="20"/>
                <w:lang w:val="es-ES"/>
              </w:rPr>
              <w:t>Gastos de apoyo para el organismo cooperante (USD)</w:t>
            </w:r>
          </w:p>
        </w:tc>
        <w:tc>
          <w:tcPr>
            <w:tcW w:w="414" w:type="pct"/>
            <w:tcBorders>
              <w:top w:val="single" w:sz="4" w:space="0" w:color="auto"/>
              <w:bottom w:val="single" w:sz="4" w:space="0" w:color="auto"/>
              <w:right w:val="single" w:sz="4" w:space="0" w:color="auto"/>
            </w:tcBorders>
          </w:tcPr>
          <w:p w14:paraId="32B57B02" w14:textId="22018C1C"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lang w:val="en-US"/>
              </w:rPr>
              <w:t>1.300</w:t>
            </w:r>
          </w:p>
        </w:tc>
        <w:tc>
          <w:tcPr>
            <w:tcW w:w="414" w:type="pct"/>
            <w:tcBorders>
              <w:top w:val="single" w:sz="4" w:space="0" w:color="auto"/>
              <w:left w:val="single" w:sz="4" w:space="0" w:color="auto"/>
              <w:bottom w:val="single" w:sz="4" w:space="0" w:color="auto"/>
              <w:right w:val="single" w:sz="4" w:space="0" w:color="auto"/>
            </w:tcBorders>
          </w:tcPr>
          <w:p w14:paraId="773CD304"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737831BE"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65193870" w14:textId="3229B531"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11.124</w:t>
            </w:r>
          </w:p>
        </w:tc>
        <w:tc>
          <w:tcPr>
            <w:tcW w:w="414" w:type="pct"/>
            <w:tcBorders>
              <w:top w:val="single" w:sz="4" w:space="0" w:color="auto"/>
              <w:left w:val="single" w:sz="4" w:space="0" w:color="auto"/>
              <w:bottom w:val="single" w:sz="4" w:space="0" w:color="auto"/>
              <w:right w:val="single" w:sz="4" w:space="0" w:color="auto"/>
            </w:tcBorders>
          </w:tcPr>
          <w:p w14:paraId="1397089E"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24324667" w14:textId="1588C207"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3.900</w:t>
            </w:r>
          </w:p>
        </w:tc>
        <w:tc>
          <w:tcPr>
            <w:tcW w:w="480" w:type="pct"/>
            <w:tcBorders>
              <w:top w:val="single" w:sz="4" w:space="0" w:color="auto"/>
              <w:left w:val="single" w:sz="4" w:space="0" w:color="auto"/>
              <w:bottom w:val="single" w:sz="4" w:space="0" w:color="auto"/>
              <w:right w:val="single" w:sz="4" w:space="0" w:color="auto"/>
            </w:tcBorders>
          </w:tcPr>
          <w:p w14:paraId="37C3AF51" w14:textId="7667F627"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szCs w:val="18"/>
                <w:lang w:val="en-US"/>
              </w:rPr>
              <w:t>16.324</w:t>
            </w:r>
          </w:p>
        </w:tc>
      </w:tr>
      <w:tr w:rsidR="002429F5" w:rsidRPr="001755C6" w14:paraId="2275AE00"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7E15148"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3.1</w:t>
            </w:r>
          </w:p>
        </w:tc>
        <w:tc>
          <w:tcPr>
            <w:tcW w:w="1744" w:type="pct"/>
            <w:tcBorders>
              <w:top w:val="nil"/>
              <w:left w:val="nil"/>
              <w:bottom w:val="single" w:sz="4" w:space="0" w:color="auto"/>
              <w:right w:val="single" w:sz="4" w:space="0" w:color="auto"/>
            </w:tcBorders>
          </w:tcPr>
          <w:p w14:paraId="19F82A66"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Financiamiento convenido total (USD)</w:t>
            </w:r>
          </w:p>
        </w:tc>
        <w:tc>
          <w:tcPr>
            <w:tcW w:w="414" w:type="pct"/>
            <w:tcBorders>
              <w:top w:val="single" w:sz="4" w:space="0" w:color="auto"/>
              <w:bottom w:val="single" w:sz="4" w:space="0" w:color="auto"/>
              <w:right w:val="single" w:sz="4" w:space="0" w:color="auto"/>
            </w:tcBorders>
          </w:tcPr>
          <w:p w14:paraId="607F4C9E" w14:textId="4135484F"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261.019</w:t>
            </w:r>
          </w:p>
        </w:tc>
        <w:tc>
          <w:tcPr>
            <w:tcW w:w="414" w:type="pct"/>
            <w:tcBorders>
              <w:top w:val="single" w:sz="4" w:space="0" w:color="auto"/>
              <w:left w:val="single" w:sz="4" w:space="0" w:color="auto"/>
              <w:bottom w:val="single" w:sz="4" w:space="0" w:color="auto"/>
              <w:right w:val="single" w:sz="4" w:space="0" w:color="auto"/>
            </w:tcBorders>
          </w:tcPr>
          <w:p w14:paraId="0EAB20C5"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5614D119"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77A69A60" w14:textId="25641A51"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206.592</w:t>
            </w:r>
          </w:p>
        </w:tc>
        <w:tc>
          <w:tcPr>
            <w:tcW w:w="414" w:type="pct"/>
            <w:tcBorders>
              <w:top w:val="single" w:sz="4" w:space="0" w:color="auto"/>
              <w:left w:val="single" w:sz="4" w:space="0" w:color="auto"/>
              <w:bottom w:val="single" w:sz="4" w:space="0" w:color="auto"/>
              <w:right w:val="single" w:sz="4" w:space="0" w:color="auto"/>
            </w:tcBorders>
          </w:tcPr>
          <w:p w14:paraId="4D7D3D1A"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589DDB65" w14:textId="1A234C97"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61.019</w:t>
            </w:r>
          </w:p>
        </w:tc>
        <w:tc>
          <w:tcPr>
            <w:tcW w:w="480" w:type="pct"/>
            <w:tcBorders>
              <w:top w:val="single" w:sz="4" w:space="0" w:color="auto"/>
              <w:left w:val="single" w:sz="4" w:space="0" w:color="auto"/>
              <w:bottom w:val="single" w:sz="4" w:space="0" w:color="auto"/>
              <w:right w:val="single" w:sz="4" w:space="0" w:color="auto"/>
            </w:tcBorders>
          </w:tcPr>
          <w:p w14:paraId="3AF6A070" w14:textId="000AE336"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szCs w:val="18"/>
              </w:rPr>
              <w:t>528.630</w:t>
            </w:r>
          </w:p>
        </w:tc>
      </w:tr>
      <w:tr w:rsidR="002429F5" w:rsidRPr="001755C6" w14:paraId="52C8F586"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7A0EA27"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3.2</w:t>
            </w:r>
          </w:p>
        </w:tc>
        <w:tc>
          <w:tcPr>
            <w:tcW w:w="1744" w:type="pct"/>
            <w:tcBorders>
              <w:top w:val="nil"/>
              <w:left w:val="nil"/>
              <w:bottom w:val="single" w:sz="4" w:space="0" w:color="auto"/>
              <w:right w:val="single" w:sz="4" w:space="0" w:color="auto"/>
            </w:tcBorders>
          </w:tcPr>
          <w:p w14:paraId="13439DD5" w14:textId="77777777" w:rsidR="002429F5" w:rsidRPr="001755C6" w:rsidRDefault="002429F5" w:rsidP="00203328">
            <w:pPr>
              <w:suppressAutoHyphens/>
              <w:spacing w:after="20"/>
              <w:jc w:val="left"/>
              <w:rPr>
                <w:rFonts w:asciiTheme="majorBidi" w:hAnsiTheme="majorBidi" w:cstheme="majorBidi"/>
                <w:sz w:val="20"/>
                <w:szCs w:val="20"/>
                <w:lang w:val="es-ES"/>
              </w:rPr>
            </w:pPr>
            <w:proofErr w:type="gramStart"/>
            <w:r w:rsidRPr="001755C6">
              <w:rPr>
                <w:rFonts w:asciiTheme="majorBidi" w:hAnsiTheme="majorBidi"/>
                <w:sz w:val="20"/>
                <w:lang w:val="es-ES"/>
              </w:rPr>
              <w:t>Total</w:t>
            </w:r>
            <w:proofErr w:type="gramEnd"/>
            <w:r w:rsidRPr="001755C6">
              <w:rPr>
                <w:rFonts w:asciiTheme="majorBidi" w:hAnsiTheme="majorBidi"/>
                <w:sz w:val="20"/>
                <w:lang w:val="es-ES"/>
              </w:rPr>
              <w:t xml:space="preserve"> gastos de apoyo (USD)</w:t>
            </w:r>
          </w:p>
        </w:tc>
        <w:tc>
          <w:tcPr>
            <w:tcW w:w="414" w:type="pct"/>
            <w:tcBorders>
              <w:top w:val="single" w:sz="4" w:space="0" w:color="auto"/>
              <w:bottom w:val="single" w:sz="4" w:space="0" w:color="auto"/>
              <w:right w:val="single" w:sz="4" w:space="0" w:color="auto"/>
            </w:tcBorders>
          </w:tcPr>
          <w:p w14:paraId="240AA8AE" w14:textId="5D766078"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18.871</w:t>
            </w:r>
          </w:p>
        </w:tc>
        <w:tc>
          <w:tcPr>
            <w:tcW w:w="414" w:type="pct"/>
            <w:tcBorders>
              <w:top w:val="single" w:sz="4" w:space="0" w:color="auto"/>
              <w:left w:val="single" w:sz="4" w:space="0" w:color="auto"/>
              <w:bottom w:val="single" w:sz="4" w:space="0" w:color="auto"/>
              <w:right w:val="single" w:sz="4" w:space="0" w:color="auto"/>
            </w:tcBorders>
          </w:tcPr>
          <w:p w14:paraId="47F5ECCF"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408A939F"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1F4E0D1C" w14:textId="5021C548"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19.595</w:t>
            </w:r>
          </w:p>
        </w:tc>
        <w:tc>
          <w:tcPr>
            <w:tcW w:w="414" w:type="pct"/>
            <w:tcBorders>
              <w:top w:val="single" w:sz="4" w:space="0" w:color="auto"/>
              <w:left w:val="single" w:sz="4" w:space="0" w:color="auto"/>
              <w:bottom w:val="single" w:sz="4" w:space="0" w:color="auto"/>
              <w:right w:val="single" w:sz="4" w:space="0" w:color="auto"/>
            </w:tcBorders>
          </w:tcPr>
          <w:p w14:paraId="1059B68E"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tcPr>
          <w:p w14:paraId="5CBD0EB8" w14:textId="02CBA9EB"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6.071</w:t>
            </w:r>
          </w:p>
        </w:tc>
        <w:tc>
          <w:tcPr>
            <w:tcW w:w="480" w:type="pct"/>
            <w:tcBorders>
              <w:top w:val="single" w:sz="4" w:space="0" w:color="auto"/>
              <w:left w:val="single" w:sz="4" w:space="0" w:color="auto"/>
              <w:bottom w:val="single" w:sz="4" w:space="0" w:color="auto"/>
              <w:right w:val="single" w:sz="4" w:space="0" w:color="auto"/>
            </w:tcBorders>
          </w:tcPr>
          <w:p w14:paraId="5BEA9E54" w14:textId="74E0DB8A"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szCs w:val="18"/>
              </w:rPr>
              <w:t>44.537</w:t>
            </w:r>
          </w:p>
        </w:tc>
      </w:tr>
      <w:tr w:rsidR="002429F5" w:rsidRPr="001755C6" w14:paraId="762AD0FB" w14:textId="77777777" w:rsidTr="00203328">
        <w:trPr>
          <w:trHeight w:val="231"/>
        </w:trPr>
        <w:tc>
          <w:tcPr>
            <w:tcW w:w="2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7FFCEF" w14:textId="77777777" w:rsidR="002429F5" w:rsidRPr="001755C6" w:rsidRDefault="002429F5" w:rsidP="00203328">
            <w:pPr>
              <w:suppressAutoHyphens/>
              <w:spacing w:after="20"/>
              <w:jc w:val="left"/>
              <w:rPr>
                <w:rFonts w:asciiTheme="majorBidi" w:hAnsiTheme="majorBidi" w:cstheme="majorBidi"/>
                <w:sz w:val="20"/>
                <w:szCs w:val="20"/>
                <w:lang w:val="es-ES"/>
              </w:rPr>
            </w:pPr>
            <w:r w:rsidRPr="001755C6">
              <w:rPr>
                <w:rFonts w:asciiTheme="majorBidi" w:hAnsiTheme="majorBidi"/>
                <w:sz w:val="20"/>
                <w:lang w:val="es-ES"/>
              </w:rPr>
              <w:t>3.3</w:t>
            </w:r>
          </w:p>
        </w:tc>
        <w:tc>
          <w:tcPr>
            <w:tcW w:w="1744" w:type="pct"/>
            <w:tcBorders>
              <w:top w:val="nil"/>
              <w:left w:val="nil"/>
              <w:bottom w:val="single" w:sz="4" w:space="0" w:color="auto"/>
              <w:right w:val="single" w:sz="4" w:space="0" w:color="auto"/>
            </w:tcBorders>
            <w:hideMark/>
          </w:tcPr>
          <w:p w14:paraId="03171BD8" w14:textId="77777777" w:rsidR="002429F5" w:rsidRPr="001755C6" w:rsidRDefault="002429F5" w:rsidP="00203328">
            <w:pPr>
              <w:suppressAutoHyphens/>
              <w:spacing w:after="20"/>
              <w:jc w:val="left"/>
              <w:rPr>
                <w:rFonts w:asciiTheme="majorBidi" w:hAnsiTheme="majorBidi" w:cstheme="majorBidi"/>
                <w:sz w:val="20"/>
                <w:szCs w:val="20"/>
                <w:lang w:val="es-ES"/>
              </w:rPr>
            </w:pPr>
            <w:proofErr w:type="gramStart"/>
            <w:r w:rsidRPr="001755C6">
              <w:rPr>
                <w:rFonts w:asciiTheme="majorBidi" w:hAnsiTheme="majorBidi"/>
                <w:sz w:val="20"/>
                <w:lang w:val="es-ES"/>
              </w:rPr>
              <w:t>Total</w:t>
            </w:r>
            <w:proofErr w:type="gramEnd"/>
            <w:r w:rsidRPr="001755C6">
              <w:rPr>
                <w:rFonts w:asciiTheme="majorBidi" w:hAnsiTheme="majorBidi"/>
                <w:sz w:val="20"/>
                <w:lang w:val="es-ES"/>
              </w:rPr>
              <w:t xml:space="preserve"> de costos convenidos (USD)</w:t>
            </w:r>
          </w:p>
        </w:tc>
        <w:tc>
          <w:tcPr>
            <w:tcW w:w="414" w:type="pct"/>
            <w:tcBorders>
              <w:top w:val="single" w:sz="4" w:space="0" w:color="auto"/>
              <w:bottom w:val="single" w:sz="4" w:space="0" w:color="auto"/>
              <w:right w:val="single" w:sz="4" w:space="0" w:color="auto"/>
            </w:tcBorders>
            <w:shd w:val="clear" w:color="auto" w:fill="auto"/>
          </w:tcPr>
          <w:p w14:paraId="2893D7BB" w14:textId="70D148B5"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279.890</w:t>
            </w:r>
          </w:p>
        </w:tc>
        <w:tc>
          <w:tcPr>
            <w:tcW w:w="414" w:type="pct"/>
            <w:tcBorders>
              <w:top w:val="single" w:sz="4" w:space="0" w:color="auto"/>
              <w:left w:val="single" w:sz="4" w:space="0" w:color="auto"/>
              <w:bottom w:val="single" w:sz="4" w:space="0" w:color="auto"/>
              <w:right w:val="single" w:sz="4" w:space="0" w:color="auto"/>
            </w:tcBorders>
          </w:tcPr>
          <w:p w14:paraId="4AC7FC7E"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lang w:eastAsia="en-CA"/>
              </w:rPr>
              <w:t>0</w:t>
            </w:r>
          </w:p>
        </w:tc>
        <w:tc>
          <w:tcPr>
            <w:tcW w:w="414" w:type="pct"/>
            <w:tcBorders>
              <w:top w:val="single" w:sz="4" w:space="0" w:color="auto"/>
              <w:left w:val="single" w:sz="4" w:space="0" w:color="auto"/>
              <w:bottom w:val="single" w:sz="4" w:space="0" w:color="auto"/>
              <w:right w:val="single" w:sz="4" w:space="0" w:color="auto"/>
            </w:tcBorders>
          </w:tcPr>
          <w:p w14:paraId="752E3E9E"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0A25333B" w14:textId="4A17FEFD"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226.187</w:t>
            </w:r>
          </w:p>
        </w:tc>
        <w:tc>
          <w:tcPr>
            <w:tcW w:w="414" w:type="pct"/>
            <w:tcBorders>
              <w:top w:val="single" w:sz="4" w:space="0" w:color="auto"/>
              <w:left w:val="single" w:sz="4" w:space="0" w:color="auto"/>
              <w:bottom w:val="single" w:sz="4" w:space="0" w:color="auto"/>
              <w:right w:val="single" w:sz="4" w:space="0" w:color="auto"/>
            </w:tcBorders>
          </w:tcPr>
          <w:p w14:paraId="502B0D6A" w14:textId="77777777" w:rsidR="002429F5" w:rsidRPr="005A627A" w:rsidRDefault="002429F5" w:rsidP="00203328">
            <w:pPr>
              <w:suppressAutoHyphens/>
              <w:spacing w:after="20"/>
              <w:jc w:val="right"/>
              <w:rPr>
                <w:rFonts w:asciiTheme="majorBidi" w:hAnsiTheme="majorBidi" w:cstheme="majorBidi"/>
                <w:sz w:val="20"/>
                <w:szCs w:val="20"/>
                <w:lang w:val="es-ES"/>
              </w:rPr>
            </w:pPr>
            <w:r w:rsidRPr="005A627A">
              <w:rPr>
                <w:rFonts w:asciiTheme="majorBidi" w:hAnsiTheme="majorBidi" w:cstheme="majorBidi"/>
                <w:sz w:val="20"/>
                <w:szCs w:val="20"/>
              </w:rPr>
              <w:t>0</w:t>
            </w:r>
          </w:p>
        </w:tc>
        <w:tc>
          <w:tcPr>
            <w:tcW w:w="414" w:type="pct"/>
            <w:tcBorders>
              <w:top w:val="single" w:sz="4" w:space="0" w:color="auto"/>
              <w:left w:val="single" w:sz="4" w:space="0" w:color="auto"/>
              <w:bottom w:val="single" w:sz="4" w:space="0" w:color="auto"/>
              <w:right w:val="single" w:sz="4" w:space="0" w:color="auto"/>
            </w:tcBorders>
            <w:shd w:val="clear" w:color="auto" w:fill="auto"/>
          </w:tcPr>
          <w:p w14:paraId="1EAE7114" w14:textId="3E87D7CA" w:rsidR="002429F5" w:rsidRPr="005A627A" w:rsidRDefault="002429F5" w:rsidP="00203328">
            <w:pPr>
              <w:suppressAutoHyphens/>
              <w:spacing w:after="20"/>
              <w:jc w:val="right"/>
              <w:rPr>
                <w:rFonts w:asciiTheme="majorBidi" w:hAnsiTheme="majorBidi" w:cstheme="majorBidi"/>
                <w:sz w:val="20"/>
                <w:szCs w:val="20"/>
                <w:lang w:val="es-ES"/>
              </w:rPr>
            </w:pPr>
            <w:r w:rsidRPr="005A627A">
              <w:rPr>
                <w:sz w:val="18"/>
                <w:szCs w:val="18"/>
              </w:rPr>
              <w:t>67.090</w:t>
            </w:r>
          </w:p>
        </w:tc>
        <w:tc>
          <w:tcPr>
            <w:tcW w:w="480" w:type="pct"/>
            <w:tcBorders>
              <w:top w:val="single" w:sz="4" w:space="0" w:color="auto"/>
              <w:left w:val="single" w:sz="4" w:space="0" w:color="auto"/>
              <w:bottom w:val="single" w:sz="4" w:space="0" w:color="auto"/>
              <w:right w:val="single" w:sz="4" w:space="0" w:color="auto"/>
            </w:tcBorders>
          </w:tcPr>
          <w:p w14:paraId="2534D061" w14:textId="1EEF5A3D" w:rsidR="002429F5" w:rsidRPr="005A627A" w:rsidRDefault="002429F5" w:rsidP="00203328">
            <w:pPr>
              <w:suppressAutoHyphens/>
              <w:spacing w:after="20"/>
              <w:jc w:val="right"/>
              <w:rPr>
                <w:rFonts w:asciiTheme="majorBidi" w:hAnsiTheme="majorBidi" w:cstheme="majorBidi"/>
                <w:b/>
                <w:bCs/>
                <w:sz w:val="20"/>
                <w:szCs w:val="20"/>
                <w:lang w:val="es-ES"/>
              </w:rPr>
            </w:pPr>
            <w:r w:rsidRPr="005A627A">
              <w:rPr>
                <w:sz w:val="18"/>
                <w:szCs w:val="18"/>
              </w:rPr>
              <w:t>573.167</w:t>
            </w:r>
          </w:p>
        </w:tc>
      </w:tr>
    </w:tbl>
    <w:p w14:paraId="3603E68A" w14:textId="77777777" w:rsidR="00BF08B0" w:rsidRPr="006E1EE9" w:rsidRDefault="00BF08B0" w:rsidP="00E13499">
      <w:pPr>
        <w:shd w:val="clear" w:color="auto" w:fill="FFFFFF" w:themeFill="background1"/>
        <w:spacing w:before="360"/>
        <w:rPr>
          <w:b/>
          <w:bCs/>
          <w:lang w:eastAsia="en-CA"/>
        </w:rPr>
      </w:pPr>
      <w:r w:rsidRPr="006E1EE9">
        <w:rPr>
          <w:b/>
          <w:bCs/>
          <w:lang w:eastAsia="en-CA"/>
        </w:rPr>
        <w:t>HCFC phase-out management plan (stage II)</w:t>
      </w:r>
    </w:p>
    <w:tbl>
      <w:tblPr>
        <w:tblW w:w="5000" w:type="pct"/>
        <w:tblLook w:val="04A0" w:firstRow="1" w:lastRow="0" w:firstColumn="1" w:lastColumn="0" w:noHBand="0" w:noVBand="1"/>
      </w:tblPr>
      <w:tblGrid>
        <w:gridCol w:w="505"/>
        <w:gridCol w:w="4631"/>
        <w:gridCol w:w="1017"/>
        <w:gridCol w:w="1017"/>
        <w:gridCol w:w="1017"/>
        <w:gridCol w:w="1017"/>
        <w:gridCol w:w="1017"/>
        <w:gridCol w:w="1017"/>
        <w:gridCol w:w="1017"/>
        <w:gridCol w:w="1017"/>
        <w:gridCol w:w="974"/>
      </w:tblGrid>
      <w:tr w:rsidR="006E1EE9" w:rsidRPr="006E1EE9" w14:paraId="50878B80" w14:textId="77777777" w:rsidTr="00D656A4">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B00C75"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Row</w:t>
            </w:r>
          </w:p>
        </w:tc>
        <w:tc>
          <w:tcPr>
            <w:tcW w:w="1625" w:type="pct"/>
            <w:tcBorders>
              <w:top w:val="single" w:sz="4" w:space="0" w:color="auto"/>
              <w:left w:val="nil"/>
              <w:bottom w:val="single" w:sz="4" w:space="0" w:color="auto"/>
              <w:right w:val="single" w:sz="4" w:space="0" w:color="auto"/>
            </w:tcBorders>
            <w:vAlign w:val="center"/>
            <w:hideMark/>
          </w:tcPr>
          <w:p w14:paraId="52DAB38D"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Particulars</w:t>
            </w:r>
          </w:p>
        </w:tc>
        <w:tc>
          <w:tcPr>
            <w:tcW w:w="357" w:type="pct"/>
            <w:tcBorders>
              <w:top w:val="single" w:sz="4" w:space="0" w:color="auto"/>
              <w:left w:val="nil"/>
              <w:bottom w:val="single" w:sz="4" w:space="0" w:color="auto"/>
              <w:right w:val="single" w:sz="4" w:space="0" w:color="auto"/>
            </w:tcBorders>
          </w:tcPr>
          <w:p w14:paraId="2B271A44"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2023</w:t>
            </w:r>
          </w:p>
        </w:tc>
        <w:tc>
          <w:tcPr>
            <w:tcW w:w="357" w:type="pct"/>
            <w:tcBorders>
              <w:top w:val="single" w:sz="4" w:space="0" w:color="auto"/>
              <w:left w:val="single" w:sz="4" w:space="0" w:color="auto"/>
              <w:bottom w:val="single" w:sz="4" w:space="0" w:color="auto"/>
              <w:right w:val="single" w:sz="4" w:space="0" w:color="auto"/>
            </w:tcBorders>
            <w:vAlign w:val="center"/>
            <w:hideMark/>
          </w:tcPr>
          <w:p w14:paraId="162767B7"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2024</w:t>
            </w:r>
          </w:p>
        </w:tc>
        <w:tc>
          <w:tcPr>
            <w:tcW w:w="357" w:type="pct"/>
            <w:tcBorders>
              <w:top w:val="single" w:sz="4" w:space="0" w:color="auto"/>
              <w:left w:val="nil"/>
              <w:bottom w:val="single" w:sz="4" w:space="0" w:color="auto"/>
              <w:right w:val="single" w:sz="4" w:space="0" w:color="auto"/>
            </w:tcBorders>
            <w:vAlign w:val="center"/>
            <w:hideMark/>
          </w:tcPr>
          <w:p w14:paraId="00C29620"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2025</w:t>
            </w:r>
          </w:p>
        </w:tc>
        <w:tc>
          <w:tcPr>
            <w:tcW w:w="357" w:type="pct"/>
            <w:tcBorders>
              <w:top w:val="single" w:sz="4" w:space="0" w:color="auto"/>
              <w:left w:val="nil"/>
              <w:bottom w:val="single" w:sz="4" w:space="0" w:color="auto"/>
              <w:right w:val="single" w:sz="4" w:space="0" w:color="auto"/>
            </w:tcBorders>
            <w:vAlign w:val="center"/>
            <w:hideMark/>
          </w:tcPr>
          <w:p w14:paraId="4405F768"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2026</w:t>
            </w:r>
          </w:p>
        </w:tc>
        <w:tc>
          <w:tcPr>
            <w:tcW w:w="357" w:type="pct"/>
            <w:tcBorders>
              <w:top w:val="single" w:sz="4" w:space="0" w:color="auto"/>
              <w:left w:val="nil"/>
              <w:bottom w:val="single" w:sz="4" w:space="0" w:color="auto"/>
              <w:right w:val="single" w:sz="4" w:space="0" w:color="auto"/>
            </w:tcBorders>
            <w:vAlign w:val="center"/>
            <w:hideMark/>
          </w:tcPr>
          <w:p w14:paraId="33F129F3"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2027</w:t>
            </w:r>
          </w:p>
        </w:tc>
        <w:tc>
          <w:tcPr>
            <w:tcW w:w="357" w:type="pct"/>
            <w:tcBorders>
              <w:top w:val="single" w:sz="4" w:space="0" w:color="auto"/>
              <w:left w:val="nil"/>
              <w:bottom w:val="single" w:sz="4" w:space="0" w:color="auto"/>
              <w:right w:val="single" w:sz="4" w:space="0" w:color="auto"/>
            </w:tcBorders>
            <w:vAlign w:val="center"/>
            <w:hideMark/>
          </w:tcPr>
          <w:p w14:paraId="45E31410"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2028</w:t>
            </w:r>
          </w:p>
        </w:tc>
        <w:tc>
          <w:tcPr>
            <w:tcW w:w="357" w:type="pct"/>
            <w:tcBorders>
              <w:top w:val="single" w:sz="4" w:space="0" w:color="auto"/>
              <w:left w:val="nil"/>
              <w:bottom w:val="single" w:sz="4" w:space="0" w:color="auto"/>
              <w:right w:val="single" w:sz="4" w:space="0" w:color="auto"/>
            </w:tcBorders>
            <w:vAlign w:val="center"/>
            <w:hideMark/>
          </w:tcPr>
          <w:p w14:paraId="338579E9"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2029</w:t>
            </w:r>
          </w:p>
        </w:tc>
        <w:tc>
          <w:tcPr>
            <w:tcW w:w="357" w:type="pct"/>
            <w:tcBorders>
              <w:top w:val="single" w:sz="4" w:space="0" w:color="auto"/>
              <w:left w:val="nil"/>
              <w:bottom w:val="single" w:sz="4" w:space="0" w:color="auto"/>
              <w:right w:val="single" w:sz="4" w:space="0" w:color="auto"/>
            </w:tcBorders>
            <w:vAlign w:val="center"/>
            <w:hideMark/>
          </w:tcPr>
          <w:p w14:paraId="22A2C027"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2030</w:t>
            </w:r>
          </w:p>
        </w:tc>
        <w:tc>
          <w:tcPr>
            <w:tcW w:w="342" w:type="pct"/>
            <w:tcBorders>
              <w:top w:val="single" w:sz="4" w:space="0" w:color="auto"/>
              <w:left w:val="nil"/>
              <w:bottom w:val="single" w:sz="4" w:space="0" w:color="auto"/>
              <w:right w:val="single" w:sz="4" w:space="0" w:color="auto"/>
            </w:tcBorders>
            <w:vAlign w:val="center"/>
            <w:hideMark/>
          </w:tcPr>
          <w:p w14:paraId="58B27035"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Total</w:t>
            </w:r>
          </w:p>
        </w:tc>
      </w:tr>
      <w:tr w:rsidR="006E1EE9" w:rsidRPr="006E1EE9" w14:paraId="1FA9B116" w14:textId="77777777" w:rsidTr="00D656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FF9D11" w14:textId="77777777" w:rsidR="00BF08B0" w:rsidRPr="006E1EE9" w:rsidRDefault="00BF08B0" w:rsidP="00E13499">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1.1</w:t>
            </w:r>
          </w:p>
        </w:tc>
        <w:tc>
          <w:tcPr>
            <w:tcW w:w="1625" w:type="pct"/>
            <w:tcBorders>
              <w:top w:val="nil"/>
              <w:left w:val="nil"/>
              <w:bottom w:val="single" w:sz="4" w:space="0" w:color="auto"/>
              <w:right w:val="single" w:sz="4" w:space="0" w:color="auto"/>
            </w:tcBorders>
            <w:hideMark/>
          </w:tcPr>
          <w:p w14:paraId="3B3980C6"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Montreal Protocol reduction schedule of Annex C, Group I substances (ODP tonnes)</w:t>
            </w:r>
          </w:p>
        </w:tc>
        <w:tc>
          <w:tcPr>
            <w:tcW w:w="357" w:type="pct"/>
            <w:tcBorders>
              <w:top w:val="single" w:sz="4" w:space="0" w:color="auto"/>
              <w:left w:val="nil"/>
              <w:bottom w:val="single" w:sz="4" w:space="0" w:color="auto"/>
              <w:right w:val="single" w:sz="4" w:space="0" w:color="auto"/>
            </w:tcBorders>
          </w:tcPr>
          <w:p w14:paraId="280DFF7A" w14:textId="77777777" w:rsidR="00BF08B0" w:rsidRPr="006E1EE9" w:rsidRDefault="00BF08B0" w:rsidP="00E13499">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3C0EB31A" w14:textId="77777777" w:rsidR="00BF08B0" w:rsidRPr="006E1EE9" w:rsidRDefault="00BF08B0" w:rsidP="00E13499">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1AF9C6BD"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7B49EF6A"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5E729C88"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6DEC0451" w14:textId="77777777" w:rsidR="00BF08B0" w:rsidRPr="006E1EE9" w:rsidRDefault="00BF08B0" w:rsidP="00E13499">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26E7B62" w14:textId="77777777" w:rsidR="00BF08B0" w:rsidRPr="006E1EE9" w:rsidRDefault="00BF08B0" w:rsidP="00E13499">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33801E11"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550E463F"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6E1EE9" w:rsidRPr="006E1EE9" w14:paraId="273EC80B" w14:textId="77777777" w:rsidTr="00D656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FB566F" w14:textId="77777777" w:rsidR="00BF08B0" w:rsidRPr="006E1EE9" w:rsidRDefault="00BF08B0" w:rsidP="00E13499">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1.2</w:t>
            </w:r>
          </w:p>
        </w:tc>
        <w:tc>
          <w:tcPr>
            <w:tcW w:w="1625" w:type="pct"/>
            <w:tcBorders>
              <w:top w:val="nil"/>
              <w:left w:val="nil"/>
              <w:bottom w:val="single" w:sz="4" w:space="0" w:color="auto"/>
              <w:right w:val="single" w:sz="4" w:space="0" w:color="auto"/>
            </w:tcBorders>
            <w:hideMark/>
          </w:tcPr>
          <w:p w14:paraId="042FB812"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Maximum allowable total consumption of Annex C, Group I substances (ODP tonnes)</w:t>
            </w:r>
          </w:p>
        </w:tc>
        <w:tc>
          <w:tcPr>
            <w:tcW w:w="357" w:type="pct"/>
            <w:tcBorders>
              <w:top w:val="single" w:sz="4" w:space="0" w:color="auto"/>
              <w:left w:val="nil"/>
              <w:bottom w:val="single" w:sz="4" w:space="0" w:color="auto"/>
              <w:right w:val="single" w:sz="4" w:space="0" w:color="auto"/>
            </w:tcBorders>
          </w:tcPr>
          <w:p w14:paraId="35B5328D" w14:textId="77777777" w:rsidR="00BF08B0" w:rsidRPr="006E1EE9" w:rsidRDefault="00BF08B0" w:rsidP="00E13499">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036124EA" w14:textId="77777777" w:rsidR="00BF08B0" w:rsidRPr="006E1EE9" w:rsidRDefault="00BF08B0" w:rsidP="00E13499">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40D1E8BE"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4FDAA2A8"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19ED483"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54B5206" w14:textId="77777777" w:rsidR="00BF08B0" w:rsidRPr="006E1EE9" w:rsidRDefault="00BF08B0" w:rsidP="00E13499">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05967F02" w14:textId="77777777" w:rsidR="00BF08B0" w:rsidRPr="006E1EE9" w:rsidRDefault="00BF08B0" w:rsidP="00E13499">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7993267F" w14:textId="77777777" w:rsidR="00BF08B0" w:rsidRPr="006E1EE9" w:rsidRDefault="00BF08B0" w:rsidP="00E13499">
            <w:pPr>
              <w:spacing w:after="20"/>
              <w:ind w:left="-286"/>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1D38CDE0"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6E1EE9" w:rsidRPr="006E1EE9" w14:paraId="2A3FEF7A" w14:textId="77777777" w:rsidTr="00D656A4">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8D144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2.1</w:t>
            </w:r>
          </w:p>
        </w:tc>
        <w:tc>
          <w:tcPr>
            <w:tcW w:w="1625" w:type="pct"/>
            <w:tcBorders>
              <w:top w:val="nil"/>
              <w:left w:val="nil"/>
              <w:bottom w:val="single" w:sz="4" w:space="0" w:color="auto"/>
              <w:right w:val="single" w:sz="4" w:space="0" w:color="auto"/>
            </w:tcBorders>
            <w:hideMark/>
          </w:tcPr>
          <w:p w14:paraId="754FD02A"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Lead IA (UNIDO) agreed funding (US $)</w:t>
            </w:r>
          </w:p>
        </w:tc>
        <w:tc>
          <w:tcPr>
            <w:tcW w:w="357" w:type="pct"/>
            <w:tcBorders>
              <w:top w:val="single" w:sz="4" w:space="0" w:color="auto"/>
              <w:left w:val="nil"/>
              <w:bottom w:val="single" w:sz="4" w:space="0" w:color="auto"/>
              <w:right w:val="single" w:sz="4" w:space="0" w:color="auto"/>
            </w:tcBorders>
          </w:tcPr>
          <w:p w14:paraId="11F1DC7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242,900</w:t>
            </w:r>
          </w:p>
        </w:tc>
        <w:tc>
          <w:tcPr>
            <w:tcW w:w="357" w:type="pct"/>
            <w:tcBorders>
              <w:top w:val="nil"/>
              <w:left w:val="single" w:sz="4" w:space="0" w:color="auto"/>
              <w:bottom w:val="single" w:sz="4" w:space="0" w:color="auto"/>
              <w:right w:val="single" w:sz="4" w:space="0" w:color="auto"/>
            </w:tcBorders>
          </w:tcPr>
          <w:p w14:paraId="06A26DD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05D5B1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7CC78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5FFE3D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58,500</w:t>
            </w:r>
          </w:p>
        </w:tc>
        <w:tc>
          <w:tcPr>
            <w:tcW w:w="357" w:type="pct"/>
            <w:tcBorders>
              <w:top w:val="nil"/>
              <w:left w:val="nil"/>
              <w:bottom w:val="single" w:sz="4" w:space="0" w:color="auto"/>
              <w:right w:val="single" w:sz="4" w:space="0" w:color="auto"/>
            </w:tcBorders>
          </w:tcPr>
          <w:p w14:paraId="64D42F0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B1D18C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64C601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91,500</w:t>
            </w:r>
          </w:p>
        </w:tc>
        <w:tc>
          <w:tcPr>
            <w:tcW w:w="342" w:type="pct"/>
            <w:tcBorders>
              <w:top w:val="nil"/>
              <w:left w:val="nil"/>
              <w:bottom w:val="single" w:sz="4" w:space="0" w:color="auto"/>
              <w:right w:val="single" w:sz="4" w:space="0" w:color="auto"/>
            </w:tcBorders>
          </w:tcPr>
          <w:p w14:paraId="1B0F0502"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522,500</w:t>
            </w:r>
          </w:p>
        </w:tc>
      </w:tr>
      <w:tr w:rsidR="006E1EE9" w:rsidRPr="006E1EE9" w14:paraId="47C47022" w14:textId="77777777" w:rsidTr="00D656A4">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D2D550"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2.2</w:t>
            </w:r>
          </w:p>
        </w:tc>
        <w:tc>
          <w:tcPr>
            <w:tcW w:w="1625" w:type="pct"/>
            <w:tcBorders>
              <w:top w:val="nil"/>
              <w:left w:val="nil"/>
              <w:bottom w:val="single" w:sz="4" w:space="0" w:color="auto"/>
              <w:right w:val="single" w:sz="4" w:space="0" w:color="auto"/>
            </w:tcBorders>
            <w:hideMark/>
          </w:tcPr>
          <w:p w14:paraId="404E4E8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Support costs for Lead IA (US $)</w:t>
            </w:r>
          </w:p>
        </w:tc>
        <w:tc>
          <w:tcPr>
            <w:tcW w:w="357" w:type="pct"/>
            <w:tcBorders>
              <w:top w:val="single" w:sz="4" w:space="0" w:color="auto"/>
              <w:left w:val="nil"/>
              <w:bottom w:val="single" w:sz="4" w:space="0" w:color="auto"/>
              <w:right w:val="single" w:sz="4" w:space="0" w:color="auto"/>
            </w:tcBorders>
          </w:tcPr>
          <w:p w14:paraId="1727839C"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17,003</w:t>
            </w:r>
          </w:p>
        </w:tc>
        <w:tc>
          <w:tcPr>
            <w:tcW w:w="357" w:type="pct"/>
            <w:tcBorders>
              <w:top w:val="nil"/>
              <w:left w:val="single" w:sz="4" w:space="0" w:color="auto"/>
              <w:bottom w:val="single" w:sz="4" w:space="0" w:color="auto"/>
              <w:right w:val="single" w:sz="4" w:space="0" w:color="auto"/>
            </w:tcBorders>
          </w:tcPr>
          <w:p w14:paraId="61F0C71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D12D23C"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61844E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C191F1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4,095</w:t>
            </w:r>
          </w:p>
        </w:tc>
        <w:tc>
          <w:tcPr>
            <w:tcW w:w="357" w:type="pct"/>
            <w:tcBorders>
              <w:top w:val="nil"/>
              <w:left w:val="nil"/>
              <w:bottom w:val="single" w:sz="4" w:space="0" w:color="auto"/>
              <w:right w:val="single" w:sz="4" w:space="0" w:color="auto"/>
            </w:tcBorders>
          </w:tcPr>
          <w:p w14:paraId="1ACBDF1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A3A9F3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5FAF8B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6,405</w:t>
            </w:r>
          </w:p>
        </w:tc>
        <w:tc>
          <w:tcPr>
            <w:tcW w:w="342" w:type="pct"/>
            <w:tcBorders>
              <w:top w:val="nil"/>
              <w:left w:val="nil"/>
              <w:bottom w:val="single" w:sz="4" w:space="0" w:color="auto"/>
              <w:right w:val="single" w:sz="4" w:space="0" w:color="auto"/>
            </w:tcBorders>
          </w:tcPr>
          <w:p w14:paraId="1824685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36,575</w:t>
            </w:r>
          </w:p>
        </w:tc>
      </w:tr>
      <w:tr w:rsidR="006E1EE9" w:rsidRPr="006E1EE9" w14:paraId="7390852E" w14:textId="77777777" w:rsidTr="00D656A4">
        <w:trPr>
          <w:trHeight w:val="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0E929B"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2.3</w:t>
            </w:r>
          </w:p>
        </w:tc>
        <w:tc>
          <w:tcPr>
            <w:tcW w:w="1625" w:type="pct"/>
            <w:tcBorders>
              <w:top w:val="nil"/>
              <w:left w:val="nil"/>
              <w:bottom w:val="single" w:sz="4" w:space="0" w:color="auto"/>
              <w:right w:val="single" w:sz="4" w:space="0" w:color="auto"/>
            </w:tcBorders>
            <w:shd w:val="clear" w:color="auto" w:fill="auto"/>
          </w:tcPr>
          <w:p w14:paraId="081B1E60"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Cooperating IA (UNEP) agreed funding (US $)</w:t>
            </w:r>
          </w:p>
        </w:tc>
        <w:tc>
          <w:tcPr>
            <w:tcW w:w="357" w:type="pct"/>
            <w:tcBorders>
              <w:top w:val="single" w:sz="4" w:space="0" w:color="auto"/>
              <w:left w:val="nil"/>
              <w:bottom w:val="single" w:sz="4" w:space="0" w:color="auto"/>
              <w:right w:val="single" w:sz="4" w:space="0" w:color="auto"/>
            </w:tcBorders>
          </w:tcPr>
          <w:p w14:paraId="1369091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76,000</w:t>
            </w:r>
          </w:p>
        </w:tc>
        <w:tc>
          <w:tcPr>
            <w:tcW w:w="357" w:type="pct"/>
            <w:tcBorders>
              <w:top w:val="nil"/>
              <w:left w:val="single" w:sz="4" w:space="0" w:color="auto"/>
              <w:bottom w:val="single" w:sz="4" w:space="0" w:color="auto"/>
              <w:right w:val="single" w:sz="4" w:space="0" w:color="auto"/>
            </w:tcBorders>
          </w:tcPr>
          <w:p w14:paraId="3F8E846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97972F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33BBBD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5A18EE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43,000</w:t>
            </w:r>
          </w:p>
        </w:tc>
        <w:tc>
          <w:tcPr>
            <w:tcW w:w="357" w:type="pct"/>
            <w:tcBorders>
              <w:top w:val="nil"/>
              <w:left w:val="nil"/>
              <w:bottom w:val="single" w:sz="4" w:space="0" w:color="auto"/>
              <w:right w:val="single" w:sz="4" w:space="0" w:color="auto"/>
            </w:tcBorders>
          </w:tcPr>
          <w:p w14:paraId="61F41A6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CA6674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6D57BB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33,000</w:t>
            </w:r>
          </w:p>
        </w:tc>
        <w:tc>
          <w:tcPr>
            <w:tcW w:w="342" w:type="pct"/>
            <w:tcBorders>
              <w:top w:val="nil"/>
              <w:left w:val="nil"/>
              <w:bottom w:val="single" w:sz="4" w:space="0" w:color="auto"/>
              <w:right w:val="single" w:sz="4" w:space="0" w:color="auto"/>
            </w:tcBorders>
          </w:tcPr>
          <w:p w14:paraId="06F802CF"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195,000</w:t>
            </w:r>
          </w:p>
        </w:tc>
      </w:tr>
      <w:tr w:rsidR="006E1EE9" w:rsidRPr="006E1EE9" w14:paraId="41D6AAB4" w14:textId="77777777" w:rsidTr="00D656A4">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522894"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2.4</w:t>
            </w:r>
          </w:p>
        </w:tc>
        <w:tc>
          <w:tcPr>
            <w:tcW w:w="1625" w:type="pct"/>
            <w:tcBorders>
              <w:top w:val="nil"/>
              <w:left w:val="nil"/>
              <w:bottom w:val="single" w:sz="4" w:space="0" w:color="auto"/>
              <w:right w:val="single" w:sz="4" w:space="0" w:color="auto"/>
            </w:tcBorders>
            <w:shd w:val="clear" w:color="auto" w:fill="auto"/>
          </w:tcPr>
          <w:p w14:paraId="0CEB7AC7"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Support costs for Cooperating IA (US $)</w:t>
            </w:r>
          </w:p>
        </w:tc>
        <w:tc>
          <w:tcPr>
            <w:tcW w:w="357" w:type="pct"/>
            <w:tcBorders>
              <w:top w:val="single" w:sz="4" w:space="0" w:color="auto"/>
              <w:left w:val="nil"/>
              <w:bottom w:val="single" w:sz="4" w:space="0" w:color="auto"/>
              <w:right w:val="single" w:sz="4" w:space="0" w:color="auto"/>
            </w:tcBorders>
          </w:tcPr>
          <w:p w14:paraId="40D1E2E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9,880</w:t>
            </w:r>
          </w:p>
        </w:tc>
        <w:tc>
          <w:tcPr>
            <w:tcW w:w="357" w:type="pct"/>
            <w:tcBorders>
              <w:top w:val="nil"/>
              <w:left w:val="single" w:sz="4" w:space="0" w:color="auto"/>
              <w:bottom w:val="single" w:sz="4" w:space="0" w:color="auto"/>
              <w:right w:val="single" w:sz="4" w:space="0" w:color="auto"/>
            </w:tcBorders>
          </w:tcPr>
          <w:p w14:paraId="4EFBBEF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ADA094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9A208A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833138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5,590</w:t>
            </w:r>
          </w:p>
        </w:tc>
        <w:tc>
          <w:tcPr>
            <w:tcW w:w="357" w:type="pct"/>
            <w:tcBorders>
              <w:top w:val="nil"/>
              <w:left w:val="nil"/>
              <w:bottom w:val="single" w:sz="4" w:space="0" w:color="auto"/>
              <w:right w:val="single" w:sz="4" w:space="0" w:color="auto"/>
            </w:tcBorders>
          </w:tcPr>
          <w:p w14:paraId="4A805371"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0E018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C5C511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4,290</w:t>
            </w:r>
          </w:p>
        </w:tc>
        <w:tc>
          <w:tcPr>
            <w:tcW w:w="342" w:type="pct"/>
            <w:tcBorders>
              <w:top w:val="nil"/>
              <w:left w:val="nil"/>
              <w:bottom w:val="single" w:sz="4" w:space="0" w:color="auto"/>
              <w:right w:val="single" w:sz="4" w:space="0" w:color="auto"/>
            </w:tcBorders>
          </w:tcPr>
          <w:p w14:paraId="4CA06F32"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25,350</w:t>
            </w:r>
          </w:p>
        </w:tc>
      </w:tr>
      <w:tr w:rsidR="006E1EE9" w:rsidRPr="006E1EE9" w14:paraId="0231FEEC" w14:textId="77777777" w:rsidTr="00D656A4">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5F978D"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3.1</w:t>
            </w:r>
          </w:p>
        </w:tc>
        <w:tc>
          <w:tcPr>
            <w:tcW w:w="1625" w:type="pct"/>
            <w:tcBorders>
              <w:top w:val="nil"/>
              <w:left w:val="nil"/>
              <w:bottom w:val="single" w:sz="4" w:space="0" w:color="auto"/>
              <w:right w:val="single" w:sz="4" w:space="0" w:color="auto"/>
            </w:tcBorders>
            <w:hideMark/>
          </w:tcPr>
          <w:p w14:paraId="6545E61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funding (US $)</w:t>
            </w:r>
          </w:p>
        </w:tc>
        <w:tc>
          <w:tcPr>
            <w:tcW w:w="357" w:type="pct"/>
            <w:tcBorders>
              <w:top w:val="single" w:sz="4" w:space="0" w:color="auto"/>
              <w:left w:val="nil"/>
              <w:bottom w:val="single" w:sz="4" w:space="0" w:color="auto"/>
              <w:right w:val="single" w:sz="4" w:space="0" w:color="auto"/>
            </w:tcBorders>
          </w:tcPr>
          <w:p w14:paraId="459919C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318,900</w:t>
            </w:r>
          </w:p>
        </w:tc>
        <w:tc>
          <w:tcPr>
            <w:tcW w:w="357" w:type="pct"/>
            <w:tcBorders>
              <w:top w:val="nil"/>
              <w:left w:val="single" w:sz="4" w:space="0" w:color="auto"/>
              <w:bottom w:val="single" w:sz="4" w:space="0" w:color="auto"/>
              <w:right w:val="single" w:sz="4" w:space="0" w:color="auto"/>
            </w:tcBorders>
          </w:tcPr>
          <w:p w14:paraId="1D7FF40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0C1F54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BEC8AB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C92CFC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101,500</w:t>
            </w:r>
          </w:p>
        </w:tc>
        <w:tc>
          <w:tcPr>
            <w:tcW w:w="357" w:type="pct"/>
            <w:tcBorders>
              <w:top w:val="nil"/>
              <w:left w:val="nil"/>
              <w:bottom w:val="single" w:sz="4" w:space="0" w:color="auto"/>
              <w:right w:val="single" w:sz="4" w:space="0" w:color="auto"/>
            </w:tcBorders>
          </w:tcPr>
          <w:p w14:paraId="273A90D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CD43A5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4CEDD1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124,500</w:t>
            </w:r>
          </w:p>
        </w:tc>
        <w:tc>
          <w:tcPr>
            <w:tcW w:w="342" w:type="pct"/>
            <w:tcBorders>
              <w:top w:val="nil"/>
              <w:left w:val="nil"/>
              <w:bottom w:val="single" w:sz="4" w:space="0" w:color="auto"/>
              <w:right w:val="single" w:sz="4" w:space="0" w:color="auto"/>
            </w:tcBorders>
          </w:tcPr>
          <w:p w14:paraId="4F04B21E"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en-CA"/>
              </w:rPr>
              <w:t>717,500</w:t>
            </w:r>
          </w:p>
        </w:tc>
      </w:tr>
      <w:tr w:rsidR="006E1EE9" w:rsidRPr="006E1EE9" w14:paraId="4D61C4B1" w14:textId="77777777" w:rsidTr="00D656A4">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0D44ED"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3.2</w:t>
            </w:r>
          </w:p>
        </w:tc>
        <w:tc>
          <w:tcPr>
            <w:tcW w:w="1625" w:type="pct"/>
            <w:tcBorders>
              <w:top w:val="nil"/>
              <w:left w:val="nil"/>
              <w:bottom w:val="single" w:sz="4" w:space="0" w:color="auto"/>
              <w:right w:val="single" w:sz="4" w:space="0" w:color="auto"/>
            </w:tcBorders>
            <w:hideMark/>
          </w:tcPr>
          <w:p w14:paraId="3F1A23D9"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support costs (US $)</w:t>
            </w:r>
          </w:p>
        </w:tc>
        <w:tc>
          <w:tcPr>
            <w:tcW w:w="357" w:type="pct"/>
            <w:tcBorders>
              <w:top w:val="single" w:sz="4" w:space="0" w:color="auto"/>
              <w:left w:val="nil"/>
              <w:bottom w:val="single" w:sz="4" w:space="0" w:color="auto"/>
              <w:right w:val="single" w:sz="4" w:space="0" w:color="auto"/>
            </w:tcBorders>
          </w:tcPr>
          <w:p w14:paraId="68DE0DF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26,883</w:t>
            </w:r>
          </w:p>
        </w:tc>
        <w:tc>
          <w:tcPr>
            <w:tcW w:w="357" w:type="pct"/>
            <w:tcBorders>
              <w:top w:val="nil"/>
              <w:left w:val="single" w:sz="4" w:space="0" w:color="auto"/>
              <w:bottom w:val="single" w:sz="4" w:space="0" w:color="auto"/>
              <w:right w:val="single" w:sz="4" w:space="0" w:color="auto"/>
            </w:tcBorders>
          </w:tcPr>
          <w:p w14:paraId="29CA267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B32F22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C81C31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9258D1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9,685</w:t>
            </w:r>
          </w:p>
        </w:tc>
        <w:tc>
          <w:tcPr>
            <w:tcW w:w="357" w:type="pct"/>
            <w:tcBorders>
              <w:top w:val="nil"/>
              <w:left w:val="nil"/>
              <w:bottom w:val="single" w:sz="4" w:space="0" w:color="auto"/>
              <w:right w:val="single" w:sz="4" w:space="0" w:color="auto"/>
            </w:tcBorders>
          </w:tcPr>
          <w:p w14:paraId="50A369E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821962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B89757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10,695</w:t>
            </w:r>
          </w:p>
        </w:tc>
        <w:tc>
          <w:tcPr>
            <w:tcW w:w="342" w:type="pct"/>
            <w:tcBorders>
              <w:top w:val="nil"/>
              <w:left w:val="nil"/>
              <w:bottom w:val="single" w:sz="4" w:space="0" w:color="auto"/>
              <w:right w:val="single" w:sz="4" w:space="0" w:color="auto"/>
            </w:tcBorders>
          </w:tcPr>
          <w:p w14:paraId="536B106B"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61,925</w:t>
            </w:r>
          </w:p>
        </w:tc>
      </w:tr>
      <w:tr w:rsidR="006E1EE9" w:rsidRPr="006E1EE9" w14:paraId="5E49596B" w14:textId="77777777" w:rsidTr="00D656A4">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C3A2C0"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3.3</w:t>
            </w:r>
          </w:p>
        </w:tc>
        <w:tc>
          <w:tcPr>
            <w:tcW w:w="1625" w:type="pct"/>
            <w:tcBorders>
              <w:top w:val="nil"/>
              <w:left w:val="nil"/>
              <w:bottom w:val="single" w:sz="4" w:space="0" w:color="auto"/>
              <w:right w:val="single" w:sz="4" w:space="0" w:color="auto"/>
            </w:tcBorders>
            <w:hideMark/>
          </w:tcPr>
          <w:p w14:paraId="7E478187"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costs (US $)</w:t>
            </w:r>
          </w:p>
        </w:tc>
        <w:tc>
          <w:tcPr>
            <w:tcW w:w="357" w:type="pct"/>
            <w:tcBorders>
              <w:top w:val="single" w:sz="4" w:space="0" w:color="auto"/>
              <w:left w:val="nil"/>
              <w:bottom w:val="single" w:sz="4" w:space="0" w:color="auto"/>
              <w:right w:val="single" w:sz="4" w:space="0" w:color="auto"/>
            </w:tcBorders>
          </w:tcPr>
          <w:p w14:paraId="184119D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345,783</w:t>
            </w:r>
          </w:p>
        </w:tc>
        <w:tc>
          <w:tcPr>
            <w:tcW w:w="357" w:type="pct"/>
            <w:tcBorders>
              <w:top w:val="nil"/>
              <w:left w:val="single" w:sz="4" w:space="0" w:color="auto"/>
              <w:bottom w:val="single" w:sz="4" w:space="0" w:color="auto"/>
              <w:right w:val="single" w:sz="4" w:space="0" w:color="auto"/>
            </w:tcBorders>
          </w:tcPr>
          <w:p w14:paraId="148857D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D9EC90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5F938116"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CC1DE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111,185</w:t>
            </w:r>
          </w:p>
        </w:tc>
        <w:tc>
          <w:tcPr>
            <w:tcW w:w="357" w:type="pct"/>
            <w:tcBorders>
              <w:top w:val="nil"/>
              <w:left w:val="nil"/>
              <w:bottom w:val="single" w:sz="4" w:space="0" w:color="auto"/>
              <w:right w:val="single" w:sz="4" w:space="0" w:color="auto"/>
            </w:tcBorders>
          </w:tcPr>
          <w:p w14:paraId="09A3285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35059A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4C8BCAF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135,195</w:t>
            </w:r>
          </w:p>
        </w:tc>
        <w:tc>
          <w:tcPr>
            <w:tcW w:w="342" w:type="pct"/>
            <w:tcBorders>
              <w:top w:val="nil"/>
              <w:left w:val="nil"/>
              <w:bottom w:val="single" w:sz="4" w:space="0" w:color="auto"/>
              <w:right w:val="single" w:sz="4" w:space="0" w:color="auto"/>
            </w:tcBorders>
          </w:tcPr>
          <w:p w14:paraId="29F605C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en-CA"/>
              </w:rPr>
              <w:t>779,425</w:t>
            </w:r>
          </w:p>
        </w:tc>
      </w:tr>
    </w:tbl>
    <w:p w14:paraId="1DADE1AF" w14:textId="76D1A19C" w:rsidR="0070038F" w:rsidRPr="006E1EE9" w:rsidRDefault="0070038F" w:rsidP="00E13499">
      <w:pPr>
        <w:rPr>
          <w:b/>
          <w:bCs/>
        </w:rPr>
      </w:pPr>
    </w:p>
    <w:p w14:paraId="4C1AB396" w14:textId="77777777" w:rsidR="0070038F" w:rsidRPr="006E1EE9" w:rsidRDefault="0070038F" w:rsidP="00E13499">
      <w:pPr>
        <w:rPr>
          <w:b/>
          <w:bCs/>
        </w:rPr>
        <w:sectPr w:rsidR="0070038F" w:rsidRPr="006E1EE9"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F39A40B" w14:textId="13B21011" w:rsidR="0070038F" w:rsidRPr="006E1EE9" w:rsidRDefault="001725BF" w:rsidP="00E13499">
      <w:pPr>
        <w:jc w:val="center"/>
        <w:rPr>
          <w:b/>
          <w:bCs/>
        </w:rPr>
      </w:pPr>
      <w:r w:rsidRPr="006E1EE9">
        <w:rPr>
          <w:b/>
          <w:bCs/>
        </w:rPr>
        <w:lastRenderedPageBreak/>
        <w:t>Annex II</w:t>
      </w:r>
    </w:p>
    <w:p w14:paraId="06B09172" w14:textId="77777777" w:rsidR="00480F50" w:rsidRPr="006E1EE9" w:rsidRDefault="00480F50" w:rsidP="00E13499">
      <w:pPr>
        <w:jc w:val="center"/>
        <w:rPr>
          <w:b/>
          <w:bCs/>
        </w:rPr>
      </w:pPr>
    </w:p>
    <w:p w14:paraId="03870CB1" w14:textId="77777777" w:rsidR="00BF08B0" w:rsidRPr="006E1EE9" w:rsidRDefault="00BF08B0" w:rsidP="00E13499">
      <w:pPr>
        <w:jc w:val="center"/>
        <w:rPr>
          <w:b/>
          <w:bCs/>
        </w:rPr>
      </w:pPr>
      <w:r w:rsidRPr="006E1EE9">
        <w:rPr>
          <w:b/>
          <w:bCs/>
        </w:rPr>
        <w:t>SIMULTANEOUS IMPLEMENTATION OF THE HCFC PHASE-OUT MANAGEMENT PLAN</w:t>
      </w:r>
    </w:p>
    <w:p w14:paraId="6EFE849E" w14:textId="77777777" w:rsidR="00BF08B0" w:rsidRPr="006E1EE9" w:rsidRDefault="00BF08B0" w:rsidP="00E13499">
      <w:pPr>
        <w:jc w:val="center"/>
        <w:rPr>
          <w:b/>
          <w:bCs/>
          <w:i/>
          <w:iCs/>
          <w:sz w:val="18"/>
          <w:szCs w:val="18"/>
        </w:rPr>
      </w:pPr>
      <w:r w:rsidRPr="006E1EE9">
        <w:rPr>
          <w:b/>
          <w:bCs/>
        </w:rPr>
        <w:t>AND THE KIGALI HFC IMPLEMENTATION PLAN IN GUATEMALA</w:t>
      </w:r>
    </w:p>
    <w:p w14:paraId="35328295" w14:textId="77777777" w:rsidR="00BF08B0" w:rsidRPr="006E1EE9" w:rsidRDefault="00BF08B0" w:rsidP="00E13499"/>
    <w:tbl>
      <w:tblPr>
        <w:tblW w:w="558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240"/>
        <w:gridCol w:w="900"/>
        <w:gridCol w:w="2700"/>
        <w:gridCol w:w="900"/>
        <w:gridCol w:w="1170"/>
      </w:tblGrid>
      <w:tr w:rsidR="006E1EE9" w:rsidRPr="006E1EE9" w14:paraId="2DD54CD4" w14:textId="77777777" w:rsidTr="00096B03">
        <w:trPr>
          <w:trHeight w:val="287"/>
          <w:tblHeader/>
        </w:trPr>
        <w:tc>
          <w:tcPr>
            <w:tcW w:w="1530" w:type="dxa"/>
            <w:vMerge w:val="restart"/>
            <w:shd w:val="clear" w:color="auto" w:fill="D9D9D9" w:themeFill="background1" w:themeFillShade="D9"/>
          </w:tcPr>
          <w:p w14:paraId="6DC8583B" w14:textId="77777777" w:rsidR="00BF08B0" w:rsidRPr="006E1EE9" w:rsidRDefault="00BF08B0" w:rsidP="00E13499">
            <w:pPr>
              <w:jc w:val="center"/>
              <w:rPr>
                <w:b/>
                <w:bCs/>
                <w:sz w:val="18"/>
                <w:szCs w:val="18"/>
                <w:lang w:eastAsia="en-CA"/>
              </w:rPr>
            </w:pPr>
            <w:r w:rsidRPr="006E1EE9">
              <w:rPr>
                <w:b/>
                <w:bCs/>
                <w:sz w:val="18"/>
                <w:szCs w:val="18"/>
                <w:lang w:eastAsia="en-CA"/>
              </w:rPr>
              <w:t>Category of activity</w:t>
            </w:r>
          </w:p>
        </w:tc>
        <w:tc>
          <w:tcPr>
            <w:tcW w:w="4140" w:type="dxa"/>
            <w:gridSpan w:val="2"/>
            <w:shd w:val="clear" w:color="auto" w:fill="D9D9D9" w:themeFill="background1" w:themeFillShade="D9"/>
          </w:tcPr>
          <w:p w14:paraId="39EDC1ED" w14:textId="588A840C" w:rsidR="00BF08B0" w:rsidRPr="006E1EE9" w:rsidRDefault="00BF08B0" w:rsidP="00E13499">
            <w:pPr>
              <w:jc w:val="center"/>
              <w:rPr>
                <w:b/>
                <w:bCs/>
                <w:sz w:val="18"/>
                <w:szCs w:val="18"/>
              </w:rPr>
            </w:pPr>
            <w:r w:rsidRPr="006E1EE9">
              <w:rPr>
                <w:b/>
                <w:bCs/>
                <w:sz w:val="18"/>
                <w:szCs w:val="18"/>
              </w:rPr>
              <w:t>HPMP St</w:t>
            </w:r>
            <w:r w:rsidR="008F268B">
              <w:rPr>
                <w:b/>
                <w:bCs/>
                <w:sz w:val="18"/>
                <w:szCs w:val="18"/>
              </w:rPr>
              <w:t>a</w:t>
            </w:r>
            <w:r w:rsidRPr="006E1EE9">
              <w:rPr>
                <w:b/>
                <w:bCs/>
                <w:sz w:val="18"/>
                <w:szCs w:val="18"/>
              </w:rPr>
              <w:t>ge II</w:t>
            </w:r>
          </w:p>
        </w:tc>
        <w:tc>
          <w:tcPr>
            <w:tcW w:w="3600" w:type="dxa"/>
            <w:gridSpan w:val="2"/>
            <w:shd w:val="clear" w:color="auto" w:fill="D9D9D9" w:themeFill="background1" w:themeFillShade="D9"/>
          </w:tcPr>
          <w:p w14:paraId="7135698D" w14:textId="77777777" w:rsidR="00BF08B0" w:rsidRPr="006E1EE9" w:rsidRDefault="00BF08B0" w:rsidP="00E13499">
            <w:pPr>
              <w:jc w:val="center"/>
              <w:rPr>
                <w:b/>
                <w:bCs/>
                <w:sz w:val="18"/>
                <w:szCs w:val="18"/>
              </w:rPr>
            </w:pPr>
            <w:r w:rsidRPr="006E1EE9">
              <w:rPr>
                <w:b/>
                <w:bCs/>
                <w:sz w:val="18"/>
                <w:szCs w:val="18"/>
              </w:rPr>
              <w:t>KIP Stage I</w:t>
            </w:r>
          </w:p>
        </w:tc>
        <w:tc>
          <w:tcPr>
            <w:tcW w:w="1170" w:type="dxa"/>
            <w:vMerge w:val="restart"/>
            <w:shd w:val="clear" w:color="auto" w:fill="D9D9D9" w:themeFill="background1" w:themeFillShade="D9"/>
          </w:tcPr>
          <w:p w14:paraId="291F38DD" w14:textId="77777777" w:rsidR="00BF08B0" w:rsidRPr="006E1EE9" w:rsidRDefault="00BF08B0" w:rsidP="00E13499">
            <w:pPr>
              <w:jc w:val="center"/>
              <w:rPr>
                <w:b/>
                <w:bCs/>
                <w:sz w:val="18"/>
                <w:szCs w:val="18"/>
              </w:rPr>
            </w:pPr>
            <w:r w:rsidRPr="006E1EE9">
              <w:rPr>
                <w:b/>
                <w:bCs/>
                <w:sz w:val="18"/>
                <w:szCs w:val="18"/>
                <w:lang w:eastAsia="en-CA"/>
              </w:rPr>
              <w:t>HPMP+KIP combined cost</w:t>
            </w:r>
            <w:r w:rsidRPr="006E1EE9">
              <w:rPr>
                <w:b/>
                <w:bCs/>
                <w:sz w:val="18"/>
                <w:szCs w:val="18"/>
                <w:lang w:eastAsia="en-CA"/>
              </w:rPr>
              <w:br/>
            </w:r>
            <w:r w:rsidRPr="006E1EE9">
              <w:rPr>
                <w:b/>
                <w:bCs/>
                <w:sz w:val="18"/>
                <w:szCs w:val="18"/>
              </w:rPr>
              <w:t>(US $)</w:t>
            </w:r>
          </w:p>
        </w:tc>
      </w:tr>
      <w:tr w:rsidR="006E1EE9" w:rsidRPr="006E1EE9" w14:paraId="3189EF69" w14:textId="77777777" w:rsidTr="005848F8">
        <w:trPr>
          <w:trHeight w:val="576"/>
          <w:tblHeader/>
        </w:trPr>
        <w:tc>
          <w:tcPr>
            <w:tcW w:w="1530" w:type="dxa"/>
            <w:vMerge/>
            <w:shd w:val="clear" w:color="auto" w:fill="D9D9D9" w:themeFill="background1" w:themeFillShade="D9"/>
          </w:tcPr>
          <w:p w14:paraId="6AF132FC" w14:textId="77777777" w:rsidR="00BF08B0" w:rsidRPr="006E1EE9" w:rsidRDefault="00BF08B0" w:rsidP="00E13499">
            <w:pPr>
              <w:jc w:val="center"/>
              <w:rPr>
                <w:b/>
                <w:bCs/>
                <w:sz w:val="18"/>
                <w:szCs w:val="18"/>
              </w:rPr>
            </w:pPr>
          </w:p>
        </w:tc>
        <w:tc>
          <w:tcPr>
            <w:tcW w:w="3240" w:type="dxa"/>
            <w:shd w:val="clear" w:color="auto" w:fill="D9D9D9" w:themeFill="background1" w:themeFillShade="D9"/>
            <w:hideMark/>
          </w:tcPr>
          <w:p w14:paraId="423DE2CF" w14:textId="77777777" w:rsidR="00BF08B0" w:rsidRPr="006E1EE9" w:rsidRDefault="00BF08B0" w:rsidP="00E13499">
            <w:pPr>
              <w:jc w:val="center"/>
              <w:rPr>
                <w:b/>
                <w:bCs/>
                <w:sz w:val="18"/>
                <w:szCs w:val="18"/>
              </w:rPr>
            </w:pPr>
            <w:r w:rsidRPr="006E1EE9">
              <w:rPr>
                <w:b/>
                <w:bCs/>
                <w:sz w:val="18"/>
                <w:szCs w:val="18"/>
              </w:rPr>
              <w:t>Activity</w:t>
            </w:r>
          </w:p>
        </w:tc>
        <w:tc>
          <w:tcPr>
            <w:tcW w:w="900" w:type="dxa"/>
            <w:shd w:val="clear" w:color="auto" w:fill="D9D9D9" w:themeFill="background1" w:themeFillShade="D9"/>
            <w:hideMark/>
          </w:tcPr>
          <w:p w14:paraId="5B330361" w14:textId="77777777" w:rsidR="00BF08B0" w:rsidRPr="006E1EE9" w:rsidRDefault="00BF08B0" w:rsidP="00E13499">
            <w:pPr>
              <w:jc w:val="center"/>
              <w:rPr>
                <w:b/>
                <w:bCs/>
                <w:sz w:val="18"/>
                <w:szCs w:val="18"/>
              </w:rPr>
            </w:pPr>
            <w:r w:rsidRPr="006E1EE9">
              <w:rPr>
                <w:b/>
                <w:bCs/>
                <w:sz w:val="18"/>
                <w:szCs w:val="18"/>
              </w:rPr>
              <w:t>Cost</w:t>
            </w:r>
          </w:p>
          <w:p w14:paraId="4F157475" w14:textId="77777777" w:rsidR="00BF08B0" w:rsidRPr="006E1EE9" w:rsidRDefault="00BF08B0" w:rsidP="00E13499">
            <w:pPr>
              <w:jc w:val="center"/>
              <w:rPr>
                <w:b/>
                <w:bCs/>
                <w:sz w:val="18"/>
                <w:szCs w:val="18"/>
              </w:rPr>
            </w:pPr>
            <w:r w:rsidRPr="006E1EE9">
              <w:rPr>
                <w:b/>
                <w:bCs/>
                <w:sz w:val="18"/>
                <w:szCs w:val="18"/>
              </w:rPr>
              <w:t>(US $)</w:t>
            </w:r>
          </w:p>
        </w:tc>
        <w:tc>
          <w:tcPr>
            <w:tcW w:w="2700" w:type="dxa"/>
            <w:shd w:val="clear" w:color="auto" w:fill="D9D9D9" w:themeFill="background1" w:themeFillShade="D9"/>
            <w:hideMark/>
          </w:tcPr>
          <w:p w14:paraId="05218CA4" w14:textId="77777777" w:rsidR="00BF08B0" w:rsidRPr="006E1EE9" w:rsidRDefault="00BF08B0" w:rsidP="00E13499">
            <w:pPr>
              <w:jc w:val="center"/>
              <w:rPr>
                <w:b/>
                <w:bCs/>
                <w:sz w:val="18"/>
                <w:szCs w:val="18"/>
              </w:rPr>
            </w:pPr>
            <w:r w:rsidRPr="006E1EE9">
              <w:rPr>
                <w:b/>
                <w:bCs/>
                <w:sz w:val="18"/>
                <w:szCs w:val="18"/>
              </w:rPr>
              <w:t>Activity</w:t>
            </w:r>
          </w:p>
        </w:tc>
        <w:tc>
          <w:tcPr>
            <w:tcW w:w="900" w:type="dxa"/>
            <w:tcBorders>
              <w:bottom w:val="single" w:sz="4" w:space="0" w:color="auto"/>
            </w:tcBorders>
            <w:shd w:val="clear" w:color="auto" w:fill="D9D9D9" w:themeFill="background1" w:themeFillShade="D9"/>
            <w:hideMark/>
          </w:tcPr>
          <w:p w14:paraId="731D24C6" w14:textId="77777777" w:rsidR="00BF08B0" w:rsidRPr="006E1EE9" w:rsidRDefault="00BF08B0" w:rsidP="00E13499">
            <w:pPr>
              <w:jc w:val="center"/>
              <w:rPr>
                <w:b/>
                <w:bCs/>
                <w:sz w:val="18"/>
                <w:szCs w:val="18"/>
              </w:rPr>
            </w:pPr>
            <w:r w:rsidRPr="006E1EE9">
              <w:rPr>
                <w:b/>
                <w:bCs/>
                <w:sz w:val="18"/>
                <w:szCs w:val="18"/>
              </w:rPr>
              <w:t>Cost</w:t>
            </w:r>
          </w:p>
          <w:p w14:paraId="4018BEC9" w14:textId="77777777" w:rsidR="00BF08B0" w:rsidRPr="006E1EE9" w:rsidRDefault="00BF08B0" w:rsidP="00E13499">
            <w:pPr>
              <w:jc w:val="center"/>
              <w:rPr>
                <w:b/>
                <w:bCs/>
                <w:sz w:val="18"/>
                <w:szCs w:val="18"/>
              </w:rPr>
            </w:pPr>
            <w:r w:rsidRPr="006E1EE9">
              <w:rPr>
                <w:b/>
                <w:bCs/>
                <w:sz w:val="18"/>
                <w:szCs w:val="18"/>
              </w:rPr>
              <w:t>(US $)</w:t>
            </w:r>
          </w:p>
        </w:tc>
        <w:tc>
          <w:tcPr>
            <w:tcW w:w="1170" w:type="dxa"/>
            <w:vMerge/>
            <w:tcBorders>
              <w:bottom w:val="single" w:sz="4" w:space="0" w:color="auto"/>
            </w:tcBorders>
            <w:shd w:val="clear" w:color="auto" w:fill="D9D9D9" w:themeFill="background1" w:themeFillShade="D9"/>
          </w:tcPr>
          <w:p w14:paraId="105BEC6E" w14:textId="77777777" w:rsidR="00BF08B0" w:rsidRPr="006E1EE9" w:rsidRDefault="00BF08B0" w:rsidP="00E13499">
            <w:pPr>
              <w:jc w:val="center"/>
              <w:rPr>
                <w:b/>
                <w:bCs/>
                <w:sz w:val="18"/>
                <w:szCs w:val="18"/>
              </w:rPr>
            </w:pPr>
          </w:p>
        </w:tc>
      </w:tr>
      <w:tr w:rsidR="006E1EE9" w:rsidRPr="006E1EE9" w14:paraId="274A1896" w14:textId="77777777" w:rsidTr="00096B03">
        <w:trPr>
          <w:trHeight w:val="576"/>
        </w:trPr>
        <w:tc>
          <w:tcPr>
            <w:tcW w:w="1530" w:type="dxa"/>
          </w:tcPr>
          <w:p w14:paraId="13B25282" w14:textId="77777777" w:rsidR="00BF08B0" w:rsidRPr="006E1EE9" w:rsidRDefault="00BF08B0" w:rsidP="00E13499">
            <w:pPr>
              <w:jc w:val="left"/>
              <w:rPr>
                <w:sz w:val="18"/>
                <w:szCs w:val="18"/>
              </w:rPr>
            </w:pPr>
            <w:r w:rsidRPr="006E1EE9">
              <w:rPr>
                <w:sz w:val="18"/>
                <w:szCs w:val="18"/>
                <w:lang w:eastAsia="en-CA"/>
              </w:rPr>
              <w:t xml:space="preserve">Strengthening </w:t>
            </w:r>
            <w:r w:rsidRPr="006E1EE9">
              <w:rPr>
                <w:sz w:val="18"/>
                <w:szCs w:val="18"/>
              </w:rPr>
              <w:t>the framework for HCFC phase-out/</w:t>
            </w:r>
          </w:p>
          <w:p w14:paraId="3B140404" w14:textId="77777777" w:rsidR="00BF08B0" w:rsidRPr="006E1EE9" w:rsidRDefault="00BF08B0" w:rsidP="00E13499">
            <w:pPr>
              <w:jc w:val="left"/>
              <w:rPr>
                <w:sz w:val="18"/>
                <w:szCs w:val="18"/>
              </w:rPr>
            </w:pPr>
            <w:r w:rsidRPr="006E1EE9">
              <w:rPr>
                <w:sz w:val="18"/>
                <w:szCs w:val="18"/>
              </w:rPr>
              <w:t>HFC phase-down</w:t>
            </w:r>
          </w:p>
        </w:tc>
        <w:tc>
          <w:tcPr>
            <w:tcW w:w="3240" w:type="dxa"/>
            <w:shd w:val="clear" w:color="auto" w:fill="auto"/>
          </w:tcPr>
          <w:p w14:paraId="09EAEF8A" w14:textId="77777777" w:rsidR="00BF08B0" w:rsidRPr="006E1EE9" w:rsidRDefault="00BF08B0" w:rsidP="00E13499">
            <w:pPr>
              <w:jc w:val="left"/>
              <w:rPr>
                <w:sz w:val="18"/>
                <w:szCs w:val="18"/>
              </w:rPr>
            </w:pPr>
            <w:r w:rsidRPr="006E1EE9">
              <w:rPr>
                <w:sz w:val="18"/>
                <w:szCs w:val="18"/>
              </w:rPr>
              <w:t xml:space="preserve">Establish and enforce: </w:t>
            </w:r>
          </w:p>
          <w:p w14:paraId="14F42BB2" w14:textId="77777777" w:rsidR="00BF08B0" w:rsidRPr="006E1EE9" w:rsidRDefault="00BF08B0" w:rsidP="00E13499">
            <w:pPr>
              <w:jc w:val="left"/>
              <w:rPr>
                <w:sz w:val="18"/>
                <w:szCs w:val="18"/>
              </w:rPr>
            </w:pPr>
            <w:r w:rsidRPr="006E1EE9">
              <w:rPr>
                <w:sz w:val="18"/>
                <w:szCs w:val="18"/>
              </w:rPr>
              <w:t xml:space="preserve">- a ban on the use of HCFC-141b, </w:t>
            </w:r>
          </w:p>
          <w:p w14:paraId="763D05BB" w14:textId="77777777" w:rsidR="00BF08B0" w:rsidRPr="006E1EE9" w:rsidRDefault="00BF08B0" w:rsidP="00E13499">
            <w:pPr>
              <w:jc w:val="left"/>
              <w:rPr>
                <w:sz w:val="18"/>
                <w:szCs w:val="18"/>
              </w:rPr>
            </w:pPr>
            <w:r w:rsidRPr="006E1EE9">
              <w:rPr>
                <w:sz w:val="18"/>
                <w:szCs w:val="18"/>
              </w:rPr>
              <w:t xml:space="preserve">- a mandatory record-keeping practices and schedules for leakage checks, </w:t>
            </w:r>
          </w:p>
          <w:p w14:paraId="1E11CE5F" w14:textId="77777777" w:rsidR="00BF08B0" w:rsidRPr="006E1EE9" w:rsidRDefault="00BF08B0" w:rsidP="00E13499">
            <w:pPr>
              <w:jc w:val="left"/>
              <w:rPr>
                <w:sz w:val="18"/>
                <w:szCs w:val="18"/>
              </w:rPr>
            </w:pPr>
            <w:r w:rsidRPr="006E1EE9">
              <w:rPr>
                <w:sz w:val="18"/>
                <w:szCs w:val="18"/>
              </w:rPr>
              <w:t xml:space="preserve">- regulation to restrict the import of RAC equipment based on energy efficiency </w:t>
            </w:r>
            <w:proofErr w:type="gramStart"/>
            <w:r w:rsidRPr="006E1EE9">
              <w:rPr>
                <w:sz w:val="18"/>
                <w:szCs w:val="18"/>
              </w:rPr>
              <w:t>criterion;</w:t>
            </w:r>
            <w:proofErr w:type="gramEnd"/>
            <w:r w:rsidRPr="006E1EE9">
              <w:rPr>
                <w:sz w:val="18"/>
                <w:szCs w:val="18"/>
              </w:rPr>
              <w:t xml:space="preserve"> </w:t>
            </w:r>
          </w:p>
          <w:p w14:paraId="699FA8E3" w14:textId="1BFE1F9D" w:rsidR="00BF08B0" w:rsidRPr="006E1EE9" w:rsidRDefault="00BF08B0" w:rsidP="00E13499">
            <w:pPr>
              <w:jc w:val="left"/>
              <w:rPr>
                <w:sz w:val="18"/>
                <w:szCs w:val="18"/>
              </w:rPr>
            </w:pPr>
            <w:r w:rsidRPr="006E1EE9">
              <w:rPr>
                <w:sz w:val="18"/>
                <w:szCs w:val="18"/>
              </w:rPr>
              <w:t xml:space="preserve">- policies on the life-cycle approach to managing substances controlled by the Montreal Protocol </w:t>
            </w:r>
          </w:p>
        </w:tc>
        <w:tc>
          <w:tcPr>
            <w:tcW w:w="900" w:type="dxa"/>
            <w:shd w:val="clear" w:color="auto" w:fill="auto"/>
            <w:noWrap/>
          </w:tcPr>
          <w:p w14:paraId="2D1EF358" w14:textId="77777777" w:rsidR="00BF08B0" w:rsidRPr="006E1EE9" w:rsidRDefault="00BF08B0" w:rsidP="00E13499">
            <w:pPr>
              <w:jc w:val="right"/>
              <w:rPr>
                <w:sz w:val="18"/>
                <w:szCs w:val="18"/>
              </w:rPr>
            </w:pPr>
            <w:r w:rsidRPr="006E1EE9">
              <w:rPr>
                <w:sz w:val="18"/>
                <w:szCs w:val="18"/>
              </w:rPr>
              <w:t>35,000</w:t>
            </w:r>
          </w:p>
        </w:tc>
        <w:tc>
          <w:tcPr>
            <w:tcW w:w="2700" w:type="dxa"/>
            <w:tcBorders>
              <w:bottom w:val="single" w:sz="4" w:space="0" w:color="auto"/>
            </w:tcBorders>
            <w:shd w:val="clear" w:color="auto" w:fill="auto"/>
          </w:tcPr>
          <w:p w14:paraId="176A3982" w14:textId="77777777" w:rsidR="00BF08B0" w:rsidRPr="006E1EE9" w:rsidRDefault="00BF08B0" w:rsidP="00E13499">
            <w:pPr>
              <w:jc w:val="left"/>
              <w:rPr>
                <w:sz w:val="18"/>
                <w:szCs w:val="18"/>
              </w:rPr>
            </w:pPr>
            <w:r w:rsidRPr="006E1EE9">
              <w:rPr>
                <w:sz w:val="18"/>
                <w:szCs w:val="18"/>
              </w:rPr>
              <w:t>Establish a research web platform centre dedicated to register and disseminate refrigeration innovation and to highlight the benefits of HFC alternatives</w:t>
            </w:r>
          </w:p>
        </w:tc>
        <w:tc>
          <w:tcPr>
            <w:tcW w:w="900" w:type="dxa"/>
            <w:shd w:val="clear" w:color="auto" w:fill="auto"/>
            <w:noWrap/>
          </w:tcPr>
          <w:p w14:paraId="612CEF17" w14:textId="77777777" w:rsidR="00BF08B0" w:rsidRPr="006E1EE9" w:rsidRDefault="00BF08B0" w:rsidP="00E13499">
            <w:pPr>
              <w:jc w:val="right"/>
              <w:rPr>
                <w:sz w:val="18"/>
                <w:szCs w:val="18"/>
              </w:rPr>
            </w:pPr>
            <w:r w:rsidRPr="006E1EE9">
              <w:rPr>
                <w:sz w:val="18"/>
                <w:szCs w:val="18"/>
              </w:rPr>
              <w:t>20,000</w:t>
            </w:r>
          </w:p>
        </w:tc>
        <w:tc>
          <w:tcPr>
            <w:tcW w:w="1170" w:type="dxa"/>
          </w:tcPr>
          <w:p w14:paraId="13DD2E68" w14:textId="77777777" w:rsidR="00BF08B0" w:rsidRPr="006E1EE9" w:rsidRDefault="00BF08B0" w:rsidP="00E13499">
            <w:pPr>
              <w:jc w:val="right"/>
              <w:rPr>
                <w:sz w:val="18"/>
                <w:szCs w:val="18"/>
              </w:rPr>
            </w:pPr>
            <w:r w:rsidRPr="006E1EE9">
              <w:rPr>
                <w:sz w:val="18"/>
                <w:szCs w:val="18"/>
              </w:rPr>
              <w:t>55,000</w:t>
            </w:r>
          </w:p>
        </w:tc>
      </w:tr>
      <w:tr w:rsidR="006E1EE9" w:rsidRPr="006E1EE9" w14:paraId="0E5742C4" w14:textId="77777777" w:rsidTr="00096B03">
        <w:trPr>
          <w:trHeight w:val="576"/>
        </w:trPr>
        <w:tc>
          <w:tcPr>
            <w:tcW w:w="1530" w:type="dxa"/>
          </w:tcPr>
          <w:p w14:paraId="609DECEF" w14:textId="77777777" w:rsidR="00BF08B0" w:rsidRPr="006E1EE9" w:rsidRDefault="00BF08B0" w:rsidP="00E13499">
            <w:pPr>
              <w:jc w:val="left"/>
              <w:rPr>
                <w:sz w:val="18"/>
                <w:szCs w:val="18"/>
                <w:lang w:eastAsia="en-CA"/>
              </w:rPr>
            </w:pPr>
            <w:r w:rsidRPr="006E1EE9">
              <w:rPr>
                <w:sz w:val="18"/>
                <w:szCs w:val="18"/>
                <w:lang w:eastAsia="en-CA"/>
              </w:rPr>
              <w:t>Training of customs officers</w:t>
            </w:r>
          </w:p>
        </w:tc>
        <w:tc>
          <w:tcPr>
            <w:tcW w:w="3240" w:type="dxa"/>
            <w:shd w:val="clear" w:color="auto" w:fill="auto"/>
          </w:tcPr>
          <w:p w14:paraId="259780BD" w14:textId="77777777" w:rsidR="00BF08B0" w:rsidRPr="006E1EE9" w:rsidRDefault="00BF08B0" w:rsidP="00E13499">
            <w:pPr>
              <w:jc w:val="left"/>
              <w:rPr>
                <w:sz w:val="18"/>
                <w:szCs w:val="18"/>
              </w:rPr>
            </w:pPr>
            <w:r w:rsidRPr="006E1EE9">
              <w:rPr>
                <w:sz w:val="18"/>
                <w:szCs w:val="18"/>
              </w:rPr>
              <w:t xml:space="preserve">Improve the licensing and quota system based on the recommendations of the verification </w:t>
            </w:r>
            <w:proofErr w:type="gramStart"/>
            <w:r w:rsidRPr="006E1EE9">
              <w:rPr>
                <w:sz w:val="18"/>
                <w:szCs w:val="18"/>
              </w:rPr>
              <w:t>report;</w:t>
            </w:r>
            <w:proofErr w:type="gramEnd"/>
            <w:r w:rsidRPr="006E1EE9">
              <w:rPr>
                <w:sz w:val="18"/>
                <w:szCs w:val="18"/>
              </w:rPr>
              <w:t xml:space="preserve"> </w:t>
            </w:r>
          </w:p>
          <w:p w14:paraId="4032AC6D" w14:textId="77777777" w:rsidR="00BF08B0" w:rsidRPr="006E1EE9" w:rsidRDefault="00BF08B0" w:rsidP="00E13499">
            <w:pPr>
              <w:jc w:val="left"/>
              <w:rPr>
                <w:sz w:val="18"/>
                <w:szCs w:val="18"/>
              </w:rPr>
            </w:pPr>
          </w:p>
          <w:p w14:paraId="730D9C4C" w14:textId="77777777" w:rsidR="00BF08B0" w:rsidRPr="006E1EE9" w:rsidRDefault="00BF08B0" w:rsidP="00E13499">
            <w:pPr>
              <w:jc w:val="left"/>
              <w:rPr>
                <w:sz w:val="18"/>
                <w:szCs w:val="18"/>
              </w:rPr>
            </w:pPr>
            <w:r w:rsidRPr="006E1EE9">
              <w:rPr>
                <w:sz w:val="18"/>
                <w:szCs w:val="18"/>
              </w:rPr>
              <w:t xml:space="preserve">Conduct 10 training courses for customs and enforcement inspectors on import controls on Montreal Protocol substances and the equipment containing them, each for approximately 30 </w:t>
            </w:r>
            <w:proofErr w:type="gramStart"/>
            <w:r w:rsidRPr="006E1EE9">
              <w:rPr>
                <w:sz w:val="18"/>
                <w:szCs w:val="18"/>
              </w:rPr>
              <w:t>participants;</w:t>
            </w:r>
            <w:proofErr w:type="gramEnd"/>
          </w:p>
          <w:p w14:paraId="6C32137B" w14:textId="77777777" w:rsidR="00BF08B0" w:rsidRPr="006E1EE9" w:rsidRDefault="00BF08B0" w:rsidP="00E13499">
            <w:pPr>
              <w:rPr>
                <w:sz w:val="18"/>
                <w:szCs w:val="18"/>
              </w:rPr>
            </w:pPr>
          </w:p>
          <w:p w14:paraId="3679CBE8" w14:textId="7F0F9C61" w:rsidR="00BF08B0" w:rsidRPr="006E1EE9" w:rsidRDefault="00BF08B0" w:rsidP="00E13499">
            <w:pPr>
              <w:rPr>
                <w:sz w:val="18"/>
                <w:szCs w:val="18"/>
              </w:rPr>
            </w:pPr>
            <w:r w:rsidRPr="006E1EE9">
              <w:rPr>
                <w:sz w:val="18"/>
                <w:szCs w:val="18"/>
              </w:rPr>
              <w:t>Develop of an online customs training module of HCFC controls</w:t>
            </w:r>
          </w:p>
        </w:tc>
        <w:tc>
          <w:tcPr>
            <w:tcW w:w="900" w:type="dxa"/>
            <w:shd w:val="clear" w:color="auto" w:fill="auto"/>
            <w:noWrap/>
          </w:tcPr>
          <w:p w14:paraId="79904477" w14:textId="77777777" w:rsidR="00BF08B0" w:rsidRPr="006E1EE9" w:rsidRDefault="00BF08B0" w:rsidP="00E13499">
            <w:pPr>
              <w:jc w:val="right"/>
              <w:rPr>
                <w:sz w:val="18"/>
                <w:szCs w:val="18"/>
              </w:rPr>
            </w:pPr>
            <w:r w:rsidRPr="006E1EE9">
              <w:rPr>
                <w:sz w:val="18"/>
                <w:szCs w:val="18"/>
              </w:rPr>
              <w:t>80,000</w:t>
            </w:r>
          </w:p>
        </w:tc>
        <w:tc>
          <w:tcPr>
            <w:tcW w:w="2700" w:type="dxa"/>
            <w:tcBorders>
              <w:bottom w:val="single" w:sz="4" w:space="0" w:color="auto"/>
            </w:tcBorders>
            <w:shd w:val="clear" w:color="auto" w:fill="auto"/>
          </w:tcPr>
          <w:p w14:paraId="2E9F8A7C" w14:textId="77777777" w:rsidR="00BF08B0" w:rsidRPr="006E1EE9" w:rsidRDefault="00BF08B0" w:rsidP="00E13499">
            <w:pPr>
              <w:jc w:val="left"/>
              <w:rPr>
                <w:sz w:val="18"/>
                <w:szCs w:val="18"/>
              </w:rPr>
            </w:pPr>
            <w:r w:rsidRPr="006E1EE9">
              <w:rPr>
                <w:sz w:val="18"/>
                <w:szCs w:val="18"/>
              </w:rPr>
              <w:t xml:space="preserve">Design a customs handbook on HFC controls, training course, and arrangement of two workshops for customs officers, institutions, brokers, and importers </w:t>
            </w:r>
          </w:p>
          <w:p w14:paraId="39907743" w14:textId="77777777" w:rsidR="00BF08B0" w:rsidRPr="006E1EE9" w:rsidRDefault="00BF08B0" w:rsidP="00E13499">
            <w:pPr>
              <w:jc w:val="left"/>
              <w:rPr>
                <w:sz w:val="18"/>
                <w:szCs w:val="18"/>
              </w:rPr>
            </w:pPr>
          </w:p>
        </w:tc>
        <w:tc>
          <w:tcPr>
            <w:tcW w:w="900" w:type="dxa"/>
            <w:shd w:val="clear" w:color="auto" w:fill="auto"/>
            <w:noWrap/>
          </w:tcPr>
          <w:p w14:paraId="763C125D" w14:textId="77777777" w:rsidR="00BF08B0" w:rsidRPr="006E1EE9" w:rsidRDefault="00BF08B0" w:rsidP="00E13499">
            <w:pPr>
              <w:jc w:val="right"/>
              <w:rPr>
                <w:sz w:val="18"/>
                <w:szCs w:val="18"/>
              </w:rPr>
            </w:pPr>
            <w:r w:rsidRPr="006E1EE9">
              <w:rPr>
                <w:sz w:val="18"/>
                <w:szCs w:val="18"/>
              </w:rPr>
              <w:t>30,000</w:t>
            </w:r>
          </w:p>
        </w:tc>
        <w:tc>
          <w:tcPr>
            <w:tcW w:w="1170" w:type="dxa"/>
          </w:tcPr>
          <w:p w14:paraId="79996F7F" w14:textId="77777777" w:rsidR="00BF08B0" w:rsidRPr="006E1EE9" w:rsidRDefault="00BF08B0" w:rsidP="00E13499">
            <w:pPr>
              <w:jc w:val="right"/>
              <w:rPr>
                <w:sz w:val="18"/>
                <w:szCs w:val="18"/>
              </w:rPr>
            </w:pPr>
            <w:r w:rsidRPr="006E1EE9">
              <w:rPr>
                <w:sz w:val="18"/>
                <w:szCs w:val="18"/>
              </w:rPr>
              <w:t>110,000</w:t>
            </w:r>
          </w:p>
        </w:tc>
      </w:tr>
      <w:tr w:rsidR="006E1EE9" w:rsidRPr="006E1EE9" w14:paraId="00E518FC" w14:textId="77777777" w:rsidTr="00096B03">
        <w:trPr>
          <w:trHeight w:val="576"/>
        </w:trPr>
        <w:tc>
          <w:tcPr>
            <w:tcW w:w="1530" w:type="dxa"/>
          </w:tcPr>
          <w:p w14:paraId="44A914C5" w14:textId="77777777" w:rsidR="00BF08B0" w:rsidRPr="006E1EE9" w:rsidRDefault="00BF08B0" w:rsidP="00E13499">
            <w:pPr>
              <w:jc w:val="left"/>
              <w:rPr>
                <w:sz w:val="18"/>
                <w:szCs w:val="18"/>
                <w:lang w:eastAsia="en-CA"/>
              </w:rPr>
            </w:pPr>
            <w:r w:rsidRPr="006E1EE9">
              <w:rPr>
                <w:sz w:val="18"/>
                <w:szCs w:val="18"/>
                <w:lang w:eastAsia="en-CA"/>
              </w:rPr>
              <w:t xml:space="preserve">Institutional coordination and prevention of the illegal trade of controlled substances </w:t>
            </w:r>
          </w:p>
        </w:tc>
        <w:tc>
          <w:tcPr>
            <w:tcW w:w="3240" w:type="dxa"/>
            <w:shd w:val="clear" w:color="auto" w:fill="auto"/>
          </w:tcPr>
          <w:p w14:paraId="258EB2EB"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6E72A3AE" w14:textId="77777777" w:rsidR="00BF08B0" w:rsidRPr="006E1EE9" w:rsidRDefault="00BF08B0" w:rsidP="00E13499">
            <w:pPr>
              <w:jc w:val="right"/>
              <w:rPr>
                <w:sz w:val="18"/>
                <w:szCs w:val="18"/>
              </w:rPr>
            </w:pPr>
            <w:r w:rsidRPr="006E1EE9">
              <w:rPr>
                <w:sz w:val="18"/>
                <w:szCs w:val="18"/>
              </w:rPr>
              <w:t>0</w:t>
            </w:r>
          </w:p>
        </w:tc>
        <w:tc>
          <w:tcPr>
            <w:tcW w:w="2700" w:type="dxa"/>
            <w:tcBorders>
              <w:bottom w:val="single" w:sz="4" w:space="0" w:color="auto"/>
            </w:tcBorders>
            <w:shd w:val="clear" w:color="auto" w:fill="auto"/>
          </w:tcPr>
          <w:p w14:paraId="3EFE40E6" w14:textId="77777777" w:rsidR="00BF08B0" w:rsidRPr="006E1EE9" w:rsidRDefault="00BF08B0" w:rsidP="00E13499">
            <w:pPr>
              <w:jc w:val="left"/>
              <w:rPr>
                <w:sz w:val="18"/>
                <w:szCs w:val="18"/>
              </w:rPr>
            </w:pPr>
            <w:r w:rsidRPr="006E1EE9">
              <w:rPr>
                <w:sz w:val="18"/>
                <w:szCs w:val="18"/>
              </w:rPr>
              <w:t xml:space="preserve">Collaborate with other countries and international organizations to improve customs control </w:t>
            </w:r>
          </w:p>
          <w:p w14:paraId="3B0C869B" w14:textId="77777777" w:rsidR="00BF08B0" w:rsidRPr="006E1EE9" w:rsidRDefault="00BF08B0" w:rsidP="00E13499">
            <w:pPr>
              <w:jc w:val="left"/>
              <w:rPr>
                <w:sz w:val="18"/>
                <w:szCs w:val="18"/>
              </w:rPr>
            </w:pPr>
          </w:p>
          <w:p w14:paraId="65C9B5EB" w14:textId="14EF26FB" w:rsidR="00BF08B0" w:rsidRPr="006E1EE9" w:rsidRDefault="00BF08B0" w:rsidP="00E13499">
            <w:pPr>
              <w:jc w:val="left"/>
              <w:rPr>
                <w:sz w:val="18"/>
                <w:szCs w:val="18"/>
              </w:rPr>
            </w:pPr>
            <w:r w:rsidRPr="006E1EE9">
              <w:rPr>
                <w:sz w:val="18"/>
                <w:szCs w:val="18"/>
              </w:rPr>
              <w:t>Organize a two-day border dialogue with at least four countries of the region</w:t>
            </w:r>
          </w:p>
        </w:tc>
        <w:tc>
          <w:tcPr>
            <w:tcW w:w="900" w:type="dxa"/>
            <w:shd w:val="clear" w:color="auto" w:fill="auto"/>
            <w:noWrap/>
          </w:tcPr>
          <w:p w14:paraId="0654DD61" w14:textId="77777777" w:rsidR="00BF08B0" w:rsidRPr="006E1EE9" w:rsidRDefault="00BF08B0" w:rsidP="00E13499">
            <w:pPr>
              <w:jc w:val="right"/>
              <w:rPr>
                <w:sz w:val="18"/>
                <w:szCs w:val="18"/>
              </w:rPr>
            </w:pPr>
            <w:r w:rsidRPr="006E1EE9">
              <w:rPr>
                <w:sz w:val="18"/>
                <w:szCs w:val="18"/>
              </w:rPr>
              <w:t>10,000</w:t>
            </w:r>
          </w:p>
        </w:tc>
        <w:tc>
          <w:tcPr>
            <w:tcW w:w="1170" w:type="dxa"/>
          </w:tcPr>
          <w:p w14:paraId="00BD8006" w14:textId="77777777" w:rsidR="00BF08B0" w:rsidRPr="006E1EE9" w:rsidRDefault="00BF08B0" w:rsidP="00E13499">
            <w:pPr>
              <w:jc w:val="right"/>
              <w:rPr>
                <w:sz w:val="18"/>
                <w:szCs w:val="18"/>
              </w:rPr>
            </w:pPr>
            <w:r w:rsidRPr="006E1EE9">
              <w:rPr>
                <w:sz w:val="18"/>
                <w:szCs w:val="18"/>
              </w:rPr>
              <w:t>10,000</w:t>
            </w:r>
          </w:p>
        </w:tc>
      </w:tr>
      <w:tr w:rsidR="006E1EE9" w:rsidRPr="006E1EE9" w14:paraId="6D6615A5" w14:textId="77777777" w:rsidTr="00096B03">
        <w:trPr>
          <w:trHeight w:val="576"/>
        </w:trPr>
        <w:tc>
          <w:tcPr>
            <w:tcW w:w="1530" w:type="dxa"/>
          </w:tcPr>
          <w:p w14:paraId="6FFC34DE" w14:textId="77777777" w:rsidR="00BF08B0" w:rsidRPr="006E1EE9" w:rsidRDefault="00BF08B0" w:rsidP="00E13499">
            <w:pPr>
              <w:jc w:val="left"/>
              <w:rPr>
                <w:sz w:val="18"/>
                <w:szCs w:val="18"/>
              </w:rPr>
            </w:pPr>
            <w:r w:rsidRPr="006E1EE9">
              <w:rPr>
                <w:sz w:val="18"/>
                <w:szCs w:val="18"/>
                <w:lang w:eastAsia="en-CA"/>
              </w:rPr>
              <w:t xml:space="preserve">Strengthening of record-keeping </w:t>
            </w:r>
          </w:p>
        </w:tc>
        <w:tc>
          <w:tcPr>
            <w:tcW w:w="3240" w:type="dxa"/>
            <w:shd w:val="clear" w:color="auto" w:fill="auto"/>
          </w:tcPr>
          <w:p w14:paraId="39850C44"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40344F51" w14:textId="77777777" w:rsidR="00BF08B0" w:rsidRPr="006E1EE9" w:rsidRDefault="00BF08B0" w:rsidP="00E13499">
            <w:pPr>
              <w:jc w:val="right"/>
              <w:rPr>
                <w:sz w:val="18"/>
                <w:szCs w:val="18"/>
              </w:rPr>
            </w:pPr>
            <w:r w:rsidRPr="006E1EE9">
              <w:rPr>
                <w:sz w:val="18"/>
                <w:szCs w:val="18"/>
              </w:rPr>
              <w:t>0</w:t>
            </w:r>
          </w:p>
        </w:tc>
        <w:tc>
          <w:tcPr>
            <w:tcW w:w="2700" w:type="dxa"/>
            <w:tcBorders>
              <w:top w:val="single" w:sz="4" w:space="0" w:color="auto"/>
            </w:tcBorders>
            <w:shd w:val="clear" w:color="auto" w:fill="auto"/>
          </w:tcPr>
          <w:p w14:paraId="31D39C43" w14:textId="77777777" w:rsidR="00BF08B0" w:rsidRPr="006E1EE9" w:rsidRDefault="00BF08B0" w:rsidP="00E13499">
            <w:pPr>
              <w:jc w:val="left"/>
              <w:rPr>
                <w:sz w:val="18"/>
                <w:szCs w:val="18"/>
              </w:rPr>
            </w:pPr>
            <w:r w:rsidRPr="006E1EE9">
              <w:rPr>
                <w:sz w:val="18"/>
                <w:szCs w:val="18"/>
              </w:rPr>
              <w:t>Design a Digital management system platform for monitoring import, and use of HFC refrigerants</w:t>
            </w:r>
          </w:p>
          <w:p w14:paraId="1E1E74E8" w14:textId="77777777" w:rsidR="00BF08B0" w:rsidRPr="006E1EE9" w:rsidRDefault="00BF08B0" w:rsidP="00E13499">
            <w:pPr>
              <w:jc w:val="left"/>
              <w:rPr>
                <w:sz w:val="18"/>
                <w:szCs w:val="18"/>
              </w:rPr>
            </w:pPr>
          </w:p>
          <w:p w14:paraId="387926CA" w14:textId="35B73AD5" w:rsidR="00BF08B0" w:rsidRPr="006E1EE9" w:rsidRDefault="00BF08B0" w:rsidP="00E13499">
            <w:pPr>
              <w:jc w:val="left"/>
              <w:rPr>
                <w:sz w:val="18"/>
                <w:szCs w:val="18"/>
              </w:rPr>
            </w:pPr>
            <w:r w:rsidRPr="006E1EE9">
              <w:rPr>
                <w:sz w:val="18"/>
                <w:szCs w:val="18"/>
              </w:rPr>
              <w:t>Develop mobile applications for reporting the use and sale of refrigerants</w:t>
            </w:r>
          </w:p>
        </w:tc>
        <w:tc>
          <w:tcPr>
            <w:tcW w:w="900" w:type="dxa"/>
            <w:tcBorders>
              <w:top w:val="single" w:sz="4" w:space="0" w:color="auto"/>
            </w:tcBorders>
            <w:shd w:val="clear" w:color="auto" w:fill="auto"/>
            <w:noWrap/>
          </w:tcPr>
          <w:p w14:paraId="1AD1F2B2" w14:textId="77777777" w:rsidR="00BF08B0" w:rsidRPr="006E1EE9" w:rsidRDefault="00BF08B0" w:rsidP="00E13499">
            <w:pPr>
              <w:jc w:val="right"/>
              <w:rPr>
                <w:sz w:val="18"/>
                <w:szCs w:val="18"/>
              </w:rPr>
            </w:pPr>
            <w:r w:rsidRPr="006E1EE9">
              <w:rPr>
                <w:sz w:val="18"/>
                <w:szCs w:val="18"/>
              </w:rPr>
              <w:t>40,000</w:t>
            </w:r>
          </w:p>
        </w:tc>
        <w:tc>
          <w:tcPr>
            <w:tcW w:w="1170" w:type="dxa"/>
            <w:tcBorders>
              <w:top w:val="single" w:sz="4" w:space="0" w:color="auto"/>
            </w:tcBorders>
          </w:tcPr>
          <w:p w14:paraId="03584BF1" w14:textId="77777777" w:rsidR="00BF08B0" w:rsidRPr="006E1EE9" w:rsidRDefault="00BF08B0" w:rsidP="00E13499">
            <w:pPr>
              <w:jc w:val="right"/>
              <w:rPr>
                <w:sz w:val="18"/>
                <w:szCs w:val="18"/>
              </w:rPr>
            </w:pPr>
            <w:r w:rsidRPr="006E1EE9">
              <w:rPr>
                <w:sz w:val="18"/>
                <w:szCs w:val="18"/>
              </w:rPr>
              <w:t>40,000</w:t>
            </w:r>
          </w:p>
        </w:tc>
      </w:tr>
      <w:tr w:rsidR="006E1EE9" w:rsidRPr="006E1EE9" w14:paraId="5B203A9C" w14:textId="77777777" w:rsidTr="00096B03">
        <w:trPr>
          <w:trHeight w:val="576"/>
        </w:trPr>
        <w:tc>
          <w:tcPr>
            <w:tcW w:w="1530" w:type="dxa"/>
          </w:tcPr>
          <w:p w14:paraId="00594485" w14:textId="77777777" w:rsidR="00BF08B0" w:rsidRPr="006E1EE9" w:rsidRDefault="00BF08B0" w:rsidP="00E13499">
            <w:pPr>
              <w:jc w:val="left"/>
              <w:rPr>
                <w:sz w:val="18"/>
                <w:szCs w:val="18"/>
              </w:rPr>
            </w:pPr>
            <w:r w:rsidRPr="006E1EE9">
              <w:rPr>
                <w:sz w:val="18"/>
                <w:szCs w:val="18"/>
                <w:lang w:eastAsia="en-CA"/>
              </w:rPr>
              <w:t>Provision of tools to customs</w:t>
            </w:r>
          </w:p>
        </w:tc>
        <w:tc>
          <w:tcPr>
            <w:tcW w:w="3240" w:type="dxa"/>
            <w:shd w:val="clear" w:color="auto" w:fill="auto"/>
          </w:tcPr>
          <w:p w14:paraId="7BA6533E"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36D462D1" w14:textId="77777777" w:rsidR="00BF08B0" w:rsidRPr="006E1EE9" w:rsidRDefault="00BF08B0" w:rsidP="00E13499">
            <w:pPr>
              <w:jc w:val="right"/>
              <w:rPr>
                <w:sz w:val="18"/>
                <w:szCs w:val="18"/>
              </w:rPr>
            </w:pPr>
            <w:r w:rsidRPr="006E1EE9">
              <w:rPr>
                <w:sz w:val="18"/>
                <w:szCs w:val="18"/>
              </w:rPr>
              <w:t>0</w:t>
            </w:r>
          </w:p>
        </w:tc>
        <w:tc>
          <w:tcPr>
            <w:tcW w:w="2700" w:type="dxa"/>
            <w:tcBorders>
              <w:top w:val="single" w:sz="4" w:space="0" w:color="auto"/>
            </w:tcBorders>
            <w:shd w:val="clear" w:color="auto" w:fill="auto"/>
          </w:tcPr>
          <w:p w14:paraId="7FC9C0D6" w14:textId="5158DA70" w:rsidR="00BF08B0" w:rsidRPr="006E1EE9" w:rsidRDefault="00BF08B0" w:rsidP="00E13499">
            <w:pPr>
              <w:jc w:val="left"/>
              <w:rPr>
                <w:sz w:val="18"/>
                <w:szCs w:val="18"/>
              </w:rPr>
            </w:pPr>
            <w:r w:rsidRPr="006E1EE9">
              <w:rPr>
                <w:sz w:val="18"/>
                <w:szCs w:val="18"/>
              </w:rPr>
              <w:t xml:space="preserve">Acquire and distribute five Refrigerant identifiers for critical customs control points </w:t>
            </w:r>
          </w:p>
        </w:tc>
        <w:tc>
          <w:tcPr>
            <w:tcW w:w="900" w:type="dxa"/>
            <w:tcBorders>
              <w:top w:val="single" w:sz="4" w:space="0" w:color="auto"/>
            </w:tcBorders>
            <w:shd w:val="clear" w:color="auto" w:fill="auto"/>
            <w:noWrap/>
          </w:tcPr>
          <w:p w14:paraId="79F7D6E3" w14:textId="77777777" w:rsidR="00BF08B0" w:rsidRPr="006E1EE9" w:rsidRDefault="00BF08B0" w:rsidP="00E13499">
            <w:pPr>
              <w:jc w:val="right"/>
              <w:rPr>
                <w:sz w:val="18"/>
                <w:szCs w:val="18"/>
              </w:rPr>
            </w:pPr>
            <w:r w:rsidRPr="006E1EE9">
              <w:rPr>
                <w:sz w:val="18"/>
                <w:szCs w:val="18"/>
              </w:rPr>
              <w:t>30,000</w:t>
            </w:r>
          </w:p>
        </w:tc>
        <w:tc>
          <w:tcPr>
            <w:tcW w:w="1170" w:type="dxa"/>
            <w:tcBorders>
              <w:top w:val="single" w:sz="4" w:space="0" w:color="auto"/>
            </w:tcBorders>
          </w:tcPr>
          <w:p w14:paraId="33FBBA20" w14:textId="77777777" w:rsidR="00BF08B0" w:rsidRPr="006E1EE9" w:rsidRDefault="00BF08B0" w:rsidP="00E13499">
            <w:pPr>
              <w:jc w:val="right"/>
              <w:rPr>
                <w:sz w:val="18"/>
                <w:szCs w:val="18"/>
              </w:rPr>
            </w:pPr>
            <w:r w:rsidRPr="006E1EE9">
              <w:rPr>
                <w:sz w:val="18"/>
                <w:szCs w:val="18"/>
              </w:rPr>
              <w:t>30,000</w:t>
            </w:r>
          </w:p>
        </w:tc>
      </w:tr>
      <w:tr w:rsidR="006E1EE9" w:rsidRPr="006E1EE9" w14:paraId="797C7A86" w14:textId="77777777" w:rsidTr="00096B03">
        <w:trPr>
          <w:trHeight w:val="2942"/>
        </w:trPr>
        <w:tc>
          <w:tcPr>
            <w:tcW w:w="1530" w:type="dxa"/>
          </w:tcPr>
          <w:p w14:paraId="7E755C78" w14:textId="77777777" w:rsidR="00BF08B0" w:rsidRPr="006E1EE9" w:rsidRDefault="00BF08B0" w:rsidP="00E13499">
            <w:pPr>
              <w:jc w:val="left"/>
              <w:rPr>
                <w:sz w:val="18"/>
                <w:szCs w:val="18"/>
              </w:rPr>
            </w:pPr>
            <w:r w:rsidRPr="006E1EE9">
              <w:rPr>
                <w:sz w:val="18"/>
                <w:szCs w:val="18"/>
              </w:rPr>
              <w:t>Strengthening the RAC technician certification process</w:t>
            </w:r>
          </w:p>
        </w:tc>
        <w:tc>
          <w:tcPr>
            <w:tcW w:w="3240" w:type="dxa"/>
            <w:shd w:val="clear" w:color="auto" w:fill="auto"/>
          </w:tcPr>
          <w:p w14:paraId="776953B6" w14:textId="77777777" w:rsidR="00BF08B0" w:rsidRPr="006E1EE9" w:rsidRDefault="00BF08B0" w:rsidP="00E13499">
            <w:pPr>
              <w:jc w:val="left"/>
              <w:rPr>
                <w:sz w:val="18"/>
                <w:szCs w:val="18"/>
              </w:rPr>
            </w:pPr>
            <w:r w:rsidRPr="006E1EE9">
              <w:rPr>
                <w:sz w:val="18"/>
                <w:szCs w:val="18"/>
              </w:rPr>
              <w:t xml:space="preserve">Establish regulations for mandatory RAC technician certification based on labor </w:t>
            </w:r>
            <w:proofErr w:type="gramStart"/>
            <w:r w:rsidRPr="006E1EE9">
              <w:rPr>
                <w:sz w:val="18"/>
                <w:szCs w:val="18"/>
              </w:rPr>
              <w:t>competencies;</w:t>
            </w:r>
            <w:proofErr w:type="gramEnd"/>
          </w:p>
          <w:p w14:paraId="1EBD7185" w14:textId="77777777" w:rsidR="00BF08B0" w:rsidRPr="006E1EE9" w:rsidRDefault="00BF08B0" w:rsidP="00E13499">
            <w:pPr>
              <w:jc w:val="left"/>
              <w:rPr>
                <w:sz w:val="18"/>
                <w:szCs w:val="18"/>
              </w:rPr>
            </w:pPr>
          </w:p>
          <w:p w14:paraId="64B8AD4B" w14:textId="77777777" w:rsidR="00BF08B0" w:rsidRPr="006E1EE9" w:rsidRDefault="00BF08B0" w:rsidP="00E13499">
            <w:pPr>
              <w:jc w:val="left"/>
              <w:rPr>
                <w:sz w:val="18"/>
                <w:szCs w:val="18"/>
              </w:rPr>
            </w:pPr>
            <w:r w:rsidRPr="006E1EE9">
              <w:rPr>
                <w:sz w:val="18"/>
                <w:szCs w:val="18"/>
              </w:rPr>
              <w:t xml:space="preserve">Develop at least two labor competence standards for the safe handling of flammable/toxic </w:t>
            </w:r>
            <w:proofErr w:type="gramStart"/>
            <w:r w:rsidRPr="006E1EE9">
              <w:rPr>
                <w:sz w:val="18"/>
                <w:szCs w:val="18"/>
              </w:rPr>
              <w:t>refrigerants;</w:t>
            </w:r>
            <w:proofErr w:type="gramEnd"/>
            <w:r w:rsidRPr="006E1EE9">
              <w:rPr>
                <w:sz w:val="18"/>
                <w:szCs w:val="18"/>
              </w:rPr>
              <w:t xml:space="preserve"> </w:t>
            </w:r>
          </w:p>
          <w:p w14:paraId="1BDCF602" w14:textId="77777777" w:rsidR="00BF08B0" w:rsidRPr="006E1EE9" w:rsidRDefault="00BF08B0" w:rsidP="00E13499">
            <w:pPr>
              <w:jc w:val="left"/>
              <w:rPr>
                <w:sz w:val="18"/>
                <w:szCs w:val="18"/>
              </w:rPr>
            </w:pPr>
          </w:p>
          <w:p w14:paraId="69B1F982" w14:textId="58C0EB74" w:rsidR="00BF08B0" w:rsidRPr="006E1EE9" w:rsidRDefault="00BF08B0" w:rsidP="00E13499">
            <w:pPr>
              <w:jc w:val="left"/>
              <w:rPr>
                <w:sz w:val="18"/>
                <w:szCs w:val="18"/>
              </w:rPr>
            </w:pPr>
            <w:r w:rsidRPr="006E1EE9">
              <w:rPr>
                <w:sz w:val="18"/>
                <w:szCs w:val="18"/>
              </w:rPr>
              <w:t xml:space="preserve">Evaluate and certify 1,000 RAC servicing technicians according to a labor competency standard; </w:t>
            </w:r>
          </w:p>
        </w:tc>
        <w:tc>
          <w:tcPr>
            <w:tcW w:w="900" w:type="dxa"/>
            <w:shd w:val="clear" w:color="auto" w:fill="auto"/>
            <w:noWrap/>
          </w:tcPr>
          <w:p w14:paraId="6BBDDC0C" w14:textId="77777777" w:rsidR="00BF08B0" w:rsidRPr="006E1EE9" w:rsidRDefault="00BF08B0" w:rsidP="00E13499">
            <w:pPr>
              <w:jc w:val="right"/>
              <w:rPr>
                <w:sz w:val="18"/>
                <w:szCs w:val="18"/>
              </w:rPr>
            </w:pPr>
            <w:r w:rsidRPr="006E1EE9">
              <w:rPr>
                <w:sz w:val="18"/>
                <w:szCs w:val="18"/>
              </w:rPr>
              <w:t>30,000</w:t>
            </w:r>
          </w:p>
        </w:tc>
        <w:tc>
          <w:tcPr>
            <w:tcW w:w="2700" w:type="dxa"/>
            <w:tcBorders>
              <w:top w:val="single" w:sz="4" w:space="0" w:color="auto"/>
            </w:tcBorders>
            <w:shd w:val="clear" w:color="auto" w:fill="auto"/>
          </w:tcPr>
          <w:p w14:paraId="6DAFA0CF" w14:textId="77777777" w:rsidR="00BF08B0" w:rsidRPr="006E1EE9" w:rsidRDefault="00BF08B0" w:rsidP="00E13499">
            <w:pPr>
              <w:jc w:val="left"/>
              <w:rPr>
                <w:sz w:val="18"/>
                <w:szCs w:val="18"/>
              </w:rPr>
            </w:pPr>
            <w:r w:rsidRPr="006E1EE9">
              <w:rPr>
                <w:sz w:val="18"/>
                <w:szCs w:val="18"/>
              </w:rPr>
              <w:t>Elaborate a competence labor standard for handling refrigerants in the MAC sector</w:t>
            </w:r>
          </w:p>
          <w:p w14:paraId="05B90722" w14:textId="77777777" w:rsidR="00BF08B0" w:rsidRPr="006E1EE9" w:rsidRDefault="00BF08B0" w:rsidP="00E13499">
            <w:pPr>
              <w:jc w:val="left"/>
              <w:rPr>
                <w:sz w:val="18"/>
                <w:szCs w:val="18"/>
              </w:rPr>
            </w:pPr>
          </w:p>
          <w:p w14:paraId="688CB9C9" w14:textId="7C15A923" w:rsidR="00BF08B0" w:rsidRPr="006E1EE9" w:rsidRDefault="00BF08B0" w:rsidP="00E13499">
            <w:pPr>
              <w:jc w:val="left"/>
              <w:rPr>
                <w:sz w:val="18"/>
                <w:szCs w:val="18"/>
              </w:rPr>
            </w:pPr>
            <w:r w:rsidRPr="006E1EE9">
              <w:rPr>
                <w:sz w:val="18"/>
                <w:szCs w:val="18"/>
              </w:rPr>
              <w:t>Arrange training and certification courses in three specialized training centres for 30 participants</w:t>
            </w:r>
          </w:p>
        </w:tc>
        <w:tc>
          <w:tcPr>
            <w:tcW w:w="900" w:type="dxa"/>
            <w:tcBorders>
              <w:top w:val="single" w:sz="4" w:space="0" w:color="auto"/>
            </w:tcBorders>
            <w:shd w:val="clear" w:color="auto" w:fill="auto"/>
            <w:noWrap/>
          </w:tcPr>
          <w:p w14:paraId="79C04695" w14:textId="77777777" w:rsidR="00BF08B0" w:rsidRPr="006E1EE9" w:rsidRDefault="00BF08B0" w:rsidP="00E13499">
            <w:pPr>
              <w:jc w:val="right"/>
              <w:rPr>
                <w:sz w:val="18"/>
                <w:szCs w:val="18"/>
              </w:rPr>
            </w:pPr>
            <w:r w:rsidRPr="006E1EE9">
              <w:rPr>
                <w:sz w:val="18"/>
                <w:szCs w:val="18"/>
              </w:rPr>
              <w:t>45,000</w:t>
            </w:r>
          </w:p>
        </w:tc>
        <w:tc>
          <w:tcPr>
            <w:tcW w:w="1170" w:type="dxa"/>
            <w:tcBorders>
              <w:top w:val="single" w:sz="4" w:space="0" w:color="auto"/>
            </w:tcBorders>
          </w:tcPr>
          <w:p w14:paraId="6060B7EA" w14:textId="77777777" w:rsidR="00BF08B0" w:rsidRPr="006E1EE9" w:rsidRDefault="00BF08B0" w:rsidP="00E13499">
            <w:pPr>
              <w:jc w:val="right"/>
              <w:rPr>
                <w:sz w:val="18"/>
                <w:szCs w:val="18"/>
              </w:rPr>
            </w:pPr>
            <w:r w:rsidRPr="006E1EE9">
              <w:rPr>
                <w:sz w:val="18"/>
                <w:szCs w:val="18"/>
              </w:rPr>
              <w:t>75,000</w:t>
            </w:r>
          </w:p>
        </w:tc>
      </w:tr>
      <w:tr w:rsidR="006E1EE9" w:rsidRPr="006E1EE9" w14:paraId="733C824B" w14:textId="77777777" w:rsidTr="00096B03">
        <w:trPr>
          <w:trHeight w:val="576"/>
        </w:trPr>
        <w:tc>
          <w:tcPr>
            <w:tcW w:w="1530" w:type="dxa"/>
          </w:tcPr>
          <w:p w14:paraId="377563D0" w14:textId="77777777" w:rsidR="00BF08B0" w:rsidRPr="006E1EE9" w:rsidRDefault="00BF08B0" w:rsidP="00E13499">
            <w:pPr>
              <w:jc w:val="left"/>
              <w:rPr>
                <w:sz w:val="18"/>
                <w:szCs w:val="18"/>
              </w:rPr>
            </w:pPr>
            <w:r w:rsidRPr="006E1EE9">
              <w:rPr>
                <w:sz w:val="18"/>
                <w:szCs w:val="18"/>
              </w:rPr>
              <w:lastRenderedPageBreak/>
              <w:t>Strengthening the training programme for RAC technicians</w:t>
            </w:r>
          </w:p>
        </w:tc>
        <w:tc>
          <w:tcPr>
            <w:tcW w:w="3240" w:type="dxa"/>
            <w:shd w:val="clear" w:color="auto" w:fill="auto"/>
          </w:tcPr>
          <w:p w14:paraId="2D82E33A" w14:textId="77777777" w:rsidR="00BF08B0" w:rsidRPr="006E1EE9" w:rsidRDefault="00BF08B0" w:rsidP="00E13499">
            <w:pPr>
              <w:jc w:val="left"/>
              <w:rPr>
                <w:sz w:val="18"/>
                <w:szCs w:val="18"/>
              </w:rPr>
            </w:pPr>
            <w:r w:rsidRPr="006E1EE9">
              <w:rPr>
                <w:sz w:val="18"/>
                <w:szCs w:val="18"/>
              </w:rPr>
              <w:t xml:space="preserve">Develop a standard programme on good refrigeration practices and safe handling of non-ODP/low-GWP alternative refrigerants to the curricula of the vocational </w:t>
            </w:r>
            <w:proofErr w:type="gramStart"/>
            <w:r w:rsidRPr="006E1EE9">
              <w:rPr>
                <w:sz w:val="18"/>
                <w:szCs w:val="18"/>
              </w:rPr>
              <w:t>institutes;</w:t>
            </w:r>
            <w:proofErr w:type="gramEnd"/>
            <w:r w:rsidRPr="006E1EE9">
              <w:rPr>
                <w:sz w:val="18"/>
                <w:szCs w:val="18"/>
              </w:rPr>
              <w:t xml:space="preserve"> </w:t>
            </w:r>
          </w:p>
          <w:p w14:paraId="1153F88C" w14:textId="77777777" w:rsidR="00BF08B0" w:rsidRPr="006E1EE9" w:rsidRDefault="00BF08B0" w:rsidP="00E13499">
            <w:pPr>
              <w:jc w:val="left"/>
              <w:rPr>
                <w:sz w:val="18"/>
                <w:szCs w:val="18"/>
              </w:rPr>
            </w:pPr>
          </w:p>
          <w:p w14:paraId="5D72C97B" w14:textId="77777777" w:rsidR="00BF08B0" w:rsidRPr="006E1EE9" w:rsidRDefault="00BF08B0" w:rsidP="00E13499">
            <w:pPr>
              <w:jc w:val="left"/>
              <w:rPr>
                <w:sz w:val="18"/>
                <w:szCs w:val="18"/>
              </w:rPr>
            </w:pPr>
            <w:r w:rsidRPr="006E1EE9">
              <w:rPr>
                <w:sz w:val="18"/>
                <w:szCs w:val="18"/>
              </w:rPr>
              <w:t xml:space="preserve">Develop a manual on good refrigeration practices and a risk assessment guide on the safe handling of flammable </w:t>
            </w:r>
            <w:proofErr w:type="gramStart"/>
            <w:r w:rsidRPr="006E1EE9">
              <w:rPr>
                <w:sz w:val="18"/>
                <w:szCs w:val="18"/>
              </w:rPr>
              <w:t>refrigerants;</w:t>
            </w:r>
            <w:proofErr w:type="gramEnd"/>
            <w:r w:rsidRPr="006E1EE9">
              <w:rPr>
                <w:sz w:val="18"/>
                <w:szCs w:val="18"/>
              </w:rPr>
              <w:t xml:space="preserve"> </w:t>
            </w:r>
          </w:p>
          <w:p w14:paraId="17A85D7C" w14:textId="77777777" w:rsidR="00BF08B0" w:rsidRPr="006E1EE9" w:rsidRDefault="00BF08B0" w:rsidP="00E13499">
            <w:pPr>
              <w:jc w:val="left"/>
              <w:rPr>
                <w:sz w:val="18"/>
                <w:szCs w:val="18"/>
              </w:rPr>
            </w:pPr>
          </w:p>
          <w:p w14:paraId="311723CE" w14:textId="77777777" w:rsidR="00BF08B0" w:rsidRPr="006E1EE9" w:rsidRDefault="00BF08B0" w:rsidP="00E13499">
            <w:pPr>
              <w:jc w:val="left"/>
              <w:rPr>
                <w:sz w:val="18"/>
                <w:szCs w:val="18"/>
              </w:rPr>
            </w:pPr>
            <w:r w:rsidRPr="006E1EE9">
              <w:rPr>
                <w:sz w:val="18"/>
                <w:szCs w:val="18"/>
              </w:rPr>
              <w:t xml:space="preserve">Train 20 trainers every three years in good practices and handling of alternative </w:t>
            </w:r>
            <w:proofErr w:type="gramStart"/>
            <w:r w:rsidRPr="006E1EE9">
              <w:rPr>
                <w:sz w:val="18"/>
                <w:szCs w:val="18"/>
              </w:rPr>
              <w:t>refrigerants;</w:t>
            </w:r>
            <w:proofErr w:type="gramEnd"/>
            <w:r w:rsidRPr="006E1EE9">
              <w:rPr>
                <w:sz w:val="18"/>
                <w:szCs w:val="18"/>
              </w:rPr>
              <w:t xml:space="preserve"> </w:t>
            </w:r>
          </w:p>
          <w:p w14:paraId="5FC573CB" w14:textId="77777777" w:rsidR="00BF08B0" w:rsidRPr="006E1EE9" w:rsidRDefault="00BF08B0" w:rsidP="00E13499">
            <w:pPr>
              <w:jc w:val="left"/>
              <w:rPr>
                <w:sz w:val="18"/>
                <w:szCs w:val="18"/>
              </w:rPr>
            </w:pPr>
          </w:p>
          <w:p w14:paraId="2F7FB4B2" w14:textId="6606A869" w:rsidR="00BF08B0" w:rsidRPr="006E1EE9" w:rsidRDefault="00BF08B0" w:rsidP="00E13499">
            <w:pPr>
              <w:jc w:val="left"/>
              <w:rPr>
                <w:sz w:val="18"/>
                <w:szCs w:val="18"/>
              </w:rPr>
            </w:pPr>
            <w:r w:rsidRPr="006E1EE9">
              <w:rPr>
                <w:sz w:val="18"/>
                <w:szCs w:val="18"/>
              </w:rPr>
              <w:t xml:space="preserve">Organize 20 technical seminars on good refrigeration practices for a total of 600 </w:t>
            </w:r>
            <w:proofErr w:type="gramStart"/>
            <w:r w:rsidRPr="006E1EE9">
              <w:rPr>
                <w:sz w:val="18"/>
                <w:szCs w:val="18"/>
              </w:rPr>
              <w:t>technicians;</w:t>
            </w:r>
            <w:proofErr w:type="gramEnd"/>
            <w:r w:rsidRPr="006E1EE9">
              <w:rPr>
                <w:sz w:val="18"/>
                <w:szCs w:val="18"/>
              </w:rPr>
              <w:t xml:space="preserve"> </w:t>
            </w:r>
          </w:p>
        </w:tc>
        <w:tc>
          <w:tcPr>
            <w:tcW w:w="900" w:type="dxa"/>
            <w:shd w:val="clear" w:color="auto" w:fill="auto"/>
            <w:noWrap/>
          </w:tcPr>
          <w:p w14:paraId="5143CD21" w14:textId="77777777" w:rsidR="00BF08B0" w:rsidRPr="006E1EE9" w:rsidRDefault="00BF08B0" w:rsidP="00E13499">
            <w:pPr>
              <w:jc w:val="right"/>
              <w:rPr>
                <w:sz w:val="18"/>
                <w:szCs w:val="18"/>
              </w:rPr>
            </w:pPr>
            <w:r w:rsidRPr="006E1EE9">
              <w:rPr>
                <w:sz w:val="18"/>
                <w:szCs w:val="18"/>
              </w:rPr>
              <w:t>180,500</w:t>
            </w:r>
          </w:p>
        </w:tc>
        <w:tc>
          <w:tcPr>
            <w:tcW w:w="2700" w:type="dxa"/>
            <w:shd w:val="clear" w:color="auto" w:fill="auto"/>
          </w:tcPr>
          <w:p w14:paraId="31215B3B" w14:textId="77777777" w:rsidR="00BF08B0" w:rsidRPr="006E1EE9" w:rsidRDefault="00BF08B0" w:rsidP="00E13499">
            <w:pPr>
              <w:jc w:val="left"/>
              <w:rPr>
                <w:sz w:val="18"/>
                <w:szCs w:val="18"/>
              </w:rPr>
            </w:pPr>
            <w:r w:rsidRPr="006E1EE9">
              <w:rPr>
                <w:sz w:val="18"/>
                <w:szCs w:val="18"/>
              </w:rPr>
              <w:t xml:space="preserve">Design a training program, manuals, and teaching materials for servicing technicians working with MAC and domestic and commercial stand-alone refrigeration </w:t>
            </w:r>
          </w:p>
          <w:p w14:paraId="67B5C404" w14:textId="77777777" w:rsidR="00BF08B0" w:rsidRPr="006E1EE9" w:rsidRDefault="00BF08B0" w:rsidP="00E13499">
            <w:pPr>
              <w:jc w:val="left"/>
              <w:rPr>
                <w:sz w:val="18"/>
                <w:szCs w:val="18"/>
              </w:rPr>
            </w:pPr>
          </w:p>
          <w:p w14:paraId="432DC8A3" w14:textId="77777777" w:rsidR="00BF08B0" w:rsidRPr="006E1EE9" w:rsidRDefault="00BF08B0" w:rsidP="00E13499">
            <w:pPr>
              <w:jc w:val="left"/>
              <w:rPr>
                <w:sz w:val="18"/>
                <w:szCs w:val="18"/>
              </w:rPr>
            </w:pPr>
            <w:r w:rsidRPr="006E1EE9">
              <w:rPr>
                <w:sz w:val="18"/>
                <w:szCs w:val="18"/>
              </w:rPr>
              <w:t>Arrange three train of trainers’ courses</w:t>
            </w:r>
          </w:p>
        </w:tc>
        <w:tc>
          <w:tcPr>
            <w:tcW w:w="900" w:type="dxa"/>
            <w:shd w:val="clear" w:color="auto" w:fill="auto"/>
          </w:tcPr>
          <w:p w14:paraId="4E76E05E" w14:textId="77777777" w:rsidR="00BF08B0" w:rsidRPr="006E1EE9" w:rsidRDefault="00BF08B0" w:rsidP="00E13499">
            <w:pPr>
              <w:jc w:val="right"/>
              <w:rPr>
                <w:sz w:val="18"/>
                <w:szCs w:val="18"/>
              </w:rPr>
            </w:pPr>
            <w:r w:rsidRPr="006E1EE9">
              <w:rPr>
                <w:sz w:val="18"/>
                <w:szCs w:val="18"/>
              </w:rPr>
              <w:t>45,000</w:t>
            </w:r>
          </w:p>
        </w:tc>
        <w:tc>
          <w:tcPr>
            <w:tcW w:w="1170" w:type="dxa"/>
          </w:tcPr>
          <w:p w14:paraId="418A571B" w14:textId="77777777" w:rsidR="00BF08B0" w:rsidRPr="006E1EE9" w:rsidRDefault="00BF08B0" w:rsidP="00E13499">
            <w:pPr>
              <w:jc w:val="right"/>
              <w:rPr>
                <w:sz w:val="18"/>
                <w:szCs w:val="18"/>
              </w:rPr>
            </w:pPr>
            <w:r w:rsidRPr="006E1EE9">
              <w:rPr>
                <w:sz w:val="18"/>
                <w:szCs w:val="18"/>
              </w:rPr>
              <w:t>225,500</w:t>
            </w:r>
          </w:p>
        </w:tc>
      </w:tr>
      <w:tr w:rsidR="006E1EE9" w:rsidRPr="006E1EE9" w14:paraId="2E545FB0" w14:textId="77777777" w:rsidTr="00096B03">
        <w:trPr>
          <w:trHeight w:val="576"/>
        </w:trPr>
        <w:tc>
          <w:tcPr>
            <w:tcW w:w="1530" w:type="dxa"/>
          </w:tcPr>
          <w:p w14:paraId="735F6F21" w14:textId="77777777" w:rsidR="00BF08B0" w:rsidRPr="006E1EE9" w:rsidRDefault="00BF08B0" w:rsidP="00E13499">
            <w:pPr>
              <w:jc w:val="left"/>
              <w:rPr>
                <w:sz w:val="18"/>
                <w:szCs w:val="18"/>
              </w:rPr>
            </w:pPr>
            <w:r w:rsidRPr="006E1EE9">
              <w:rPr>
                <w:sz w:val="18"/>
                <w:szCs w:val="18"/>
              </w:rPr>
              <w:t>Centres of excellence</w:t>
            </w:r>
          </w:p>
        </w:tc>
        <w:tc>
          <w:tcPr>
            <w:tcW w:w="3240" w:type="dxa"/>
            <w:shd w:val="clear" w:color="auto" w:fill="auto"/>
          </w:tcPr>
          <w:p w14:paraId="2F3736CE"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743E5360" w14:textId="77777777" w:rsidR="00BF08B0" w:rsidRPr="006E1EE9" w:rsidRDefault="00BF08B0" w:rsidP="00E13499">
            <w:pPr>
              <w:jc w:val="right"/>
              <w:rPr>
                <w:sz w:val="18"/>
                <w:szCs w:val="18"/>
              </w:rPr>
            </w:pPr>
            <w:r w:rsidRPr="006E1EE9">
              <w:rPr>
                <w:sz w:val="18"/>
                <w:szCs w:val="18"/>
              </w:rPr>
              <w:t>0</w:t>
            </w:r>
          </w:p>
        </w:tc>
        <w:tc>
          <w:tcPr>
            <w:tcW w:w="2700" w:type="dxa"/>
            <w:shd w:val="clear" w:color="auto" w:fill="auto"/>
          </w:tcPr>
          <w:p w14:paraId="38BD20AB" w14:textId="2877B85C" w:rsidR="00BF08B0" w:rsidRPr="006E1EE9" w:rsidRDefault="00BF08B0" w:rsidP="00E13499">
            <w:pPr>
              <w:jc w:val="left"/>
              <w:rPr>
                <w:sz w:val="18"/>
                <w:szCs w:val="18"/>
              </w:rPr>
            </w:pPr>
            <w:r w:rsidRPr="006E1EE9">
              <w:rPr>
                <w:sz w:val="18"/>
                <w:szCs w:val="18"/>
              </w:rPr>
              <w:t>Provide tools and equipment for the installation of three specialized training centres for the handling of HC and good practices in recovering HFC-134a</w:t>
            </w:r>
          </w:p>
        </w:tc>
        <w:tc>
          <w:tcPr>
            <w:tcW w:w="900" w:type="dxa"/>
            <w:shd w:val="clear" w:color="auto" w:fill="auto"/>
          </w:tcPr>
          <w:p w14:paraId="4A9B0BCC" w14:textId="77777777" w:rsidR="00BF08B0" w:rsidRPr="006E1EE9" w:rsidRDefault="00BF08B0" w:rsidP="00E13499">
            <w:pPr>
              <w:jc w:val="right"/>
              <w:rPr>
                <w:sz w:val="18"/>
                <w:szCs w:val="18"/>
              </w:rPr>
            </w:pPr>
            <w:r w:rsidRPr="006E1EE9">
              <w:rPr>
                <w:sz w:val="18"/>
                <w:szCs w:val="18"/>
              </w:rPr>
              <w:t>180,000</w:t>
            </w:r>
          </w:p>
        </w:tc>
        <w:tc>
          <w:tcPr>
            <w:tcW w:w="1170" w:type="dxa"/>
            <w:shd w:val="clear" w:color="auto" w:fill="auto"/>
          </w:tcPr>
          <w:p w14:paraId="39207C7B" w14:textId="77777777" w:rsidR="00BF08B0" w:rsidRPr="006E1EE9" w:rsidRDefault="00BF08B0" w:rsidP="00E13499">
            <w:pPr>
              <w:jc w:val="right"/>
              <w:rPr>
                <w:sz w:val="18"/>
                <w:szCs w:val="18"/>
              </w:rPr>
            </w:pPr>
            <w:r w:rsidRPr="006E1EE9">
              <w:rPr>
                <w:sz w:val="18"/>
                <w:szCs w:val="18"/>
              </w:rPr>
              <w:t>180,000</w:t>
            </w:r>
          </w:p>
        </w:tc>
      </w:tr>
      <w:tr w:rsidR="006E1EE9" w:rsidRPr="006E1EE9" w14:paraId="66B6367A" w14:textId="77777777" w:rsidTr="00096B03">
        <w:trPr>
          <w:trHeight w:val="576"/>
        </w:trPr>
        <w:tc>
          <w:tcPr>
            <w:tcW w:w="1530" w:type="dxa"/>
          </w:tcPr>
          <w:p w14:paraId="75E7B714" w14:textId="77777777" w:rsidR="00BF08B0" w:rsidRPr="006E1EE9" w:rsidRDefault="00BF08B0" w:rsidP="00E13499">
            <w:pPr>
              <w:jc w:val="left"/>
              <w:rPr>
                <w:sz w:val="18"/>
                <w:szCs w:val="18"/>
              </w:rPr>
            </w:pPr>
            <w:r w:rsidRPr="006E1EE9">
              <w:rPr>
                <w:sz w:val="18"/>
                <w:szCs w:val="18"/>
              </w:rPr>
              <w:t>Upgrading the RRR network</w:t>
            </w:r>
          </w:p>
        </w:tc>
        <w:tc>
          <w:tcPr>
            <w:tcW w:w="3240" w:type="dxa"/>
            <w:shd w:val="clear" w:color="auto" w:fill="auto"/>
          </w:tcPr>
          <w:p w14:paraId="556779CB" w14:textId="77777777" w:rsidR="00BF08B0" w:rsidRPr="006E1EE9" w:rsidRDefault="00BF08B0" w:rsidP="00E13499">
            <w:pPr>
              <w:jc w:val="left"/>
              <w:rPr>
                <w:sz w:val="18"/>
                <w:szCs w:val="18"/>
              </w:rPr>
            </w:pPr>
            <w:r w:rsidRPr="006E1EE9">
              <w:rPr>
                <w:sz w:val="18"/>
                <w:szCs w:val="18"/>
              </w:rPr>
              <w:t xml:space="preserve">Review the status of the existing national network and needs </w:t>
            </w:r>
            <w:proofErr w:type="gramStart"/>
            <w:r w:rsidRPr="006E1EE9">
              <w:rPr>
                <w:sz w:val="18"/>
                <w:szCs w:val="18"/>
              </w:rPr>
              <w:t>assessment;</w:t>
            </w:r>
            <w:proofErr w:type="gramEnd"/>
            <w:r w:rsidRPr="006E1EE9">
              <w:rPr>
                <w:sz w:val="18"/>
                <w:szCs w:val="18"/>
              </w:rPr>
              <w:t xml:space="preserve"> </w:t>
            </w:r>
          </w:p>
          <w:p w14:paraId="7DB84093" w14:textId="77777777" w:rsidR="00BF08B0" w:rsidRPr="006E1EE9" w:rsidRDefault="00BF08B0" w:rsidP="00E13499">
            <w:pPr>
              <w:jc w:val="left"/>
              <w:rPr>
                <w:sz w:val="18"/>
                <w:szCs w:val="18"/>
              </w:rPr>
            </w:pPr>
            <w:r w:rsidRPr="006E1EE9">
              <w:rPr>
                <w:sz w:val="18"/>
                <w:szCs w:val="18"/>
              </w:rPr>
              <w:t xml:space="preserve">Develop a business model to strengthen and make sustainable the RRR </w:t>
            </w:r>
            <w:proofErr w:type="gramStart"/>
            <w:r w:rsidRPr="006E1EE9">
              <w:rPr>
                <w:sz w:val="18"/>
                <w:szCs w:val="18"/>
              </w:rPr>
              <w:t>network;</w:t>
            </w:r>
            <w:proofErr w:type="gramEnd"/>
            <w:r w:rsidRPr="006E1EE9">
              <w:rPr>
                <w:sz w:val="18"/>
                <w:szCs w:val="18"/>
              </w:rPr>
              <w:t xml:space="preserve"> </w:t>
            </w:r>
          </w:p>
          <w:p w14:paraId="209253D2" w14:textId="77777777" w:rsidR="00BF08B0" w:rsidRPr="006E1EE9" w:rsidRDefault="00BF08B0" w:rsidP="00E13499">
            <w:pPr>
              <w:jc w:val="left"/>
              <w:rPr>
                <w:sz w:val="18"/>
                <w:szCs w:val="18"/>
              </w:rPr>
            </w:pPr>
          </w:p>
          <w:p w14:paraId="28A6620D" w14:textId="77777777" w:rsidR="00BF08B0" w:rsidRPr="006E1EE9" w:rsidRDefault="00BF08B0" w:rsidP="00E13499">
            <w:pPr>
              <w:jc w:val="left"/>
              <w:rPr>
                <w:sz w:val="18"/>
                <w:szCs w:val="18"/>
              </w:rPr>
            </w:pPr>
            <w:r w:rsidRPr="006E1EE9">
              <w:rPr>
                <w:sz w:val="18"/>
                <w:szCs w:val="18"/>
              </w:rPr>
              <w:t xml:space="preserve">Establish one refrigerant reclaiming centre in southern Guatemala where the food industry sector (large HCFC consumer) is </w:t>
            </w:r>
            <w:proofErr w:type="gramStart"/>
            <w:r w:rsidRPr="006E1EE9">
              <w:rPr>
                <w:sz w:val="18"/>
                <w:szCs w:val="18"/>
              </w:rPr>
              <w:t>located;</w:t>
            </w:r>
            <w:proofErr w:type="gramEnd"/>
            <w:r w:rsidRPr="006E1EE9">
              <w:rPr>
                <w:sz w:val="18"/>
                <w:szCs w:val="18"/>
              </w:rPr>
              <w:t xml:space="preserve"> </w:t>
            </w:r>
          </w:p>
          <w:p w14:paraId="120C607F" w14:textId="77777777" w:rsidR="00BF08B0" w:rsidRPr="006E1EE9" w:rsidRDefault="00BF08B0" w:rsidP="00E13499">
            <w:pPr>
              <w:jc w:val="left"/>
              <w:rPr>
                <w:sz w:val="18"/>
                <w:szCs w:val="18"/>
              </w:rPr>
            </w:pPr>
          </w:p>
          <w:p w14:paraId="7FDE9E75" w14:textId="77777777" w:rsidR="00BF08B0" w:rsidRPr="006E1EE9" w:rsidRDefault="00BF08B0" w:rsidP="00E13499">
            <w:pPr>
              <w:jc w:val="left"/>
              <w:rPr>
                <w:sz w:val="18"/>
                <w:szCs w:val="18"/>
              </w:rPr>
            </w:pPr>
            <w:r w:rsidRPr="006E1EE9">
              <w:rPr>
                <w:sz w:val="18"/>
                <w:szCs w:val="18"/>
              </w:rPr>
              <w:t xml:space="preserve">Purchase tools and equipment, including a reclaiming unit, a recovery unit, storage and recovery tanks, refrigerant identifier, moisture tester, cylinder cleaning and testing equipment, and spare </w:t>
            </w:r>
            <w:proofErr w:type="gramStart"/>
            <w:r w:rsidRPr="006E1EE9">
              <w:rPr>
                <w:sz w:val="18"/>
                <w:szCs w:val="18"/>
              </w:rPr>
              <w:t>parts;</w:t>
            </w:r>
            <w:proofErr w:type="gramEnd"/>
            <w:r w:rsidRPr="006E1EE9">
              <w:rPr>
                <w:sz w:val="18"/>
                <w:szCs w:val="18"/>
              </w:rPr>
              <w:t xml:space="preserve"> </w:t>
            </w:r>
          </w:p>
          <w:p w14:paraId="1A71E2CC" w14:textId="77777777" w:rsidR="00BF08B0" w:rsidRPr="006E1EE9" w:rsidRDefault="00BF08B0" w:rsidP="00E13499">
            <w:pPr>
              <w:jc w:val="left"/>
              <w:rPr>
                <w:sz w:val="18"/>
                <w:szCs w:val="18"/>
              </w:rPr>
            </w:pPr>
          </w:p>
          <w:p w14:paraId="5AD3D55F" w14:textId="13E870B3" w:rsidR="00BF08B0" w:rsidRPr="006E1EE9" w:rsidRDefault="00BF08B0" w:rsidP="00E13499">
            <w:pPr>
              <w:jc w:val="left"/>
              <w:rPr>
                <w:sz w:val="18"/>
                <w:szCs w:val="18"/>
              </w:rPr>
            </w:pPr>
            <w:r w:rsidRPr="006E1EE9">
              <w:rPr>
                <w:sz w:val="18"/>
                <w:szCs w:val="18"/>
              </w:rPr>
              <w:t xml:space="preserve">Organize two study tours to a Latin American country to learn about the operating model of RRR centres with similar </w:t>
            </w:r>
            <w:proofErr w:type="gramStart"/>
            <w:r w:rsidRPr="006E1EE9">
              <w:rPr>
                <w:sz w:val="18"/>
                <w:szCs w:val="18"/>
              </w:rPr>
              <w:t>characteristics;</w:t>
            </w:r>
            <w:proofErr w:type="gramEnd"/>
          </w:p>
        </w:tc>
        <w:tc>
          <w:tcPr>
            <w:tcW w:w="900" w:type="dxa"/>
            <w:shd w:val="clear" w:color="auto" w:fill="auto"/>
            <w:noWrap/>
          </w:tcPr>
          <w:p w14:paraId="0BAD7CE6" w14:textId="77777777" w:rsidR="00BF08B0" w:rsidRPr="006E1EE9" w:rsidRDefault="00BF08B0" w:rsidP="00E13499">
            <w:pPr>
              <w:jc w:val="right"/>
              <w:rPr>
                <w:sz w:val="18"/>
                <w:szCs w:val="18"/>
              </w:rPr>
            </w:pPr>
            <w:r w:rsidRPr="006E1EE9">
              <w:rPr>
                <w:sz w:val="18"/>
                <w:szCs w:val="18"/>
              </w:rPr>
              <w:t>112,400</w:t>
            </w:r>
          </w:p>
        </w:tc>
        <w:tc>
          <w:tcPr>
            <w:tcW w:w="2700" w:type="dxa"/>
            <w:shd w:val="clear" w:color="auto" w:fill="auto"/>
          </w:tcPr>
          <w:p w14:paraId="199D3FCD"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40A55072" w14:textId="77777777" w:rsidR="00BF08B0" w:rsidRPr="006E1EE9" w:rsidRDefault="00BF08B0" w:rsidP="00E13499">
            <w:pPr>
              <w:jc w:val="right"/>
              <w:rPr>
                <w:sz w:val="18"/>
                <w:szCs w:val="18"/>
              </w:rPr>
            </w:pPr>
            <w:r w:rsidRPr="006E1EE9">
              <w:rPr>
                <w:sz w:val="18"/>
                <w:szCs w:val="18"/>
              </w:rPr>
              <w:t>0</w:t>
            </w:r>
          </w:p>
        </w:tc>
        <w:tc>
          <w:tcPr>
            <w:tcW w:w="1170" w:type="dxa"/>
            <w:shd w:val="clear" w:color="auto" w:fill="auto"/>
          </w:tcPr>
          <w:p w14:paraId="210C0F5D" w14:textId="77777777" w:rsidR="00BF08B0" w:rsidRPr="006E1EE9" w:rsidRDefault="00BF08B0" w:rsidP="00E13499">
            <w:pPr>
              <w:jc w:val="right"/>
              <w:rPr>
                <w:sz w:val="18"/>
                <w:szCs w:val="18"/>
              </w:rPr>
            </w:pPr>
            <w:r w:rsidRPr="006E1EE9">
              <w:rPr>
                <w:sz w:val="18"/>
                <w:szCs w:val="18"/>
              </w:rPr>
              <w:t>112,400</w:t>
            </w:r>
          </w:p>
        </w:tc>
      </w:tr>
      <w:tr w:rsidR="006E1EE9" w:rsidRPr="006E1EE9" w14:paraId="66074459" w14:textId="77777777" w:rsidTr="00096B03">
        <w:trPr>
          <w:trHeight w:val="422"/>
        </w:trPr>
        <w:tc>
          <w:tcPr>
            <w:tcW w:w="1530" w:type="dxa"/>
          </w:tcPr>
          <w:p w14:paraId="7754E266" w14:textId="77777777" w:rsidR="00BF08B0" w:rsidRPr="006E1EE9" w:rsidRDefault="00BF08B0" w:rsidP="00E13499">
            <w:pPr>
              <w:jc w:val="left"/>
              <w:rPr>
                <w:sz w:val="18"/>
                <w:szCs w:val="18"/>
              </w:rPr>
            </w:pPr>
            <w:r w:rsidRPr="006E1EE9">
              <w:rPr>
                <w:sz w:val="18"/>
                <w:szCs w:val="18"/>
              </w:rPr>
              <w:t>Technical assistance and demonstration projects for end-users</w:t>
            </w:r>
          </w:p>
        </w:tc>
        <w:tc>
          <w:tcPr>
            <w:tcW w:w="3240" w:type="dxa"/>
            <w:shd w:val="clear" w:color="auto" w:fill="auto"/>
          </w:tcPr>
          <w:p w14:paraId="0E7E5B78" w14:textId="77777777" w:rsidR="00BF08B0" w:rsidRPr="006E1EE9" w:rsidRDefault="00BF08B0" w:rsidP="00E13499">
            <w:pPr>
              <w:jc w:val="left"/>
              <w:rPr>
                <w:sz w:val="18"/>
                <w:szCs w:val="18"/>
              </w:rPr>
            </w:pPr>
            <w:r w:rsidRPr="006E1EE9">
              <w:rPr>
                <w:sz w:val="18"/>
                <w:szCs w:val="18"/>
              </w:rPr>
              <w:t xml:space="preserve">Develop a refrigerant leakage control </w:t>
            </w:r>
            <w:proofErr w:type="gramStart"/>
            <w:r w:rsidRPr="006E1EE9">
              <w:rPr>
                <w:sz w:val="18"/>
                <w:szCs w:val="18"/>
              </w:rPr>
              <w:t>guide;</w:t>
            </w:r>
            <w:proofErr w:type="gramEnd"/>
            <w:r w:rsidRPr="006E1EE9">
              <w:rPr>
                <w:sz w:val="18"/>
                <w:szCs w:val="18"/>
              </w:rPr>
              <w:t xml:space="preserve"> </w:t>
            </w:r>
          </w:p>
          <w:p w14:paraId="2087BA2D" w14:textId="77777777" w:rsidR="00BF08B0" w:rsidRPr="006E1EE9" w:rsidRDefault="00BF08B0" w:rsidP="00E13499">
            <w:pPr>
              <w:jc w:val="left"/>
              <w:rPr>
                <w:sz w:val="18"/>
                <w:szCs w:val="18"/>
              </w:rPr>
            </w:pPr>
          </w:p>
          <w:p w14:paraId="11FE10F0" w14:textId="77777777" w:rsidR="00BF08B0" w:rsidRPr="006E1EE9" w:rsidRDefault="00BF08B0" w:rsidP="00E13499">
            <w:pPr>
              <w:jc w:val="left"/>
              <w:rPr>
                <w:sz w:val="18"/>
                <w:szCs w:val="18"/>
              </w:rPr>
            </w:pPr>
            <w:r w:rsidRPr="006E1EE9">
              <w:rPr>
                <w:sz w:val="18"/>
                <w:szCs w:val="18"/>
              </w:rPr>
              <w:t xml:space="preserve">Establish an online technical support centre for </w:t>
            </w:r>
            <w:proofErr w:type="gramStart"/>
            <w:r w:rsidRPr="006E1EE9">
              <w:rPr>
                <w:sz w:val="18"/>
                <w:szCs w:val="18"/>
              </w:rPr>
              <w:t>end-users;</w:t>
            </w:r>
            <w:proofErr w:type="gramEnd"/>
            <w:r w:rsidRPr="006E1EE9">
              <w:rPr>
                <w:sz w:val="18"/>
                <w:szCs w:val="18"/>
              </w:rPr>
              <w:t xml:space="preserve"> </w:t>
            </w:r>
          </w:p>
          <w:p w14:paraId="5ADC90B1" w14:textId="77777777" w:rsidR="00BF08B0" w:rsidRPr="006E1EE9" w:rsidRDefault="00BF08B0" w:rsidP="00E13499">
            <w:pPr>
              <w:jc w:val="left"/>
              <w:rPr>
                <w:sz w:val="18"/>
                <w:szCs w:val="18"/>
              </w:rPr>
            </w:pPr>
          </w:p>
          <w:p w14:paraId="5AA7B768" w14:textId="77777777" w:rsidR="00BF08B0" w:rsidRPr="006E1EE9" w:rsidRDefault="00BF08B0" w:rsidP="00E13499">
            <w:pPr>
              <w:jc w:val="left"/>
              <w:rPr>
                <w:sz w:val="18"/>
                <w:szCs w:val="18"/>
              </w:rPr>
            </w:pPr>
            <w:r w:rsidRPr="006E1EE9">
              <w:rPr>
                <w:sz w:val="18"/>
                <w:szCs w:val="18"/>
              </w:rPr>
              <w:t xml:space="preserve">Implement at least one “Zero Leaks” project to provide technical assistance to reduce leakage at an end-user with high refrigerant </w:t>
            </w:r>
            <w:proofErr w:type="gramStart"/>
            <w:r w:rsidRPr="006E1EE9">
              <w:rPr>
                <w:sz w:val="18"/>
                <w:szCs w:val="18"/>
              </w:rPr>
              <w:t>consumption;</w:t>
            </w:r>
            <w:proofErr w:type="gramEnd"/>
            <w:r w:rsidRPr="006E1EE9">
              <w:rPr>
                <w:sz w:val="18"/>
                <w:szCs w:val="18"/>
              </w:rPr>
              <w:t xml:space="preserve"> </w:t>
            </w:r>
          </w:p>
          <w:p w14:paraId="6F33FA34" w14:textId="77777777" w:rsidR="00BF08B0" w:rsidRPr="006E1EE9" w:rsidRDefault="00BF08B0" w:rsidP="00E13499">
            <w:pPr>
              <w:jc w:val="left"/>
              <w:rPr>
                <w:sz w:val="18"/>
                <w:szCs w:val="18"/>
              </w:rPr>
            </w:pPr>
          </w:p>
          <w:p w14:paraId="3AA6301F" w14:textId="57383D3F" w:rsidR="00BF08B0" w:rsidRPr="006E1EE9" w:rsidRDefault="00BF08B0" w:rsidP="00E13499">
            <w:pPr>
              <w:jc w:val="left"/>
              <w:rPr>
                <w:sz w:val="18"/>
                <w:szCs w:val="18"/>
              </w:rPr>
            </w:pPr>
            <w:r w:rsidRPr="006E1EE9">
              <w:rPr>
                <w:sz w:val="18"/>
                <w:szCs w:val="18"/>
              </w:rPr>
              <w:t>Implement at least one demonstration project to replace HCFC-22 equipment by low-GWP-based equipment at one end-user; and meetings to disseminate the results of pilot projects.</w:t>
            </w:r>
          </w:p>
        </w:tc>
        <w:tc>
          <w:tcPr>
            <w:tcW w:w="900" w:type="dxa"/>
            <w:shd w:val="clear" w:color="auto" w:fill="auto"/>
            <w:noWrap/>
          </w:tcPr>
          <w:p w14:paraId="1490F2A0" w14:textId="77777777" w:rsidR="00BF08B0" w:rsidRPr="006E1EE9" w:rsidRDefault="00BF08B0" w:rsidP="00E13499">
            <w:pPr>
              <w:jc w:val="right"/>
              <w:rPr>
                <w:sz w:val="18"/>
                <w:szCs w:val="18"/>
              </w:rPr>
            </w:pPr>
            <w:r w:rsidRPr="006E1EE9">
              <w:rPr>
                <w:sz w:val="18"/>
                <w:szCs w:val="18"/>
              </w:rPr>
              <w:t>67,000</w:t>
            </w:r>
          </w:p>
        </w:tc>
        <w:tc>
          <w:tcPr>
            <w:tcW w:w="2700" w:type="dxa"/>
            <w:shd w:val="clear" w:color="auto" w:fill="auto"/>
            <w:hideMark/>
          </w:tcPr>
          <w:p w14:paraId="17B8A40B" w14:textId="77777777" w:rsidR="00BF08B0" w:rsidRPr="006E1EE9" w:rsidRDefault="00BF08B0" w:rsidP="00E13499">
            <w:pPr>
              <w:jc w:val="left"/>
              <w:rPr>
                <w:sz w:val="18"/>
                <w:szCs w:val="18"/>
              </w:rPr>
            </w:pPr>
            <w:r w:rsidRPr="006E1EE9">
              <w:rPr>
                <w:sz w:val="18"/>
                <w:szCs w:val="18"/>
              </w:rPr>
              <w:t>Acquire and instal a dual cold room simulators based on low-GWP refrigerants in one training centre and arranging two training courses for end-users</w:t>
            </w:r>
          </w:p>
          <w:p w14:paraId="2179EB27" w14:textId="77777777" w:rsidR="00BF08B0" w:rsidRPr="006E1EE9" w:rsidRDefault="00BF08B0" w:rsidP="00E13499">
            <w:pPr>
              <w:jc w:val="left"/>
              <w:rPr>
                <w:sz w:val="18"/>
                <w:szCs w:val="18"/>
              </w:rPr>
            </w:pPr>
          </w:p>
          <w:p w14:paraId="5D3EF0A3" w14:textId="77777777" w:rsidR="00BF08B0" w:rsidRPr="006E1EE9" w:rsidRDefault="00BF08B0" w:rsidP="00E13499">
            <w:pPr>
              <w:jc w:val="left"/>
              <w:rPr>
                <w:sz w:val="18"/>
                <w:szCs w:val="18"/>
              </w:rPr>
            </w:pPr>
            <w:r w:rsidRPr="006E1EE9">
              <w:rPr>
                <w:sz w:val="18"/>
                <w:szCs w:val="18"/>
              </w:rPr>
              <w:t xml:space="preserve">Implement a zero-leak project in Del Monte Farms to produce melons and bananas by improving their maintenance practices in cold rooms and refrigeration transport-based HFCs for shipping of the products. </w:t>
            </w:r>
          </w:p>
          <w:p w14:paraId="52A28344" w14:textId="77777777" w:rsidR="00BF08B0" w:rsidRPr="006E1EE9" w:rsidRDefault="00BF08B0" w:rsidP="00E13499">
            <w:pPr>
              <w:jc w:val="left"/>
              <w:rPr>
                <w:sz w:val="18"/>
                <w:szCs w:val="18"/>
              </w:rPr>
            </w:pPr>
          </w:p>
          <w:p w14:paraId="3F92B0AE" w14:textId="77777777" w:rsidR="00BF08B0" w:rsidRPr="006E1EE9" w:rsidRDefault="00BF08B0" w:rsidP="00E13499">
            <w:pPr>
              <w:jc w:val="left"/>
              <w:rPr>
                <w:sz w:val="18"/>
                <w:szCs w:val="18"/>
              </w:rPr>
            </w:pPr>
            <w:r w:rsidRPr="006E1EE9">
              <w:rPr>
                <w:sz w:val="18"/>
                <w:szCs w:val="18"/>
              </w:rPr>
              <w:t>Design a reporting logbook guideline for end-users</w:t>
            </w:r>
          </w:p>
        </w:tc>
        <w:tc>
          <w:tcPr>
            <w:tcW w:w="900" w:type="dxa"/>
            <w:shd w:val="clear" w:color="auto" w:fill="auto"/>
          </w:tcPr>
          <w:p w14:paraId="7990C90A" w14:textId="77777777" w:rsidR="00BF08B0" w:rsidRPr="006E1EE9" w:rsidRDefault="00BF08B0" w:rsidP="00E13499">
            <w:pPr>
              <w:jc w:val="right"/>
              <w:rPr>
                <w:sz w:val="18"/>
                <w:szCs w:val="18"/>
              </w:rPr>
            </w:pPr>
            <w:r w:rsidRPr="006E1EE9">
              <w:rPr>
                <w:sz w:val="18"/>
                <w:szCs w:val="18"/>
              </w:rPr>
              <w:t>70,000</w:t>
            </w:r>
          </w:p>
        </w:tc>
        <w:tc>
          <w:tcPr>
            <w:tcW w:w="1170" w:type="dxa"/>
          </w:tcPr>
          <w:p w14:paraId="427D8FED" w14:textId="77777777" w:rsidR="00BF08B0" w:rsidRPr="006E1EE9" w:rsidRDefault="00BF08B0" w:rsidP="00E13499">
            <w:pPr>
              <w:jc w:val="right"/>
              <w:rPr>
                <w:sz w:val="18"/>
                <w:szCs w:val="18"/>
              </w:rPr>
            </w:pPr>
            <w:r w:rsidRPr="006E1EE9">
              <w:rPr>
                <w:sz w:val="18"/>
                <w:szCs w:val="18"/>
              </w:rPr>
              <w:t>137,000</w:t>
            </w:r>
          </w:p>
        </w:tc>
      </w:tr>
      <w:tr w:rsidR="006E1EE9" w:rsidRPr="006E1EE9" w14:paraId="7B685D53" w14:textId="77777777" w:rsidTr="00096B03">
        <w:trPr>
          <w:trHeight w:val="480"/>
        </w:trPr>
        <w:tc>
          <w:tcPr>
            <w:tcW w:w="1530" w:type="dxa"/>
            <w:vMerge w:val="restart"/>
          </w:tcPr>
          <w:p w14:paraId="3FD5EE96" w14:textId="3AD1BD47" w:rsidR="00BF08B0" w:rsidRPr="006E1EE9" w:rsidRDefault="00BF08B0" w:rsidP="00E13499">
            <w:pPr>
              <w:jc w:val="left"/>
              <w:rPr>
                <w:sz w:val="18"/>
                <w:szCs w:val="18"/>
              </w:rPr>
            </w:pPr>
            <w:r w:rsidRPr="006E1EE9">
              <w:rPr>
                <w:sz w:val="18"/>
                <w:szCs w:val="18"/>
              </w:rPr>
              <w:lastRenderedPageBreak/>
              <w:t xml:space="preserve">Additional activities to maintain energy efficiency under </w:t>
            </w:r>
            <w:r w:rsidR="001B0260" w:rsidRPr="006E1EE9">
              <w:rPr>
                <w:sz w:val="18"/>
                <w:szCs w:val="18"/>
              </w:rPr>
              <w:t xml:space="preserve">decision </w:t>
            </w:r>
            <w:r w:rsidRPr="006E1EE9">
              <w:rPr>
                <w:sz w:val="18"/>
                <w:szCs w:val="18"/>
              </w:rPr>
              <w:t>89/6</w:t>
            </w:r>
          </w:p>
        </w:tc>
        <w:tc>
          <w:tcPr>
            <w:tcW w:w="3240" w:type="dxa"/>
            <w:shd w:val="clear" w:color="auto" w:fill="auto"/>
          </w:tcPr>
          <w:p w14:paraId="5748AE39" w14:textId="239278E6" w:rsidR="00BF08B0" w:rsidRPr="006E1EE9" w:rsidRDefault="00BF08B0" w:rsidP="00E13499">
            <w:pPr>
              <w:jc w:val="left"/>
              <w:rPr>
                <w:sz w:val="18"/>
                <w:szCs w:val="18"/>
              </w:rPr>
            </w:pPr>
            <w:r w:rsidRPr="006E1EE9">
              <w:rPr>
                <w:sz w:val="18"/>
                <w:szCs w:val="18"/>
              </w:rPr>
              <w:t xml:space="preserve">Improve energy efficiency labelling and MEPS applied to the RAC sector </w:t>
            </w:r>
          </w:p>
        </w:tc>
        <w:tc>
          <w:tcPr>
            <w:tcW w:w="900" w:type="dxa"/>
            <w:shd w:val="clear" w:color="auto" w:fill="auto"/>
            <w:noWrap/>
          </w:tcPr>
          <w:p w14:paraId="1A509CA6" w14:textId="77777777" w:rsidR="00BF08B0" w:rsidRPr="006E1EE9" w:rsidRDefault="00BF08B0" w:rsidP="00E13499">
            <w:pPr>
              <w:jc w:val="right"/>
              <w:rPr>
                <w:sz w:val="18"/>
                <w:szCs w:val="18"/>
              </w:rPr>
            </w:pPr>
            <w:r w:rsidRPr="006E1EE9">
              <w:rPr>
                <w:sz w:val="18"/>
                <w:szCs w:val="18"/>
              </w:rPr>
              <w:t>20,000</w:t>
            </w:r>
          </w:p>
        </w:tc>
        <w:tc>
          <w:tcPr>
            <w:tcW w:w="2700" w:type="dxa"/>
            <w:shd w:val="clear" w:color="auto" w:fill="auto"/>
          </w:tcPr>
          <w:p w14:paraId="21963AEA"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1B5ED5BD" w14:textId="77777777" w:rsidR="00BF08B0" w:rsidRPr="006E1EE9" w:rsidRDefault="00BF08B0" w:rsidP="00E13499">
            <w:pPr>
              <w:jc w:val="right"/>
              <w:rPr>
                <w:sz w:val="18"/>
                <w:szCs w:val="18"/>
              </w:rPr>
            </w:pPr>
            <w:r w:rsidRPr="006E1EE9">
              <w:rPr>
                <w:sz w:val="18"/>
                <w:szCs w:val="18"/>
              </w:rPr>
              <w:t>0</w:t>
            </w:r>
          </w:p>
        </w:tc>
        <w:tc>
          <w:tcPr>
            <w:tcW w:w="1170" w:type="dxa"/>
          </w:tcPr>
          <w:p w14:paraId="203A6604" w14:textId="77777777" w:rsidR="00BF08B0" w:rsidRPr="006E1EE9" w:rsidRDefault="00BF08B0" w:rsidP="00E13499">
            <w:pPr>
              <w:jc w:val="right"/>
              <w:rPr>
                <w:sz w:val="18"/>
                <w:szCs w:val="18"/>
              </w:rPr>
            </w:pPr>
            <w:r w:rsidRPr="006E1EE9">
              <w:rPr>
                <w:sz w:val="18"/>
                <w:szCs w:val="18"/>
              </w:rPr>
              <w:t>20,000</w:t>
            </w:r>
          </w:p>
        </w:tc>
      </w:tr>
      <w:tr w:rsidR="006E1EE9" w:rsidRPr="006E1EE9" w14:paraId="504F40D9" w14:textId="77777777" w:rsidTr="00096B03">
        <w:trPr>
          <w:trHeight w:val="480"/>
        </w:trPr>
        <w:tc>
          <w:tcPr>
            <w:tcW w:w="1530" w:type="dxa"/>
            <w:vMerge/>
          </w:tcPr>
          <w:p w14:paraId="6DD129FE" w14:textId="77777777" w:rsidR="00BF08B0" w:rsidRPr="006E1EE9" w:rsidRDefault="00BF08B0" w:rsidP="00E13499">
            <w:pPr>
              <w:jc w:val="left"/>
              <w:rPr>
                <w:sz w:val="18"/>
                <w:szCs w:val="18"/>
              </w:rPr>
            </w:pPr>
          </w:p>
        </w:tc>
        <w:tc>
          <w:tcPr>
            <w:tcW w:w="3240" w:type="dxa"/>
            <w:shd w:val="clear" w:color="auto" w:fill="auto"/>
          </w:tcPr>
          <w:p w14:paraId="49FAB88E" w14:textId="4534CF52" w:rsidR="00BF08B0" w:rsidRPr="006E1EE9" w:rsidRDefault="00BF08B0" w:rsidP="00E13499">
            <w:pPr>
              <w:jc w:val="left"/>
              <w:rPr>
                <w:sz w:val="18"/>
                <w:szCs w:val="18"/>
              </w:rPr>
            </w:pPr>
            <w:r w:rsidRPr="006E1EE9">
              <w:rPr>
                <w:sz w:val="18"/>
                <w:szCs w:val="18"/>
              </w:rPr>
              <w:t>Strengthen awareness on the labelling programme and the use of RAC equipment with the highest efficiency and low-GWP refrigerants</w:t>
            </w:r>
          </w:p>
        </w:tc>
        <w:tc>
          <w:tcPr>
            <w:tcW w:w="900" w:type="dxa"/>
            <w:shd w:val="clear" w:color="auto" w:fill="auto"/>
            <w:noWrap/>
          </w:tcPr>
          <w:p w14:paraId="3286EC77" w14:textId="77777777" w:rsidR="00BF08B0" w:rsidRPr="006E1EE9" w:rsidRDefault="00BF08B0" w:rsidP="00E13499">
            <w:pPr>
              <w:jc w:val="right"/>
              <w:rPr>
                <w:sz w:val="18"/>
                <w:szCs w:val="18"/>
              </w:rPr>
            </w:pPr>
            <w:r w:rsidRPr="006E1EE9">
              <w:rPr>
                <w:sz w:val="18"/>
                <w:szCs w:val="18"/>
              </w:rPr>
              <w:t>20,000</w:t>
            </w:r>
          </w:p>
        </w:tc>
        <w:tc>
          <w:tcPr>
            <w:tcW w:w="2700" w:type="dxa"/>
            <w:shd w:val="clear" w:color="auto" w:fill="auto"/>
          </w:tcPr>
          <w:p w14:paraId="7D2A52A4"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5BB14D5F" w14:textId="77777777" w:rsidR="00BF08B0" w:rsidRPr="006E1EE9" w:rsidRDefault="00BF08B0" w:rsidP="00E13499">
            <w:pPr>
              <w:jc w:val="right"/>
              <w:rPr>
                <w:sz w:val="18"/>
                <w:szCs w:val="18"/>
              </w:rPr>
            </w:pPr>
            <w:r w:rsidRPr="006E1EE9">
              <w:rPr>
                <w:sz w:val="18"/>
                <w:szCs w:val="18"/>
              </w:rPr>
              <w:t>0</w:t>
            </w:r>
          </w:p>
        </w:tc>
        <w:tc>
          <w:tcPr>
            <w:tcW w:w="1170" w:type="dxa"/>
          </w:tcPr>
          <w:p w14:paraId="3BF20FA7" w14:textId="77777777" w:rsidR="00BF08B0" w:rsidRPr="006E1EE9" w:rsidRDefault="00BF08B0" w:rsidP="00E13499">
            <w:pPr>
              <w:jc w:val="right"/>
              <w:rPr>
                <w:sz w:val="18"/>
                <w:szCs w:val="18"/>
              </w:rPr>
            </w:pPr>
            <w:r w:rsidRPr="006E1EE9">
              <w:rPr>
                <w:sz w:val="18"/>
                <w:szCs w:val="18"/>
              </w:rPr>
              <w:t>20,000</w:t>
            </w:r>
          </w:p>
        </w:tc>
      </w:tr>
      <w:tr w:rsidR="006E1EE9" w:rsidRPr="006E1EE9" w14:paraId="723A7585" w14:textId="77777777" w:rsidTr="00096B03">
        <w:trPr>
          <w:trHeight w:val="576"/>
        </w:trPr>
        <w:tc>
          <w:tcPr>
            <w:tcW w:w="1530" w:type="dxa"/>
            <w:vMerge/>
          </w:tcPr>
          <w:p w14:paraId="0B77B41B" w14:textId="77777777" w:rsidR="00BF08B0" w:rsidRPr="006E1EE9" w:rsidRDefault="00BF08B0" w:rsidP="00E13499">
            <w:pPr>
              <w:jc w:val="left"/>
              <w:rPr>
                <w:sz w:val="18"/>
                <w:szCs w:val="18"/>
              </w:rPr>
            </w:pPr>
          </w:p>
        </w:tc>
        <w:tc>
          <w:tcPr>
            <w:tcW w:w="3240" w:type="dxa"/>
            <w:shd w:val="clear" w:color="auto" w:fill="auto"/>
          </w:tcPr>
          <w:p w14:paraId="17E36AA7" w14:textId="1602465F" w:rsidR="00BF08B0" w:rsidRPr="006E1EE9" w:rsidRDefault="00BF08B0" w:rsidP="00E13499">
            <w:pPr>
              <w:jc w:val="left"/>
              <w:rPr>
                <w:sz w:val="18"/>
                <w:szCs w:val="18"/>
              </w:rPr>
            </w:pPr>
            <w:r w:rsidRPr="006E1EE9">
              <w:rPr>
                <w:sz w:val="18"/>
                <w:szCs w:val="18"/>
              </w:rPr>
              <w:t>Strengthening and development of capacities to evaluate, maintain and improve the energy efficiency of existing RAC equipment</w:t>
            </w:r>
          </w:p>
        </w:tc>
        <w:tc>
          <w:tcPr>
            <w:tcW w:w="900" w:type="dxa"/>
            <w:shd w:val="clear" w:color="auto" w:fill="auto"/>
            <w:noWrap/>
          </w:tcPr>
          <w:p w14:paraId="0A7F4EF4" w14:textId="77777777" w:rsidR="00BF08B0" w:rsidRPr="006E1EE9" w:rsidRDefault="00BF08B0" w:rsidP="00E13499">
            <w:pPr>
              <w:jc w:val="right"/>
              <w:rPr>
                <w:sz w:val="18"/>
                <w:szCs w:val="18"/>
              </w:rPr>
            </w:pPr>
            <w:r w:rsidRPr="006E1EE9">
              <w:rPr>
                <w:sz w:val="18"/>
                <w:szCs w:val="18"/>
              </w:rPr>
              <w:t>60,000</w:t>
            </w:r>
          </w:p>
        </w:tc>
        <w:tc>
          <w:tcPr>
            <w:tcW w:w="2700" w:type="dxa"/>
            <w:shd w:val="clear" w:color="auto" w:fill="auto"/>
          </w:tcPr>
          <w:p w14:paraId="5104A8A7"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3AC6E97B" w14:textId="77777777" w:rsidR="00BF08B0" w:rsidRPr="006E1EE9" w:rsidRDefault="00BF08B0" w:rsidP="00E13499">
            <w:pPr>
              <w:jc w:val="right"/>
              <w:rPr>
                <w:sz w:val="18"/>
                <w:szCs w:val="18"/>
              </w:rPr>
            </w:pPr>
            <w:r w:rsidRPr="006E1EE9">
              <w:rPr>
                <w:sz w:val="18"/>
                <w:szCs w:val="18"/>
              </w:rPr>
              <w:t>0</w:t>
            </w:r>
          </w:p>
        </w:tc>
        <w:tc>
          <w:tcPr>
            <w:tcW w:w="1170" w:type="dxa"/>
          </w:tcPr>
          <w:p w14:paraId="7BF7F337" w14:textId="77777777" w:rsidR="00BF08B0" w:rsidRPr="006E1EE9" w:rsidRDefault="00BF08B0" w:rsidP="00E13499">
            <w:pPr>
              <w:jc w:val="right"/>
              <w:rPr>
                <w:sz w:val="18"/>
                <w:szCs w:val="18"/>
              </w:rPr>
            </w:pPr>
            <w:r w:rsidRPr="006E1EE9">
              <w:rPr>
                <w:sz w:val="18"/>
                <w:szCs w:val="18"/>
              </w:rPr>
              <w:t>60,000</w:t>
            </w:r>
          </w:p>
        </w:tc>
      </w:tr>
      <w:tr w:rsidR="006E1EE9" w:rsidRPr="006E1EE9" w14:paraId="52523CD9" w14:textId="77777777" w:rsidTr="00096B03">
        <w:trPr>
          <w:trHeight w:val="576"/>
        </w:trPr>
        <w:tc>
          <w:tcPr>
            <w:tcW w:w="1530" w:type="dxa"/>
          </w:tcPr>
          <w:p w14:paraId="47BB68ED" w14:textId="77777777" w:rsidR="00BF08B0" w:rsidRPr="006E1EE9" w:rsidRDefault="00BF08B0" w:rsidP="00E13499">
            <w:pPr>
              <w:jc w:val="left"/>
              <w:rPr>
                <w:sz w:val="18"/>
                <w:szCs w:val="18"/>
              </w:rPr>
            </w:pPr>
            <w:r w:rsidRPr="006E1EE9">
              <w:rPr>
                <w:sz w:val="18"/>
                <w:szCs w:val="18"/>
              </w:rPr>
              <w:t>Dissemination and awareness-raising</w:t>
            </w:r>
          </w:p>
        </w:tc>
        <w:tc>
          <w:tcPr>
            <w:tcW w:w="3240" w:type="dxa"/>
            <w:shd w:val="clear" w:color="auto" w:fill="auto"/>
          </w:tcPr>
          <w:p w14:paraId="7BB51E71" w14:textId="77777777" w:rsidR="00BF08B0" w:rsidRPr="006E1EE9" w:rsidRDefault="00BF08B0" w:rsidP="00E13499">
            <w:pPr>
              <w:jc w:val="left"/>
              <w:rPr>
                <w:sz w:val="18"/>
                <w:szCs w:val="18"/>
              </w:rPr>
            </w:pPr>
            <w:r w:rsidRPr="006E1EE9">
              <w:rPr>
                <w:sz w:val="18"/>
                <w:szCs w:val="18"/>
              </w:rPr>
              <w:t xml:space="preserve">Carry-out campaigns to raise awareness on HCFC phase-out and activities under the HPMP relevant to RAC instructors and technicians, end-users, customs, and enforcement officers; development and distribution of educational brochures on inter alia recovery and recycling practices, technicians’ certification and proper decommissioning of HCFC-based equipment </w:t>
            </w:r>
          </w:p>
          <w:p w14:paraId="6E5DC6CA" w14:textId="77777777" w:rsidR="00BF08B0" w:rsidRPr="006E1EE9" w:rsidRDefault="00BF08B0" w:rsidP="00E13499">
            <w:pPr>
              <w:jc w:val="left"/>
              <w:rPr>
                <w:sz w:val="18"/>
                <w:szCs w:val="18"/>
              </w:rPr>
            </w:pPr>
          </w:p>
          <w:p w14:paraId="0160E4D5" w14:textId="70526C39" w:rsidR="00BF08B0" w:rsidRPr="006E1EE9" w:rsidRDefault="00BF08B0" w:rsidP="00E13499">
            <w:pPr>
              <w:jc w:val="left"/>
              <w:rPr>
                <w:sz w:val="18"/>
                <w:szCs w:val="18"/>
              </w:rPr>
            </w:pPr>
            <w:r w:rsidRPr="006E1EE9">
              <w:rPr>
                <w:sz w:val="18"/>
                <w:szCs w:val="18"/>
              </w:rPr>
              <w:t xml:space="preserve">The NOU will participate in relevant trade fairs, exhibitions and conferences related to HCFC phase-out </w:t>
            </w:r>
          </w:p>
        </w:tc>
        <w:tc>
          <w:tcPr>
            <w:tcW w:w="900" w:type="dxa"/>
            <w:shd w:val="clear" w:color="auto" w:fill="auto"/>
            <w:noWrap/>
          </w:tcPr>
          <w:p w14:paraId="7D376A62" w14:textId="77777777" w:rsidR="00BF08B0" w:rsidRPr="006E1EE9" w:rsidRDefault="00BF08B0" w:rsidP="00E13499">
            <w:pPr>
              <w:jc w:val="right"/>
              <w:rPr>
                <w:sz w:val="18"/>
                <w:szCs w:val="18"/>
              </w:rPr>
            </w:pPr>
            <w:r w:rsidRPr="006E1EE9">
              <w:rPr>
                <w:sz w:val="18"/>
                <w:szCs w:val="18"/>
              </w:rPr>
              <w:t>40,000</w:t>
            </w:r>
          </w:p>
        </w:tc>
        <w:tc>
          <w:tcPr>
            <w:tcW w:w="2700" w:type="dxa"/>
            <w:shd w:val="clear" w:color="auto" w:fill="auto"/>
            <w:hideMark/>
          </w:tcPr>
          <w:p w14:paraId="51F93BD8" w14:textId="77777777" w:rsidR="00BF08B0" w:rsidRPr="006E1EE9" w:rsidRDefault="00BF08B0" w:rsidP="00E13499">
            <w:pPr>
              <w:jc w:val="left"/>
              <w:rPr>
                <w:sz w:val="18"/>
                <w:szCs w:val="18"/>
              </w:rPr>
            </w:pPr>
            <w:r w:rsidRPr="006E1EE9">
              <w:rPr>
                <w:sz w:val="18"/>
                <w:szCs w:val="18"/>
              </w:rPr>
              <w:t>Organize two events focused on providing information and raising awareness about gender mainstreaming, innovation, low-impact climate alternatives, and energy efficiency in the RAC servicing sector</w:t>
            </w:r>
          </w:p>
        </w:tc>
        <w:tc>
          <w:tcPr>
            <w:tcW w:w="900" w:type="dxa"/>
            <w:shd w:val="clear" w:color="auto" w:fill="auto"/>
          </w:tcPr>
          <w:p w14:paraId="6179B7CA" w14:textId="77777777" w:rsidR="00BF08B0" w:rsidRPr="006E1EE9" w:rsidRDefault="00BF08B0" w:rsidP="00E13499">
            <w:pPr>
              <w:jc w:val="right"/>
              <w:rPr>
                <w:sz w:val="18"/>
                <w:szCs w:val="18"/>
              </w:rPr>
            </w:pPr>
            <w:r w:rsidRPr="006E1EE9">
              <w:rPr>
                <w:sz w:val="18"/>
                <w:szCs w:val="18"/>
              </w:rPr>
              <w:t>10,573</w:t>
            </w:r>
          </w:p>
        </w:tc>
        <w:tc>
          <w:tcPr>
            <w:tcW w:w="1170" w:type="dxa"/>
          </w:tcPr>
          <w:p w14:paraId="158CB6EC" w14:textId="77777777" w:rsidR="00BF08B0" w:rsidRPr="006E1EE9" w:rsidRDefault="00BF08B0" w:rsidP="00E13499">
            <w:pPr>
              <w:jc w:val="right"/>
              <w:rPr>
                <w:sz w:val="18"/>
                <w:szCs w:val="18"/>
              </w:rPr>
            </w:pPr>
            <w:r w:rsidRPr="006E1EE9">
              <w:rPr>
                <w:sz w:val="18"/>
                <w:szCs w:val="18"/>
              </w:rPr>
              <w:t>50,573</w:t>
            </w:r>
          </w:p>
        </w:tc>
      </w:tr>
      <w:tr w:rsidR="006E1EE9" w:rsidRPr="006E1EE9" w14:paraId="54ADB4CB" w14:textId="77777777" w:rsidTr="00096B03">
        <w:trPr>
          <w:trHeight w:val="576"/>
        </w:trPr>
        <w:tc>
          <w:tcPr>
            <w:tcW w:w="1530" w:type="dxa"/>
          </w:tcPr>
          <w:p w14:paraId="37F524C1" w14:textId="77777777" w:rsidR="00BF08B0" w:rsidRPr="006E1EE9" w:rsidRDefault="00BF08B0" w:rsidP="00E13499">
            <w:pPr>
              <w:jc w:val="left"/>
              <w:rPr>
                <w:sz w:val="18"/>
                <w:szCs w:val="18"/>
              </w:rPr>
            </w:pPr>
            <w:r w:rsidRPr="006E1EE9">
              <w:rPr>
                <w:sz w:val="18"/>
                <w:szCs w:val="18"/>
              </w:rPr>
              <w:t>Project coordination, monitoring and reporting</w:t>
            </w:r>
          </w:p>
        </w:tc>
        <w:tc>
          <w:tcPr>
            <w:tcW w:w="3240" w:type="dxa"/>
            <w:shd w:val="clear" w:color="auto" w:fill="auto"/>
          </w:tcPr>
          <w:p w14:paraId="706D5C8E" w14:textId="250EAC03" w:rsidR="00BF08B0" w:rsidRPr="006E1EE9" w:rsidRDefault="00BF08B0" w:rsidP="00E13499">
            <w:pPr>
              <w:jc w:val="left"/>
              <w:rPr>
                <w:sz w:val="18"/>
                <w:szCs w:val="18"/>
              </w:rPr>
            </w:pPr>
            <w:r w:rsidRPr="006E1EE9">
              <w:rPr>
                <w:sz w:val="18"/>
                <w:szCs w:val="18"/>
              </w:rPr>
              <w:t>Hiring of two local experts to implement HPMP activities, monitor trends in the use of HCFC and substitutes, and report on project progress; and regular compliance monitoring visits to RRR centres, customs, end-users and technical institutes to follow up on activities</w:t>
            </w:r>
          </w:p>
        </w:tc>
        <w:tc>
          <w:tcPr>
            <w:tcW w:w="900" w:type="dxa"/>
            <w:shd w:val="clear" w:color="auto" w:fill="auto"/>
            <w:noWrap/>
          </w:tcPr>
          <w:p w14:paraId="2E84B0F1" w14:textId="77777777" w:rsidR="00BF08B0" w:rsidRPr="006E1EE9" w:rsidRDefault="00BF08B0" w:rsidP="00E13499">
            <w:pPr>
              <w:jc w:val="right"/>
              <w:rPr>
                <w:sz w:val="18"/>
                <w:szCs w:val="18"/>
              </w:rPr>
            </w:pPr>
            <w:r w:rsidRPr="006E1EE9">
              <w:rPr>
                <w:sz w:val="18"/>
                <w:szCs w:val="18"/>
              </w:rPr>
              <w:t>72,600</w:t>
            </w:r>
          </w:p>
        </w:tc>
        <w:tc>
          <w:tcPr>
            <w:tcW w:w="2700" w:type="dxa"/>
            <w:shd w:val="clear" w:color="auto" w:fill="auto"/>
          </w:tcPr>
          <w:p w14:paraId="3384E30C" w14:textId="77777777" w:rsidR="00BF08B0" w:rsidRPr="006E1EE9" w:rsidRDefault="00BF08B0" w:rsidP="00E13499">
            <w:pPr>
              <w:jc w:val="left"/>
              <w:rPr>
                <w:sz w:val="18"/>
                <w:szCs w:val="18"/>
              </w:rPr>
            </w:pPr>
            <w:r w:rsidRPr="006E1EE9">
              <w:rPr>
                <w:sz w:val="18"/>
                <w:szCs w:val="18"/>
              </w:rPr>
              <w:t xml:space="preserve">Hire two temporary local experts working in coordination with the two full-time national consultants of the NOU </w:t>
            </w:r>
          </w:p>
        </w:tc>
        <w:tc>
          <w:tcPr>
            <w:tcW w:w="900" w:type="dxa"/>
            <w:shd w:val="clear" w:color="auto" w:fill="auto"/>
          </w:tcPr>
          <w:p w14:paraId="0C070081" w14:textId="77777777" w:rsidR="00BF08B0" w:rsidRPr="006E1EE9" w:rsidRDefault="00BF08B0" w:rsidP="00E13499">
            <w:pPr>
              <w:jc w:val="right"/>
              <w:rPr>
                <w:sz w:val="18"/>
                <w:szCs w:val="18"/>
              </w:rPr>
            </w:pPr>
            <w:r w:rsidRPr="006E1EE9">
              <w:rPr>
                <w:sz w:val="18"/>
                <w:szCs w:val="18"/>
              </w:rPr>
              <w:t>48,057</w:t>
            </w:r>
          </w:p>
        </w:tc>
        <w:tc>
          <w:tcPr>
            <w:tcW w:w="1170" w:type="dxa"/>
          </w:tcPr>
          <w:p w14:paraId="03AB10BC" w14:textId="77777777" w:rsidR="00BF08B0" w:rsidRPr="006E1EE9" w:rsidRDefault="00BF08B0" w:rsidP="00E13499">
            <w:pPr>
              <w:jc w:val="right"/>
              <w:rPr>
                <w:sz w:val="18"/>
                <w:szCs w:val="18"/>
              </w:rPr>
            </w:pPr>
            <w:r w:rsidRPr="006E1EE9">
              <w:rPr>
                <w:sz w:val="18"/>
                <w:szCs w:val="18"/>
              </w:rPr>
              <w:t>120,657</w:t>
            </w:r>
          </w:p>
        </w:tc>
      </w:tr>
      <w:tr w:rsidR="006E1EE9" w:rsidRPr="006E1EE9" w14:paraId="26D444B4" w14:textId="77777777" w:rsidTr="00096B03">
        <w:trPr>
          <w:trHeight w:val="288"/>
        </w:trPr>
        <w:tc>
          <w:tcPr>
            <w:tcW w:w="1530" w:type="dxa"/>
          </w:tcPr>
          <w:p w14:paraId="26FDA7F0" w14:textId="77777777" w:rsidR="00BF08B0" w:rsidRPr="006E1EE9" w:rsidRDefault="00BF08B0" w:rsidP="00E13499">
            <w:pPr>
              <w:jc w:val="left"/>
              <w:rPr>
                <w:b/>
                <w:bCs/>
                <w:sz w:val="18"/>
                <w:szCs w:val="18"/>
              </w:rPr>
            </w:pPr>
            <w:r w:rsidRPr="006E1EE9">
              <w:rPr>
                <w:b/>
                <w:bCs/>
                <w:sz w:val="18"/>
                <w:szCs w:val="18"/>
              </w:rPr>
              <w:t>TOTAL</w:t>
            </w:r>
          </w:p>
        </w:tc>
        <w:tc>
          <w:tcPr>
            <w:tcW w:w="3240" w:type="dxa"/>
            <w:shd w:val="clear" w:color="auto" w:fill="auto"/>
          </w:tcPr>
          <w:p w14:paraId="6C207402" w14:textId="77777777" w:rsidR="00BF08B0" w:rsidRPr="006E1EE9" w:rsidRDefault="00BF08B0" w:rsidP="00E13499">
            <w:pPr>
              <w:jc w:val="center"/>
              <w:rPr>
                <w:b/>
                <w:bCs/>
                <w:sz w:val="18"/>
                <w:szCs w:val="18"/>
              </w:rPr>
            </w:pPr>
          </w:p>
        </w:tc>
        <w:tc>
          <w:tcPr>
            <w:tcW w:w="900" w:type="dxa"/>
            <w:shd w:val="clear" w:color="auto" w:fill="auto"/>
            <w:noWrap/>
          </w:tcPr>
          <w:p w14:paraId="340F580E" w14:textId="77777777" w:rsidR="00BF08B0" w:rsidRPr="006E1EE9" w:rsidRDefault="00BF08B0" w:rsidP="00E13499">
            <w:pPr>
              <w:jc w:val="right"/>
              <w:rPr>
                <w:sz w:val="18"/>
                <w:szCs w:val="18"/>
              </w:rPr>
            </w:pPr>
            <w:r w:rsidRPr="006E1EE9">
              <w:rPr>
                <w:b/>
                <w:bCs/>
                <w:sz w:val="18"/>
                <w:szCs w:val="18"/>
              </w:rPr>
              <w:t>717,500</w:t>
            </w:r>
          </w:p>
        </w:tc>
        <w:tc>
          <w:tcPr>
            <w:tcW w:w="2700" w:type="dxa"/>
            <w:shd w:val="clear" w:color="auto" w:fill="auto"/>
          </w:tcPr>
          <w:p w14:paraId="4BB1D725" w14:textId="77777777" w:rsidR="00BF08B0" w:rsidRPr="006E1EE9" w:rsidRDefault="00BF08B0" w:rsidP="00E13499">
            <w:pPr>
              <w:jc w:val="right"/>
              <w:rPr>
                <w:b/>
                <w:bCs/>
                <w:sz w:val="18"/>
                <w:szCs w:val="18"/>
              </w:rPr>
            </w:pPr>
          </w:p>
        </w:tc>
        <w:tc>
          <w:tcPr>
            <w:tcW w:w="900" w:type="dxa"/>
            <w:shd w:val="clear" w:color="auto" w:fill="auto"/>
          </w:tcPr>
          <w:p w14:paraId="009779EA" w14:textId="77777777" w:rsidR="00BF08B0" w:rsidRPr="006E1EE9" w:rsidRDefault="00BF08B0" w:rsidP="00E13499">
            <w:pPr>
              <w:jc w:val="right"/>
              <w:rPr>
                <w:sz w:val="18"/>
                <w:szCs w:val="18"/>
              </w:rPr>
            </w:pPr>
            <w:r w:rsidRPr="006E1EE9">
              <w:rPr>
                <w:b/>
                <w:bCs/>
                <w:sz w:val="18"/>
                <w:szCs w:val="18"/>
              </w:rPr>
              <w:t>528,630</w:t>
            </w:r>
          </w:p>
        </w:tc>
        <w:tc>
          <w:tcPr>
            <w:tcW w:w="1170" w:type="dxa"/>
          </w:tcPr>
          <w:p w14:paraId="4E2CC6D2" w14:textId="77777777" w:rsidR="00BF08B0" w:rsidRPr="006E1EE9" w:rsidRDefault="00BF08B0" w:rsidP="00E13499">
            <w:pPr>
              <w:jc w:val="right"/>
              <w:rPr>
                <w:b/>
                <w:bCs/>
                <w:sz w:val="18"/>
                <w:szCs w:val="18"/>
              </w:rPr>
            </w:pPr>
            <w:r w:rsidRPr="006E1EE9">
              <w:rPr>
                <w:b/>
                <w:bCs/>
                <w:sz w:val="18"/>
                <w:szCs w:val="18"/>
              </w:rPr>
              <w:t>1,246,130</w:t>
            </w:r>
          </w:p>
        </w:tc>
      </w:tr>
      <w:tr w:rsidR="006E1EE9" w:rsidRPr="006E1EE9" w14:paraId="583C0338" w14:textId="77777777" w:rsidTr="00096B03">
        <w:trPr>
          <w:trHeight w:val="288"/>
        </w:trPr>
        <w:tc>
          <w:tcPr>
            <w:tcW w:w="1530" w:type="dxa"/>
          </w:tcPr>
          <w:p w14:paraId="385C673C" w14:textId="2C7729EC" w:rsidR="00BF08B0" w:rsidRPr="006E1EE9" w:rsidRDefault="009B6F8E" w:rsidP="00E13499">
            <w:pPr>
              <w:jc w:val="left"/>
              <w:rPr>
                <w:b/>
                <w:bCs/>
                <w:sz w:val="18"/>
                <w:szCs w:val="18"/>
              </w:rPr>
            </w:pPr>
            <w:r w:rsidRPr="006E1EE9">
              <w:rPr>
                <w:b/>
                <w:bCs/>
                <w:sz w:val="18"/>
                <w:szCs w:val="18"/>
              </w:rPr>
              <w:t>Percentage (</w:t>
            </w:r>
            <w:r w:rsidR="002E38A0" w:rsidRPr="006E1EE9">
              <w:rPr>
                <w:b/>
                <w:bCs/>
                <w:sz w:val="18"/>
                <w:szCs w:val="18"/>
              </w:rPr>
              <w:t>%)</w:t>
            </w:r>
          </w:p>
        </w:tc>
        <w:tc>
          <w:tcPr>
            <w:tcW w:w="3240" w:type="dxa"/>
            <w:shd w:val="clear" w:color="auto" w:fill="auto"/>
          </w:tcPr>
          <w:p w14:paraId="4BF14B54" w14:textId="77777777" w:rsidR="00BF08B0" w:rsidRPr="006E1EE9" w:rsidRDefault="00BF08B0" w:rsidP="00E13499">
            <w:pPr>
              <w:jc w:val="center"/>
              <w:rPr>
                <w:b/>
                <w:bCs/>
                <w:sz w:val="18"/>
                <w:szCs w:val="18"/>
              </w:rPr>
            </w:pPr>
          </w:p>
        </w:tc>
        <w:tc>
          <w:tcPr>
            <w:tcW w:w="900" w:type="dxa"/>
            <w:shd w:val="clear" w:color="auto" w:fill="auto"/>
            <w:noWrap/>
          </w:tcPr>
          <w:p w14:paraId="02E3A9E4" w14:textId="3EE9B8BF" w:rsidR="00BF08B0" w:rsidRPr="006E1EE9" w:rsidRDefault="00BF08B0" w:rsidP="00E13499">
            <w:pPr>
              <w:jc w:val="right"/>
              <w:rPr>
                <w:b/>
                <w:bCs/>
                <w:sz w:val="18"/>
                <w:szCs w:val="18"/>
              </w:rPr>
            </w:pPr>
            <w:r w:rsidRPr="006E1EE9">
              <w:rPr>
                <w:b/>
                <w:bCs/>
                <w:sz w:val="18"/>
                <w:szCs w:val="18"/>
              </w:rPr>
              <w:t>57.6</w:t>
            </w:r>
          </w:p>
        </w:tc>
        <w:tc>
          <w:tcPr>
            <w:tcW w:w="2700" w:type="dxa"/>
            <w:shd w:val="clear" w:color="auto" w:fill="auto"/>
          </w:tcPr>
          <w:p w14:paraId="72F9312B" w14:textId="77777777" w:rsidR="00BF08B0" w:rsidRPr="006E1EE9" w:rsidRDefault="00BF08B0" w:rsidP="00E13499">
            <w:pPr>
              <w:jc w:val="right"/>
              <w:rPr>
                <w:b/>
                <w:bCs/>
                <w:sz w:val="18"/>
                <w:szCs w:val="18"/>
              </w:rPr>
            </w:pPr>
          </w:p>
        </w:tc>
        <w:tc>
          <w:tcPr>
            <w:tcW w:w="900" w:type="dxa"/>
            <w:shd w:val="clear" w:color="auto" w:fill="auto"/>
          </w:tcPr>
          <w:p w14:paraId="5CE0384E" w14:textId="27614012" w:rsidR="00BF08B0" w:rsidRPr="006E1EE9" w:rsidRDefault="00BF08B0" w:rsidP="00E13499">
            <w:pPr>
              <w:jc w:val="right"/>
              <w:rPr>
                <w:b/>
                <w:bCs/>
                <w:sz w:val="18"/>
                <w:szCs w:val="18"/>
              </w:rPr>
            </w:pPr>
            <w:r w:rsidRPr="006E1EE9">
              <w:rPr>
                <w:b/>
                <w:bCs/>
                <w:sz w:val="18"/>
                <w:szCs w:val="18"/>
              </w:rPr>
              <w:t>42.4</w:t>
            </w:r>
          </w:p>
        </w:tc>
        <w:tc>
          <w:tcPr>
            <w:tcW w:w="1170" w:type="dxa"/>
          </w:tcPr>
          <w:p w14:paraId="20DCF8A8" w14:textId="58E3AD5B" w:rsidR="00BF08B0" w:rsidRPr="006E1EE9" w:rsidRDefault="00BF08B0" w:rsidP="00E13499">
            <w:pPr>
              <w:jc w:val="right"/>
              <w:rPr>
                <w:b/>
                <w:bCs/>
                <w:sz w:val="18"/>
                <w:szCs w:val="18"/>
              </w:rPr>
            </w:pPr>
            <w:r w:rsidRPr="006E1EE9">
              <w:rPr>
                <w:b/>
                <w:bCs/>
                <w:sz w:val="18"/>
                <w:szCs w:val="18"/>
              </w:rPr>
              <w:t>100</w:t>
            </w:r>
          </w:p>
        </w:tc>
      </w:tr>
    </w:tbl>
    <w:p w14:paraId="0AE80EA8" w14:textId="77777777" w:rsidR="00BF08B0" w:rsidRDefault="00BF08B0" w:rsidP="00E13499">
      <w:pPr>
        <w:rPr>
          <w:b/>
          <w:bCs/>
        </w:rPr>
      </w:pPr>
    </w:p>
    <w:p w14:paraId="35A6B250" w14:textId="77777777" w:rsidR="009B6F8E" w:rsidRDefault="009B6F8E" w:rsidP="00E13499">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B6F8E" w14:paraId="3C85AD43" w14:textId="77777777" w:rsidTr="009B6F8E">
        <w:tc>
          <w:tcPr>
            <w:tcW w:w="1870" w:type="dxa"/>
          </w:tcPr>
          <w:p w14:paraId="2722AF69" w14:textId="77777777" w:rsidR="009B6F8E" w:rsidRDefault="009B6F8E" w:rsidP="00E13499">
            <w:pPr>
              <w:rPr>
                <w:b/>
                <w:bCs/>
              </w:rPr>
            </w:pPr>
          </w:p>
        </w:tc>
        <w:tc>
          <w:tcPr>
            <w:tcW w:w="1870" w:type="dxa"/>
          </w:tcPr>
          <w:p w14:paraId="78B00C22" w14:textId="77777777" w:rsidR="009B6F8E" w:rsidRDefault="009B6F8E" w:rsidP="00E13499">
            <w:pPr>
              <w:rPr>
                <w:b/>
                <w:bCs/>
              </w:rPr>
            </w:pPr>
          </w:p>
        </w:tc>
        <w:tc>
          <w:tcPr>
            <w:tcW w:w="1870" w:type="dxa"/>
            <w:tcBorders>
              <w:bottom w:val="single" w:sz="4" w:space="0" w:color="auto"/>
            </w:tcBorders>
          </w:tcPr>
          <w:p w14:paraId="14CE6F03" w14:textId="77777777" w:rsidR="009B6F8E" w:rsidRDefault="009B6F8E" w:rsidP="00E13499">
            <w:pPr>
              <w:rPr>
                <w:b/>
                <w:bCs/>
              </w:rPr>
            </w:pPr>
          </w:p>
        </w:tc>
        <w:tc>
          <w:tcPr>
            <w:tcW w:w="1870" w:type="dxa"/>
          </w:tcPr>
          <w:p w14:paraId="4E8586E7" w14:textId="77777777" w:rsidR="009B6F8E" w:rsidRDefault="009B6F8E" w:rsidP="00E13499">
            <w:pPr>
              <w:rPr>
                <w:b/>
                <w:bCs/>
              </w:rPr>
            </w:pPr>
          </w:p>
        </w:tc>
        <w:tc>
          <w:tcPr>
            <w:tcW w:w="1870" w:type="dxa"/>
          </w:tcPr>
          <w:p w14:paraId="73952A53" w14:textId="77777777" w:rsidR="009B6F8E" w:rsidRDefault="009B6F8E" w:rsidP="00E13499">
            <w:pPr>
              <w:rPr>
                <w:b/>
                <w:bCs/>
              </w:rPr>
            </w:pPr>
          </w:p>
        </w:tc>
      </w:tr>
    </w:tbl>
    <w:p w14:paraId="1E8A9A87" w14:textId="77777777" w:rsidR="009B6F8E" w:rsidRPr="006E1EE9" w:rsidRDefault="009B6F8E" w:rsidP="00E13499">
      <w:pPr>
        <w:rPr>
          <w:b/>
          <w:bCs/>
        </w:rPr>
      </w:pPr>
    </w:p>
    <w:sectPr w:rsidR="009B6F8E" w:rsidRPr="006E1EE9"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5E616" w14:textId="77777777" w:rsidR="00276511" w:rsidRDefault="00276511" w:rsidP="004A504B">
      <w:r>
        <w:separator/>
      </w:r>
    </w:p>
  </w:endnote>
  <w:endnote w:type="continuationSeparator" w:id="0">
    <w:p w14:paraId="72F1731F" w14:textId="77777777" w:rsidR="00276511" w:rsidRDefault="002765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B5364" w14:textId="77777777" w:rsidR="006C07F8" w:rsidRPr="0033525D" w:rsidRDefault="006C07F8">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2D969" w14:textId="77777777" w:rsidR="006C07F8" w:rsidRPr="0033525D" w:rsidRDefault="006C07F8">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4830B" w14:textId="77777777" w:rsidR="006C07F8" w:rsidRPr="006C07F8" w:rsidRDefault="006C07F8" w:rsidP="00051993">
    <w:pPr>
      <w:pBdr>
        <w:top w:val="single" w:sz="4" w:space="1" w:color="auto"/>
        <w:left w:val="single" w:sz="4" w:space="4" w:color="auto"/>
        <w:bottom w:val="single" w:sz="4" w:space="1" w:color="auto"/>
        <w:right w:val="single" w:sz="4" w:space="4" w:color="auto"/>
      </w:pBdr>
      <w:ind w:right="-180"/>
      <w:jc w:val="center"/>
      <w:rPr>
        <w:sz w:val="18"/>
        <w:szCs w:val="18"/>
        <w:lang w:val="es-ES"/>
      </w:rPr>
    </w:pPr>
    <w:r w:rsidRPr="006C07F8">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6C07F8">
      <w:rPr>
        <w:sz w:val="18"/>
        <w:szCs w:val="18"/>
        <w:lang w:val="es-ES"/>
      </w:rPr>
      <w:t>los mismos</w:t>
    </w:r>
    <w:proofErr w:type="gramEnd"/>
    <w:r w:rsidRPr="006C07F8">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5AECE"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4B0E7"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6599442" w14:textId="77777777" w:rsidR="00B80FE6" w:rsidRDefault="00B80F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26C09"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0485C"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19617"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07CE64"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5E0A4" w14:textId="77777777" w:rsidR="00276511" w:rsidRDefault="00276511" w:rsidP="004A504B">
      <w:r>
        <w:separator/>
      </w:r>
    </w:p>
  </w:footnote>
  <w:footnote w:type="continuationSeparator" w:id="0">
    <w:p w14:paraId="6C1F05AA" w14:textId="77777777" w:rsidR="00276511" w:rsidRDefault="00276511" w:rsidP="004A504B">
      <w:r>
        <w:continuationSeparator/>
      </w:r>
    </w:p>
  </w:footnote>
  <w:footnote w:id="1">
    <w:p w14:paraId="5F177A43" w14:textId="77777777" w:rsidR="006C07F8" w:rsidRPr="006C07F8" w:rsidRDefault="006C07F8" w:rsidP="006C07F8">
      <w:pPr>
        <w:pStyle w:val="FootnoteText"/>
        <w:spacing w:after="40"/>
        <w:rPr>
          <w:lang w:val="es-ES"/>
        </w:rPr>
      </w:pPr>
      <w:r>
        <w:rPr>
          <w:rStyle w:val="FootnoteReference"/>
        </w:rPr>
        <w:footnoteRef/>
      </w:r>
      <w:r w:rsidRPr="006C07F8">
        <w:rPr>
          <w:lang w:val="es-ES"/>
        </w:rPr>
        <w:t xml:space="preserve"> UNEP/</w:t>
      </w:r>
      <w:proofErr w:type="spellStart"/>
      <w:r w:rsidRPr="006C07F8">
        <w:rPr>
          <w:lang w:val="es-ES"/>
        </w:rPr>
        <w:t>OzL.Pro</w:t>
      </w:r>
      <w:proofErr w:type="spellEnd"/>
      <w:r w:rsidRPr="006C07F8">
        <w:rPr>
          <w:lang w:val="es-ES"/>
        </w:rPr>
        <w:t>/</w:t>
      </w:r>
      <w:proofErr w:type="spellStart"/>
      <w:r w:rsidRPr="006C07F8">
        <w:rPr>
          <w:lang w:val="es-ES"/>
        </w:rPr>
        <w:t>ExCom</w:t>
      </w:r>
      <w:proofErr w:type="spellEnd"/>
      <w:r w:rsidRPr="006C07F8">
        <w:rPr>
          <w:lang w:val="es-ES"/>
        </w:rPr>
        <w:t>//95/1</w:t>
      </w:r>
    </w:p>
  </w:footnote>
  <w:footnote w:id="2">
    <w:p w14:paraId="22BA33A2" w14:textId="77777777" w:rsidR="006C07F8" w:rsidRPr="006C07F8" w:rsidRDefault="006C07F8" w:rsidP="006C07F8">
      <w:pPr>
        <w:pStyle w:val="FootnoteText"/>
        <w:rPr>
          <w:lang w:val="es-ES"/>
        </w:rPr>
      </w:pPr>
      <w:r>
        <w:rPr>
          <w:rStyle w:val="FootnoteReference"/>
        </w:rPr>
        <w:footnoteRef/>
      </w:r>
      <w:r w:rsidRPr="006C07F8">
        <w:rPr>
          <w:lang w:val="es-ES"/>
        </w:rPr>
        <w:t xml:space="preserve"> Conforme a la carta del 2 de agosto de 2024 procedente del Ministerio del Medio Ambiente y Recursos Naturales de Guatemala dirigida a la ONUDI.</w:t>
      </w:r>
    </w:p>
  </w:footnote>
  <w:footnote w:id="3">
    <w:p w14:paraId="5C5B98C7" w14:textId="77777777" w:rsidR="006C07F8" w:rsidRPr="006C07F8" w:rsidRDefault="006C07F8" w:rsidP="006C07F8">
      <w:pPr>
        <w:pStyle w:val="FootnoteText"/>
        <w:rPr>
          <w:lang w:val="es-ES"/>
        </w:rPr>
      </w:pPr>
      <w:r>
        <w:rPr>
          <w:rStyle w:val="FootnoteReference"/>
        </w:rPr>
        <w:footnoteRef/>
      </w:r>
      <w:r w:rsidRPr="006C07F8">
        <w:rPr>
          <w:lang w:val="es-ES"/>
        </w:rPr>
        <w:t xml:space="preserve"> R-437A, R-407F, R-438A, R-448A, R-449A y R-452A en refrigeración comercial y R-417A para refrigeración industrial.</w:t>
      </w:r>
    </w:p>
  </w:footnote>
  <w:footnote w:id="4">
    <w:p w14:paraId="4100FCB5" w14:textId="77777777" w:rsidR="006C07F8" w:rsidRPr="006C07F8" w:rsidRDefault="006C07F8" w:rsidP="006C07F8">
      <w:pPr>
        <w:pStyle w:val="FootnoteText"/>
        <w:rPr>
          <w:lang w:val="es-ES"/>
        </w:rPr>
      </w:pPr>
      <w:r>
        <w:rPr>
          <w:rStyle w:val="FootnoteReference"/>
        </w:rPr>
        <w:footnoteRef/>
      </w:r>
      <w:r w:rsidRPr="006C07F8">
        <w:rPr>
          <w:lang w:val="es-ES"/>
        </w:rPr>
        <w:t xml:space="preserve"> CustMix-134</w:t>
      </w:r>
    </w:p>
  </w:footnote>
  <w:footnote w:id="5">
    <w:p w14:paraId="5DEB939A" w14:textId="77777777" w:rsidR="006C07F8" w:rsidRPr="006C07F8" w:rsidRDefault="006C07F8" w:rsidP="006C07F8">
      <w:pPr>
        <w:pStyle w:val="FootnoteText"/>
        <w:rPr>
          <w:lang w:val="es-ES"/>
        </w:rPr>
      </w:pPr>
      <w:r>
        <w:rPr>
          <w:rStyle w:val="FootnoteReference"/>
        </w:rPr>
        <w:footnoteRef/>
      </w:r>
      <w:r w:rsidRPr="006C07F8">
        <w:rPr>
          <w:lang w:val="es-ES"/>
        </w:rPr>
        <w:t xml:space="preserve"> CustMix-316</w:t>
      </w:r>
    </w:p>
  </w:footnote>
  <w:footnote w:id="6">
    <w:p w14:paraId="318A71B5" w14:textId="77777777" w:rsidR="006C07F8" w:rsidRPr="006C07F8" w:rsidRDefault="006C07F8" w:rsidP="006C07F8">
      <w:pPr>
        <w:pStyle w:val="NoSpacing"/>
        <w:jc w:val="both"/>
        <w:rPr>
          <w:sz w:val="20"/>
          <w:szCs w:val="20"/>
          <w:lang w:val="es-ES"/>
        </w:rPr>
      </w:pPr>
      <w:r>
        <w:rPr>
          <w:rStyle w:val="FootnoteReference"/>
        </w:rPr>
        <w:footnoteRef/>
      </w:r>
      <w:r w:rsidRPr="006C07F8">
        <w:rPr>
          <w:lang w:val="es-ES"/>
        </w:rPr>
        <w:t xml:space="preserve"> El objetivo de la plataforma es permitir a las empresas mostrar nuevas tecnologías; proporcionar estudios de casos, artículos y multimedia sobre las ventajas de las alternativas a los HFC; facilitar la colaboración entre fabricantes, responsables políticos y grupos ecologistas; ofrecer cursos disponibles sobre el uso seguro de refrigerantes de bajo PCA; e informar a los usuarios sobre los cambios normativos y proporcionar herramientas de cumplimiento.</w:t>
      </w:r>
    </w:p>
  </w:footnote>
  <w:footnote w:id="7">
    <w:p w14:paraId="273902C6" w14:textId="77777777" w:rsidR="006C07F8" w:rsidRPr="006C07F8" w:rsidRDefault="006C07F8" w:rsidP="006C07F8">
      <w:pPr>
        <w:pStyle w:val="NoSpacing"/>
        <w:jc w:val="both"/>
        <w:rPr>
          <w:sz w:val="20"/>
          <w:szCs w:val="20"/>
          <w:lang w:val="es-ES"/>
        </w:rPr>
      </w:pPr>
      <w:r>
        <w:rPr>
          <w:rStyle w:val="FootnoteReference"/>
          <w:sz w:val="20"/>
          <w:szCs w:val="20"/>
        </w:rPr>
        <w:footnoteRef/>
      </w:r>
      <w:r w:rsidRPr="006C07F8">
        <w:rPr>
          <w:sz w:val="20"/>
          <w:szCs w:val="20"/>
          <w:lang w:val="es-ES"/>
        </w:rPr>
        <w:t xml:space="preserve"> Dos puntos de control marítimo (Puerto Quetzal y Santo Tomás de Castilla) y tres puntos de control terrestre: Tecun </w:t>
      </w:r>
      <w:proofErr w:type="spellStart"/>
      <w:r w:rsidRPr="006C07F8">
        <w:rPr>
          <w:sz w:val="20"/>
          <w:szCs w:val="20"/>
          <w:lang w:val="es-ES"/>
        </w:rPr>
        <w:t>Uman</w:t>
      </w:r>
      <w:proofErr w:type="spellEnd"/>
      <w:r w:rsidRPr="006C07F8">
        <w:rPr>
          <w:sz w:val="20"/>
          <w:szCs w:val="20"/>
          <w:lang w:val="es-ES"/>
        </w:rPr>
        <w:t xml:space="preserve"> (frontera con México), El Carmen (frontera con México) y Agua Caliente (frontera con Honduras).</w:t>
      </w:r>
    </w:p>
  </w:footnote>
  <w:footnote w:id="8">
    <w:p w14:paraId="512C2D7C" w14:textId="77777777" w:rsidR="006C07F8" w:rsidRPr="006C07F8" w:rsidRDefault="006C07F8" w:rsidP="006C07F8">
      <w:pPr>
        <w:pStyle w:val="FootnoteText"/>
        <w:rPr>
          <w:lang w:val="es-ES"/>
        </w:rPr>
      </w:pPr>
      <w:r>
        <w:rPr>
          <w:rStyle w:val="FootnoteReference"/>
        </w:rPr>
        <w:footnoteRef/>
      </w:r>
      <w:r w:rsidRPr="006C07F8">
        <w:rPr>
          <w:lang w:val="es-ES"/>
        </w:rPr>
        <w:t xml:space="preserve"> Cada juego de equipos prácticos para la capacitación en refrigeración residencial, comercial y aire acondicionado vehicular contiene lo siguiente: unidad de recuperación de refrigerantes apta para refrigerantes inflamables, soplador de aire portátil, acondicionador de aire a base de R-290, refrigerador doméstico a base de R-600a con congelador, detectores de fugas, bomba de vacío para HC, vacuómetro digital, colector digital con micrómetro, balanza electrónica de carga de refrigerantes, equipo portátil de soplado de nitrógeno, equipo de recuperación y reutilización (RR), unidad de vacío y carga para HFC-134a, cilindros rellenables para R-290a y R-600a, unidad de soldadura fuerte de oxígeno/acetileno, maletín de soldadura y kits de anclaje, multímetro digital de pinza, comprobadores electrónicos de aislamiento, dispositivo de control de energía, herramientas diversas, tubos, válvulas, mangueras, adaptadores, filtros, aceites y piezas de repuesto.</w:t>
      </w:r>
    </w:p>
  </w:footnote>
  <w:footnote w:id="9">
    <w:p w14:paraId="26D9D9CC" w14:textId="77777777" w:rsidR="006C07F8" w:rsidRPr="006C07F8" w:rsidRDefault="006C07F8" w:rsidP="006C07F8">
      <w:pPr>
        <w:pStyle w:val="FootnoteText"/>
        <w:rPr>
          <w:lang w:val="es-ES"/>
        </w:rPr>
      </w:pPr>
      <w:r>
        <w:rPr>
          <w:rStyle w:val="FootnoteReference"/>
        </w:rPr>
        <w:footnoteRef/>
      </w:r>
      <w:r w:rsidRPr="006C07F8">
        <w:rPr>
          <w:lang w:val="es-ES"/>
        </w:rPr>
        <w:t xml:space="preserve"> El proyecto incluye la adquisición de detectores portátiles de fugas de R-404A, piezas de repuesto y material necesario para la reparación inmediata de las fugas detectadas, válvulas, juntas, empaquetaduras y otras piezas de repuesto.</w:t>
      </w:r>
    </w:p>
  </w:footnote>
  <w:footnote w:id="10">
    <w:p w14:paraId="0E85223B" w14:textId="77777777" w:rsidR="006C07F8" w:rsidRPr="006C07F8" w:rsidRDefault="006C07F8" w:rsidP="006C07F8">
      <w:pPr>
        <w:pStyle w:val="FootnoteText"/>
        <w:rPr>
          <w:lang w:val="es-ES"/>
        </w:rPr>
      </w:pPr>
      <w:r>
        <w:rPr>
          <w:rStyle w:val="FootnoteReference"/>
        </w:rPr>
        <w:footnoteRef/>
      </w:r>
      <w:r w:rsidRPr="006C07F8">
        <w:rPr>
          <w:lang w:val="es-ES"/>
        </w:rPr>
        <w:t xml:space="preserve"> Especificaciones: Unidad condensadora que utiliza R-290, evaporador de 6.000-12.000 BTU/h, unidad de refrigeración de 4 a 8 m3, panel de instrumentación para medir y almacenar la temperatura, la presión y las variables eléctricas del compresor, dispositivos de seguridad y elementos de protección que incluyen luces piloto para el funcionamiento de los diferentes componentes. Se espera que el simulador sea suministrado por la empresa colombiana </w:t>
      </w:r>
      <w:proofErr w:type="spellStart"/>
      <w:r w:rsidRPr="006C07F8">
        <w:rPr>
          <w:lang w:val="es-ES"/>
        </w:rPr>
        <w:t>Thermotar</w:t>
      </w:r>
      <w:proofErr w:type="spellEnd"/>
      <w:r w:rsidRPr="006C07F8">
        <w:rPr>
          <w:lang w:val="es-ES"/>
        </w:rPr>
        <w:t>.</w:t>
      </w:r>
    </w:p>
  </w:footnote>
  <w:footnote w:id="11">
    <w:p w14:paraId="247EF0FA" w14:textId="77777777" w:rsidR="006C07F8" w:rsidRPr="006C07F8" w:rsidRDefault="006C07F8" w:rsidP="006C07F8">
      <w:pPr>
        <w:pStyle w:val="FootnoteText"/>
        <w:rPr>
          <w:lang w:val="es-ES"/>
        </w:rPr>
      </w:pPr>
      <w:r>
        <w:rPr>
          <w:rStyle w:val="FootnoteReference"/>
        </w:rPr>
        <w:footnoteRef/>
      </w:r>
      <w:r w:rsidRPr="006C07F8">
        <w:rPr>
          <w:lang w:val="es-ES"/>
        </w:rPr>
        <w:t xml:space="preserve"> El manual contendrá normas y procedimientos para controlar las importaciones de HFC, incluidas directrices para el cumplimiento y medidas de ejecución para instituciones, intermediarios e importadores, haciendo hincapié en aplicaciones prácticas y estudios de casos para una aplicación eficaz.</w:t>
      </w:r>
    </w:p>
  </w:footnote>
  <w:footnote w:id="12">
    <w:p w14:paraId="34EF5B7F" w14:textId="77777777" w:rsidR="006C07F8" w:rsidRPr="006C07F8" w:rsidRDefault="006C07F8" w:rsidP="006C07F8">
      <w:pPr>
        <w:pStyle w:val="FootnoteText"/>
        <w:rPr>
          <w:lang w:val="es-ES"/>
        </w:rPr>
      </w:pPr>
      <w:r>
        <w:rPr>
          <w:rStyle w:val="FootnoteReference"/>
        </w:rPr>
        <w:footnoteRef/>
      </w:r>
      <w:r w:rsidRPr="006C07F8">
        <w:rPr>
          <w:lang w:val="es-ES"/>
        </w:rPr>
        <w:t xml:space="preserve"> Conforme a la carta del 14 de noviembre de 2024 procedente del Ministerio del Medio Ambiente y Recursos Naturales de Guatemala dirigida a la 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5E536" w14:textId="2066A51C" w:rsidR="006C07F8" w:rsidRPr="009B0D30" w:rsidRDefault="006C07F8" w:rsidP="00A15FEA">
    <w:r>
      <w:fldChar w:fldCharType="begin"/>
    </w:r>
    <w:r>
      <w:instrText xml:space="preserve"> DOCPROPERTY "Document number"  \* MERGEFORMAT </w:instrText>
    </w:r>
    <w:r>
      <w:fldChar w:fldCharType="separate"/>
    </w:r>
    <w:r w:rsidR="00051993">
      <w:t>UNEP/</w:t>
    </w:r>
    <w:proofErr w:type="spellStart"/>
    <w:r w:rsidR="00051993">
      <w:t>OzL.Pro</w:t>
    </w:r>
    <w:proofErr w:type="spellEnd"/>
    <w:r w:rsidR="00051993">
      <w:t>/ExCom/95/55</w:t>
    </w:r>
    <w:r>
      <w:fldChar w:fldCharType="end"/>
    </w:r>
  </w:p>
  <w:p w14:paraId="5A872CCC" w14:textId="77777777" w:rsidR="006C07F8" w:rsidRPr="009F70A2" w:rsidRDefault="006C07F8">
    <w:pPr>
      <w:rPr>
        <w:sz w:val="16"/>
        <w:szCs w:val="16"/>
      </w:rPr>
    </w:pPr>
  </w:p>
  <w:p w14:paraId="0ECE6255" w14:textId="77777777" w:rsidR="006C07F8" w:rsidRPr="009F70A2" w:rsidRDefault="006C07F8">
    <w:pP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E8BDE" w14:textId="59FB177E" w:rsidR="006C07F8" w:rsidRPr="009B0D30" w:rsidRDefault="006C07F8" w:rsidP="00A15FEA">
    <w:pPr>
      <w:jc w:val="right"/>
    </w:pPr>
    <w:r>
      <w:fldChar w:fldCharType="begin"/>
    </w:r>
    <w:r>
      <w:instrText xml:space="preserve"> DOCPROPERTY "Document number"  \* MERGEFORMAT </w:instrText>
    </w:r>
    <w:r>
      <w:fldChar w:fldCharType="separate"/>
    </w:r>
    <w:r w:rsidR="00051993">
      <w:t>UNEP/</w:t>
    </w:r>
    <w:proofErr w:type="spellStart"/>
    <w:r w:rsidR="00051993">
      <w:t>OzL.Pro</w:t>
    </w:r>
    <w:proofErr w:type="spellEnd"/>
    <w:r w:rsidR="00051993">
      <w:t>/ExCom/95/55</w:t>
    </w:r>
    <w:r>
      <w:fldChar w:fldCharType="end"/>
    </w:r>
  </w:p>
  <w:p w14:paraId="7B589C23" w14:textId="77777777" w:rsidR="006C07F8" w:rsidRPr="009F70A2" w:rsidRDefault="006C07F8" w:rsidP="009774CB">
    <w:pPr>
      <w:jc w:val="right"/>
      <w:rPr>
        <w:sz w:val="16"/>
        <w:szCs w:val="16"/>
      </w:rPr>
    </w:pPr>
  </w:p>
  <w:p w14:paraId="116AD86A" w14:textId="77777777" w:rsidR="006C07F8" w:rsidRPr="009F70A2" w:rsidRDefault="006C07F8" w:rsidP="009774CB">
    <w:pPr>
      <w:pStyle w:val="Header"/>
      <w:jc w:val="right"/>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CCC14" w14:textId="77777777" w:rsidR="00B80FE6" w:rsidRPr="0033525D" w:rsidRDefault="00B80FE6">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189E05D1" w14:textId="77777777" w:rsidR="00B80FE6" w:rsidRPr="0033525D" w:rsidRDefault="00B80FE6"/>
  <w:p w14:paraId="0151E1CB" w14:textId="77777777" w:rsidR="00B80FE6" w:rsidRPr="0033525D" w:rsidRDefault="00B80F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7CE21" w14:textId="77777777" w:rsidR="00B80FE6" w:rsidRPr="0033525D" w:rsidRDefault="00B80FE6">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4C7B8DE5" w14:textId="77777777" w:rsidR="00B80FE6" w:rsidRPr="0033525D" w:rsidRDefault="00B80FE6"/>
  <w:p w14:paraId="3AFF7617" w14:textId="77777777" w:rsidR="00B80FE6" w:rsidRPr="0033525D" w:rsidRDefault="00B80F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99266" w14:textId="27B09123" w:rsidR="00B80FE6" w:rsidRPr="009B0D30" w:rsidRDefault="009B6F8E" w:rsidP="00DF18F4">
    <w:pPr>
      <w:jc w:val="right"/>
    </w:pPr>
    <w:r>
      <w:fldChar w:fldCharType="begin"/>
    </w:r>
    <w:r>
      <w:instrText xml:space="preserve"> DOCPROPERTY "Document number"  \* MERGEFORMAT </w:instrText>
    </w:r>
    <w:r>
      <w:fldChar w:fldCharType="separate"/>
    </w:r>
    <w:r w:rsidR="005A627A">
      <w:t>UNEP/</w:t>
    </w:r>
    <w:proofErr w:type="spellStart"/>
    <w:r w:rsidR="005A627A">
      <w:t>OzL.Pro</w:t>
    </w:r>
    <w:proofErr w:type="spellEnd"/>
    <w:r w:rsidR="005A627A">
      <w:t>/ExCom/95/55</w:t>
    </w:r>
    <w:r>
      <w:fldChar w:fldCharType="end"/>
    </w:r>
  </w:p>
  <w:p w14:paraId="6052270C" w14:textId="77777777" w:rsidR="00B80FE6" w:rsidRDefault="00B80FE6" w:rsidP="009774CB">
    <w:pPr>
      <w:pStyle w:val="Header"/>
      <w:jc w:val="right"/>
    </w:pPr>
    <w:r>
      <w:t>Annex I</w:t>
    </w:r>
  </w:p>
  <w:p w14:paraId="4AB0E8F3" w14:textId="77777777" w:rsidR="00B80FE6" w:rsidRDefault="00B80F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108A8" w14:textId="39255CBC" w:rsidR="00B80FE6" w:rsidRPr="0033525D" w:rsidRDefault="005A627A"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/ExCom/95/55</w:t>
    </w:r>
    <w:r>
      <w:fldChar w:fldCharType="end"/>
    </w:r>
  </w:p>
  <w:p w14:paraId="33D6074C" w14:textId="06CEE13A" w:rsidR="00B80FE6" w:rsidRPr="0033525D" w:rsidRDefault="00B80FE6" w:rsidP="00F31830">
    <w:pPr>
      <w:jc w:val="left"/>
    </w:pPr>
    <w:r>
      <w:t xml:space="preserve">Annex </w:t>
    </w:r>
    <w:r w:rsidRPr="00B0309C">
      <w:t>II</w:t>
    </w:r>
  </w:p>
  <w:p w14:paraId="34E2C886" w14:textId="77777777" w:rsidR="00B80FE6" w:rsidRPr="0033525D" w:rsidRDefault="00B80FE6"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44010" w14:textId="3F3444CF" w:rsidR="00B80FE6" w:rsidRPr="0033525D" w:rsidRDefault="005A627A"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/ExCom/95/55</w:t>
    </w:r>
    <w:r>
      <w:fldChar w:fldCharType="end"/>
    </w:r>
  </w:p>
  <w:p w14:paraId="294A4E33" w14:textId="77C7E2C7" w:rsidR="00B80FE6" w:rsidRPr="0033525D" w:rsidRDefault="00B80FE6" w:rsidP="00F31830">
    <w:pPr>
      <w:jc w:val="right"/>
    </w:pPr>
    <w:r w:rsidRPr="00952CCE">
      <w:t>Annex II</w:t>
    </w:r>
  </w:p>
  <w:p w14:paraId="22A6D0B2" w14:textId="77777777" w:rsidR="00B80FE6" w:rsidRPr="0033525D" w:rsidRDefault="00B80FE6"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75DDB" w14:textId="77777777" w:rsidR="00B80FE6" w:rsidRDefault="005A627A" w:rsidP="00C72170">
    <w:pPr>
      <w:jc w:val="right"/>
    </w:pPr>
    <w:r>
      <w:fldChar w:fldCharType="begin"/>
    </w:r>
    <w:r>
      <w:instrText xml:space="preserve"> DOCPROPERTY "Document number"  \* MERGEFORMAT </w:instrText>
    </w:r>
    <w:r>
      <w:fldChar w:fldCharType="separate"/>
    </w:r>
    <w:r w:rsidR="00B80FE6">
      <w:t>UNEP/</w:t>
    </w:r>
    <w:proofErr w:type="spellStart"/>
    <w:r w:rsidR="00B80FE6">
      <w:t>OzL.Pro</w:t>
    </w:r>
    <w:proofErr w:type="spellEnd"/>
    <w:r w:rsidR="00B80FE6">
      <w:t>/ExCom/95/1</w:t>
    </w:r>
    <w:r>
      <w:fldChar w:fldCharType="end"/>
    </w:r>
  </w:p>
  <w:p w14:paraId="0C2881E3" w14:textId="77777777" w:rsidR="00B80FE6" w:rsidRPr="009B0D30" w:rsidRDefault="00B80FE6" w:rsidP="00C72170">
    <w:pPr>
      <w:jc w:val="right"/>
    </w:pPr>
    <w:r w:rsidRPr="00C72170">
      <w:t xml:space="preserve">Annex </w:t>
    </w:r>
    <w:r w:rsidRPr="00C72170">
      <w:rPr>
        <w:highlight w:val="cyan"/>
      </w:rPr>
      <w:t>III</w:t>
    </w:r>
  </w:p>
  <w:p w14:paraId="090BA774" w14:textId="77777777" w:rsidR="00B80FE6" w:rsidRDefault="00B80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A584892"/>
    <w:lvl w:ilvl="0">
      <w:start w:val="1"/>
      <w:numFmt w:val="decimal"/>
      <w:pStyle w:val="Heading1"/>
      <w:lvlText w:val="%1."/>
      <w:lvlJc w:val="left"/>
      <w:pPr>
        <w:tabs>
          <w:tab w:val="num" w:pos="6300"/>
        </w:tabs>
        <w:ind w:left="630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5161BB"/>
    <w:multiLevelType w:val="multilevel"/>
    <w:tmpl w:val="02A83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948FE"/>
    <w:multiLevelType w:val="hybridMultilevel"/>
    <w:tmpl w:val="F4A8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953A5"/>
    <w:multiLevelType w:val="hybridMultilevel"/>
    <w:tmpl w:val="D9623376"/>
    <w:lvl w:ilvl="0" w:tplc="F86C03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EB36FA"/>
    <w:multiLevelType w:val="hybridMultilevel"/>
    <w:tmpl w:val="B232B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CA3072"/>
    <w:multiLevelType w:val="multilevel"/>
    <w:tmpl w:val="6BC4A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F2D0F"/>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DBE7428"/>
    <w:multiLevelType w:val="multilevel"/>
    <w:tmpl w:val="2A9C057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16" w:hanging="432"/>
      </w:pPr>
      <w:rPr>
        <w:rFonts w:ascii="Times New Roman" w:eastAsia="Times New Roman" w:hAnsi="Times New Roman" w:cs="Times New Roman"/>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8802" w:hanging="792"/>
      </w:pPr>
    </w:lvl>
    <w:lvl w:ilvl="5">
      <w:start w:val="1"/>
      <w:numFmt w:val="decimal"/>
      <w:lvlText w:val="%1.%2.%3.%4.%5.%6."/>
      <w:lvlJc w:val="left"/>
      <w:pPr>
        <w:ind w:left="2736" w:hanging="934"/>
      </w:pPr>
      <w:rPr>
        <w:b w:val="0"/>
        <w:bCs/>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315EB1"/>
    <w:multiLevelType w:val="hybridMultilevel"/>
    <w:tmpl w:val="B4EA0B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CC00B3"/>
    <w:multiLevelType w:val="hybridMultilevel"/>
    <w:tmpl w:val="1BECA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AE79CB"/>
    <w:multiLevelType w:val="hybridMultilevel"/>
    <w:tmpl w:val="62F8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E94AD3"/>
    <w:multiLevelType w:val="multilevel"/>
    <w:tmpl w:val="898060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82307542">
    <w:abstractNumId w:val="0"/>
  </w:num>
  <w:num w:numId="2" w16cid:durableId="1051807607">
    <w:abstractNumId w:val="0"/>
  </w:num>
  <w:num w:numId="3" w16cid:durableId="1268388226">
    <w:abstractNumId w:val="0"/>
  </w:num>
  <w:num w:numId="4" w16cid:durableId="6637967">
    <w:abstractNumId w:val="0"/>
  </w:num>
  <w:num w:numId="5" w16cid:durableId="73867979">
    <w:abstractNumId w:val="6"/>
  </w:num>
  <w:num w:numId="6" w16cid:durableId="1425614592">
    <w:abstractNumId w:val="14"/>
  </w:num>
  <w:num w:numId="7" w16cid:durableId="53167769">
    <w:abstractNumId w:val="16"/>
  </w:num>
  <w:num w:numId="8" w16cid:durableId="1076437192">
    <w:abstractNumId w:val="20"/>
  </w:num>
  <w:num w:numId="9" w16cid:durableId="754474181">
    <w:abstractNumId w:val="7"/>
  </w:num>
  <w:num w:numId="10" w16cid:durableId="1810394714">
    <w:abstractNumId w:val="17"/>
  </w:num>
  <w:num w:numId="11" w16cid:durableId="580991246">
    <w:abstractNumId w:val="1"/>
  </w:num>
  <w:num w:numId="12" w16cid:durableId="240333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990457">
    <w:abstractNumId w:val="13"/>
  </w:num>
  <w:num w:numId="14" w16cid:durableId="555822146">
    <w:abstractNumId w:val="11"/>
  </w:num>
  <w:num w:numId="15" w16cid:durableId="599994805">
    <w:abstractNumId w:val="12"/>
  </w:num>
  <w:num w:numId="16" w16cid:durableId="11035727">
    <w:abstractNumId w:val="10"/>
  </w:num>
  <w:num w:numId="17" w16cid:durableId="1240749583">
    <w:abstractNumId w:val="19"/>
  </w:num>
  <w:num w:numId="18" w16cid:durableId="1970933791">
    <w:abstractNumId w:val="8"/>
  </w:num>
  <w:num w:numId="19" w16cid:durableId="1686520716">
    <w:abstractNumId w:val="15"/>
  </w:num>
  <w:num w:numId="20" w16cid:durableId="1251423419">
    <w:abstractNumId w:val="2"/>
  </w:num>
  <w:num w:numId="21" w16cid:durableId="950018613">
    <w:abstractNumId w:val="9"/>
  </w:num>
  <w:num w:numId="22" w16cid:durableId="1942444892">
    <w:abstractNumId w:val="5"/>
  </w:num>
  <w:num w:numId="23" w16cid:durableId="1925337968">
    <w:abstractNumId w:val="18"/>
  </w:num>
  <w:num w:numId="24" w16cid:durableId="82384529">
    <w:abstractNumId w:val="4"/>
  </w:num>
  <w:num w:numId="25" w16cid:durableId="206274695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E2544"/>
    <w:rsid w:val="00000D14"/>
    <w:rsid w:val="00000FED"/>
    <w:rsid w:val="000022B5"/>
    <w:rsid w:val="00002C7E"/>
    <w:rsid w:val="000040E1"/>
    <w:rsid w:val="0000434E"/>
    <w:rsid w:val="000126E8"/>
    <w:rsid w:val="0001419A"/>
    <w:rsid w:val="00014636"/>
    <w:rsid w:val="00015D51"/>
    <w:rsid w:val="000169AD"/>
    <w:rsid w:val="00020F60"/>
    <w:rsid w:val="000211A9"/>
    <w:rsid w:val="00021238"/>
    <w:rsid w:val="00021880"/>
    <w:rsid w:val="00022071"/>
    <w:rsid w:val="00022299"/>
    <w:rsid w:val="00022BD6"/>
    <w:rsid w:val="0002304C"/>
    <w:rsid w:val="00025012"/>
    <w:rsid w:val="00025300"/>
    <w:rsid w:val="00026BA3"/>
    <w:rsid w:val="00030D23"/>
    <w:rsid w:val="00031096"/>
    <w:rsid w:val="00031260"/>
    <w:rsid w:val="000335C6"/>
    <w:rsid w:val="00033F55"/>
    <w:rsid w:val="00036380"/>
    <w:rsid w:val="0003681A"/>
    <w:rsid w:val="000372B7"/>
    <w:rsid w:val="00040323"/>
    <w:rsid w:val="000414EC"/>
    <w:rsid w:val="000426BF"/>
    <w:rsid w:val="00047C92"/>
    <w:rsid w:val="00047F17"/>
    <w:rsid w:val="00050107"/>
    <w:rsid w:val="00050F6E"/>
    <w:rsid w:val="00051875"/>
    <w:rsid w:val="00051993"/>
    <w:rsid w:val="00052C75"/>
    <w:rsid w:val="00053361"/>
    <w:rsid w:val="0005594A"/>
    <w:rsid w:val="00055CD5"/>
    <w:rsid w:val="00057878"/>
    <w:rsid w:val="00061B67"/>
    <w:rsid w:val="00061EC2"/>
    <w:rsid w:val="00062F95"/>
    <w:rsid w:val="0006352F"/>
    <w:rsid w:val="00066CE8"/>
    <w:rsid w:val="00067FBD"/>
    <w:rsid w:val="00075A92"/>
    <w:rsid w:val="000761C5"/>
    <w:rsid w:val="000768EA"/>
    <w:rsid w:val="00077513"/>
    <w:rsid w:val="000805E7"/>
    <w:rsid w:val="00080ED0"/>
    <w:rsid w:val="00082867"/>
    <w:rsid w:val="00084D0A"/>
    <w:rsid w:val="00085B8F"/>
    <w:rsid w:val="00085BC4"/>
    <w:rsid w:val="00085BED"/>
    <w:rsid w:val="00090481"/>
    <w:rsid w:val="000944C0"/>
    <w:rsid w:val="00094C98"/>
    <w:rsid w:val="00094D44"/>
    <w:rsid w:val="0009508F"/>
    <w:rsid w:val="00095446"/>
    <w:rsid w:val="00095467"/>
    <w:rsid w:val="00095701"/>
    <w:rsid w:val="00096B03"/>
    <w:rsid w:val="000A1227"/>
    <w:rsid w:val="000A1B78"/>
    <w:rsid w:val="000A22A6"/>
    <w:rsid w:val="000A2B04"/>
    <w:rsid w:val="000A31E4"/>
    <w:rsid w:val="000A359C"/>
    <w:rsid w:val="000A3826"/>
    <w:rsid w:val="000A39D0"/>
    <w:rsid w:val="000A6C26"/>
    <w:rsid w:val="000B0FBA"/>
    <w:rsid w:val="000B20C4"/>
    <w:rsid w:val="000B366C"/>
    <w:rsid w:val="000B36C8"/>
    <w:rsid w:val="000B49F5"/>
    <w:rsid w:val="000C2E05"/>
    <w:rsid w:val="000C30AC"/>
    <w:rsid w:val="000C3961"/>
    <w:rsid w:val="000C4D7C"/>
    <w:rsid w:val="000C707D"/>
    <w:rsid w:val="000D26F3"/>
    <w:rsid w:val="000D52A4"/>
    <w:rsid w:val="000D7ACF"/>
    <w:rsid w:val="000E07BC"/>
    <w:rsid w:val="000E2E21"/>
    <w:rsid w:val="000E3C1C"/>
    <w:rsid w:val="000E41D9"/>
    <w:rsid w:val="000E621A"/>
    <w:rsid w:val="000E643E"/>
    <w:rsid w:val="000E74BC"/>
    <w:rsid w:val="000F002C"/>
    <w:rsid w:val="000F0A6F"/>
    <w:rsid w:val="000F1CD4"/>
    <w:rsid w:val="000F1E33"/>
    <w:rsid w:val="000F378B"/>
    <w:rsid w:val="000F3FD0"/>
    <w:rsid w:val="000F4103"/>
    <w:rsid w:val="000F61CC"/>
    <w:rsid w:val="000F70A7"/>
    <w:rsid w:val="000F7BB2"/>
    <w:rsid w:val="00101374"/>
    <w:rsid w:val="00102610"/>
    <w:rsid w:val="001038E2"/>
    <w:rsid w:val="0010537F"/>
    <w:rsid w:val="00105603"/>
    <w:rsid w:val="001102E5"/>
    <w:rsid w:val="001103AF"/>
    <w:rsid w:val="001103DE"/>
    <w:rsid w:val="0011050E"/>
    <w:rsid w:val="00113659"/>
    <w:rsid w:val="00113B1C"/>
    <w:rsid w:val="00113CCA"/>
    <w:rsid w:val="00114D4D"/>
    <w:rsid w:val="00115084"/>
    <w:rsid w:val="00115646"/>
    <w:rsid w:val="0012074B"/>
    <w:rsid w:val="00122F25"/>
    <w:rsid w:val="001315DA"/>
    <w:rsid w:val="00131C24"/>
    <w:rsid w:val="00134D8D"/>
    <w:rsid w:val="0013503E"/>
    <w:rsid w:val="00135980"/>
    <w:rsid w:val="0013786F"/>
    <w:rsid w:val="00140239"/>
    <w:rsid w:val="0014077F"/>
    <w:rsid w:val="00141169"/>
    <w:rsid w:val="0014635F"/>
    <w:rsid w:val="001518D3"/>
    <w:rsid w:val="00153FEA"/>
    <w:rsid w:val="00154237"/>
    <w:rsid w:val="00154301"/>
    <w:rsid w:val="00157897"/>
    <w:rsid w:val="0015797F"/>
    <w:rsid w:val="0016008A"/>
    <w:rsid w:val="00161F2D"/>
    <w:rsid w:val="00163A28"/>
    <w:rsid w:val="00164081"/>
    <w:rsid w:val="00164719"/>
    <w:rsid w:val="00166FC4"/>
    <w:rsid w:val="001677AC"/>
    <w:rsid w:val="001725BF"/>
    <w:rsid w:val="00173BD9"/>
    <w:rsid w:val="0017446C"/>
    <w:rsid w:val="00177EFD"/>
    <w:rsid w:val="001804EA"/>
    <w:rsid w:val="00180A9F"/>
    <w:rsid w:val="00181CEB"/>
    <w:rsid w:val="001835BA"/>
    <w:rsid w:val="00184C9E"/>
    <w:rsid w:val="00186C4B"/>
    <w:rsid w:val="0018717D"/>
    <w:rsid w:val="001876D9"/>
    <w:rsid w:val="001905C4"/>
    <w:rsid w:val="00190A61"/>
    <w:rsid w:val="0019162A"/>
    <w:rsid w:val="00193892"/>
    <w:rsid w:val="00196623"/>
    <w:rsid w:val="00197179"/>
    <w:rsid w:val="001A2215"/>
    <w:rsid w:val="001A3342"/>
    <w:rsid w:val="001A3E3D"/>
    <w:rsid w:val="001A5377"/>
    <w:rsid w:val="001A5552"/>
    <w:rsid w:val="001A7049"/>
    <w:rsid w:val="001B0260"/>
    <w:rsid w:val="001B1D8B"/>
    <w:rsid w:val="001B1E40"/>
    <w:rsid w:val="001B2375"/>
    <w:rsid w:val="001B27FA"/>
    <w:rsid w:val="001B4FE5"/>
    <w:rsid w:val="001B5560"/>
    <w:rsid w:val="001B68DC"/>
    <w:rsid w:val="001B6E82"/>
    <w:rsid w:val="001C4FA6"/>
    <w:rsid w:val="001C6BD7"/>
    <w:rsid w:val="001C764E"/>
    <w:rsid w:val="001C7D55"/>
    <w:rsid w:val="001D0638"/>
    <w:rsid w:val="001D1ACD"/>
    <w:rsid w:val="001D3601"/>
    <w:rsid w:val="001D5B23"/>
    <w:rsid w:val="001D5C67"/>
    <w:rsid w:val="001D5CD7"/>
    <w:rsid w:val="001E1052"/>
    <w:rsid w:val="001E21B1"/>
    <w:rsid w:val="001E2E75"/>
    <w:rsid w:val="001E2F93"/>
    <w:rsid w:val="001E4554"/>
    <w:rsid w:val="001E4E40"/>
    <w:rsid w:val="001E61E5"/>
    <w:rsid w:val="001E72E3"/>
    <w:rsid w:val="001F15CB"/>
    <w:rsid w:val="001F2159"/>
    <w:rsid w:val="001F28D1"/>
    <w:rsid w:val="001F3610"/>
    <w:rsid w:val="001F53FD"/>
    <w:rsid w:val="001F5762"/>
    <w:rsid w:val="001F7F85"/>
    <w:rsid w:val="00200F61"/>
    <w:rsid w:val="00202320"/>
    <w:rsid w:val="00202346"/>
    <w:rsid w:val="00202E0E"/>
    <w:rsid w:val="00205963"/>
    <w:rsid w:val="00206436"/>
    <w:rsid w:val="002064B7"/>
    <w:rsid w:val="0020747C"/>
    <w:rsid w:val="00210B8B"/>
    <w:rsid w:val="002122D4"/>
    <w:rsid w:val="00214863"/>
    <w:rsid w:val="002156B4"/>
    <w:rsid w:val="00215DBE"/>
    <w:rsid w:val="00216837"/>
    <w:rsid w:val="00217455"/>
    <w:rsid w:val="00217743"/>
    <w:rsid w:val="00220BD3"/>
    <w:rsid w:val="0022191C"/>
    <w:rsid w:val="00221A1A"/>
    <w:rsid w:val="002230A9"/>
    <w:rsid w:val="00224028"/>
    <w:rsid w:val="00224FCD"/>
    <w:rsid w:val="002314C0"/>
    <w:rsid w:val="002369F4"/>
    <w:rsid w:val="002401AB"/>
    <w:rsid w:val="002429F5"/>
    <w:rsid w:val="00243587"/>
    <w:rsid w:val="00244127"/>
    <w:rsid w:val="00245C47"/>
    <w:rsid w:val="0024621D"/>
    <w:rsid w:val="00247C6B"/>
    <w:rsid w:val="00247D7A"/>
    <w:rsid w:val="00251902"/>
    <w:rsid w:val="00251906"/>
    <w:rsid w:val="00252F30"/>
    <w:rsid w:val="00253222"/>
    <w:rsid w:val="00253434"/>
    <w:rsid w:val="0025347D"/>
    <w:rsid w:val="002547A2"/>
    <w:rsid w:val="002547AF"/>
    <w:rsid w:val="00256208"/>
    <w:rsid w:val="0025644A"/>
    <w:rsid w:val="00257BF8"/>
    <w:rsid w:val="00257DB4"/>
    <w:rsid w:val="0026143B"/>
    <w:rsid w:val="0026165C"/>
    <w:rsid w:val="00261C13"/>
    <w:rsid w:val="00262847"/>
    <w:rsid w:val="00263BE2"/>
    <w:rsid w:val="00265C4A"/>
    <w:rsid w:val="002739DE"/>
    <w:rsid w:val="00276511"/>
    <w:rsid w:val="0027707B"/>
    <w:rsid w:val="00281BB2"/>
    <w:rsid w:val="002827F2"/>
    <w:rsid w:val="002828AA"/>
    <w:rsid w:val="002828E4"/>
    <w:rsid w:val="00284707"/>
    <w:rsid w:val="0028480E"/>
    <w:rsid w:val="00284D8A"/>
    <w:rsid w:val="00284E46"/>
    <w:rsid w:val="0028574B"/>
    <w:rsid w:val="00290025"/>
    <w:rsid w:val="00290C86"/>
    <w:rsid w:val="00291EDD"/>
    <w:rsid w:val="0029372F"/>
    <w:rsid w:val="0029683B"/>
    <w:rsid w:val="002A0071"/>
    <w:rsid w:val="002A03C3"/>
    <w:rsid w:val="002A1FE2"/>
    <w:rsid w:val="002A2521"/>
    <w:rsid w:val="002A38B7"/>
    <w:rsid w:val="002A412B"/>
    <w:rsid w:val="002A6CD0"/>
    <w:rsid w:val="002A6CE8"/>
    <w:rsid w:val="002A792B"/>
    <w:rsid w:val="002B17B3"/>
    <w:rsid w:val="002B1ECC"/>
    <w:rsid w:val="002B2149"/>
    <w:rsid w:val="002B254E"/>
    <w:rsid w:val="002B2E73"/>
    <w:rsid w:val="002B4CE8"/>
    <w:rsid w:val="002B666B"/>
    <w:rsid w:val="002B72E9"/>
    <w:rsid w:val="002B742F"/>
    <w:rsid w:val="002C116A"/>
    <w:rsid w:val="002C1BFE"/>
    <w:rsid w:val="002C2C32"/>
    <w:rsid w:val="002C553F"/>
    <w:rsid w:val="002C7998"/>
    <w:rsid w:val="002C7A93"/>
    <w:rsid w:val="002D0900"/>
    <w:rsid w:val="002D466C"/>
    <w:rsid w:val="002D55D2"/>
    <w:rsid w:val="002D6C26"/>
    <w:rsid w:val="002D76E8"/>
    <w:rsid w:val="002E03C3"/>
    <w:rsid w:val="002E1F90"/>
    <w:rsid w:val="002E38A0"/>
    <w:rsid w:val="002E3D44"/>
    <w:rsid w:val="002E4AC6"/>
    <w:rsid w:val="002F026D"/>
    <w:rsid w:val="002F1075"/>
    <w:rsid w:val="002F1621"/>
    <w:rsid w:val="002F16B2"/>
    <w:rsid w:val="002F1E53"/>
    <w:rsid w:val="002F2CAA"/>
    <w:rsid w:val="0030013A"/>
    <w:rsid w:val="0030052C"/>
    <w:rsid w:val="00305371"/>
    <w:rsid w:val="00305863"/>
    <w:rsid w:val="003078ED"/>
    <w:rsid w:val="00311AAC"/>
    <w:rsid w:val="00312151"/>
    <w:rsid w:val="00315505"/>
    <w:rsid w:val="00315D5E"/>
    <w:rsid w:val="0031621F"/>
    <w:rsid w:val="0032157B"/>
    <w:rsid w:val="00321A94"/>
    <w:rsid w:val="00321F16"/>
    <w:rsid w:val="00323C5B"/>
    <w:rsid w:val="003243FF"/>
    <w:rsid w:val="00324BD6"/>
    <w:rsid w:val="00325E36"/>
    <w:rsid w:val="00327CC8"/>
    <w:rsid w:val="0033014C"/>
    <w:rsid w:val="003306E1"/>
    <w:rsid w:val="0033193A"/>
    <w:rsid w:val="003320E4"/>
    <w:rsid w:val="0033525D"/>
    <w:rsid w:val="00335C16"/>
    <w:rsid w:val="003414F3"/>
    <w:rsid w:val="003418F6"/>
    <w:rsid w:val="00347D61"/>
    <w:rsid w:val="0035223A"/>
    <w:rsid w:val="00355771"/>
    <w:rsid w:val="00355D54"/>
    <w:rsid w:val="0035613E"/>
    <w:rsid w:val="00357B84"/>
    <w:rsid w:val="00357DB5"/>
    <w:rsid w:val="003618AD"/>
    <w:rsid w:val="00362501"/>
    <w:rsid w:val="00363EE9"/>
    <w:rsid w:val="00365074"/>
    <w:rsid w:val="00365D1E"/>
    <w:rsid w:val="00371D25"/>
    <w:rsid w:val="0037241F"/>
    <w:rsid w:val="00372CFA"/>
    <w:rsid w:val="00374199"/>
    <w:rsid w:val="00376128"/>
    <w:rsid w:val="0037742E"/>
    <w:rsid w:val="0037773A"/>
    <w:rsid w:val="00377D56"/>
    <w:rsid w:val="003803CC"/>
    <w:rsid w:val="0038245A"/>
    <w:rsid w:val="003828CC"/>
    <w:rsid w:val="003840E6"/>
    <w:rsid w:val="00385CFC"/>
    <w:rsid w:val="00387589"/>
    <w:rsid w:val="003879A8"/>
    <w:rsid w:val="00391185"/>
    <w:rsid w:val="003911E8"/>
    <w:rsid w:val="0039337A"/>
    <w:rsid w:val="0039359B"/>
    <w:rsid w:val="003948B5"/>
    <w:rsid w:val="0039742F"/>
    <w:rsid w:val="0039764E"/>
    <w:rsid w:val="003979A5"/>
    <w:rsid w:val="00397AE5"/>
    <w:rsid w:val="003A3189"/>
    <w:rsid w:val="003A3CA7"/>
    <w:rsid w:val="003A3D0F"/>
    <w:rsid w:val="003B1FE7"/>
    <w:rsid w:val="003B33BD"/>
    <w:rsid w:val="003B40DB"/>
    <w:rsid w:val="003B4817"/>
    <w:rsid w:val="003B4D17"/>
    <w:rsid w:val="003B569D"/>
    <w:rsid w:val="003B5E20"/>
    <w:rsid w:val="003B67E3"/>
    <w:rsid w:val="003C1106"/>
    <w:rsid w:val="003C1DF7"/>
    <w:rsid w:val="003C2ADC"/>
    <w:rsid w:val="003C3210"/>
    <w:rsid w:val="003C3C0E"/>
    <w:rsid w:val="003C481B"/>
    <w:rsid w:val="003C6229"/>
    <w:rsid w:val="003C7913"/>
    <w:rsid w:val="003D2B46"/>
    <w:rsid w:val="003D2E82"/>
    <w:rsid w:val="003D333E"/>
    <w:rsid w:val="003D3D62"/>
    <w:rsid w:val="003D42A6"/>
    <w:rsid w:val="003D4F21"/>
    <w:rsid w:val="003D4FAC"/>
    <w:rsid w:val="003D6FE0"/>
    <w:rsid w:val="003E10B2"/>
    <w:rsid w:val="003E1689"/>
    <w:rsid w:val="003E1885"/>
    <w:rsid w:val="003E4258"/>
    <w:rsid w:val="003E5363"/>
    <w:rsid w:val="003E6322"/>
    <w:rsid w:val="003E67B9"/>
    <w:rsid w:val="003E7906"/>
    <w:rsid w:val="003F000F"/>
    <w:rsid w:val="003F31EC"/>
    <w:rsid w:val="003F3C50"/>
    <w:rsid w:val="003F5B52"/>
    <w:rsid w:val="003F6876"/>
    <w:rsid w:val="003F7479"/>
    <w:rsid w:val="004014CA"/>
    <w:rsid w:val="00403480"/>
    <w:rsid w:val="004035A2"/>
    <w:rsid w:val="00405992"/>
    <w:rsid w:val="00406202"/>
    <w:rsid w:val="00406A6A"/>
    <w:rsid w:val="00406B22"/>
    <w:rsid w:val="00407147"/>
    <w:rsid w:val="004078FA"/>
    <w:rsid w:val="004115A9"/>
    <w:rsid w:val="00412246"/>
    <w:rsid w:val="00415D1A"/>
    <w:rsid w:val="00416A11"/>
    <w:rsid w:val="00417B41"/>
    <w:rsid w:val="00420622"/>
    <w:rsid w:val="004221EF"/>
    <w:rsid w:val="0042276C"/>
    <w:rsid w:val="00422BD7"/>
    <w:rsid w:val="004237B6"/>
    <w:rsid w:val="00427DF2"/>
    <w:rsid w:val="00430D87"/>
    <w:rsid w:val="00430E1B"/>
    <w:rsid w:val="00431998"/>
    <w:rsid w:val="00431E08"/>
    <w:rsid w:val="004327CF"/>
    <w:rsid w:val="004328A7"/>
    <w:rsid w:val="00432B24"/>
    <w:rsid w:val="00434C74"/>
    <w:rsid w:val="00435196"/>
    <w:rsid w:val="00436853"/>
    <w:rsid w:val="00441108"/>
    <w:rsid w:val="00441418"/>
    <w:rsid w:val="00444291"/>
    <w:rsid w:val="00444F0E"/>
    <w:rsid w:val="00446274"/>
    <w:rsid w:val="00452B6C"/>
    <w:rsid w:val="00452BBE"/>
    <w:rsid w:val="00454420"/>
    <w:rsid w:val="0045446D"/>
    <w:rsid w:val="0045639A"/>
    <w:rsid w:val="00456EB4"/>
    <w:rsid w:val="0045757E"/>
    <w:rsid w:val="00457827"/>
    <w:rsid w:val="00457C3E"/>
    <w:rsid w:val="00460370"/>
    <w:rsid w:val="00462765"/>
    <w:rsid w:val="00462AF1"/>
    <w:rsid w:val="00462D38"/>
    <w:rsid w:val="00463A93"/>
    <w:rsid w:val="00463C94"/>
    <w:rsid w:val="00464AEE"/>
    <w:rsid w:val="0046587A"/>
    <w:rsid w:val="0047095A"/>
    <w:rsid w:val="004718F3"/>
    <w:rsid w:val="00471C9B"/>
    <w:rsid w:val="004725D2"/>
    <w:rsid w:val="004733EF"/>
    <w:rsid w:val="004744F5"/>
    <w:rsid w:val="0047464B"/>
    <w:rsid w:val="00475040"/>
    <w:rsid w:val="004753A9"/>
    <w:rsid w:val="00480F50"/>
    <w:rsid w:val="00481A23"/>
    <w:rsid w:val="00482179"/>
    <w:rsid w:val="0048254E"/>
    <w:rsid w:val="00482552"/>
    <w:rsid w:val="00486859"/>
    <w:rsid w:val="004905F6"/>
    <w:rsid w:val="00490C06"/>
    <w:rsid w:val="00492E93"/>
    <w:rsid w:val="00493D40"/>
    <w:rsid w:val="00493E31"/>
    <w:rsid w:val="00493EE3"/>
    <w:rsid w:val="004967B6"/>
    <w:rsid w:val="0049788C"/>
    <w:rsid w:val="004A07CF"/>
    <w:rsid w:val="004A121A"/>
    <w:rsid w:val="004A48C8"/>
    <w:rsid w:val="004A504B"/>
    <w:rsid w:val="004A5C9E"/>
    <w:rsid w:val="004A6911"/>
    <w:rsid w:val="004A6EDF"/>
    <w:rsid w:val="004A7710"/>
    <w:rsid w:val="004B0710"/>
    <w:rsid w:val="004B2695"/>
    <w:rsid w:val="004B3652"/>
    <w:rsid w:val="004B54E0"/>
    <w:rsid w:val="004B59F1"/>
    <w:rsid w:val="004B7384"/>
    <w:rsid w:val="004B7834"/>
    <w:rsid w:val="004C2260"/>
    <w:rsid w:val="004C2BCA"/>
    <w:rsid w:val="004C4269"/>
    <w:rsid w:val="004C76B9"/>
    <w:rsid w:val="004C7AAD"/>
    <w:rsid w:val="004C7BB4"/>
    <w:rsid w:val="004D2D77"/>
    <w:rsid w:val="004D5898"/>
    <w:rsid w:val="004D6236"/>
    <w:rsid w:val="004D6C12"/>
    <w:rsid w:val="004D79CF"/>
    <w:rsid w:val="004D7F90"/>
    <w:rsid w:val="004E08EE"/>
    <w:rsid w:val="004E33B2"/>
    <w:rsid w:val="004E4612"/>
    <w:rsid w:val="004E4DBB"/>
    <w:rsid w:val="004E4E41"/>
    <w:rsid w:val="004E50EA"/>
    <w:rsid w:val="004E687F"/>
    <w:rsid w:val="004E73DB"/>
    <w:rsid w:val="004E7991"/>
    <w:rsid w:val="004E7F9C"/>
    <w:rsid w:val="004F20BC"/>
    <w:rsid w:val="004F3493"/>
    <w:rsid w:val="004F5143"/>
    <w:rsid w:val="004F7AF6"/>
    <w:rsid w:val="004F7D9E"/>
    <w:rsid w:val="005009F8"/>
    <w:rsid w:val="00505A44"/>
    <w:rsid w:val="005068E1"/>
    <w:rsid w:val="00507F4F"/>
    <w:rsid w:val="005100B7"/>
    <w:rsid w:val="0051173F"/>
    <w:rsid w:val="00511BBE"/>
    <w:rsid w:val="005122CA"/>
    <w:rsid w:val="0051264C"/>
    <w:rsid w:val="00512A9B"/>
    <w:rsid w:val="00512B09"/>
    <w:rsid w:val="00513C59"/>
    <w:rsid w:val="00514BEA"/>
    <w:rsid w:val="005207A4"/>
    <w:rsid w:val="005220ED"/>
    <w:rsid w:val="005225D6"/>
    <w:rsid w:val="0052295E"/>
    <w:rsid w:val="0052460B"/>
    <w:rsid w:val="00526064"/>
    <w:rsid w:val="005301D9"/>
    <w:rsid w:val="00532403"/>
    <w:rsid w:val="00533796"/>
    <w:rsid w:val="00534151"/>
    <w:rsid w:val="005353F0"/>
    <w:rsid w:val="005368C6"/>
    <w:rsid w:val="00536ACE"/>
    <w:rsid w:val="00537343"/>
    <w:rsid w:val="00540781"/>
    <w:rsid w:val="00541EF1"/>
    <w:rsid w:val="00545203"/>
    <w:rsid w:val="005470F8"/>
    <w:rsid w:val="005516F3"/>
    <w:rsid w:val="00551E68"/>
    <w:rsid w:val="00554CC6"/>
    <w:rsid w:val="00555319"/>
    <w:rsid w:val="00555D75"/>
    <w:rsid w:val="0055639C"/>
    <w:rsid w:val="0055698A"/>
    <w:rsid w:val="00560499"/>
    <w:rsid w:val="00560DF0"/>
    <w:rsid w:val="0056125C"/>
    <w:rsid w:val="00563A63"/>
    <w:rsid w:val="005650CD"/>
    <w:rsid w:val="00565C18"/>
    <w:rsid w:val="00566A7A"/>
    <w:rsid w:val="0056759C"/>
    <w:rsid w:val="005715D4"/>
    <w:rsid w:val="0057179C"/>
    <w:rsid w:val="00576088"/>
    <w:rsid w:val="00577A39"/>
    <w:rsid w:val="00580B2F"/>
    <w:rsid w:val="005811AA"/>
    <w:rsid w:val="005848F8"/>
    <w:rsid w:val="005849D4"/>
    <w:rsid w:val="00584C37"/>
    <w:rsid w:val="00585A80"/>
    <w:rsid w:val="00587561"/>
    <w:rsid w:val="00591FD0"/>
    <w:rsid w:val="00592ED5"/>
    <w:rsid w:val="005933E7"/>
    <w:rsid w:val="00593C34"/>
    <w:rsid w:val="005946BA"/>
    <w:rsid w:val="0059513E"/>
    <w:rsid w:val="00595452"/>
    <w:rsid w:val="0059584B"/>
    <w:rsid w:val="0059607D"/>
    <w:rsid w:val="005969DD"/>
    <w:rsid w:val="00597EF4"/>
    <w:rsid w:val="005A172E"/>
    <w:rsid w:val="005A3725"/>
    <w:rsid w:val="005A428A"/>
    <w:rsid w:val="005A627A"/>
    <w:rsid w:val="005A6379"/>
    <w:rsid w:val="005A6AA4"/>
    <w:rsid w:val="005A6D9F"/>
    <w:rsid w:val="005A7D5B"/>
    <w:rsid w:val="005B4330"/>
    <w:rsid w:val="005B48FF"/>
    <w:rsid w:val="005B653E"/>
    <w:rsid w:val="005B655B"/>
    <w:rsid w:val="005B7185"/>
    <w:rsid w:val="005C1E32"/>
    <w:rsid w:val="005C3E42"/>
    <w:rsid w:val="005C670D"/>
    <w:rsid w:val="005C6C7D"/>
    <w:rsid w:val="005D0A77"/>
    <w:rsid w:val="005D363F"/>
    <w:rsid w:val="005D59FB"/>
    <w:rsid w:val="005E0468"/>
    <w:rsid w:val="005E08B0"/>
    <w:rsid w:val="005E16B4"/>
    <w:rsid w:val="005E1CAF"/>
    <w:rsid w:val="005E3042"/>
    <w:rsid w:val="005F0E29"/>
    <w:rsid w:val="005F328E"/>
    <w:rsid w:val="005F34B6"/>
    <w:rsid w:val="005F4D62"/>
    <w:rsid w:val="005F4FA7"/>
    <w:rsid w:val="005F723F"/>
    <w:rsid w:val="00604AFD"/>
    <w:rsid w:val="00604C15"/>
    <w:rsid w:val="0061143F"/>
    <w:rsid w:val="00614AA6"/>
    <w:rsid w:val="006155B6"/>
    <w:rsid w:val="006158D5"/>
    <w:rsid w:val="00616D31"/>
    <w:rsid w:val="00622B04"/>
    <w:rsid w:val="006241EF"/>
    <w:rsid w:val="006254DD"/>
    <w:rsid w:val="00625D83"/>
    <w:rsid w:val="006265E2"/>
    <w:rsid w:val="00626C6D"/>
    <w:rsid w:val="00627026"/>
    <w:rsid w:val="00627E74"/>
    <w:rsid w:val="00631076"/>
    <w:rsid w:val="00632846"/>
    <w:rsid w:val="00633318"/>
    <w:rsid w:val="00633E33"/>
    <w:rsid w:val="00634137"/>
    <w:rsid w:val="00635FEC"/>
    <w:rsid w:val="00636B6F"/>
    <w:rsid w:val="0064209C"/>
    <w:rsid w:val="006421D8"/>
    <w:rsid w:val="006449A3"/>
    <w:rsid w:val="00645789"/>
    <w:rsid w:val="00645AE8"/>
    <w:rsid w:val="00646A40"/>
    <w:rsid w:val="00646F9B"/>
    <w:rsid w:val="00647CCD"/>
    <w:rsid w:val="00651697"/>
    <w:rsid w:val="00651984"/>
    <w:rsid w:val="00652630"/>
    <w:rsid w:val="006538C5"/>
    <w:rsid w:val="00654801"/>
    <w:rsid w:val="00655BB3"/>
    <w:rsid w:val="006565FC"/>
    <w:rsid w:val="00660E53"/>
    <w:rsid w:val="006623E7"/>
    <w:rsid w:val="00662B80"/>
    <w:rsid w:val="0066316C"/>
    <w:rsid w:val="00665066"/>
    <w:rsid w:val="006653CA"/>
    <w:rsid w:val="006655C0"/>
    <w:rsid w:val="00665E31"/>
    <w:rsid w:val="0066768F"/>
    <w:rsid w:val="00667FDB"/>
    <w:rsid w:val="00670F6C"/>
    <w:rsid w:val="00671CBC"/>
    <w:rsid w:val="006730A8"/>
    <w:rsid w:val="006735FD"/>
    <w:rsid w:val="00673C13"/>
    <w:rsid w:val="0067443D"/>
    <w:rsid w:val="00674490"/>
    <w:rsid w:val="00676E58"/>
    <w:rsid w:val="006774CC"/>
    <w:rsid w:val="0068087E"/>
    <w:rsid w:val="00680DF7"/>
    <w:rsid w:val="00682D5E"/>
    <w:rsid w:val="00683E9A"/>
    <w:rsid w:val="00684D6F"/>
    <w:rsid w:val="006852C7"/>
    <w:rsid w:val="006852CE"/>
    <w:rsid w:val="00687CAD"/>
    <w:rsid w:val="00687EC9"/>
    <w:rsid w:val="00690769"/>
    <w:rsid w:val="006908B3"/>
    <w:rsid w:val="00692D14"/>
    <w:rsid w:val="006A0054"/>
    <w:rsid w:val="006A14A5"/>
    <w:rsid w:val="006A22BC"/>
    <w:rsid w:val="006A2EFF"/>
    <w:rsid w:val="006A3364"/>
    <w:rsid w:val="006A36E2"/>
    <w:rsid w:val="006A4CCE"/>
    <w:rsid w:val="006A7A3B"/>
    <w:rsid w:val="006B018E"/>
    <w:rsid w:val="006B03F3"/>
    <w:rsid w:val="006B1541"/>
    <w:rsid w:val="006B1FAD"/>
    <w:rsid w:val="006B4120"/>
    <w:rsid w:val="006B65C7"/>
    <w:rsid w:val="006B6E8A"/>
    <w:rsid w:val="006C07F8"/>
    <w:rsid w:val="006C0CDA"/>
    <w:rsid w:val="006C11EE"/>
    <w:rsid w:val="006C1727"/>
    <w:rsid w:val="006C18B3"/>
    <w:rsid w:val="006C32FD"/>
    <w:rsid w:val="006C36F6"/>
    <w:rsid w:val="006C39CE"/>
    <w:rsid w:val="006C6774"/>
    <w:rsid w:val="006C6DB7"/>
    <w:rsid w:val="006D064C"/>
    <w:rsid w:val="006D0C13"/>
    <w:rsid w:val="006D0FCC"/>
    <w:rsid w:val="006D21F5"/>
    <w:rsid w:val="006D2874"/>
    <w:rsid w:val="006D3089"/>
    <w:rsid w:val="006D429A"/>
    <w:rsid w:val="006D4331"/>
    <w:rsid w:val="006D500B"/>
    <w:rsid w:val="006D5BA4"/>
    <w:rsid w:val="006E126D"/>
    <w:rsid w:val="006E1BA0"/>
    <w:rsid w:val="006E1EE9"/>
    <w:rsid w:val="006E1FC3"/>
    <w:rsid w:val="006E4411"/>
    <w:rsid w:val="006E6C3D"/>
    <w:rsid w:val="006F17E3"/>
    <w:rsid w:val="006F2C96"/>
    <w:rsid w:val="006F67BB"/>
    <w:rsid w:val="0070038F"/>
    <w:rsid w:val="007006DA"/>
    <w:rsid w:val="00702C82"/>
    <w:rsid w:val="00704CE9"/>
    <w:rsid w:val="007050D1"/>
    <w:rsid w:val="0070616B"/>
    <w:rsid w:val="00706295"/>
    <w:rsid w:val="00706FDA"/>
    <w:rsid w:val="007071B3"/>
    <w:rsid w:val="00710288"/>
    <w:rsid w:val="007112A2"/>
    <w:rsid w:val="00711B8B"/>
    <w:rsid w:val="00711F9A"/>
    <w:rsid w:val="00713810"/>
    <w:rsid w:val="0071500C"/>
    <w:rsid w:val="00715862"/>
    <w:rsid w:val="00715C70"/>
    <w:rsid w:val="0071626F"/>
    <w:rsid w:val="007163B2"/>
    <w:rsid w:val="00717B01"/>
    <w:rsid w:val="00722ECD"/>
    <w:rsid w:val="00723AE5"/>
    <w:rsid w:val="00723FF2"/>
    <w:rsid w:val="007243CA"/>
    <w:rsid w:val="00724CCE"/>
    <w:rsid w:val="00724D4F"/>
    <w:rsid w:val="00726229"/>
    <w:rsid w:val="00730268"/>
    <w:rsid w:val="007303A5"/>
    <w:rsid w:val="00730B3E"/>
    <w:rsid w:val="00733E99"/>
    <w:rsid w:val="0073420B"/>
    <w:rsid w:val="00734724"/>
    <w:rsid w:val="007358D3"/>
    <w:rsid w:val="00735F6B"/>
    <w:rsid w:val="00736367"/>
    <w:rsid w:val="00737779"/>
    <w:rsid w:val="00737A40"/>
    <w:rsid w:val="007407F0"/>
    <w:rsid w:val="00740C98"/>
    <w:rsid w:val="007410EB"/>
    <w:rsid w:val="0074132A"/>
    <w:rsid w:val="00741F47"/>
    <w:rsid w:val="00743D18"/>
    <w:rsid w:val="007456F5"/>
    <w:rsid w:val="0074760E"/>
    <w:rsid w:val="00747EDA"/>
    <w:rsid w:val="00751521"/>
    <w:rsid w:val="00751A56"/>
    <w:rsid w:val="00753626"/>
    <w:rsid w:val="007548C4"/>
    <w:rsid w:val="00754ABA"/>
    <w:rsid w:val="00756A2A"/>
    <w:rsid w:val="00762525"/>
    <w:rsid w:val="0076731B"/>
    <w:rsid w:val="00770BE1"/>
    <w:rsid w:val="00771098"/>
    <w:rsid w:val="007720D2"/>
    <w:rsid w:val="00775049"/>
    <w:rsid w:val="007753BF"/>
    <w:rsid w:val="00780159"/>
    <w:rsid w:val="00781ACA"/>
    <w:rsid w:val="00782B0D"/>
    <w:rsid w:val="00786B53"/>
    <w:rsid w:val="007922BB"/>
    <w:rsid w:val="007956D1"/>
    <w:rsid w:val="007959BC"/>
    <w:rsid w:val="0079781A"/>
    <w:rsid w:val="007A1546"/>
    <w:rsid w:val="007A228C"/>
    <w:rsid w:val="007A368E"/>
    <w:rsid w:val="007A400A"/>
    <w:rsid w:val="007A5868"/>
    <w:rsid w:val="007A5BA6"/>
    <w:rsid w:val="007A71A7"/>
    <w:rsid w:val="007B04CE"/>
    <w:rsid w:val="007B0947"/>
    <w:rsid w:val="007B1357"/>
    <w:rsid w:val="007B2497"/>
    <w:rsid w:val="007B3524"/>
    <w:rsid w:val="007B3555"/>
    <w:rsid w:val="007B455A"/>
    <w:rsid w:val="007B4BE2"/>
    <w:rsid w:val="007B66DE"/>
    <w:rsid w:val="007B6871"/>
    <w:rsid w:val="007B7A2F"/>
    <w:rsid w:val="007B7A8F"/>
    <w:rsid w:val="007C2B69"/>
    <w:rsid w:val="007C32EE"/>
    <w:rsid w:val="007C3D33"/>
    <w:rsid w:val="007C6FAB"/>
    <w:rsid w:val="007C7D4E"/>
    <w:rsid w:val="007D0685"/>
    <w:rsid w:val="007D294A"/>
    <w:rsid w:val="007D47D2"/>
    <w:rsid w:val="007D4E0E"/>
    <w:rsid w:val="007D534F"/>
    <w:rsid w:val="007D6EC0"/>
    <w:rsid w:val="007D7418"/>
    <w:rsid w:val="007D7E1D"/>
    <w:rsid w:val="007E05CF"/>
    <w:rsid w:val="007E4CF7"/>
    <w:rsid w:val="007E503C"/>
    <w:rsid w:val="007E5626"/>
    <w:rsid w:val="007F0A31"/>
    <w:rsid w:val="007F10B9"/>
    <w:rsid w:val="007F25E8"/>
    <w:rsid w:val="007F37AF"/>
    <w:rsid w:val="007F4085"/>
    <w:rsid w:val="007F5C76"/>
    <w:rsid w:val="007F6B9B"/>
    <w:rsid w:val="0080121B"/>
    <w:rsid w:val="00802C4C"/>
    <w:rsid w:val="00802C54"/>
    <w:rsid w:val="00802C9B"/>
    <w:rsid w:val="0080345C"/>
    <w:rsid w:val="0081051F"/>
    <w:rsid w:val="008105A1"/>
    <w:rsid w:val="00814647"/>
    <w:rsid w:val="00820DD6"/>
    <w:rsid w:val="00822B8B"/>
    <w:rsid w:val="00824867"/>
    <w:rsid w:val="0082522F"/>
    <w:rsid w:val="008252DE"/>
    <w:rsid w:val="00827711"/>
    <w:rsid w:val="008307B8"/>
    <w:rsid w:val="008315E7"/>
    <w:rsid w:val="00831979"/>
    <w:rsid w:val="00833A0A"/>
    <w:rsid w:val="00834B2D"/>
    <w:rsid w:val="0083603D"/>
    <w:rsid w:val="008363BC"/>
    <w:rsid w:val="00836F7E"/>
    <w:rsid w:val="00837596"/>
    <w:rsid w:val="008401F6"/>
    <w:rsid w:val="0084080F"/>
    <w:rsid w:val="00840F39"/>
    <w:rsid w:val="00842825"/>
    <w:rsid w:val="008431A4"/>
    <w:rsid w:val="00844849"/>
    <w:rsid w:val="00845590"/>
    <w:rsid w:val="008477CA"/>
    <w:rsid w:val="00851097"/>
    <w:rsid w:val="00851352"/>
    <w:rsid w:val="008519F5"/>
    <w:rsid w:val="0085295B"/>
    <w:rsid w:val="008538C6"/>
    <w:rsid w:val="008548DA"/>
    <w:rsid w:val="00857077"/>
    <w:rsid w:val="0086263A"/>
    <w:rsid w:val="00863230"/>
    <w:rsid w:val="00865BD0"/>
    <w:rsid w:val="00867215"/>
    <w:rsid w:val="0086788D"/>
    <w:rsid w:val="008717D8"/>
    <w:rsid w:val="0087215C"/>
    <w:rsid w:val="0087592A"/>
    <w:rsid w:val="00875D25"/>
    <w:rsid w:val="00877309"/>
    <w:rsid w:val="0088091F"/>
    <w:rsid w:val="00880E35"/>
    <w:rsid w:val="008843A8"/>
    <w:rsid w:val="00884FD9"/>
    <w:rsid w:val="008875FE"/>
    <w:rsid w:val="00887F8E"/>
    <w:rsid w:val="00894034"/>
    <w:rsid w:val="00896234"/>
    <w:rsid w:val="0089721F"/>
    <w:rsid w:val="00897AC8"/>
    <w:rsid w:val="00897C5E"/>
    <w:rsid w:val="00897E43"/>
    <w:rsid w:val="008A045F"/>
    <w:rsid w:val="008A110B"/>
    <w:rsid w:val="008A16B8"/>
    <w:rsid w:val="008A1C59"/>
    <w:rsid w:val="008A2134"/>
    <w:rsid w:val="008A3A7F"/>
    <w:rsid w:val="008A4A94"/>
    <w:rsid w:val="008A4F98"/>
    <w:rsid w:val="008A645D"/>
    <w:rsid w:val="008B138F"/>
    <w:rsid w:val="008B20CF"/>
    <w:rsid w:val="008B49F5"/>
    <w:rsid w:val="008C011F"/>
    <w:rsid w:val="008C0499"/>
    <w:rsid w:val="008C08BD"/>
    <w:rsid w:val="008C0C72"/>
    <w:rsid w:val="008C222B"/>
    <w:rsid w:val="008C331A"/>
    <w:rsid w:val="008C3882"/>
    <w:rsid w:val="008C47F3"/>
    <w:rsid w:val="008C4D37"/>
    <w:rsid w:val="008C54D8"/>
    <w:rsid w:val="008C5738"/>
    <w:rsid w:val="008C643D"/>
    <w:rsid w:val="008C7814"/>
    <w:rsid w:val="008C7EAD"/>
    <w:rsid w:val="008D0CFE"/>
    <w:rsid w:val="008D45D9"/>
    <w:rsid w:val="008D6152"/>
    <w:rsid w:val="008E10BD"/>
    <w:rsid w:val="008E1C41"/>
    <w:rsid w:val="008E209A"/>
    <w:rsid w:val="008E3753"/>
    <w:rsid w:val="008E3B07"/>
    <w:rsid w:val="008E6E36"/>
    <w:rsid w:val="008E7791"/>
    <w:rsid w:val="008E7BA9"/>
    <w:rsid w:val="008F04A4"/>
    <w:rsid w:val="008F0F81"/>
    <w:rsid w:val="008F206F"/>
    <w:rsid w:val="008F268B"/>
    <w:rsid w:val="008F27BF"/>
    <w:rsid w:val="008F2AE3"/>
    <w:rsid w:val="008F2E64"/>
    <w:rsid w:val="008F46E3"/>
    <w:rsid w:val="00900A0E"/>
    <w:rsid w:val="0090388A"/>
    <w:rsid w:val="00903A5F"/>
    <w:rsid w:val="00903C57"/>
    <w:rsid w:val="00904881"/>
    <w:rsid w:val="009051BE"/>
    <w:rsid w:val="00906130"/>
    <w:rsid w:val="0090640F"/>
    <w:rsid w:val="009067C0"/>
    <w:rsid w:val="0090775E"/>
    <w:rsid w:val="0091032A"/>
    <w:rsid w:val="00910EBE"/>
    <w:rsid w:val="009119EC"/>
    <w:rsid w:val="00913BA2"/>
    <w:rsid w:val="009142EC"/>
    <w:rsid w:val="009145E4"/>
    <w:rsid w:val="009154C3"/>
    <w:rsid w:val="009165D0"/>
    <w:rsid w:val="009167C3"/>
    <w:rsid w:val="00917C82"/>
    <w:rsid w:val="00921451"/>
    <w:rsid w:val="00923540"/>
    <w:rsid w:val="00926767"/>
    <w:rsid w:val="009273A3"/>
    <w:rsid w:val="0092755F"/>
    <w:rsid w:val="00927A4A"/>
    <w:rsid w:val="00934FDE"/>
    <w:rsid w:val="009361D5"/>
    <w:rsid w:val="009404C2"/>
    <w:rsid w:val="009407DF"/>
    <w:rsid w:val="00941037"/>
    <w:rsid w:val="00941293"/>
    <w:rsid w:val="00941A9B"/>
    <w:rsid w:val="009428A4"/>
    <w:rsid w:val="00942EF0"/>
    <w:rsid w:val="009439C1"/>
    <w:rsid w:val="009456C4"/>
    <w:rsid w:val="009462BA"/>
    <w:rsid w:val="0094738B"/>
    <w:rsid w:val="009476DD"/>
    <w:rsid w:val="009479D6"/>
    <w:rsid w:val="00950890"/>
    <w:rsid w:val="009521B8"/>
    <w:rsid w:val="00952CCE"/>
    <w:rsid w:val="00954F07"/>
    <w:rsid w:val="009554E7"/>
    <w:rsid w:val="0095596E"/>
    <w:rsid w:val="009659F4"/>
    <w:rsid w:val="009664EE"/>
    <w:rsid w:val="00967F18"/>
    <w:rsid w:val="00970D60"/>
    <w:rsid w:val="0097295C"/>
    <w:rsid w:val="00974FBB"/>
    <w:rsid w:val="009774CB"/>
    <w:rsid w:val="0098122B"/>
    <w:rsid w:val="00982587"/>
    <w:rsid w:val="00982C6D"/>
    <w:rsid w:val="009836D3"/>
    <w:rsid w:val="00983FF4"/>
    <w:rsid w:val="00984E75"/>
    <w:rsid w:val="00984FC9"/>
    <w:rsid w:val="00985AED"/>
    <w:rsid w:val="009874D0"/>
    <w:rsid w:val="00987B8E"/>
    <w:rsid w:val="00990E92"/>
    <w:rsid w:val="00991724"/>
    <w:rsid w:val="009918C9"/>
    <w:rsid w:val="0099390E"/>
    <w:rsid w:val="00993A98"/>
    <w:rsid w:val="00993BEF"/>
    <w:rsid w:val="00994E7A"/>
    <w:rsid w:val="00995EBC"/>
    <w:rsid w:val="009960E5"/>
    <w:rsid w:val="009A02F7"/>
    <w:rsid w:val="009A2061"/>
    <w:rsid w:val="009A2DC3"/>
    <w:rsid w:val="009A33B2"/>
    <w:rsid w:val="009A54BC"/>
    <w:rsid w:val="009A5713"/>
    <w:rsid w:val="009A575A"/>
    <w:rsid w:val="009A7045"/>
    <w:rsid w:val="009A7797"/>
    <w:rsid w:val="009A7ADC"/>
    <w:rsid w:val="009B0D30"/>
    <w:rsid w:val="009B1694"/>
    <w:rsid w:val="009B23F1"/>
    <w:rsid w:val="009B290D"/>
    <w:rsid w:val="009B6E81"/>
    <w:rsid w:val="009B6F8E"/>
    <w:rsid w:val="009C1186"/>
    <w:rsid w:val="009C1598"/>
    <w:rsid w:val="009C19B7"/>
    <w:rsid w:val="009C448B"/>
    <w:rsid w:val="009C52BF"/>
    <w:rsid w:val="009C5ABB"/>
    <w:rsid w:val="009C5F82"/>
    <w:rsid w:val="009C6C0D"/>
    <w:rsid w:val="009C6C34"/>
    <w:rsid w:val="009C70AB"/>
    <w:rsid w:val="009D01DD"/>
    <w:rsid w:val="009D22A1"/>
    <w:rsid w:val="009D4709"/>
    <w:rsid w:val="009D5A5B"/>
    <w:rsid w:val="009D7C51"/>
    <w:rsid w:val="009E050E"/>
    <w:rsid w:val="009E05E6"/>
    <w:rsid w:val="009E196C"/>
    <w:rsid w:val="009E1EA3"/>
    <w:rsid w:val="009E23BF"/>
    <w:rsid w:val="009E31A3"/>
    <w:rsid w:val="009E4120"/>
    <w:rsid w:val="009E6495"/>
    <w:rsid w:val="009E6A0A"/>
    <w:rsid w:val="009E732B"/>
    <w:rsid w:val="009E7B39"/>
    <w:rsid w:val="009E7E5D"/>
    <w:rsid w:val="009F17AB"/>
    <w:rsid w:val="009F2DF7"/>
    <w:rsid w:val="009F36BF"/>
    <w:rsid w:val="009F68B5"/>
    <w:rsid w:val="009F7075"/>
    <w:rsid w:val="009F70A2"/>
    <w:rsid w:val="009F7819"/>
    <w:rsid w:val="009F7C41"/>
    <w:rsid w:val="00A01430"/>
    <w:rsid w:val="00A03988"/>
    <w:rsid w:val="00A06623"/>
    <w:rsid w:val="00A06CDB"/>
    <w:rsid w:val="00A07DAF"/>
    <w:rsid w:val="00A102D7"/>
    <w:rsid w:val="00A111B6"/>
    <w:rsid w:val="00A11BC8"/>
    <w:rsid w:val="00A1276A"/>
    <w:rsid w:val="00A12983"/>
    <w:rsid w:val="00A14660"/>
    <w:rsid w:val="00A154A6"/>
    <w:rsid w:val="00A15FEA"/>
    <w:rsid w:val="00A220E8"/>
    <w:rsid w:val="00A23B98"/>
    <w:rsid w:val="00A263D8"/>
    <w:rsid w:val="00A26D27"/>
    <w:rsid w:val="00A31990"/>
    <w:rsid w:val="00A34174"/>
    <w:rsid w:val="00A35B97"/>
    <w:rsid w:val="00A36386"/>
    <w:rsid w:val="00A376EE"/>
    <w:rsid w:val="00A400AE"/>
    <w:rsid w:val="00A40D09"/>
    <w:rsid w:val="00A41633"/>
    <w:rsid w:val="00A42A99"/>
    <w:rsid w:val="00A4325E"/>
    <w:rsid w:val="00A45BD2"/>
    <w:rsid w:val="00A512DE"/>
    <w:rsid w:val="00A5151A"/>
    <w:rsid w:val="00A531F3"/>
    <w:rsid w:val="00A5382E"/>
    <w:rsid w:val="00A55708"/>
    <w:rsid w:val="00A57E0A"/>
    <w:rsid w:val="00A60B9D"/>
    <w:rsid w:val="00A62DCE"/>
    <w:rsid w:val="00A63196"/>
    <w:rsid w:val="00A6354A"/>
    <w:rsid w:val="00A7074D"/>
    <w:rsid w:val="00A7365A"/>
    <w:rsid w:val="00A73D1D"/>
    <w:rsid w:val="00A77919"/>
    <w:rsid w:val="00A77DFF"/>
    <w:rsid w:val="00A823F6"/>
    <w:rsid w:val="00A84547"/>
    <w:rsid w:val="00A8719E"/>
    <w:rsid w:val="00A907B7"/>
    <w:rsid w:val="00A95B9F"/>
    <w:rsid w:val="00AA0267"/>
    <w:rsid w:val="00AA0A89"/>
    <w:rsid w:val="00AA3027"/>
    <w:rsid w:val="00AA5368"/>
    <w:rsid w:val="00AA6429"/>
    <w:rsid w:val="00AB0147"/>
    <w:rsid w:val="00AB55C5"/>
    <w:rsid w:val="00AB695E"/>
    <w:rsid w:val="00AC01AA"/>
    <w:rsid w:val="00AC15D2"/>
    <w:rsid w:val="00AC3EE9"/>
    <w:rsid w:val="00AC4B93"/>
    <w:rsid w:val="00AC4F72"/>
    <w:rsid w:val="00AC5041"/>
    <w:rsid w:val="00AC53A1"/>
    <w:rsid w:val="00AC5BC7"/>
    <w:rsid w:val="00AC7B32"/>
    <w:rsid w:val="00AD02CD"/>
    <w:rsid w:val="00AD1770"/>
    <w:rsid w:val="00AD1DEF"/>
    <w:rsid w:val="00AD301A"/>
    <w:rsid w:val="00AD304D"/>
    <w:rsid w:val="00AD3D0B"/>
    <w:rsid w:val="00AD5A9A"/>
    <w:rsid w:val="00AD6C43"/>
    <w:rsid w:val="00AE0729"/>
    <w:rsid w:val="00AE0FE0"/>
    <w:rsid w:val="00AE10FE"/>
    <w:rsid w:val="00AE142C"/>
    <w:rsid w:val="00AE17CF"/>
    <w:rsid w:val="00AE4826"/>
    <w:rsid w:val="00AE482E"/>
    <w:rsid w:val="00AE6030"/>
    <w:rsid w:val="00AF05BF"/>
    <w:rsid w:val="00AF1B39"/>
    <w:rsid w:val="00AF5303"/>
    <w:rsid w:val="00AF713D"/>
    <w:rsid w:val="00AF741A"/>
    <w:rsid w:val="00B01347"/>
    <w:rsid w:val="00B01ADB"/>
    <w:rsid w:val="00B01EF6"/>
    <w:rsid w:val="00B02BE4"/>
    <w:rsid w:val="00B0309C"/>
    <w:rsid w:val="00B03189"/>
    <w:rsid w:val="00B04161"/>
    <w:rsid w:val="00B056F9"/>
    <w:rsid w:val="00B069C9"/>
    <w:rsid w:val="00B06FC9"/>
    <w:rsid w:val="00B078CA"/>
    <w:rsid w:val="00B101AF"/>
    <w:rsid w:val="00B11E3D"/>
    <w:rsid w:val="00B13820"/>
    <w:rsid w:val="00B14D2C"/>
    <w:rsid w:val="00B162D6"/>
    <w:rsid w:val="00B168A0"/>
    <w:rsid w:val="00B16CB6"/>
    <w:rsid w:val="00B17E82"/>
    <w:rsid w:val="00B210A1"/>
    <w:rsid w:val="00B2206C"/>
    <w:rsid w:val="00B22F29"/>
    <w:rsid w:val="00B2322E"/>
    <w:rsid w:val="00B2331D"/>
    <w:rsid w:val="00B25F7D"/>
    <w:rsid w:val="00B30A79"/>
    <w:rsid w:val="00B346CC"/>
    <w:rsid w:val="00B3667C"/>
    <w:rsid w:val="00B36AB2"/>
    <w:rsid w:val="00B36EE9"/>
    <w:rsid w:val="00B37729"/>
    <w:rsid w:val="00B37A2A"/>
    <w:rsid w:val="00B4083A"/>
    <w:rsid w:val="00B43E63"/>
    <w:rsid w:val="00B4418D"/>
    <w:rsid w:val="00B4575A"/>
    <w:rsid w:val="00B45B98"/>
    <w:rsid w:val="00B51D38"/>
    <w:rsid w:val="00B54876"/>
    <w:rsid w:val="00B567A7"/>
    <w:rsid w:val="00B575BA"/>
    <w:rsid w:val="00B62CAC"/>
    <w:rsid w:val="00B675FF"/>
    <w:rsid w:val="00B703C8"/>
    <w:rsid w:val="00B71608"/>
    <w:rsid w:val="00B733F2"/>
    <w:rsid w:val="00B75032"/>
    <w:rsid w:val="00B76429"/>
    <w:rsid w:val="00B76C95"/>
    <w:rsid w:val="00B80430"/>
    <w:rsid w:val="00B80FE6"/>
    <w:rsid w:val="00B82948"/>
    <w:rsid w:val="00B837AE"/>
    <w:rsid w:val="00B849D8"/>
    <w:rsid w:val="00B859CD"/>
    <w:rsid w:val="00B86471"/>
    <w:rsid w:val="00B87C43"/>
    <w:rsid w:val="00B92177"/>
    <w:rsid w:val="00B926AA"/>
    <w:rsid w:val="00B93778"/>
    <w:rsid w:val="00B956D4"/>
    <w:rsid w:val="00B95BE6"/>
    <w:rsid w:val="00B96AC5"/>
    <w:rsid w:val="00B97446"/>
    <w:rsid w:val="00B977F6"/>
    <w:rsid w:val="00B97A51"/>
    <w:rsid w:val="00BA139D"/>
    <w:rsid w:val="00BA157C"/>
    <w:rsid w:val="00BA2691"/>
    <w:rsid w:val="00BA301E"/>
    <w:rsid w:val="00BA30A8"/>
    <w:rsid w:val="00BA3EAE"/>
    <w:rsid w:val="00BA48C4"/>
    <w:rsid w:val="00BA4E0A"/>
    <w:rsid w:val="00BA5B29"/>
    <w:rsid w:val="00BA701E"/>
    <w:rsid w:val="00BA7432"/>
    <w:rsid w:val="00BB0782"/>
    <w:rsid w:val="00BB0DFC"/>
    <w:rsid w:val="00BB2764"/>
    <w:rsid w:val="00BB6736"/>
    <w:rsid w:val="00BB6825"/>
    <w:rsid w:val="00BC0AC8"/>
    <w:rsid w:val="00BC15DE"/>
    <w:rsid w:val="00BC1AA0"/>
    <w:rsid w:val="00BC1DE2"/>
    <w:rsid w:val="00BC2495"/>
    <w:rsid w:val="00BC314A"/>
    <w:rsid w:val="00BC360F"/>
    <w:rsid w:val="00BC3A51"/>
    <w:rsid w:val="00BC6DA8"/>
    <w:rsid w:val="00BC7483"/>
    <w:rsid w:val="00BC7A14"/>
    <w:rsid w:val="00BC7EB9"/>
    <w:rsid w:val="00BD2643"/>
    <w:rsid w:val="00BD27EB"/>
    <w:rsid w:val="00BD4C02"/>
    <w:rsid w:val="00BD56B1"/>
    <w:rsid w:val="00BD6558"/>
    <w:rsid w:val="00BE2544"/>
    <w:rsid w:val="00BE37B6"/>
    <w:rsid w:val="00BE4060"/>
    <w:rsid w:val="00BE4AD6"/>
    <w:rsid w:val="00BE6FD3"/>
    <w:rsid w:val="00BE7116"/>
    <w:rsid w:val="00BF08B0"/>
    <w:rsid w:val="00BF1C46"/>
    <w:rsid w:val="00BF2AD7"/>
    <w:rsid w:val="00BF2F76"/>
    <w:rsid w:val="00BF3022"/>
    <w:rsid w:val="00BF3214"/>
    <w:rsid w:val="00BF5573"/>
    <w:rsid w:val="00BF70D5"/>
    <w:rsid w:val="00C008DC"/>
    <w:rsid w:val="00C022FF"/>
    <w:rsid w:val="00C02774"/>
    <w:rsid w:val="00C038D4"/>
    <w:rsid w:val="00C13478"/>
    <w:rsid w:val="00C14F7A"/>
    <w:rsid w:val="00C15867"/>
    <w:rsid w:val="00C16278"/>
    <w:rsid w:val="00C16C48"/>
    <w:rsid w:val="00C1793F"/>
    <w:rsid w:val="00C17EA3"/>
    <w:rsid w:val="00C20429"/>
    <w:rsid w:val="00C2062A"/>
    <w:rsid w:val="00C22398"/>
    <w:rsid w:val="00C22921"/>
    <w:rsid w:val="00C2296D"/>
    <w:rsid w:val="00C23155"/>
    <w:rsid w:val="00C253DD"/>
    <w:rsid w:val="00C2591D"/>
    <w:rsid w:val="00C25AAB"/>
    <w:rsid w:val="00C27C81"/>
    <w:rsid w:val="00C31353"/>
    <w:rsid w:val="00C32196"/>
    <w:rsid w:val="00C32CB3"/>
    <w:rsid w:val="00C40C41"/>
    <w:rsid w:val="00C4383C"/>
    <w:rsid w:val="00C44465"/>
    <w:rsid w:val="00C45885"/>
    <w:rsid w:val="00C50F22"/>
    <w:rsid w:val="00C52FD1"/>
    <w:rsid w:val="00C55D99"/>
    <w:rsid w:val="00C57971"/>
    <w:rsid w:val="00C6035A"/>
    <w:rsid w:val="00C65388"/>
    <w:rsid w:val="00C65BD7"/>
    <w:rsid w:val="00C66EA6"/>
    <w:rsid w:val="00C67197"/>
    <w:rsid w:val="00C679AC"/>
    <w:rsid w:val="00C67BF9"/>
    <w:rsid w:val="00C67FE5"/>
    <w:rsid w:val="00C71CDA"/>
    <w:rsid w:val="00C72170"/>
    <w:rsid w:val="00C73B14"/>
    <w:rsid w:val="00C76BA4"/>
    <w:rsid w:val="00C800E9"/>
    <w:rsid w:val="00C82267"/>
    <w:rsid w:val="00C83A48"/>
    <w:rsid w:val="00C85865"/>
    <w:rsid w:val="00C85E85"/>
    <w:rsid w:val="00C86327"/>
    <w:rsid w:val="00C90C77"/>
    <w:rsid w:val="00C926C8"/>
    <w:rsid w:val="00C93DCB"/>
    <w:rsid w:val="00C94ABD"/>
    <w:rsid w:val="00C9510F"/>
    <w:rsid w:val="00C956B4"/>
    <w:rsid w:val="00C96D54"/>
    <w:rsid w:val="00CA255B"/>
    <w:rsid w:val="00CA2EAE"/>
    <w:rsid w:val="00CA3241"/>
    <w:rsid w:val="00CA495E"/>
    <w:rsid w:val="00CA4AC1"/>
    <w:rsid w:val="00CA5459"/>
    <w:rsid w:val="00CA59FB"/>
    <w:rsid w:val="00CA5E47"/>
    <w:rsid w:val="00CA7EFE"/>
    <w:rsid w:val="00CB0316"/>
    <w:rsid w:val="00CB037B"/>
    <w:rsid w:val="00CB0B11"/>
    <w:rsid w:val="00CB1DBA"/>
    <w:rsid w:val="00CB426A"/>
    <w:rsid w:val="00CB469B"/>
    <w:rsid w:val="00CB4AC8"/>
    <w:rsid w:val="00CB5354"/>
    <w:rsid w:val="00CB6E18"/>
    <w:rsid w:val="00CC3456"/>
    <w:rsid w:val="00CC364B"/>
    <w:rsid w:val="00CC38C0"/>
    <w:rsid w:val="00CC3C9E"/>
    <w:rsid w:val="00CC52F2"/>
    <w:rsid w:val="00CC5E1E"/>
    <w:rsid w:val="00CC6A14"/>
    <w:rsid w:val="00CC70A3"/>
    <w:rsid w:val="00CC793C"/>
    <w:rsid w:val="00CC7D6C"/>
    <w:rsid w:val="00CD0598"/>
    <w:rsid w:val="00CD219C"/>
    <w:rsid w:val="00CD4442"/>
    <w:rsid w:val="00CD53C3"/>
    <w:rsid w:val="00CD574E"/>
    <w:rsid w:val="00CD65FA"/>
    <w:rsid w:val="00CE4C22"/>
    <w:rsid w:val="00CE5A03"/>
    <w:rsid w:val="00CE76E5"/>
    <w:rsid w:val="00CF234B"/>
    <w:rsid w:val="00CF295F"/>
    <w:rsid w:val="00CF41EC"/>
    <w:rsid w:val="00CF428C"/>
    <w:rsid w:val="00CF55F5"/>
    <w:rsid w:val="00CF5D04"/>
    <w:rsid w:val="00CF6C12"/>
    <w:rsid w:val="00CF77FF"/>
    <w:rsid w:val="00CF7F96"/>
    <w:rsid w:val="00D000E0"/>
    <w:rsid w:val="00D01D64"/>
    <w:rsid w:val="00D04DE4"/>
    <w:rsid w:val="00D061E4"/>
    <w:rsid w:val="00D063F1"/>
    <w:rsid w:val="00D07574"/>
    <w:rsid w:val="00D11735"/>
    <w:rsid w:val="00D138B7"/>
    <w:rsid w:val="00D13F96"/>
    <w:rsid w:val="00D1405A"/>
    <w:rsid w:val="00D1447A"/>
    <w:rsid w:val="00D14991"/>
    <w:rsid w:val="00D14F22"/>
    <w:rsid w:val="00D15B31"/>
    <w:rsid w:val="00D166F0"/>
    <w:rsid w:val="00D172DF"/>
    <w:rsid w:val="00D17D81"/>
    <w:rsid w:val="00D200E1"/>
    <w:rsid w:val="00D21FF7"/>
    <w:rsid w:val="00D23CCD"/>
    <w:rsid w:val="00D24CBF"/>
    <w:rsid w:val="00D25FFC"/>
    <w:rsid w:val="00D275FD"/>
    <w:rsid w:val="00D314F9"/>
    <w:rsid w:val="00D32B4E"/>
    <w:rsid w:val="00D3397E"/>
    <w:rsid w:val="00D3742C"/>
    <w:rsid w:val="00D37E4F"/>
    <w:rsid w:val="00D44416"/>
    <w:rsid w:val="00D4495F"/>
    <w:rsid w:val="00D452D9"/>
    <w:rsid w:val="00D4710A"/>
    <w:rsid w:val="00D4741C"/>
    <w:rsid w:val="00D4745D"/>
    <w:rsid w:val="00D47D81"/>
    <w:rsid w:val="00D51B44"/>
    <w:rsid w:val="00D5252E"/>
    <w:rsid w:val="00D52839"/>
    <w:rsid w:val="00D54164"/>
    <w:rsid w:val="00D57918"/>
    <w:rsid w:val="00D60324"/>
    <w:rsid w:val="00D627D9"/>
    <w:rsid w:val="00D641CE"/>
    <w:rsid w:val="00D66E8D"/>
    <w:rsid w:val="00D67211"/>
    <w:rsid w:val="00D67EBE"/>
    <w:rsid w:val="00D71248"/>
    <w:rsid w:val="00D73DC6"/>
    <w:rsid w:val="00D74C1A"/>
    <w:rsid w:val="00D752D7"/>
    <w:rsid w:val="00D754C1"/>
    <w:rsid w:val="00D76384"/>
    <w:rsid w:val="00D77178"/>
    <w:rsid w:val="00D77393"/>
    <w:rsid w:val="00D77A35"/>
    <w:rsid w:val="00D80A66"/>
    <w:rsid w:val="00D81B3E"/>
    <w:rsid w:val="00D81DB5"/>
    <w:rsid w:val="00D84692"/>
    <w:rsid w:val="00D84ACC"/>
    <w:rsid w:val="00D84B45"/>
    <w:rsid w:val="00D9076D"/>
    <w:rsid w:val="00D90B6B"/>
    <w:rsid w:val="00D90C70"/>
    <w:rsid w:val="00D90E49"/>
    <w:rsid w:val="00D91974"/>
    <w:rsid w:val="00D938CC"/>
    <w:rsid w:val="00D94702"/>
    <w:rsid w:val="00D96ADE"/>
    <w:rsid w:val="00D97627"/>
    <w:rsid w:val="00DA0CE2"/>
    <w:rsid w:val="00DA2387"/>
    <w:rsid w:val="00DA2FB5"/>
    <w:rsid w:val="00DA4EEE"/>
    <w:rsid w:val="00DA6DBE"/>
    <w:rsid w:val="00DA7CEE"/>
    <w:rsid w:val="00DB0A6C"/>
    <w:rsid w:val="00DB1121"/>
    <w:rsid w:val="00DB126A"/>
    <w:rsid w:val="00DB305C"/>
    <w:rsid w:val="00DB4F77"/>
    <w:rsid w:val="00DB5E21"/>
    <w:rsid w:val="00DB6D6F"/>
    <w:rsid w:val="00DB76D2"/>
    <w:rsid w:val="00DC034E"/>
    <w:rsid w:val="00DC0456"/>
    <w:rsid w:val="00DC21C7"/>
    <w:rsid w:val="00DC2E03"/>
    <w:rsid w:val="00DC4027"/>
    <w:rsid w:val="00DC66E4"/>
    <w:rsid w:val="00DC6A10"/>
    <w:rsid w:val="00DD0557"/>
    <w:rsid w:val="00DD1875"/>
    <w:rsid w:val="00DD285C"/>
    <w:rsid w:val="00DD4BA0"/>
    <w:rsid w:val="00DE1E0A"/>
    <w:rsid w:val="00DE3D94"/>
    <w:rsid w:val="00DE51E4"/>
    <w:rsid w:val="00DE657E"/>
    <w:rsid w:val="00DE7DC9"/>
    <w:rsid w:val="00DF0752"/>
    <w:rsid w:val="00DF1329"/>
    <w:rsid w:val="00DF1550"/>
    <w:rsid w:val="00DF18F4"/>
    <w:rsid w:val="00DF4704"/>
    <w:rsid w:val="00DF7036"/>
    <w:rsid w:val="00DF7736"/>
    <w:rsid w:val="00E024AA"/>
    <w:rsid w:val="00E042D3"/>
    <w:rsid w:val="00E0600D"/>
    <w:rsid w:val="00E06D98"/>
    <w:rsid w:val="00E07A1B"/>
    <w:rsid w:val="00E106C1"/>
    <w:rsid w:val="00E12BD7"/>
    <w:rsid w:val="00E12DBF"/>
    <w:rsid w:val="00E13499"/>
    <w:rsid w:val="00E13B45"/>
    <w:rsid w:val="00E145FF"/>
    <w:rsid w:val="00E15C77"/>
    <w:rsid w:val="00E1693E"/>
    <w:rsid w:val="00E17C1E"/>
    <w:rsid w:val="00E20D43"/>
    <w:rsid w:val="00E2391C"/>
    <w:rsid w:val="00E23C96"/>
    <w:rsid w:val="00E2409D"/>
    <w:rsid w:val="00E24166"/>
    <w:rsid w:val="00E24C33"/>
    <w:rsid w:val="00E250F1"/>
    <w:rsid w:val="00E25257"/>
    <w:rsid w:val="00E31EC3"/>
    <w:rsid w:val="00E32DF6"/>
    <w:rsid w:val="00E346E3"/>
    <w:rsid w:val="00E351CD"/>
    <w:rsid w:val="00E3550D"/>
    <w:rsid w:val="00E42257"/>
    <w:rsid w:val="00E4659C"/>
    <w:rsid w:val="00E46602"/>
    <w:rsid w:val="00E52838"/>
    <w:rsid w:val="00E531F1"/>
    <w:rsid w:val="00E53499"/>
    <w:rsid w:val="00E614E0"/>
    <w:rsid w:val="00E61EE9"/>
    <w:rsid w:val="00E63824"/>
    <w:rsid w:val="00E66F04"/>
    <w:rsid w:val="00E70C12"/>
    <w:rsid w:val="00E73F7F"/>
    <w:rsid w:val="00E753E8"/>
    <w:rsid w:val="00E765C0"/>
    <w:rsid w:val="00E77898"/>
    <w:rsid w:val="00E82F61"/>
    <w:rsid w:val="00E846FF"/>
    <w:rsid w:val="00E8480B"/>
    <w:rsid w:val="00E84924"/>
    <w:rsid w:val="00E84C02"/>
    <w:rsid w:val="00E85409"/>
    <w:rsid w:val="00E87F82"/>
    <w:rsid w:val="00E90183"/>
    <w:rsid w:val="00E901D0"/>
    <w:rsid w:val="00E9037D"/>
    <w:rsid w:val="00E914D3"/>
    <w:rsid w:val="00E9169B"/>
    <w:rsid w:val="00E92714"/>
    <w:rsid w:val="00E9339B"/>
    <w:rsid w:val="00E942F1"/>
    <w:rsid w:val="00E96E26"/>
    <w:rsid w:val="00E974BC"/>
    <w:rsid w:val="00EA2543"/>
    <w:rsid w:val="00EA344C"/>
    <w:rsid w:val="00EA3971"/>
    <w:rsid w:val="00EA429F"/>
    <w:rsid w:val="00EA4F9E"/>
    <w:rsid w:val="00EA5530"/>
    <w:rsid w:val="00EA63CA"/>
    <w:rsid w:val="00EA6D3B"/>
    <w:rsid w:val="00EA74EB"/>
    <w:rsid w:val="00EA798A"/>
    <w:rsid w:val="00EA7E47"/>
    <w:rsid w:val="00EB00AD"/>
    <w:rsid w:val="00EB136C"/>
    <w:rsid w:val="00EB1984"/>
    <w:rsid w:val="00EB4651"/>
    <w:rsid w:val="00EB480E"/>
    <w:rsid w:val="00EB5687"/>
    <w:rsid w:val="00EB5EC6"/>
    <w:rsid w:val="00EB7FC9"/>
    <w:rsid w:val="00EC0355"/>
    <w:rsid w:val="00EC0446"/>
    <w:rsid w:val="00EC0774"/>
    <w:rsid w:val="00EC1CF4"/>
    <w:rsid w:val="00EC30F9"/>
    <w:rsid w:val="00EC3E0E"/>
    <w:rsid w:val="00EC47A8"/>
    <w:rsid w:val="00EC558A"/>
    <w:rsid w:val="00EC5C95"/>
    <w:rsid w:val="00EC781B"/>
    <w:rsid w:val="00EC7CFA"/>
    <w:rsid w:val="00ED27E8"/>
    <w:rsid w:val="00ED31E9"/>
    <w:rsid w:val="00ED6D7F"/>
    <w:rsid w:val="00ED7137"/>
    <w:rsid w:val="00EE072E"/>
    <w:rsid w:val="00EE0DC0"/>
    <w:rsid w:val="00EE22F2"/>
    <w:rsid w:val="00EE2888"/>
    <w:rsid w:val="00EE2FA2"/>
    <w:rsid w:val="00EE364F"/>
    <w:rsid w:val="00EE4060"/>
    <w:rsid w:val="00EE49B3"/>
    <w:rsid w:val="00EE74C5"/>
    <w:rsid w:val="00EE7CA8"/>
    <w:rsid w:val="00EF06EA"/>
    <w:rsid w:val="00EF0737"/>
    <w:rsid w:val="00F0084B"/>
    <w:rsid w:val="00F00A08"/>
    <w:rsid w:val="00F04582"/>
    <w:rsid w:val="00F07604"/>
    <w:rsid w:val="00F11363"/>
    <w:rsid w:val="00F12B60"/>
    <w:rsid w:val="00F13CEE"/>
    <w:rsid w:val="00F1754A"/>
    <w:rsid w:val="00F21088"/>
    <w:rsid w:val="00F25B1A"/>
    <w:rsid w:val="00F25D54"/>
    <w:rsid w:val="00F26FBC"/>
    <w:rsid w:val="00F31749"/>
    <w:rsid w:val="00F31830"/>
    <w:rsid w:val="00F32585"/>
    <w:rsid w:val="00F326BF"/>
    <w:rsid w:val="00F327E7"/>
    <w:rsid w:val="00F3369B"/>
    <w:rsid w:val="00F34084"/>
    <w:rsid w:val="00F35746"/>
    <w:rsid w:val="00F3628D"/>
    <w:rsid w:val="00F37217"/>
    <w:rsid w:val="00F401F9"/>
    <w:rsid w:val="00F40E3C"/>
    <w:rsid w:val="00F4426F"/>
    <w:rsid w:val="00F447C7"/>
    <w:rsid w:val="00F44A84"/>
    <w:rsid w:val="00F459B4"/>
    <w:rsid w:val="00F46170"/>
    <w:rsid w:val="00F46323"/>
    <w:rsid w:val="00F47BEB"/>
    <w:rsid w:val="00F50329"/>
    <w:rsid w:val="00F510D3"/>
    <w:rsid w:val="00F51122"/>
    <w:rsid w:val="00F51A88"/>
    <w:rsid w:val="00F5211B"/>
    <w:rsid w:val="00F538E1"/>
    <w:rsid w:val="00F53D40"/>
    <w:rsid w:val="00F53DB8"/>
    <w:rsid w:val="00F5452F"/>
    <w:rsid w:val="00F54AF6"/>
    <w:rsid w:val="00F554A9"/>
    <w:rsid w:val="00F55EAB"/>
    <w:rsid w:val="00F57A98"/>
    <w:rsid w:val="00F642D1"/>
    <w:rsid w:val="00F646AA"/>
    <w:rsid w:val="00F657CD"/>
    <w:rsid w:val="00F66742"/>
    <w:rsid w:val="00F6750A"/>
    <w:rsid w:val="00F67CA0"/>
    <w:rsid w:val="00F716FD"/>
    <w:rsid w:val="00F72E49"/>
    <w:rsid w:val="00F73C82"/>
    <w:rsid w:val="00F7799F"/>
    <w:rsid w:val="00F80355"/>
    <w:rsid w:val="00F8083B"/>
    <w:rsid w:val="00F82873"/>
    <w:rsid w:val="00F82CC0"/>
    <w:rsid w:val="00F85E1A"/>
    <w:rsid w:val="00F86A04"/>
    <w:rsid w:val="00F87C43"/>
    <w:rsid w:val="00F93F32"/>
    <w:rsid w:val="00F95026"/>
    <w:rsid w:val="00F95B2E"/>
    <w:rsid w:val="00F95D67"/>
    <w:rsid w:val="00F978EF"/>
    <w:rsid w:val="00FA0B25"/>
    <w:rsid w:val="00FA39FA"/>
    <w:rsid w:val="00FA3FA7"/>
    <w:rsid w:val="00FA5722"/>
    <w:rsid w:val="00FA77BA"/>
    <w:rsid w:val="00FB0C81"/>
    <w:rsid w:val="00FB0FB6"/>
    <w:rsid w:val="00FB182C"/>
    <w:rsid w:val="00FB2E48"/>
    <w:rsid w:val="00FB2EDC"/>
    <w:rsid w:val="00FB5ACC"/>
    <w:rsid w:val="00FC0BB2"/>
    <w:rsid w:val="00FC0D76"/>
    <w:rsid w:val="00FC2200"/>
    <w:rsid w:val="00FC2540"/>
    <w:rsid w:val="00FC2DB1"/>
    <w:rsid w:val="00FC2E49"/>
    <w:rsid w:val="00FC4C4B"/>
    <w:rsid w:val="00FC4D6A"/>
    <w:rsid w:val="00FC736F"/>
    <w:rsid w:val="00FD032C"/>
    <w:rsid w:val="00FD03AB"/>
    <w:rsid w:val="00FD1F26"/>
    <w:rsid w:val="00FD40FD"/>
    <w:rsid w:val="00FD5EF3"/>
    <w:rsid w:val="00FD6476"/>
    <w:rsid w:val="00FD6949"/>
    <w:rsid w:val="00FD6C8E"/>
    <w:rsid w:val="00FD7194"/>
    <w:rsid w:val="00FD7250"/>
    <w:rsid w:val="00FE012E"/>
    <w:rsid w:val="00FE019E"/>
    <w:rsid w:val="00FE0C6D"/>
    <w:rsid w:val="00FE2E40"/>
    <w:rsid w:val="00FE3DBE"/>
    <w:rsid w:val="00FE42EF"/>
    <w:rsid w:val="00FE5438"/>
    <w:rsid w:val="00FE552C"/>
    <w:rsid w:val="00FE579A"/>
    <w:rsid w:val="00FE5831"/>
    <w:rsid w:val="00FE73DC"/>
    <w:rsid w:val="00FF0204"/>
    <w:rsid w:val="00FF1A91"/>
    <w:rsid w:val="00FF238A"/>
    <w:rsid w:val="00FF3AED"/>
    <w:rsid w:val="00FF42A9"/>
    <w:rsid w:val="00FF4697"/>
    <w:rsid w:val="00FF573B"/>
    <w:rsid w:val="00FF64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E27B0"/>
  <w15:docId w15:val="{4CD5C506-D0A0-478C-92B4-4C46C9FB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6300"/>
        <w:tab w:val="num" w:pos="0"/>
        <w:tab w:val="num" w:pos="828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styleId="NoSpacing">
    <w:name w:val="No Spacing"/>
    <w:link w:val="NoSpacingChar"/>
    <w:uiPriority w:val="1"/>
    <w:qFormat/>
    <w:rsid w:val="00422BD7"/>
    <w:rPr>
      <w:kern w:val="2"/>
      <w:sz w:val="22"/>
      <w:szCs w:val="22"/>
      <w:lang w:eastAsia="es-MX"/>
    </w:rPr>
  </w:style>
  <w:style w:type="character" w:customStyle="1" w:styleId="NoSpacingChar">
    <w:name w:val="No Spacing Char"/>
    <w:basedOn w:val="DefaultParagraphFont"/>
    <w:link w:val="NoSpacing"/>
    <w:uiPriority w:val="1"/>
    <w:rsid w:val="00422BD7"/>
    <w:rPr>
      <w:kern w:val="2"/>
      <w:sz w:val="22"/>
      <w:szCs w:val="2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30804831">
      <w:bodyDiv w:val="1"/>
      <w:marLeft w:val="0"/>
      <w:marRight w:val="0"/>
      <w:marTop w:val="0"/>
      <w:marBottom w:val="0"/>
      <w:divBdr>
        <w:top w:val="none" w:sz="0" w:space="0" w:color="auto"/>
        <w:left w:val="none" w:sz="0" w:space="0" w:color="auto"/>
        <w:bottom w:val="none" w:sz="0" w:space="0" w:color="auto"/>
        <w:right w:val="none" w:sz="0" w:space="0" w:color="auto"/>
      </w:divBdr>
    </w:div>
    <w:div w:id="99647200">
      <w:bodyDiv w:val="1"/>
      <w:marLeft w:val="0"/>
      <w:marRight w:val="0"/>
      <w:marTop w:val="0"/>
      <w:marBottom w:val="0"/>
      <w:divBdr>
        <w:top w:val="none" w:sz="0" w:space="0" w:color="auto"/>
        <w:left w:val="none" w:sz="0" w:space="0" w:color="auto"/>
        <w:bottom w:val="none" w:sz="0" w:space="0" w:color="auto"/>
        <w:right w:val="none" w:sz="0" w:space="0" w:color="auto"/>
      </w:divBdr>
    </w:div>
    <w:div w:id="182668034">
      <w:bodyDiv w:val="1"/>
      <w:marLeft w:val="0"/>
      <w:marRight w:val="0"/>
      <w:marTop w:val="0"/>
      <w:marBottom w:val="0"/>
      <w:divBdr>
        <w:top w:val="none" w:sz="0" w:space="0" w:color="auto"/>
        <w:left w:val="none" w:sz="0" w:space="0" w:color="auto"/>
        <w:bottom w:val="none" w:sz="0" w:space="0" w:color="auto"/>
        <w:right w:val="none" w:sz="0" w:space="0" w:color="auto"/>
      </w:divBdr>
    </w:div>
    <w:div w:id="220211708">
      <w:bodyDiv w:val="1"/>
      <w:marLeft w:val="0"/>
      <w:marRight w:val="0"/>
      <w:marTop w:val="0"/>
      <w:marBottom w:val="0"/>
      <w:divBdr>
        <w:top w:val="none" w:sz="0" w:space="0" w:color="auto"/>
        <w:left w:val="none" w:sz="0" w:space="0" w:color="auto"/>
        <w:bottom w:val="none" w:sz="0" w:space="0" w:color="auto"/>
        <w:right w:val="none" w:sz="0" w:space="0" w:color="auto"/>
      </w:divBdr>
    </w:div>
    <w:div w:id="2270351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79967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595563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1949899">
      <w:bodyDiv w:val="1"/>
      <w:marLeft w:val="0"/>
      <w:marRight w:val="0"/>
      <w:marTop w:val="0"/>
      <w:marBottom w:val="0"/>
      <w:divBdr>
        <w:top w:val="none" w:sz="0" w:space="0" w:color="auto"/>
        <w:left w:val="none" w:sz="0" w:space="0" w:color="auto"/>
        <w:bottom w:val="none" w:sz="0" w:space="0" w:color="auto"/>
        <w:right w:val="none" w:sz="0" w:space="0" w:color="auto"/>
      </w:divBdr>
    </w:div>
    <w:div w:id="348145706">
      <w:bodyDiv w:val="1"/>
      <w:marLeft w:val="0"/>
      <w:marRight w:val="0"/>
      <w:marTop w:val="0"/>
      <w:marBottom w:val="0"/>
      <w:divBdr>
        <w:top w:val="none" w:sz="0" w:space="0" w:color="auto"/>
        <w:left w:val="none" w:sz="0" w:space="0" w:color="auto"/>
        <w:bottom w:val="none" w:sz="0" w:space="0" w:color="auto"/>
        <w:right w:val="none" w:sz="0" w:space="0" w:color="auto"/>
      </w:divBdr>
    </w:div>
    <w:div w:id="361978898">
      <w:bodyDiv w:val="1"/>
      <w:marLeft w:val="0"/>
      <w:marRight w:val="0"/>
      <w:marTop w:val="0"/>
      <w:marBottom w:val="0"/>
      <w:divBdr>
        <w:top w:val="none" w:sz="0" w:space="0" w:color="auto"/>
        <w:left w:val="none" w:sz="0" w:space="0" w:color="auto"/>
        <w:bottom w:val="none" w:sz="0" w:space="0" w:color="auto"/>
        <w:right w:val="none" w:sz="0" w:space="0" w:color="auto"/>
      </w:divBdr>
    </w:div>
    <w:div w:id="373508500">
      <w:bodyDiv w:val="1"/>
      <w:marLeft w:val="0"/>
      <w:marRight w:val="0"/>
      <w:marTop w:val="0"/>
      <w:marBottom w:val="0"/>
      <w:divBdr>
        <w:top w:val="none" w:sz="0" w:space="0" w:color="auto"/>
        <w:left w:val="none" w:sz="0" w:space="0" w:color="auto"/>
        <w:bottom w:val="none" w:sz="0" w:space="0" w:color="auto"/>
        <w:right w:val="none" w:sz="0" w:space="0" w:color="auto"/>
      </w:divBdr>
    </w:div>
    <w:div w:id="380400528">
      <w:bodyDiv w:val="1"/>
      <w:marLeft w:val="0"/>
      <w:marRight w:val="0"/>
      <w:marTop w:val="0"/>
      <w:marBottom w:val="0"/>
      <w:divBdr>
        <w:top w:val="none" w:sz="0" w:space="0" w:color="auto"/>
        <w:left w:val="none" w:sz="0" w:space="0" w:color="auto"/>
        <w:bottom w:val="none" w:sz="0" w:space="0" w:color="auto"/>
        <w:right w:val="none" w:sz="0" w:space="0" w:color="auto"/>
      </w:divBdr>
    </w:div>
    <w:div w:id="389769283">
      <w:bodyDiv w:val="1"/>
      <w:marLeft w:val="0"/>
      <w:marRight w:val="0"/>
      <w:marTop w:val="0"/>
      <w:marBottom w:val="0"/>
      <w:divBdr>
        <w:top w:val="none" w:sz="0" w:space="0" w:color="auto"/>
        <w:left w:val="none" w:sz="0" w:space="0" w:color="auto"/>
        <w:bottom w:val="none" w:sz="0" w:space="0" w:color="auto"/>
        <w:right w:val="none" w:sz="0" w:space="0" w:color="auto"/>
      </w:divBdr>
    </w:div>
    <w:div w:id="422071097">
      <w:bodyDiv w:val="1"/>
      <w:marLeft w:val="0"/>
      <w:marRight w:val="0"/>
      <w:marTop w:val="0"/>
      <w:marBottom w:val="0"/>
      <w:divBdr>
        <w:top w:val="none" w:sz="0" w:space="0" w:color="auto"/>
        <w:left w:val="none" w:sz="0" w:space="0" w:color="auto"/>
        <w:bottom w:val="none" w:sz="0" w:space="0" w:color="auto"/>
        <w:right w:val="none" w:sz="0" w:space="0" w:color="auto"/>
      </w:divBdr>
    </w:div>
    <w:div w:id="459812310">
      <w:bodyDiv w:val="1"/>
      <w:marLeft w:val="0"/>
      <w:marRight w:val="0"/>
      <w:marTop w:val="0"/>
      <w:marBottom w:val="0"/>
      <w:divBdr>
        <w:top w:val="none" w:sz="0" w:space="0" w:color="auto"/>
        <w:left w:val="none" w:sz="0" w:space="0" w:color="auto"/>
        <w:bottom w:val="none" w:sz="0" w:space="0" w:color="auto"/>
        <w:right w:val="none" w:sz="0" w:space="0" w:color="auto"/>
      </w:divBdr>
    </w:div>
    <w:div w:id="466971385">
      <w:bodyDiv w:val="1"/>
      <w:marLeft w:val="0"/>
      <w:marRight w:val="0"/>
      <w:marTop w:val="0"/>
      <w:marBottom w:val="0"/>
      <w:divBdr>
        <w:top w:val="none" w:sz="0" w:space="0" w:color="auto"/>
        <w:left w:val="none" w:sz="0" w:space="0" w:color="auto"/>
        <w:bottom w:val="none" w:sz="0" w:space="0" w:color="auto"/>
        <w:right w:val="none" w:sz="0" w:space="0" w:color="auto"/>
      </w:divBdr>
    </w:div>
    <w:div w:id="52895772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47425">
      <w:bodyDiv w:val="1"/>
      <w:marLeft w:val="0"/>
      <w:marRight w:val="0"/>
      <w:marTop w:val="0"/>
      <w:marBottom w:val="0"/>
      <w:divBdr>
        <w:top w:val="none" w:sz="0" w:space="0" w:color="auto"/>
        <w:left w:val="none" w:sz="0" w:space="0" w:color="auto"/>
        <w:bottom w:val="none" w:sz="0" w:space="0" w:color="auto"/>
        <w:right w:val="none" w:sz="0" w:space="0" w:color="auto"/>
      </w:divBdr>
    </w:div>
    <w:div w:id="667556076">
      <w:bodyDiv w:val="1"/>
      <w:marLeft w:val="0"/>
      <w:marRight w:val="0"/>
      <w:marTop w:val="0"/>
      <w:marBottom w:val="0"/>
      <w:divBdr>
        <w:top w:val="none" w:sz="0" w:space="0" w:color="auto"/>
        <w:left w:val="none" w:sz="0" w:space="0" w:color="auto"/>
        <w:bottom w:val="none" w:sz="0" w:space="0" w:color="auto"/>
        <w:right w:val="none" w:sz="0" w:space="0" w:color="auto"/>
      </w:divBdr>
    </w:div>
    <w:div w:id="6848684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0757329">
      <w:bodyDiv w:val="1"/>
      <w:marLeft w:val="0"/>
      <w:marRight w:val="0"/>
      <w:marTop w:val="0"/>
      <w:marBottom w:val="0"/>
      <w:divBdr>
        <w:top w:val="none" w:sz="0" w:space="0" w:color="auto"/>
        <w:left w:val="none" w:sz="0" w:space="0" w:color="auto"/>
        <w:bottom w:val="none" w:sz="0" w:space="0" w:color="auto"/>
        <w:right w:val="none" w:sz="0" w:space="0" w:color="auto"/>
      </w:divBdr>
    </w:div>
    <w:div w:id="817575921">
      <w:bodyDiv w:val="1"/>
      <w:marLeft w:val="0"/>
      <w:marRight w:val="0"/>
      <w:marTop w:val="0"/>
      <w:marBottom w:val="0"/>
      <w:divBdr>
        <w:top w:val="none" w:sz="0" w:space="0" w:color="auto"/>
        <w:left w:val="none" w:sz="0" w:space="0" w:color="auto"/>
        <w:bottom w:val="none" w:sz="0" w:space="0" w:color="auto"/>
        <w:right w:val="none" w:sz="0" w:space="0" w:color="auto"/>
      </w:divBdr>
    </w:div>
    <w:div w:id="839347062">
      <w:bodyDiv w:val="1"/>
      <w:marLeft w:val="0"/>
      <w:marRight w:val="0"/>
      <w:marTop w:val="0"/>
      <w:marBottom w:val="0"/>
      <w:divBdr>
        <w:top w:val="none" w:sz="0" w:space="0" w:color="auto"/>
        <w:left w:val="none" w:sz="0" w:space="0" w:color="auto"/>
        <w:bottom w:val="none" w:sz="0" w:space="0" w:color="auto"/>
        <w:right w:val="none" w:sz="0" w:space="0" w:color="auto"/>
      </w:divBdr>
    </w:div>
    <w:div w:id="948464900">
      <w:bodyDiv w:val="1"/>
      <w:marLeft w:val="0"/>
      <w:marRight w:val="0"/>
      <w:marTop w:val="0"/>
      <w:marBottom w:val="0"/>
      <w:divBdr>
        <w:top w:val="none" w:sz="0" w:space="0" w:color="auto"/>
        <w:left w:val="none" w:sz="0" w:space="0" w:color="auto"/>
        <w:bottom w:val="none" w:sz="0" w:space="0" w:color="auto"/>
        <w:right w:val="none" w:sz="0" w:space="0" w:color="auto"/>
      </w:divBdr>
    </w:div>
    <w:div w:id="957830473">
      <w:bodyDiv w:val="1"/>
      <w:marLeft w:val="0"/>
      <w:marRight w:val="0"/>
      <w:marTop w:val="0"/>
      <w:marBottom w:val="0"/>
      <w:divBdr>
        <w:top w:val="none" w:sz="0" w:space="0" w:color="auto"/>
        <w:left w:val="none" w:sz="0" w:space="0" w:color="auto"/>
        <w:bottom w:val="none" w:sz="0" w:space="0" w:color="auto"/>
        <w:right w:val="none" w:sz="0" w:space="0" w:color="auto"/>
      </w:divBdr>
    </w:div>
    <w:div w:id="966354406">
      <w:bodyDiv w:val="1"/>
      <w:marLeft w:val="0"/>
      <w:marRight w:val="0"/>
      <w:marTop w:val="0"/>
      <w:marBottom w:val="0"/>
      <w:divBdr>
        <w:top w:val="none" w:sz="0" w:space="0" w:color="auto"/>
        <w:left w:val="none" w:sz="0" w:space="0" w:color="auto"/>
        <w:bottom w:val="none" w:sz="0" w:space="0" w:color="auto"/>
        <w:right w:val="none" w:sz="0" w:space="0" w:color="auto"/>
      </w:divBdr>
    </w:div>
    <w:div w:id="984622434">
      <w:bodyDiv w:val="1"/>
      <w:marLeft w:val="0"/>
      <w:marRight w:val="0"/>
      <w:marTop w:val="0"/>
      <w:marBottom w:val="0"/>
      <w:divBdr>
        <w:top w:val="none" w:sz="0" w:space="0" w:color="auto"/>
        <w:left w:val="none" w:sz="0" w:space="0" w:color="auto"/>
        <w:bottom w:val="none" w:sz="0" w:space="0" w:color="auto"/>
        <w:right w:val="none" w:sz="0" w:space="0" w:color="auto"/>
      </w:divBdr>
    </w:div>
    <w:div w:id="998339780">
      <w:bodyDiv w:val="1"/>
      <w:marLeft w:val="0"/>
      <w:marRight w:val="0"/>
      <w:marTop w:val="0"/>
      <w:marBottom w:val="0"/>
      <w:divBdr>
        <w:top w:val="none" w:sz="0" w:space="0" w:color="auto"/>
        <w:left w:val="none" w:sz="0" w:space="0" w:color="auto"/>
        <w:bottom w:val="none" w:sz="0" w:space="0" w:color="auto"/>
        <w:right w:val="none" w:sz="0" w:space="0" w:color="auto"/>
      </w:divBdr>
    </w:div>
    <w:div w:id="1044251917">
      <w:bodyDiv w:val="1"/>
      <w:marLeft w:val="0"/>
      <w:marRight w:val="0"/>
      <w:marTop w:val="0"/>
      <w:marBottom w:val="0"/>
      <w:divBdr>
        <w:top w:val="none" w:sz="0" w:space="0" w:color="auto"/>
        <w:left w:val="none" w:sz="0" w:space="0" w:color="auto"/>
        <w:bottom w:val="none" w:sz="0" w:space="0" w:color="auto"/>
        <w:right w:val="none" w:sz="0" w:space="0" w:color="auto"/>
      </w:divBdr>
    </w:div>
    <w:div w:id="1051148211">
      <w:bodyDiv w:val="1"/>
      <w:marLeft w:val="0"/>
      <w:marRight w:val="0"/>
      <w:marTop w:val="0"/>
      <w:marBottom w:val="0"/>
      <w:divBdr>
        <w:top w:val="none" w:sz="0" w:space="0" w:color="auto"/>
        <w:left w:val="none" w:sz="0" w:space="0" w:color="auto"/>
        <w:bottom w:val="none" w:sz="0" w:space="0" w:color="auto"/>
        <w:right w:val="none" w:sz="0" w:space="0" w:color="auto"/>
      </w:divBdr>
    </w:div>
    <w:div w:id="1077899429">
      <w:bodyDiv w:val="1"/>
      <w:marLeft w:val="0"/>
      <w:marRight w:val="0"/>
      <w:marTop w:val="0"/>
      <w:marBottom w:val="0"/>
      <w:divBdr>
        <w:top w:val="none" w:sz="0" w:space="0" w:color="auto"/>
        <w:left w:val="none" w:sz="0" w:space="0" w:color="auto"/>
        <w:bottom w:val="none" w:sz="0" w:space="0" w:color="auto"/>
        <w:right w:val="none" w:sz="0" w:space="0" w:color="auto"/>
      </w:divBdr>
    </w:div>
    <w:div w:id="1080250903">
      <w:bodyDiv w:val="1"/>
      <w:marLeft w:val="0"/>
      <w:marRight w:val="0"/>
      <w:marTop w:val="0"/>
      <w:marBottom w:val="0"/>
      <w:divBdr>
        <w:top w:val="none" w:sz="0" w:space="0" w:color="auto"/>
        <w:left w:val="none" w:sz="0" w:space="0" w:color="auto"/>
        <w:bottom w:val="none" w:sz="0" w:space="0" w:color="auto"/>
        <w:right w:val="none" w:sz="0" w:space="0" w:color="auto"/>
      </w:divBdr>
    </w:div>
    <w:div w:id="1104616459">
      <w:bodyDiv w:val="1"/>
      <w:marLeft w:val="0"/>
      <w:marRight w:val="0"/>
      <w:marTop w:val="0"/>
      <w:marBottom w:val="0"/>
      <w:divBdr>
        <w:top w:val="none" w:sz="0" w:space="0" w:color="auto"/>
        <w:left w:val="none" w:sz="0" w:space="0" w:color="auto"/>
        <w:bottom w:val="none" w:sz="0" w:space="0" w:color="auto"/>
        <w:right w:val="none" w:sz="0" w:space="0" w:color="auto"/>
      </w:divBdr>
    </w:div>
    <w:div w:id="1148521398">
      <w:bodyDiv w:val="1"/>
      <w:marLeft w:val="0"/>
      <w:marRight w:val="0"/>
      <w:marTop w:val="0"/>
      <w:marBottom w:val="0"/>
      <w:divBdr>
        <w:top w:val="none" w:sz="0" w:space="0" w:color="auto"/>
        <w:left w:val="none" w:sz="0" w:space="0" w:color="auto"/>
        <w:bottom w:val="none" w:sz="0" w:space="0" w:color="auto"/>
        <w:right w:val="none" w:sz="0" w:space="0" w:color="auto"/>
      </w:divBdr>
    </w:div>
    <w:div w:id="1160078466">
      <w:bodyDiv w:val="1"/>
      <w:marLeft w:val="0"/>
      <w:marRight w:val="0"/>
      <w:marTop w:val="0"/>
      <w:marBottom w:val="0"/>
      <w:divBdr>
        <w:top w:val="none" w:sz="0" w:space="0" w:color="auto"/>
        <w:left w:val="none" w:sz="0" w:space="0" w:color="auto"/>
        <w:bottom w:val="none" w:sz="0" w:space="0" w:color="auto"/>
        <w:right w:val="none" w:sz="0" w:space="0" w:color="auto"/>
      </w:divBdr>
    </w:div>
    <w:div w:id="117330184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017981">
      <w:bodyDiv w:val="1"/>
      <w:marLeft w:val="0"/>
      <w:marRight w:val="0"/>
      <w:marTop w:val="0"/>
      <w:marBottom w:val="0"/>
      <w:divBdr>
        <w:top w:val="none" w:sz="0" w:space="0" w:color="auto"/>
        <w:left w:val="none" w:sz="0" w:space="0" w:color="auto"/>
        <w:bottom w:val="none" w:sz="0" w:space="0" w:color="auto"/>
        <w:right w:val="none" w:sz="0" w:space="0" w:color="auto"/>
      </w:divBdr>
    </w:div>
    <w:div w:id="1278679473">
      <w:bodyDiv w:val="1"/>
      <w:marLeft w:val="0"/>
      <w:marRight w:val="0"/>
      <w:marTop w:val="0"/>
      <w:marBottom w:val="0"/>
      <w:divBdr>
        <w:top w:val="none" w:sz="0" w:space="0" w:color="auto"/>
        <w:left w:val="none" w:sz="0" w:space="0" w:color="auto"/>
        <w:bottom w:val="none" w:sz="0" w:space="0" w:color="auto"/>
        <w:right w:val="none" w:sz="0" w:space="0" w:color="auto"/>
      </w:divBdr>
    </w:div>
    <w:div w:id="1291669549">
      <w:bodyDiv w:val="1"/>
      <w:marLeft w:val="0"/>
      <w:marRight w:val="0"/>
      <w:marTop w:val="0"/>
      <w:marBottom w:val="0"/>
      <w:divBdr>
        <w:top w:val="none" w:sz="0" w:space="0" w:color="auto"/>
        <w:left w:val="none" w:sz="0" w:space="0" w:color="auto"/>
        <w:bottom w:val="none" w:sz="0" w:space="0" w:color="auto"/>
        <w:right w:val="none" w:sz="0" w:space="0" w:color="auto"/>
      </w:divBdr>
    </w:div>
    <w:div w:id="1294408725">
      <w:bodyDiv w:val="1"/>
      <w:marLeft w:val="0"/>
      <w:marRight w:val="0"/>
      <w:marTop w:val="0"/>
      <w:marBottom w:val="0"/>
      <w:divBdr>
        <w:top w:val="none" w:sz="0" w:space="0" w:color="auto"/>
        <w:left w:val="none" w:sz="0" w:space="0" w:color="auto"/>
        <w:bottom w:val="none" w:sz="0" w:space="0" w:color="auto"/>
        <w:right w:val="none" w:sz="0" w:space="0" w:color="auto"/>
      </w:divBdr>
    </w:div>
    <w:div w:id="1355765316">
      <w:bodyDiv w:val="1"/>
      <w:marLeft w:val="0"/>
      <w:marRight w:val="0"/>
      <w:marTop w:val="0"/>
      <w:marBottom w:val="0"/>
      <w:divBdr>
        <w:top w:val="none" w:sz="0" w:space="0" w:color="auto"/>
        <w:left w:val="none" w:sz="0" w:space="0" w:color="auto"/>
        <w:bottom w:val="none" w:sz="0" w:space="0" w:color="auto"/>
        <w:right w:val="none" w:sz="0" w:space="0" w:color="auto"/>
      </w:divBdr>
    </w:div>
    <w:div w:id="1410038776">
      <w:bodyDiv w:val="1"/>
      <w:marLeft w:val="0"/>
      <w:marRight w:val="0"/>
      <w:marTop w:val="0"/>
      <w:marBottom w:val="0"/>
      <w:divBdr>
        <w:top w:val="none" w:sz="0" w:space="0" w:color="auto"/>
        <w:left w:val="none" w:sz="0" w:space="0" w:color="auto"/>
        <w:bottom w:val="none" w:sz="0" w:space="0" w:color="auto"/>
        <w:right w:val="none" w:sz="0" w:space="0" w:color="auto"/>
      </w:divBdr>
    </w:div>
    <w:div w:id="1523785222">
      <w:bodyDiv w:val="1"/>
      <w:marLeft w:val="0"/>
      <w:marRight w:val="0"/>
      <w:marTop w:val="0"/>
      <w:marBottom w:val="0"/>
      <w:divBdr>
        <w:top w:val="none" w:sz="0" w:space="0" w:color="auto"/>
        <w:left w:val="none" w:sz="0" w:space="0" w:color="auto"/>
        <w:bottom w:val="none" w:sz="0" w:space="0" w:color="auto"/>
        <w:right w:val="none" w:sz="0" w:space="0" w:color="auto"/>
      </w:divBdr>
    </w:div>
    <w:div w:id="1537546075">
      <w:bodyDiv w:val="1"/>
      <w:marLeft w:val="0"/>
      <w:marRight w:val="0"/>
      <w:marTop w:val="0"/>
      <w:marBottom w:val="0"/>
      <w:divBdr>
        <w:top w:val="none" w:sz="0" w:space="0" w:color="auto"/>
        <w:left w:val="none" w:sz="0" w:space="0" w:color="auto"/>
        <w:bottom w:val="none" w:sz="0" w:space="0" w:color="auto"/>
        <w:right w:val="none" w:sz="0" w:space="0" w:color="auto"/>
      </w:divBdr>
    </w:div>
    <w:div w:id="1538079823">
      <w:bodyDiv w:val="1"/>
      <w:marLeft w:val="0"/>
      <w:marRight w:val="0"/>
      <w:marTop w:val="0"/>
      <w:marBottom w:val="0"/>
      <w:divBdr>
        <w:top w:val="none" w:sz="0" w:space="0" w:color="auto"/>
        <w:left w:val="none" w:sz="0" w:space="0" w:color="auto"/>
        <w:bottom w:val="none" w:sz="0" w:space="0" w:color="auto"/>
        <w:right w:val="none" w:sz="0" w:space="0" w:color="auto"/>
      </w:divBdr>
    </w:div>
    <w:div w:id="1549099324">
      <w:bodyDiv w:val="1"/>
      <w:marLeft w:val="0"/>
      <w:marRight w:val="0"/>
      <w:marTop w:val="0"/>
      <w:marBottom w:val="0"/>
      <w:divBdr>
        <w:top w:val="none" w:sz="0" w:space="0" w:color="auto"/>
        <w:left w:val="none" w:sz="0" w:space="0" w:color="auto"/>
        <w:bottom w:val="none" w:sz="0" w:space="0" w:color="auto"/>
        <w:right w:val="none" w:sz="0" w:space="0" w:color="auto"/>
      </w:divBdr>
    </w:div>
    <w:div w:id="1554653550">
      <w:bodyDiv w:val="1"/>
      <w:marLeft w:val="0"/>
      <w:marRight w:val="0"/>
      <w:marTop w:val="0"/>
      <w:marBottom w:val="0"/>
      <w:divBdr>
        <w:top w:val="none" w:sz="0" w:space="0" w:color="auto"/>
        <w:left w:val="none" w:sz="0" w:space="0" w:color="auto"/>
        <w:bottom w:val="none" w:sz="0" w:space="0" w:color="auto"/>
        <w:right w:val="none" w:sz="0" w:space="0" w:color="auto"/>
      </w:divBdr>
    </w:div>
    <w:div w:id="164142007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418555">
      <w:bodyDiv w:val="1"/>
      <w:marLeft w:val="0"/>
      <w:marRight w:val="0"/>
      <w:marTop w:val="0"/>
      <w:marBottom w:val="0"/>
      <w:divBdr>
        <w:top w:val="none" w:sz="0" w:space="0" w:color="auto"/>
        <w:left w:val="none" w:sz="0" w:space="0" w:color="auto"/>
        <w:bottom w:val="none" w:sz="0" w:space="0" w:color="auto"/>
        <w:right w:val="none" w:sz="0" w:space="0" w:color="auto"/>
      </w:divBdr>
    </w:div>
    <w:div w:id="1765148891">
      <w:bodyDiv w:val="1"/>
      <w:marLeft w:val="0"/>
      <w:marRight w:val="0"/>
      <w:marTop w:val="0"/>
      <w:marBottom w:val="0"/>
      <w:divBdr>
        <w:top w:val="none" w:sz="0" w:space="0" w:color="auto"/>
        <w:left w:val="none" w:sz="0" w:space="0" w:color="auto"/>
        <w:bottom w:val="none" w:sz="0" w:space="0" w:color="auto"/>
        <w:right w:val="none" w:sz="0" w:space="0" w:color="auto"/>
      </w:divBdr>
    </w:div>
    <w:div w:id="1771465785">
      <w:bodyDiv w:val="1"/>
      <w:marLeft w:val="0"/>
      <w:marRight w:val="0"/>
      <w:marTop w:val="0"/>
      <w:marBottom w:val="0"/>
      <w:divBdr>
        <w:top w:val="none" w:sz="0" w:space="0" w:color="auto"/>
        <w:left w:val="none" w:sz="0" w:space="0" w:color="auto"/>
        <w:bottom w:val="none" w:sz="0" w:space="0" w:color="auto"/>
        <w:right w:val="none" w:sz="0" w:space="0" w:color="auto"/>
      </w:divBdr>
    </w:div>
    <w:div w:id="1804342575">
      <w:bodyDiv w:val="1"/>
      <w:marLeft w:val="0"/>
      <w:marRight w:val="0"/>
      <w:marTop w:val="0"/>
      <w:marBottom w:val="0"/>
      <w:divBdr>
        <w:top w:val="none" w:sz="0" w:space="0" w:color="auto"/>
        <w:left w:val="none" w:sz="0" w:space="0" w:color="auto"/>
        <w:bottom w:val="none" w:sz="0" w:space="0" w:color="auto"/>
        <w:right w:val="none" w:sz="0" w:space="0" w:color="auto"/>
      </w:divBdr>
    </w:div>
    <w:div w:id="18110960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685484">
      <w:bodyDiv w:val="1"/>
      <w:marLeft w:val="0"/>
      <w:marRight w:val="0"/>
      <w:marTop w:val="0"/>
      <w:marBottom w:val="0"/>
      <w:divBdr>
        <w:top w:val="none" w:sz="0" w:space="0" w:color="auto"/>
        <w:left w:val="none" w:sz="0" w:space="0" w:color="auto"/>
        <w:bottom w:val="none" w:sz="0" w:space="0" w:color="auto"/>
        <w:right w:val="none" w:sz="0" w:space="0" w:color="auto"/>
      </w:divBdr>
    </w:div>
    <w:div w:id="1886796276">
      <w:bodyDiv w:val="1"/>
      <w:marLeft w:val="0"/>
      <w:marRight w:val="0"/>
      <w:marTop w:val="0"/>
      <w:marBottom w:val="0"/>
      <w:divBdr>
        <w:top w:val="none" w:sz="0" w:space="0" w:color="auto"/>
        <w:left w:val="none" w:sz="0" w:space="0" w:color="auto"/>
        <w:bottom w:val="none" w:sz="0" w:space="0" w:color="auto"/>
        <w:right w:val="none" w:sz="0" w:space="0" w:color="auto"/>
      </w:divBdr>
    </w:div>
    <w:div w:id="1949727813">
      <w:bodyDiv w:val="1"/>
      <w:marLeft w:val="0"/>
      <w:marRight w:val="0"/>
      <w:marTop w:val="0"/>
      <w:marBottom w:val="0"/>
      <w:divBdr>
        <w:top w:val="none" w:sz="0" w:space="0" w:color="auto"/>
        <w:left w:val="none" w:sz="0" w:space="0" w:color="auto"/>
        <w:bottom w:val="none" w:sz="0" w:space="0" w:color="auto"/>
        <w:right w:val="none" w:sz="0" w:space="0" w:color="auto"/>
      </w:divBdr>
    </w:div>
    <w:div w:id="1982345609">
      <w:bodyDiv w:val="1"/>
      <w:marLeft w:val="0"/>
      <w:marRight w:val="0"/>
      <w:marTop w:val="0"/>
      <w:marBottom w:val="0"/>
      <w:divBdr>
        <w:top w:val="none" w:sz="0" w:space="0" w:color="auto"/>
        <w:left w:val="none" w:sz="0" w:space="0" w:color="auto"/>
        <w:bottom w:val="none" w:sz="0" w:space="0" w:color="auto"/>
        <w:right w:val="none" w:sz="0" w:space="0" w:color="auto"/>
      </w:divBdr>
    </w:div>
    <w:div w:id="2021615585">
      <w:bodyDiv w:val="1"/>
      <w:marLeft w:val="0"/>
      <w:marRight w:val="0"/>
      <w:marTop w:val="0"/>
      <w:marBottom w:val="0"/>
      <w:divBdr>
        <w:top w:val="none" w:sz="0" w:space="0" w:color="auto"/>
        <w:left w:val="none" w:sz="0" w:space="0" w:color="auto"/>
        <w:bottom w:val="none" w:sz="0" w:space="0" w:color="auto"/>
        <w:right w:val="none" w:sz="0" w:space="0" w:color="auto"/>
      </w:divBdr>
    </w:div>
    <w:div w:id="2028677538">
      <w:bodyDiv w:val="1"/>
      <w:marLeft w:val="0"/>
      <w:marRight w:val="0"/>
      <w:marTop w:val="0"/>
      <w:marBottom w:val="0"/>
      <w:divBdr>
        <w:top w:val="none" w:sz="0" w:space="0" w:color="auto"/>
        <w:left w:val="none" w:sz="0" w:space="0" w:color="auto"/>
        <w:bottom w:val="none" w:sz="0" w:space="0" w:color="auto"/>
        <w:right w:val="none" w:sz="0" w:space="0" w:color="auto"/>
      </w:divBdr>
    </w:div>
    <w:div w:id="2030327849">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655571">
      <w:bodyDiv w:val="1"/>
      <w:marLeft w:val="0"/>
      <w:marRight w:val="0"/>
      <w:marTop w:val="0"/>
      <w:marBottom w:val="0"/>
      <w:divBdr>
        <w:top w:val="none" w:sz="0" w:space="0" w:color="auto"/>
        <w:left w:val="none" w:sz="0" w:space="0" w:color="auto"/>
        <w:bottom w:val="none" w:sz="0" w:space="0" w:color="auto"/>
        <w:right w:val="none" w:sz="0" w:space="0" w:color="auto"/>
      </w:divBdr>
    </w:div>
    <w:div w:id="2106530672">
      <w:bodyDiv w:val="1"/>
      <w:marLeft w:val="0"/>
      <w:marRight w:val="0"/>
      <w:marTop w:val="0"/>
      <w:marBottom w:val="0"/>
      <w:divBdr>
        <w:top w:val="none" w:sz="0" w:space="0" w:color="auto"/>
        <w:left w:val="none" w:sz="0" w:space="0" w:color="auto"/>
        <w:bottom w:val="none" w:sz="0" w:space="0" w:color="auto"/>
        <w:right w:val="none" w:sz="0" w:space="0" w:color="auto"/>
      </w:divBdr>
    </w:div>
    <w:div w:id="210993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F4320-1126-D04F-8550-41A1974775BD}">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infopath/2007/PartnerControls"/>
    <ds:schemaRef ds:uri="http://www.w3.org/XML/1998/namespace"/>
    <ds:schemaRef ds:uri="http://purl.org/dc/dcmitype/"/>
    <ds:schemaRef ds:uri="http://purl.org/dc/elements/1.1/"/>
    <ds:schemaRef ds:uri="http://schemas.openxmlformats.org/package/2006/metadata/core-properties"/>
    <ds:schemaRef ds:uri="b93c647f-d63b-431a-95c8-8e00048cff23"/>
    <ds:schemaRef ds:uri="eb6c2e4c-3f1c-4103-a37b-37c984dbe58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4</TotalTime>
  <Pages>27</Pages>
  <Words>11345</Words>
  <Characters>59558</Characters>
  <Application>Microsoft Office Word</Application>
  <DocSecurity>0</DocSecurity>
  <Lines>496</Lines>
  <Paragraphs>141</Paragraphs>
  <ScaleCrop>false</ScaleCrop>
  <HeadingPairs>
    <vt:vector size="2" baseType="variant">
      <vt:variant>
        <vt:lpstr>Title</vt:lpstr>
      </vt:variant>
      <vt:variant>
        <vt:i4>1</vt:i4>
      </vt:variant>
    </vt:vector>
  </HeadingPairs>
  <TitlesOfParts>
    <vt:vector size="1" baseType="lpstr">
      <vt:lpstr>Propuesta de proyecto: Guatemala</vt:lpstr>
    </vt:vector>
  </TitlesOfParts>
  <Company>UNMFS</Company>
  <LinksUpToDate>false</LinksUpToDate>
  <CharactersWithSpaces>70762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Guatemala</dc:title>
  <dc:subject>95th ExCom</dc:subject>
  <dc:creator>Mirian Vega</dc:creator>
  <cp:keywords/>
  <dc:description/>
  <cp:lastModifiedBy>Angela Xue He Yan</cp:lastModifiedBy>
  <cp:revision>10</cp:revision>
  <cp:lastPrinted>2001-05-26T16:40:00Z</cp:lastPrinted>
  <dcterms:created xsi:type="dcterms:W3CDTF">2024-11-20T15:36:00Z</dcterms:created>
  <dcterms:modified xsi:type="dcterms:W3CDTF">2024-11-20T18:19:00Z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UNEP/OzL.Pro/ExCom/95/55</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