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4" w:type="dxa"/>
        <w:tblInd w:w="-432" w:type="dxa"/>
        <w:tblLayout w:type="fixed"/>
        <w:tblLook w:val="0000" w:firstRow="0" w:lastRow="0" w:firstColumn="0" w:lastColumn="0" w:noHBand="0" w:noVBand="0"/>
      </w:tblPr>
      <w:tblGrid>
        <w:gridCol w:w="2011"/>
        <w:gridCol w:w="3323"/>
        <w:gridCol w:w="4460"/>
      </w:tblGrid>
      <w:tr w:rsidR="00D50440" w:rsidRPr="006878BC" w14:paraId="7703178F" w14:textId="77777777" w:rsidTr="000A3506">
        <w:trPr>
          <w:trHeight w:val="699"/>
        </w:trPr>
        <w:tc>
          <w:tcPr>
            <w:tcW w:w="5334" w:type="dxa"/>
            <w:gridSpan w:val="2"/>
            <w:tcBorders>
              <w:bottom w:val="single" w:sz="18" w:space="0" w:color="auto"/>
            </w:tcBorders>
          </w:tcPr>
          <w:p w14:paraId="289CE651" w14:textId="77777777" w:rsidR="00D50440" w:rsidRPr="00EB6559" w:rsidRDefault="00D50440" w:rsidP="002E5A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EB6559">
              <w:rPr>
                <w:rFonts w:ascii="Univers" w:hAnsi="Univers"/>
                <w:b/>
                <w:sz w:val="28"/>
                <w:szCs w:val="28"/>
                <w:lang w:val="fr-CA"/>
              </w:rPr>
              <w:t>NATIONS</w:t>
            </w:r>
            <w:r w:rsidRPr="00EB6559">
              <w:rPr>
                <w:rFonts w:ascii="Univers" w:hAnsi="Univers"/>
                <w:b/>
                <w:sz w:val="28"/>
                <w:szCs w:val="28"/>
                <w:lang w:val="fr-CA"/>
              </w:rPr>
              <w:br/>
              <w:t>UNIES</w:t>
            </w:r>
          </w:p>
        </w:tc>
        <w:tc>
          <w:tcPr>
            <w:tcW w:w="4460" w:type="dxa"/>
            <w:tcBorders>
              <w:bottom w:val="single" w:sz="18" w:space="0" w:color="auto"/>
            </w:tcBorders>
          </w:tcPr>
          <w:p w14:paraId="263C6BDF" w14:textId="77777777" w:rsidR="00D50440" w:rsidRPr="006878BC" w:rsidRDefault="00D50440" w:rsidP="002E5AE1">
            <w:pPr>
              <w:jc w:val="right"/>
              <w:rPr>
                <w:sz w:val="52"/>
                <w:szCs w:val="52"/>
              </w:rPr>
            </w:pPr>
            <w:r w:rsidRPr="006878BC">
              <w:rPr>
                <w:rFonts w:ascii="Univers Bold" w:hAnsi="Univers Bold"/>
                <w:b/>
                <w:sz w:val="72"/>
              </w:rPr>
              <w:t>EP</w:t>
            </w:r>
          </w:p>
        </w:tc>
      </w:tr>
      <w:tr w:rsidR="00D50440" w:rsidRPr="00F305FE" w14:paraId="432B3985" w14:textId="77777777" w:rsidTr="000A35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1"/>
        </w:trPr>
        <w:tc>
          <w:tcPr>
            <w:tcW w:w="2011" w:type="dxa"/>
            <w:tcBorders>
              <w:top w:val="nil"/>
              <w:left w:val="nil"/>
              <w:bottom w:val="single" w:sz="36" w:space="0" w:color="auto"/>
              <w:right w:val="nil"/>
            </w:tcBorders>
          </w:tcPr>
          <w:p w14:paraId="4CABC913" w14:textId="77777777" w:rsidR="00D50440" w:rsidRPr="00F305FE" w:rsidRDefault="00D50440" w:rsidP="002E5AE1">
            <w:pPr>
              <w:spacing w:before="120"/>
              <w:rPr>
                <w:lang w:val="fr-CA"/>
              </w:rPr>
            </w:pPr>
            <w:r w:rsidRPr="00F305FE">
              <w:rPr>
                <w:noProof/>
                <w:lang w:val="nl-NL" w:eastAsia="nl-NL"/>
              </w:rPr>
              <mc:AlternateContent>
                <mc:Choice Requires="wpg">
                  <w:drawing>
                    <wp:anchor distT="0" distB="0" distL="114300" distR="114300" simplePos="0" relativeHeight="251659264" behindDoc="0" locked="0" layoutInCell="1" allowOverlap="1" wp14:anchorId="7E65D395" wp14:editId="2372F7B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4F57896"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323" w:type="dxa"/>
            <w:tcBorders>
              <w:top w:val="nil"/>
              <w:left w:val="nil"/>
              <w:bottom w:val="single" w:sz="36" w:space="0" w:color="auto"/>
              <w:right w:val="nil"/>
            </w:tcBorders>
          </w:tcPr>
          <w:p w14:paraId="34ED67B0" w14:textId="77777777" w:rsidR="00684953" w:rsidRDefault="00684953" w:rsidP="002E5A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50F9D58" w14:textId="7514AAE7" w:rsidR="00D50440" w:rsidRPr="00F305FE" w:rsidRDefault="00D50440" w:rsidP="002E5A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F305FE">
              <w:rPr>
                <w:rFonts w:ascii="Univers" w:hAnsi="Univers"/>
                <w:b/>
                <w:sz w:val="32"/>
                <w:lang w:val="fr-CA"/>
              </w:rPr>
              <w:t>Programme des Nations Unies pour l</w:t>
            </w:r>
            <w:r w:rsidR="00693F7F">
              <w:rPr>
                <w:rFonts w:ascii="Univers" w:hAnsi="Univers"/>
                <w:b/>
                <w:sz w:val="32"/>
                <w:lang w:val="fr-CA"/>
              </w:rPr>
              <w:t>’</w:t>
            </w:r>
            <w:r w:rsidRPr="00F305FE">
              <w:rPr>
                <w:rFonts w:ascii="Univers" w:hAnsi="Univers"/>
                <w:b/>
                <w:sz w:val="32"/>
                <w:lang w:val="fr-CA"/>
              </w:rPr>
              <w:t>environnement</w:t>
            </w:r>
          </w:p>
          <w:p w14:paraId="03142518" w14:textId="77777777" w:rsidR="00D50440" w:rsidRPr="00F305FE" w:rsidRDefault="00D50440" w:rsidP="002E5AE1">
            <w:pPr>
              <w:spacing w:before="720"/>
              <w:ind w:left="158"/>
              <w:rPr>
                <w:lang w:val="fr-CA"/>
              </w:rPr>
            </w:pPr>
          </w:p>
        </w:tc>
        <w:tc>
          <w:tcPr>
            <w:tcW w:w="4460" w:type="dxa"/>
            <w:tcBorders>
              <w:top w:val="nil"/>
              <w:left w:val="nil"/>
              <w:bottom w:val="single" w:sz="36" w:space="0" w:color="auto"/>
              <w:right w:val="nil"/>
            </w:tcBorders>
          </w:tcPr>
          <w:p w14:paraId="20D0669C" w14:textId="77777777" w:rsidR="00684953" w:rsidRDefault="00684953" w:rsidP="002E5AE1">
            <w:pPr>
              <w:rPr>
                <w:lang w:val="fr-CA"/>
              </w:rPr>
            </w:pPr>
          </w:p>
          <w:p w14:paraId="410811BA" w14:textId="61E1719C" w:rsidR="00D50440" w:rsidRPr="00F305FE" w:rsidRDefault="00D50440" w:rsidP="002E5AE1">
            <w:pPr>
              <w:rPr>
                <w:lang w:val="fr-CA"/>
              </w:rPr>
            </w:pPr>
            <w:proofErr w:type="spellStart"/>
            <w:r w:rsidRPr="00F305FE">
              <w:rPr>
                <w:lang w:val="fr-CA"/>
              </w:rPr>
              <w:t>Distr</w:t>
            </w:r>
            <w:proofErr w:type="spellEnd"/>
            <w:r w:rsidRPr="00F305FE">
              <w:rPr>
                <w:lang w:val="fr-CA"/>
              </w:rPr>
              <w:t>.</w:t>
            </w:r>
          </w:p>
          <w:p w14:paraId="6D9CDA1E" w14:textId="77777777" w:rsidR="00D50440" w:rsidRPr="00F305FE" w:rsidRDefault="00D50440" w:rsidP="002E5AE1">
            <w:pPr>
              <w:rPr>
                <w:lang w:val="fr-CA"/>
              </w:rPr>
            </w:pPr>
            <w:r w:rsidRPr="00F305FE">
              <w:rPr>
                <w:lang w:val="fr-CA"/>
              </w:rPr>
              <w:t>GÉNÉRALE</w:t>
            </w:r>
          </w:p>
          <w:p w14:paraId="3568B107" w14:textId="77777777" w:rsidR="00D50440" w:rsidRPr="00F305FE" w:rsidRDefault="00D50440" w:rsidP="002E5AE1">
            <w:pPr>
              <w:rPr>
                <w:lang w:val="fr-CA"/>
              </w:rPr>
            </w:pPr>
          </w:p>
          <w:p w14:paraId="0C5C2466" w14:textId="73CB15AB" w:rsidR="00D50440" w:rsidRPr="00684953" w:rsidRDefault="00D50440" w:rsidP="00684953">
            <w:pPr>
              <w:rPr>
                <w:lang w:val="fr-CA"/>
              </w:rPr>
            </w:pPr>
            <w:r w:rsidRPr="00F305FE">
              <w:rPr>
                <w:lang w:val="fr-CA"/>
              </w:rPr>
              <w:fldChar w:fldCharType="begin"/>
            </w:r>
            <w:r w:rsidRPr="00684953">
              <w:rPr>
                <w:lang w:val="fr-CA"/>
              </w:rPr>
              <w:instrText xml:space="preserve"> DOCPROPERTY "Document number"  \* MERGEFORMAT </w:instrText>
            </w:r>
            <w:r w:rsidRPr="00F305FE">
              <w:rPr>
                <w:lang w:val="fr-CA"/>
              </w:rPr>
              <w:fldChar w:fldCharType="separate"/>
            </w:r>
            <w:r w:rsidR="00684953" w:rsidRPr="00684953">
              <w:rPr>
                <w:lang w:val="fr-CA"/>
              </w:rPr>
              <w:t>UNEP/</w:t>
            </w:r>
            <w:proofErr w:type="spellStart"/>
            <w:r w:rsidR="00684953" w:rsidRPr="00684953">
              <w:rPr>
                <w:lang w:val="fr-CA"/>
              </w:rPr>
              <w:t>OzL.Pro</w:t>
            </w:r>
            <w:proofErr w:type="spellEnd"/>
            <w:r w:rsidR="00684953" w:rsidRPr="00684953">
              <w:rPr>
                <w:lang w:val="fr-CA"/>
              </w:rPr>
              <w:t>/</w:t>
            </w:r>
            <w:proofErr w:type="spellStart"/>
            <w:r w:rsidR="00684953" w:rsidRPr="00684953">
              <w:rPr>
                <w:lang w:val="fr-CA"/>
              </w:rPr>
              <w:t>ExCom</w:t>
            </w:r>
            <w:proofErr w:type="spellEnd"/>
            <w:r w:rsidR="00684953" w:rsidRPr="00684953">
              <w:rPr>
                <w:lang w:val="fr-CA"/>
              </w:rPr>
              <w:t>/92/17</w:t>
            </w:r>
            <w:r w:rsidRPr="00F305FE">
              <w:rPr>
                <w:lang w:val="fr-CA"/>
              </w:rPr>
              <w:fldChar w:fldCharType="end"/>
            </w:r>
          </w:p>
          <w:p w14:paraId="45ED2223" w14:textId="0092E863" w:rsidR="00D50440" w:rsidRPr="000A3506" w:rsidRDefault="00D50440" w:rsidP="00684953">
            <w:r w:rsidRPr="00F305FE">
              <w:rPr>
                <w:lang w:val="fr-CA"/>
              </w:rPr>
              <w:fldChar w:fldCharType="begin"/>
            </w:r>
            <w:r w:rsidRPr="000A3506">
              <w:instrText xml:space="preserve"> DOCPROPERTY "Revision date" \@ "d MMMM YYYY"  \* MERGEFORMAT </w:instrText>
            </w:r>
            <w:r w:rsidRPr="00F305FE">
              <w:rPr>
                <w:lang w:val="fr-CA"/>
              </w:rPr>
              <w:fldChar w:fldCharType="separate"/>
            </w:r>
            <w:r w:rsidR="00684953">
              <w:t xml:space="preserve">4 </w:t>
            </w:r>
            <w:proofErr w:type="spellStart"/>
            <w:r w:rsidR="00684953">
              <w:t>mai</w:t>
            </w:r>
            <w:proofErr w:type="spellEnd"/>
            <w:r w:rsidR="00684953">
              <w:t xml:space="preserve"> 2023</w:t>
            </w:r>
            <w:r w:rsidRPr="00F305FE">
              <w:rPr>
                <w:lang w:val="fr-CA"/>
              </w:rPr>
              <w:fldChar w:fldCharType="end"/>
            </w:r>
          </w:p>
          <w:p w14:paraId="354384B0" w14:textId="77777777" w:rsidR="00D50440" w:rsidRPr="000A3506" w:rsidRDefault="00D50440" w:rsidP="002E5AE1">
            <w:pPr>
              <w:rPr>
                <w:caps/>
              </w:rPr>
            </w:pPr>
          </w:p>
          <w:p w14:paraId="7A4623F5" w14:textId="77777777" w:rsidR="00D50440" w:rsidRPr="00F305FE" w:rsidRDefault="00D50440" w:rsidP="002E5AE1">
            <w:pPr>
              <w:rPr>
                <w:lang w:val="fr-CA"/>
              </w:rPr>
            </w:pPr>
            <w:r w:rsidRPr="00F305FE">
              <w:rPr>
                <w:lang w:val="fr-CA"/>
              </w:rPr>
              <w:t>FRANÇAIS</w:t>
            </w:r>
          </w:p>
          <w:p w14:paraId="6FDE6DE7" w14:textId="77777777" w:rsidR="00D50440" w:rsidRPr="00F305FE" w:rsidRDefault="00D50440" w:rsidP="002E5AE1">
            <w:pPr>
              <w:rPr>
                <w:lang w:val="fr-CA"/>
              </w:rPr>
            </w:pPr>
            <w:r w:rsidRPr="00F305FE">
              <w:rPr>
                <w:lang w:val="fr-CA"/>
              </w:rPr>
              <w:t>ORIGINAL : ANGLAIS</w:t>
            </w:r>
          </w:p>
        </w:tc>
      </w:tr>
    </w:tbl>
    <w:p w14:paraId="1095B070" w14:textId="561B3557" w:rsidR="005A4A72" w:rsidRPr="000A3506" w:rsidRDefault="00D50440" w:rsidP="00844254">
      <w:pPr>
        <w:jc w:val="left"/>
        <w:rPr>
          <w:lang w:val="fr-FR"/>
        </w:rPr>
      </w:pPr>
      <w:r w:rsidRPr="00F305FE">
        <w:rPr>
          <w:lang w:val="fr-CA"/>
        </w:rPr>
        <w:t xml:space="preserve">COMITÉ EXÉCUTIF </w:t>
      </w:r>
      <w:r w:rsidRPr="00F305FE">
        <w:rPr>
          <w:lang w:val="fr-CA"/>
        </w:rPr>
        <w:br/>
      </w:r>
      <w:r w:rsidR="00693F7F">
        <w:rPr>
          <w:lang w:val="fr-FR"/>
        </w:rPr>
        <w:t> </w:t>
      </w:r>
      <w:r w:rsidR="00844254" w:rsidRPr="00844254">
        <w:rPr>
          <w:lang w:val="fr-FR"/>
        </w:rPr>
        <w:t xml:space="preserve">DU FONDS MULTILATÉRAL AUX FINS </w:t>
      </w:r>
      <w:r w:rsidR="00844254" w:rsidRPr="00844254">
        <w:rPr>
          <w:lang w:val="fr-FR"/>
        </w:rPr>
        <w:br/>
      </w:r>
      <w:r w:rsidR="00693F7F">
        <w:rPr>
          <w:lang w:val="fr-FR"/>
        </w:rPr>
        <w:t> </w:t>
      </w:r>
      <w:r w:rsidR="00844254" w:rsidRPr="00844254">
        <w:rPr>
          <w:lang w:val="fr-FR"/>
        </w:rPr>
        <w:t>D</w:t>
      </w:r>
      <w:r w:rsidR="00693F7F">
        <w:rPr>
          <w:lang w:val="fr-FR"/>
        </w:rPr>
        <w:t>’</w:t>
      </w:r>
      <w:r w:rsidR="00844254" w:rsidRPr="00844254">
        <w:rPr>
          <w:lang w:val="fr-FR"/>
        </w:rPr>
        <w:t>APPLICATION DU PROTOCOLE DE MONTRÉAL</w:t>
      </w:r>
      <w:r w:rsidR="00844254" w:rsidRPr="00844254">
        <w:rPr>
          <w:lang w:val="fr-FR"/>
        </w:rPr>
        <w:br/>
        <w:t>Quatre-vingt-douzième réunio</w:t>
      </w:r>
      <w:r w:rsidR="00D501D3">
        <w:rPr>
          <w:lang w:val="fr-FR"/>
        </w:rPr>
        <w:t>n</w:t>
      </w:r>
    </w:p>
    <w:p w14:paraId="599E6F62" w14:textId="5E205A48" w:rsidR="005A4A72" w:rsidRPr="000A3506" w:rsidRDefault="00844254" w:rsidP="005A4A72">
      <w:pPr>
        <w:jc w:val="left"/>
        <w:rPr>
          <w:lang w:val="fr-FR"/>
        </w:rPr>
      </w:pPr>
      <w:r w:rsidRPr="00844254">
        <w:rPr>
          <w:lang w:val="fr-FR"/>
        </w:rPr>
        <w:t>Montréal, 29 mai – 2 juin 2023</w:t>
      </w:r>
    </w:p>
    <w:p w14:paraId="61DC0628" w14:textId="1CC9878A" w:rsidR="00C15867" w:rsidRPr="000A3506" w:rsidRDefault="00844254" w:rsidP="00CA59FB">
      <w:pPr>
        <w:jc w:val="left"/>
        <w:rPr>
          <w:lang w:val="fr-FR"/>
        </w:rPr>
      </w:pPr>
      <w:r w:rsidRPr="00844254">
        <w:rPr>
          <w:lang w:val="fr-FR"/>
        </w:rPr>
        <w:t>Points 9 (c) et (d) de l</w:t>
      </w:r>
      <w:r w:rsidR="00693F7F">
        <w:rPr>
          <w:lang w:val="fr-FR"/>
        </w:rPr>
        <w:t>’</w:t>
      </w:r>
      <w:r w:rsidRPr="00844254">
        <w:rPr>
          <w:lang w:val="fr-FR"/>
        </w:rPr>
        <w:t>ordre du jour provisoire</w:t>
      </w:r>
      <w:r w:rsidRPr="00844254">
        <w:rPr>
          <w:rStyle w:val="FootnoteReference"/>
          <w:lang w:val="fr-FR"/>
        </w:rPr>
        <w:footnoteReference w:id="2"/>
      </w:r>
    </w:p>
    <w:p w14:paraId="50E5191A" w14:textId="77777777" w:rsidR="00066CE8" w:rsidRDefault="00261C13" w:rsidP="00E753E8">
      <w:pPr>
        <w:pStyle w:val="Heading5"/>
        <w:numPr>
          <w:ilvl w:val="0"/>
          <w:numId w:val="0"/>
        </w:numPr>
        <w:ind w:left="3600"/>
        <w:rPr>
          <w:lang w:val="fr-FR"/>
        </w:rPr>
      </w:pPr>
      <w:r w:rsidRPr="000A3506">
        <w:rPr>
          <w:lang w:val="fr-FR"/>
        </w:rPr>
        <w:tab/>
      </w:r>
    </w:p>
    <w:p w14:paraId="0CF79800" w14:textId="77777777" w:rsidR="00684953" w:rsidRDefault="00684953" w:rsidP="00684953">
      <w:pPr>
        <w:rPr>
          <w:lang w:val="fr-FR"/>
        </w:rPr>
      </w:pPr>
    </w:p>
    <w:p w14:paraId="344F7905" w14:textId="77777777" w:rsidR="00684953" w:rsidRPr="00684953" w:rsidRDefault="00684953" w:rsidP="00684953">
      <w:pPr>
        <w:rPr>
          <w:lang w:val="fr-FR"/>
        </w:rPr>
      </w:pPr>
    </w:p>
    <w:p w14:paraId="0000DBDB" w14:textId="6285DE75" w:rsidR="00066CE8" w:rsidRPr="000A3506" w:rsidRDefault="00066CE8" w:rsidP="00857077">
      <w:pPr>
        <w:jc w:val="left"/>
        <w:rPr>
          <w:lang w:val="fr-FR"/>
        </w:rPr>
      </w:pPr>
    </w:p>
    <w:p w14:paraId="3BFF1921" w14:textId="77777777" w:rsidR="004E7F9C" w:rsidRPr="000A3506" w:rsidRDefault="004E7F9C" w:rsidP="004E7F9C">
      <w:pPr>
        <w:pStyle w:val="Title1"/>
        <w:rPr>
          <w:lang w:val="fr-FR"/>
        </w:rPr>
      </w:pPr>
    </w:p>
    <w:p w14:paraId="1B90DDC5" w14:textId="77777777" w:rsidR="00BB2764" w:rsidRPr="000A3506" w:rsidRDefault="00BB2764" w:rsidP="00BB2764">
      <w:pPr>
        <w:rPr>
          <w:lang w:val="fr-FR"/>
        </w:rPr>
      </w:pPr>
    </w:p>
    <w:p w14:paraId="788C9A54" w14:textId="09BB79D5" w:rsidR="00FB422C" w:rsidRPr="000A3506" w:rsidRDefault="000A3506" w:rsidP="00844254">
      <w:pPr>
        <w:pStyle w:val="StyleHeader4Para4Left0Firstline0"/>
        <w:numPr>
          <w:ilvl w:val="0"/>
          <w:numId w:val="0"/>
        </w:numPr>
        <w:jc w:val="center"/>
        <w:rPr>
          <w:b/>
          <w:sz w:val="22"/>
          <w:lang w:val="fr-FR"/>
        </w:rPr>
      </w:pPr>
      <w:r w:rsidRPr="00844254">
        <w:rPr>
          <w:b/>
          <w:sz w:val="22"/>
          <w:lang w:val="fr-FR"/>
        </w:rPr>
        <w:t>PROGRAMME DE TRAVAIL DU PNUD POUR L</w:t>
      </w:r>
      <w:r>
        <w:rPr>
          <w:b/>
          <w:sz w:val="22"/>
          <w:lang w:val="fr-FR"/>
        </w:rPr>
        <w:t>’</w:t>
      </w:r>
      <w:r w:rsidRPr="00844254">
        <w:rPr>
          <w:b/>
          <w:sz w:val="22"/>
          <w:lang w:val="fr-FR"/>
        </w:rPr>
        <w:t>ANNEE 2023</w:t>
      </w:r>
    </w:p>
    <w:p w14:paraId="450971DD" w14:textId="77777777" w:rsidR="00FB422C" w:rsidRPr="000A3506" w:rsidRDefault="00FB422C" w:rsidP="00FB422C">
      <w:pPr>
        <w:pStyle w:val="StyleHeader4Para4Left0Firstline0"/>
        <w:numPr>
          <w:ilvl w:val="0"/>
          <w:numId w:val="0"/>
        </w:numPr>
        <w:jc w:val="center"/>
        <w:rPr>
          <w:b/>
          <w:sz w:val="22"/>
          <w:lang w:val="fr-FR"/>
        </w:rPr>
      </w:pPr>
    </w:p>
    <w:p w14:paraId="1662141D" w14:textId="77777777" w:rsidR="00FB422C" w:rsidRPr="000A3506" w:rsidRDefault="00FB422C" w:rsidP="00FB422C">
      <w:pPr>
        <w:pStyle w:val="StyleHeader4Para4Left0Firstline0"/>
        <w:numPr>
          <w:ilvl w:val="0"/>
          <w:numId w:val="0"/>
        </w:numPr>
        <w:tabs>
          <w:tab w:val="left" w:pos="720"/>
        </w:tabs>
        <w:jc w:val="center"/>
        <w:rPr>
          <w:b/>
          <w:sz w:val="22"/>
          <w:lang w:val="fr-FR"/>
        </w:rPr>
      </w:pPr>
      <w:r w:rsidRPr="000A3506">
        <w:rPr>
          <w:b/>
          <w:lang w:val="fr-FR"/>
        </w:rPr>
        <w:br w:type="page"/>
      </w:r>
    </w:p>
    <w:p w14:paraId="4BAA546E" w14:textId="796D5F6F" w:rsidR="00FB422C" w:rsidRPr="000A3506" w:rsidRDefault="00844254" w:rsidP="00844254">
      <w:pPr>
        <w:spacing w:after="240" w:line="360" w:lineRule="auto"/>
        <w:jc w:val="center"/>
        <w:rPr>
          <w:b/>
          <w:color w:val="000000" w:themeColor="text1"/>
          <w:lang w:val="fr-FR"/>
        </w:rPr>
      </w:pPr>
      <w:r w:rsidRPr="00844254">
        <w:rPr>
          <w:b/>
          <w:color w:val="000000" w:themeColor="text1"/>
          <w:lang w:val="fr-FR"/>
        </w:rPr>
        <w:lastRenderedPageBreak/>
        <w:t>OBSERVATIONS ET RECOMMANDATION DU SECRÉTARIAT DU FONDS</w:t>
      </w:r>
    </w:p>
    <w:p w14:paraId="76F528D9" w14:textId="2736B3DB" w:rsidR="00844254" w:rsidRPr="00844254" w:rsidRDefault="00844254" w:rsidP="00844254">
      <w:pPr>
        <w:pStyle w:val="Heading1"/>
        <w:numPr>
          <w:ilvl w:val="0"/>
          <w:numId w:val="21"/>
        </w:numPr>
      </w:pPr>
      <w:r w:rsidRPr="00844254">
        <w:rPr>
          <w:lang w:val="fr-FR"/>
        </w:rPr>
        <w:t>Le PNUD demande au Comité exécutif d</w:t>
      </w:r>
      <w:r w:rsidR="00693F7F">
        <w:rPr>
          <w:lang w:val="fr-FR"/>
        </w:rPr>
        <w:t>’</w:t>
      </w:r>
      <w:r w:rsidRPr="00844254">
        <w:rPr>
          <w:lang w:val="fr-FR"/>
        </w:rPr>
        <w:t>approuver le montant de 2 847 144 $US, plus 199 900 $US de frais d</w:t>
      </w:r>
      <w:r w:rsidR="00693F7F">
        <w:rPr>
          <w:lang w:val="fr-FR"/>
        </w:rPr>
        <w:t>’</w:t>
      </w:r>
      <w:r w:rsidRPr="00844254">
        <w:rPr>
          <w:lang w:val="fr-FR"/>
        </w:rPr>
        <w:t>appui d</w:t>
      </w:r>
      <w:r w:rsidR="00693F7F">
        <w:rPr>
          <w:lang w:val="fr-FR"/>
        </w:rPr>
        <w:t>’</w:t>
      </w:r>
      <w:r w:rsidRPr="00844254">
        <w:rPr>
          <w:lang w:val="fr-FR"/>
        </w:rPr>
        <w:t xml:space="preserve">agence, au titre de son programme de travail </w:t>
      </w:r>
      <w:r w:rsidR="00396796">
        <w:rPr>
          <w:lang w:val="fr-FR"/>
        </w:rPr>
        <w:t xml:space="preserve">pour 2023 </w:t>
      </w:r>
      <w:r w:rsidRPr="00844254">
        <w:rPr>
          <w:lang w:val="fr-FR"/>
        </w:rPr>
        <w:t>tel qu</w:t>
      </w:r>
      <w:r w:rsidR="00693F7F">
        <w:rPr>
          <w:lang w:val="fr-FR"/>
        </w:rPr>
        <w:t>’</w:t>
      </w:r>
      <w:r w:rsidRPr="00844254">
        <w:rPr>
          <w:lang w:val="fr-FR"/>
        </w:rPr>
        <w:t>indiqué au tableau 1. La demande est jointe au présent document.</w:t>
      </w:r>
      <w:r w:rsidRPr="00844254">
        <w:t xml:space="preserve"> </w:t>
      </w:r>
    </w:p>
    <w:p w14:paraId="2716FDC8" w14:textId="46D149C6" w:rsidR="00FB422C" w:rsidRPr="000A3506" w:rsidRDefault="00844254" w:rsidP="00FB422C">
      <w:pPr>
        <w:pStyle w:val="Heading1"/>
        <w:numPr>
          <w:ilvl w:val="0"/>
          <w:numId w:val="0"/>
        </w:numPr>
        <w:tabs>
          <w:tab w:val="left" w:pos="720"/>
        </w:tabs>
        <w:spacing w:after="0"/>
        <w:rPr>
          <w:b/>
          <w:lang w:val="fr-FR"/>
        </w:rPr>
      </w:pPr>
      <w:r w:rsidRPr="00844254">
        <w:rPr>
          <w:b/>
          <w:lang w:val="fr-FR"/>
        </w:rPr>
        <w:t>Tableau 1 : Programme de travail du PNUD pour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864"/>
        <w:gridCol w:w="5031"/>
        <w:gridCol w:w="81"/>
        <w:gridCol w:w="1170"/>
        <w:gridCol w:w="1248"/>
      </w:tblGrid>
      <w:tr w:rsidR="00403D51" w:rsidRPr="00B34474" w14:paraId="7D24827B" w14:textId="77777777" w:rsidTr="00D50440">
        <w:trPr>
          <w:trHeight w:val="413"/>
          <w:tblHeader/>
        </w:trPr>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2850E183" w14:textId="18E4C930" w:rsidR="00403D51" w:rsidRPr="00844254" w:rsidRDefault="00844254" w:rsidP="00A934FA">
            <w:pPr>
              <w:jc w:val="left"/>
              <w:rPr>
                <w:b/>
                <w:color w:val="000000" w:themeColor="text1"/>
                <w:sz w:val="20"/>
                <w:szCs w:val="20"/>
              </w:rPr>
            </w:pPr>
            <w:bookmarkStart w:id="0" w:name="tblHere"/>
            <w:r w:rsidRPr="00844254">
              <w:rPr>
                <w:b/>
                <w:color w:val="000000" w:themeColor="text1"/>
                <w:sz w:val="20"/>
                <w:szCs w:val="20"/>
                <w:lang w:val="fr-FR"/>
              </w:rPr>
              <w:t>Pays</w:t>
            </w:r>
          </w:p>
        </w:tc>
        <w:tc>
          <w:tcPr>
            <w:tcW w:w="2678" w:type="pct"/>
            <w:tcBorders>
              <w:top w:val="single" w:sz="4" w:space="0" w:color="auto"/>
              <w:left w:val="single" w:sz="4" w:space="0" w:color="auto"/>
              <w:bottom w:val="single" w:sz="4" w:space="0" w:color="auto"/>
              <w:right w:val="single" w:sz="4" w:space="0" w:color="auto"/>
            </w:tcBorders>
            <w:vAlign w:val="center"/>
            <w:hideMark/>
          </w:tcPr>
          <w:p w14:paraId="41E83150" w14:textId="52900D6D" w:rsidR="00403D51" w:rsidRPr="00844254" w:rsidRDefault="00844254" w:rsidP="00A934FA">
            <w:pPr>
              <w:jc w:val="center"/>
              <w:rPr>
                <w:b/>
                <w:color w:val="000000" w:themeColor="text1"/>
                <w:sz w:val="20"/>
                <w:szCs w:val="20"/>
              </w:rPr>
            </w:pPr>
            <w:r w:rsidRPr="00844254">
              <w:rPr>
                <w:b/>
                <w:color w:val="000000" w:themeColor="text1"/>
                <w:sz w:val="20"/>
                <w:szCs w:val="20"/>
                <w:lang w:val="fr-FR"/>
              </w:rPr>
              <w:t>Activité/Projet</w:t>
            </w:r>
          </w:p>
        </w:tc>
        <w:tc>
          <w:tcPr>
            <w:tcW w:w="666" w:type="pct"/>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3B891EC" w14:textId="2A703655" w:rsidR="00403D51" w:rsidRPr="00844254" w:rsidRDefault="00844254" w:rsidP="00A934FA">
            <w:pPr>
              <w:jc w:val="center"/>
              <w:rPr>
                <w:b/>
                <w:color w:val="000000" w:themeColor="text1"/>
                <w:sz w:val="20"/>
                <w:szCs w:val="20"/>
              </w:rPr>
            </w:pPr>
            <w:r w:rsidRPr="00844254">
              <w:rPr>
                <w:b/>
                <w:color w:val="000000" w:themeColor="text1"/>
                <w:sz w:val="20"/>
                <w:szCs w:val="20"/>
                <w:lang w:val="fr-FR"/>
              </w:rPr>
              <w:t>Montant demandé ($US)</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AC2C5A0" w14:textId="33B04884" w:rsidR="00403D51" w:rsidRPr="00844254" w:rsidRDefault="00844254" w:rsidP="00A934FA">
            <w:pPr>
              <w:jc w:val="center"/>
              <w:rPr>
                <w:b/>
                <w:color w:val="000000" w:themeColor="text1"/>
                <w:sz w:val="20"/>
                <w:szCs w:val="20"/>
              </w:rPr>
            </w:pPr>
            <w:r w:rsidRPr="00844254">
              <w:rPr>
                <w:b/>
                <w:color w:val="000000" w:themeColor="text1"/>
                <w:sz w:val="20"/>
                <w:szCs w:val="20"/>
                <w:lang w:val="fr-FR"/>
              </w:rPr>
              <w:t>Montant recommandé ($US) </w:t>
            </w:r>
          </w:p>
        </w:tc>
      </w:tr>
      <w:tr w:rsidR="00403D51" w:rsidRPr="00684953" w14:paraId="559A26BA" w14:textId="77777777" w:rsidTr="006100C7">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CAEB672" w14:textId="46A0E359" w:rsidR="00403D51" w:rsidRPr="000A3506" w:rsidRDefault="00844254" w:rsidP="00A934FA">
            <w:pPr>
              <w:widowControl w:val="0"/>
              <w:rPr>
                <w:color w:val="000000" w:themeColor="text1"/>
                <w:sz w:val="20"/>
                <w:szCs w:val="20"/>
                <w:lang w:val="fr-FR"/>
              </w:rPr>
            </w:pPr>
            <w:r w:rsidRPr="00844254">
              <w:rPr>
                <w:b/>
                <w:color w:val="000000" w:themeColor="text1"/>
                <w:sz w:val="20"/>
                <w:szCs w:val="20"/>
                <w:lang w:val="fr-FR"/>
              </w:rPr>
              <w:t>SECTION A :</w:t>
            </w:r>
            <w:r w:rsidR="00403D51" w:rsidRPr="000A3506">
              <w:rPr>
                <w:b/>
                <w:color w:val="000000" w:themeColor="text1"/>
                <w:sz w:val="20"/>
                <w:szCs w:val="20"/>
                <w:lang w:val="fr-FR"/>
              </w:rPr>
              <w:t xml:space="preserve"> </w:t>
            </w:r>
            <w:r w:rsidRPr="00844254">
              <w:rPr>
                <w:b/>
                <w:color w:val="000000" w:themeColor="text1"/>
                <w:sz w:val="20"/>
                <w:szCs w:val="20"/>
                <w:lang w:val="fr-FR"/>
              </w:rPr>
              <w:t>ACTIVITÉS RECOMMANDÉES POUR APPROBATION GLOBALE</w:t>
            </w:r>
          </w:p>
        </w:tc>
      </w:tr>
      <w:tr w:rsidR="00403D51" w:rsidRPr="00684953" w14:paraId="6598749A" w14:textId="77777777" w:rsidTr="006100C7">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5CC9C64" w14:textId="70AE487F" w:rsidR="00403D51" w:rsidRPr="000A3506" w:rsidRDefault="00844254" w:rsidP="00A934FA">
            <w:pPr>
              <w:widowControl w:val="0"/>
              <w:rPr>
                <w:b/>
                <w:color w:val="000000" w:themeColor="text1"/>
                <w:sz w:val="20"/>
                <w:szCs w:val="20"/>
                <w:lang w:val="fr-FR"/>
              </w:rPr>
            </w:pPr>
            <w:r w:rsidRPr="00844254">
              <w:rPr>
                <w:b/>
                <w:bCs/>
                <w:color w:val="000000" w:themeColor="text1"/>
                <w:sz w:val="20"/>
                <w:szCs w:val="20"/>
                <w:lang w:val="fr-FR"/>
              </w:rPr>
              <w:t>A1. Renouvellement des projets de renforcement des institutions</w:t>
            </w:r>
          </w:p>
        </w:tc>
      </w:tr>
      <w:tr w:rsidR="00FA0AEC" w:rsidRPr="00B34474" w14:paraId="1F10BCE6" w14:textId="77777777" w:rsidTr="00D50440">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4BE34B4" w14:textId="124A5299" w:rsidR="00FA0AEC" w:rsidRPr="00844254" w:rsidRDefault="00844254" w:rsidP="00A934FA">
            <w:pPr>
              <w:widowControl w:val="0"/>
              <w:jc w:val="left"/>
              <w:rPr>
                <w:b/>
                <w:bCs/>
                <w:color w:val="000000"/>
                <w:sz w:val="20"/>
                <w:szCs w:val="20"/>
              </w:rPr>
            </w:pPr>
            <w:r w:rsidRPr="00844254">
              <w:rPr>
                <w:color w:val="000000"/>
                <w:sz w:val="20"/>
                <w:szCs w:val="20"/>
                <w:lang w:val="fr-FR"/>
              </w:rPr>
              <w:t>Argentine </w:t>
            </w:r>
          </w:p>
        </w:tc>
        <w:tc>
          <w:tcPr>
            <w:tcW w:w="2721" w:type="pct"/>
            <w:gridSpan w:val="2"/>
            <w:tcBorders>
              <w:top w:val="single" w:sz="4" w:space="0" w:color="auto"/>
              <w:left w:val="single" w:sz="4" w:space="0" w:color="auto"/>
              <w:bottom w:val="single" w:sz="4" w:space="0" w:color="auto"/>
              <w:right w:val="single" w:sz="4" w:space="0" w:color="auto"/>
            </w:tcBorders>
          </w:tcPr>
          <w:p w14:paraId="2FF8A16D" w14:textId="2ADC03D6" w:rsidR="00FA0AEC" w:rsidRPr="000A3506" w:rsidRDefault="00844254" w:rsidP="00A934FA">
            <w:pPr>
              <w:jc w:val="left"/>
              <w:rPr>
                <w:sz w:val="20"/>
                <w:szCs w:val="20"/>
                <w:lang w:val="fr-FR"/>
              </w:rPr>
            </w:pPr>
            <w:r w:rsidRPr="00844254">
              <w:rPr>
                <w:color w:val="000000"/>
                <w:sz w:val="20"/>
                <w:szCs w:val="20"/>
                <w:lang w:val="fr-FR"/>
              </w:rPr>
              <w:t>Renouvellement du projet de renforcement des institutions (phase XI)</w:t>
            </w:r>
            <w:r w:rsidR="00FA0AEC" w:rsidRPr="000A3506">
              <w:rPr>
                <w:color w:val="000000"/>
                <w:sz w:val="20"/>
                <w:szCs w:val="20"/>
                <w:lang w:val="fr-FR"/>
              </w:rPr>
              <w:t xml:space="preserve"> </w:t>
            </w:r>
          </w:p>
        </w:tc>
        <w:tc>
          <w:tcPr>
            <w:tcW w:w="623" w:type="pct"/>
            <w:tcBorders>
              <w:top w:val="single" w:sz="4" w:space="0" w:color="auto"/>
              <w:left w:val="single" w:sz="4" w:space="0" w:color="auto"/>
              <w:bottom w:val="single" w:sz="4" w:space="0" w:color="auto"/>
              <w:right w:val="single" w:sz="4" w:space="0" w:color="auto"/>
            </w:tcBorders>
            <w:vAlign w:val="center"/>
          </w:tcPr>
          <w:p w14:paraId="7055A9BD" w14:textId="31929327" w:rsidR="00FA0AEC" w:rsidRPr="00B34474" w:rsidRDefault="00FA0AEC" w:rsidP="00FA0AEC">
            <w:pPr>
              <w:jc w:val="right"/>
              <w:rPr>
                <w:color w:val="000000"/>
                <w:sz w:val="20"/>
                <w:szCs w:val="20"/>
              </w:rPr>
            </w:pPr>
            <w:r w:rsidRPr="00B34474">
              <w:rPr>
                <w:color w:val="000000"/>
                <w:sz w:val="20"/>
                <w:szCs w:val="20"/>
              </w:rPr>
              <w:t>825</w:t>
            </w:r>
            <w:r w:rsidR="00D50440">
              <w:rPr>
                <w:color w:val="000000"/>
                <w:sz w:val="20"/>
                <w:szCs w:val="20"/>
              </w:rPr>
              <w:t> </w:t>
            </w:r>
            <w:r w:rsidRPr="00B34474">
              <w:rPr>
                <w:color w:val="000000"/>
                <w:sz w:val="20"/>
                <w:szCs w:val="20"/>
              </w:rPr>
              <w:t>528</w:t>
            </w:r>
          </w:p>
        </w:tc>
        <w:tc>
          <w:tcPr>
            <w:tcW w:w="665" w:type="pct"/>
            <w:tcBorders>
              <w:top w:val="single" w:sz="4" w:space="0" w:color="auto"/>
              <w:left w:val="single" w:sz="4" w:space="0" w:color="auto"/>
              <w:bottom w:val="single" w:sz="4" w:space="0" w:color="auto"/>
              <w:right w:val="single" w:sz="4" w:space="0" w:color="auto"/>
            </w:tcBorders>
            <w:vAlign w:val="center"/>
          </w:tcPr>
          <w:p w14:paraId="215D9B04" w14:textId="0ABD9673" w:rsidR="00FA0AEC" w:rsidRPr="00B34474" w:rsidRDefault="00FA0AEC" w:rsidP="00FA0AEC">
            <w:pPr>
              <w:jc w:val="right"/>
              <w:rPr>
                <w:color w:val="000000"/>
                <w:sz w:val="20"/>
                <w:szCs w:val="20"/>
              </w:rPr>
            </w:pPr>
            <w:r w:rsidRPr="00B34474">
              <w:rPr>
                <w:color w:val="000000"/>
                <w:sz w:val="20"/>
                <w:szCs w:val="20"/>
              </w:rPr>
              <w:t>825</w:t>
            </w:r>
            <w:r w:rsidR="00693F7F">
              <w:rPr>
                <w:color w:val="000000"/>
                <w:sz w:val="20"/>
                <w:szCs w:val="20"/>
              </w:rPr>
              <w:t> </w:t>
            </w:r>
            <w:r w:rsidRPr="00B34474">
              <w:rPr>
                <w:color w:val="000000"/>
                <w:sz w:val="20"/>
                <w:szCs w:val="20"/>
              </w:rPr>
              <w:t>528</w:t>
            </w:r>
          </w:p>
        </w:tc>
      </w:tr>
      <w:tr w:rsidR="00FA0AEC" w:rsidRPr="00B34474" w14:paraId="2BC62E2E" w14:textId="77777777" w:rsidTr="00D50440">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02B923A" w14:textId="760CCE27" w:rsidR="00FA0AEC" w:rsidRPr="00844254" w:rsidRDefault="00844254" w:rsidP="00A934FA">
            <w:pPr>
              <w:jc w:val="left"/>
              <w:rPr>
                <w:color w:val="000000"/>
                <w:sz w:val="20"/>
                <w:szCs w:val="20"/>
              </w:rPr>
            </w:pPr>
            <w:r w:rsidRPr="00844254">
              <w:rPr>
                <w:color w:val="000000"/>
                <w:sz w:val="20"/>
                <w:szCs w:val="20"/>
                <w:lang w:val="fr-FR"/>
              </w:rPr>
              <w:t>Chili</w:t>
            </w:r>
          </w:p>
        </w:tc>
        <w:tc>
          <w:tcPr>
            <w:tcW w:w="2721" w:type="pct"/>
            <w:gridSpan w:val="2"/>
            <w:tcBorders>
              <w:top w:val="single" w:sz="4" w:space="0" w:color="auto"/>
              <w:left w:val="single" w:sz="4" w:space="0" w:color="auto"/>
              <w:bottom w:val="single" w:sz="4" w:space="0" w:color="auto"/>
              <w:right w:val="single" w:sz="4" w:space="0" w:color="auto"/>
            </w:tcBorders>
          </w:tcPr>
          <w:p w14:paraId="0295B0A3" w14:textId="73A0172B" w:rsidR="00FA0AEC" w:rsidRPr="000A3506" w:rsidRDefault="00844254" w:rsidP="00A934FA">
            <w:pPr>
              <w:jc w:val="left"/>
              <w:rPr>
                <w:sz w:val="20"/>
                <w:szCs w:val="20"/>
                <w:lang w:val="fr-FR"/>
              </w:rPr>
            </w:pPr>
            <w:r w:rsidRPr="00844254">
              <w:rPr>
                <w:color w:val="000000"/>
                <w:sz w:val="20"/>
                <w:szCs w:val="20"/>
                <w:lang w:val="fr-FR"/>
              </w:rPr>
              <w:t>Renouvellement du projet de renforcement des institutions (phase XV)</w:t>
            </w:r>
            <w:r w:rsidR="00693F7F">
              <w:rPr>
                <w:color w:val="000000"/>
                <w:sz w:val="20"/>
                <w:szCs w:val="20"/>
                <w:lang w:val="fr-FR"/>
              </w:rPr>
              <w:t> </w:t>
            </w:r>
          </w:p>
        </w:tc>
        <w:tc>
          <w:tcPr>
            <w:tcW w:w="623" w:type="pct"/>
            <w:tcBorders>
              <w:top w:val="single" w:sz="4" w:space="0" w:color="auto"/>
              <w:left w:val="single" w:sz="4" w:space="0" w:color="auto"/>
              <w:bottom w:val="single" w:sz="4" w:space="0" w:color="auto"/>
              <w:right w:val="single" w:sz="4" w:space="0" w:color="auto"/>
            </w:tcBorders>
            <w:vAlign w:val="center"/>
          </w:tcPr>
          <w:p w14:paraId="43A61077" w14:textId="029BE48C" w:rsidR="00FA0AEC" w:rsidRPr="00B34474" w:rsidRDefault="00FA0AEC" w:rsidP="00FA0AEC">
            <w:pPr>
              <w:jc w:val="right"/>
              <w:rPr>
                <w:color w:val="000000"/>
                <w:sz w:val="20"/>
                <w:szCs w:val="20"/>
              </w:rPr>
            </w:pPr>
            <w:r w:rsidRPr="00B34474">
              <w:rPr>
                <w:color w:val="000000"/>
                <w:sz w:val="20"/>
                <w:szCs w:val="20"/>
              </w:rPr>
              <w:t>494</w:t>
            </w:r>
            <w:r w:rsidR="00D50440">
              <w:rPr>
                <w:color w:val="000000"/>
                <w:sz w:val="20"/>
                <w:szCs w:val="20"/>
              </w:rPr>
              <w:t> </w:t>
            </w:r>
            <w:r w:rsidRPr="00B34474">
              <w:rPr>
                <w:color w:val="000000"/>
                <w:sz w:val="20"/>
                <w:szCs w:val="20"/>
              </w:rPr>
              <w:t>283</w:t>
            </w:r>
          </w:p>
        </w:tc>
        <w:tc>
          <w:tcPr>
            <w:tcW w:w="665" w:type="pct"/>
            <w:tcBorders>
              <w:top w:val="single" w:sz="4" w:space="0" w:color="auto"/>
              <w:left w:val="single" w:sz="4" w:space="0" w:color="auto"/>
              <w:bottom w:val="single" w:sz="4" w:space="0" w:color="auto"/>
              <w:right w:val="single" w:sz="4" w:space="0" w:color="auto"/>
            </w:tcBorders>
            <w:vAlign w:val="center"/>
          </w:tcPr>
          <w:p w14:paraId="54D2885D" w14:textId="3A0B85A0" w:rsidR="00FA0AEC" w:rsidRPr="00B34474" w:rsidRDefault="00FA0AEC" w:rsidP="00FA0AEC">
            <w:pPr>
              <w:jc w:val="right"/>
              <w:rPr>
                <w:color w:val="000000"/>
                <w:sz w:val="20"/>
                <w:szCs w:val="20"/>
              </w:rPr>
            </w:pPr>
            <w:r w:rsidRPr="00B34474">
              <w:rPr>
                <w:color w:val="000000"/>
                <w:sz w:val="20"/>
                <w:szCs w:val="20"/>
              </w:rPr>
              <w:t>494</w:t>
            </w:r>
            <w:r w:rsidR="00693F7F">
              <w:rPr>
                <w:color w:val="000000"/>
                <w:sz w:val="20"/>
                <w:szCs w:val="20"/>
              </w:rPr>
              <w:t> </w:t>
            </w:r>
            <w:r w:rsidRPr="00B34474">
              <w:rPr>
                <w:color w:val="000000"/>
                <w:sz w:val="20"/>
                <w:szCs w:val="20"/>
              </w:rPr>
              <w:t>283</w:t>
            </w:r>
          </w:p>
        </w:tc>
      </w:tr>
      <w:tr w:rsidR="00FA0AEC" w:rsidRPr="00B34474" w14:paraId="36EFCA53" w14:textId="77777777" w:rsidTr="00D50440">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CE65EBE" w14:textId="705B961C" w:rsidR="00FA0AEC" w:rsidRPr="00844254" w:rsidRDefault="00844254" w:rsidP="00A934FA">
            <w:pPr>
              <w:jc w:val="left"/>
              <w:rPr>
                <w:color w:val="000000"/>
                <w:sz w:val="20"/>
                <w:szCs w:val="20"/>
              </w:rPr>
            </w:pPr>
            <w:r w:rsidRPr="00844254">
              <w:rPr>
                <w:color w:val="000000"/>
                <w:sz w:val="20"/>
                <w:szCs w:val="20"/>
                <w:lang w:val="fr-FR"/>
              </w:rPr>
              <w:t>Géorgie</w:t>
            </w:r>
          </w:p>
        </w:tc>
        <w:tc>
          <w:tcPr>
            <w:tcW w:w="2721" w:type="pct"/>
            <w:gridSpan w:val="2"/>
            <w:tcBorders>
              <w:top w:val="single" w:sz="4" w:space="0" w:color="auto"/>
              <w:left w:val="single" w:sz="4" w:space="0" w:color="auto"/>
              <w:bottom w:val="single" w:sz="4" w:space="0" w:color="auto"/>
              <w:right w:val="single" w:sz="4" w:space="0" w:color="auto"/>
            </w:tcBorders>
          </w:tcPr>
          <w:p w14:paraId="5CCD9C87" w14:textId="3C2E29FB" w:rsidR="00FA0AEC" w:rsidRPr="000A3506" w:rsidRDefault="00844254" w:rsidP="00A934FA">
            <w:pPr>
              <w:jc w:val="left"/>
              <w:rPr>
                <w:sz w:val="20"/>
                <w:szCs w:val="20"/>
                <w:lang w:val="fr-FR"/>
              </w:rPr>
            </w:pPr>
            <w:r w:rsidRPr="00844254">
              <w:rPr>
                <w:color w:val="000000"/>
                <w:sz w:val="20"/>
                <w:szCs w:val="20"/>
                <w:lang w:val="fr-FR"/>
              </w:rPr>
              <w:t>Renouvellement du projet de renforcement des institutions (phase XII)</w:t>
            </w:r>
            <w:r w:rsidR="00FA0AEC" w:rsidRPr="000A3506">
              <w:rPr>
                <w:color w:val="000000"/>
                <w:sz w:val="20"/>
                <w:szCs w:val="20"/>
                <w:lang w:val="fr-FR"/>
              </w:rPr>
              <w:t xml:space="preserve"> </w:t>
            </w:r>
          </w:p>
        </w:tc>
        <w:tc>
          <w:tcPr>
            <w:tcW w:w="623" w:type="pct"/>
            <w:tcBorders>
              <w:top w:val="single" w:sz="4" w:space="0" w:color="auto"/>
              <w:left w:val="single" w:sz="4" w:space="0" w:color="auto"/>
              <w:bottom w:val="single" w:sz="4" w:space="0" w:color="auto"/>
              <w:right w:val="single" w:sz="4" w:space="0" w:color="auto"/>
            </w:tcBorders>
            <w:vAlign w:val="center"/>
          </w:tcPr>
          <w:p w14:paraId="56FACA79" w14:textId="34CA3B97" w:rsidR="00FA0AEC" w:rsidRPr="00B34474" w:rsidRDefault="00FA0AEC" w:rsidP="00FA0AEC">
            <w:pPr>
              <w:jc w:val="right"/>
              <w:rPr>
                <w:color w:val="000000"/>
                <w:sz w:val="20"/>
                <w:szCs w:val="20"/>
              </w:rPr>
            </w:pPr>
            <w:r w:rsidRPr="00B34474">
              <w:rPr>
                <w:color w:val="000000"/>
                <w:sz w:val="20"/>
                <w:szCs w:val="20"/>
              </w:rPr>
              <w:t>180</w:t>
            </w:r>
            <w:r w:rsidR="00D50440">
              <w:rPr>
                <w:color w:val="000000"/>
                <w:sz w:val="20"/>
                <w:szCs w:val="20"/>
              </w:rPr>
              <w:t> </w:t>
            </w:r>
            <w:r w:rsidRPr="00B34474">
              <w:rPr>
                <w:color w:val="000000"/>
                <w:sz w:val="20"/>
                <w:szCs w:val="20"/>
              </w:rPr>
              <w:t>000</w:t>
            </w:r>
          </w:p>
        </w:tc>
        <w:tc>
          <w:tcPr>
            <w:tcW w:w="665" w:type="pct"/>
            <w:tcBorders>
              <w:top w:val="single" w:sz="4" w:space="0" w:color="auto"/>
              <w:left w:val="single" w:sz="4" w:space="0" w:color="auto"/>
              <w:bottom w:val="single" w:sz="4" w:space="0" w:color="auto"/>
              <w:right w:val="single" w:sz="4" w:space="0" w:color="auto"/>
            </w:tcBorders>
            <w:vAlign w:val="center"/>
          </w:tcPr>
          <w:p w14:paraId="6E365F38" w14:textId="3F461C36" w:rsidR="00FA0AEC" w:rsidRPr="00B34474" w:rsidRDefault="00FA0AEC" w:rsidP="00FA0AEC">
            <w:pPr>
              <w:jc w:val="right"/>
              <w:rPr>
                <w:color w:val="000000"/>
                <w:sz w:val="20"/>
                <w:szCs w:val="20"/>
              </w:rPr>
            </w:pPr>
            <w:r w:rsidRPr="00B34474">
              <w:rPr>
                <w:color w:val="000000"/>
                <w:sz w:val="20"/>
                <w:szCs w:val="20"/>
              </w:rPr>
              <w:t>180</w:t>
            </w:r>
            <w:r w:rsidR="00693F7F">
              <w:rPr>
                <w:color w:val="000000"/>
                <w:sz w:val="20"/>
                <w:szCs w:val="20"/>
              </w:rPr>
              <w:t> </w:t>
            </w:r>
            <w:r w:rsidRPr="00B34474">
              <w:rPr>
                <w:color w:val="000000"/>
                <w:sz w:val="20"/>
                <w:szCs w:val="20"/>
              </w:rPr>
              <w:t>000</w:t>
            </w:r>
          </w:p>
        </w:tc>
      </w:tr>
      <w:tr w:rsidR="00FA0AEC" w:rsidRPr="00B34474" w14:paraId="0F7F0B79" w14:textId="77777777" w:rsidTr="00D50440">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831AA0C" w14:textId="64BE4D4A" w:rsidR="00FA0AEC" w:rsidRPr="00844254" w:rsidRDefault="00844254" w:rsidP="00A934FA">
            <w:pPr>
              <w:jc w:val="left"/>
              <w:rPr>
                <w:color w:val="000000"/>
                <w:sz w:val="20"/>
                <w:szCs w:val="20"/>
              </w:rPr>
            </w:pPr>
            <w:r w:rsidRPr="00844254">
              <w:rPr>
                <w:color w:val="000000"/>
                <w:sz w:val="20"/>
                <w:szCs w:val="20"/>
                <w:lang w:val="fr-FR"/>
              </w:rPr>
              <w:t>Liban</w:t>
            </w:r>
          </w:p>
        </w:tc>
        <w:tc>
          <w:tcPr>
            <w:tcW w:w="2721" w:type="pct"/>
            <w:gridSpan w:val="2"/>
            <w:tcBorders>
              <w:top w:val="single" w:sz="4" w:space="0" w:color="auto"/>
              <w:left w:val="single" w:sz="4" w:space="0" w:color="auto"/>
              <w:bottom w:val="single" w:sz="4" w:space="0" w:color="auto"/>
              <w:right w:val="single" w:sz="4" w:space="0" w:color="auto"/>
            </w:tcBorders>
          </w:tcPr>
          <w:p w14:paraId="14554450" w14:textId="1083D8EB" w:rsidR="00FA0AEC" w:rsidRPr="000A3506" w:rsidRDefault="00844254" w:rsidP="00A934FA">
            <w:pPr>
              <w:jc w:val="left"/>
              <w:rPr>
                <w:sz w:val="20"/>
                <w:szCs w:val="20"/>
                <w:lang w:val="fr-FR"/>
              </w:rPr>
            </w:pPr>
            <w:r w:rsidRPr="00844254">
              <w:rPr>
                <w:color w:val="000000"/>
                <w:sz w:val="20"/>
                <w:szCs w:val="20"/>
                <w:lang w:val="fr-FR"/>
              </w:rPr>
              <w:t>Renouvellement du projet de renforcement des institutions (phase XIII)</w:t>
            </w:r>
            <w:r w:rsidR="00FA0AEC" w:rsidRPr="000A3506">
              <w:rPr>
                <w:color w:val="000000"/>
                <w:sz w:val="20"/>
                <w:szCs w:val="20"/>
                <w:lang w:val="fr-FR"/>
              </w:rPr>
              <w:t xml:space="preserve"> </w:t>
            </w:r>
          </w:p>
        </w:tc>
        <w:tc>
          <w:tcPr>
            <w:tcW w:w="623" w:type="pct"/>
            <w:tcBorders>
              <w:top w:val="single" w:sz="4" w:space="0" w:color="auto"/>
              <w:left w:val="single" w:sz="4" w:space="0" w:color="auto"/>
              <w:bottom w:val="single" w:sz="4" w:space="0" w:color="auto"/>
              <w:right w:val="single" w:sz="4" w:space="0" w:color="auto"/>
            </w:tcBorders>
            <w:vAlign w:val="center"/>
          </w:tcPr>
          <w:p w14:paraId="262A5C26" w14:textId="0127BBB6" w:rsidR="00FA0AEC" w:rsidRPr="00B34474" w:rsidRDefault="00FA0AEC" w:rsidP="00FA0AEC">
            <w:pPr>
              <w:jc w:val="right"/>
              <w:rPr>
                <w:color w:val="000000"/>
                <w:sz w:val="20"/>
                <w:szCs w:val="20"/>
              </w:rPr>
            </w:pPr>
            <w:r w:rsidRPr="00B34474">
              <w:rPr>
                <w:color w:val="000000"/>
                <w:sz w:val="20"/>
                <w:szCs w:val="20"/>
              </w:rPr>
              <w:t>410</w:t>
            </w:r>
            <w:r w:rsidR="00D50440">
              <w:rPr>
                <w:color w:val="000000"/>
                <w:sz w:val="20"/>
                <w:szCs w:val="20"/>
              </w:rPr>
              <w:t> </w:t>
            </w:r>
            <w:r w:rsidRPr="00B34474">
              <w:rPr>
                <w:color w:val="000000"/>
                <w:sz w:val="20"/>
                <w:szCs w:val="20"/>
              </w:rPr>
              <w:t>926</w:t>
            </w:r>
          </w:p>
        </w:tc>
        <w:tc>
          <w:tcPr>
            <w:tcW w:w="665" w:type="pct"/>
            <w:tcBorders>
              <w:top w:val="single" w:sz="4" w:space="0" w:color="auto"/>
              <w:left w:val="single" w:sz="4" w:space="0" w:color="auto"/>
              <w:bottom w:val="single" w:sz="4" w:space="0" w:color="auto"/>
              <w:right w:val="single" w:sz="4" w:space="0" w:color="auto"/>
            </w:tcBorders>
            <w:vAlign w:val="center"/>
          </w:tcPr>
          <w:p w14:paraId="421DE24A" w14:textId="6265E11B" w:rsidR="00FA0AEC" w:rsidRPr="00B34474" w:rsidRDefault="00FA0AEC" w:rsidP="00FA0AEC">
            <w:pPr>
              <w:jc w:val="right"/>
              <w:rPr>
                <w:color w:val="000000"/>
                <w:sz w:val="20"/>
                <w:szCs w:val="20"/>
              </w:rPr>
            </w:pPr>
            <w:r w:rsidRPr="00B34474">
              <w:rPr>
                <w:color w:val="000000"/>
                <w:sz w:val="20"/>
                <w:szCs w:val="20"/>
              </w:rPr>
              <w:t>410</w:t>
            </w:r>
            <w:r w:rsidR="00693F7F">
              <w:rPr>
                <w:color w:val="000000"/>
                <w:sz w:val="20"/>
                <w:szCs w:val="20"/>
              </w:rPr>
              <w:t> </w:t>
            </w:r>
            <w:r w:rsidRPr="00B34474">
              <w:rPr>
                <w:color w:val="000000"/>
                <w:sz w:val="20"/>
                <w:szCs w:val="20"/>
              </w:rPr>
              <w:t>926</w:t>
            </w:r>
          </w:p>
        </w:tc>
      </w:tr>
      <w:tr w:rsidR="00FA0AEC" w:rsidRPr="00B34474" w14:paraId="4B814B0B" w14:textId="77777777" w:rsidTr="00D50440">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D6813F4" w14:textId="103C5A43" w:rsidR="00FA0AEC" w:rsidRPr="00844254" w:rsidRDefault="00844254" w:rsidP="00A934FA">
            <w:pPr>
              <w:jc w:val="left"/>
              <w:rPr>
                <w:color w:val="000000"/>
                <w:sz w:val="20"/>
                <w:szCs w:val="20"/>
              </w:rPr>
            </w:pPr>
            <w:r w:rsidRPr="00844254">
              <w:rPr>
                <w:color w:val="000000"/>
                <w:sz w:val="20"/>
                <w:szCs w:val="20"/>
                <w:lang w:val="fr-FR"/>
              </w:rPr>
              <w:t>Venezuela (République bolivarienne du)</w:t>
            </w:r>
          </w:p>
        </w:tc>
        <w:tc>
          <w:tcPr>
            <w:tcW w:w="2721" w:type="pct"/>
            <w:gridSpan w:val="2"/>
            <w:tcBorders>
              <w:top w:val="single" w:sz="4" w:space="0" w:color="auto"/>
              <w:left w:val="single" w:sz="4" w:space="0" w:color="auto"/>
              <w:bottom w:val="single" w:sz="4" w:space="0" w:color="auto"/>
              <w:right w:val="single" w:sz="4" w:space="0" w:color="auto"/>
            </w:tcBorders>
          </w:tcPr>
          <w:p w14:paraId="4CD27392" w14:textId="7622B2CF" w:rsidR="00FA0AEC" w:rsidRPr="000A3506" w:rsidRDefault="00844254" w:rsidP="00A934FA">
            <w:pPr>
              <w:jc w:val="left"/>
              <w:rPr>
                <w:color w:val="000000"/>
                <w:sz w:val="20"/>
                <w:szCs w:val="20"/>
                <w:lang w:val="fr-FR"/>
              </w:rPr>
            </w:pPr>
            <w:r w:rsidRPr="00844254">
              <w:rPr>
                <w:color w:val="000000"/>
                <w:sz w:val="20"/>
                <w:szCs w:val="20"/>
                <w:lang w:val="fr-FR"/>
              </w:rPr>
              <w:t>Renouvellement du projet de renforcement des institutions (phase XV)</w:t>
            </w:r>
            <w:r w:rsidR="00693F7F">
              <w:rPr>
                <w:color w:val="000000"/>
                <w:sz w:val="20"/>
                <w:szCs w:val="20"/>
                <w:lang w:val="fr-FR"/>
              </w:rPr>
              <w:t> </w:t>
            </w:r>
          </w:p>
        </w:tc>
        <w:tc>
          <w:tcPr>
            <w:tcW w:w="623" w:type="pct"/>
            <w:tcBorders>
              <w:top w:val="single" w:sz="4" w:space="0" w:color="auto"/>
              <w:left w:val="single" w:sz="4" w:space="0" w:color="auto"/>
              <w:bottom w:val="single" w:sz="4" w:space="0" w:color="auto"/>
              <w:right w:val="single" w:sz="4" w:space="0" w:color="auto"/>
            </w:tcBorders>
          </w:tcPr>
          <w:p w14:paraId="40A892AA" w14:textId="27DD580B" w:rsidR="00FA0AEC" w:rsidRPr="00B34474" w:rsidRDefault="00FA0AEC" w:rsidP="00CE7464">
            <w:pPr>
              <w:jc w:val="right"/>
              <w:rPr>
                <w:sz w:val="20"/>
                <w:szCs w:val="20"/>
              </w:rPr>
            </w:pPr>
            <w:r w:rsidRPr="00B34474">
              <w:rPr>
                <w:color w:val="000000"/>
                <w:sz w:val="20"/>
                <w:szCs w:val="20"/>
              </w:rPr>
              <w:t>756</w:t>
            </w:r>
            <w:r w:rsidR="00D50440">
              <w:rPr>
                <w:color w:val="000000"/>
                <w:sz w:val="20"/>
                <w:szCs w:val="20"/>
              </w:rPr>
              <w:t> </w:t>
            </w:r>
            <w:r w:rsidRPr="00B34474">
              <w:rPr>
                <w:color w:val="000000"/>
                <w:sz w:val="20"/>
                <w:szCs w:val="20"/>
              </w:rPr>
              <w:t>407</w:t>
            </w:r>
          </w:p>
        </w:tc>
        <w:tc>
          <w:tcPr>
            <w:tcW w:w="665" w:type="pct"/>
            <w:tcBorders>
              <w:top w:val="single" w:sz="4" w:space="0" w:color="auto"/>
              <w:left w:val="single" w:sz="4" w:space="0" w:color="auto"/>
              <w:bottom w:val="single" w:sz="4" w:space="0" w:color="auto"/>
              <w:right w:val="single" w:sz="4" w:space="0" w:color="auto"/>
            </w:tcBorders>
          </w:tcPr>
          <w:p w14:paraId="1E0F4972" w14:textId="4BF3F9DF" w:rsidR="00FA0AEC" w:rsidRPr="00B34474" w:rsidRDefault="00FA0AEC" w:rsidP="00CE7464">
            <w:pPr>
              <w:jc w:val="right"/>
              <w:rPr>
                <w:color w:val="000000"/>
                <w:sz w:val="20"/>
                <w:szCs w:val="20"/>
              </w:rPr>
            </w:pPr>
            <w:r w:rsidRPr="00B34474">
              <w:rPr>
                <w:color w:val="000000"/>
                <w:sz w:val="20"/>
                <w:szCs w:val="20"/>
              </w:rPr>
              <w:t>756</w:t>
            </w:r>
            <w:r w:rsidR="00693F7F">
              <w:rPr>
                <w:color w:val="000000"/>
                <w:sz w:val="20"/>
                <w:szCs w:val="20"/>
              </w:rPr>
              <w:t> </w:t>
            </w:r>
            <w:r w:rsidRPr="00B34474">
              <w:rPr>
                <w:color w:val="000000"/>
                <w:sz w:val="20"/>
                <w:szCs w:val="20"/>
              </w:rPr>
              <w:t>407</w:t>
            </w:r>
          </w:p>
        </w:tc>
      </w:tr>
      <w:tr w:rsidR="00342CF8" w:rsidRPr="00B34474" w14:paraId="3244E86D" w14:textId="77777777" w:rsidTr="00D50440">
        <w:tc>
          <w:tcPr>
            <w:tcW w:w="3712"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7E7EB97" w14:textId="0AC2C7CF" w:rsidR="00342CF8" w:rsidRPr="00844254" w:rsidRDefault="00844254" w:rsidP="00A934FA">
            <w:pPr>
              <w:widowControl w:val="0"/>
              <w:ind w:right="113"/>
              <w:jc w:val="right"/>
              <w:rPr>
                <w:b/>
                <w:bCs/>
                <w:color w:val="000000" w:themeColor="text1"/>
                <w:sz w:val="20"/>
                <w:szCs w:val="20"/>
              </w:rPr>
            </w:pPr>
            <w:r w:rsidRPr="00844254">
              <w:rPr>
                <w:color w:val="000000" w:themeColor="text1"/>
                <w:sz w:val="20"/>
                <w:szCs w:val="20"/>
                <w:lang w:val="fr-FR"/>
              </w:rPr>
              <w:t xml:space="preserve">Sous-total pour </w:t>
            </w:r>
            <w:r>
              <w:rPr>
                <w:color w:val="000000" w:themeColor="text1"/>
                <w:sz w:val="20"/>
                <w:szCs w:val="20"/>
                <w:lang w:val="fr-FR"/>
              </w:rPr>
              <w:t>A</w:t>
            </w:r>
            <w:r w:rsidRPr="00844254">
              <w:rPr>
                <w:color w:val="000000" w:themeColor="text1"/>
                <w:sz w:val="20"/>
                <w:szCs w:val="20"/>
                <w:lang w:val="fr-FR"/>
              </w:rPr>
              <w:t>1 </w:t>
            </w:r>
          </w:p>
        </w:tc>
        <w:tc>
          <w:tcPr>
            <w:tcW w:w="623" w:type="pct"/>
            <w:tcBorders>
              <w:top w:val="single" w:sz="4" w:space="0" w:color="auto"/>
              <w:left w:val="single" w:sz="4" w:space="0" w:color="auto"/>
              <w:bottom w:val="single" w:sz="4" w:space="0" w:color="auto"/>
              <w:right w:val="single" w:sz="4" w:space="0" w:color="auto"/>
            </w:tcBorders>
          </w:tcPr>
          <w:p w14:paraId="3745B009" w14:textId="1D3AE184" w:rsidR="00342CF8" w:rsidRPr="00B34474" w:rsidRDefault="00FA0AEC" w:rsidP="00342CF8">
            <w:pPr>
              <w:widowControl w:val="0"/>
              <w:jc w:val="right"/>
              <w:rPr>
                <w:color w:val="000000"/>
                <w:sz w:val="20"/>
                <w:szCs w:val="20"/>
              </w:rPr>
            </w:pPr>
            <w:r w:rsidRPr="00B34474">
              <w:rPr>
                <w:color w:val="000000"/>
                <w:sz w:val="20"/>
                <w:szCs w:val="20"/>
              </w:rPr>
              <w:t>2</w:t>
            </w:r>
            <w:r w:rsidR="00D50440">
              <w:rPr>
                <w:color w:val="000000"/>
                <w:sz w:val="20"/>
                <w:szCs w:val="20"/>
              </w:rPr>
              <w:t> </w:t>
            </w:r>
            <w:r w:rsidRPr="00B34474">
              <w:rPr>
                <w:color w:val="000000"/>
                <w:sz w:val="20"/>
                <w:szCs w:val="20"/>
              </w:rPr>
              <w:t>667</w:t>
            </w:r>
            <w:r w:rsidR="00D50440">
              <w:rPr>
                <w:color w:val="000000"/>
                <w:sz w:val="20"/>
                <w:szCs w:val="20"/>
              </w:rPr>
              <w:t> </w:t>
            </w:r>
            <w:r w:rsidRPr="00B34474">
              <w:rPr>
                <w:color w:val="000000"/>
                <w:sz w:val="20"/>
                <w:szCs w:val="20"/>
              </w:rPr>
              <w:t>144</w:t>
            </w:r>
          </w:p>
        </w:tc>
        <w:tc>
          <w:tcPr>
            <w:tcW w:w="665" w:type="pct"/>
            <w:tcBorders>
              <w:top w:val="single" w:sz="4" w:space="0" w:color="auto"/>
              <w:left w:val="single" w:sz="4" w:space="0" w:color="auto"/>
              <w:bottom w:val="single" w:sz="4" w:space="0" w:color="auto"/>
              <w:right w:val="single" w:sz="4" w:space="0" w:color="auto"/>
            </w:tcBorders>
          </w:tcPr>
          <w:p w14:paraId="077F1B3F" w14:textId="057EB0FA" w:rsidR="00342CF8" w:rsidRPr="00B34474" w:rsidRDefault="00FA0AEC" w:rsidP="00342CF8">
            <w:pPr>
              <w:widowControl w:val="0"/>
              <w:jc w:val="right"/>
              <w:rPr>
                <w:color w:val="000000"/>
                <w:sz w:val="20"/>
                <w:szCs w:val="20"/>
              </w:rPr>
            </w:pPr>
            <w:r w:rsidRPr="00B34474">
              <w:rPr>
                <w:color w:val="000000"/>
                <w:sz w:val="20"/>
                <w:szCs w:val="20"/>
              </w:rPr>
              <w:t>2</w:t>
            </w:r>
            <w:r w:rsidR="00D50440">
              <w:rPr>
                <w:color w:val="000000"/>
                <w:sz w:val="20"/>
                <w:szCs w:val="20"/>
              </w:rPr>
              <w:t> </w:t>
            </w:r>
            <w:r w:rsidRPr="00B34474">
              <w:rPr>
                <w:color w:val="000000"/>
                <w:sz w:val="20"/>
                <w:szCs w:val="20"/>
              </w:rPr>
              <w:t>667</w:t>
            </w:r>
            <w:r w:rsidR="00D50440">
              <w:rPr>
                <w:color w:val="000000"/>
                <w:sz w:val="20"/>
                <w:szCs w:val="20"/>
              </w:rPr>
              <w:t> </w:t>
            </w:r>
            <w:r w:rsidRPr="00B34474">
              <w:rPr>
                <w:color w:val="000000"/>
                <w:sz w:val="20"/>
                <w:szCs w:val="20"/>
              </w:rPr>
              <w:t>144</w:t>
            </w:r>
          </w:p>
        </w:tc>
      </w:tr>
      <w:tr w:rsidR="00342CF8" w:rsidRPr="00B34474" w14:paraId="72EE94BF" w14:textId="77777777" w:rsidTr="00D50440">
        <w:tc>
          <w:tcPr>
            <w:tcW w:w="3712"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8955B57" w14:textId="32A6A764" w:rsidR="00342CF8" w:rsidRPr="00844254" w:rsidRDefault="00844254" w:rsidP="00A934FA">
            <w:pPr>
              <w:widowControl w:val="0"/>
              <w:ind w:right="113"/>
              <w:jc w:val="right"/>
              <w:rPr>
                <w:b/>
                <w:bCs/>
                <w:color w:val="000000" w:themeColor="text1"/>
                <w:sz w:val="20"/>
                <w:szCs w:val="20"/>
              </w:rPr>
            </w:pPr>
            <w:r w:rsidRPr="00844254">
              <w:rPr>
                <w:color w:val="000000" w:themeColor="text1"/>
                <w:sz w:val="20"/>
                <w:szCs w:val="20"/>
                <w:lang w:val="fr-FR"/>
              </w:rPr>
              <w:t>Coûts d</w:t>
            </w:r>
            <w:r w:rsidR="00693F7F">
              <w:rPr>
                <w:color w:val="000000" w:themeColor="text1"/>
                <w:sz w:val="20"/>
                <w:szCs w:val="20"/>
                <w:lang w:val="fr-FR"/>
              </w:rPr>
              <w:t>’</w:t>
            </w:r>
            <w:r w:rsidRPr="00844254">
              <w:rPr>
                <w:color w:val="000000" w:themeColor="text1"/>
                <w:sz w:val="20"/>
                <w:szCs w:val="20"/>
                <w:lang w:val="fr-FR"/>
              </w:rPr>
              <w:t>appui d</w:t>
            </w:r>
            <w:r w:rsidR="00693F7F">
              <w:rPr>
                <w:color w:val="000000" w:themeColor="text1"/>
                <w:sz w:val="20"/>
                <w:szCs w:val="20"/>
                <w:lang w:val="fr-FR"/>
              </w:rPr>
              <w:t>’</w:t>
            </w:r>
            <w:r w:rsidRPr="00844254">
              <w:rPr>
                <w:color w:val="000000" w:themeColor="text1"/>
                <w:sz w:val="20"/>
                <w:szCs w:val="20"/>
                <w:lang w:val="fr-FR"/>
              </w:rPr>
              <w:t>agence</w:t>
            </w:r>
          </w:p>
        </w:tc>
        <w:tc>
          <w:tcPr>
            <w:tcW w:w="623" w:type="pct"/>
            <w:tcBorders>
              <w:top w:val="single" w:sz="4" w:space="0" w:color="auto"/>
              <w:left w:val="single" w:sz="4" w:space="0" w:color="auto"/>
              <w:bottom w:val="single" w:sz="4" w:space="0" w:color="auto"/>
              <w:right w:val="single" w:sz="4" w:space="0" w:color="auto"/>
            </w:tcBorders>
          </w:tcPr>
          <w:p w14:paraId="34DDE5DC" w14:textId="148BEE3A" w:rsidR="00342CF8" w:rsidRPr="00B34474" w:rsidRDefault="0086533D" w:rsidP="00342CF8">
            <w:pPr>
              <w:widowControl w:val="0"/>
              <w:jc w:val="right"/>
              <w:rPr>
                <w:color w:val="000000"/>
                <w:sz w:val="20"/>
                <w:szCs w:val="20"/>
              </w:rPr>
            </w:pPr>
            <w:r w:rsidRPr="00B34474">
              <w:rPr>
                <w:color w:val="000000"/>
                <w:sz w:val="20"/>
                <w:szCs w:val="20"/>
              </w:rPr>
              <w:t>186</w:t>
            </w:r>
            <w:r w:rsidR="00D50440">
              <w:rPr>
                <w:color w:val="000000"/>
                <w:sz w:val="20"/>
                <w:szCs w:val="20"/>
              </w:rPr>
              <w:t> </w:t>
            </w:r>
            <w:r w:rsidRPr="00B34474">
              <w:rPr>
                <w:color w:val="000000"/>
                <w:sz w:val="20"/>
                <w:szCs w:val="20"/>
              </w:rPr>
              <w:t>700</w:t>
            </w:r>
          </w:p>
        </w:tc>
        <w:tc>
          <w:tcPr>
            <w:tcW w:w="665" w:type="pct"/>
            <w:tcBorders>
              <w:top w:val="single" w:sz="4" w:space="0" w:color="auto"/>
              <w:left w:val="single" w:sz="4" w:space="0" w:color="auto"/>
              <w:bottom w:val="single" w:sz="4" w:space="0" w:color="auto"/>
              <w:right w:val="single" w:sz="4" w:space="0" w:color="auto"/>
            </w:tcBorders>
          </w:tcPr>
          <w:p w14:paraId="3FC7E6D0" w14:textId="193D2D08" w:rsidR="00342CF8" w:rsidRPr="00B34474" w:rsidRDefault="0086533D" w:rsidP="00342CF8">
            <w:pPr>
              <w:widowControl w:val="0"/>
              <w:jc w:val="right"/>
              <w:rPr>
                <w:color w:val="000000"/>
                <w:sz w:val="20"/>
                <w:szCs w:val="20"/>
              </w:rPr>
            </w:pPr>
            <w:r w:rsidRPr="00B34474">
              <w:rPr>
                <w:color w:val="000000"/>
                <w:sz w:val="20"/>
                <w:szCs w:val="20"/>
              </w:rPr>
              <w:t>186</w:t>
            </w:r>
            <w:r w:rsidR="00D50440">
              <w:rPr>
                <w:color w:val="000000"/>
                <w:sz w:val="20"/>
                <w:szCs w:val="20"/>
              </w:rPr>
              <w:t> </w:t>
            </w:r>
            <w:r w:rsidRPr="00B34474">
              <w:rPr>
                <w:color w:val="000000"/>
                <w:sz w:val="20"/>
                <w:szCs w:val="20"/>
              </w:rPr>
              <w:t>700</w:t>
            </w:r>
          </w:p>
        </w:tc>
      </w:tr>
      <w:tr w:rsidR="00342CF8" w:rsidRPr="00B34474" w14:paraId="32183B95" w14:textId="77777777" w:rsidTr="00D50440">
        <w:tc>
          <w:tcPr>
            <w:tcW w:w="3712"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5CD65C3" w14:textId="36D0D268" w:rsidR="00342CF8" w:rsidRPr="00844254" w:rsidRDefault="00844254" w:rsidP="00A934FA">
            <w:pPr>
              <w:widowControl w:val="0"/>
              <w:ind w:right="113"/>
              <w:jc w:val="right"/>
              <w:rPr>
                <w:b/>
                <w:bCs/>
                <w:color w:val="000000" w:themeColor="text1"/>
                <w:sz w:val="20"/>
                <w:szCs w:val="20"/>
              </w:rPr>
            </w:pPr>
            <w:r w:rsidRPr="00844254">
              <w:rPr>
                <w:color w:val="000000" w:themeColor="text1"/>
                <w:sz w:val="20"/>
                <w:szCs w:val="20"/>
                <w:lang w:val="fr-FR"/>
              </w:rPr>
              <w:t>Total pour A1</w:t>
            </w:r>
          </w:p>
        </w:tc>
        <w:tc>
          <w:tcPr>
            <w:tcW w:w="623" w:type="pct"/>
            <w:tcBorders>
              <w:top w:val="single" w:sz="4" w:space="0" w:color="auto"/>
              <w:left w:val="single" w:sz="4" w:space="0" w:color="auto"/>
              <w:bottom w:val="single" w:sz="4" w:space="0" w:color="auto"/>
              <w:right w:val="single" w:sz="4" w:space="0" w:color="auto"/>
            </w:tcBorders>
          </w:tcPr>
          <w:p w14:paraId="73C5C5C6" w14:textId="7200991B" w:rsidR="00342CF8" w:rsidRPr="00B34474" w:rsidRDefault="00D971AA" w:rsidP="00342CF8">
            <w:pPr>
              <w:widowControl w:val="0"/>
              <w:jc w:val="right"/>
              <w:rPr>
                <w:color w:val="000000"/>
                <w:sz w:val="20"/>
                <w:szCs w:val="20"/>
              </w:rPr>
            </w:pPr>
            <w:r w:rsidRPr="00B34474">
              <w:rPr>
                <w:color w:val="000000"/>
                <w:sz w:val="20"/>
                <w:szCs w:val="20"/>
              </w:rPr>
              <w:t>2</w:t>
            </w:r>
            <w:r w:rsidR="00D50440">
              <w:rPr>
                <w:color w:val="000000"/>
                <w:sz w:val="20"/>
                <w:szCs w:val="20"/>
              </w:rPr>
              <w:t> </w:t>
            </w:r>
            <w:r w:rsidRPr="00B34474">
              <w:rPr>
                <w:color w:val="000000"/>
                <w:sz w:val="20"/>
                <w:szCs w:val="20"/>
              </w:rPr>
              <w:t>853</w:t>
            </w:r>
            <w:r w:rsidR="00D50440">
              <w:rPr>
                <w:color w:val="000000"/>
                <w:sz w:val="20"/>
                <w:szCs w:val="20"/>
              </w:rPr>
              <w:t> </w:t>
            </w:r>
            <w:r w:rsidRPr="00B34474">
              <w:rPr>
                <w:color w:val="000000"/>
                <w:sz w:val="20"/>
                <w:szCs w:val="20"/>
              </w:rPr>
              <w:t>844</w:t>
            </w:r>
          </w:p>
        </w:tc>
        <w:tc>
          <w:tcPr>
            <w:tcW w:w="665" w:type="pct"/>
            <w:tcBorders>
              <w:top w:val="single" w:sz="4" w:space="0" w:color="auto"/>
              <w:left w:val="single" w:sz="4" w:space="0" w:color="auto"/>
              <w:bottom w:val="single" w:sz="4" w:space="0" w:color="auto"/>
              <w:right w:val="single" w:sz="4" w:space="0" w:color="auto"/>
            </w:tcBorders>
          </w:tcPr>
          <w:p w14:paraId="05413844" w14:textId="3EFB2B5F" w:rsidR="00342CF8" w:rsidRPr="00B34474" w:rsidRDefault="00D971AA" w:rsidP="00342CF8">
            <w:pPr>
              <w:widowControl w:val="0"/>
              <w:jc w:val="right"/>
              <w:rPr>
                <w:color w:val="000000"/>
                <w:sz w:val="20"/>
                <w:szCs w:val="20"/>
              </w:rPr>
            </w:pPr>
            <w:r w:rsidRPr="00B34474">
              <w:rPr>
                <w:color w:val="000000"/>
                <w:sz w:val="20"/>
                <w:szCs w:val="20"/>
              </w:rPr>
              <w:t>2</w:t>
            </w:r>
            <w:r w:rsidR="00D50440">
              <w:rPr>
                <w:color w:val="000000"/>
                <w:sz w:val="20"/>
                <w:szCs w:val="20"/>
              </w:rPr>
              <w:t> </w:t>
            </w:r>
            <w:r w:rsidRPr="00B34474">
              <w:rPr>
                <w:color w:val="000000"/>
                <w:sz w:val="20"/>
                <w:szCs w:val="20"/>
              </w:rPr>
              <w:t>853</w:t>
            </w:r>
            <w:r w:rsidR="00D50440">
              <w:rPr>
                <w:color w:val="000000"/>
                <w:sz w:val="20"/>
                <w:szCs w:val="20"/>
              </w:rPr>
              <w:t> </w:t>
            </w:r>
            <w:r w:rsidRPr="00B34474">
              <w:rPr>
                <w:color w:val="000000"/>
                <w:sz w:val="20"/>
                <w:szCs w:val="20"/>
              </w:rPr>
              <w:t>844</w:t>
            </w:r>
          </w:p>
        </w:tc>
      </w:tr>
      <w:tr w:rsidR="00342CF8" w:rsidRPr="00684953" w14:paraId="696873DD" w14:textId="77777777" w:rsidTr="006100C7">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6B2836A" w14:textId="7946E343" w:rsidR="00342CF8" w:rsidRPr="000A3506" w:rsidRDefault="00844254" w:rsidP="00A934FA">
            <w:pPr>
              <w:widowControl w:val="0"/>
              <w:jc w:val="left"/>
              <w:rPr>
                <w:color w:val="000000" w:themeColor="text1"/>
                <w:sz w:val="20"/>
                <w:szCs w:val="20"/>
                <w:lang w:val="fr-FR"/>
              </w:rPr>
            </w:pPr>
            <w:r w:rsidRPr="00844254">
              <w:rPr>
                <w:b/>
                <w:bCs/>
                <w:color w:val="000000" w:themeColor="text1"/>
                <w:sz w:val="20"/>
                <w:szCs w:val="20"/>
                <w:lang w:val="fr-FR"/>
              </w:rPr>
              <w:t>A2 : Préparation de projet pour les plans de gestion de l</w:t>
            </w:r>
            <w:r w:rsidR="00693F7F">
              <w:rPr>
                <w:b/>
                <w:bCs/>
                <w:color w:val="000000" w:themeColor="text1"/>
                <w:sz w:val="20"/>
                <w:szCs w:val="20"/>
                <w:lang w:val="fr-FR"/>
              </w:rPr>
              <w:t>’</w:t>
            </w:r>
            <w:r w:rsidRPr="00844254">
              <w:rPr>
                <w:b/>
                <w:bCs/>
                <w:color w:val="000000" w:themeColor="text1"/>
                <w:sz w:val="20"/>
                <w:szCs w:val="20"/>
                <w:lang w:val="fr-FR"/>
              </w:rPr>
              <w:t>élimination des HCFC (PGEH) </w:t>
            </w:r>
          </w:p>
        </w:tc>
      </w:tr>
      <w:tr w:rsidR="00342CF8" w:rsidRPr="00B34474" w14:paraId="0D07A78A" w14:textId="77777777" w:rsidTr="00D50440">
        <w:trPr>
          <w:trHeight w:val="98"/>
        </w:trPr>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731D6E0" w14:textId="49AA28AF" w:rsidR="00342CF8" w:rsidRPr="00844254" w:rsidRDefault="00844254" w:rsidP="00A934FA">
            <w:pPr>
              <w:jc w:val="left"/>
              <w:rPr>
                <w:color w:val="000000" w:themeColor="text1"/>
                <w:sz w:val="20"/>
                <w:szCs w:val="20"/>
              </w:rPr>
            </w:pPr>
            <w:r w:rsidRPr="00844254">
              <w:rPr>
                <w:color w:val="000000" w:themeColor="text1"/>
                <w:sz w:val="20"/>
                <w:szCs w:val="20"/>
                <w:lang w:val="fr-FR"/>
              </w:rPr>
              <w:t>Liban</w:t>
            </w:r>
          </w:p>
        </w:tc>
        <w:tc>
          <w:tcPr>
            <w:tcW w:w="2678" w:type="pct"/>
            <w:tcBorders>
              <w:top w:val="single" w:sz="4" w:space="0" w:color="auto"/>
              <w:left w:val="single" w:sz="4" w:space="0" w:color="auto"/>
              <w:bottom w:val="single" w:sz="4" w:space="0" w:color="auto"/>
              <w:right w:val="single" w:sz="4" w:space="0" w:color="auto"/>
            </w:tcBorders>
          </w:tcPr>
          <w:p w14:paraId="7E0D374C" w14:textId="4AD0D0EF" w:rsidR="00342CF8" w:rsidRPr="000A3506" w:rsidRDefault="00844254" w:rsidP="00A934FA">
            <w:pPr>
              <w:jc w:val="left"/>
              <w:rPr>
                <w:color w:val="000000" w:themeColor="text1"/>
                <w:sz w:val="20"/>
                <w:szCs w:val="20"/>
                <w:lang w:val="fr-FR"/>
              </w:rPr>
            </w:pPr>
            <w:r w:rsidRPr="00844254">
              <w:rPr>
                <w:color w:val="000000" w:themeColor="text1"/>
                <w:sz w:val="20"/>
                <w:szCs w:val="20"/>
                <w:lang w:val="fr-FR"/>
              </w:rPr>
              <w:t>Préparation d</w:t>
            </w:r>
            <w:r w:rsidR="00693F7F">
              <w:rPr>
                <w:color w:val="000000" w:themeColor="text1"/>
                <w:sz w:val="20"/>
                <w:szCs w:val="20"/>
                <w:lang w:val="fr-FR"/>
              </w:rPr>
              <w:t>’</w:t>
            </w:r>
            <w:r w:rsidRPr="00844254">
              <w:rPr>
                <w:color w:val="000000" w:themeColor="text1"/>
                <w:sz w:val="20"/>
                <w:szCs w:val="20"/>
                <w:lang w:val="fr-FR"/>
              </w:rPr>
              <w:t>un PGEH (phase III)</w:t>
            </w:r>
          </w:p>
        </w:tc>
        <w:tc>
          <w:tcPr>
            <w:tcW w:w="666" w:type="pct"/>
            <w:gridSpan w:val="2"/>
            <w:tcBorders>
              <w:top w:val="single" w:sz="4" w:space="0" w:color="auto"/>
              <w:left w:val="single" w:sz="4" w:space="0" w:color="auto"/>
              <w:bottom w:val="single" w:sz="4" w:space="0" w:color="auto"/>
              <w:right w:val="single" w:sz="4" w:space="0" w:color="auto"/>
            </w:tcBorders>
          </w:tcPr>
          <w:p w14:paraId="5C0F5C56" w14:textId="70B5E907" w:rsidR="00342CF8" w:rsidRPr="00B34474" w:rsidRDefault="00E03C4E" w:rsidP="00342CF8">
            <w:pPr>
              <w:widowControl w:val="0"/>
              <w:jc w:val="right"/>
              <w:rPr>
                <w:color w:val="000000"/>
                <w:sz w:val="20"/>
                <w:szCs w:val="20"/>
              </w:rPr>
            </w:pPr>
            <w:r w:rsidRPr="00B34474">
              <w:rPr>
                <w:color w:val="000000"/>
                <w:sz w:val="20"/>
                <w:szCs w:val="20"/>
              </w:rPr>
              <w:t>6</w:t>
            </w:r>
            <w:r w:rsidR="00342CF8" w:rsidRPr="00B34474">
              <w:rPr>
                <w:color w:val="000000"/>
                <w:sz w:val="20"/>
                <w:szCs w:val="20"/>
              </w:rPr>
              <w:t>0</w:t>
            </w:r>
            <w:r w:rsidR="00D50440">
              <w:rPr>
                <w:color w:val="000000"/>
                <w:sz w:val="20"/>
                <w:szCs w:val="20"/>
              </w:rPr>
              <w:t> </w:t>
            </w:r>
            <w:r w:rsidR="00342CF8" w:rsidRPr="00B34474">
              <w:rPr>
                <w:color w:val="000000"/>
                <w:sz w:val="20"/>
                <w:szCs w:val="20"/>
              </w:rPr>
              <w:t>000</w:t>
            </w:r>
          </w:p>
        </w:tc>
        <w:tc>
          <w:tcPr>
            <w:tcW w:w="665" w:type="pct"/>
            <w:tcBorders>
              <w:top w:val="single" w:sz="4" w:space="0" w:color="auto"/>
              <w:left w:val="single" w:sz="4" w:space="0" w:color="auto"/>
              <w:bottom w:val="single" w:sz="4" w:space="0" w:color="auto"/>
              <w:right w:val="single" w:sz="4" w:space="0" w:color="auto"/>
            </w:tcBorders>
          </w:tcPr>
          <w:p w14:paraId="545647A7" w14:textId="6132B4F8" w:rsidR="00342CF8" w:rsidRPr="00B34474" w:rsidRDefault="00E03C4E" w:rsidP="00693F7F">
            <w:pPr>
              <w:widowControl w:val="0"/>
              <w:jc w:val="right"/>
              <w:rPr>
                <w:color w:val="000000"/>
                <w:sz w:val="20"/>
                <w:szCs w:val="20"/>
              </w:rPr>
            </w:pPr>
            <w:r w:rsidRPr="00B34474">
              <w:rPr>
                <w:color w:val="000000"/>
                <w:sz w:val="20"/>
                <w:szCs w:val="20"/>
              </w:rPr>
              <w:t>6</w:t>
            </w:r>
            <w:r w:rsidR="00342CF8" w:rsidRPr="00B34474">
              <w:rPr>
                <w:color w:val="000000"/>
                <w:sz w:val="20"/>
                <w:szCs w:val="20"/>
              </w:rPr>
              <w:t>0</w:t>
            </w:r>
            <w:r w:rsidR="00693F7F">
              <w:rPr>
                <w:color w:val="000000"/>
                <w:sz w:val="20"/>
                <w:szCs w:val="20"/>
              </w:rPr>
              <w:t> </w:t>
            </w:r>
            <w:r w:rsidR="00342CF8" w:rsidRPr="00B34474">
              <w:rPr>
                <w:color w:val="000000"/>
                <w:sz w:val="20"/>
                <w:szCs w:val="20"/>
              </w:rPr>
              <w:t>000</w:t>
            </w:r>
          </w:p>
        </w:tc>
      </w:tr>
      <w:tr w:rsidR="00342CF8" w:rsidRPr="00B34474" w14:paraId="5B8C0B46" w14:textId="77777777" w:rsidTr="006100C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9B312C0" w14:textId="50138AE6" w:rsidR="00342CF8" w:rsidRPr="00844254" w:rsidRDefault="00844254" w:rsidP="00A934FA">
            <w:pPr>
              <w:widowControl w:val="0"/>
              <w:ind w:right="113"/>
              <w:jc w:val="right"/>
              <w:rPr>
                <w:color w:val="000000" w:themeColor="text1"/>
                <w:sz w:val="20"/>
                <w:szCs w:val="20"/>
              </w:rPr>
            </w:pPr>
            <w:r w:rsidRPr="00844254">
              <w:rPr>
                <w:color w:val="000000" w:themeColor="text1"/>
                <w:sz w:val="20"/>
                <w:szCs w:val="20"/>
                <w:lang w:val="fr-FR"/>
              </w:rPr>
              <w:t>Sous-total pour A2 </w:t>
            </w:r>
          </w:p>
        </w:tc>
        <w:tc>
          <w:tcPr>
            <w:tcW w:w="666" w:type="pct"/>
            <w:gridSpan w:val="2"/>
            <w:tcBorders>
              <w:top w:val="single" w:sz="4" w:space="0" w:color="auto"/>
              <w:left w:val="single" w:sz="4" w:space="0" w:color="auto"/>
              <w:bottom w:val="single" w:sz="4" w:space="0" w:color="auto"/>
              <w:right w:val="single" w:sz="4" w:space="0" w:color="auto"/>
            </w:tcBorders>
          </w:tcPr>
          <w:p w14:paraId="65E343BD" w14:textId="120C467F" w:rsidR="00342CF8" w:rsidRPr="00B34474" w:rsidRDefault="00E03C4E" w:rsidP="00342CF8">
            <w:pPr>
              <w:widowControl w:val="0"/>
              <w:jc w:val="right"/>
              <w:rPr>
                <w:color w:val="000000"/>
                <w:sz w:val="20"/>
                <w:szCs w:val="20"/>
              </w:rPr>
            </w:pPr>
            <w:r w:rsidRPr="00B34474">
              <w:rPr>
                <w:color w:val="000000"/>
                <w:sz w:val="20"/>
                <w:szCs w:val="20"/>
              </w:rPr>
              <w:t>6</w:t>
            </w:r>
            <w:r w:rsidR="00342CF8" w:rsidRPr="00B34474">
              <w:rPr>
                <w:color w:val="000000"/>
                <w:sz w:val="20"/>
                <w:szCs w:val="20"/>
              </w:rPr>
              <w:t>0</w:t>
            </w:r>
            <w:r w:rsidR="00D50440">
              <w:rPr>
                <w:color w:val="000000"/>
                <w:sz w:val="20"/>
                <w:szCs w:val="20"/>
              </w:rPr>
              <w:t> </w:t>
            </w:r>
            <w:r w:rsidR="00342CF8" w:rsidRPr="00B34474">
              <w:rPr>
                <w:color w:val="000000"/>
                <w:sz w:val="20"/>
                <w:szCs w:val="20"/>
              </w:rPr>
              <w:t>000</w:t>
            </w:r>
          </w:p>
        </w:tc>
        <w:tc>
          <w:tcPr>
            <w:tcW w:w="665" w:type="pct"/>
            <w:tcBorders>
              <w:top w:val="single" w:sz="4" w:space="0" w:color="auto"/>
              <w:left w:val="single" w:sz="4" w:space="0" w:color="auto"/>
              <w:bottom w:val="single" w:sz="4" w:space="0" w:color="auto"/>
              <w:right w:val="single" w:sz="4" w:space="0" w:color="auto"/>
            </w:tcBorders>
          </w:tcPr>
          <w:p w14:paraId="5AAA8A64" w14:textId="264F7072" w:rsidR="00342CF8" w:rsidRPr="00B34474" w:rsidRDefault="00E03C4E" w:rsidP="00342CF8">
            <w:pPr>
              <w:widowControl w:val="0"/>
              <w:jc w:val="right"/>
              <w:rPr>
                <w:color w:val="000000"/>
                <w:sz w:val="20"/>
                <w:szCs w:val="20"/>
              </w:rPr>
            </w:pPr>
            <w:r w:rsidRPr="00B34474">
              <w:rPr>
                <w:color w:val="000000"/>
                <w:sz w:val="20"/>
                <w:szCs w:val="20"/>
              </w:rPr>
              <w:t>6</w:t>
            </w:r>
            <w:r w:rsidR="00342CF8" w:rsidRPr="00B34474">
              <w:rPr>
                <w:color w:val="000000"/>
                <w:sz w:val="20"/>
                <w:szCs w:val="20"/>
              </w:rPr>
              <w:t>0</w:t>
            </w:r>
            <w:r w:rsidR="00D50440">
              <w:rPr>
                <w:color w:val="000000"/>
                <w:sz w:val="20"/>
                <w:szCs w:val="20"/>
              </w:rPr>
              <w:t> </w:t>
            </w:r>
            <w:r w:rsidR="00342CF8" w:rsidRPr="00B34474">
              <w:rPr>
                <w:color w:val="000000"/>
                <w:sz w:val="20"/>
                <w:szCs w:val="20"/>
              </w:rPr>
              <w:t>000</w:t>
            </w:r>
          </w:p>
        </w:tc>
      </w:tr>
      <w:tr w:rsidR="00342CF8" w:rsidRPr="00B34474" w14:paraId="6B89BDE5" w14:textId="77777777" w:rsidTr="006100C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6995A51" w14:textId="1297D080" w:rsidR="00342CF8" w:rsidRPr="00844254" w:rsidRDefault="00844254" w:rsidP="00A934FA">
            <w:pPr>
              <w:widowControl w:val="0"/>
              <w:ind w:right="113"/>
              <w:jc w:val="right"/>
              <w:rPr>
                <w:color w:val="000000" w:themeColor="text1"/>
                <w:sz w:val="20"/>
                <w:szCs w:val="20"/>
              </w:rPr>
            </w:pPr>
            <w:r w:rsidRPr="00844254">
              <w:rPr>
                <w:color w:val="000000" w:themeColor="text1"/>
                <w:sz w:val="20"/>
                <w:szCs w:val="20"/>
                <w:lang w:val="fr-FR"/>
              </w:rPr>
              <w:t>Coûts d</w:t>
            </w:r>
            <w:r w:rsidR="00693F7F">
              <w:rPr>
                <w:color w:val="000000" w:themeColor="text1"/>
                <w:sz w:val="20"/>
                <w:szCs w:val="20"/>
                <w:lang w:val="fr-FR"/>
              </w:rPr>
              <w:t>’</w:t>
            </w:r>
            <w:r w:rsidRPr="00844254">
              <w:rPr>
                <w:color w:val="000000" w:themeColor="text1"/>
                <w:sz w:val="20"/>
                <w:szCs w:val="20"/>
                <w:lang w:val="fr-FR"/>
              </w:rPr>
              <w:t>appui d</w:t>
            </w:r>
            <w:r w:rsidR="00693F7F">
              <w:rPr>
                <w:color w:val="000000" w:themeColor="text1"/>
                <w:sz w:val="20"/>
                <w:szCs w:val="20"/>
                <w:lang w:val="fr-FR"/>
              </w:rPr>
              <w:t>’</w:t>
            </w:r>
            <w:r w:rsidRPr="00844254">
              <w:rPr>
                <w:color w:val="000000" w:themeColor="text1"/>
                <w:sz w:val="20"/>
                <w:szCs w:val="20"/>
                <w:lang w:val="fr-FR"/>
              </w:rPr>
              <w:t>agence</w:t>
            </w:r>
          </w:p>
        </w:tc>
        <w:tc>
          <w:tcPr>
            <w:tcW w:w="666" w:type="pct"/>
            <w:gridSpan w:val="2"/>
            <w:tcBorders>
              <w:top w:val="single" w:sz="4" w:space="0" w:color="auto"/>
              <w:left w:val="single" w:sz="4" w:space="0" w:color="auto"/>
              <w:bottom w:val="single" w:sz="4" w:space="0" w:color="auto"/>
              <w:right w:val="single" w:sz="4" w:space="0" w:color="auto"/>
            </w:tcBorders>
          </w:tcPr>
          <w:p w14:paraId="642A9FC1" w14:textId="20F4DB41" w:rsidR="00342CF8" w:rsidRPr="00B34474" w:rsidRDefault="00E03C4E" w:rsidP="00342CF8">
            <w:pPr>
              <w:widowControl w:val="0"/>
              <w:jc w:val="right"/>
              <w:rPr>
                <w:color w:val="000000"/>
                <w:sz w:val="20"/>
                <w:szCs w:val="20"/>
              </w:rPr>
            </w:pPr>
            <w:r w:rsidRPr="00B34474">
              <w:rPr>
                <w:color w:val="000000"/>
                <w:sz w:val="20"/>
                <w:szCs w:val="20"/>
              </w:rPr>
              <w:t>4</w:t>
            </w:r>
            <w:r w:rsidR="00D50440">
              <w:rPr>
                <w:color w:val="000000"/>
                <w:sz w:val="20"/>
                <w:szCs w:val="20"/>
              </w:rPr>
              <w:t> </w:t>
            </w:r>
            <w:r w:rsidRPr="00B34474">
              <w:rPr>
                <w:color w:val="000000"/>
                <w:sz w:val="20"/>
                <w:szCs w:val="20"/>
              </w:rPr>
              <w:t>200</w:t>
            </w:r>
          </w:p>
        </w:tc>
        <w:tc>
          <w:tcPr>
            <w:tcW w:w="665" w:type="pct"/>
            <w:tcBorders>
              <w:top w:val="single" w:sz="4" w:space="0" w:color="auto"/>
              <w:left w:val="single" w:sz="4" w:space="0" w:color="auto"/>
              <w:bottom w:val="single" w:sz="4" w:space="0" w:color="auto"/>
              <w:right w:val="single" w:sz="4" w:space="0" w:color="auto"/>
            </w:tcBorders>
          </w:tcPr>
          <w:p w14:paraId="523F9025" w14:textId="2D9C9386" w:rsidR="00342CF8" w:rsidRPr="00B34474" w:rsidRDefault="00E03C4E" w:rsidP="00342CF8">
            <w:pPr>
              <w:widowControl w:val="0"/>
              <w:jc w:val="right"/>
              <w:rPr>
                <w:color w:val="000000"/>
                <w:sz w:val="20"/>
                <w:szCs w:val="20"/>
              </w:rPr>
            </w:pPr>
            <w:r w:rsidRPr="00B34474">
              <w:rPr>
                <w:color w:val="000000"/>
                <w:sz w:val="20"/>
                <w:szCs w:val="20"/>
              </w:rPr>
              <w:t>4</w:t>
            </w:r>
            <w:r w:rsidR="00D50440">
              <w:rPr>
                <w:color w:val="000000"/>
                <w:sz w:val="20"/>
                <w:szCs w:val="20"/>
              </w:rPr>
              <w:t> </w:t>
            </w:r>
            <w:r w:rsidRPr="00B34474">
              <w:rPr>
                <w:color w:val="000000"/>
                <w:sz w:val="20"/>
                <w:szCs w:val="20"/>
              </w:rPr>
              <w:t>200</w:t>
            </w:r>
          </w:p>
        </w:tc>
      </w:tr>
      <w:tr w:rsidR="00342CF8" w:rsidRPr="00B34474" w14:paraId="49386FCE" w14:textId="77777777" w:rsidTr="006100C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E46EDF5" w14:textId="39487CF1" w:rsidR="00342CF8" w:rsidRPr="00844254" w:rsidRDefault="00844254" w:rsidP="00A934FA">
            <w:pPr>
              <w:widowControl w:val="0"/>
              <w:ind w:right="113"/>
              <w:jc w:val="right"/>
              <w:rPr>
                <w:color w:val="000000" w:themeColor="text1"/>
                <w:sz w:val="20"/>
                <w:szCs w:val="20"/>
              </w:rPr>
            </w:pPr>
            <w:r w:rsidRPr="00844254">
              <w:rPr>
                <w:color w:val="000000" w:themeColor="text1"/>
                <w:sz w:val="20"/>
                <w:szCs w:val="20"/>
                <w:lang w:val="fr-FR"/>
              </w:rPr>
              <w:t>Total pour A2</w:t>
            </w:r>
          </w:p>
        </w:tc>
        <w:tc>
          <w:tcPr>
            <w:tcW w:w="666" w:type="pct"/>
            <w:gridSpan w:val="2"/>
            <w:tcBorders>
              <w:top w:val="single" w:sz="4" w:space="0" w:color="auto"/>
              <w:left w:val="single" w:sz="4" w:space="0" w:color="auto"/>
              <w:bottom w:val="single" w:sz="4" w:space="0" w:color="auto"/>
              <w:right w:val="single" w:sz="4" w:space="0" w:color="auto"/>
            </w:tcBorders>
          </w:tcPr>
          <w:p w14:paraId="22239BE9" w14:textId="51A18764" w:rsidR="00342CF8" w:rsidRPr="00B34474" w:rsidRDefault="00E03C4E" w:rsidP="00342CF8">
            <w:pPr>
              <w:widowControl w:val="0"/>
              <w:jc w:val="right"/>
              <w:rPr>
                <w:color w:val="000000"/>
                <w:sz w:val="20"/>
                <w:szCs w:val="20"/>
              </w:rPr>
            </w:pPr>
            <w:r w:rsidRPr="00B34474">
              <w:rPr>
                <w:color w:val="000000"/>
                <w:sz w:val="20"/>
                <w:szCs w:val="20"/>
              </w:rPr>
              <w:t>64</w:t>
            </w:r>
            <w:r w:rsidR="00D50440">
              <w:rPr>
                <w:color w:val="000000"/>
                <w:sz w:val="20"/>
                <w:szCs w:val="20"/>
              </w:rPr>
              <w:t> </w:t>
            </w:r>
            <w:r w:rsidRPr="00B34474">
              <w:rPr>
                <w:color w:val="000000"/>
                <w:sz w:val="20"/>
                <w:szCs w:val="20"/>
              </w:rPr>
              <w:t>200</w:t>
            </w:r>
          </w:p>
        </w:tc>
        <w:tc>
          <w:tcPr>
            <w:tcW w:w="665" w:type="pct"/>
            <w:tcBorders>
              <w:top w:val="single" w:sz="4" w:space="0" w:color="auto"/>
              <w:left w:val="single" w:sz="4" w:space="0" w:color="auto"/>
              <w:bottom w:val="single" w:sz="4" w:space="0" w:color="auto"/>
              <w:right w:val="single" w:sz="4" w:space="0" w:color="auto"/>
            </w:tcBorders>
          </w:tcPr>
          <w:p w14:paraId="4B20ED32" w14:textId="6C8E9BC2" w:rsidR="00342CF8" w:rsidRPr="00B34474" w:rsidRDefault="00E03C4E" w:rsidP="00342CF8">
            <w:pPr>
              <w:widowControl w:val="0"/>
              <w:jc w:val="right"/>
              <w:rPr>
                <w:color w:val="000000"/>
                <w:sz w:val="20"/>
                <w:szCs w:val="20"/>
              </w:rPr>
            </w:pPr>
            <w:r w:rsidRPr="00B34474">
              <w:rPr>
                <w:color w:val="000000"/>
                <w:sz w:val="20"/>
                <w:szCs w:val="20"/>
              </w:rPr>
              <w:t>64</w:t>
            </w:r>
            <w:r w:rsidR="00D50440">
              <w:rPr>
                <w:color w:val="000000"/>
                <w:sz w:val="20"/>
                <w:szCs w:val="20"/>
              </w:rPr>
              <w:t> </w:t>
            </w:r>
            <w:r w:rsidRPr="00B34474">
              <w:rPr>
                <w:color w:val="000000"/>
                <w:sz w:val="20"/>
                <w:szCs w:val="20"/>
              </w:rPr>
              <w:t>200</w:t>
            </w:r>
          </w:p>
        </w:tc>
      </w:tr>
      <w:tr w:rsidR="00342CF8" w:rsidRPr="00B34474" w14:paraId="6B72819C" w14:textId="77777777" w:rsidTr="006100C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526071B" w14:textId="77777777" w:rsidR="00342CF8" w:rsidRPr="00B34474" w:rsidRDefault="00342CF8" w:rsidP="00342CF8">
            <w:pPr>
              <w:widowControl w:val="0"/>
              <w:jc w:val="right"/>
              <w:rPr>
                <w:color w:val="000000" w:themeColor="text1"/>
                <w:sz w:val="20"/>
                <w:szCs w:val="20"/>
              </w:rPr>
            </w:pPr>
          </w:p>
        </w:tc>
        <w:tc>
          <w:tcPr>
            <w:tcW w:w="666" w:type="pct"/>
            <w:gridSpan w:val="2"/>
            <w:tcBorders>
              <w:top w:val="single" w:sz="4" w:space="0" w:color="auto"/>
              <w:left w:val="single" w:sz="4" w:space="0" w:color="auto"/>
              <w:bottom w:val="single" w:sz="4" w:space="0" w:color="auto"/>
              <w:right w:val="single" w:sz="4" w:space="0" w:color="auto"/>
            </w:tcBorders>
          </w:tcPr>
          <w:p w14:paraId="6EEB6568" w14:textId="77777777" w:rsidR="00342CF8" w:rsidRPr="00B34474" w:rsidRDefault="00342CF8" w:rsidP="00342CF8">
            <w:pPr>
              <w:widowControl w:val="0"/>
              <w:jc w:val="right"/>
              <w:rPr>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Pr>
          <w:p w14:paraId="579E3560" w14:textId="77777777" w:rsidR="00342CF8" w:rsidRPr="00B34474" w:rsidRDefault="00342CF8" w:rsidP="00342CF8">
            <w:pPr>
              <w:widowControl w:val="0"/>
              <w:jc w:val="right"/>
              <w:rPr>
                <w:color w:val="000000"/>
                <w:sz w:val="20"/>
                <w:szCs w:val="20"/>
              </w:rPr>
            </w:pPr>
          </w:p>
        </w:tc>
      </w:tr>
      <w:tr w:rsidR="00342CF8" w:rsidRPr="00684953" w14:paraId="7E5FDF05" w14:textId="77777777" w:rsidTr="006100C7">
        <w:trPr>
          <w:trHeight w:val="197"/>
        </w:trPr>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2E3206E" w14:textId="0F53F0F8" w:rsidR="00342CF8" w:rsidRPr="000A3506" w:rsidRDefault="00844254" w:rsidP="00A934FA">
            <w:pPr>
              <w:rPr>
                <w:b/>
                <w:bCs/>
                <w:color w:val="000000" w:themeColor="text1"/>
                <w:sz w:val="20"/>
                <w:szCs w:val="20"/>
                <w:lang w:val="fr-FR"/>
              </w:rPr>
            </w:pPr>
            <w:r w:rsidRPr="006100C7">
              <w:rPr>
                <w:b/>
                <w:bCs/>
                <w:color w:val="000000" w:themeColor="text1"/>
                <w:sz w:val="20"/>
                <w:szCs w:val="20"/>
                <w:lang w:val="fr-FR"/>
              </w:rPr>
              <w:t>A3 : Préparation de projet pour les plans de mise en œuvre de l</w:t>
            </w:r>
            <w:r w:rsidR="00693F7F">
              <w:rPr>
                <w:b/>
                <w:bCs/>
                <w:color w:val="000000" w:themeColor="text1"/>
                <w:sz w:val="20"/>
                <w:szCs w:val="20"/>
                <w:lang w:val="fr-FR"/>
              </w:rPr>
              <w:t>’</w:t>
            </w:r>
            <w:r w:rsidRPr="006100C7">
              <w:rPr>
                <w:b/>
                <w:bCs/>
                <w:color w:val="000000" w:themeColor="text1"/>
                <w:sz w:val="20"/>
                <w:szCs w:val="20"/>
                <w:lang w:val="fr-FR"/>
              </w:rPr>
              <w:t>Amendement de Kigali sur les HFC (KIP)</w:t>
            </w:r>
          </w:p>
        </w:tc>
      </w:tr>
      <w:tr w:rsidR="00F63716" w:rsidRPr="00B34474" w14:paraId="00343CA4" w14:textId="77777777" w:rsidTr="00D50440">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EFBB276" w14:textId="642F9850" w:rsidR="00F63716" w:rsidRPr="006100C7" w:rsidRDefault="006100C7" w:rsidP="00A934FA">
            <w:pPr>
              <w:jc w:val="left"/>
              <w:rPr>
                <w:color w:val="000000" w:themeColor="text1"/>
                <w:sz w:val="20"/>
                <w:szCs w:val="20"/>
              </w:rPr>
            </w:pPr>
            <w:r w:rsidRPr="006100C7">
              <w:rPr>
                <w:color w:val="000000" w:themeColor="text1"/>
                <w:sz w:val="20"/>
                <w:szCs w:val="20"/>
                <w:lang w:val="fr-FR"/>
              </w:rPr>
              <w:t>Inde</w:t>
            </w:r>
          </w:p>
        </w:tc>
        <w:tc>
          <w:tcPr>
            <w:tcW w:w="2678" w:type="pct"/>
            <w:tcBorders>
              <w:top w:val="single" w:sz="4" w:space="0" w:color="auto"/>
              <w:left w:val="single" w:sz="4" w:space="0" w:color="auto"/>
              <w:bottom w:val="single" w:sz="4" w:space="0" w:color="auto"/>
              <w:right w:val="single" w:sz="4" w:space="0" w:color="auto"/>
            </w:tcBorders>
            <w:vAlign w:val="center"/>
          </w:tcPr>
          <w:p w14:paraId="58FA2538" w14:textId="53F77E22" w:rsidR="00F63716" w:rsidRPr="000A3506" w:rsidRDefault="006100C7" w:rsidP="00A934FA">
            <w:pPr>
              <w:snapToGrid w:val="0"/>
              <w:jc w:val="left"/>
              <w:rPr>
                <w:color w:val="000000" w:themeColor="text1"/>
                <w:sz w:val="20"/>
                <w:szCs w:val="20"/>
                <w:lang w:val="fr-FR"/>
              </w:rPr>
            </w:pPr>
            <w:r w:rsidRPr="006100C7">
              <w:rPr>
                <w:color w:val="000000" w:themeColor="text1"/>
                <w:sz w:val="20"/>
                <w:szCs w:val="20"/>
                <w:lang w:val="fr-FR"/>
              </w:rPr>
              <w:t>Préparation d</w:t>
            </w:r>
            <w:r w:rsidR="00693F7F">
              <w:rPr>
                <w:color w:val="000000" w:themeColor="text1"/>
                <w:sz w:val="20"/>
                <w:szCs w:val="20"/>
                <w:lang w:val="fr-FR"/>
              </w:rPr>
              <w:t>’</w:t>
            </w:r>
            <w:r>
              <w:rPr>
                <w:color w:val="000000" w:themeColor="text1"/>
                <w:sz w:val="20"/>
                <w:szCs w:val="20"/>
                <w:lang w:val="fr-FR"/>
              </w:rPr>
              <w:t>un projet d</w:t>
            </w:r>
            <w:r w:rsidR="00693F7F">
              <w:rPr>
                <w:color w:val="000000" w:themeColor="text1"/>
                <w:sz w:val="20"/>
                <w:szCs w:val="20"/>
                <w:lang w:val="fr-FR"/>
              </w:rPr>
              <w:t>’</w:t>
            </w:r>
            <w:r>
              <w:rPr>
                <w:color w:val="000000" w:themeColor="text1"/>
                <w:sz w:val="20"/>
                <w:szCs w:val="20"/>
                <w:lang w:val="fr-FR"/>
              </w:rPr>
              <w:t>investissement dans le cadre du KIP</w:t>
            </w:r>
            <w:r w:rsidR="00693F7F">
              <w:rPr>
                <w:color w:val="000000" w:themeColor="text1"/>
                <w:sz w:val="20"/>
                <w:szCs w:val="20"/>
                <w:lang w:val="fr-FR"/>
              </w:rPr>
              <w:t> </w:t>
            </w:r>
            <w:r w:rsidRPr="006100C7">
              <w:rPr>
                <w:color w:val="000000" w:themeColor="text1"/>
                <w:sz w:val="20"/>
                <w:szCs w:val="20"/>
                <w:lang w:val="fr-FR"/>
              </w:rPr>
              <w:t xml:space="preserve">dans le secteur de fabrication des équipements de réfrigération pour </w:t>
            </w:r>
            <w:proofErr w:type="spellStart"/>
            <w:r w:rsidRPr="006100C7">
              <w:rPr>
                <w:color w:val="000000" w:themeColor="text1"/>
                <w:sz w:val="20"/>
                <w:szCs w:val="20"/>
                <w:lang w:val="fr-FR"/>
              </w:rPr>
              <w:t>Mech</w:t>
            </w:r>
            <w:proofErr w:type="spellEnd"/>
            <w:r w:rsidRPr="006100C7">
              <w:rPr>
                <w:color w:val="000000" w:themeColor="text1"/>
                <w:sz w:val="20"/>
                <w:szCs w:val="20"/>
                <w:lang w:val="fr-FR"/>
              </w:rPr>
              <w:t xml:space="preserve"> Air Industries</w:t>
            </w:r>
          </w:p>
        </w:tc>
        <w:tc>
          <w:tcPr>
            <w:tcW w:w="666" w:type="pct"/>
            <w:gridSpan w:val="2"/>
            <w:tcBorders>
              <w:top w:val="single" w:sz="4" w:space="0" w:color="auto"/>
              <w:left w:val="single" w:sz="4" w:space="0" w:color="auto"/>
              <w:bottom w:val="single" w:sz="4" w:space="0" w:color="auto"/>
              <w:right w:val="single" w:sz="4" w:space="0" w:color="auto"/>
            </w:tcBorders>
          </w:tcPr>
          <w:p w14:paraId="0F72B2B5" w14:textId="5D0FD52B" w:rsidR="00F63716" w:rsidRPr="00B34474" w:rsidRDefault="00F63716" w:rsidP="00CE7464">
            <w:pPr>
              <w:jc w:val="right"/>
              <w:rPr>
                <w:color w:val="000000" w:themeColor="text1"/>
                <w:sz w:val="20"/>
                <w:szCs w:val="20"/>
              </w:rPr>
            </w:pPr>
            <w:r w:rsidRPr="00B34474">
              <w:rPr>
                <w:color w:val="000000" w:themeColor="text1"/>
                <w:sz w:val="20"/>
                <w:szCs w:val="20"/>
              </w:rPr>
              <w:t>30</w:t>
            </w:r>
            <w:r w:rsidR="00D50440">
              <w:rPr>
                <w:color w:val="000000" w:themeColor="text1"/>
                <w:sz w:val="20"/>
                <w:szCs w:val="20"/>
              </w:rPr>
              <w:t> </w:t>
            </w:r>
            <w:r w:rsidRPr="00B34474">
              <w:rPr>
                <w:color w:val="000000" w:themeColor="text1"/>
                <w:sz w:val="20"/>
                <w:szCs w:val="20"/>
              </w:rPr>
              <w:t>000</w:t>
            </w:r>
          </w:p>
        </w:tc>
        <w:tc>
          <w:tcPr>
            <w:tcW w:w="665" w:type="pct"/>
            <w:tcBorders>
              <w:top w:val="single" w:sz="4" w:space="0" w:color="auto"/>
              <w:left w:val="single" w:sz="4" w:space="0" w:color="auto"/>
              <w:bottom w:val="single" w:sz="4" w:space="0" w:color="auto"/>
              <w:right w:val="single" w:sz="4" w:space="0" w:color="auto"/>
            </w:tcBorders>
          </w:tcPr>
          <w:p w14:paraId="3E3E89AB" w14:textId="77C2A7FD" w:rsidR="00F63716" w:rsidRPr="00B34474" w:rsidRDefault="00F63716" w:rsidP="00CE7464">
            <w:pPr>
              <w:jc w:val="right"/>
              <w:rPr>
                <w:color w:val="000000" w:themeColor="text1"/>
                <w:sz w:val="20"/>
                <w:szCs w:val="20"/>
              </w:rPr>
            </w:pPr>
            <w:r w:rsidRPr="00B34474">
              <w:rPr>
                <w:color w:val="000000" w:themeColor="text1"/>
                <w:sz w:val="20"/>
                <w:szCs w:val="20"/>
              </w:rPr>
              <w:t>30</w:t>
            </w:r>
            <w:r w:rsidR="00693F7F">
              <w:rPr>
                <w:color w:val="000000" w:themeColor="text1"/>
                <w:sz w:val="20"/>
                <w:szCs w:val="20"/>
              </w:rPr>
              <w:t> </w:t>
            </w:r>
            <w:r w:rsidRPr="00B34474">
              <w:rPr>
                <w:color w:val="000000" w:themeColor="text1"/>
                <w:sz w:val="20"/>
                <w:szCs w:val="20"/>
              </w:rPr>
              <w:t>000</w:t>
            </w:r>
          </w:p>
        </w:tc>
      </w:tr>
      <w:tr w:rsidR="00F63716" w:rsidRPr="00B34474" w14:paraId="4D8349EF" w14:textId="77777777" w:rsidTr="00D50440">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1E25A4D" w14:textId="340F7E26" w:rsidR="00F63716" w:rsidRPr="006100C7" w:rsidRDefault="006100C7" w:rsidP="00A934FA">
            <w:pPr>
              <w:jc w:val="left"/>
              <w:rPr>
                <w:color w:val="000000" w:themeColor="text1"/>
                <w:sz w:val="20"/>
                <w:szCs w:val="20"/>
              </w:rPr>
            </w:pPr>
            <w:r w:rsidRPr="006100C7">
              <w:rPr>
                <w:color w:val="000000" w:themeColor="text1"/>
                <w:sz w:val="20"/>
                <w:szCs w:val="20"/>
                <w:lang w:val="fr-FR"/>
              </w:rPr>
              <w:t>Inde</w:t>
            </w:r>
          </w:p>
        </w:tc>
        <w:tc>
          <w:tcPr>
            <w:tcW w:w="2678" w:type="pct"/>
            <w:tcBorders>
              <w:top w:val="single" w:sz="4" w:space="0" w:color="auto"/>
              <w:left w:val="single" w:sz="4" w:space="0" w:color="auto"/>
              <w:bottom w:val="single" w:sz="4" w:space="0" w:color="auto"/>
              <w:right w:val="single" w:sz="4" w:space="0" w:color="auto"/>
            </w:tcBorders>
            <w:vAlign w:val="center"/>
          </w:tcPr>
          <w:p w14:paraId="43AF2805" w14:textId="796B7907" w:rsidR="00F63716" w:rsidRPr="000A3506" w:rsidRDefault="006100C7" w:rsidP="00396796">
            <w:pPr>
              <w:snapToGrid w:val="0"/>
              <w:jc w:val="left"/>
              <w:rPr>
                <w:color w:val="000000" w:themeColor="text1"/>
                <w:sz w:val="20"/>
                <w:szCs w:val="20"/>
                <w:lang w:val="fr-FR"/>
              </w:rPr>
            </w:pPr>
            <w:r w:rsidRPr="006100C7">
              <w:rPr>
                <w:color w:val="000000" w:themeColor="text1"/>
                <w:sz w:val="20"/>
                <w:szCs w:val="20"/>
                <w:lang w:val="fr-FR"/>
              </w:rPr>
              <w:t>Préparation d</w:t>
            </w:r>
            <w:r w:rsidR="00693F7F">
              <w:rPr>
                <w:color w:val="000000" w:themeColor="text1"/>
                <w:sz w:val="20"/>
                <w:szCs w:val="20"/>
                <w:lang w:val="fr-FR"/>
              </w:rPr>
              <w:t>’</w:t>
            </w:r>
            <w:r>
              <w:rPr>
                <w:color w:val="000000" w:themeColor="text1"/>
                <w:sz w:val="20"/>
                <w:szCs w:val="20"/>
                <w:lang w:val="fr-FR"/>
              </w:rPr>
              <w:t>un projet d</w:t>
            </w:r>
            <w:r w:rsidR="00693F7F">
              <w:rPr>
                <w:color w:val="000000" w:themeColor="text1"/>
                <w:sz w:val="20"/>
                <w:szCs w:val="20"/>
                <w:lang w:val="fr-FR"/>
              </w:rPr>
              <w:t>’</w:t>
            </w:r>
            <w:r>
              <w:rPr>
                <w:color w:val="000000" w:themeColor="text1"/>
                <w:sz w:val="20"/>
                <w:szCs w:val="20"/>
                <w:lang w:val="fr-FR"/>
              </w:rPr>
              <w:t>investissement dans le cadre du KIP</w:t>
            </w:r>
            <w:r w:rsidR="00693F7F">
              <w:rPr>
                <w:color w:val="000000" w:themeColor="text1"/>
                <w:sz w:val="20"/>
                <w:szCs w:val="20"/>
                <w:lang w:val="fr-FR"/>
              </w:rPr>
              <w:t> </w:t>
            </w:r>
            <w:r w:rsidRPr="006100C7">
              <w:rPr>
                <w:color w:val="000000" w:themeColor="text1"/>
                <w:sz w:val="20"/>
                <w:szCs w:val="20"/>
                <w:lang w:val="fr-FR"/>
              </w:rPr>
              <w:t xml:space="preserve">dans le secteur de fabrication des équipements de réfrigération pour Rockwell </w:t>
            </w:r>
            <w:r w:rsidR="00693F7F" w:rsidRPr="006100C7">
              <w:rPr>
                <w:color w:val="000000" w:themeColor="text1"/>
                <w:sz w:val="20"/>
                <w:szCs w:val="20"/>
                <w:lang w:val="fr-FR"/>
              </w:rPr>
              <w:t>Industries</w:t>
            </w:r>
          </w:p>
        </w:tc>
        <w:tc>
          <w:tcPr>
            <w:tcW w:w="666" w:type="pct"/>
            <w:gridSpan w:val="2"/>
            <w:tcBorders>
              <w:top w:val="single" w:sz="4" w:space="0" w:color="auto"/>
              <w:left w:val="single" w:sz="4" w:space="0" w:color="auto"/>
              <w:bottom w:val="single" w:sz="4" w:space="0" w:color="auto"/>
              <w:right w:val="single" w:sz="4" w:space="0" w:color="auto"/>
            </w:tcBorders>
          </w:tcPr>
          <w:p w14:paraId="319F1ECF" w14:textId="7F056D97" w:rsidR="00F63716" w:rsidRPr="00B34474" w:rsidRDefault="00F63716" w:rsidP="00CE7464">
            <w:pPr>
              <w:jc w:val="right"/>
              <w:rPr>
                <w:color w:val="000000" w:themeColor="text1"/>
                <w:sz w:val="20"/>
                <w:szCs w:val="20"/>
              </w:rPr>
            </w:pPr>
            <w:r w:rsidRPr="00B34474">
              <w:rPr>
                <w:color w:val="000000" w:themeColor="text1"/>
                <w:sz w:val="20"/>
                <w:szCs w:val="20"/>
              </w:rPr>
              <w:t>30</w:t>
            </w:r>
            <w:r w:rsidR="00D50440">
              <w:rPr>
                <w:color w:val="000000" w:themeColor="text1"/>
                <w:sz w:val="20"/>
                <w:szCs w:val="20"/>
              </w:rPr>
              <w:t> </w:t>
            </w:r>
            <w:r w:rsidRPr="00B34474">
              <w:rPr>
                <w:color w:val="000000" w:themeColor="text1"/>
                <w:sz w:val="20"/>
                <w:szCs w:val="20"/>
              </w:rPr>
              <w:t>000</w:t>
            </w:r>
          </w:p>
        </w:tc>
        <w:tc>
          <w:tcPr>
            <w:tcW w:w="665" w:type="pct"/>
            <w:tcBorders>
              <w:top w:val="single" w:sz="4" w:space="0" w:color="auto"/>
              <w:left w:val="single" w:sz="4" w:space="0" w:color="auto"/>
              <w:bottom w:val="single" w:sz="4" w:space="0" w:color="auto"/>
              <w:right w:val="single" w:sz="4" w:space="0" w:color="auto"/>
            </w:tcBorders>
          </w:tcPr>
          <w:p w14:paraId="406DC09E" w14:textId="607AD625" w:rsidR="00F63716" w:rsidRPr="00B34474" w:rsidRDefault="00F63716" w:rsidP="00CE7464">
            <w:pPr>
              <w:jc w:val="right"/>
              <w:rPr>
                <w:color w:val="000000" w:themeColor="text1"/>
                <w:sz w:val="20"/>
                <w:szCs w:val="20"/>
              </w:rPr>
            </w:pPr>
            <w:r w:rsidRPr="00B34474">
              <w:rPr>
                <w:color w:val="000000" w:themeColor="text1"/>
                <w:sz w:val="20"/>
                <w:szCs w:val="20"/>
              </w:rPr>
              <w:t>30</w:t>
            </w:r>
            <w:r w:rsidR="00693F7F">
              <w:rPr>
                <w:color w:val="000000" w:themeColor="text1"/>
                <w:sz w:val="20"/>
                <w:szCs w:val="20"/>
              </w:rPr>
              <w:t> </w:t>
            </w:r>
            <w:r w:rsidRPr="00B34474">
              <w:rPr>
                <w:color w:val="000000" w:themeColor="text1"/>
                <w:sz w:val="20"/>
                <w:szCs w:val="20"/>
              </w:rPr>
              <w:t>000</w:t>
            </w:r>
          </w:p>
        </w:tc>
      </w:tr>
      <w:tr w:rsidR="00F63716" w:rsidRPr="00B34474" w14:paraId="1F0D1D30" w14:textId="77777777" w:rsidTr="00D50440">
        <w:trPr>
          <w:trHeight w:val="368"/>
        </w:trPr>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0B83C2D" w14:textId="05A66936" w:rsidR="00F63716" w:rsidRPr="006100C7" w:rsidRDefault="006100C7" w:rsidP="00A934FA">
            <w:pPr>
              <w:jc w:val="left"/>
              <w:rPr>
                <w:color w:val="000000" w:themeColor="text1"/>
                <w:sz w:val="20"/>
                <w:szCs w:val="20"/>
              </w:rPr>
            </w:pPr>
            <w:r w:rsidRPr="006100C7">
              <w:rPr>
                <w:color w:val="000000" w:themeColor="text1"/>
                <w:sz w:val="20"/>
                <w:szCs w:val="20"/>
                <w:lang w:val="fr-FR"/>
              </w:rPr>
              <w:t>Inde</w:t>
            </w:r>
          </w:p>
        </w:tc>
        <w:tc>
          <w:tcPr>
            <w:tcW w:w="2678" w:type="pct"/>
            <w:tcBorders>
              <w:top w:val="single" w:sz="4" w:space="0" w:color="auto"/>
              <w:left w:val="single" w:sz="4" w:space="0" w:color="auto"/>
              <w:bottom w:val="single" w:sz="4" w:space="0" w:color="auto"/>
              <w:right w:val="single" w:sz="4" w:space="0" w:color="auto"/>
            </w:tcBorders>
            <w:vAlign w:val="center"/>
          </w:tcPr>
          <w:p w14:paraId="76E968D4" w14:textId="1A4ADC60" w:rsidR="00F63716" w:rsidRPr="000A3506" w:rsidRDefault="006100C7" w:rsidP="00693F7F">
            <w:pPr>
              <w:snapToGrid w:val="0"/>
              <w:jc w:val="left"/>
              <w:rPr>
                <w:color w:val="000000" w:themeColor="text1"/>
                <w:sz w:val="20"/>
                <w:szCs w:val="20"/>
                <w:lang w:val="fr-FR"/>
              </w:rPr>
            </w:pPr>
            <w:r w:rsidRPr="006100C7">
              <w:rPr>
                <w:color w:val="000000" w:themeColor="text1"/>
                <w:sz w:val="20"/>
                <w:szCs w:val="20"/>
                <w:lang w:val="fr-FR"/>
              </w:rPr>
              <w:t>Préparation d</w:t>
            </w:r>
            <w:r w:rsidR="00693F7F">
              <w:rPr>
                <w:color w:val="000000" w:themeColor="text1"/>
                <w:sz w:val="20"/>
                <w:szCs w:val="20"/>
                <w:lang w:val="fr-FR"/>
              </w:rPr>
              <w:t>’</w:t>
            </w:r>
            <w:r w:rsidRPr="006100C7">
              <w:rPr>
                <w:color w:val="000000" w:themeColor="text1"/>
                <w:sz w:val="20"/>
                <w:szCs w:val="20"/>
                <w:lang w:val="fr-FR"/>
              </w:rPr>
              <w:t>un projet d</w:t>
            </w:r>
            <w:r w:rsidR="00693F7F">
              <w:rPr>
                <w:color w:val="000000" w:themeColor="text1"/>
                <w:sz w:val="20"/>
                <w:szCs w:val="20"/>
                <w:lang w:val="fr-FR"/>
              </w:rPr>
              <w:t>’</w:t>
            </w:r>
            <w:r w:rsidRPr="006100C7">
              <w:rPr>
                <w:color w:val="000000" w:themeColor="text1"/>
                <w:sz w:val="20"/>
                <w:szCs w:val="20"/>
                <w:lang w:val="fr-FR"/>
              </w:rPr>
              <w:t>investissement dans le cadre du KIP</w:t>
            </w:r>
            <w:r w:rsidR="00693F7F">
              <w:rPr>
                <w:color w:val="000000" w:themeColor="text1"/>
                <w:sz w:val="20"/>
                <w:szCs w:val="20"/>
                <w:lang w:val="fr-FR"/>
              </w:rPr>
              <w:t> </w:t>
            </w:r>
            <w:r w:rsidR="00693F7F" w:rsidRPr="00693F7F">
              <w:rPr>
                <w:color w:val="000000" w:themeColor="text1"/>
                <w:sz w:val="20"/>
                <w:szCs w:val="20"/>
                <w:lang w:val="fr-FR"/>
              </w:rPr>
              <w:t>dans le secteur de la fabrication de climatiseurs pour Voltas Limited</w:t>
            </w:r>
          </w:p>
        </w:tc>
        <w:tc>
          <w:tcPr>
            <w:tcW w:w="666" w:type="pct"/>
            <w:gridSpan w:val="2"/>
            <w:tcBorders>
              <w:top w:val="single" w:sz="4" w:space="0" w:color="auto"/>
              <w:left w:val="single" w:sz="4" w:space="0" w:color="auto"/>
              <w:bottom w:val="single" w:sz="4" w:space="0" w:color="auto"/>
              <w:right w:val="single" w:sz="4" w:space="0" w:color="auto"/>
            </w:tcBorders>
          </w:tcPr>
          <w:p w14:paraId="73678F17" w14:textId="50998382" w:rsidR="00F63716" w:rsidRPr="00B34474" w:rsidRDefault="00F63716" w:rsidP="00CE7464">
            <w:pPr>
              <w:jc w:val="right"/>
              <w:rPr>
                <w:color w:val="000000" w:themeColor="text1"/>
                <w:sz w:val="20"/>
                <w:szCs w:val="20"/>
              </w:rPr>
            </w:pPr>
            <w:r w:rsidRPr="00B34474">
              <w:rPr>
                <w:color w:val="000000" w:themeColor="text1"/>
                <w:sz w:val="20"/>
                <w:szCs w:val="20"/>
              </w:rPr>
              <w:t>30</w:t>
            </w:r>
            <w:r w:rsidR="00D50440">
              <w:rPr>
                <w:color w:val="000000" w:themeColor="text1"/>
                <w:sz w:val="20"/>
                <w:szCs w:val="20"/>
              </w:rPr>
              <w:t> </w:t>
            </w:r>
            <w:r w:rsidRPr="00B34474">
              <w:rPr>
                <w:color w:val="000000" w:themeColor="text1"/>
                <w:sz w:val="20"/>
                <w:szCs w:val="20"/>
              </w:rPr>
              <w:t>000</w:t>
            </w:r>
          </w:p>
        </w:tc>
        <w:tc>
          <w:tcPr>
            <w:tcW w:w="665" w:type="pct"/>
            <w:tcBorders>
              <w:top w:val="single" w:sz="4" w:space="0" w:color="auto"/>
              <w:left w:val="single" w:sz="4" w:space="0" w:color="auto"/>
              <w:bottom w:val="single" w:sz="4" w:space="0" w:color="auto"/>
              <w:right w:val="single" w:sz="4" w:space="0" w:color="auto"/>
            </w:tcBorders>
          </w:tcPr>
          <w:p w14:paraId="66E94BC8" w14:textId="4750FD07" w:rsidR="00F63716" w:rsidRPr="00B34474" w:rsidRDefault="00F63716" w:rsidP="00CE7464">
            <w:pPr>
              <w:jc w:val="right"/>
              <w:rPr>
                <w:color w:val="000000" w:themeColor="text1"/>
                <w:sz w:val="20"/>
                <w:szCs w:val="20"/>
              </w:rPr>
            </w:pPr>
            <w:r w:rsidRPr="00B34474">
              <w:rPr>
                <w:color w:val="000000" w:themeColor="text1"/>
                <w:sz w:val="20"/>
                <w:szCs w:val="20"/>
              </w:rPr>
              <w:t>30</w:t>
            </w:r>
            <w:r w:rsidR="00693F7F">
              <w:rPr>
                <w:color w:val="000000" w:themeColor="text1"/>
                <w:sz w:val="20"/>
                <w:szCs w:val="20"/>
              </w:rPr>
              <w:t> </w:t>
            </w:r>
            <w:r w:rsidRPr="00B34474">
              <w:rPr>
                <w:color w:val="000000" w:themeColor="text1"/>
                <w:sz w:val="20"/>
                <w:szCs w:val="20"/>
              </w:rPr>
              <w:t>000</w:t>
            </w:r>
          </w:p>
        </w:tc>
      </w:tr>
      <w:tr w:rsidR="00F63716" w:rsidRPr="00B34474" w14:paraId="1D6CEDF2" w14:textId="77777777" w:rsidTr="006100C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52572A2" w14:textId="03265FDF" w:rsidR="00F63716" w:rsidRPr="006100C7" w:rsidRDefault="006100C7" w:rsidP="00A934FA">
            <w:pPr>
              <w:ind w:right="113"/>
              <w:jc w:val="right"/>
              <w:rPr>
                <w:color w:val="000000" w:themeColor="text1"/>
                <w:sz w:val="20"/>
                <w:szCs w:val="20"/>
              </w:rPr>
            </w:pPr>
            <w:r w:rsidRPr="006100C7">
              <w:rPr>
                <w:color w:val="000000" w:themeColor="text1"/>
                <w:sz w:val="20"/>
                <w:szCs w:val="20"/>
                <w:lang w:val="fr-FR"/>
              </w:rPr>
              <w:t>Sous-total pour A3 </w:t>
            </w:r>
          </w:p>
        </w:tc>
        <w:tc>
          <w:tcPr>
            <w:tcW w:w="666" w:type="pct"/>
            <w:gridSpan w:val="2"/>
            <w:tcBorders>
              <w:top w:val="single" w:sz="4" w:space="0" w:color="auto"/>
              <w:left w:val="single" w:sz="4" w:space="0" w:color="auto"/>
              <w:bottom w:val="single" w:sz="4" w:space="0" w:color="auto"/>
              <w:right w:val="single" w:sz="4" w:space="0" w:color="auto"/>
            </w:tcBorders>
            <w:vAlign w:val="center"/>
          </w:tcPr>
          <w:p w14:paraId="18AB9389" w14:textId="26300EC8" w:rsidR="00F63716" w:rsidRPr="00B34474" w:rsidRDefault="00F63716" w:rsidP="00F63716">
            <w:pPr>
              <w:jc w:val="right"/>
              <w:rPr>
                <w:color w:val="000000" w:themeColor="text1"/>
                <w:sz w:val="20"/>
                <w:szCs w:val="20"/>
              </w:rPr>
            </w:pPr>
            <w:r w:rsidRPr="00B34474">
              <w:rPr>
                <w:color w:val="000000" w:themeColor="text1"/>
                <w:sz w:val="20"/>
                <w:szCs w:val="20"/>
              </w:rPr>
              <w:t>90</w:t>
            </w:r>
            <w:r w:rsidR="00D50440">
              <w:rPr>
                <w:color w:val="000000" w:themeColor="text1"/>
                <w:sz w:val="20"/>
                <w:szCs w:val="20"/>
              </w:rPr>
              <w:t> </w:t>
            </w:r>
            <w:r w:rsidRPr="00B34474">
              <w:rPr>
                <w:color w:val="000000" w:themeColor="text1"/>
                <w:sz w:val="20"/>
                <w:szCs w:val="20"/>
              </w:rPr>
              <w:t>000</w:t>
            </w:r>
          </w:p>
        </w:tc>
        <w:tc>
          <w:tcPr>
            <w:tcW w:w="665" w:type="pct"/>
            <w:tcBorders>
              <w:top w:val="single" w:sz="4" w:space="0" w:color="auto"/>
              <w:left w:val="single" w:sz="4" w:space="0" w:color="auto"/>
              <w:bottom w:val="single" w:sz="4" w:space="0" w:color="auto"/>
              <w:right w:val="single" w:sz="4" w:space="0" w:color="auto"/>
            </w:tcBorders>
            <w:vAlign w:val="center"/>
          </w:tcPr>
          <w:p w14:paraId="0947AAB7" w14:textId="1F74254A" w:rsidR="00F63716" w:rsidRPr="00B34474" w:rsidRDefault="00F63716" w:rsidP="00F63716">
            <w:pPr>
              <w:jc w:val="right"/>
              <w:rPr>
                <w:color w:val="000000" w:themeColor="text1"/>
                <w:sz w:val="20"/>
                <w:szCs w:val="20"/>
              </w:rPr>
            </w:pPr>
            <w:r w:rsidRPr="00B34474">
              <w:rPr>
                <w:color w:val="000000" w:themeColor="text1"/>
                <w:sz w:val="20"/>
                <w:szCs w:val="20"/>
              </w:rPr>
              <w:t>90</w:t>
            </w:r>
            <w:r w:rsidR="00D50440">
              <w:rPr>
                <w:color w:val="000000" w:themeColor="text1"/>
                <w:sz w:val="20"/>
                <w:szCs w:val="20"/>
              </w:rPr>
              <w:t> </w:t>
            </w:r>
            <w:r w:rsidRPr="00B34474">
              <w:rPr>
                <w:color w:val="000000" w:themeColor="text1"/>
                <w:sz w:val="20"/>
                <w:szCs w:val="20"/>
              </w:rPr>
              <w:t>000</w:t>
            </w:r>
          </w:p>
        </w:tc>
      </w:tr>
      <w:tr w:rsidR="00F63716" w:rsidRPr="00B34474" w14:paraId="4ACBD5A1" w14:textId="77777777" w:rsidTr="006100C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6F130FB" w14:textId="329222A0" w:rsidR="00F63716" w:rsidRPr="006100C7" w:rsidRDefault="006100C7" w:rsidP="00A934FA">
            <w:pPr>
              <w:ind w:right="113"/>
              <w:jc w:val="right"/>
              <w:rPr>
                <w:color w:val="000000" w:themeColor="text1"/>
                <w:sz w:val="20"/>
                <w:szCs w:val="20"/>
              </w:rPr>
            </w:pPr>
            <w:r w:rsidRPr="006100C7">
              <w:rPr>
                <w:color w:val="000000" w:themeColor="text1"/>
                <w:sz w:val="20"/>
                <w:szCs w:val="20"/>
                <w:lang w:val="fr-FR"/>
              </w:rPr>
              <w:t>Coûts d</w:t>
            </w:r>
            <w:r w:rsidR="00693F7F">
              <w:rPr>
                <w:color w:val="000000" w:themeColor="text1"/>
                <w:sz w:val="20"/>
                <w:szCs w:val="20"/>
                <w:lang w:val="fr-FR"/>
              </w:rPr>
              <w:t>’</w:t>
            </w:r>
            <w:r w:rsidRPr="006100C7">
              <w:rPr>
                <w:color w:val="000000" w:themeColor="text1"/>
                <w:sz w:val="20"/>
                <w:szCs w:val="20"/>
                <w:lang w:val="fr-FR"/>
              </w:rPr>
              <w:t>appui d</w:t>
            </w:r>
            <w:r w:rsidR="00693F7F">
              <w:rPr>
                <w:color w:val="000000" w:themeColor="text1"/>
                <w:sz w:val="20"/>
                <w:szCs w:val="20"/>
                <w:lang w:val="fr-FR"/>
              </w:rPr>
              <w:t>’</w:t>
            </w:r>
            <w:r w:rsidRPr="006100C7">
              <w:rPr>
                <w:color w:val="000000" w:themeColor="text1"/>
                <w:sz w:val="20"/>
                <w:szCs w:val="20"/>
                <w:lang w:val="fr-FR"/>
              </w:rPr>
              <w:t>agence</w:t>
            </w:r>
          </w:p>
        </w:tc>
        <w:tc>
          <w:tcPr>
            <w:tcW w:w="666" w:type="pct"/>
            <w:gridSpan w:val="2"/>
            <w:tcBorders>
              <w:top w:val="single" w:sz="4" w:space="0" w:color="auto"/>
              <w:left w:val="single" w:sz="4" w:space="0" w:color="auto"/>
              <w:bottom w:val="single" w:sz="4" w:space="0" w:color="auto"/>
              <w:right w:val="single" w:sz="4" w:space="0" w:color="auto"/>
            </w:tcBorders>
            <w:vAlign w:val="center"/>
          </w:tcPr>
          <w:p w14:paraId="1DF105BF" w14:textId="374822BB" w:rsidR="00F63716" w:rsidRPr="00B34474" w:rsidRDefault="00AB3FB3" w:rsidP="00F63716">
            <w:pPr>
              <w:jc w:val="right"/>
              <w:rPr>
                <w:color w:val="000000" w:themeColor="text1"/>
                <w:sz w:val="20"/>
                <w:szCs w:val="20"/>
              </w:rPr>
            </w:pPr>
            <w:r w:rsidRPr="00B34474">
              <w:rPr>
                <w:color w:val="000000" w:themeColor="text1"/>
                <w:sz w:val="20"/>
                <w:szCs w:val="20"/>
              </w:rPr>
              <w:t>6</w:t>
            </w:r>
            <w:r w:rsidR="00D50440">
              <w:rPr>
                <w:color w:val="000000" w:themeColor="text1"/>
                <w:sz w:val="20"/>
                <w:szCs w:val="20"/>
              </w:rPr>
              <w:t> </w:t>
            </w:r>
            <w:r w:rsidRPr="00B34474">
              <w:rPr>
                <w:color w:val="000000" w:themeColor="text1"/>
                <w:sz w:val="20"/>
                <w:szCs w:val="20"/>
              </w:rPr>
              <w:t>300</w:t>
            </w:r>
          </w:p>
        </w:tc>
        <w:tc>
          <w:tcPr>
            <w:tcW w:w="665" w:type="pct"/>
            <w:tcBorders>
              <w:top w:val="single" w:sz="4" w:space="0" w:color="auto"/>
              <w:left w:val="single" w:sz="4" w:space="0" w:color="auto"/>
              <w:bottom w:val="single" w:sz="4" w:space="0" w:color="auto"/>
              <w:right w:val="single" w:sz="4" w:space="0" w:color="auto"/>
            </w:tcBorders>
            <w:vAlign w:val="center"/>
          </w:tcPr>
          <w:p w14:paraId="42762DE7" w14:textId="06B5F02D" w:rsidR="00F63716" w:rsidRPr="00B34474" w:rsidRDefault="00AB3FB3" w:rsidP="00F63716">
            <w:pPr>
              <w:jc w:val="right"/>
              <w:rPr>
                <w:color w:val="000000" w:themeColor="text1"/>
                <w:sz w:val="20"/>
                <w:szCs w:val="20"/>
              </w:rPr>
            </w:pPr>
            <w:r w:rsidRPr="00B34474">
              <w:rPr>
                <w:color w:val="000000" w:themeColor="text1"/>
                <w:sz w:val="20"/>
                <w:szCs w:val="20"/>
              </w:rPr>
              <w:t>6</w:t>
            </w:r>
            <w:r w:rsidR="00D50440">
              <w:rPr>
                <w:color w:val="000000" w:themeColor="text1"/>
                <w:sz w:val="20"/>
                <w:szCs w:val="20"/>
              </w:rPr>
              <w:t> </w:t>
            </w:r>
            <w:r w:rsidRPr="00B34474">
              <w:rPr>
                <w:color w:val="000000" w:themeColor="text1"/>
                <w:sz w:val="20"/>
                <w:szCs w:val="20"/>
              </w:rPr>
              <w:t>300</w:t>
            </w:r>
          </w:p>
        </w:tc>
      </w:tr>
      <w:tr w:rsidR="00F63716" w:rsidRPr="00B34474" w14:paraId="09CE7A12" w14:textId="77777777" w:rsidTr="006100C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8CF4BBF" w14:textId="70AD5E61" w:rsidR="00F63716" w:rsidRPr="006100C7" w:rsidRDefault="006100C7" w:rsidP="00A934FA">
            <w:pPr>
              <w:ind w:right="113"/>
              <w:jc w:val="right"/>
              <w:rPr>
                <w:color w:val="000000" w:themeColor="text1"/>
                <w:sz w:val="20"/>
                <w:szCs w:val="20"/>
              </w:rPr>
            </w:pPr>
            <w:r w:rsidRPr="006100C7">
              <w:rPr>
                <w:color w:val="000000" w:themeColor="text1"/>
                <w:sz w:val="20"/>
                <w:szCs w:val="20"/>
                <w:lang w:val="fr-FR"/>
              </w:rPr>
              <w:t>Total pour A3</w:t>
            </w:r>
          </w:p>
        </w:tc>
        <w:tc>
          <w:tcPr>
            <w:tcW w:w="666" w:type="pct"/>
            <w:gridSpan w:val="2"/>
            <w:tcBorders>
              <w:top w:val="single" w:sz="4" w:space="0" w:color="auto"/>
              <w:left w:val="single" w:sz="4" w:space="0" w:color="auto"/>
              <w:bottom w:val="single" w:sz="4" w:space="0" w:color="auto"/>
              <w:right w:val="single" w:sz="4" w:space="0" w:color="auto"/>
            </w:tcBorders>
          </w:tcPr>
          <w:p w14:paraId="13999217" w14:textId="105BB84C" w:rsidR="00F63716" w:rsidRPr="00B34474" w:rsidRDefault="00AB3FB3" w:rsidP="00F63716">
            <w:pPr>
              <w:jc w:val="right"/>
              <w:rPr>
                <w:color w:val="000000" w:themeColor="text1"/>
                <w:sz w:val="20"/>
                <w:szCs w:val="20"/>
              </w:rPr>
            </w:pPr>
            <w:r w:rsidRPr="00B34474">
              <w:rPr>
                <w:color w:val="000000" w:themeColor="text1"/>
                <w:sz w:val="20"/>
                <w:szCs w:val="20"/>
              </w:rPr>
              <w:t>96</w:t>
            </w:r>
            <w:r w:rsidR="00D50440">
              <w:rPr>
                <w:color w:val="000000" w:themeColor="text1"/>
                <w:sz w:val="20"/>
                <w:szCs w:val="20"/>
              </w:rPr>
              <w:t> </w:t>
            </w:r>
            <w:r w:rsidRPr="00B34474">
              <w:rPr>
                <w:color w:val="000000" w:themeColor="text1"/>
                <w:sz w:val="20"/>
                <w:szCs w:val="20"/>
              </w:rPr>
              <w:t>300</w:t>
            </w:r>
          </w:p>
        </w:tc>
        <w:tc>
          <w:tcPr>
            <w:tcW w:w="665" w:type="pct"/>
            <w:tcBorders>
              <w:top w:val="single" w:sz="4" w:space="0" w:color="auto"/>
              <w:left w:val="single" w:sz="4" w:space="0" w:color="auto"/>
              <w:bottom w:val="single" w:sz="4" w:space="0" w:color="auto"/>
              <w:right w:val="single" w:sz="4" w:space="0" w:color="auto"/>
            </w:tcBorders>
          </w:tcPr>
          <w:p w14:paraId="05863C93" w14:textId="7B428ADD" w:rsidR="00F63716" w:rsidRPr="00B34474" w:rsidRDefault="00AB3FB3" w:rsidP="00F63716">
            <w:pPr>
              <w:jc w:val="right"/>
              <w:rPr>
                <w:color w:val="000000" w:themeColor="text1"/>
                <w:sz w:val="20"/>
                <w:szCs w:val="20"/>
              </w:rPr>
            </w:pPr>
            <w:r w:rsidRPr="00B34474">
              <w:rPr>
                <w:color w:val="000000" w:themeColor="text1"/>
                <w:sz w:val="20"/>
                <w:szCs w:val="20"/>
              </w:rPr>
              <w:t>96</w:t>
            </w:r>
            <w:r w:rsidR="00D50440">
              <w:rPr>
                <w:color w:val="000000" w:themeColor="text1"/>
                <w:sz w:val="20"/>
                <w:szCs w:val="20"/>
              </w:rPr>
              <w:t> </w:t>
            </w:r>
            <w:r w:rsidRPr="00B34474">
              <w:rPr>
                <w:color w:val="000000" w:themeColor="text1"/>
                <w:sz w:val="20"/>
                <w:szCs w:val="20"/>
              </w:rPr>
              <w:t>300</w:t>
            </w:r>
          </w:p>
        </w:tc>
      </w:tr>
      <w:tr w:rsidR="00F63716" w:rsidRPr="00684953" w14:paraId="6066D53B" w14:textId="77777777" w:rsidTr="006100C7">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12DAD86" w14:textId="16FC39FE" w:rsidR="00F63716" w:rsidRPr="000A3506" w:rsidRDefault="006100C7" w:rsidP="00A934FA">
            <w:pPr>
              <w:jc w:val="left"/>
              <w:rPr>
                <w:b/>
                <w:color w:val="000000" w:themeColor="text1"/>
                <w:sz w:val="20"/>
                <w:szCs w:val="20"/>
                <w:lang w:val="fr-FR"/>
              </w:rPr>
            </w:pPr>
            <w:r w:rsidRPr="006100C7">
              <w:rPr>
                <w:b/>
                <w:color w:val="000000" w:themeColor="text1"/>
                <w:sz w:val="20"/>
                <w:szCs w:val="20"/>
                <w:lang w:val="fr-FR"/>
              </w:rPr>
              <w:t>SECTION B :</w:t>
            </w:r>
            <w:r w:rsidR="00F63716" w:rsidRPr="000A3506">
              <w:rPr>
                <w:b/>
                <w:color w:val="000000" w:themeColor="text1"/>
                <w:sz w:val="20"/>
                <w:szCs w:val="20"/>
                <w:lang w:val="fr-FR"/>
              </w:rPr>
              <w:t xml:space="preserve"> </w:t>
            </w:r>
            <w:r w:rsidRPr="006100C7">
              <w:rPr>
                <w:b/>
                <w:color w:val="000000" w:themeColor="text1"/>
                <w:sz w:val="20"/>
                <w:szCs w:val="20"/>
                <w:lang w:val="fr-FR"/>
              </w:rPr>
              <w:t>ACTIVITÉS RECOMMANDÉES POUR EXAMEN INDIVIDUEL</w:t>
            </w:r>
          </w:p>
        </w:tc>
      </w:tr>
      <w:tr w:rsidR="00F63716" w:rsidRPr="00684953" w14:paraId="3165174B" w14:textId="77777777" w:rsidTr="006100C7">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40F1352" w14:textId="4FB58365" w:rsidR="00F63716" w:rsidRPr="000A3506" w:rsidRDefault="006100C7" w:rsidP="00A934FA">
            <w:pPr>
              <w:jc w:val="left"/>
              <w:rPr>
                <w:b/>
                <w:sz w:val="20"/>
                <w:szCs w:val="20"/>
                <w:lang w:val="fr-FR"/>
              </w:rPr>
            </w:pPr>
            <w:r w:rsidRPr="006100C7">
              <w:rPr>
                <w:b/>
                <w:sz w:val="20"/>
                <w:szCs w:val="20"/>
                <w:lang w:val="fr-FR"/>
              </w:rPr>
              <w:t>B1 : Assistance technique pour la préparation du rapport de vérification de la consommation de HCFC</w:t>
            </w:r>
          </w:p>
        </w:tc>
      </w:tr>
      <w:tr w:rsidR="00F63716" w:rsidRPr="00B34474" w14:paraId="31A5333F" w14:textId="77777777" w:rsidTr="00D50440">
        <w:trPr>
          <w:trHeight w:val="98"/>
        </w:trPr>
        <w:tc>
          <w:tcPr>
            <w:tcW w:w="99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E3B5E4F" w14:textId="6FEBBA34" w:rsidR="00F63716" w:rsidRPr="006100C7" w:rsidRDefault="006100C7" w:rsidP="00A934FA">
            <w:pPr>
              <w:jc w:val="left"/>
              <w:rPr>
                <w:color w:val="000000"/>
                <w:sz w:val="20"/>
                <w:szCs w:val="20"/>
              </w:rPr>
            </w:pPr>
            <w:r w:rsidRPr="006100C7">
              <w:rPr>
                <w:color w:val="000000"/>
                <w:sz w:val="20"/>
                <w:szCs w:val="20"/>
                <w:lang w:val="fr-FR" w:eastAsia="en-CA"/>
              </w:rPr>
              <w:t>Fidji</w:t>
            </w:r>
          </w:p>
        </w:tc>
        <w:tc>
          <w:tcPr>
            <w:tcW w:w="2678" w:type="pct"/>
            <w:tcBorders>
              <w:top w:val="single" w:sz="4" w:space="0" w:color="auto"/>
              <w:left w:val="single" w:sz="4" w:space="0" w:color="auto"/>
              <w:bottom w:val="single" w:sz="4" w:space="0" w:color="auto"/>
              <w:right w:val="single" w:sz="4" w:space="0" w:color="auto"/>
            </w:tcBorders>
            <w:hideMark/>
          </w:tcPr>
          <w:p w14:paraId="169DA9CF" w14:textId="36B41898" w:rsidR="00F63716" w:rsidRPr="000A3506" w:rsidRDefault="006100C7" w:rsidP="00A934FA">
            <w:pPr>
              <w:jc w:val="left"/>
              <w:rPr>
                <w:sz w:val="20"/>
                <w:szCs w:val="20"/>
                <w:lang w:val="fr-FR"/>
              </w:rPr>
            </w:pPr>
            <w:r w:rsidRPr="006100C7">
              <w:rPr>
                <w:sz w:val="20"/>
                <w:szCs w:val="20"/>
                <w:lang w:val="fr-FR"/>
              </w:rPr>
              <w:t>Rapport de vérification pour la phase II du PGEH</w:t>
            </w:r>
          </w:p>
        </w:tc>
        <w:tc>
          <w:tcPr>
            <w:tcW w:w="666" w:type="pct"/>
            <w:gridSpan w:val="2"/>
            <w:tcBorders>
              <w:top w:val="single" w:sz="4" w:space="0" w:color="auto"/>
              <w:left w:val="single" w:sz="4" w:space="0" w:color="auto"/>
              <w:bottom w:val="single" w:sz="4" w:space="0" w:color="auto"/>
              <w:right w:val="single" w:sz="4" w:space="0" w:color="auto"/>
            </w:tcBorders>
          </w:tcPr>
          <w:p w14:paraId="39882B03" w14:textId="30273093" w:rsidR="00F63716" w:rsidRPr="00B34474" w:rsidRDefault="00F63716" w:rsidP="00F63716">
            <w:pPr>
              <w:jc w:val="right"/>
              <w:rPr>
                <w:color w:val="000000"/>
                <w:sz w:val="20"/>
                <w:szCs w:val="20"/>
              </w:rPr>
            </w:pPr>
            <w:r w:rsidRPr="00B34474">
              <w:rPr>
                <w:color w:val="000000"/>
                <w:sz w:val="20"/>
                <w:szCs w:val="20"/>
              </w:rPr>
              <w:t>30</w:t>
            </w:r>
            <w:r w:rsidR="00D50440">
              <w:rPr>
                <w:color w:val="000000"/>
                <w:sz w:val="20"/>
                <w:szCs w:val="20"/>
              </w:rPr>
              <w:t> </w:t>
            </w:r>
            <w:r w:rsidRPr="00B34474">
              <w:rPr>
                <w:color w:val="000000"/>
                <w:sz w:val="20"/>
                <w:szCs w:val="20"/>
              </w:rPr>
              <w:t>000</w:t>
            </w:r>
          </w:p>
        </w:tc>
        <w:tc>
          <w:tcPr>
            <w:tcW w:w="665" w:type="pct"/>
            <w:tcBorders>
              <w:top w:val="single" w:sz="4" w:space="0" w:color="auto"/>
              <w:left w:val="single" w:sz="4" w:space="0" w:color="auto"/>
              <w:bottom w:val="single" w:sz="4" w:space="0" w:color="auto"/>
              <w:right w:val="single" w:sz="4" w:space="0" w:color="auto"/>
            </w:tcBorders>
          </w:tcPr>
          <w:p w14:paraId="37E6F080" w14:textId="77777777" w:rsidR="00F63716" w:rsidRPr="00B34474" w:rsidRDefault="00F63716" w:rsidP="00F63716">
            <w:pPr>
              <w:jc w:val="right"/>
              <w:rPr>
                <w:color w:val="000000"/>
                <w:sz w:val="20"/>
                <w:szCs w:val="20"/>
              </w:rPr>
            </w:pPr>
            <w:r w:rsidRPr="00B34474">
              <w:rPr>
                <w:color w:val="000000"/>
                <w:sz w:val="20"/>
                <w:szCs w:val="20"/>
              </w:rPr>
              <w:t>*</w:t>
            </w:r>
          </w:p>
        </w:tc>
      </w:tr>
      <w:tr w:rsidR="00F63716" w:rsidRPr="00B34474" w14:paraId="3D8919A2" w14:textId="77777777" w:rsidTr="006100C7">
        <w:tc>
          <w:tcPr>
            <w:tcW w:w="3669" w:type="pct"/>
            <w:gridSpan w:val="2"/>
            <w:tcBorders>
              <w:top w:val="single" w:sz="4" w:space="0" w:color="auto"/>
              <w:left w:val="single" w:sz="4" w:space="0" w:color="auto"/>
              <w:bottom w:val="single" w:sz="4" w:space="0" w:color="auto"/>
              <w:right w:val="single" w:sz="4" w:space="0" w:color="auto"/>
            </w:tcBorders>
            <w:hideMark/>
          </w:tcPr>
          <w:p w14:paraId="29ABBC13" w14:textId="1047DA2B" w:rsidR="00F63716" w:rsidRPr="006100C7" w:rsidRDefault="006100C7" w:rsidP="00A934FA">
            <w:pPr>
              <w:jc w:val="right"/>
              <w:rPr>
                <w:color w:val="000000" w:themeColor="text1"/>
                <w:sz w:val="20"/>
                <w:szCs w:val="20"/>
              </w:rPr>
            </w:pPr>
            <w:r w:rsidRPr="006100C7">
              <w:rPr>
                <w:color w:val="000000" w:themeColor="text1"/>
                <w:sz w:val="20"/>
                <w:szCs w:val="20"/>
                <w:lang w:val="fr-FR"/>
              </w:rPr>
              <w:t>Sous-total pour B1 </w:t>
            </w:r>
          </w:p>
        </w:tc>
        <w:tc>
          <w:tcPr>
            <w:tcW w:w="666" w:type="pct"/>
            <w:gridSpan w:val="2"/>
            <w:tcBorders>
              <w:top w:val="single" w:sz="4" w:space="0" w:color="auto"/>
              <w:left w:val="single" w:sz="4" w:space="0" w:color="auto"/>
              <w:bottom w:val="single" w:sz="4" w:space="0" w:color="auto"/>
              <w:right w:val="single" w:sz="4" w:space="0" w:color="auto"/>
            </w:tcBorders>
          </w:tcPr>
          <w:p w14:paraId="3C5AE39E" w14:textId="5B72438B" w:rsidR="00F63716" w:rsidRPr="00B34474" w:rsidRDefault="00F63716" w:rsidP="00F63716">
            <w:pPr>
              <w:jc w:val="right"/>
              <w:rPr>
                <w:color w:val="000000"/>
                <w:sz w:val="20"/>
                <w:szCs w:val="20"/>
              </w:rPr>
            </w:pPr>
            <w:r w:rsidRPr="00B34474">
              <w:rPr>
                <w:color w:val="000000"/>
                <w:sz w:val="20"/>
                <w:szCs w:val="20"/>
              </w:rPr>
              <w:t>30</w:t>
            </w:r>
            <w:r w:rsidR="00D50440">
              <w:rPr>
                <w:color w:val="000000"/>
                <w:sz w:val="20"/>
                <w:szCs w:val="20"/>
              </w:rPr>
              <w:t> </w:t>
            </w:r>
            <w:r w:rsidRPr="00B34474">
              <w:rPr>
                <w:color w:val="000000"/>
                <w:sz w:val="20"/>
                <w:szCs w:val="20"/>
              </w:rPr>
              <w:t>000</w:t>
            </w:r>
          </w:p>
        </w:tc>
        <w:tc>
          <w:tcPr>
            <w:tcW w:w="665" w:type="pct"/>
            <w:tcBorders>
              <w:top w:val="single" w:sz="4" w:space="0" w:color="auto"/>
              <w:left w:val="single" w:sz="4" w:space="0" w:color="auto"/>
              <w:bottom w:val="single" w:sz="4" w:space="0" w:color="auto"/>
              <w:right w:val="single" w:sz="4" w:space="0" w:color="auto"/>
            </w:tcBorders>
          </w:tcPr>
          <w:p w14:paraId="05DAFF84" w14:textId="77777777" w:rsidR="00F63716" w:rsidRPr="00B34474" w:rsidRDefault="00F63716" w:rsidP="00F63716">
            <w:pPr>
              <w:jc w:val="right"/>
              <w:rPr>
                <w:color w:val="000000"/>
                <w:sz w:val="20"/>
                <w:szCs w:val="20"/>
              </w:rPr>
            </w:pPr>
            <w:r w:rsidRPr="00B34474">
              <w:rPr>
                <w:color w:val="000000"/>
                <w:sz w:val="20"/>
                <w:szCs w:val="20"/>
              </w:rPr>
              <w:t>*</w:t>
            </w:r>
          </w:p>
        </w:tc>
      </w:tr>
      <w:tr w:rsidR="00F63716" w:rsidRPr="00B34474" w14:paraId="350E90E3" w14:textId="77777777" w:rsidTr="006100C7">
        <w:trPr>
          <w:trHeight w:val="188"/>
        </w:trPr>
        <w:tc>
          <w:tcPr>
            <w:tcW w:w="3669" w:type="pct"/>
            <w:gridSpan w:val="2"/>
            <w:tcBorders>
              <w:top w:val="single" w:sz="4" w:space="0" w:color="auto"/>
              <w:left w:val="single" w:sz="4" w:space="0" w:color="auto"/>
              <w:bottom w:val="single" w:sz="4" w:space="0" w:color="auto"/>
              <w:right w:val="single" w:sz="4" w:space="0" w:color="auto"/>
            </w:tcBorders>
            <w:hideMark/>
          </w:tcPr>
          <w:p w14:paraId="4FA93BE9" w14:textId="2E10A8C8" w:rsidR="00F63716" w:rsidRPr="006100C7" w:rsidRDefault="006100C7" w:rsidP="00A934FA">
            <w:pPr>
              <w:jc w:val="right"/>
              <w:rPr>
                <w:color w:val="000000" w:themeColor="text1"/>
                <w:sz w:val="20"/>
                <w:szCs w:val="20"/>
              </w:rPr>
            </w:pPr>
            <w:r w:rsidRPr="006100C7">
              <w:rPr>
                <w:color w:val="000000" w:themeColor="text1"/>
                <w:sz w:val="20"/>
                <w:szCs w:val="20"/>
                <w:lang w:val="fr-FR"/>
              </w:rPr>
              <w:t>Coûts d</w:t>
            </w:r>
            <w:r w:rsidR="00693F7F">
              <w:rPr>
                <w:color w:val="000000" w:themeColor="text1"/>
                <w:sz w:val="20"/>
                <w:szCs w:val="20"/>
                <w:lang w:val="fr-FR"/>
              </w:rPr>
              <w:t>’</w:t>
            </w:r>
            <w:r w:rsidRPr="006100C7">
              <w:rPr>
                <w:color w:val="000000" w:themeColor="text1"/>
                <w:sz w:val="20"/>
                <w:szCs w:val="20"/>
                <w:lang w:val="fr-FR"/>
              </w:rPr>
              <w:t>appui d</w:t>
            </w:r>
            <w:r w:rsidR="00693F7F">
              <w:rPr>
                <w:color w:val="000000" w:themeColor="text1"/>
                <w:sz w:val="20"/>
                <w:szCs w:val="20"/>
                <w:lang w:val="fr-FR"/>
              </w:rPr>
              <w:t>’</w:t>
            </w:r>
            <w:r w:rsidRPr="006100C7">
              <w:rPr>
                <w:color w:val="000000" w:themeColor="text1"/>
                <w:sz w:val="20"/>
                <w:szCs w:val="20"/>
                <w:lang w:val="fr-FR"/>
              </w:rPr>
              <w:t>agence</w:t>
            </w:r>
          </w:p>
        </w:tc>
        <w:tc>
          <w:tcPr>
            <w:tcW w:w="666" w:type="pct"/>
            <w:gridSpan w:val="2"/>
            <w:tcBorders>
              <w:top w:val="single" w:sz="4" w:space="0" w:color="auto"/>
              <w:left w:val="single" w:sz="4" w:space="0" w:color="auto"/>
              <w:bottom w:val="single" w:sz="4" w:space="0" w:color="auto"/>
              <w:right w:val="single" w:sz="4" w:space="0" w:color="auto"/>
            </w:tcBorders>
          </w:tcPr>
          <w:p w14:paraId="2A6C2E3D" w14:textId="1F34596E" w:rsidR="00F63716" w:rsidRPr="00B34474" w:rsidRDefault="00F63716" w:rsidP="00F63716">
            <w:pPr>
              <w:jc w:val="right"/>
              <w:rPr>
                <w:color w:val="000000"/>
                <w:sz w:val="20"/>
                <w:szCs w:val="20"/>
              </w:rPr>
            </w:pPr>
            <w:r w:rsidRPr="00B34474">
              <w:rPr>
                <w:color w:val="000000"/>
                <w:sz w:val="20"/>
                <w:szCs w:val="20"/>
              </w:rPr>
              <w:t>2</w:t>
            </w:r>
            <w:r w:rsidR="00D50440">
              <w:rPr>
                <w:color w:val="000000"/>
                <w:sz w:val="20"/>
                <w:szCs w:val="20"/>
              </w:rPr>
              <w:t> </w:t>
            </w:r>
            <w:r w:rsidR="00396797" w:rsidRPr="00B34474">
              <w:rPr>
                <w:color w:val="000000"/>
                <w:sz w:val="20"/>
                <w:szCs w:val="20"/>
              </w:rPr>
              <w:t>7</w:t>
            </w:r>
            <w:r w:rsidRPr="00B34474">
              <w:rPr>
                <w:color w:val="000000"/>
                <w:sz w:val="20"/>
                <w:szCs w:val="20"/>
              </w:rPr>
              <w:t>00</w:t>
            </w:r>
          </w:p>
        </w:tc>
        <w:tc>
          <w:tcPr>
            <w:tcW w:w="665" w:type="pct"/>
            <w:tcBorders>
              <w:top w:val="single" w:sz="4" w:space="0" w:color="auto"/>
              <w:left w:val="single" w:sz="4" w:space="0" w:color="auto"/>
              <w:bottom w:val="single" w:sz="4" w:space="0" w:color="auto"/>
              <w:right w:val="single" w:sz="4" w:space="0" w:color="auto"/>
            </w:tcBorders>
          </w:tcPr>
          <w:p w14:paraId="1336B6C6" w14:textId="77777777" w:rsidR="00F63716" w:rsidRPr="00B34474" w:rsidRDefault="00F63716" w:rsidP="00F63716">
            <w:pPr>
              <w:jc w:val="right"/>
              <w:rPr>
                <w:color w:val="000000"/>
                <w:sz w:val="20"/>
                <w:szCs w:val="20"/>
              </w:rPr>
            </w:pPr>
            <w:r w:rsidRPr="00B34474">
              <w:rPr>
                <w:color w:val="000000"/>
                <w:sz w:val="20"/>
                <w:szCs w:val="20"/>
              </w:rPr>
              <w:t>*</w:t>
            </w:r>
          </w:p>
        </w:tc>
      </w:tr>
      <w:tr w:rsidR="00F63716" w:rsidRPr="00B34474" w14:paraId="21F8448C" w14:textId="77777777" w:rsidTr="006100C7">
        <w:tc>
          <w:tcPr>
            <w:tcW w:w="3669" w:type="pct"/>
            <w:gridSpan w:val="2"/>
            <w:tcBorders>
              <w:top w:val="single" w:sz="4" w:space="0" w:color="auto"/>
              <w:left w:val="single" w:sz="4" w:space="0" w:color="auto"/>
              <w:bottom w:val="single" w:sz="4" w:space="0" w:color="auto"/>
              <w:right w:val="single" w:sz="4" w:space="0" w:color="auto"/>
            </w:tcBorders>
            <w:hideMark/>
          </w:tcPr>
          <w:p w14:paraId="0AD92ED5" w14:textId="3BFCE965" w:rsidR="00F63716" w:rsidRPr="006100C7" w:rsidRDefault="00F63716" w:rsidP="00A934FA">
            <w:pPr>
              <w:jc w:val="right"/>
              <w:rPr>
                <w:color w:val="000000" w:themeColor="text1"/>
                <w:sz w:val="20"/>
                <w:szCs w:val="20"/>
              </w:rPr>
            </w:pPr>
            <w:r w:rsidRPr="00B34474">
              <w:rPr>
                <w:color w:val="000000" w:themeColor="text1"/>
                <w:sz w:val="20"/>
                <w:szCs w:val="20"/>
              </w:rPr>
              <w:t xml:space="preserve"> </w:t>
            </w:r>
            <w:r w:rsidR="006100C7" w:rsidRPr="006100C7">
              <w:rPr>
                <w:color w:val="000000" w:themeColor="text1"/>
                <w:sz w:val="20"/>
                <w:szCs w:val="20"/>
                <w:lang w:val="fr-FR"/>
              </w:rPr>
              <w:t>Total pour B1</w:t>
            </w:r>
          </w:p>
        </w:tc>
        <w:tc>
          <w:tcPr>
            <w:tcW w:w="666" w:type="pct"/>
            <w:gridSpan w:val="2"/>
            <w:tcBorders>
              <w:top w:val="single" w:sz="4" w:space="0" w:color="auto"/>
              <w:left w:val="single" w:sz="4" w:space="0" w:color="auto"/>
              <w:bottom w:val="single" w:sz="4" w:space="0" w:color="auto"/>
              <w:right w:val="single" w:sz="4" w:space="0" w:color="auto"/>
            </w:tcBorders>
          </w:tcPr>
          <w:p w14:paraId="48E6571A" w14:textId="56B44C08" w:rsidR="00F63716" w:rsidRPr="00B34474" w:rsidRDefault="000D0C5A" w:rsidP="00F63716">
            <w:pPr>
              <w:jc w:val="right"/>
              <w:rPr>
                <w:color w:val="000000"/>
                <w:sz w:val="20"/>
                <w:szCs w:val="20"/>
              </w:rPr>
            </w:pPr>
            <w:r w:rsidRPr="00B34474">
              <w:rPr>
                <w:color w:val="000000"/>
                <w:sz w:val="20"/>
                <w:szCs w:val="20"/>
              </w:rPr>
              <w:t>32</w:t>
            </w:r>
            <w:r w:rsidR="00D50440">
              <w:rPr>
                <w:color w:val="000000"/>
                <w:sz w:val="20"/>
                <w:szCs w:val="20"/>
              </w:rPr>
              <w:t> </w:t>
            </w:r>
            <w:r w:rsidR="00396797" w:rsidRPr="00B34474">
              <w:rPr>
                <w:color w:val="000000"/>
                <w:sz w:val="20"/>
                <w:szCs w:val="20"/>
              </w:rPr>
              <w:t>7</w:t>
            </w:r>
            <w:r w:rsidRPr="00B34474">
              <w:rPr>
                <w:color w:val="000000"/>
                <w:sz w:val="20"/>
                <w:szCs w:val="20"/>
              </w:rPr>
              <w:t>00</w:t>
            </w:r>
          </w:p>
        </w:tc>
        <w:tc>
          <w:tcPr>
            <w:tcW w:w="665" w:type="pct"/>
            <w:tcBorders>
              <w:top w:val="single" w:sz="4" w:space="0" w:color="auto"/>
              <w:left w:val="single" w:sz="4" w:space="0" w:color="auto"/>
              <w:bottom w:val="single" w:sz="4" w:space="0" w:color="auto"/>
              <w:right w:val="single" w:sz="4" w:space="0" w:color="auto"/>
            </w:tcBorders>
          </w:tcPr>
          <w:p w14:paraId="47A8635A" w14:textId="7497D662" w:rsidR="00F63716" w:rsidRPr="00B34474" w:rsidRDefault="000D0C5A" w:rsidP="00F63716">
            <w:pPr>
              <w:jc w:val="right"/>
              <w:rPr>
                <w:color w:val="000000"/>
                <w:sz w:val="20"/>
                <w:szCs w:val="20"/>
              </w:rPr>
            </w:pPr>
            <w:r w:rsidRPr="00B34474">
              <w:rPr>
                <w:color w:val="000000"/>
                <w:sz w:val="20"/>
                <w:szCs w:val="20"/>
              </w:rPr>
              <w:t>*</w:t>
            </w:r>
          </w:p>
        </w:tc>
      </w:tr>
      <w:tr w:rsidR="00F63716" w:rsidRPr="00B34474" w14:paraId="7578C643" w14:textId="77777777" w:rsidTr="006100C7">
        <w:tc>
          <w:tcPr>
            <w:tcW w:w="3669" w:type="pct"/>
            <w:gridSpan w:val="2"/>
            <w:tcBorders>
              <w:top w:val="single" w:sz="4" w:space="0" w:color="auto"/>
              <w:left w:val="single" w:sz="4" w:space="0" w:color="auto"/>
              <w:bottom w:val="single" w:sz="4" w:space="0" w:color="auto"/>
              <w:right w:val="single" w:sz="4" w:space="0" w:color="auto"/>
            </w:tcBorders>
          </w:tcPr>
          <w:p w14:paraId="4C6A61F6" w14:textId="071F1885" w:rsidR="00F63716" w:rsidRPr="006100C7" w:rsidRDefault="006100C7" w:rsidP="00A934FA">
            <w:pPr>
              <w:jc w:val="right"/>
              <w:rPr>
                <w:color w:val="000000" w:themeColor="text1"/>
                <w:sz w:val="20"/>
                <w:szCs w:val="20"/>
              </w:rPr>
            </w:pPr>
            <w:r w:rsidRPr="006100C7">
              <w:rPr>
                <w:color w:val="000000" w:themeColor="text1"/>
                <w:sz w:val="20"/>
                <w:szCs w:val="20"/>
                <w:lang w:val="fr-FR"/>
              </w:rPr>
              <w:t>Total pour A1, A2, A3,</w:t>
            </w:r>
            <w:r w:rsidR="00693F7F">
              <w:rPr>
                <w:color w:val="000000" w:themeColor="text1"/>
                <w:sz w:val="20"/>
                <w:szCs w:val="20"/>
                <w:lang w:val="fr-FR"/>
              </w:rPr>
              <w:t> </w:t>
            </w:r>
            <w:r w:rsidRPr="006100C7">
              <w:rPr>
                <w:color w:val="000000" w:themeColor="text1"/>
                <w:sz w:val="20"/>
                <w:szCs w:val="20"/>
                <w:lang w:val="fr-FR"/>
              </w:rPr>
              <w:t>B1</w:t>
            </w:r>
          </w:p>
        </w:tc>
        <w:tc>
          <w:tcPr>
            <w:tcW w:w="666" w:type="pct"/>
            <w:gridSpan w:val="2"/>
            <w:tcBorders>
              <w:top w:val="single" w:sz="4" w:space="0" w:color="auto"/>
              <w:left w:val="single" w:sz="4" w:space="0" w:color="auto"/>
              <w:bottom w:val="single" w:sz="4" w:space="0" w:color="auto"/>
              <w:right w:val="single" w:sz="4" w:space="0" w:color="auto"/>
            </w:tcBorders>
          </w:tcPr>
          <w:p w14:paraId="283CEF90" w14:textId="7CF48501" w:rsidR="00F63716" w:rsidRPr="00B34474" w:rsidRDefault="00847B45" w:rsidP="00F63716">
            <w:pPr>
              <w:jc w:val="right"/>
              <w:rPr>
                <w:color w:val="000000"/>
                <w:sz w:val="20"/>
                <w:szCs w:val="20"/>
              </w:rPr>
            </w:pPr>
            <w:r w:rsidRPr="00B34474">
              <w:rPr>
                <w:color w:val="000000"/>
                <w:sz w:val="20"/>
                <w:szCs w:val="20"/>
              </w:rPr>
              <w:t>2</w:t>
            </w:r>
            <w:r w:rsidR="00D50440">
              <w:rPr>
                <w:color w:val="000000"/>
                <w:sz w:val="20"/>
                <w:szCs w:val="20"/>
              </w:rPr>
              <w:t> </w:t>
            </w:r>
            <w:r w:rsidRPr="00B34474">
              <w:rPr>
                <w:color w:val="000000"/>
                <w:sz w:val="20"/>
                <w:szCs w:val="20"/>
              </w:rPr>
              <w:t>847</w:t>
            </w:r>
            <w:r w:rsidR="00D50440">
              <w:rPr>
                <w:color w:val="000000"/>
                <w:sz w:val="20"/>
                <w:szCs w:val="20"/>
              </w:rPr>
              <w:t> </w:t>
            </w:r>
            <w:r w:rsidRPr="00B34474">
              <w:rPr>
                <w:color w:val="000000"/>
                <w:sz w:val="20"/>
                <w:szCs w:val="20"/>
              </w:rPr>
              <w:t>144</w:t>
            </w:r>
          </w:p>
        </w:tc>
        <w:tc>
          <w:tcPr>
            <w:tcW w:w="665" w:type="pct"/>
            <w:tcBorders>
              <w:top w:val="single" w:sz="4" w:space="0" w:color="auto"/>
              <w:left w:val="single" w:sz="4" w:space="0" w:color="auto"/>
              <w:bottom w:val="single" w:sz="4" w:space="0" w:color="auto"/>
              <w:right w:val="single" w:sz="4" w:space="0" w:color="auto"/>
            </w:tcBorders>
          </w:tcPr>
          <w:p w14:paraId="44BF2EF2" w14:textId="043E6642" w:rsidR="00F63716" w:rsidRPr="00B34474" w:rsidRDefault="00AB1583" w:rsidP="00F63716">
            <w:pPr>
              <w:jc w:val="right"/>
              <w:rPr>
                <w:color w:val="000000"/>
                <w:sz w:val="20"/>
                <w:szCs w:val="20"/>
              </w:rPr>
            </w:pPr>
            <w:r w:rsidRPr="00B34474">
              <w:rPr>
                <w:color w:val="000000"/>
                <w:sz w:val="20"/>
                <w:szCs w:val="20"/>
              </w:rPr>
              <w:t>2</w:t>
            </w:r>
            <w:r w:rsidR="00D50440">
              <w:rPr>
                <w:color w:val="000000"/>
                <w:sz w:val="20"/>
                <w:szCs w:val="20"/>
              </w:rPr>
              <w:t> </w:t>
            </w:r>
            <w:r w:rsidRPr="00B34474">
              <w:rPr>
                <w:color w:val="000000"/>
                <w:sz w:val="20"/>
                <w:szCs w:val="20"/>
              </w:rPr>
              <w:t>817</w:t>
            </w:r>
            <w:r w:rsidR="00D50440">
              <w:rPr>
                <w:color w:val="000000"/>
                <w:sz w:val="20"/>
                <w:szCs w:val="20"/>
              </w:rPr>
              <w:t> </w:t>
            </w:r>
            <w:r w:rsidRPr="00B34474">
              <w:rPr>
                <w:color w:val="000000"/>
                <w:sz w:val="20"/>
                <w:szCs w:val="20"/>
              </w:rPr>
              <w:t>144</w:t>
            </w:r>
          </w:p>
        </w:tc>
      </w:tr>
      <w:tr w:rsidR="00F63716" w:rsidRPr="00B34474" w14:paraId="49413BC7" w14:textId="77777777" w:rsidTr="006100C7">
        <w:tc>
          <w:tcPr>
            <w:tcW w:w="3669" w:type="pct"/>
            <w:gridSpan w:val="2"/>
            <w:tcBorders>
              <w:top w:val="single" w:sz="4" w:space="0" w:color="auto"/>
              <w:left w:val="single" w:sz="4" w:space="0" w:color="auto"/>
              <w:bottom w:val="single" w:sz="4" w:space="0" w:color="auto"/>
              <w:right w:val="single" w:sz="4" w:space="0" w:color="auto"/>
            </w:tcBorders>
          </w:tcPr>
          <w:p w14:paraId="355AFC11" w14:textId="339A6B0D" w:rsidR="00F63716" w:rsidRPr="000A3506" w:rsidRDefault="006100C7" w:rsidP="00A934FA">
            <w:pPr>
              <w:jc w:val="right"/>
              <w:rPr>
                <w:color w:val="000000" w:themeColor="text1"/>
                <w:sz w:val="20"/>
                <w:szCs w:val="20"/>
                <w:lang w:val="fr-FR"/>
              </w:rPr>
            </w:pPr>
            <w:r w:rsidRPr="006100C7">
              <w:rPr>
                <w:color w:val="000000" w:themeColor="text1"/>
                <w:sz w:val="20"/>
                <w:szCs w:val="20"/>
                <w:lang w:val="fr-FR"/>
              </w:rPr>
              <w:t>Frais d</w:t>
            </w:r>
            <w:r w:rsidR="00693F7F">
              <w:rPr>
                <w:color w:val="000000" w:themeColor="text1"/>
                <w:sz w:val="20"/>
                <w:szCs w:val="20"/>
                <w:lang w:val="fr-FR"/>
              </w:rPr>
              <w:t>’</w:t>
            </w:r>
            <w:r w:rsidRPr="006100C7">
              <w:rPr>
                <w:color w:val="000000" w:themeColor="text1"/>
                <w:sz w:val="20"/>
                <w:szCs w:val="20"/>
                <w:lang w:val="fr-FR"/>
              </w:rPr>
              <w:t>appui d</w:t>
            </w:r>
            <w:r w:rsidR="00693F7F">
              <w:rPr>
                <w:color w:val="000000" w:themeColor="text1"/>
                <w:sz w:val="20"/>
                <w:szCs w:val="20"/>
                <w:lang w:val="fr-FR"/>
              </w:rPr>
              <w:t>’</w:t>
            </w:r>
            <w:r w:rsidRPr="006100C7">
              <w:rPr>
                <w:color w:val="000000" w:themeColor="text1"/>
                <w:sz w:val="20"/>
                <w:szCs w:val="20"/>
                <w:lang w:val="fr-FR"/>
              </w:rPr>
              <w:t>agence pour A1, A2, A3, B1</w:t>
            </w:r>
          </w:p>
        </w:tc>
        <w:tc>
          <w:tcPr>
            <w:tcW w:w="666" w:type="pct"/>
            <w:gridSpan w:val="2"/>
            <w:tcBorders>
              <w:top w:val="single" w:sz="4" w:space="0" w:color="auto"/>
              <w:left w:val="single" w:sz="4" w:space="0" w:color="auto"/>
              <w:bottom w:val="single" w:sz="4" w:space="0" w:color="auto"/>
              <w:right w:val="single" w:sz="4" w:space="0" w:color="auto"/>
            </w:tcBorders>
          </w:tcPr>
          <w:p w14:paraId="7E84D83C" w14:textId="4016C349" w:rsidR="00F63716" w:rsidRPr="00B34474" w:rsidRDefault="00847B45" w:rsidP="00F63716">
            <w:pPr>
              <w:jc w:val="right"/>
              <w:rPr>
                <w:color w:val="000000"/>
                <w:sz w:val="20"/>
                <w:szCs w:val="20"/>
              </w:rPr>
            </w:pPr>
            <w:r w:rsidRPr="00B34474">
              <w:rPr>
                <w:color w:val="000000"/>
                <w:sz w:val="20"/>
                <w:szCs w:val="20"/>
              </w:rPr>
              <w:t>199</w:t>
            </w:r>
            <w:r w:rsidR="00D50440">
              <w:rPr>
                <w:color w:val="000000"/>
                <w:sz w:val="20"/>
                <w:szCs w:val="20"/>
              </w:rPr>
              <w:t> </w:t>
            </w:r>
            <w:r w:rsidRPr="00B34474">
              <w:rPr>
                <w:color w:val="000000"/>
                <w:sz w:val="20"/>
                <w:szCs w:val="20"/>
              </w:rPr>
              <w:t>900</w:t>
            </w:r>
          </w:p>
        </w:tc>
        <w:tc>
          <w:tcPr>
            <w:tcW w:w="665" w:type="pct"/>
            <w:tcBorders>
              <w:top w:val="single" w:sz="4" w:space="0" w:color="auto"/>
              <w:left w:val="single" w:sz="4" w:space="0" w:color="auto"/>
              <w:bottom w:val="single" w:sz="4" w:space="0" w:color="auto"/>
              <w:right w:val="single" w:sz="4" w:space="0" w:color="auto"/>
            </w:tcBorders>
          </w:tcPr>
          <w:p w14:paraId="4968819D" w14:textId="4C42CDBC" w:rsidR="00F63716" w:rsidRPr="00B34474" w:rsidRDefault="00AB1583" w:rsidP="00F63716">
            <w:pPr>
              <w:jc w:val="right"/>
              <w:rPr>
                <w:color w:val="000000"/>
                <w:sz w:val="20"/>
                <w:szCs w:val="20"/>
              </w:rPr>
            </w:pPr>
            <w:r w:rsidRPr="00B34474">
              <w:rPr>
                <w:color w:val="000000"/>
                <w:sz w:val="20"/>
                <w:szCs w:val="20"/>
              </w:rPr>
              <w:t>197</w:t>
            </w:r>
            <w:r w:rsidR="00D50440">
              <w:rPr>
                <w:color w:val="000000"/>
                <w:sz w:val="20"/>
                <w:szCs w:val="20"/>
              </w:rPr>
              <w:t> </w:t>
            </w:r>
            <w:r w:rsidRPr="00B34474">
              <w:rPr>
                <w:color w:val="000000"/>
                <w:sz w:val="20"/>
                <w:szCs w:val="20"/>
              </w:rPr>
              <w:t>200</w:t>
            </w:r>
          </w:p>
        </w:tc>
      </w:tr>
      <w:tr w:rsidR="00F63716" w:rsidRPr="00B34474" w14:paraId="20E5643E" w14:textId="77777777" w:rsidTr="006100C7">
        <w:tc>
          <w:tcPr>
            <w:tcW w:w="3669" w:type="pct"/>
            <w:gridSpan w:val="2"/>
            <w:tcBorders>
              <w:top w:val="single" w:sz="4" w:space="0" w:color="auto"/>
              <w:left w:val="single" w:sz="4" w:space="0" w:color="auto"/>
              <w:bottom w:val="single" w:sz="4" w:space="0" w:color="auto"/>
              <w:right w:val="single" w:sz="4" w:space="0" w:color="auto"/>
            </w:tcBorders>
            <w:hideMark/>
          </w:tcPr>
          <w:p w14:paraId="669F0FAA" w14:textId="62C6338B" w:rsidR="00F63716" w:rsidRPr="006100C7" w:rsidRDefault="006100C7" w:rsidP="00A934FA">
            <w:pPr>
              <w:jc w:val="right"/>
              <w:rPr>
                <w:color w:val="000000" w:themeColor="text1"/>
                <w:sz w:val="20"/>
                <w:szCs w:val="20"/>
              </w:rPr>
            </w:pPr>
            <w:r w:rsidRPr="006100C7">
              <w:rPr>
                <w:color w:val="000000" w:themeColor="text1"/>
                <w:sz w:val="20"/>
                <w:szCs w:val="20"/>
                <w:lang w:val="fr-FR"/>
              </w:rPr>
              <w:t>Total général</w:t>
            </w:r>
          </w:p>
        </w:tc>
        <w:tc>
          <w:tcPr>
            <w:tcW w:w="666" w:type="pct"/>
            <w:gridSpan w:val="2"/>
            <w:tcBorders>
              <w:top w:val="single" w:sz="4" w:space="0" w:color="auto"/>
              <w:left w:val="single" w:sz="4" w:space="0" w:color="auto"/>
              <w:bottom w:val="single" w:sz="4" w:space="0" w:color="auto"/>
              <w:right w:val="single" w:sz="4" w:space="0" w:color="auto"/>
            </w:tcBorders>
          </w:tcPr>
          <w:p w14:paraId="7F28ECCF" w14:textId="24C3569F" w:rsidR="00F63716" w:rsidRPr="00B34474" w:rsidRDefault="00847B45" w:rsidP="00F63716">
            <w:pPr>
              <w:jc w:val="right"/>
              <w:rPr>
                <w:color w:val="000000"/>
                <w:sz w:val="20"/>
                <w:szCs w:val="20"/>
              </w:rPr>
            </w:pPr>
            <w:r w:rsidRPr="00B34474">
              <w:rPr>
                <w:color w:val="000000"/>
                <w:sz w:val="20"/>
                <w:szCs w:val="20"/>
              </w:rPr>
              <w:t>3</w:t>
            </w:r>
            <w:r w:rsidR="00D50440">
              <w:rPr>
                <w:color w:val="000000"/>
                <w:sz w:val="20"/>
                <w:szCs w:val="20"/>
              </w:rPr>
              <w:t> </w:t>
            </w:r>
            <w:r w:rsidRPr="00B34474">
              <w:rPr>
                <w:color w:val="000000"/>
                <w:sz w:val="20"/>
                <w:szCs w:val="20"/>
              </w:rPr>
              <w:t>047</w:t>
            </w:r>
            <w:r w:rsidR="00D50440">
              <w:rPr>
                <w:color w:val="000000"/>
                <w:sz w:val="20"/>
                <w:szCs w:val="20"/>
              </w:rPr>
              <w:t> </w:t>
            </w:r>
            <w:r w:rsidRPr="00B34474">
              <w:rPr>
                <w:color w:val="000000"/>
                <w:sz w:val="20"/>
                <w:szCs w:val="20"/>
              </w:rPr>
              <w:t>044</w:t>
            </w:r>
          </w:p>
        </w:tc>
        <w:tc>
          <w:tcPr>
            <w:tcW w:w="665" w:type="pct"/>
            <w:tcBorders>
              <w:top w:val="single" w:sz="4" w:space="0" w:color="auto"/>
              <w:left w:val="single" w:sz="4" w:space="0" w:color="auto"/>
              <w:bottom w:val="single" w:sz="4" w:space="0" w:color="auto"/>
              <w:right w:val="single" w:sz="4" w:space="0" w:color="auto"/>
            </w:tcBorders>
          </w:tcPr>
          <w:p w14:paraId="6011AB4C" w14:textId="04BF48DB" w:rsidR="00F63716" w:rsidRPr="00B34474" w:rsidRDefault="007D7E79" w:rsidP="00F63716">
            <w:pPr>
              <w:jc w:val="right"/>
              <w:rPr>
                <w:color w:val="000000"/>
                <w:sz w:val="20"/>
                <w:szCs w:val="20"/>
              </w:rPr>
            </w:pPr>
            <w:r w:rsidRPr="00B34474">
              <w:rPr>
                <w:color w:val="000000"/>
                <w:sz w:val="20"/>
                <w:szCs w:val="20"/>
              </w:rPr>
              <w:t>3</w:t>
            </w:r>
            <w:r w:rsidR="00D50440">
              <w:rPr>
                <w:color w:val="000000"/>
                <w:sz w:val="20"/>
                <w:szCs w:val="20"/>
              </w:rPr>
              <w:t> </w:t>
            </w:r>
            <w:r w:rsidRPr="00B34474">
              <w:rPr>
                <w:color w:val="000000"/>
                <w:sz w:val="20"/>
                <w:szCs w:val="20"/>
              </w:rPr>
              <w:t>014</w:t>
            </w:r>
            <w:r w:rsidR="00D50440">
              <w:rPr>
                <w:color w:val="000000"/>
                <w:sz w:val="20"/>
                <w:szCs w:val="20"/>
              </w:rPr>
              <w:t> </w:t>
            </w:r>
            <w:r w:rsidRPr="00B34474">
              <w:rPr>
                <w:color w:val="000000"/>
                <w:sz w:val="20"/>
                <w:szCs w:val="20"/>
              </w:rPr>
              <w:t>344</w:t>
            </w:r>
          </w:p>
        </w:tc>
      </w:tr>
    </w:tbl>
    <w:bookmarkEnd w:id="0"/>
    <w:p w14:paraId="1B31B5B6" w14:textId="6726969D" w:rsidR="000D0C5A" w:rsidRPr="006100C7" w:rsidRDefault="006100C7" w:rsidP="006100C7">
      <w:pPr>
        <w:spacing w:after="240"/>
        <w:rPr>
          <w:b/>
          <w:sz w:val="19"/>
        </w:rPr>
      </w:pPr>
      <w:r w:rsidRPr="006100C7">
        <w:rPr>
          <w:sz w:val="19"/>
          <w:szCs w:val="19"/>
          <w:lang w:val="fr-FR"/>
        </w:rPr>
        <w:t>* Recommandé pour examen individuel</w:t>
      </w:r>
    </w:p>
    <w:p w14:paraId="7AE8383D" w14:textId="72FF8ED9" w:rsidR="00FB422C" w:rsidRPr="000A3506" w:rsidRDefault="006100C7" w:rsidP="008B6374">
      <w:pPr>
        <w:keepNext/>
        <w:keepLines/>
        <w:spacing w:after="240"/>
        <w:rPr>
          <w:b/>
          <w:color w:val="000000" w:themeColor="text1"/>
          <w:lang w:val="fr-FR"/>
        </w:rPr>
      </w:pPr>
      <w:r w:rsidRPr="006100C7">
        <w:rPr>
          <w:b/>
          <w:color w:val="000000" w:themeColor="text1"/>
          <w:lang w:val="fr-FR"/>
        </w:rPr>
        <w:lastRenderedPageBreak/>
        <w:t>SECTION A :</w:t>
      </w:r>
      <w:r w:rsidR="00FB422C" w:rsidRPr="000A3506">
        <w:rPr>
          <w:b/>
          <w:color w:val="000000" w:themeColor="text1"/>
          <w:lang w:val="fr-FR"/>
        </w:rPr>
        <w:t xml:space="preserve"> </w:t>
      </w:r>
      <w:r w:rsidRPr="008B6374">
        <w:rPr>
          <w:b/>
          <w:color w:val="000000" w:themeColor="text1"/>
          <w:lang w:val="fr-FR"/>
        </w:rPr>
        <w:t>ACTIVITÉS RECOMMANDÉES POUR APPROBATION GLOBALE</w:t>
      </w:r>
    </w:p>
    <w:p w14:paraId="39C26E94" w14:textId="4DB7DE81" w:rsidR="00FB422C" w:rsidRPr="000A3506" w:rsidRDefault="008B6374" w:rsidP="008B6374">
      <w:pPr>
        <w:keepNext/>
        <w:keepLines/>
        <w:spacing w:after="240"/>
        <w:rPr>
          <w:b/>
          <w:bCs/>
          <w:color w:val="000000" w:themeColor="text1"/>
          <w:lang w:val="fr-FR"/>
        </w:rPr>
      </w:pPr>
      <w:bookmarkStart w:id="1" w:name="_Hlk133330929"/>
      <w:r w:rsidRPr="008B6374">
        <w:rPr>
          <w:b/>
          <w:color w:val="000000" w:themeColor="text1"/>
          <w:lang w:val="fr-FR"/>
        </w:rPr>
        <w:t>A1 : Renouvellement des projets de renforcement des institutions</w:t>
      </w:r>
      <w:r w:rsidR="00FB422C" w:rsidRPr="000A3506">
        <w:rPr>
          <w:b/>
          <w:bCs/>
          <w:color w:val="000000" w:themeColor="text1"/>
          <w:lang w:val="fr-FR"/>
        </w:rPr>
        <w:t xml:space="preserve"> </w:t>
      </w:r>
    </w:p>
    <w:p w14:paraId="7318E553" w14:textId="37B39773" w:rsidR="00FB422C" w:rsidRPr="008B6374" w:rsidRDefault="008B6374" w:rsidP="008B6374">
      <w:pPr>
        <w:keepNext/>
        <w:spacing w:after="240"/>
        <w:rPr>
          <w:b/>
          <w:color w:val="000000" w:themeColor="text1"/>
        </w:rPr>
      </w:pPr>
      <w:r w:rsidRPr="008B6374">
        <w:rPr>
          <w:b/>
          <w:color w:val="000000" w:themeColor="text1"/>
          <w:lang w:val="fr-FR"/>
        </w:rPr>
        <w:t>Description du projet</w:t>
      </w:r>
    </w:p>
    <w:p w14:paraId="143516B0" w14:textId="77CBD5BD" w:rsidR="008B6374" w:rsidRPr="008B6374" w:rsidRDefault="008B6374" w:rsidP="008B6374">
      <w:pPr>
        <w:pStyle w:val="Heading1"/>
        <w:numPr>
          <w:ilvl w:val="0"/>
          <w:numId w:val="21"/>
        </w:numPr>
        <w:rPr>
          <w:lang w:eastAsia="en-CA"/>
        </w:rPr>
      </w:pPr>
      <w:r w:rsidRPr="008B6374">
        <w:rPr>
          <w:lang w:val="fr-FR" w:eastAsia="en-CA"/>
        </w:rPr>
        <w:t>Le PNUD a soumis des demandes de renouvellement des projets de renforcement des institutions pour les pays mentionnés à la section A1 du tableau 1. Ces projets sont décrits à l</w:t>
      </w:r>
      <w:r w:rsidR="00693F7F">
        <w:rPr>
          <w:lang w:val="fr-FR" w:eastAsia="en-CA"/>
        </w:rPr>
        <w:t>’</w:t>
      </w:r>
      <w:r w:rsidRPr="008B6374">
        <w:rPr>
          <w:lang w:val="fr-FR" w:eastAsia="en-CA"/>
        </w:rPr>
        <w:t>annexe I au présent document</w:t>
      </w:r>
    </w:p>
    <w:p w14:paraId="54361626" w14:textId="47BCA389" w:rsidR="00FB422C" w:rsidRPr="008B6374" w:rsidRDefault="008B6374" w:rsidP="008B6374">
      <w:pPr>
        <w:keepNext/>
        <w:autoSpaceDE w:val="0"/>
        <w:autoSpaceDN w:val="0"/>
        <w:adjustRightInd w:val="0"/>
        <w:spacing w:after="240"/>
        <w:rPr>
          <w:b/>
          <w:bCs/>
          <w:color w:val="000000" w:themeColor="text1"/>
          <w:lang w:eastAsia="en-CA"/>
        </w:rPr>
      </w:pPr>
      <w:r w:rsidRPr="008B6374">
        <w:rPr>
          <w:b/>
          <w:bCs/>
          <w:color w:val="000000" w:themeColor="text1"/>
          <w:lang w:val="fr-FR" w:eastAsia="en-CA"/>
        </w:rPr>
        <w:t>Observations du Secrétariat</w:t>
      </w:r>
    </w:p>
    <w:p w14:paraId="471F0F27" w14:textId="076C5720" w:rsidR="008B6374" w:rsidRPr="000A3506" w:rsidRDefault="008B6374" w:rsidP="008B6374">
      <w:pPr>
        <w:pStyle w:val="Heading1"/>
        <w:keepNext/>
        <w:numPr>
          <w:ilvl w:val="0"/>
          <w:numId w:val="21"/>
        </w:numPr>
        <w:rPr>
          <w:lang w:val="fr-FR"/>
        </w:rPr>
      </w:pPr>
      <w:r w:rsidRPr="008B6374">
        <w:rPr>
          <w:lang w:val="fr-FR"/>
        </w:rPr>
        <w:t>Le Secrétariat a examiné les demandes de renouvellement de projets de renforcement des institutions soumises au nom des gouvernements concernés à la lumière des lignes directrices</w:t>
      </w:r>
      <w:r w:rsidRPr="008B6374">
        <w:rPr>
          <w:rStyle w:val="FootnoteReference"/>
          <w:lang w:val="fr-FR"/>
        </w:rPr>
        <w:footnoteReference w:id="3"/>
      </w:r>
      <w:r w:rsidR="00693F7F">
        <w:rPr>
          <w:lang w:val="fr-FR"/>
        </w:rPr>
        <w:t> </w:t>
      </w:r>
      <w:r w:rsidRPr="008B6374">
        <w:rPr>
          <w:lang w:val="fr-FR"/>
        </w:rPr>
        <w:t>et des décisions pertinentes se rapportant à l</w:t>
      </w:r>
      <w:r w:rsidR="00693F7F">
        <w:rPr>
          <w:lang w:val="fr-FR"/>
        </w:rPr>
        <w:t>’</w:t>
      </w:r>
      <w:r w:rsidRPr="008B6374">
        <w:rPr>
          <w:lang w:val="fr-FR"/>
        </w:rPr>
        <w:t>admissibilité et aux niveaux de financement.</w:t>
      </w:r>
      <w:r w:rsidRPr="000A3506">
        <w:rPr>
          <w:lang w:val="fr-FR"/>
        </w:rPr>
        <w:t xml:space="preserve"> </w:t>
      </w:r>
      <w:r w:rsidRPr="008B6374">
        <w:rPr>
          <w:lang w:val="fr-FR"/>
        </w:rPr>
        <w:t>Ces demandes ont été recoupées avec les informations contenues dans les plans de travail initiaux pour la phase précédente, le programme de pays (CP) et les données communiquées au titre de l</w:t>
      </w:r>
      <w:r w:rsidR="00693F7F">
        <w:rPr>
          <w:lang w:val="fr-FR"/>
        </w:rPr>
        <w:t>’</w:t>
      </w:r>
      <w:r w:rsidRPr="008B6374">
        <w:rPr>
          <w:lang w:val="fr-FR"/>
        </w:rPr>
        <w:t>article 7, le rapport le plus récent sur la mise en œuvre du plan de gestion de l</w:t>
      </w:r>
      <w:r w:rsidR="00693F7F">
        <w:rPr>
          <w:lang w:val="fr-FR"/>
        </w:rPr>
        <w:t>’</w:t>
      </w:r>
      <w:r w:rsidRPr="008B6374">
        <w:rPr>
          <w:lang w:val="fr-FR"/>
        </w:rPr>
        <w:t>élimination des HCFC (PGEH), le rapport périodique de l</w:t>
      </w:r>
      <w:r w:rsidR="00693F7F">
        <w:rPr>
          <w:lang w:val="fr-FR"/>
        </w:rPr>
        <w:t>’</w:t>
      </w:r>
      <w:r w:rsidRPr="008B6374">
        <w:rPr>
          <w:lang w:val="fr-FR"/>
        </w:rPr>
        <w:t>agence et toutes décisions pertinentes de la Réunion des Parties.</w:t>
      </w:r>
      <w:r w:rsidRPr="000A3506">
        <w:rPr>
          <w:lang w:val="fr-FR"/>
        </w:rPr>
        <w:t xml:space="preserve"> </w:t>
      </w:r>
      <w:r w:rsidRPr="008B6374">
        <w:rPr>
          <w:lang w:val="fr-FR"/>
        </w:rPr>
        <w:t>Il a été noté que cinq pays ont soumis les données de leur programme de pays pour 2022 et qu</w:t>
      </w:r>
      <w:r w:rsidR="00693F7F">
        <w:rPr>
          <w:lang w:val="fr-FR"/>
        </w:rPr>
        <w:t>’</w:t>
      </w:r>
      <w:r w:rsidRPr="008B6374">
        <w:rPr>
          <w:lang w:val="fr-FR"/>
        </w:rPr>
        <w:t>ils sont en conformité avec les objectifs de réglementation aux termes du Protocole de Montréal, et quatre d</w:t>
      </w:r>
      <w:r w:rsidR="00693F7F">
        <w:rPr>
          <w:lang w:val="fr-FR"/>
        </w:rPr>
        <w:t>’</w:t>
      </w:r>
      <w:r w:rsidRPr="008B6374">
        <w:rPr>
          <w:lang w:val="fr-FR"/>
        </w:rPr>
        <w:t>entre eux ont fait part d</w:t>
      </w:r>
      <w:r w:rsidR="00693F7F">
        <w:rPr>
          <w:lang w:val="fr-FR"/>
        </w:rPr>
        <w:t>’</w:t>
      </w:r>
      <w:r w:rsidRPr="008B6374">
        <w:rPr>
          <w:lang w:val="fr-FR"/>
        </w:rPr>
        <w:t>une consommation annuelle de HCFC qui ne dépasse pas la consommation annuelle maximale admissible indiquée dans les accords de PGEH qu</w:t>
      </w:r>
      <w:r w:rsidR="00693F7F">
        <w:rPr>
          <w:lang w:val="fr-FR"/>
        </w:rPr>
        <w:t>’</w:t>
      </w:r>
      <w:r w:rsidRPr="008B6374">
        <w:rPr>
          <w:lang w:val="fr-FR"/>
        </w:rPr>
        <w:t>ils ont conclus avec le Comité exécutif</w:t>
      </w:r>
      <w:r w:rsidRPr="008B6374">
        <w:rPr>
          <w:rStyle w:val="FootnoteReference"/>
        </w:rPr>
        <w:footnoteReference w:id="4"/>
      </w:r>
      <w:r w:rsidR="00D50440">
        <w:rPr>
          <w:lang w:val="fr-FR"/>
        </w:rPr>
        <w:t>.</w:t>
      </w:r>
      <w:r w:rsidRPr="000A3506">
        <w:rPr>
          <w:lang w:val="fr-FR"/>
        </w:rPr>
        <w:t xml:space="preserve"> </w:t>
      </w:r>
      <w:r w:rsidRPr="008B6374">
        <w:rPr>
          <w:lang w:val="fr-FR"/>
        </w:rPr>
        <w:t xml:space="preserve">En outre, toutes les demandes soumises comprenaient </w:t>
      </w:r>
      <w:r w:rsidR="00396796">
        <w:rPr>
          <w:lang w:val="fr-FR"/>
        </w:rPr>
        <w:t xml:space="preserve">une évaluation </w:t>
      </w:r>
      <w:r w:rsidRPr="008B6374">
        <w:rPr>
          <w:lang w:val="fr-FR"/>
        </w:rPr>
        <w:t>des indicateurs de performance et</w:t>
      </w:r>
      <w:r w:rsidR="00396796">
        <w:rPr>
          <w:lang w:val="fr-FR"/>
        </w:rPr>
        <w:t xml:space="preserve"> de</w:t>
      </w:r>
      <w:r w:rsidRPr="008B6374">
        <w:rPr>
          <w:lang w:val="fr-FR"/>
        </w:rPr>
        <w:t xml:space="preserve"> la réalisation des objectifs de renforcement des institutions conformément à la décision 91/63(b).</w:t>
      </w:r>
      <w:r w:rsidRPr="000A3506">
        <w:rPr>
          <w:lang w:val="fr-FR"/>
        </w:rPr>
        <w:t xml:space="preserve"> </w:t>
      </w:r>
    </w:p>
    <w:p w14:paraId="27A0F778" w14:textId="42C206EB" w:rsidR="00FB422C" w:rsidRPr="008B6374" w:rsidRDefault="008B6374" w:rsidP="008B6374">
      <w:pPr>
        <w:autoSpaceDE w:val="0"/>
        <w:autoSpaceDN w:val="0"/>
        <w:adjustRightInd w:val="0"/>
        <w:spacing w:after="240"/>
        <w:rPr>
          <w:b/>
          <w:bCs/>
          <w:color w:val="000000" w:themeColor="text1"/>
          <w:lang w:eastAsia="en-CA"/>
        </w:rPr>
      </w:pPr>
      <w:r w:rsidRPr="008B6374">
        <w:rPr>
          <w:b/>
          <w:bCs/>
          <w:color w:val="000000" w:themeColor="text1"/>
          <w:lang w:val="fr-FR" w:eastAsia="en-CA"/>
        </w:rPr>
        <w:t xml:space="preserve">Recommandation du </w:t>
      </w:r>
      <w:r w:rsidR="00396796">
        <w:rPr>
          <w:b/>
          <w:bCs/>
          <w:color w:val="000000" w:themeColor="text1"/>
          <w:lang w:val="fr-FR" w:eastAsia="en-CA"/>
        </w:rPr>
        <w:t>S</w:t>
      </w:r>
      <w:r w:rsidRPr="008B6374">
        <w:rPr>
          <w:b/>
          <w:bCs/>
          <w:color w:val="000000" w:themeColor="text1"/>
          <w:lang w:val="fr-FR" w:eastAsia="en-CA"/>
        </w:rPr>
        <w:t>ecrétariat</w:t>
      </w:r>
    </w:p>
    <w:p w14:paraId="1B496969" w14:textId="2890456E" w:rsidR="008B6374" w:rsidRPr="000A3506" w:rsidRDefault="008B6374" w:rsidP="008B6374">
      <w:pPr>
        <w:pStyle w:val="Heading1"/>
        <w:numPr>
          <w:ilvl w:val="0"/>
          <w:numId w:val="21"/>
        </w:numPr>
        <w:rPr>
          <w:lang w:val="fr-FR"/>
        </w:rPr>
      </w:pPr>
      <w:r w:rsidRPr="008B6374">
        <w:rPr>
          <w:lang w:val="fr-FR"/>
        </w:rPr>
        <w:t>Le Secrétariat recommande l</w:t>
      </w:r>
      <w:r w:rsidR="00693F7F">
        <w:rPr>
          <w:lang w:val="fr-FR"/>
        </w:rPr>
        <w:t>’</w:t>
      </w:r>
      <w:r w:rsidRPr="008B6374">
        <w:rPr>
          <w:lang w:val="fr-FR"/>
        </w:rPr>
        <w:t>approbation globale des demandes de renouvellement du renforcement des institutions pour l</w:t>
      </w:r>
      <w:r w:rsidR="00693F7F">
        <w:rPr>
          <w:lang w:val="fr-FR"/>
        </w:rPr>
        <w:t>’</w:t>
      </w:r>
      <w:r w:rsidRPr="008B6374">
        <w:rPr>
          <w:lang w:val="fr-FR"/>
        </w:rPr>
        <w:t>Argentine, le Chili, la</w:t>
      </w:r>
      <w:r w:rsidR="00693F7F">
        <w:rPr>
          <w:lang w:val="fr-FR"/>
        </w:rPr>
        <w:t> </w:t>
      </w:r>
      <w:r w:rsidRPr="008B6374">
        <w:rPr>
          <w:lang w:val="fr-FR"/>
        </w:rPr>
        <w:t xml:space="preserve">Géorgie, Le Liban et </w:t>
      </w:r>
      <w:r w:rsidR="00396796">
        <w:rPr>
          <w:lang w:val="fr-FR"/>
        </w:rPr>
        <w:t xml:space="preserve">la </w:t>
      </w:r>
      <w:r w:rsidRPr="008B6374">
        <w:rPr>
          <w:color w:val="000000" w:themeColor="text1"/>
          <w:lang w:val="fr-FR"/>
        </w:rPr>
        <w:t>République bolivarienne du</w:t>
      </w:r>
      <w:r w:rsidRPr="008B6374">
        <w:rPr>
          <w:lang w:val="fr-FR"/>
        </w:rPr>
        <w:t xml:space="preserve"> Venezuela au niveau de financement indiqué </w:t>
      </w:r>
      <w:r>
        <w:rPr>
          <w:lang w:val="fr-FR"/>
        </w:rPr>
        <w:t>à</w:t>
      </w:r>
      <w:r w:rsidRPr="008B6374">
        <w:rPr>
          <w:lang w:val="fr-FR"/>
        </w:rPr>
        <w:t xml:space="preserve"> la section A1 du tableau 1 du présent document.</w:t>
      </w:r>
      <w:r w:rsidRPr="000A3506">
        <w:rPr>
          <w:lang w:val="fr-FR"/>
        </w:rPr>
        <w:t xml:space="preserve"> </w:t>
      </w:r>
      <w:r w:rsidRPr="008B6374">
        <w:rPr>
          <w:lang w:val="fr-FR"/>
        </w:rPr>
        <w:t xml:space="preserve">Le </w:t>
      </w:r>
      <w:r w:rsidRPr="00D50440">
        <w:rPr>
          <w:lang w:val="fr-FR"/>
        </w:rPr>
        <w:t>Comité exécutif pourrait souhaiter faire part des observations présentées à l</w:t>
      </w:r>
      <w:r w:rsidR="00693F7F">
        <w:rPr>
          <w:lang w:val="fr-FR"/>
        </w:rPr>
        <w:t>’</w:t>
      </w:r>
      <w:r w:rsidRPr="00D50440">
        <w:rPr>
          <w:lang w:val="fr-FR"/>
        </w:rPr>
        <w:t>annexe II du présent document au</w:t>
      </w:r>
      <w:r w:rsidR="00D50440" w:rsidRPr="00D50440">
        <w:rPr>
          <w:lang w:val="fr-FR"/>
        </w:rPr>
        <w:t>x</w:t>
      </w:r>
      <w:r w:rsidRPr="00D50440">
        <w:rPr>
          <w:lang w:val="fr-FR"/>
        </w:rPr>
        <w:t xml:space="preserve"> gouvernement</w:t>
      </w:r>
      <w:r w:rsidR="00D50440" w:rsidRPr="00D50440">
        <w:rPr>
          <w:lang w:val="fr-FR"/>
        </w:rPr>
        <w:t>s</w:t>
      </w:r>
      <w:r w:rsidRPr="00D50440">
        <w:rPr>
          <w:lang w:val="fr-FR"/>
        </w:rPr>
        <w:t xml:space="preserve"> des pays précédemment cités.</w:t>
      </w:r>
    </w:p>
    <w:bookmarkEnd w:id="1"/>
    <w:p w14:paraId="21ABD1F1" w14:textId="0B48362E" w:rsidR="0058332D" w:rsidRPr="000A3506" w:rsidRDefault="008B6374" w:rsidP="008B6374">
      <w:pPr>
        <w:keepNext/>
        <w:keepLines/>
        <w:spacing w:after="240"/>
        <w:rPr>
          <w:b/>
          <w:lang w:val="fr-FR"/>
        </w:rPr>
      </w:pPr>
      <w:r w:rsidRPr="008B6374">
        <w:rPr>
          <w:b/>
          <w:lang w:val="fr-FR"/>
        </w:rPr>
        <w:t>A2 : Préparation de projet pour les plans de gestion de l</w:t>
      </w:r>
      <w:r w:rsidR="00693F7F">
        <w:rPr>
          <w:b/>
          <w:lang w:val="fr-FR"/>
        </w:rPr>
        <w:t>’</w:t>
      </w:r>
      <w:r w:rsidRPr="008B6374">
        <w:rPr>
          <w:b/>
          <w:lang w:val="fr-FR"/>
        </w:rPr>
        <w:t>élimination des HCFC</w:t>
      </w:r>
    </w:p>
    <w:p w14:paraId="57A1C9C0" w14:textId="7282DBD3" w:rsidR="0058332D" w:rsidRPr="008B6374" w:rsidRDefault="008B6374" w:rsidP="008B6374">
      <w:pPr>
        <w:keepNext/>
        <w:keepLines/>
        <w:spacing w:after="240"/>
        <w:rPr>
          <w:b/>
        </w:rPr>
      </w:pPr>
      <w:r w:rsidRPr="008B6374">
        <w:rPr>
          <w:b/>
          <w:lang w:val="fr-FR"/>
        </w:rPr>
        <w:t>Description du projet</w:t>
      </w:r>
    </w:p>
    <w:p w14:paraId="181C08DA" w14:textId="25DF6133" w:rsidR="008B6374" w:rsidRPr="000A3506" w:rsidRDefault="008B6374" w:rsidP="008B6374">
      <w:pPr>
        <w:pStyle w:val="Heading1"/>
        <w:numPr>
          <w:ilvl w:val="0"/>
          <w:numId w:val="21"/>
        </w:numPr>
        <w:rPr>
          <w:lang w:val="fr-FR"/>
        </w:rPr>
      </w:pPr>
      <w:r w:rsidRPr="008B6374">
        <w:rPr>
          <w:lang w:val="fr-FR"/>
        </w:rPr>
        <w:t xml:space="preserve">Le PNUD a soumis une demande pour la préparation de la phase III du PGEH pour le Liban en qualité </w:t>
      </w:r>
      <w:r w:rsidR="00396796">
        <w:rPr>
          <w:lang w:val="fr-FR"/>
        </w:rPr>
        <w:t>d</w:t>
      </w:r>
      <w:r w:rsidR="00693F7F">
        <w:rPr>
          <w:lang w:val="fr-FR"/>
        </w:rPr>
        <w:t>’</w:t>
      </w:r>
      <w:r w:rsidRPr="008B6374">
        <w:rPr>
          <w:lang w:val="fr-FR"/>
        </w:rPr>
        <w:t>agence d</w:t>
      </w:r>
      <w:r w:rsidR="00693F7F">
        <w:rPr>
          <w:lang w:val="fr-FR"/>
        </w:rPr>
        <w:t>’</w:t>
      </w:r>
      <w:r w:rsidRPr="008B6374">
        <w:rPr>
          <w:lang w:val="fr-FR"/>
        </w:rPr>
        <w:t>exécution désignée.</w:t>
      </w:r>
      <w:r w:rsidRPr="000A3506">
        <w:rPr>
          <w:lang w:val="fr-FR"/>
        </w:rPr>
        <w:t xml:space="preserve"> </w:t>
      </w:r>
      <w:r w:rsidRPr="008B6374">
        <w:rPr>
          <w:lang w:val="fr-FR"/>
        </w:rPr>
        <w:t>Cette demande est indiquée à la section A2 du tableau 1.</w:t>
      </w:r>
    </w:p>
    <w:p w14:paraId="24BD00EF" w14:textId="05A0A87D" w:rsidR="008B6374" w:rsidRPr="000A3506" w:rsidRDefault="008B6374" w:rsidP="008B6374">
      <w:pPr>
        <w:pStyle w:val="Heading1"/>
        <w:numPr>
          <w:ilvl w:val="0"/>
          <w:numId w:val="21"/>
        </w:numPr>
        <w:rPr>
          <w:lang w:val="fr-FR"/>
        </w:rPr>
      </w:pPr>
      <w:r w:rsidRPr="008B6374">
        <w:rPr>
          <w:lang w:val="fr-FR"/>
        </w:rPr>
        <w:t>Cette demande comprend : les raisons du financement demandé pour la préparation de projet ; un rapport périodique sur la mise en œuvre de la</w:t>
      </w:r>
      <w:r w:rsidR="00693F7F">
        <w:rPr>
          <w:lang w:val="fr-FR"/>
        </w:rPr>
        <w:t> </w:t>
      </w:r>
      <w:r w:rsidRPr="008B6374">
        <w:rPr>
          <w:lang w:val="fr-FR"/>
        </w:rPr>
        <w:t>phase II du PGEH ; et la liste des activités à entreprendre au cours de la préparation de projet et les budgets correspondants.</w:t>
      </w:r>
      <w:r w:rsidRPr="000A3506">
        <w:rPr>
          <w:lang w:val="fr-FR"/>
        </w:rPr>
        <w:t xml:space="preserve"> </w:t>
      </w:r>
    </w:p>
    <w:p w14:paraId="6FB1E158" w14:textId="2C7F9736" w:rsidR="0058332D" w:rsidRPr="008B6374" w:rsidRDefault="008B6374" w:rsidP="008B6374">
      <w:pPr>
        <w:pStyle w:val="Heading1"/>
        <w:keepNext/>
        <w:widowControl w:val="0"/>
        <w:numPr>
          <w:ilvl w:val="0"/>
          <w:numId w:val="0"/>
        </w:numPr>
        <w:tabs>
          <w:tab w:val="left" w:pos="720"/>
        </w:tabs>
      </w:pPr>
      <w:r w:rsidRPr="008B6374">
        <w:rPr>
          <w:b/>
          <w:lang w:val="fr-FR"/>
        </w:rPr>
        <w:lastRenderedPageBreak/>
        <w:t>Observations du Secrétariat</w:t>
      </w:r>
    </w:p>
    <w:p w14:paraId="567A747D" w14:textId="2CA00CDF" w:rsidR="008B6374" w:rsidRPr="000A3506" w:rsidRDefault="008B6374" w:rsidP="008B6374">
      <w:pPr>
        <w:pStyle w:val="Heading1"/>
        <w:widowControl w:val="0"/>
        <w:numPr>
          <w:ilvl w:val="0"/>
          <w:numId w:val="21"/>
        </w:numPr>
        <w:rPr>
          <w:lang w:val="fr-FR"/>
        </w:rPr>
      </w:pPr>
      <w:bookmarkStart w:id="2" w:name="_Hlk117154602"/>
      <w:r w:rsidRPr="008B6374">
        <w:rPr>
          <w:lang w:val="fr-FR"/>
        </w:rPr>
        <w:t>Lors de l</w:t>
      </w:r>
      <w:r w:rsidR="00693F7F">
        <w:rPr>
          <w:lang w:val="fr-FR"/>
        </w:rPr>
        <w:t>’</w:t>
      </w:r>
      <w:r w:rsidRPr="008B6374">
        <w:rPr>
          <w:lang w:val="fr-FR"/>
        </w:rPr>
        <w:t>examen de cette demande, le Secrétariat a pris en compte les lignes directrices relatives au financement de la préparation de la phase II du</w:t>
      </w:r>
      <w:r w:rsidR="00693F7F">
        <w:rPr>
          <w:lang w:val="fr-FR"/>
        </w:rPr>
        <w:t> </w:t>
      </w:r>
      <w:r w:rsidRPr="008B6374">
        <w:rPr>
          <w:lang w:val="fr-FR"/>
        </w:rPr>
        <w:t>PGEH pour les pays visés à l</w:t>
      </w:r>
      <w:r w:rsidR="00693F7F">
        <w:rPr>
          <w:lang w:val="fr-FR"/>
        </w:rPr>
        <w:t>’</w:t>
      </w:r>
      <w:r w:rsidRPr="008B6374">
        <w:rPr>
          <w:lang w:val="fr-FR"/>
        </w:rPr>
        <w:t>article 5 contenues dans la décision 71/42, les progrès accomplis dans le cadre de la phase II du PGEH, notamment l</w:t>
      </w:r>
      <w:r w:rsidR="00693F7F">
        <w:rPr>
          <w:lang w:val="fr-FR"/>
        </w:rPr>
        <w:t>’</w:t>
      </w:r>
      <w:r w:rsidRPr="008B6374">
        <w:rPr>
          <w:lang w:val="fr-FR"/>
        </w:rPr>
        <w:t>état d</w:t>
      </w:r>
      <w:r w:rsidR="00693F7F">
        <w:rPr>
          <w:lang w:val="fr-FR"/>
        </w:rPr>
        <w:t>’</w:t>
      </w:r>
      <w:r w:rsidRPr="008B6374">
        <w:rPr>
          <w:lang w:val="fr-FR"/>
        </w:rPr>
        <w:t>avancement de la mise en œuvre des tranches au moment de la préparation du présent document ; ainsi que la décision 84/46 (c)(i)</w:t>
      </w:r>
      <w:r w:rsidRPr="008B6374">
        <w:rPr>
          <w:vertAlign w:val="superscript"/>
        </w:rPr>
        <w:footnoteReference w:id="5"/>
      </w:r>
      <w:r w:rsidR="00D50440">
        <w:rPr>
          <w:lang w:val="fr-FR"/>
        </w:rPr>
        <w:t>.</w:t>
      </w:r>
      <w:r w:rsidRPr="000A3506">
        <w:rPr>
          <w:lang w:val="fr-FR"/>
        </w:rPr>
        <w:t xml:space="preserve"> </w:t>
      </w:r>
      <w:r w:rsidRPr="008B6374">
        <w:rPr>
          <w:lang w:val="fr-FR"/>
        </w:rPr>
        <w:t>Le Secrétariat a noté que le financement demandé est conforme à la décision 71/42 et que la demande est conforme à la décision 82/45 permettant la soumission de demandes de préparation de projet pour la phase III deux ans avant la date de la fin de la phase II du PGEH.</w:t>
      </w:r>
      <w:r w:rsidRPr="000A3506">
        <w:rPr>
          <w:lang w:val="fr-FR"/>
        </w:rPr>
        <w:t xml:space="preserve"> </w:t>
      </w:r>
    </w:p>
    <w:bookmarkEnd w:id="2"/>
    <w:p w14:paraId="67F95968" w14:textId="78EE17B3" w:rsidR="008B6374" w:rsidRPr="000A3506" w:rsidRDefault="008B6374" w:rsidP="008B6374">
      <w:pPr>
        <w:pStyle w:val="Heading1"/>
        <w:numPr>
          <w:ilvl w:val="0"/>
          <w:numId w:val="21"/>
        </w:numPr>
        <w:rPr>
          <w:lang w:val="fr-FR"/>
        </w:rPr>
      </w:pPr>
      <w:r w:rsidRPr="008B6374">
        <w:rPr>
          <w:lang w:val="fr-FR"/>
        </w:rPr>
        <w:t>Le PNU</w:t>
      </w:r>
      <w:r w:rsidR="00396796">
        <w:rPr>
          <w:lang w:val="fr-FR"/>
        </w:rPr>
        <w:t>D</w:t>
      </w:r>
      <w:r w:rsidRPr="008B6374">
        <w:rPr>
          <w:lang w:val="fr-FR"/>
        </w:rPr>
        <w:t xml:space="preserve"> a confirmé que la phase III du PGEH pour le Liban permettra l</w:t>
      </w:r>
      <w:r w:rsidR="00693F7F">
        <w:rPr>
          <w:lang w:val="fr-FR"/>
        </w:rPr>
        <w:t>’</w:t>
      </w:r>
      <w:r w:rsidRPr="008B6374">
        <w:rPr>
          <w:lang w:val="fr-FR"/>
        </w:rPr>
        <w:t>élimination de 100 pour cent de la valeur de référence des HCFC d</w:t>
      </w:r>
      <w:r w:rsidR="00693F7F">
        <w:rPr>
          <w:lang w:val="fr-FR"/>
        </w:rPr>
        <w:t>’</w:t>
      </w:r>
      <w:r w:rsidRPr="008B6374">
        <w:rPr>
          <w:lang w:val="fr-FR"/>
        </w:rPr>
        <w:t>ici au</w:t>
      </w:r>
      <w:r w:rsidR="00693F7F">
        <w:rPr>
          <w:lang w:val="fr-FR"/>
        </w:rPr>
        <w:t> </w:t>
      </w:r>
      <w:r w:rsidRPr="008B6374">
        <w:rPr>
          <w:lang w:val="fr-FR"/>
        </w:rPr>
        <w:t>1</w:t>
      </w:r>
      <w:r w:rsidRPr="008B6374">
        <w:rPr>
          <w:vertAlign w:val="superscript"/>
          <w:lang w:val="fr-FR"/>
        </w:rPr>
        <w:t>er</w:t>
      </w:r>
      <w:r w:rsidRPr="008B6374">
        <w:rPr>
          <w:lang w:val="fr-FR"/>
        </w:rPr>
        <w:t xml:space="preserve"> janvier 2030.</w:t>
      </w:r>
    </w:p>
    <w:p w14:paraId="6AE5D381" w14:textId="41B77AEA" w:rsidR="0058332D" w:rsidRPr="008B6374" w:rsidRDefault="008B6374" w:rsidP="008B6374">
      <w:pPr>
        <w:pStyle w:val="Heading1"/>
        <w:numPr>
          <w:ilvl w:val="0"/>
          <w:numId w:val="0"/>
        </w:numPr>
        <w:tabs>
          <w:tab w:val="left" w:pos="720"/>
        </w:tabs>
        <w:rPr>
          <w:b/>
        </w:rPr>
      </w:pPr>
      <w:r w:rsidRPr="008B6374">
        <w:rPr>
          <w:b/>
          <w:lang w:val="fr-FR"/>
        </w:rPr>
        <w:t>Recommandations du Secrétariat</w:t>
      </w:r>
    </w:p>
    <w:p w14:paraId="05201B9E" w14:textId="48C5BF7F" w:rsidR="008B6374" w:rsidRPr="000A3506" w:rsidRDefault="008B6374" w:rsidP="008B6374">
      <w:pPr>
        <w:pStyle w:val="Heading1"/>
        <w:numPr>
          <w:ilvl w:val="0"/>
          <w:numId w:val="21"/>
        </w:numPr>
        <w:spacing w:after="0"/>
        <w:rPr>
          <w:lang w:val="fr-FR"/>
        </w:rPr>
      </w:pPr>
      <w:r w:rsidRPr="008B6374">
        <w:rPr>
          <w:lang w:val="fr-FR"/>
        </w:rPr>
        <w:t>Le Secrétariat recommande l</w:t>
      </w:r>
      <w:r w:rsidR="00693F7F">
        <w:rPr>
          <w:lang w:val="fr-FR"/>
        </w:rPr>
        <w:t>’</w:t>
      </w:r>
      <w:r w:rsidRPr="008B6374">
        <w:rPr>
          <w:lang w:val="fr-FR"/>
        </w:rPr>
        <w:t>approbation globale de la préparation de projet de la phase III du plan de gestion de l</w:t>
      </w:r>
      <w:r w:rsidR="00693F7F">
        <w:rPr>
          <w:lang w:val="fr-FR"/>
        </w:rPr>
        <w:t>’</w:t>
      </w:r>
      <w:r w:rsidRPr="008B6374">
        <w:rPr>
          <w:lang w:val="fr-FR"/>
        </w:rPr>
        <w:t>élimination des HCFC pour le Liban au niveau de financement indiqué à la section A2 du tableau 1.</w:t>
      </w:r>
    </w:p>
    <w:p w14:paraId="2291A9F2" w14:textId="77777777" w:rsidR="0058332D" w:rsidRPr="000A3506" w:rsidRDefault="0058332D" w:rsidP="0058332D">
      <w:pPr>
        <w:rPr>
          <w:lang w:val="fr-FR"/>
        </w:rPr>
      </w:pPr>
    </w:p>
    <w:p w14:paraId="3F1EC30F" w14:textId="519E7192" w:rsidR="00C37B23" w:rsidRPr="000A3506" w:rsidRDefault="008B6374" w:rsidP="008B6374">
      <w:pPr>
        <w:pStyle w:val="Heading1"/>
        <w:keepNext/>
        <w:keepLines/>
        <w:widowControl w:val="0"/>
        <w:numPr>
          <w:ilvl w:val="0"/>
          <w:numId w:val="0"/>
        </w:numPr>
        <w:tabs>
          <w:tab w:val="left" w:pos="720"/>
        </w:tabs>
        <w:rPr>
          <w:color w:val="000000" w:themeColor="text1"/>
          <w:lang w:val="fr-FR"/>
        </w:rPr>
      </w:pPr>
      <w:r w:rsidRPr="008B6374">
        <w:rPr>
          <w:b/>
          <w:color w:val="000000" w:themeColor="text1"/>
          <w:lang w:val="fr-FR"/>
        </w:rPr>
        <w:t>A3 : Préparation de projet pour les plans de mise en œuvre de l</w:t>
      </w:r>
      <w:r w:rsidR="00693F7F">
        <w:rPr>
          <w:b/>
          <w:color w:val="000000" w:themeColor="text1"/>
          <w:lang w:val="fr-FR"/>
        </w:rPr>
        <w:t>’</w:t>
      </w:r>
      <w:r w:rsidRPr="008B6374">
        <w:rPr>
          <w:b/>
          <w:color w:val="000000" w:themeColor="text1"/>
          <w:lang w:val="fr-FR"/>
        </w:rPr>
        <w:t>Amendement de Kigali sur les HFC (KIP)</w:t>
      </w:r>
    </w:p>
    <w:p w14:paraId="45E19F64" w14:textId="5785EC7E" w:rsidR="00165214" w:rsidRPr="008B6374" w:rsidRDefault="008B6374" w:rsidP="008B6374">
      <w:pPr>
        <w:keepNext/>
        <w:keepLines/>
        <w:widowControl w:val="0"/>
        <w:spacing w:after="240"/>
        <w:rPr>
          <w:b/>
        </w:rPr>
      </w:pPr>
      <w:r w:rsidRPr="008B6374">
        <w:rPr>
          <w:b/>
          <w:lang w:val="fr-FR"/>
        </w:rPr>
        <w:t>Description du projet</w:t>
      </w:r>
    </w:p>
    <w:p w14:paraId="33C1330A" w14:textId="2DDDF681" w:rsidR="008B6374" w:rsidRPr="000A3506" w:rsidRDefault="008B6374" w:rsidP="008B6374">
      <w:pPr>
        <w:pStyle w:val="Heading1"/>
        <w:numPr>
          <w:ilvl w:val="0"/>
          <w:numId w:val="21"/>
        </w:numPr>
        <w:rPr>
          <w:lang w:val="fr-FR"/>
        </w:rPr>
      </w:pPr>
      <w:r w:rsidRPr="008B6374">
        <w:rPr>
          <w:snapToGrid w:val="0"/>
          <w:lang w:val="fr-FR"/>
        </w:rPr>
        <w:t>Le PNUD a soumis trois demandes pour l</w:t>
      </w:r>
      <w:r w:rsidR="00693F7F">
        <w:rPr>
          <w:snapToGrid w:val="0"/>
          <w:lang w:val="fr-FR"/>
        </w:rPr>
        <w:t>’</w:t>
      </w:r>
      <w:r w:rsidRPr="008B6374">
        <w:rPr>
          <w:snapToGrid w:val="0"/>
          <w:lang w:val="fr-FR"/>
        </w:rPr>
        <w:t>Inde, en qualité d</w:t>
      </w:r>
      <w:r w:rsidR="00693F7F">
        <w:rPr>
          <w:snapToGrid w:val="0"/>
          <w:lang w:val="fr-FR"/>
        </w:rPr>
        <w:t>’</w:t>
      </w:r>
      <w:r w:rsidRPr="008B6374">
        <w:rPr>
          <w:snapToGrid w:val="0"/>
          <w:lang w:val="fr-FR"/>
        </w:rPr>
        <w:t>agence d</w:t>
      </w:r>
      <w:r w:rsidR="00693F7F">
        <w:rPr>
          <w:snapToGrid w:val="0"/>
          <w:lang w:val="fr-FR"/>
        </w:rPr>
        <w:t>’</w:t>
      </w:r>
      <w:r w:rsidRPr="008B6374">
        <w:rPr>
          <w:snapToGrid w:val="0"/>
          <w:lang w:val="fr-FR"/>
        </w:rPr>
        <w:t>exécution désignée, concernant la préparation de projets d</w:t>
      </w:r>
      <w:r w:rsidR="00693F7F">
        <w:rPr>
          <w:snapToGrid w:val="0"/>
          <w:lang w:val="fr-FR"/>
        </w:rPr>
        <w:t>’</w:t>
      </w:r>
      <w:r w:rsidRPr="008B6374">
        <w:rPr>
          <w:snapToGrid w:val="0"/>
          <w:lang w:val="fr-FR"/>
        </w:rPr>
        <w:t>investissement dans le cadre de la phase I du plan de mise en œuvre de l</w:t>
      </w:r>
      <w:r w:rsidR="00693F7F">
        <w:rPr>
          <w:snapToGrid w:val="0"/>
          <w:lang w:val="fr-FR"/>
        </w:rPr>
        <w:t>’</w:t>
      </w:r>
      <w:r w:rsidRPr="008B6374">
        <w:rPr>
          <w:snapToGrid w:val="0"/>
          <w:lang w:val="fr-FR"/>
        </w:rPr>
        <w:t>Amendement de Kigali (KIP), deux dans le secteur de la fabrication d</w:t>
      </w:r>
      <w:r w:rsidR="00693F7F">
        <w:rPr>
          <w:snapToGrid w:val="0"/>
          <w:lang w:val="fr-FR"/>
        </w:rPr>
        <w:t>’</w:t>
      </w:r>
      <w:r w:rsidRPr="008B6374">
        <w:rPr>
          <w:snapToGrid w:val="0"/>
          <w:lang w:val="fr-FR"/>
        </w:rPr>
        <w:t>équipements de réfrigération et un dans le secteur de la fabrication de climatiseurs, tel qu</w:t>
      </w:r>
      <w:r w:rsidR="00693F7F">
        <w:rPr>
          <w:snapToGrid w:val="0"/>
          <w:lang w:val="fr-FR"/>
        </w:rPr>
        <w:t>’</w:t>
      </w:r>
      <w:r w:rsidRPr="008B6374">
        <w:rPr>
          <w:snapToGrid w:val="0"/>
          <w:lang w:val="fr-FR"/>
        </w:rPr>
        <w:t>indiqué à la section A3 du tableau 1. L</w:t>
      </w:r>
      <w:r w:rsidR="00693F7F">
        <w:rPr>
          <w:snapToGrid w:val="0"/>
          <w:lang w:val="fr-FR"/>
        </w:rPr>
        <w:t>’</w:t>
      </w:r>
      <w:r w:rsidRPr="008B6374">
        <w:rPr>
          <w:snapToGrid w:val="0"/>
          <w:lang w:val="fr-FR"/>
        </w:rPr>
        <w:t>Inde n</w:t>
      </w:r>
      <w:r w:rsidR="00693F7F">
        <w:rPr>
          <w:snapToGrid w:val="0"/>
          <w:lang w:val="fr-FR"/>
        </w:rPr>
        <w:t>’</w:t>
      </w:r>
      <w:r w:rsidRPr="008B6374">
        <w:rPr>
          <w:snapToGrid w:val="0"/>
          <w:lang w:val="fr-FR"/>
        </w:rPr>
        <w:t>a pas reçu de financement pour la préparation d</w:t>
      </w:r>
      <w:r w:rsidR="00693F7F">
        <w:rPr>
          <w:snapToGrid w:val="0"/>
          <w:lang w:val="fr-FR"/>
        </w:rPr>
        <w:t>’</w:t>
      </w:r>
      <w:r w:rsidRPr="008B6374">
        <w:rPr>
          <w:snapToGrid w:val="0"/>
          <w:lang w:val="fr-FR"/>
        </w:rPr>
        <w:t>une stratégie globale pour la phase I du KIP.</w:t>
      </w:r>
    </w:p>
    <w:p w14:paraId="27601997" w14:textId="1E39D765" w:rsidR="00165214" w:rsidRPr="008B6374" w:rsidRDefault="008B6374" w:rsidP="008B6374">
      <w:pPr>
        <w:widowControl w:val="0"/>
        <w:spacing w:after="240"/>
        <w:rPr>
          <w:b/>
          <w:color w:val="000000" w:themeColor="text1"/>
        </w:rPr>
      </w:pPr>
      <w:r w:rsidRPr="008B6374">
        <w:rPr>
          <w:b/>
          <w:color w:val="000000" w:themeColor="text1"/>
          <w:lang w:val="fr-FR"/>
        </w:rPr>
        <w:t>Observations du Secrétariat</w:t>
      </w:r>
    </w:p>
    <w:p w14:paraId="70D351D5" w14:textId="346310EF" w:rsidR="008B6374" w:rsidRPr="000A3506" w:rsidRDefault="008B6374" w:rsidP="008B6374">
      <w:pPr>
        <w:pStyle w:val="Heading1"/>
        <w:numPr>
          <w:ilvl w:val="0"/>
          <w:numId w:val="21"/>
        </w:numPr>
        <w:rPr>
          <w:lang w:val="fr-FR"/>
        </w:rPr>
      </w:pPr>
      <w:r w:rsidRPr="008B6374">
        <w:rPr>
          <w:lang w:val="fr-FR"/>
        </w:rPr>
        <w:t>Lors de l</w:t>
      </w:r>
      <w:r w:rsidR="00693F7F">
        <w:rPr>
          <w:lang w:val="fr-FR"/>
        </w:rPr>
        <w:t>’</w:t>
      </w:r>
      <w:r w:rsidRPr="008B6374">
        <w:rPr>
          <w:lang w:val="fr-FR"/>
        </w:rPr>
        <w:t>examen de ces demandes, le Secrétariat a pris en compte les lignes directrices relatives à la préparation des KIP telles qu</w:t>
      </w:r>
      <w:r w:rsidR="00693F7F">
        <w:rPr>
          <w:lang w:val="fr-FR"/>
        </w:rPr>
        <w:t>’</w:t>
      </w:r>
      <w:r w:rsidRPr="008B6374">
        <w:rPr>
          <w:lang w:val="fr-FR"/>
        </w:rPr>
        <w:t>elles figurent dans la décision 87/50 ainsi que les activités proposées pour la préparation de projet et leur lien avec les activités de facilitation et d</w:t>
      </w:r>
      <w:r w:rsidR="00693F7F">
        <w:rPr>
          <w:lang w:val="fr-FR"/>
        </w:rPr>
        <w:t>’</w:t>
      </w:r>
      <w:r w:rsidRPr="008B6374">
        <w:rPr>
          <w:lang w:val="fr-FR"/>
        </w:rPr>
        <w:t>autres projets liés aux HFC dans le pays.</w:t>
      </w:r>
      <w:r w:rsidRPr="000A3506">
        <w:rPr>
          <w:lang w:val="fr-FR"/>
        </w:rPr>
        <w:t xml:space="preserve"> </w:t>
      </w:r>
      <w:r w:rsidRPr="008B6374">
        <w:rPr>
          <w:lang w:val="fr-FR"/>
        </w:rPr>
        <w:t xml:space="preserve">Le PNUD a fourni des descriptions des activités pour appuyer les demandes de préparation de </w:t>
      </w:r>
      <w:r w:rsidRPr="00D50440">
        <w:rPr>
          <w:lang w:val="fr-FR"/>
        </w:rPr>
        <w:t>projets d</w:t>
      </w:r>
      <w:r w:rsidR="00693F7F">
        <w:rPr>
          <w:lang w:val="fr-FR"/>
        </w:rPr>
        <w:t>’</w:t>
      </w:r>
      <w:r w:rsidRPr="00D50440">
        <w:rPr>
          <w:lang w:val="fr-FR"/>
        </w:rPr>
        <w:t>investissement dans le cadre du KIP, en utilisant le format des demandes de préparation de projet destiné à ce dernier.</w:t>
      </w:r>
    </w:p>
    <w:p w14:paraId="59F5B669" w14:textId="561121FA" w:rsidR="008B6374" w:rsidRPr="000A3506" w:rsidRDefault="008B6374" w:rsidP="008B6374">
      <w:pPr>
        <w:pStyle w:val="Heading1"/>
        <w:numPr>
          <w:ilvl w:val="0"/>
          <w:numId w:val="21"/>
        </w:numPr>
        <w:rPr>
          <w:snapToGrid w:val="0"/>
          <w:lang w:val="fr-FR"/>
        </w:rPr>
      </w:pPr>
      <w:r w:rsidRPr="008B6374">
        <w:rPr>
          <w:snapToGrid w:val="0"/>
          <w:lang w:val="fr-FR"/>
        </w:rPr>
        <w:t>Le Secrétariat a observé que :</w:t>
      </w:r>
    </w:p>
    <w:p w14:paraId="00B8062F" w14:textId="48570373" w:rsidR="008B6374" w:rsidRPr="000A3506" w:rsidRDefault="008B6374" w:rsidP="000A3506">
      <w:pPr>
        <w:pStyle w:val="Heading2"/>
        <w:numPr>
          <w:ilvl w:val="1"/>
          <w:numId w:val="21"/>
        </w:numPr>
        <w:spacing w:after="120"/>
        <w:rPr>
          <w:snapToGrid w:val="0"/>
          <w:lang w:val="fr-FR"/>
        </w:rPr>
      </w:pPr>
      <w:r w:rsidRPr="008B6374">
        <w:rPr>
          <w:snapToGrid w:val="0"/>
          <w:lang w:val="fr-FR"/>
        </w:rPr>
        <w:t>La préparation de projet pour les projets d</w:t>
      </w:r>
      <w:r w:rsidR="00693F7F">
        <w:rPr>
          <w:snapToGrid w:val="0"/>
          <w:lang w:val="fr-FR"/>
        </w:rPr>
        <w:t>’</w:t>
      </w:r>
      <w:r w:rsidRPr="008B6374">
        <w:rPr>
          <w:snapToGrid w:val="0"/>
          <w:lang w:val="fr-FR"/>
        </w:rPr>
        <w:t>investissement du KIP dans le secteur de la fabrication de produits de réfrigération comprendrait la reconversion de deux entreprises</w:t>
      </w:r>
      <w:r w:rsidR="00396796">
        <w:rPr>
          <w:snapToGrid w:val="0"/>
          <w:lang w:val="fr-FR"/>
        </w:rPr>
        <w:t>,</w:t>
      </w:r>
      <w:r w:rsidRPr="008B6374">
        <w:rPr>
          <w:snapToGrid w:val="0"/>
          <w:lang w:val="fr-FR"/>
        </w:rPr>
        <w:t xml:space="preserve"> </w:t>
      </w:r>
      <w:r w:rsidR="00396796">
        <w:rPr>
          <w:snapToGrid w:val="0"/>
          <w:lang w:val="fr-FR"/>
        </w:rPr>
        <w:t>à savoir </w:t>
      </w:r>
      <w:r w:rsidRPr="008B6374">
        <w:rPr>
          <w:snapToGrid w:val="0"/>
          <w:lang w:val="fr-FR"/>
        </w:rPr>
        <w:t>: le remplacement du R-404A et du R-407C par du CO</w:t>
      </w:r>
      <w:r w:rsidRPr="008B6374">
        <w:rPr>
          <w:snapToGrid w:val="0"/>
          <w:vertAlign w:val="subscript"/>
          <w:lang w:val="fr-FR"/>
        </w:rPr>
        <w:t>2</w:t>
      </w:r>
      <w:r w:rsidRPr="008B6374">
        <w:rPr>
          <w:snapToGrid w:val="0"/>
          <w:lang w:val="fr-FR"/>
        </w:rPr>
        <w:t xml:space="preserve"> chez Mech Air Industries et le remplacement du HFC-134a par du R- 290 chez Rockwell Industries</w:t>
      </w:r>
      <w:r w:rsidRPr="008B6374">
        <w:rPr>
          <w:lang w:val="fr-FR"/>
        </w:rPr>
        <w:t>.</w:t>
      </w:r>
      <w:r w:rsidRPr="000A3506">
        <w:rPr>
          <w:lang w:val="fr-FR"/>
        </w:rPr>
        <w:t xml:space="preserve"> </w:t>
      </w:r>
      <w:r w:rsidRPr="008B6374">
        <w:rPr>
          <w:snapToGrid w:val="0"/>
          <w:lang w:val="fr-FR"/>
        </w:rPr>
        <w:t>La préparation de projet visant le projet d</w:t>
      </w:r>
      <w:r w:rsidR="00693F7F">
        <w:rPr>
          <w:snapToGrid w:val="0"/>
          <w:lang w:val="fr-FR"/>
        </w:rPr>
        <w:t>’</w:t>
      </w:r>
      <w:r w:rsidRPr="008B6374">
        <w:rPr>
          <w:snapToGrid w:val="0"/>
          <w:lang w:val="fr-FR"/>
        </w:rPr>
        <w:t>investissement dans le cadre du KIP dans le secteur de la fabrication de climatiseurs comprendra</w:t>
      </w:r>
      <w:r>
        <w:rPr>
          <w:snapToGrid w:val="0"/>
          <w:lang w:val="fr-FR"/>
        </w:rPr>
        <w:t>it</w:t>
      </w:r>
      <w:r w:rsidRPr="008B6374">
        <w:rPr>
          <w:snapToGrid w:val="0"/>
          <w:lang w:val="fr-FR"/>
        </w:rPr>
        <w:t xml:space="preserve"> la reconversion d</w:t>
      </w:r>
      <w:r w:rsidR="00693F7F">
        <w:rPr>
          <w:snapToGrid w:val="0"/>
          <w:lang w:val="fr-FR"/>
        </w:rPr>
        <w:t>’</w:t>
      </w:r>
      <w:r w:rsidRPr="008B6374">
        <w:rPr>
          <w:snapToGrid w:val="0"/>
          <w:lang w:val="fr-FR"/>
        </w:rPr>
        <w:t>une entreprise pour remplacer le HFC 134a et le R-407C par du R-1234ze/R1234yf dans les refroidisseurs de Voltas Limited</w:t>
      </w:r>
      <w:r w:rsidRPr="008B6374">
        <w:rPr>
          <w:lang w:val="fr-FR"/>
        </w:rPr>
        <w:t>.</w:t>
      </w:r>
      <w:r w:rsidRPr="000A3506">
        <w:rPr>
          <w:lang w:val="fr-FR"/>
        </w:rPr>
        <w:t xml:space="preserve"> </w:t>
      </w:r>
      <w:r w:rsidRPr="008B6374">
        <w:rPr>
          <w:snapToGrid w:val="0"/>
          <w:lang w:val="fr-FR"/>
        </w:rPr>
        <w:t>Les activités de préparation de projet pour les trois projets comprendraient la collecte de données au niveau de l</w:t>
      </w:r>
      <w:r w:rsidR="00693F7F">
        <w:rPr>
          <w:snapToGrid w:val="0"/>
          <w:lang w:val="fr-FR"/>
        </w:rPr>
        <w:t>’</w:t>
      </w:r>
      <w:r w:rsidRPr="008B6374">
        <w:rPr>
          <w:snapToGrid w:val="0"/>
          <w:lang w:val="fr-FR"/>
        </w:rPr>
        <w:t xml:space="preserve">entreprise ; les évaluations </w:t>
      </w:r>
      <w:r w:rsidRPr="008B6374">
        <w:rPr>
          <w:snapToGrid w:val="0"/>
          <w:lang w:val="fr-FR"/>
        </w:rPr>
        <w:lastRenderedPageBreak/>
        <w:t>relatives aux frigorigène</w:t>
      </w:r>
      <w:r w:rsidR="00396796">
        <w:rPr>
          <w:snapToGrid w:val="0"/>
          <w:lang w:val="fr-FR"/>
        </w:rPr>
        <w:t>s</w:t>
      </w:r>
      <w:r w:rsidRPr="008B6374">
        <w:rPr>
          <w:snapToGrid w:val="0"/>
          <w:lang w:val="fr-FR"/>
        </w:rPr>
        <w:t xml:space="preserve"> de remplacement et </w:t>
      </w:r>
      <w:r w:rsidR="00396796">
        <w:rPr>
          <w:snapToGrid w:val="0"/>
          <w:lang w:val="fr-FR"/>
        </w:rPr>
        <w:t xml:space="preserve">à la </w:t>
      </w:r>
      <w:r w:rsidRPr="008B6374">
        <w:rPr>
          <w:snapToGrid w:val="0"/>
          <w:lang w:val="fr-FR"/>
        </w:rPr>
        <w:t>chaîne d</w:t>
      </w:r>
      <w:r w:rsidR="00693F7F">
        <w:rPr>
          <w:snapToGrid w:val="0"/>
          <w:lang w:val="fr-FR"/>
        </w:rPr>
        <w:t>’</w:t>
      </w:r>
      <w:r w:rsidRPr="008B6374">
        <w:rPr>
          <w:snapToGrid w:val="0"/>
          <w:lang w:val="fr-FR"/>
        </w:rPr>
        <w:t>approvisionnement ; des visites de sites pour</w:t>
      </w:r>
      <w:r w:rsidR="00396796">
        <w:rPr>
          <w:snapToGrid w:val="0"/>
          <w:lang w:val="fr-FR"/>
        </w:rPr>
        <w:t xml:space="preserve"> assurer</w:t>
      </w:r>
      <w:r w:rsidRPr="008B6374">
        <w:rPr>
          <w:snapToGrid w:val="0"/>
          <w:lang w:val="fr-FR"/>
        </w:rPr>
        <w:t xml:space="preserve"> la vérification de la consommation et l</w:t>
      </w:r>
      <w:r w:rsidR="00693F7F">
        <w:rPr>
          <w:snapToGrid w:val="0"/>
          <w:lang w:val="fr-FR"/>
        </w:rPr>
        <w:t>’</w:t>
      </w:r>
      <w:r w:rsidRPr="008B6374">
        <w:rPr>
          <w:snapToGrid w:val="0"/>
          <w:lang w:val="fr-FR"/>
        </w:rPr>
        <w:t xml:space="preserve">évaluation des équipements de base ; conception de projet, validation et examen </w:t>
      </w:r>
      <w:r w:rsidR="00D50440">
        <w:rPr>
          <w:snapToGrid w:val="0"/>
          <w:lang w:val="fr-FR"/>
        </w:rPr>
        <w:t>d</w:t>
      </w:r>
      <w:r w:rsidRPr="008B6374">
        <w:rPr>
          <w:snapToGrid w:val="0"/>
          <w:lang w:val="fr-FR"/>
        </w:rPr>
        <w:t xml:space="preserve">u projet par des pairs ; </w:t>
      </w:r>
      <w:r w:rsidR="00396796">
        <w:rPr>
          <w:snapToGrid w:val="0"/>
          <w:lang w:val="fr-FR"/>
        </w:rPr>
        <w:t xml:space="preserve">une </w:t>
      </w:r>
      <w:r w:rsidRPr="008B6374">
        <w:rPr>
          <w:snapToGrid w:val="0"/>
          <w:lang w:val="fr-FR"/>
        </w:rPr>
        <w:t xml:space="preserve">consultation nationale et </w:t>
      </w:r>
      <w:r w:rsidR="00396796">
        <w:rPr>
          <w:snapToGrid w:val="0"/>
          <w:lang w:val="fr-FR"/>
        </w:rPr>
        <w:t>l’</w:t>
      </w:r>
      <w:r w:rsidRPr="008B6374">
        <w:rPr>
          <w:snapToGrid w:val="0"/>
          <w:lang w:val="fr-FR"/>
        </w:rPr>
        <w:t>élaboration de la proposition finale à soumettre au Comité exécutif.</w:t>
      </w:r>
      <w:r w:rsidRPr="000A3506">
        <w:rPr>
          <w:snapToGrid w:val="0"/>
          <w:lang w:val="fr-FR"/>
        </w:rPr>
        <w:t xml:space="preserve"> </w:t>
      </w:r>
    </w:p>
    <w:p w14:paraId="0A096F9C" w14:textId="2E0BA3B5" w:rsidR="008B6374" w:rsidRPr="000A3506" w:rsidRDefault="008B6374" w:rsidP="000A3506">
      <w:pPr>
        <w:pStyle w:val="Heading2"/>
        <w:numPr>
          <w:ilvl w:val="1"/>
          <w:numId w:val="21"/>
        </w:numPr>
        <w:spacing w:after="120"/>
        <w:rPr>
          <w:snapToGrid w:val="0"/>
          <w:lang w:val="fr-FR"/>
        </w:rPr>
      </w:pPr>
      <w:r w:rsidRPr="008B6374">
        <w:rPr>
          <w:snapToGrid w:val="0"/>
          <w:lang w:val="fr-FR"/>
        </w:rPr>
        <w:t>Les données sur la consommation de HFC pour le pays et pour les trois entreprises n</w:t>
      </w:r>
      <w:r w:rsidR="00693F7F">
        <w:rPr>
          <w:snapToGrid w:val="0"/>
          <w:lang w:val="fr-FR"/>
        </w:rPr>
        <w:t>’</w:t>
      </w:r>
      <w:r w:rsidRPr="008B6374">
        <w:rPr>
          <w:snapToGrid w:val="0"/>
          <w:lang w:val="fr-FR"/>
        </w:rPr>
        <w:t>ont pas été incluses dans la présentation.</w:t>
      </w:r>
      <w:r w:rsidRPr="000A3506">
        <w:rPr>
          <w:snapToGrid w:val="0"/>
          <w:lang w:val="fr-FR"/>
        </w:rPr>
        <w:t xml:space="preserve"> </w:t>
      </w:r>
      <w:r w:rsidRPr="008B6374">
        <w:rPr>
          <w:snapToGrid w:val="0"/>
          <w:lang w:val="fr-FR"/>
        </w:rPr>
        <w:t>Le PNUD a noté que l</w:t>
      </w:r>
      <w:r w:rsidR="00693F7F">
        <w:rPr>
          <w:snapToGrid w:val="0"/>
          <w:lang w:val="fr-FR"/>
        </w:rPr>
        <w:t>’</w:t>
      </w:r>
      <w:r w:rsidRPr="008B6374">
        <w:rPr>
          <w:snapToGrid w:val="0"/>
          <w:lang w:val="fr-FR"/>
        </w:rPr>
        <w:t>Inde est un pays appartenant au groupe 2</w:t>
      </w:r>
      <w:r w:rsidRPr="008B6374">
        <w:rPr>
          <w:rStyle w:val="FootnoteReference"/>
          <w:snapToGrid w:val="0"/>
          <w:lang w:val="fr-FR"/>
        </w:rPr>
        <w:footnoteReference w:id="6"/>
      </w:r>
      <w:r w:rsidRPr="008B6374">
        <w:rPr>
          <w:snapToGrid w:val="0"/>
          <w:lang w:val="fr-FR"/>
        </w:rPr>
        <w:t xml:space="preserve"> et qu</w:t>
      </w:r>
      <w:r w:rsidR="00693F7F">
        <w:rPr>
          <w:snapToGrid w:val="0"/>
          <w:lang w:val="fr-FR"/>
        </w:rPr>
        <w:t>’</w:t>
      </w:r>
      <w:r w:rsidRPr="008B6374">
        <w:rPr>
          <w:snapToGrid w:val="0"/>
          <w:lang w:val="fr-FR"/>
        </w:rPr>
        <w:t>actuellement les données sur la consommation de HFC pour l</w:t>
      </w:r>
      <w:r w:rsidR="00693F7F">
        <w:rPr>
          <w:snapToGrid w:val="0"/>
          <w:lang w:val="fr-FR"/>
        </w:rPr>
        <w:t>’</w:t>
      </w:r>
      <w:r w:rsidRPr="008B6374">
        <w:rPr>
          <w:snapToGrid w:val="0"/>
          <w:lang w:val="fr-FR"/>
        </w:rPr>
        <w:t>Inde ne sont disponibles que pour 2021 et que des travaux sont en cours pour collecter des données par secteur sur la consommation de HFC dans le pays, qui pourr</w:t>
      </w:r>
      <w:r w:rsidR="00396796">
        <w:rPr>
          <w:snapToGrid w:val="0"/>
          <w:lang w:val="fr-FR"/>
        </w:rPr>
        <w:t>ont</w:t>
      </w:r>
      <w:r w:rsidRPr="008B6374">
        <w:rPr>
          <w:snapToGrid w:val="0"/>
          <w:lang w:val="fr-FR"/>
        </w:rPr>
        <w:t xml:space="preserve"> être soumises une fois terminées.</w:t>
      </w:r>
      <w:r w:rsidRPr="000A3506">
        <w:rPr>
          <w:snapToGrid w:val="0"/>
          <w:lang w:val="fr-FR"/>
        </w:rPr>
        <w:t xml:space="preserve"> </w:t>
      </w:r>
      <w:r w:rsidRPr="008B6374">
        <w:rPr>
          <w:snapToGrid w:val="0"/>
          <w:lang w:val="fr-FR"/>
        </w:rPr>
        <w:t>En ce qui concerne les données de consommation pour les entreprises individuelles, le PNUD a noté que les données sur la consommation de HFC ser</w:t>
      </w:r>
      <w:r w:rsidR="00396796">
        <w:rPr>
          <w:snapToGrid w:val="0"/>
          <w:lang w:val="fr-FR"/>
        </w:rPr>
        <w:t>ont</w:t>
      </w:r>
      <w:r w:rsidRPr="008B6374">
        <w:rPr>
          <w:snapToGrid w:val="0"/>
          <w:lang w:val="fr-FR"/>
        </w:rPr>
        <w:t xml:space="preserve"> collectées dans le cadre de la préparation du projet proposé.</w:t>
      </w:r>
      <w:r w:rsidRPr="000A3506">
        <w:rPr>
          <w:snapToGrid w:val="0"/>
          <w:lang w:val="fr-FR"/>
        </w:rPr>
        <w:t xml:space="preserve"> </w:t>
      </w:r>
    </w:p>
    <w:p w14:paraId="090F321B" w14:textId="13FA9DBB" w:rsidR="005F2D59" w:rsidRPr="000A3506" w:rsidRDefault="005F2D59" w:rsidP="000A3506">
      <w:pPr>
        <w:pStyle w:val="Heading1"/>
        <w:numPr>
          <w:ilvl w:val="0"/>
          <w:numId w:val="21"/>
        </w:numPr>
        <w:spacing w:after="120"/>
        <w:rPr>
          <w:rStyle w:val="tw4winMark"/>
          <w:rFonts w:ascii="Times New Roman" w:hAnsi="Times New Roman" w:cs="Times New Roman"/>
          <w:noProof w:val="0"/>
          <w:vanish w:val="0"/>
          <w:color w:val="auto"/>
          <w:kern w:val="0"/>
          <w:sz w:val="22"/>
          <w:vertAlign w:val="baseline"/>
          <w:lang w:val="fr-FR"/>
        </w:rPr>
      </w:pPr>
      <w:r w:rsidRPr="005F2D59">
        <w:rPr>
          <w:lang w:val="fr-FR"/>
        </w:rPr>
        <w:t xml:space="preserve">Le Secrétariat a demandé </w:t>
      </w:r>
      <w:r w:rsidR="00396796">
        <w:rPr>
          <w:lang w:val="fr-FR"/>
        </w:rPr>
        <w:t>quels types de</w:t>
      </w:r>
      <w:r w:rsidR="001114D1">
        <w:rPr>
          <w:lang w:val="fr-FR"/>
        </w:rPr>
        <w:t xml:space="preserve"> </w:t>
      </w:r>
      <w:r w:rsidRPr="005F2D59">
        <w:rPr>
          <w:lang w:val="fr-FR"/>
        </w:rPr>
        <w:t xml:space="preserve">produits de ces entreprises </w:t>
      </w:r>
      <w:r w:rsidR="00396796">
        <w:rPr>
          <w:lang w:val="fr-FR"/>
        </w:rPr>
        <w:t>seront</w:t>
      </w:r>
      <w:r w:rsidRPr="005F2D59">
        <w:rPr>
          <w:lang w:val="fr-FR"/>
        </w:rPr>
        <w:t xml:space="preserve"> inclus dans la reconversion à des solutions de remplacement à faible PRP dans le cadre des demandes de préparation de projet.</w:t>
      </w:r>
      <w:r w:rsidRPr="000A3506">
        <w:rPr>
          <w:lang w:val="fr-FR"/>
        </w:rPr>
        <w:t xml:space="preserve"> </w:t>
      </w:r>
      <w:r w:rsidRPr="005F2D59">
        <w:rPr>
          <w:lang w:val="fr-FR"/>
        </w:rPr>
        <w:t>Le PNUD a précisé qu</w:t>
      </w:r>
      <w:r w:rsidR="00396796">
        <w:rPr>
          <w:lang w:val="fr-FR"/>
        </w:rPr>
        <w:t xml:space="preserve">’il pourra s’agir </w:t>
      </w:r>
      <w:r w:rsidRPr="005F2D59">
        <w:rPr>
          <w:lang w:val="fr-FR"/>
        </w:rPr>
        <w:t>: d</w:t>
      </w:r>
      <w:r w:rsidR="00396796">
        <w:rPr>
          <w:lang w:val="fr-FR"/>
        </w:rPr>
        <w:t>’</w:t>
      </w:r>
      <w:r w:rsidRPr="005F2D59">
        <w:rPr>
          <w:lang w:val="fr-FR"/>
        </w:rPr>
        <w:t>entrepôts frigorifiques, de congélateurs à air pulsé et de chambres d</w:t>
      </w:r>
      <w:r w:rsidR="00693F7F">
        <w:rPr>
          <w:lang w:val="fr-FR"/>
        </w:rPr>
        <w:t>’</w:t>
      </w:r>
      <w:r w:rsidRPr="005F2D59">
        <w:rPr>
          <w:lang w:val="fr-FR"/>
        </w:rPr>
        <w:t>affinage pour Mech Air Industries ; de surgélateurs, de refroidisseurs et de refroidisseurs coffres pour Rockwell Industries avec deux usines de fabrication ; et de refroidisseurs pour Voltas Limited</w:t>
      </w:r>
      <w:r w:rsidRPr="005F2D59">
        <w:rPr>
          <w:rStyle w:val="contentpasted0"/>
          <w:color w:val="000000"/>
          <w:lang w:val="fr-FR"/>
        </w:rPr>
        <w:t>.</w:t>
      </w:r>
      <w:r w:rsidRPr="000A3506">
        <w:rPr>
          <w:rStyle w:val="contentpasted0"/>
          <w:lang w:val="fr-FR"/>
        </w:rPr>
        <w:t xml:space="preserve"> </w:t>
      </w:r>
    </w:p>
    <w:p w14:paraId="4983AFF4" w14:textId="2D7A4E7E" w:rsidR="005F2D59" w:rsidRPr="000A3506" w:rsidRDefault="005F2D59" w:rsidP="000A3506">
      <w:pPr>
        <w:pStyle w:val="Heading1"/>
        <w:numPr>
          <w:ilvl w:val="0"/>
          <w:numId w:val="21"/>
        </w:numPr>
        <w:spacing w:after="120"/>
        <w:rPr>
          <w:lang w:val="fr-FR"/>
        </w:rPr>
      </w:pPr>
      <w:r w:rsidRPr="005F2D59">
        <w:rPr>
          <w:lang w:val="fr-FR"/>
        </w:rPr>
        <w:t>Le Secrétariat a en outre noté que l</w:t>
      </w:r>
      <w:r w:rsidR="00693F7F">
        <w:rPr>
          <w:lang w:val="fr-FR"/>
        </w:rPr>
        <w:t>’</w:t>
      </w:r>
      <w:r w:rsidRPr="005F2D59">
        <w:rPr>
          <w:lang w:val="fr-FR"/>
        </w:rPr>
        <w:t>Inde avait ratifié l</w:t>
      </w:r>
      <w:r w:rsidR="00693F7F">
        <w:rPr>
          <w:lang w:val="fr-FR"/>
        </w:rPr>
        <w:t>’</w:t>
      </w:r>
      <w:r w:rsidRPr="005F2D59">
        <w:rPr>
          <w:lang w:val="fr-FR"/>
        </w:rPr>
        <w:t>Amendement de Kigali</w:t>
      </w:r>
      <w:r w:rsidRPr="005F2D59">
        <w:rPr>
          <w:vertAlign w:val="superscript"/>
          <w:lang w:val="fr-FR"/>
        </w:rPr>
        <w:footnoteReference w:id="7"/>
      </w:r>
      <w:r w:rsidRPr="005F2D59">
        <w:rPr>
          <w:lang w:val="fr-FR"/>
        </w:rPr>
        <w:t xml:space="preserve"> ; que le pays a fourni une lettre d</w:t>
      </w:r>
      <w:r w:rsidR="00693F7F">
        <w:rPr>
          <w:lang w:val="fr-FR"/>
        </w:rPr>
        <w:t>’</w:t>
      </w:r>
      <w:r w:rsidRPr="005F2D59">
        <w:rPr>
          <w:lang w:val="fr-FR"/>
        </w:rPr>
        <w:t>approbation indiquant son intention de prendre des mesures pour réduire progressivement les HFC ; que le financement demandé est conforme à la décision 87/50(f)(v) sur la préparation des projets d</w:t>
      </w:r>
      <w:r w:rsidR="00693F7F">
        <w:rPr>
          <w:lang w:val="fr-FR"/>
        </w:rPr>
        <w:t>’</w:t>
      </w:r>
      <w:r w:rsidRPr="005F2D59">
        <w:rPr>
          <w:lang w:val="fr-FR"/>
        </w:rPr>
        <w:t>investissement/plans sectoriels pour la phase I des KIP ; et que le PNUD a confirmé la soumission de la stratégie globale du KIP qui est attendue après l</w:t>
      </w:r>
      <w:r w:rsidR="00693F7F">
        <w:rPr>
          <w:lang w:val="fr-FR"/>
        </w:rPr>
        <w:t>’</w:t>
      </w:r>
      <w:r w:rsidRPr="005F2D59">
        <w:rPr>
          <w:lang w:val="fr-FR"/>
        </w:rPr>
        <w:t>achèvement des évaluations initiales actuellement mises en œuvre dans le cadre des activités de facilitation.</w:t>
      </w:r>
      <w:r w:rsidRPr="000A3506">
        <w:rPr>
          <w:lang w:val="fr-FR"/>
        </w:rPr>
        <w:t xml:space="preserve"> </w:t>
      </w:r>
      <w:r w:rsidRPr="005F2D59">
        <w:rPr>
          <w:lang w:val="fr-FR"/>
        </w:rPr>
        <w:t>Le Secrétariat a également noté que la demande est conforme à la décision 79/46(b)(iii)</w:t>
      </w:r>
      <w:r w:rsidRPr="005F2D59">
        <w:rPr>
          <w:rStyle w:val="FootnoteReference"/>
          <w:lang w:val="fr-FR"/>
        </w:rPr>
        <w:footnoteReference w:id="8"/>
      </w:r>
      <w:r w:rsidRPr="005F2D59">
        <w:rPr>
          <w:lang w:val="fr-FR"/>
        </w:rPr>
        <w:t>, et en tant que pays du groupe 2, les obligations de réduction initiales de l</w:t>
      </w:r>
      <w:r w:rsidR="00693F7F">
        <w:rPr>
          <w:lang w:val="fr-FR"/>
        </w:rPr>
        <w:t>’</w:t>
      </w:r>
      <w:r w:rsidRPr="005F2D59">
        <w:rPr>
          <w:lang w:val="fr-FR"/>
        </w:rPr>
        <w:t>Inde seront le gel de la consommation de HFC d</w:t>
      </w:r>
      <w:r w:rsidR="00693F7F">
        <w:rPr>
          <w:lang w:val="fr-FR"/>
        </w:rPr>
        <w:t>’</w:t>
      </w:r>
      <w:r w:rsidRPr="005F2D59">
        <w:rPr>
          <w:lang w:val="fr-FR"/>
        </w:rPr>
        <w:t>ici à 2028.</w:t>
      </w:r>
    </w:p>
    <w:p w14:paraId="5825667D" w14:textId="163A0166" w:rsidR="00165214" w:rsidRPr="005F2D59" w:rsidRDefault="005F2D59" w:rsidP="005F2D59">
      <w:pPr>
        <w:pStyle w:val="Heading1"/>
        <w:keepNext/>
        <w:numPr>
          <w:ilvl w:val="0"/>
          <w:numId w:val="0"/>
        </w:numPr>
        <w:tabs>
          <w:tab w:val="left" w:pos="720"/>
        </w:tabs>
        <w:spacing w:after="120"/>
        <w:rPr>
          <w:b/>
        </w:rPr>
      </w:pPr>
      <w:r w:rsidRPr="005F2D59">
        <w:rPr>
          <w:b/>
          <w:lang w:val="fr-FR"/>
        </w:rPr>
        <w:t xml:space="preserve">Recommandation du </w:t>
      </w:r>
      <w:r w:rsidR="001114D1">
        <w:rPr>
          <w:b/>
          <w:lang w:val="fr-FR"/>
        </w:rPr>
        <w:t>S</w:t>
      </w:r>
      <w:r w:rsidRPr="005F2D59">
        <w:rPr>
          <w:b/>
          <w:lang w:val="fr-FR"/>
        </w:rPr>
        <w:t>ecrétariat</w:t>
      </w:r>
    </w:p>
    <w:p w14:paraId="796AC2CB" w14:textId="4BAA486E" w:rsidR="005F2D59" w:rsidRPr="000A3506" w:rsidRDefault="00A04039" w:rsidP="00A04039">
      <w:pPr>
        <w:pStyle w:val="Heading1"/>
        <w:rPr>
          <w:lang w:val="fr-FR"/>
        </w:rPr>
      </w:pPr>
      <w:r w:rsidRPr="00A04039">
        <w:rPr>
          <w:lang w:val="fr-FR"/>
        </w:rPr>
        <w:t>Le Secrétariat recommande l</w:t>
      </w:r>
      <w:r w:rsidR="00693F7F">
        <w:rPr>
          <w:lang w:val="fr-FR"/>
        </w:rPr>
        <w:t>’</w:t>
      </w:r>
      <w:r w:rsidRPr="00A04039">
        <w:rPr>
          <w:lang w:val="fr-FR"/>
        </w:rPr>
        <w:t>approbation globale de la préparation des projets d</w:t>
      </w:r>
      <w:r w:rsidR="00693F7F">
        <w:rPr>
          <w:lang w:val="fr-FR"/>
        </w:rPr>
        <w:t>’</w:t>
      </w:r>
      <w:r w:rsidRPr="00A04039">
        <w:rPr>
          <w:lang w:val="fr-FR"/>
        </w:rPr>
        <w:t>investissement du plan de mise en œuvre de l</w:t>
      </w:r>
      <w:r w:rsidR="00693F7F">
        <w:rPr>
          <w:lang w:val="fr-FR"/>
        </w:rPr>
        <w:t>’</w:t>
      </w:r>
      <w:r w:rsidRPr="00A04039">
        <w:rPr>
          <w:lang w:val="fr-FR"/>
        </w:rPr>
        <w:t>Amendement de Kigali pour les HFC dans les secteurs de la fabrication d</w:t>
      </w:r>
      <w:r w:rsidR="00693F7F">
        <w:rPr>
          <w:lang w:val="fr-FR"/>
        </w:rPr>
        <w:t>’</w:t>
      </w:r>
      <w:r w:rsidRPr="00A04039">
        <w:rPr>
          <w:lang w:val="fr-FR"/>
        </w:rPr>
        <w:t>équipements de réfrigération et de la fabrication de climatiseurs en Inde au niveau de financement indiqué à la section A3 du tableau 1</w:t>
      </w:r>
      <w:r w:rsidRPr="00A04039">
        <w:rPr>
          <w:sz w:val="24"/>
          <w:szCs w:val="24"/>
          <w:lang w:val="fr-FR"/>
        </w:rPr>
        <w:t>.</w:t>
      </w:r>
    </w:p>
    <w:p w14:paraId="7142CADB" w14:textId="19C5F507" w:rsidR="00D44A40" w:rsidRPr="000A3506" w:rsidRDefault="00A04039" w:rsidP="000A3506">
      <w:pPr>
        <w:spacing w:after="120"/>
        <w:jc w:val="left"/>
        <w:rPr>
          <w:color w:val="000000" w:themeColor="text1"/>
          <w:lang w:val="fr-FR"/>
        </w:rPr>
      </w:pPr>
      <w:r w:rsidRPr="00A04039">
        <w:rPr>
          <w:b/>
          <w:color w:val="000000" w:themeColor="text1"/>
          <w:lang w:val="fr-FR"/>
        </w:rPr>
        <w:t>SECTION B :</w:t>
      </w:r>
      <w:r w:rsidR="00D44A40" w:rsidRPr="000A3506">
        <w:rPr>
          <w:b/>
          <w:color w:val="000000" w:themeColor="text1"/>
          <w:lang w:val="fr-FR"/>
        </w:rPr>
        <w:t xml:space="preserve"> </w:t>
      </w:r>
      <w:r w:rsidRPr="00A04039">
        <w:rPr>
          <w:b/>
          <w:color w:val="000000" w:themeColor="text1"/>
          <w:lang w:val="fr-FR"/>
        </w:rPr>
        <w:t>ACTIVITÉS RECOMMANDÉES POUR EXAMEN INDIVIDUEL</w:t>
      </w:r>
    </w:p>
    <w:p w14:paraId="2A6D272D" w14:textId="318D0201" w:rsidR="00D44A40" w:rsidRPr="000A3506" w:rsidRDefault="00A04039" w:rsidP="000A3506">
      <w:pPr>
        <w:spacing w:after="120"/>
        <w:rPr>
          <w:lang w:val="fr-FR"/>
        </w:rPr>
      </w:pPr>
      <w:r w:rsidRPr="00A04039">
        <w:rPr>
          <w:b/>
          <w:lang w:val="fr-FR"/>
        </w:rPr>
        <w:t>B1 : Assistance technique pour la préparation du rapport de vérification de la consommation de HCFC</w:t>
      </w:r>
    </w:p>
    <w:p w14:paraId="3884A750" w14:textId="2A712ABA" w:rsidR="00D44A40" w:rsidRDefault="00A04039" w:rsidP="000A3506">
      <w:pPr>
        <w:spacing w:after="120"/>
        <w:rPr>
          <w:b/>
          <w:lang w:val="fr-FR"/>
        </w:rPr>
      </w:pPr>
      <w:r w:rsidRPr="00A04039">
        <w:rPr>
          <w:b/>
          <w:lang w:val="fr-FR"/>
        </w:rPr>
        <w:t>Description du projet</w:t>
      </w:r>
    </w:p>
    <w:p w14:paraId="1D40E4F6" w14:textId="612258BD" w:rsidR="00A04039" w:rsidRPr="000A3506" w:rsidRDefault="00A04039" w:rsidP="000A3506">
      <w:pPr>
        <w:pStyle w:val="Heading1"/>
        <w:numPr>
          <w:ilvl w:val="0"/>
          <w:numId w:val="21"/>
        </w:numPr>
        <w:spacing w:after="120"/>
        <w:rPr>
          <w:lang w:val="fr-FR"/>
        </w:rPr>
      </w:pPr>
      <w:r w:rsidRPr="00A04039">
        <w:rPr>
          <w:lang w:val="fr-FR"/>
        </w:rPr>
        <w:t>Conformément à la décision 61/46(c)</w:t>
      </w:r>
      <w:r w:rsidRPr="00A04039">
        <w:rPr>
          <w:rStyle w:val="FootnoteReference"/>
          <w:lang w:val="fr-FR"/>
        </w:rPr>
        <w:footnoteReference w:id="9"/>
      </w:r>
      <w:r w:rsidRPr="00A04039">
        <w:rPr>
          <w:lang w:val="fr-FR"/>
        </w:rPr>
        <w:t>, le Secrétariat a sélectionné un échantillon de 16 pays de l</w:t>
      </w:r>
      <w:r w:rsidR="00693F7F">
        <w:rPr>
          <w:lang w:val="fr-FR"/>
        </w:rPr>
        <w:t>’</w:t>
      </w:r>
      <w:r w:rsidRPr="00A04039">
        <w:rPr>
          <w:lang w:val="fr-FR"/>
        </w:rPr>
        <w:t>article 5 à faible volume de consommation (</w:t>
      </w:r>
      <w:r w:rsidR="00396796">
        <w:rPr>
          <w:lang w:val="fr-FR"/>
        </w:rPr>
        <w:t>PFV</w:t>
      </w:r>
      <w:r w:rsidRPr="00A04039">
        <w:rPr>
          <w:lang w:val="fr-FR"/>
        </w:rPr>
        <w:t xml:space="preserve">) afin de vérifier la conformité avec leurs accords de </w:t>
      </w:r>
      <w:r w:rsidRPr="00A04039">
        <w:rPr>
          <w:lang w:val="fr-FR"/>
        </w:rPr>
        <w:lastRenderedPageBreak/>
        <w:t>PGEH.</w:t>
      </w:r>
      <w:r w:rsidRPr="000A3506">
        <w:rPr>
          <w:lang w:val="fr-FR"/>
        </w:rPr>
        <w:t xml:space="preserve"> </w:t>
      </w:r>
      <w:r w:rsidRPr="00A04039">
        <w:rPr>
          <w:lang w:val="fr-FR"/>
        </w:rPr>
        <w:t>Les pays sélectionnés sont mentionnés au tableau 5 du document UNEP/OzL.Pro/ExCom/92/13 sur l</w:t>
      </w:r>
      <w:r w:rsidR="00693F7F">
        <w:rPr>
          <w:lang w:val="fr-FR"/>
        </w:rPr>
        <w:t>’</w:t>
      </w:r>
      <w:r w:rsidRPr="00A04039">
        <w:rPr>
          <w:lang w:val="fr-FR"/>
        </w:rPr>
        <w:t>Aperçu des questions recensées pendant l</w:t>
      </w:r>
      <w:r w:rsidR="00693F7F">
        <w:rPr>
          <w:lang w:val="fr-FR"/>
        </w:rPr>
        <w:t>’</w:t>
      </w:r>
      <w:r w:rsidRPr="00A04039">
        <w:rPr>
          <w:lang w:val="fr-FR"/>
        </w:rPr>
        <w:t>examen des projets.</w:t>
      </w:r>
      <w:r w:rsidRPr="000A3506">
        <w:rPr>
          <w:lang w:val="fr-FR"/>
        </w:rPr>
        <w:t xml:space="preserve"> </w:t>
      </w:r>
      <w:r w:rsidRPr="00A04039">
        <w:rPr>
          <w:lang w:val="fr-FR"/>
        </w:rPr>
        <w:t>Le PNUD, en tant qu</w:t>
      </w:r>
      <w:r w:rsidR="00693F7F">
        <w:rPr>
          <w:lang w:val="fr-FR"/>
        </w:rPr>
        <w:t>’</w:t>
      </w:r>
      <w:r w:rsidRPr="00A04039">
        <w:rPr>
          <w:lang w:val="fr-FR"/>
        </w:rPr>
        <w:t>agence d</w:t>
      </w:r>
      <w:r w:rsidR="00693F7F">
        <w:rPr>
          <w:lang w:val="fr-FR"/>
        </w:rPr>
        <w:t>’</w:t>
      </w:r>
      <w:r w:rsidRPr="00A04039">
        <w:rPr>
          <w:lang w:val="fr-FR"/>
        </w:rPr>
        <w:t>exécution principale, demande un financement pour la vérification de la consommation de HCFC pour la phase II du PGEH pour Fidji.</w:t>
      </w:r>
    </w:p>
    <w:p w14:paraId="0CAA5E3D" w14:textId="3735D336" w:rsidR="00D44A40" w:rsidRPr="00A04039" w:rsidRDefault="00A04039" w:rsidP="00A04039">
      <w:pPr>
        <w:pStyle w:val="Heading1"/>
        <w:keepNext/>
        <w:numPr>
          <w:ilvl w:val="0"/>
          <w:numId w:val="0"/>
        </w:numPr>
        <w:tabs>
          <w:tab w:val="left" w:pos="720"/>
        </w:tabs>
        <w:rPr>
          <w:b/>
        </w:rPr>
      </w:pPr>
      <w:r w:rsidRPr="00A04039">
        <w:rPr>
          <w:b/>
          <w:lang w:val="fr-FR"/>
        </w:rPr>
        <w:t>Observations du Secrétariat</w:t>
      </w:r>
    </w:p>
    <w:p w14:paraId="4B3CDE75" w14:textId="6E4B6F1F" w:rsidR="00A04039" w:rsidRPr="000A3506" w:rsidRDefault="00A04039" w:rsidP="00A04039">
      <w:pPr>
        <w:pStyle w:val="Heading1"/>
        <w:rPr>
          <w:lang w:val="fr-FR"/>
        </w:rPr>
      </w:pPr>
      <w:r w:rsidRPr="00A04039">
        <w:rPr>
          <w:lang w:val="fr-FR"/>
        </w:rPr>
        <w:t>Conformément à la proposition du Secrétariat de rationaliser le processus d</w:t>
      </w:r>
      <w:r w:rsidR="00693F7F">
        <w:rPr>
          <w:lang w:val="fr-FR"/>
        </w:rPr>
        <w:t>’</w:t>
      </w:r>
      <w:r w:rsidRPr="00A04039">
        <w:rPr>
          <w:lang w:val="fr-FR"/>
        </w:rPr>
        <w:t>approbation du financement pour la vérification de la consommation de HCFC pour les pays à faible volume de consommation tel que décrit dans le document UNEP/OzL.Pro/ExCom/92/13, la demande de financement pour Fidji est incluse dans le document actuel.</w:t>
      </w:r>
    </w:p>
    <w:p w14:paraId="594DC90E" w14:textId="1ECF2BC0" w:rsidR="00A04039" w:rsidRPr="000A3506" w:rsidRDefault="00A04039" w:rsidP="00A04039">
      <w:pPr>
        <w:pStyle w:val="Heading1"/>
        <w:numPr>
          <w:ilvl w:val="0"/>
          <w:numId w:val="21"/>
        </w:numPr>
        <w:rPr>
          <w:lang w:val="fr-FR"/>
        </w:rPr>
      </w:pPr>
      <w:r w:rsidRPr="00A04039">
        <w:rPr>
          <w:lang w:val="fr-FR"/>
        </w:rPr>
        <w:t>Le Secrétariat a noté que le financement demandé était conforme aux fonds approuvés pour des vérifications similaires lors de réunions précédentes et que le rapport de vérification doit être soumis au moins 10 semaines avant la réunion du Comité exécutif concernée lors de laquelle est demandée la prochaine tranche de financement du PGEH.</w:t>
      </w:r>
    </w:p>
    <w:p w14:paraId="08797CC3" w14:textId="61A51975" w:rsidR="00A04039" w:rsidRPr="000A3506" w:rsidRDefault="00A04039" w:rsidP="00A04039">
      <w:pPr>
        <w:pStyle w:val="Heading1"/>
        <w:numPr>
          <w:ilvl w:val="0"/>
          <w:numId w:val="21"/>
        </w:numPr>
        <w:spacing w:after="0"/>
        <w:rPr>
          <w:lang w:val="fr-FR"/>
        </w:rPr>
      </w:pPr>
      <w:r w:rsidRPr="00A04039">
        <w:rPr>
          <w:lang w:val="fr-FR"/>
        </w:rPr>
        <w:t>Le Secrétariat a en outre noté que la demande dépend de l</w:t>
      </w:r>
      <w:r w:rsidR="00693F7F">
        <w:rPr>
          <w:lang w:val="fr-FR"/>
        </w:rPr>
        <w:t>’</w:t>
      </w:r>
      <w:r w:rsidRPr="00A04039">
        <w:rPr>
          <w:lang w:val="fr-FR"/>
        </w:rPr>
        <w:t>approbation de la liste des pays sélectionnés pour la vérification de la conformité contenue dans le document UNEP/</w:t>
      </w:r>
      <w:proofErr w:type="spellStart"/>
      <w:r w:rsidRPr="00A04039">
        <w:rPr>
          <w:lang w:val="fr-FR"/>
        </w:rPr>
        <w:t>OzL.Pro</w:t>
      </w:r>
      <w:proofErr w:type="spellEnd"/>
      <w:r w:rsidRPr="00A04039">
        <w:rPr>
          <w:lang w:val="fr-FR"/>
        </w:rPr>
        <w:t>/</w:t>
      </w:r>
      <w:proofErr w:type="spellStart"/>
      <w:r w:rsidRPr="00A04039">
        <w:rPr>
          <w:lang w:val="fr-FR"/>
        </w:rPr>
        <w:t>ExCom</w:t>
      </w:r>
      <w:proofErr w:type="spellEnd"/>
      <w:r w:rsidRPr="00A04039">
        <w:rPr>
          <w:lang w:val="fr-FR"/>
        </w:rPr>
        <w:t>/92/13.</w:t>
      </w:r>
    </w:p>
    <w:p w14:paraId="09058698" w14:textId="77777777" w:rsidR="00D50440" w:rsidRDefault="00D50440" w:rsidP="00A04039">
      <w:pPr>
        <w:keepNext/>
        <w:spacing w:after="240"/>
        <w:rPr>
          <w:b/>
          <w:lang w:val="fr-FR"/>
        </w:rPr>
      </w:pPr>
    </w:p>
    <w:p w14:paraId="55A2AF52" w14:textId="6778313B" w:rsidR="00D44A40" w:rsidRPr="00A04039" w:rsidRDefault="00A04039" w:rsidP="00A04039">
      <w:pPr>
        <w:keepNext/>
        <w:spacing w:after="240"/>
        <w:rPr>
          <w:b/>
        </w:rPr>
      </w:pPr>
      <w:r w:rsidRPr="00A04039">
        <w:rPr>
          <w:b/>
          <w:lang w:val="fr-FR"/>
        </w:rPr>
        <w:t>Recommandation du Secrétariat</w:t>
      </w:r>
    </w:p>
    <w:p w14:paraId="2ACB9755" w14:textId="7468E5AA" w:rsidR="00A04039" w:rsidRPr="000A3506" w:rsidRDefault="00A04039" w:rsidP="00A04039">
      <w:pPr>
        <w:pStyle w:val="Heading1"/>
        <w:numPr>
          <w:ilvl w:val="0"/>
          <w:numId w:val="21"/>
        </w:numPr>
        <w:tabs>
          <w:tab w:val="clear" w:pos="0"/>
        </w:tabs>
        <w:rPr>
          <w:lang w:val="fr-FR"/>
        </w:rPr>
      </w:pPr>
      <w:r w:rsidRPr="00A04039">
        <w:rPr>
          <w:lang w:val="fr-FR"/>
        </w:rPr>
        <w:t xml:space="preserve">Le Comité exécutif pourrait </w:t>
      </w:r>
      <w:r w:rsidR="00396796">
        <w:rPr>
          <w:lang w:val="fr-FR"/>
        </w:rPr>
        <w:t>souhaiter d’</w:t>
      </w:r>
      <w:r w:rsidRPr="00A04039">
        <w:rPr>
          <w:lang w:val="fr-FR"/>
        </w:rPr>
        <w:t>envisager, conformément à la discussion sur la vérification de la conformité des pays à faible volume de consommation sélectionnés avec leurs accords de plan de gestion de l</w:t>
      </w:r>
      <w:r w:rsidR="00693F7F">
        <w:rPr>
          <w:lang w:val="fr-FR"/>
        </w:rPr>
        <w:t>’</w:t>
      </w:r>
      <w:r w:rsidRPr="00A04039">
        <w:rPr>
          <w:lang w:val="fr-FR"/>
        </w:rPr>
        <w:t>élimination des HCFC au titre du point 9(a) de l</w:t>
      </w:r>
      <w:r w:rsidR="00693F7F">
        <w:rPr>
          <w:lang w:val="fr-FR"/>
        </w:rPr>
        <w:t>’</w:t>
      </w:r>
      <w:r w:rsidRPr="00A04039">
        <w:rPr>
          <w:lang w:val="fr-FR"/>
        </w:rPr>
        <w:t>ordre du jour, Aperçu des questions recensées pendant l</w:t>
      </w:r>
      <w:r w:rsidR="00693F7F">
        <w:rPr>
          <w:lang w:val="fr-FR"/>
        </w:rPr>
        <w:t>’</w:t>
      </w:r>
      <w:r w:rsidRPr="00A04039">
        <w:rPr>
          <w:lang w:val="fr-FR"/>
        </w:rPr>
        <w:t xml:space="preserve">examen des projets, </w:t>
      </w:r>
      <w:r w:rsidR="00396796">
        <w:rPr>
          <w:lang w:val="fr-FR"/>
        </w:rPr>
        <w:t>l’approbation de</w:t>
      </w:r>
      <w:r w:rsidRPr="00A04039">
        <w:rPr>
          <w:lang w:val="fr-FR"/>
        </w:rPr>
        <w:t xml:space="preserve"> la préparation du rapport de vérification pour la phase II du plan de gestion de l</w:t>
      </w:r>
      <w:r w:rsidR="00693F7F">
        <w:rPr>
          <w:lang w:val="fr-FR"/>
        </w:rPr>
        <w:t>’</w:t>
      </w:r>
      <w:r w:rsidRPr="00A04039">
        <w:rPr>
          <w:lang w:val="fr-FR"/>
        </w:rPr>
        <w:t>élimination des HCFC pour Fidji pour un montant de 30 000 $US, plus coûts d</w:t>
      </w:r>
      <w:r w:rsidR="00693F7F">
        <w:rPr>
          <w:lang w:val="fr-FR"/>
        </w:rPr>
        <w:t>’</w:t>
      </w:r>
      <w:r w:rsidRPr="00A04039">
        <w:rPr>
          <w:lang w:val="fr-FR"/>
        </w:rPr>
        <w:t>appui d</w:t>
      </w:r>
      <w:r w:rsidR="00693F7F">
        <w:rPr>
          <w:lang w:val="fr-FR"/>
        </w:rPr>
        <w:t>’</w:t>
      </w:r>
      <w:r w:rsidRPr="00A04039">
        <w:rPr>
          <w:lang w:val="fr-FR"/>
        </w:rPr>
        <w:t>agence de 2 700 $US, étant entendu que le rapport de vérification doit être soumis au moins 10 semaines avant la réunion du Comité exécutif concernée lors de laquelle est demandée la prochaine tranche de financement du PGEH.</w:t>
      </w:r>
      <w:r w:rsidRPr="000A3506">
        <w:rPr>
          <w:lang w:val="fr-FR"/>
        </w:rPr>
        <w:t xml:space="preserve"> </w:t>
      </w:r>
    </w:p>
    <w:p w14:paraId="2237A27F" w14:textId="77777777" w:rsidR="00D44A40" w:rsidRPr="000A3506" w:rsidRDefault="00D44A40" w:rsidP="00D44A40">
      <w:pPr>
        <w:rPr>
          <w:lang w:val="fr-FR"/>
        </w:rPr>
      </w:pPr>
    </w:p>
    <w:p w14:paraId="089850FB" w14:textId="77777777" w:rsidR="00C05B12" w:rsidRPr="000A3506" w:rsidRDefault="00C05B12" w:rsidP="00FB422C">
      <w:pPr>
        <w:rPr>
          <w:lang w:val="fr-FR"/>
        </w:rPr>
        <w:sectPr w:rsidR="00C05B12" w:rsidRPr="000A3506" w:rsidSect="00C05B1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229F900D" w14:textId="77777777" w:rsidR="00631B7D" w:rsidRPr="00E81059" w:rsidRDefault="00631B7D" w:rsidP="00631B7D">
      <w:pPr>
        <w:widowControl w:val="0"/>
        <w:spacing w:after="120"/>
        <w:jc w:val="center"/>
        <w:outlineLvl w:val="0"/>
        <w:rPr>
          <w:b/>
          <w:caps/>
        </w:rPr>
      </w:pPr>
      <w:r w:rsidRPr="00E81059">
        <w:rPr>
          <w:b/>
        </w:rPr>
        <w:lastRenderedPageBreak/>
        <w:t>Annex</w:t>
      </w:r>
      <w:r w:rsidRPr="00E81059">
        <w:rPr>
          <w:b/>
          <w:caps/>
        </w:rPr>
        <w:t xml:space="preserve"> I</w:t>
      </w:r>
    </w:p>
    <w:p w14:paraId="5E65FA05" w14:textId="77777777" w:rsidR="00631B7D" w:rsidRPr="00ED69A7" w:rsidRDefault="00631B7D" w:rsidP="00631B7D">
      <w:pPr>
        <w:widowControl w:val="0"/>
        <w:jc w:val="center"/>
        <w:outlineLvl w:val="0"/>
        <w:rPr>
          <w:b/>
          <w:caps/>
        </w:rPr>
      </w:pPr>
      <w:r w:rsidRPr="00ED69A7">
        <w:rPr>
          <w:b/>
          <w:caps/>
        </w:rPr>
        <w:t>institutional strengthening project proposals</w:t>
      </w:r>
    </w:p>
    <w:p w14:paraId="09356D9B" w14:textId="77777777" w:rsidR="00631B7D" w:rsidRDefault="00631B7D" w:rsidP="00631B7D">
      <w:pPr>
        <w:widowControl w:val="0"/>
        <w:outlineLvl w:val="0"/>
        <w:rPr>
          <w:b/>
          <w:caps/>
        </w:rPr>
      </w:pPr>
    </w:p>
    <w:p w14:paraId="61BA9A57" w14:textId="77777777" w:rsidR="00631B7D" w:rsidRPr="00CD4562" w:rsidRDefault="00631B7D" w:rsidP="00631B7D">
      <w:pPr>
        <w:spacing w:after="120"/>
        <w:rPr>
          <w:b/>
          <w:bCs/>
        </w:rPr>
      </w:pPr>
      <w:r w:rsidRPr="00CD4562">
        <w:rPr>
          <w:b/>
          <w:lang w:val="en-US"/>
        </w:rPr>
        <w:t>Argentina</w:t>
      </w:r>
      <w:r w:rsidRPr="00CD4562">
        <w:rPr>
          <w:b/>
          <w:bCs/>
        </w:rPr>
        <w:t>: Renewal of institutional strengthening</w:t>
      </w:r>
    </w:p>
    <w:tbl>
      <w:tblPr>
        <w:tblStyle w:val="TableGrid"/>
        <w:tblW w:w="4923" w:type="pct"/>
        <w:tblLayout w:type="fixed"/>
        <w:tblLook w:val="01E0" w:firstRow="1" w:lastRow="1" w:firstColumn="1" w:lastColumn="1" w:noHBand="0" w:noVBand="0"/>
      </w:tblPr>
      <w:tblGrid>
        <w:gridCol w:w="6515"/>
        <w:gridCol w:w="1254"/>
        <w:gridCol w:w="1660"/>
      </w:tblGrid>
      <w:tr w:rsidR="00631B7D" w:rsidRPr="00CD4562" w14:paraId="5897AA72" w14:textId="77777777" w:rsidTr="00FA2A8F">
        <w:trPr>
          <w:trHeight w:val="278"/>
          <w:tblHeader/>
        </w:trPr>
        <w:tc>
          <w:tcPr>
            <w:tcW w:w="4120" w:type="pct"/>
            <w:gridSpan w:val="2"/>
            <w:tcBorders>
              <w:bottom w:val="single" w:sz="4" w:space="0" w:color="auto"/>
            </w:tcBorders>
          </w:tcPr>
          <w:p w14:paraId="4EBFDCF0" w14:textId="77777777" w:rsidR="00631B7D" w:rsidRPr="00CD4562" w:rsidRDefault="00631B7D" w:rsidP="00FA2A8F">
            <w:pPr>
              <w:rPr>
                <w:b/>
              </w:rPr>
            </w:pPr>
            <w:r w:rsidRPr="00CD4562">
              <w:rPr>
                <w:b/>
              </w:rPr>
              <w:t>Summary of the project and country profile</w:t>
            </w:r>
          </w:p>
        </w:tc>
        <w:tc>
          <w:tcPr>
            <w:tcW w:w="880" w:type="pct"/>
          </w:tcPr>
          <w:p w14:paraId="318BBB28" w14:textId="77777777" w:rsidR="00631B7D" w:rsidRPr="00CD4562" w:rsidRDefault="00631B7D" w:rsidP="00FA2A8F">
            <w:pPr>
              <w:jc w:val="right"/>
              <w:rPr>
                <w:b/>
              </w:rPr>
            </w:pPr>
          </w:p>
        </w:tc>
      </w:tr>
      <w:tr w:rsidR="00631B7D" w:rsidRPr="00CD4562" w14:paraId="73226A2F" w14:textId="77777777" w:rsidTr="00FA2A8F">
        <w:trPr>
          <w:trHeight w:val="233"/>
        </w:trPr>
        <w:tc>
          <w:tcPr>
            <w:tcW w:w="4120" w:type="pct"/>
            <w:gridSpan w:val="2"/>
            <w:tcBorders>
              <w:bottom w:val="single" w:sz="4" w:space="0" w:color="auto"/>
            </w:tcBorders>
          </w:tcPr>
          <w:p w14:paraId="4D72CB1A" w14:textId="77777777" w:rsidR="00631B7D" w:rsidRPr="00CD4562" w:rsidRDefault="00631B7D" w:rsidP="00FA2A8F">
            <w:r w:rsidRPr="00CD4562">
              <w:t>Implementing agency:</w:t>
            </w:r>
          </w:p>
        </w:tc>
        <w:tc>
          <w:tcPr>
            <w:tcW w:w="880" w:type="pct"/>
            <w:tcBorders>
              <w:bottom w:val="single" w:sz="4" w:space="0" w:color="auto"/>
            </w:tcBorders>
          </w:tcPr>
          <w:p w14:paraId="47E68FAB" w14:textId="77777777" w:rsidR="00631B7D" w:rsidRPr="00CD4562" w:rsidRDefault="00631B7D" w:rsidP="00FA2A8F">
            <w:pPr>
              <w:jc w:val="center"/>
            </w:pPr>
            <w:r w:rsidRPr="00CD4562">
              <w:t>UNDP</w:t>
            </w:r>
          </w:p>
        </w:tc>
      </w:tr>
      <w:tr w:rsidR="00631B7D" w:rsidRPr="00CD4562" w14:paraId="57B6D4C6" w14:textId="77777777" w:rsidTr="00FA2A8F">
        <w:trPr>
          <w:trHeight w:val="233"/>
        </w:trPr>
        <w:tc>
          <w:tcPr>
            <w:tcW w:w="4120" w:type="pct"/>
            <w:gridSpan w:val="2"/>
            <w:tcBorders>
              <w:top w:val="single" w:sz="4" w:space="0" w:color="auto"/>
              <w:left w:val="single" w:sz="4" w:space="0" w:color="auto"/>
              <w:bottom w:val="nil"/>
              <w:right w:val="single" w:sz="4" w:space="0" w:color="auto"/>
            </w:tcBorders>
          </w:tcPr>
          <w:p w14:paraId="0A508FD4" w14:textId="77777777" w:rsidR="00631B7D" w:rsidRPr="00CD4562" w:rsidRDefault="00631B7D" w:rsidP="00FA2A8F">
            <w:r w:rsidRPr="00CD4562">
              <w:t>Amounts previously approved for institutional strengthening (US $):</w:t>
            </w:r>
          </w:p>
        </w:tc>
        <w:tc>
          <w:tcPr>
            <w:tcW w:w="880" w:type="pct"/>
            <w:tcBorders>
              <w:top w:val="single" w:sz="4" w:space="0" w:color="auto"/>
              <w:left w:val="single" w:sz="4" w:space="0" w:color="auto"/>
              <w:bottom w:val="nil"/>
              <w:right w:val="single" w:sz="4" w:space="0" w:color="auto"/>
            </w:tcBorders>
          </w:tcPr>
          <w:p w14:paraId="4FAA6A24" w14:textId="77777777" w:rsidR="00631B7D" w:rsidRPr="00CD4562" w:rsidRDefault="00631B7D" w:rsidP="00FA2A8F">
            <w:pPr>
              <w:jc w:val="right"/>
            </w:pPr>
          </w:p>
        </w:tc>
      </w:tr>
      <w:tr w:rsidR="00631B7D" w:rsidRPr="00CD4562" w14:paraId="3B854C56" w14:textId="77777777" w:rsidTr="00FA2A8F">
        <w:trPr>
          <w:trHeight w:val="233"/>
        </w:trPr>
        <w:tc>
          <w:tcPr>
            <w:tcW w:w="3455" w:type="pct"/>
            <w:tcBorders>
              <w:top w:val="nil"/>
              <w:left w:val="single" w:sz="4" w:space="0" w:color="auto"/>
              <w:bottom w:val="nil"/>
              <w:right w:val="nil"/>
            </w:tcBorders>
            <w:shd w:val="clear" w:color="auto" w:fill="FFFFFF" w:themeFill="background1"/>
            <w:vAlign w:val="bottom"/>
          </w:tcPr>
          <w:p w14:paraId="1C0D86C6" w14:textId="77777777" w:rsidR="00631B7D" w:rsidRPr="00CD4562" w:rsidRDefault="00631B7D" w:rsidP="00FA2A8F">
            <w:pPr>
              <w:ind w:left="5249" w:right="-198"/>
              <w:jc w:val="left"/>
            </w:pPr>
            <w:r w:rsidRPr="00CD4562">
              <w:t>Phase I:</w:t>
            </w:r>
          </w:p>
        </w:tc>
        <w:tc>
          <w:tcPr>
            <w:tcW w:w="665" w:type="pct"/>
            <w:tcBorders>
              <w:top w:val="nil"/>
              <w:left w:val="nil"/>
              <w:bottom w:val="nil"/>
              <w:right w:val="single" w:sz="4" w:space="0" w:color="auto"/>
            </w:tcBorders>
            <w:shd w:val="clear" w:color="auto" w:fill="FFFFFF" w:themeFill="background1"/>
            <w:vAlign w:val="bottom"/>
          </w:tcPr>
          <w:p w14:paraId="4DF82169" w14:textId="77777777" w:rsidR="00631B7D" w:rsidRPr="00CD4562" w:rsidRDefault="00631B7D" w:rsidP="00FA2A8F">
            <w:pPr>
              <w:jc w:val="right"/>
            </w:pPr>
            <w:r w:rsidRPr="00CD4562">
              <w:t>Jul-94</w:t>
            </w:r>
          </w:p>
        </w:tc>
        <w:tc>
          <w:tcPr>
            <w:tcW w:w="880" w:type="pct"/>
            <w:tcBorders>
              <w:top w:val="nil"/>
              <w:left w:val="single" w:sz="4" w:space="0" w:color="auto"/>
              <w:bottom w:val="nil"/>
              <w:right w:val="single" w:sz="4" w:space="0" w:color="auto"/>
            </w:tcBorders>
            <w:shd w:val="clear" w:color="auto" w:fill="FFFFFF" w:themeFill="background1"/>
            <w:vAlign w:val="bottom"/>
          </w:tcPr>
          <w:p w14:paraId="43269DEC" w14:textId="77777777" w:rsidR="00631B7D" w:rsidRPr="00CD4562" w:rsidRDefault="00631B7D" w:rsidP="00FA2A8F">
            <w:pPr>
              <w:jc w:val="right"/>
            </w:pPr>
            <w:r w:rsidRPr="00CD4562">
              <w:t>359,500</w:t>
            </w:r>
          </w:p>
        </w:tc>
      </w:tr>
      <w:tr w:rsidR="00631B7D" w:rsidRPr="00CD4562" w14:paraId="099D40A5" w14:textId="77777777" w:rsidTr="00FA2A8F">
        <w:trPr>
          <w:trHeight w:val="233"/>
        </w:trPr>
        <w:tc>
          <w:tcPr>
            <w:tcW w:w="3455" w:type="pct"/>
            <w:tcBorders>
              <w:top w:val="nil"/>
              <w:left w:val="single" w:sz="4" w:space="0" w:color="auto"/>
              <w:bottom w:val="nil"/>
              <w:right w:val="nil"/>
            </w:tcBorders>
            <w:shd w:val="clear" w:color="auto" w:fill="FFFFFF" w:themeFill="background1"/>
            <w:vAlign w:val="bottom"/>
          </w:tcPr>
          <w:p w14:paraId="03CE64C6" w14:textId="77777777" w:rsidR="00631B7D" w:rsidRPr="00CD4562" w:rsidRDefault="00631B7D" w:rsidP="00FA2A8F">
            <w:pPr>
              <w:ind w:left="5249" w:right="-198"/>
              <w:jc w:val="left"/>
            </w:pPr>
            <w:r w:rsidRPr="00CD4562">
              <w:t>Phase II:</w:t>
            </w:r>
          </w:p>
        </w:tc>
        <w:tc>
          <w:tcPr>
            <w:tcW w:w="665" w:type="pct"/>
            <w:tcBorders>
              <w:top w:val="nil"/>
              <w:left w:val="nil"/>
              <w:bottom w:val="nil"/>
              <w:right w:val="single" w:sz="4" w:space="0" w:color="auto"/>
            </w:tcBorders>
            <w:shd w:val="clear" w:color="auto" w:fill="FFFFFF" w:themeFill="background1"/>
            <w:vAlign w:val="bottom"/>
          </w:tcPr>
          <w:p w14:paraId="1FFCB821" w14:textId="77777777" w:rsidR="00631B7D" w:rsidRPr="00CD4562" w:rsidRDefault="00631B7D" w:rsidP="00FA2A8F">
            <w:pPr>
              <w:jc w:val="right"/>
            </w:pPr>
            <w:r w:rsidRPr="00CD4562">
              <w:t>Nov-99</w:t>
            </w:r>
          </w:p>
        </w:tc>
        <w:tc>
          <w:tcPr>
            <w:tcW w:w="880" w:type="pct"/>
            <w:tcBorders>
              <w:top w:val="nil"/>
              <w:left w:val="single" w:sz="4" w:space="0" w:color="auto"/>
              <w:bottom w:val="nil"/>
              <w:right w:val="single" w:sz="4" w:space="0" w:color="auto"/>
            </w:tcBorders>
            <w:shd w:val="clear" w:color="auto" w:fill="FFFFFF" w:themeFill="background1"/>
            <w:vAlign w:val="bottom"/>
          </w:tcPr>
          <w:p w14:paraId="3D30864E" w14:textId="77777777" w:rsidR="00631B7D" w:rsidRPr="00CD4562" w:rsidRDefault="00631B7D" w:rsidP="00FA2A8F">
            <w:pPr>
              <w:jc w:val="right"/>
            </w:pPr>
            <w:r w:rsidRPr="00CD4562">
              <w:t>239,700</w:t>
            </w:r>
          </w:p>
        </w:tc>
      </w:tr>
      <w:tr w:rsidR="00631B7D" w:rsidRPr="00CD4562" w14:paraId="7C6E16F2" w14:textId="77777777" w:rsidTr="00FA2A8F">
        <w:trPr>
          <w:trHeight w:val="233"/>
        </w:trPr>
        <w:tc>
          <w:tcPr>
            <w:tcW w:w="3455" w:type="pct"/>
            <w:tcBorders>
              <w:top w:val="nil"/>
              <w:left w:val="single" w:sz="4" w:space="0" w:color="auto"/>
              <w:bottom w:val="nil"/>
              <w:right w:val="nil"/>
            </w:tcBorders>
            <w:shd w:val="clear" w:color="auto" w:fill="FFFFFF" w:themeFill="background1"/>
            <w:vAlign w:val="bottom"/>
          </w:tcPr>
          <w:p w14:paraId="70C5B967" w14:textId="77777777" w:rsidR="00631B7D" w:rsidRPr="00CD4562" w:rsidRDefault="00631B7D" w:rsidP="00FA2A8F">
            <w:pPr>
              <w:ind w:left="5249" w:right="-198"/>
              <w:jc w:val="left"/>
            </w:pPr>
            <w:r w:rsidRPr="00CD4562">
              <w:t>Phase III:</w:t>
            </w:r>
          </w:p>
        </w:tc>
        <w:tc>
          <w:tcPr>
            <w:tcW w:w="665" w:type="pct"/>
            <w:tcBorders>
              <w:top w:val="nil"/>
              <w:left w:val="nil"/>
              <w:bottom w:val="nil"/>
              <w:right w:val="single" w:sz="4" w:space="0" w:color="auto"/>
            </w:tcBorders>
            <w:shd w:val="clear" w:color="auto" w:fill="FFFFFF" w:themeFill="background1"/>
            <w:vAlign w:val="bottom"/>
          </w:tcPr>
          <w:p w14:paraId="6C669ED9" w14:textId="77777777" w:rsidR="00631B7D" w:rsidRPr="00CD4562" w:rsidRDefault="00631B7D" w:rsidP="00FA2A8F">
            <w:pPr>
              <w:jc w:val="right"/>
            </w:pPr>
            <w:r w:rsidRPr="00CD4562">
              <w:t>Nov-02</w:t>
            </w:r>
          </w:p>
        </w:tc>
        <w:tc>
          <w:tcPr>
            <w:tcW w:w="880" w:type="pct"/>
            <w:tcBorders>
              <w:top w:val="nil"/>
              <w:left w:val="single" w:sz="4" w:space="0" w:color="auto"/>
              <w:bottom w:val="nil"/>
              <w:right w:val="single" w:sz="4" w:space="0" w:color="auto"/>
            </w:tcBorders>
            <w:shd w:val="clear" w:color="auto" w:fill="FFFFFF" w:themeFill="background1"/>
            <w:vAlign w:val="bottom"/>
          </w:tcPr>
          <w:p w14:paraId="37E8E38B" w14:textId="77777777" w:rsidR="00631B7D" w:rsidRPr="00CD4562" w:rsidRDefault="00631B7D" w:rsidP="00FA2A8F">
            <w:pPr>
              <w:jc w:val="right"/>
            </w:pPr>
            <w:r w:rsidRPr="00CD4562">
              <w:t>311,610</w:t>
            </w:r>
          </w:p>
        </w:tc>
      </w:tr>
      <w:tr w:rsidR="00631B7D" w:rsidRPr="00CD4562" w14:paraId="50F1B0D8" w14:textId="77777777" w:rsidTr="00FA2A8F">
        <w:trPr>
          <w:trHeight w:val="233"/>
        </w:trPr>
        <w:tc>
          <w:tcPr>
            <w:tcW w:w="3455" w:type="pct"/>
            <w:tcBorders>
              <w:top w:val="nil"/>
              <w:left w:val="single" w:sz="4" w:space="0" w:color="auto"/>
              <w:bottom w:val="nil"/>
              <w:right w:val="nil"/>
            </w:tcBorders>
            <w:shd w:val="clear" w:color="auto" w:fill="FFFFFF" w:themeFill="background1"/>
            <w:vAlign w:val="bottom"/>
          </w:tcPr>
          <w:p w14:paraId="26733EBF" w14:textId="77777777" w:rsidR="00631B7D" w:rsidRPr="00CD4562" w:rsidRDefault="00631B7D" w:rsidP="00FA2A8F">
            <w:pPr>
              <w:ind w:left="5249" w:right="-198"/>
              <w:jc w:val="left"/>
            </w:pPr>
            <w:r w:rsidRPr="00CD4562">
              <w:t>Phase IV:</w:t>
            </w:r>
          </w:p>
        </w:tc>
        <w:tc>
          <w:tcPr>
            <w:tcW w:w="665" w:type="pct"/>
            <w:tcBorders>
              <w:top w:val="nil"/>
              <w:left w:val="nil"/>
              <w:bottom w:val="nil"/>
              <w:right w:val="single" w:sz="4" w:space="0" w:color="auto"/>
            </w:tcBorders>
            <w:shd w:val="clear" w:color="auto" w:fill="FFFFFF" w:themeFill="background1"/>
            <w:vAlign w:val="bottom"/>
          </w:tcPr>
          <w:p w14:paraId="2E3AF08B" w14:textId="77777777" w:rsidR="00631B7D" w:rsidRPr="00CD4562" w:rsidRDefault="00631B7D" w:rsidP="00FA2A8F">
            <w:pPr>
              <w:tabs>
                <w:tab w:val="left" w:pos="6840"/>
              </w:tabs>
              <w:ind w:left="-108"/>
              <w:jc w:val="right"/>
            </w:pPr>
            <w:r w:rsidRPr="00CD4562">
              <w:t>Jul-05</w:t>
            </w:r>
          </w:p>
        </w:tc>
        <w:tc>
          <w:tcPr>
            <w:tcW w:w="880" w:type="pct"/>
            <w:tcBorders>
              <w:top w:val="nil"/>
              <w:left w:val="single" w:sz="4" w:space="0" w:color="auto"/>
              <w:bottom w:val="nil"/>
              <w:right w:val="single" w:sz="4" w:space="0" w:color="auto"/>
            </w:tcBorders>
            <w:shd w:val="clear" w:color="auto" w:fill="FFFFFF" w:themeFill="background1"/>
          </w:tcPr>
          <w:p w14:paraId="262ABF18" w14:textId="77777777" w:rsidR="00631B7D" w:rsidRPr="00CD4562" w:rsidRDefault="00631B7D" w:rsidP="00FA2A8F">
            <w:pPr>
              <w:jc w:val="right"/>
            </w:pPr>
            <w:r w:rsidRPr="00CD4562">
              <w:t>311,567</w:t>
            </w:r>
          </w:p>
        </w:tc>
      </w:tr>
      <w:tr w:rsidR="00631B7D" w:rsidRPr="00CD4562" w14:paraId="3433F6C9" w14:textId="77777777" w:rsidTr="00FA2A8F">
        <w:trPr>
          <w:trHeight w:val="233"/>
        </w:trPr>
        <w:tc>
          <w:tcPr>
            <w:tcW w:w="3455" w:type="pct"/>
            <w:tcBorders>
              <w:top w:val="nil"/>
              <w:left w:val="single" w:sz="4" w:space="0" w:color="auto"/>
              <w:bottom w:val="nil"/>
              <w:right w:val="nil"/>
            </w:tcBorders>
            <w:shd w:val="clear" w:color="auto" w:fill="FFFFFF" w:themeFill="background1"/>
            <w:vAlign w:val="bottom"/>
          </w:tcPr>
          <w:p w14:paraId="631A1FFD" w14:textId="77777777" w:rsidR="00631B7D" w:rsidRPr="00CD4562" w:rsidRDefault="00631B7D" w:rsidP="00FA2A8F">
            <w:pPr>
              <w:ind w:left="5249" w:right="-198"/>
              <w:jc w:val="left"/>
            </w:pPr>
            <w:r w:rsidRPr="00CD4562">
              <w:t>Phase V:</w:t>
            </w:r>
          </w:p>
        </w:tc>
        <w:tc>
          <w:tcPr>
            <w:tcW w:w="665" w:type="pct"/>
            <w:tcBorders>
              <w:top w:val="nil"/>
              <w:left w:val="nil"/>
              <w:bottom w:val="nil"/>
              <w:right w:val="single" w:sz="4" w:space="0" w:color="auto"/>
            </w:tcBorders>
            <w:shd w:val="clear" w:color="auto" w:fill="FFFFFF" w:themeFill="background1"/>
            <w:vAlign w:val="bottom"/>
          </w:tcPr>
          <w:p w14:paraId="7C4A1EB9" w14:textId="77777777" w:rsidR="00631B7D" w:rsidRPr="00CD4562" w:rsidRDefault="00631B7D" w:rsidP="00FA2A8F">
            <w:pPr>
              <w:tabs>
                <w:tab w:val="left" w:pos="6840"/>
              </w:tabs>
              <w:ind w:left="-108"/>
              <w:jc w:val="right"/>
            </w:pPr>
            <w:r w:rsidRPr="00CD4562">
              <w:t>Nov-07</w:t>
            </w:r>
          </w:p>
        </w:tc>
        <w:tc>
          <w:tcPr>
            <w:tcW w:w="880" w:type="pct"/>
            <w:tcBorders>
              <w:top w:val="nil"/>
              <w:left w:val="single" w:sz="4" w:space="0" w:color="auto"/>
              <w:bottom w:val="nil"/>
              <w:right w:val="single" w:sz="4" w:space="0" w:color="auto"/>
            </w:tcBorders>
            <w:shd w:val="clear" w:color="auto" w:fill="FFFFFF" w:themeFill="background1"/>
          </w:tcPr>
          <w:p w14:paraId="42899C0A" w14:textId="77777777" w:rsidR="00631B7D" w:rsidRPr="00CD4562" w:rsidRDefault="00631B7D" w:rsidP="00FA2A8F">
            <w:pPr>
              <w:jc w:val="right"/>
            </w:pPr>
            <w:r w:rsidRPr="00CD4562">
              <w:t>311,567</w:t>
            </w:r>
          </w:p>
        </w:tc>
      </w:tr>
      <w:tr w:rsidR="00631B7D" w:rsidRPr="00CD4562" w14:paraId="5D7B9129" w14:textId="77777777" w:rsidTr="00FA2A8F">
        <w:trPr>
          <w:trHeight w:val="233"/>
        </w:trPr>
        <w:tc>
          <w:tcPr>
            <w:tcW w:w="3455" w:type="pct"/>
            <w:tcBorders>
              <w:top w:val="nil"/>
              <w:left w:val="single" w:sz="4" w:space="0" w:color="auto"/>
              <w:bottom w:val="nil"/>
              <w:right w:val="nil"/>
            </w:tcBorders>
            <w:shd w:val="clear" w:color="auto" w:fill="FFFFFF" w:themeFill="background1"/>
            <w:vAlign w:val="bottom"/>
          </w:tcPr>
          <w:p w14:paraId="488F5DFA" w14:textId="77777777" w:rsidR="00631B7D" w:rsidRPr="00CD4562" w:rsidRDefault="00631B7D" w:rsidP="00FA2A8F">
            <w:pPr>
              <w:ind w:left="5249" w:right="-198"/>
              <w:jc w:val="left"/>
            </w:pPr>
            <w:r w:rsidRPr="00CD4562">
              <w:t>Phase VI:</w:t>
            </w:r>
          </w:p>
        </w:tc>
        <w:tc>
          <w:tcPr>
            <w:tcW w:w="665" w:type="pct"/>
            <w:tcBorders>
              <w:top w:val="nil"/>
              <w:left w:val="nil"/>
              <w:bottom w:val="nil"/>
              <w:right w:val="single" w:sz="4" w:space="0" w:color="auto"/>
            </w:tcBorders>
            <w:shd w:val="clear" w:color="auto" w:fill="FFFFFF" w:themeFill="background1"/>
            <w:vAlign w:val="bottom"/>
          </w:tcPr>
          <w:p w14:paraId="3F151B4F" w14:textId="77777777" w:rsidR="00631B7D" w:rsidRPr="00CD4562" w:rsidRDefault="00631B7D" w:rsidP="00FA2A8F">
            <w:pPr>
              <w:tabs>
                <w:tab w:val="left" w:pos="6840"/>
              </w:tabs>
              <w:ind w:left="-108"/>
              <w:jc w:val="right"/>
            </w:pPr>
            <w:r w:rsidRPr="00CD4562">
              <w:t>Nov-09</w:t>
            </w:r>
          </w:p>
        </w:tc>
        <w:tc>
          <w:tcPr>
            <w:tcW w:w="880" w:type="pct"/>
            <w:tcBorders>
              <w:top w:val="nil"/>
              <w:left w:val="single" w:sz="4" w:space="0" w:color="auto"/>
              <w:bottom w:val="nil"/>
              <w:right w:val="single" w:sz="4" w:space="0" w:color="auto"/>
            </w:tcBorders>
            <w:shd w:val="clear" w:color="auto" w:fill="FFFFFF" w:themeFill="background1"/>
          </w:tcPr>
          <w:p w14:paraId="27C57739" w14:textId="77777777" w:rsidR="00631B7D" w:rsidRPr="00CD4562" w:rsidRDefault="00631B7D" w:rsidP="00FA2A8F">
            <w:pPr>
              <w:jc w:val="right"/>
            </w:pPr>
            <w:r w:rsidRPr="00CD4562">
              <w:t>311,568</w:t>
            </w:r>
          </w:p>
        </w:tc>
      </w:tr>
      <w:tr w:rsidR="00631B7D" w:rsidRPr="00CD4562" w14:paraId="0E515D27" w14:textId="77777777" w:rsidTr="00FA2A8F">
        <w:trPr>
          <w:trHeight w:val="233"/>
        </w:trPr>
        <w:tc>
          <w:tcPr>
            <w:tcW w:w="3455" w:type="pct"/>
            <w:tcBorders>
              <w:top w:val="nil"/>
              <w:left w:val="single" w:sz="4" w:space="0" w:color="auto"/>
              <w:bottom w:val="nil"/>
              <w:right w:val="nil"/>
            </w:tcBorders>
            <w:shd w:val="clear" w:color="auto" w:fill="FFFFFF" w:themeFill="background1"/>
            <w:vAlign w:val="bottom"/>
          </w:tcPr>
          <w:p w14:paraId="687CA85C" w14:textId="77777777" w:rsidR="00631B7D" w:rsidRPr="00CD4562" w:rsidRDefault="00631B7D" w:rsidP="00FA2A8F">
            <w:pPr>
              <w:ind w:left="5249" w:right="-198"/>
              <w:jc w:val="left"/>
            </w:pPr>
            <w:r w:rsidRPr="00CD4562">
              <w:t>Phase VII:</w:t>
            </w:r>
          </w:p>
        </w:tc>
        <w:tc>
          <w:tcPr>
            <w:tcW w:w="665" w:type="pct"/>
            <w:tcBorders>
              <w:top w:val="nil"/>
              <w:left w:val="nil"/>
              <w:bottom w:val="nil"/>
              <w:right w:val="single" w:sz="4" w:space="0" w:color="auto"/>
            </w:tcBorders>
            <w:shd w:val="clear" w:color="auto" w:fill="FFFFFF" w:themeFill="background1"/>
            <w:vAlign w:val="bottom"/>
          </w:tcPr>
          <w:p w14:paraId="1153C2CB" w14:textId="77777777" w:rsidR="00631B7D" w:rsidRPr="00CD4562" w:rsidRDefault="00631B7D" w:rsidP="00FA2A8F">
            <w:pPr>
              <w:tabs>
                <w:tab w:val="left" w:pos="6840"/>
              </w:tabs>
              <w:ind w:left="-108"/>
              <w:jc w:val="right"/>
            </w:pPr>
            <w:r w:rsidRPr="00CD4562">
              <w:t>Nov-11</w:t>
            </w:r>
          </w:p>
        </w:tc>
        <w:tc>
          <w:tcPr>
            <w:tcW w:w="880" w:type="pct"/>
            <w:tcBorders>
              <w:top w:val="nil"/>
              <w:left w:val="single" w:sz="4" w:space="0" w:color="auto"/>
              <w:bottom w:val="nil"/>
              <w:right w:val="single" w:sz="4" w:space="0" w:color="auto"/>
            </w:tcBorders>
            <w:shd w:val="clear" w:color="auto" w:fill="FFFFFF" w:themeFill="background1"/>
          </w:tcPr>
          <w:p w14:paraId="55649267" w14:textId="77777777" w:rsidR="00631B7D" w:rsidRPr="00CD4562" w:rsidRDefault="00631B7D" w:rsidP="00FA2A8F">
            <w:pPr>
              <w:jc w:val="right"/>
            </w:pPr>
            <w:r w:rsidRPr="00CD4562">
              <w:t>311,567</w:t>
            </w:r>
          </w:p>
        </w:tc>
      </w:tr>
      <w:tr w:rsidR="00631B7D" w:rsidRPr="00CD4562" w14:paraId="2D67E24A" w14:textId="77777777" w:rsidTr="00FA2A8F">
        <w:trPr>
          <w:trHeight w:val="233"/>
        </w:trPr>
        <w:tc>
          <w:tcPr>
            <w:tcW w:w="3455" w:type="pct"/>
            <w:tcBorders>
              <w:top w:val="nil"/>
              <w:left w:val="single" w:sz="4" w:space="0" w:color="auto"/>
              <w:bottom w:val="nil"/>
              <w:right w:val="nil"/>
            </w:tcBorders>
            <w:shd w:val="clear" w:color="auto" w:fill="FFFFFF" w:themeFill="background1"/>
            <w:vAlign w:val="bottom"/>
          </w:tcPr>
          <w:p w14:paraId="626F4B93" w14:textId="77777777" w:rsidR="00631B7D" w:rsidRPr="00CD4562" w:rsidRDefault="00631B7D" w:rsidP="00FA2A8F">
            <w:pPr>
              <w:ind w:left="5249" w:right="-198"/>
              <w:jc w:val="left"/>
            </w:pPr>
            <w:r w:rsidRPr="00CD4562">
              <w:t>Phase VIII:</w:t>
            </w:r>
          </w:p>
        </w:tc>
        <w:tc>
          <w:tcPr>
            <w:tcW w:w="665" w:type="pct"/>
            <w:tcBorders>
              <w:top w:val="nil"/>
              <w:left w:val="nil"/>
              <w:bottom w:val="nil"/>
              <w:right w:val="single" w:sz="4" w:space="0" w:color="auto"/>
            </w:tcBorders>
            <w:shd w:val="clear" w:color="auto" w:fill="FFFFFF" w:themeFill="background1"/>
            <w:vAlign w:val="bottom"/>
          </w:tcPr>
          <w:p w14:paraId="62B33F43" w14:textId="77777777" w:rsidR="00631B7D" w:rsidRPr="00CD4562" w:rsidRDefault="00631B7D" w:rsidP="00FA2A8F">
            <w:pPr>
              <w:tabs>
                <w:tab w:val="left" w:pos="6840"/>
              </w:tabs>
              <w:ind w:left="-108"/>
              <w:jc w:val="right"/>
            </w:pPr>
            <w:r w:rsidRPr="00CD4562">
              <w:t>Dec-13</w:t>
            </w:r>
          </w:p>
        </w:tc>
        <w:tc>
          <w:tcPr>
            <w:tcW w:w="880" w:type="pct"/>
            <w:tcBorders>
              <w:top w:val="nil"/>
              <w:left w:val="single" w:sz="4" w:space="0" w:color="auto"/>
              <w:bottom w:val="nil"/>
              <w:right w:val="single" w:sz="4" w:space="0" w:color="auto"/>
            </w:tcBorders>
            <w:shd w:val="clear" w:color="auto" w:fill="FFFFFF" w:themeFill="background1"/>
          </w:tcPr>
          <w:p w14:paraId="118EC6A8" w14:textId="77777777" w:rsidR="00631B7D" w:rsidRPr="00CD4562" w:rsidRDefault="00631B7D" w:rsidP="00FA2A8F">
            <w:pPr>
              <w:jc w:val="right"/>
            </w:pPr>
            <w:r w:rsidRPr="00CD4562">
              <w:t>311,567</w:t>
            </w:r>
          </w:p>
        </w:tc>
      </w:tr>
      <w:tr w:rsidR="00631B7D" w:rsidRPr="00CD4562" w14:paraId="0D484E40" w14:textId="77777777" w:rsidTr="00FA2A8F">
        <w:trPr>
          <w:trHeight w:val="233"/>
        </w:trPr>
        <w:tc>
          <w:tcPr>
            <w:tcW w:w="3455" w:type="pct"/>
            <w:tcBorders>
              <w:top w:val="nil"/>
              <w:left w:val="single" w:sz="4" w:space="0" w:color="auto"/>
              <w:bottom w:val="nil"/>
              <w:right w:val="nil"/>
            </w:tcBorders>
            <w:shd w:val="clear" w:color="auto" w:fill="FFFFFF" w:themeFill="background1"/>
            <w:vAlign w:val="bottom"/>
          </w:tcPr>
          <w:p w14:paraId="056100C3" w14:textId="77777777" w:rsidR="00631B7D" w:rsidRPr="00CD4562" w:rsidRDefault="00631B7D" w:rsidP="00FA2A8F">
            <w:pPr>
              <w:ind w:left="5249" w:right="-198"/>
              <w:jc w:val="left"/>
            </w:pPr>
            <w:r w:rsidRPr="00CD4562">
              <w:t>Phase IX</w:t>
            </w:r>
          </w:p>
        </w:tc>
        <w:tc>
          <w:tcPr>
            <w:tcW w:w="665" w:type="pct"/>
            <w:tcBorders>
              <w:top w:val="nil"/>
              <w:left w:val="nil"/>
              <w:bottom w:val="nil"/>
              <w:right w:val="single" w:sz="4" w:space="0" w:color="auto"/>
            </w:tcBorders>
            <w:shd w:val="clear" w:color="auto" w:fill="FFFFFF" w:themeFill="background1"/>
            <w:vAlign w:val="bottom"/>
          </w:tcPr>
          <w:p w14:paraId="7566DE14" w14:textId="77777777" w:rsidR="00631B7D" w:rsidRPr="00CD4562" w:rsidRDefault="00631B7D" w:rsidP="00FA2A8F">
            <w:pPr>
              <w:tabs>
                <w:tab w:val="left" w:pos="6840"/>
              </w:tabs>
              <w:ind w:left="-108"/>
              <w:jc w:val="right"/>
            </w:pPr>
            <w:r w:rsidRPr="00CD4562">
              <w:t>May-16</w:t>
            </w:r>
          </w:p>
        </w:tc>
        <w:tc>
          <w:tcPr>
            <w:tcW w:w="880" w:type="pct"/>
            <w:tcBorders>
              <w:top w:val="nil"/>
              <w:left w:val="single" w:sz="4" w:space="0" w:color="auto"/>
              <w:bottom w:val="nil"/>
              <w:right w:val="single" w:sz="4" w:space="0" w:color="auto"/>
            </w:tcBorders>
            <w:shd w:val="clear" w:color="auto" w:fill="FFFFFF" w:themeFill="background1"/>
          </w:tcPr>
          <w:p w14:paraId="066289AC" w14:textId="77777777" w:rsidR="00631B7D" w:rsidRPr="00CD4562" w:rsidRDefault="00631B7D" w:rsidP="00FA2A8F">
            <w:pPr>
              <w:jc w:val="right"/>
            </w:pPr>
            <w:r w:rsidRPr="00CD4562">
              <w:t>398,806</w:t>
            </w:r>
          </w:p>
        </w:tc>
      </w:tr>
      <w:tr w:rsidR="00631B7D" w:rsidRPr="00CD4562" w14:paraId="3B904ECF" w14:textId="77777777" w:rsidTr="00FA2A8F">
        <w:trPr>
          <w:trHeight w:val="233"/>
        </w:trPr>
        <w:tc>
          <w:tcPr>
            <w:tcW w:w="3455" w:type="pct"/>
            <w:tcBorders>
              <w:top w:val="nil"/>
              <w:left w:val="single" w:sz="4" w:space="0" w:color="auto"/>
              <w:bottom w:val="nil"/>
              <w:right w:val="nil"/>
            </w:tcBorders>
            <w:shd w:val="clear" w:color="auto" w:fill="FFFFFF" w:themeFill="background1"/>
            <w:vAlign w:val="bottom"/>
          </w:tcPr>
          <w:p w14:paraId="29EE9AA9" w14:textId="77777777" w:rsidR="00631B7D" w:rsidRPr="00CD4562" w:rsidRDefault="00631B7D" w:rsidP="00FA2A8F">
            <w:pPr>
              <w:ind w:left="5249" w:right="-198"/>
              <w:jc w:val="left"/>
            </w:pPr>
            <w:r w:rsidRPr="00CD4562">
              <w:t>Phase X:</w:t>
            </w:r>
          </w:p>
        </w:tc>
        <w:tc>
          <w:tcPr>
            <w:tcW w:w="665" w:type="pct"/>
            <w:tcBorders>
              <w:top w:val="nil"/>
              <w:left w:val="nil"/>
              <w:bottom w:val="nil"/>
              <w:right w:val="single" w:sz="4" w:space="0" w:color="auto"/>
            </w:tcBorders>
            <w:shd w:val="clear" w:color="auto" w:fill="FFFFFF" w:themeFill="background1"/>
            <w:vAlign w:val="bottom"/>
          </w:tcPr>
          <w:p w14:paraId="41AFFBB8" w14:textId="77777777" w:rsidR="00631B7D" w:rsidRPr="00CD4562" w:rsidRDefault="00631B7D" w:rsidP="00FA2A8F">
            <w:pPr>
              <w:tabs>
                <w:tab w:val="left" w:pos="6840"/>
              </w:tabs>
              <w:ind w:left="-108"/>
              <w:jc w:val="right"/>
            </w:pPr>
            <w:r w:rsidRPr="00CD4562">
              <w:t>Dec-18</w:t>
            </w:r>
          </w:p>
        </w:tc>
        <w:tc>
          <w:tcPr>
            <w:tcW w:w="880" w:type="pct"/>
            <w:tcBorders>
              <w:top w:val="nil"/>
              <w:left w:val="single" w:sz="4" w:space="0" w:color="auto"/>
              <w:bottom w:val="nil"/>
              <w:right w:val="single" w:sz="4" w:space="0" w:color="auto"/>
            </w:tcBorders>
            <w:shd w:val="clear" w:color="auto" w:fill="FFFFFF" w:themeFill="background1"/>
          </w:tcPr>
          <w:p w14:paraId="17588FC6" w14:textId="77777777" w:rsidR="00631B7D" w:rsidRPr="00CD4562" w:rsidRDefault="00631B7D" w:rsidP="00FA2A8F">
            <w:pPr>
              <w:jc w:val="right"/>
            </w:pPr>
            <w:r w:rsidRPr="00CD4562">
              <w:t>398,806</w:t>
            </w:r>
          </w:p>
        </w:tc>
      </w:tr>
      <w:tr w:rsidR="00631B7D" w:rsidRPr="00CD4562" w14:paraId="6DC90DE5" w14:textId="77777777" w:rsidTr="00FA2A8F">
        <w:trPr>
          <w:trHeight w:val="233"/>
        </w:trPr>
        <w:tc>
          <w:tcPr>
            <w:tcW w:w="4120" w:type="pct"/>
            <w:gridSpan w:val="2"/>
            <w:tcBorders>
              <w:top w:val="nil"/>
              <w:left w:val="single" w:sz="4" w:space="0" w:color="auto"/>
              <w:bottom w:val="nil"/>
              <w:right w:val="single" w:sz="4" w:space="0" w:color="auto"/>
            </w:tcBorders>
            <w:shd w:val="clear" w:color="auto" w:fill="auto"/>
          </w:tcPr>
          <w:p w14:paraId="2A2C37AA" w14:textId="77777777" w:rsidR="00631B7D" w:rsidRPr="00CD4562" w:rsidRDefault="00631B7D" w:rsidP="00FA2A8F">
            <w:pPr>
              <w:tabs>
                <w:tab w:val="right" w:pos="7367"/>
              </w:tabs>
              <w:ind w:left="6480" w:right="-108"/>
              <w:jc w:val="left"/>
            </w:pPr>
            <w:r w:rsidRPr="00CD4562">
              <w:tab/>
              <w:t>Total:</w:t>
            </w:r>
          </w:p>
        </w:tc>
        <w:tc>
          <w:tcPr>
            <w:tcW w:w="880" w:type="pct"/>
            <w:tcBorders>
              <w:top w:val="nil"/>
              <w:left w:val="single" w:sz="4" w:space="0" w:color="auto"/>
              <w:bottom w:val="single" w:sz="4" w:space="0" w:color="auto"/>
              <w:right w:val="single" w:sz="4" w:space="0" w:color="auto"/>
            </w:tcBorders>
            <w:shd w:val="clear" w:color="auto" w:fill="auto"/>
          </w:tcPr>
          <w:p w14:paraId="7D602DC6" w14:textId="77777777" w:rsidR="00631B7D" w:rsidRPr="00CD4562" w:rsidRDefault="00631B7D" w:rsidP="00FA2A8F">
            <w:pPr>
              <w:jc w:val="right"/>
            </w:pPr>
            <w:r w:rsidRPr="00CD4562">
              <w:t>3,266,258</w:t>
            </w:r>
          </w:p>
        </w:tc>
      </w:tr>
      <w:tr w:rsidR="00631B7D" w:rsidRPr="00CD4562" w14:paraId="5C066CDB" w14:textId="77777777" w:rsidTr="00FA2A8F">
        <w:trPr>
          <w:trHeight w:val="233"/>
        </w:trPr>
        <w:tc>
          <w:tcPr>
            <w:tcW w:w="4120" w:type="pct"/>
            <w:gridSpan w:val="2"/>
            <w:shd w:val="clear" w:color="auto" w:fill="FFFFFF" w:themeFill="background1"/>
          </w:tcPr>
          <w:p w14:paraId="55270BE4" w14:textId="77777777" w:rsidR="00631B7D" w:rsidRPr="00CD4562" w:rsidRDefault="00631B7D" w:rsidP="00FA2A8F">
            <w:pPr>
              <w:jc w:val="left"/>
            </w:pPr>
            <w:r w:rsidRPr="00CD4562">
              <w:t>Amount requested for renewal (phase XI) (US $):</w:t>
            </w:r>
          </w:p>
        </w:tc>
        <w:tc>
          <w:tcPr>
            <w:tcW w:w="880" w:type="pct"/>
            <w:shd w:val="clear" w:color="auto" w:fill="auto"/>
          </w:tcPr>
          <w:p w14:paraId="560013DA" w14:textId="77777777" w:rsidR="00631B7D" w:rsidRPr="00CD4562" w:rsidRDefault="00631B7D" w:rsidP="00FA2A8F">
            <w:pPr>
              <w:jc w:val="right"/>
            </w:pPr>
            <w:r w:rsidRPr="00CD4562">
              <w:t>825,528</w:t>
            </w:r>
          </w:p>
        </w:tc>
      </w:tr>
      <w:tr w:rsidR="00631B7D" w:rsidRPr="00CD4562" w14:paraId="4266D202" w14:textId="77777777" w:rsidTr="00FA2A8F">
        <w:trPr>
          <w:trHeight w:val="233"/>
        </w:trPr>
        <w:tc>
          <w:tcPr>
            <w:tcW w:w="4120" w:type="pct"/>
            <w:gridSpan w:val="2"/>
          </w:tcPr>
          <w:p w14:paraId="7D8B0584" w14:textId="77777777" w:rsidR="00631B7D" w:rsidRPr="00CD4562" w:rsidRDefault="00631B7D" w:rsidP="00FA2A8F">
            <w:pPr>
              <w:jc w:val="left"/>
            </w:pPr>
            <w:r w:rsidRPr="00CD4562">
              <w:t xml:space="preserve">Amount recommended for approval for phase XI (US $): </w:t>
            </w:r>
          </w:p>
        </w:tc>
        <w:tc>
          <w:tcPr>
            <w:tcW w:w="880" w:type="pct"/>
            <w:shd w:val="clear" w:color="auto" w:fill="auto"/>
          </w:tcPr>
          <w:p w14:paraId="595F91BC" w14:textId="77777777" w:rsidR="00631B7D" w:rsidRPr="00CD4562" w:rsidRDefault="00631B7D" w:rsidP="00FA2A8F">
            <w:pPr>
              <w:jc w:val="right"/>
            </w:pPr>
            <w:r w:rsidRPr="00CD4562">
              <w:t>825,528</w:t>
            </w:r>
          </w:p>
        </w:tc>
      </w:tr>
      <w:tr w:rsidR="00631B7D" w:rsidRPr="00CD4562" w14:paraId="76CC26E5" w14:textId="77777777" w:rsidTr="00FA2A8F">
        <w:trPr>
          <w:trHeight w:val="233"/>
        </w:trPr>
        <w:tc>
          <w:tcPr>
            <w:tcW w:w="4120" w:type="pct"/>
            <w:gridSpan w:val="2"/>
          </w:tcPr>
          <w:p w14:paraId="7D93621A" w14:textId="77777777" w:rsidR="00631B7D" w:rsidRPr="00CD4562" w:rsidRDefault="00631B7D" w:rsidP="00FA2A8F">
            <w:pPr>
              <w:jc w:val="left"/>
            </w:pPr>
            <w:r w:rsidRPr="00CD4562">
              <w:t>Agency support costs (US $):</w:t>
            </w:r>
          </w:p>
        </w:tc>
        <w:tc>
          <w:tcPr>
            <w:tcW w:w="880" w:type="pct"/>
            <w:shd w:val="clear" w:color="auto" w:fill="auto"/>
          </w:tcPr>
          <w:p w14:paraId="1A27754F" w14:textId="77777777" w:rsidR="00631B7D" w:rsidRPr="00CD4562" w:rsidRDefault="00631B7D" w:rsidP="00FA2A8F">
            <w:pPr>
              <w:jc w:val="right"/>
            </w:pPr>
            <w:r w:rsidRPr="00CD4562">
              <w:t>57,787</w:t>
            </w:r>
          </w:p>
        </w:tc>
      </w:tr>
      <w:tr w:rsidR="00631B7D" w:rsidRPr="00CD4562" w14:paraId="27478681" w14:textId="77777777" w:rsidTr="00FA2A8F">
        <w:trPr>
          <w:trHeight w:val="233"/>
        </w:trPr>
        <w:tc>
          <w:tcPr>
            <w:tcW w:w="4120" w:type="pct"/>
            <w:gridSpan w:val="2"/>
          </w:tcPr>
          <w:p w14:paraId="10FD1F2C" w14:textId="77777777" w:rsidR="00631B7D" w:rsidRPr="00CD4562" w:rsidRDefault="00631B7D" w:rsidP="00FA2A8F">
            <w:pPr>
              <w:jc w:val="left"/>
            </w:pPr>
            <w:r w:rsidRPr="00CD4562">
              <w:t>Total cost of institutional strengthening phase XI to the Multilateral Fund (US $):</w:t>
            </w:r>
          </w:p>
        </w:tc>
        <w:tc>
          <w:tcPr>
            <w:tcW w:w="880" w:type="pct"/>
            <w:shd w:val="clear" w:color="auto" w:fill="auto"/>
          </w:tcPr>
          <w:p w14:paraId="59A197C0" w14:textId="77777777" w:rsidR="00631B7D" w:rsidRPr="00CD4562" w:rsidRDefault="00631B7D" w:rsidP="00FA2A8F">
            <w:pPr>
              <w:jc w:val="right"/>
            </w:pPr>
            <w:r w:rsidRPr="00CD4562">
              <w:t>883,315</w:t>
            </w:r>
          </w:p>
        </w:tc>
      </w:tr>
      <w:tr w:rsidR="00631B7D" w:rsidRPr="00CD4562" w14:paraId="1D3368CB" w14:textId="77777777" w:rsidTr="00FA2A8F">
        <w:trPr>
          <w:trHeight w:val="233"/>
        </w:trPr>
        <w:tc>
          <w:tcPr>
            <w:tcW w:w="4120" w:type="pct"/>
            <w:gridSpan w:val="2"/>
          </w:tcPr>
          <w:p w14:paraId="7DFFCFF6" w14:textId="77777777" w:rsidR="00631B7D" w:rsidRPr="00CD4562" w:rsidRDefault="00631B7D" w:rsidP="00FA2A8F">
            <w:pPr>
              <w:jc w:val="left"/>
            </w:pPr>
            <w:r w:rsidRPr="00CD4562">
              <w:t>Date of approval of country programme:</w:t>
            </w:r>
          </w:p>
        </w:tc>
        <w:tc>
          <w:tcPr>
            <w:tcW w:w="880" w:type="pct"/>
            <w:shd w:val="clear" w:color="auto" w:fill="FFFFFF" w:themeFill="background1"/>
          </w:tcPr>
          <w:p w14:paraId="59DA0D0C" w14:textId="77777777" w:rsidR="00631B7D" w:rsidRPr="00CD4562" w:rsidRDefault="00631B7D" w:rsidP="00FA2A8F">
            <w:pPr>
              <w:jc w:val="right"/>
            </w:pPr>
            <w:r w:rsidRPr="00CD4562">
              <w:t>1994</w:t>
            </w:r>
          </w:p>
        </w:tc>
      </w:tr>
      <w:tr w:rsidR="00631B7D" w:rsidRPr="00CD4562" w14:paraId="0BBF098E" w14:textId="77777777" w:rsidTr="00FA2A8F">
        <w:trPr>
          <w:trHeight w:val="233"/>
        </w:trPr>
        <w:tc>
          <w:tcPr>
            <w:tcW w:w="4120" w:type="pct"/>
            <w:gridSpan w:val="2"/>
            <w:tcBorders>
              <w:bottom w:val="single" w:sz="4" w:space="0" w:color="auto"/>
            </w:tcBorders>
          </w:tcPr>
          <w:p w14:paraId="5847E8A5" w14:textId="77777777" w:rsidR="00631B7D" w:rsidRPr="00CD4562" w:rsidRDefault="00631B7D" w:rsidP="00FA2A8F">
            <w:pPr>
              <w:jc w:val="left"/>
            </w:pPr>
            <w:r w:rsidRPr="00CD4562">
              <w:t>Date of approval of HCFC phase-out management plan:</w:t>
            </w:r>
          </w:p>
        </w:tc>
        <w:tc>
          <w:tcPr>
            <w:tcW w:w="880" w:type="pct"/>
            <w:tcBorders>
              <w:bottom w:val="single" w:sz="4" w:space="0" w:color="auto"/>
            </w:tcBorders>
            <w:shd w:val="clear" w:color="auto" w:fill="FFFFFF" w:themeFill="background1"/>
          </w:tcPr>
          <w:p w14:paraId="59B4E4EC" w14:textId="77777777" w:rsidR="00631B7D" w:rsidRPr="00CD4562" w:rsidRDefault="00631B7D" w:rsidP="00FA2A8F">
            <w:pPr>
              <w:jc w:val="right"/>
            </w:pPr>
            <w:r w:rsidRPr="00CD4562">
              <w:t>2012</w:t>
            </w:r>
          </w:p>
        </w:tc>
      </w:tr>
      <w:tr w:rsidR="00631B7D" w:rsidRPr="00CD4562" w14:paraId="670FD7FF" w14:textId="77777777" w:rsidTr="00FA2A8F">
        <w:trPr>
          <w:trHeight w:val="233"/>
        </w:trPr>
        <w:tc>
          <w:tcPr>
            <w:tcW w:w="4120" w:type="pct"/>
            <w:gridSpan w:val="2"/>
            <w:tcBorders>
              <w:top w:val="single" w:sz="4" w:space="0" w:color="auto"/>
              <w:left w:val="single" w:sz="4" w:space="0" w:color="auto"/>
              <w:bottom w:val="nil"/>
              <w:right w:val="single" w:sz="4" w:space="0" w:color="auto"/>
            </w:tcBorders>
          </w:tcPr>
          <w:p w14:paraId="3ADE3B91" w14:textId="77777777" w:rsidR="00631B7D" w:rsidRPr="00CD4562" w:rsidRDefault="00631B7D" w:rsidP="00FA2A8F">
            <w:pPr>
              <w:spacing w:before="20"/>
              <w:jc w:val="left"/>
            </w:pPr>
            <w:r w:rsidRPr="00CD4562">
              <w:t>Baseline consumption of controlled substances (ODP tonnes):</w:t>
            </w:r>
          </w:p>
        </w:tc>
        <w:tc>
          <w:tcPr>
            <w:tcW w:w="880" w:type="pct"/>
            <w:tcBorders>
              <w:top w:val="single" w:sz="4" w:space="0" w:color="auto"/>
              <w:left w:val="single" w:sz="4" w:space="0" w:color="auto"/>
              <w:bottom w:val="nil"/>
              <w:right w:val="single" w:sz="4" w:space="0" w:color="auto"/>
            </w:tcBorders>
            <w:shd w:val="clear" w:color="auto" w:fill="FFFFFF" w:themeFill="background1"/>
            <w:vAlign w:val="bottom"/>
          </w:tcPr>
          <w:p w14:paraId="7A9FFF3E" w14:textId="77777777" w:rsidR="00631B7D" w:rsidRPr="00CD4562" w:rsidRDefault="00631B7D" w:rsidP="00FA2A8F">
            <w:pPr>
              <w:jc w:val="right"/>
            </w:pPr>
          </w:p>
        </w:tc>
      </w:tr>
      <w:tr w:rsidR="00631B7D" w:rsidRPr="00CD4562" w14:paraId="2557BF53" w14:textId="77777777" w:rsidTr="00FA2A8F">
        <w:trPr>
          <w:trHeight w:val="233"/>
        </w:trPr>
        <w:tc>
          <w:tcPr>
            <w:tcW w:w="4120" w:type="pct"/>
            <w:gridSpan w:val="2"/>
            <w:tcBorders>
              <w:top w:val="nil"/>
              <w:left w:val="single" w:sz="4" w:space="0" w:color="auto"/>
              <w:bottom w:val="nil"/>
              <w:right w:val="single" w:sz="4" w:space="0" w:color="auto"/>
            </w:tcBorders>
          </w:tcPr>
          <w:p w14:paraId="65DE2FD2" w14:textId="77777777" w:rsidR="00631B7D" w:rsidRPr="00CD4562" w:rsidRDefault="00631B7D" w:rsidP="00FA2A8F">
            <w:pPr>
              <w:ind w:left="360" w:hanging="360"/>
              <w:jc w:val="left"/>
            </w:pPr>
            <w:r w:rsidRPr="00CD4562">
              <w:t>(a)  Annex B, Group III (methyl chloroform) (average 1998-2000)</w:t>
            </w:r>
          </w:p>
        </w:tc>
        <w:tc>
          <w:tcPr>
            <w:tcW w:w="880" w:type="pct"/>
            <w:tcBorders>
              <w:top w:val="nil"/>
              <w:left w:val="single" w:sz="4" w:space="0" w:color="auto"/>
              <w:bottom w:val="nil"/>
              <w:right w:val="single" w:sz="4" w:space="0" w:color="auto"/>
            </w:tcBorders>
            <w:shd w:val="clear" w:color="auto" w:fill="FFFFFF" w:themeFill="background1"/>
            <w:vAlign w:val="bottom"/>
          </w:tcPr>
          <w:p w14:paraId="17DD717E" w14:textId="77777777" w:rsidR="00631B7D" w:rsidRPr="00CD4562" w:rsidRDefault="00631B7D" w:rsidP="00FA2A8F">
            <w:pPr>
              <w:jc w:val="right"/>
            </w:pPr>
            <w:r w:rsidRPr="00CD4562">
              <w:t>65.7</w:t>
            </w:r>
          </w:p>
        </w:tc>
      </w:tr>
      <w:tr w:rsidR="00631B7D" w:rsidRPr="00CD4562" w14:paraId="420EF586" w14:textId="77777777" w:rsidTr="00FA2A8F">
        <w:trPr>
          <w:trHeight w:val="233"/>
        </w:trPr>
        <w:tc>
          <w:tcPr>
            <w:tcW w:w="4120" w:type="pct"/>
            <w:gridSpan w:val="2"/>
            <w:tcBorders>
              <w:top w:val="nil"/>
              <w:left w:val="single" w:sz="4" w:space="0" w:color="auto"/>
              <w:bottom w:val="nil"/>
              <w:right w:val="single" w:sz="4" w:space="0" w:color="auto"/>
            </w:tcBorders>
          </w:tcPr>
          <w:p w14:paraId="325390BF" w14:textId="77777777" w:rsidR="00631B7D" w:rsidRPr="00CD4562" w:rsidRDefault="00631B7D" w:rsidP="00FA2A8F">
            <w:pPr>
              <w:spacing w:after="20"/>
              <w:ind w:left="360" w:hanging="360"/>
              <w:jc w:val="left"/>
            </w:pPr>
            <w:r w:rsidRPr="00CD4562">
              <w:t>(b)  Annex C, Group I (HCFCs) (average 2009-2010)</w:t>
            </w:r>
          </w:p>
        </w:tc>
        <w:tc>
          <w:tcPr>
            <w:tcW w:w="880" w:type="pct"/>
            <w:tcBorders>
              <w:top w:val="nil"/>
              <w:left w:val="single" w:sz="4" w:space="0" w:color="auto"/>
              <w:bottom w:val="nil"/>
              <w:right w:val="single" w:sz="4" w:space="0" w:color="auto"/>
            </w:tcBorders>
            <w:shd w:val="clear" w:color="auto" w:fill="FFFFFF" w:themeFill="background1"/>
            <w:vAlign w:val="bottom"/>
          </w:tcPr>
          <w:p w14:paraId="4AE4AEB3" w14:textId="77777777" w:rsidR="00631B7D" w:rsidRPr="00CD4562" w:rsidRDefault="00631B7D" w:rsidP="00FA2A8F">
            <w:pPr>
              <w:jc w:val="right"/>
            </w:pPr>
            <w:r w:rsidRPr="00CD4562">
              <w:t>400.7</w:t>
            </w:r>
          </w:p>
        </w:tc>
      </w:tr>
      <w:tr w:rsidR="00631B7D" w:rsidRPr="00CD4562" w14:paraId="5BE91C6C" w14:textId="77777777" w:rsidTr="00FA2A8F">
        <w:trPr>
          <w:trHeight w:val="233"/>
        </w:trPr>
        <w:tc>
          <w:tcPr>
            <w:tcW w:w="4120" w:type="pct"/>
            <w:gridSpan w:val="2"/>
            <w:tcBorders>
              <w:top w:val="nil"/>
              <w:bottom w:val="single" w:sz="4" w:space="0" w:color="auto"/>
            </w:tcBorders>
          </w:tcPr>
          <w:p w14:paraId="52EDF01E" w14:textId="77777777" w:rsidR="00631B7D" w:rsidRPr="00CD4562" w:rsidRDefault="00631B7D" w:rsidP="00FA2A8F">
            <w:pPr>
              <w:spacing w:after="20"/>
              <w:ind w:left="360" w:hanging="360"/>
              <w:jc w:val="left"/>
            </w:pPr>
            <w:r w:rsidRPr="00CD4562">
              <w:t>(c)  Annex E, (methyl bromide) (average 1995-1998)</w:t>
            </w:r>
          </w:p>
        </w:tc>
        <w:tc>
          <w:tcPr>
            <w:tcW w:w="880" w:type="pct"/>
            <w:tcBorders>
              <w:top w:val="nil"/>
              <w:bottom w:val="single" w:sz="4" w:space="0" w:color="auto"/>
            </w:tcBorders>
            <w:shd w:val="clear" w:color="auto" w:fill="FFFFFF" w:themeFill="background1"/>
            <w:vAlign w:val="bottom"/>
          </w:tcPr>
          <w:p w14:paraId="0D2191F5" w14:textId="77777777" w:rsidR="00631B7D" w:rsidRPr="00CD4562" w:rsidRDefault="00631B7D" w:rsidP="00FA2A8F">
            <w:pPr>
              <w:jc w:val="right"/>
            </w:pPr>
            <w:r w:rsidRPr="00CD4562">
              <w:t>411.3</w:t>
            </w:r>
          </w:p>
        </w:tc>
      </w:tr>
      <w:tr w:rsidR="00631B7D" w:rsidRPr="00CD4562" w14:paraId="34207663" w14:textId="77777777" w:rsidTr="00FA2A8F">
        <w:trPr>
          <w:trHeight w:val="233"/>
        </w:trPr>
        <w:tc>
          <w:tcPr>
            <w:tcW w:w="4120" w:type="pct"/>
            <w:gridSpan w:val="2"/>
            <w:tcBorders>
              <w:top w:val="single" w:sz="4" w:space="0" w:color="auto"/>
              <w:left w:val="single" w:sz="4" w:space="0" w:color="auto"/>
              <w:bottom w:val="nil"/>
              <w:right w:val="single" w:sz="4" w:space="0" w:color="auto"/>
            </w:tcBorders>
          </w:tcPr>
          <w:p w14:paraId="18F452D3" w14:textId="77777777" w:rsidR="00631B7D" w:rsidRPr="00CD4562" w:rsidRDefault="00631B7D" w:rsidP="00FA2A8F">
            <w:pPr>
              <w:spacing w:before="20"/>
              <w:jc w:val="left"/>
            </w:pPr>
            <w:r w:rsidRPr="00CD4562">
              <w:t>Latest reported ODS consumption (2021) (ODP tonnes) as per Article 7:</w:t>
            </w:r>
          </w:p>
        </w:tc>
        <w:tc>
          <w:tcPr>
            <w:tcW w:w="880" w:type="pct"/>
            <w:tcBorders>
              <w:top w:val="single" w:sz="4" w:space="0" w:color="auto"/>
              <w:left w:val="single" w:sz="4" w:space="0" w:color="auto"/>
              <w:bottom w:val="nil"/>
              <w:right w:val="single" w:sz="4" w:space="0" w:color="auto"/>
            </w:tcBorders>
            <w:shd w:val="clear" w:color="auto" w:fill="FFFFFF" w:themeFill="background1"/>
          </w:tcPr>
          <w:p w14:paraId="701A183B" w14:textId="77777777" w:rsidR="00631B7D" w:rsidRPr="00CD4562" w:rsidRDefault="00631B7D" w:rsidP="00FA2A8F">
            <w:pPr>
              <w:spacing w:before="20"/>
              <w:jc w:val="right"/>
            </w:pPr>
          </w:p>
        </w:tc>
      </w:tr>
      <w:tr w:rsidR="00631B7D" w:rsidRPr="00CD4562" w14:paraId="5777A13B" w14:textId="77777777" w:rsidTr="00FA2A8F">
        <w:trPr>
          <w:trHeight w:val="233"/>
        </w:trPr>
        <w:tc>
          <w:tcPr>
            <w:tcW w:w="4120" w:type="pct"/>
            <w:gridSpan w:val="2"/>
            <w:tcBorders>
              <w:top w:val="nil"/>
              <w:left w:val="single" w:sz="4" w:space="0" w:color="auto"/>
              <w:bottom w:val="nil"/>
              <w:right w:val="single" w:sz="4" w:space="0" w:color="auto"/>
            </w:tcBorders>
          </w:tcPr>
          <w:p w14:paraId="5C6A7D9E" w14:textId="77777777" w:rsidR="00631B7D" w:rsidRPr="00CD4562" w:rsidRDefault="00631B7D" w:rsidP="00FA2A8F">
            <w:pPr>
              <w:ind w:left="360" w:hanging="360"/>
              <w:jc w:val="left"/>
            </w:pPr>
            <w:r w:rsidRPr="00CD4562">
              <w:t>(a)  Annex B, Group III (methyl chloroform)</w:t>
            </w:r>
          </w:p>
        </w:tc>
        <w:tc>
          <w:tcPr>
            <w:tcW w:w="880" w:type="pct"/>
            <w:tcBorders>
              <w:top w:val="nil"/>
              <w:left w:val="single" w:sz="4" w:space="0" w:color="auto"/>
              <w:bottom w:val="nil"/>
              <w:right w:val="single" w:sz="4" w:space="0" w:color="auto"/>
            </w:tcBorders>
            <w:shd w:val="clear" w:color="auto" w:fill="FFFFFF" w:themeFill="background1"/>
            <w:vAlign w:val="bottom"/>
          </w:tcPr>
          <w:p w14:paraId="7C620570" w14:textId="77777777" w:rsidR="00631B7D" w:rsidRPr="00CD4562" w:rsidRDefault="00631B7D" w:rsidP="00FA2A8F">
            <w:pPr>
              <w:jc w:val="right"/>
            </w:pPr>
            <w:r w:rsidRPr="00CD4562">
              <w:t>0.00</w:t>
            </w:r>
          </w:p>
        </w:tc>
      </w:tr>
      <w:tr w:rsidR="00631B7D" w:rsidRPr="00CD4562" w14:paraId="43427034" w14:textId="77777777" w:rsidTr="00FA2A8F">
        <w:trPr>
          <w:trHeight w:val="233"/>
        </w:trPr>
        <w:tc>
          <w:tcPr>
            <w:tcW w:w="4120" w:type="pct"/>
            <w:gridSpan w:val="2"/>
            <w:tcBorders>
              <w:top w:val="nil"/>
              <w:left w:val="single" w:sz="4" w:space="0" w:color="auto"/>
              <w:bottom w:val="nil"/>
              <w:right w:val="single" w:sz="4" w:space="0" w:color="auto"/>
            </w:tcBorders>
          </w:tcPr>
          <w:p w14:paraId="237144E7" w14:textId="77777777" w:rsidR="00631B7D" w:rsidRPr="00CD4562" w:rsidRDefault="00631B7D" w:rsidP="00FA2A8F">
            <w:pPr>
              <w:ind w:left="360" w:hanging="360"/>
              <w:jc w:val="left"/>
            </w:pPr>
            <w:r w:rsidRPr="00CD4562">
              <w:t>(b)  Annex C, Group I (HCFCs)</w:t>
            </w:r>
          </w:p>
        </w:tc>
        <w:tc>
          <w:tcPr>
            <w:tcW w:w="880" w:type="pct"/>
            <w:tcBorders>
              <w:top w:val="nil"/>
              <w:left w:val="single" w:sz="4" w:space="0" w:color="auto"/>
              <w:bottom w:val="nil"/>
              <w:right w:val="single" w:sz="4" w:space="0" w:color="auto"/>
            </w:tcBorders>
            <w:shd w:val="clear" w:color="auto" w:fill="FFFFFF" w:themeFill="background1"/>
            <w:vAlign w:val="bottom"/>
          </w:tcPr>
          <w:p w14:paraId="4B6D1E0B" w14:textId="77777777" w:rsidR="00631B7D" w:rsidRPr="00CD4562" w:rsidRDefault="00631B7D" w:rsidP="00FA2A8F">
            <w:pPr>
              <w:jc w:val="right"/>
            </w:pPr>
          </w:p>
          <w:p w14:paraId="34267AD1" w14:textId="77777777" w:rsidR="00631B7D" w:rsidRPr="00CD4562" w:rsidRDefault="00631B7D" w:rsidP="00FA2A8F">
            <w:pPr>
              <w:jc w:val="right"/>
            </w:pPr>
            <w:r w:rsidRPr="00CD4562">
              <w:t>164.23</w:t>
            </w:r>
          </w:p>
        </w:tc>
      </w:tr>
      <w:tr w:rsidR="00631B7D" w:rsidRPr="00CD4562" w14:paraId="1C521BBB" w14:textId="77777777" w:rsidTr="00FA2A8F">
        <w:trPr>
          <w:trHeight w:val="233"/>
        </w:trPr>
        <w:tc>
          <w:tcPr>
            <w:tcW w:w="4120" w:type="pct"/>
            <w:gridSpan w:val="2"/>
            <w:tcBorders>
              <w:top w:val="nil"/>
              <w:left w:val="single" w:sz="4" w:space="0" w:color="auto"/>
              <w:bottom w:val="nil"/>
              <w:right w:val="single" w:sz="4" w:space="0" w:color="auto"/>
            </w:tcBorders>
          </w:tcPr>
          <w:p w14:paraId="66D75148" w14:textId="77777777" w:rsidR="00631B7D" w:rsidRPr="00CD4562" w:rsidRDefault="00631B7D" w:rsidP="00FA2A8F">
            <w:pPr>
              <w:ind w:left="360" w:hanging="360"/>
              <w:jc w:val="left"/>
            </w:pPr>
            <w:r w:rsidRPr="00CD4562">
              <w:t>(c)  Annex E, (methyl bromide)</w:t>
            </w:r>
          </w:p>
        </w:tc>
        <w:tc>
          <w:tcPr>
            <w:tcW w:w="880" w:type="pct"/>
            <w:tcBorders>
              <w:top w:val="nil"/>
              <w:left w:val="single" w:sz="4" w:space="0" w:color="auto"/>
              <w:bottom w:val="nil"/>
              <w:right w:val="single" w:sz="4" w:space="0" w:color="auto"/>
            </w:tcBorders>
            <w:shd w:val="clear" w:color="auto" w:fill="FFFFFF" w:themeFill="background1"/>
            <w:vAlign w:val="bottom"/>
          </w:tcPr>
          <w:p w14:paraId="6D56218D" w14:textId="77777777" w:rsidR="00631B7D" w:rsidRPr="00CD4562" w:rsidRDefault="00631B7D" w:rsidP="00FA2A8F">
            <w:pPr>
              <w:jc w:val="right"/>
            </w:pPr>
            <w:r w:rsidRPr="00CD4562">
              <w:t>6.70</w:t>
            </w:r>
          </w:p>
        </w:tc>
      </w:tr>
      <w:tr w:rsidR="00631B7D" w:rsidRPr="00CD4562" w14:paraId="32EF1E52" w14:textId="77777777" w:rsidTr="00FA2A8F">
        <w:trPr>
          <w:trHeight w:val="233"/>
        </w:trPr>
        <w:tc>
          <w:tcPr>
            <w:tcW w:w="4120" w:type="pct"/>
            <w:gridSpan w:val="2"/>
            <w:tcBorders>
              <w:top w:val="nil"/>
              <w:left w:val="single" w:sz="4" w:space="0" w:color="auto"/>
              <w:bottom w:val="single" w:sz="4" w:space="0" w:color="auto"/>
              <w:right w:val="single" w:sz="4" w:space="0" w:color="auto"/>
            </w:tcBorders>
          </w:tcPr>
          <w:p w14:paraId="14FE9201" w14:textId="77777777" w:rsidR="00631B7D" w:rsidRPr="00CD4562" w:rsidRDefault="00631B7D" w:rsidP="00FA2A8F">
            <w:pPr>
              <w:tabs>
                <w:tab w:val="right" w:pos="7367"/>
              </w:tabs>
              <w:ind w:left="6480" w:right="-108"/>
              <w:jc w:val="left"/>
            </w:pPr>
            <w:r w:rsidRPr="00CD4562">
              <w:tab/>
              <w:t>Total:</w:t>
            </w:r>
          </w:p>
        </w:tc>
        <w:tc>
          <w:tcPr>
            <w:tcW w:w="880" w:type="pct"/>
            <w:tcBorders>
              <w:top w:val="nil"/>
              <w:left w:val="single" w:sz="4" w:space="0" w:color="auto"/>
              <w:bottom w:val="single" w:sz="4" w:space="0" w:color="auto"/>
              <w:right w:val="single" w:sz="4" w:space="0" w:color="auto"/>
            </w:tcBorders>
            <w:shd w:val="clear" w:color="auto" w:fill="FFFFFF" w:themeFill="background1"/>
            <w:vAlign w:val="bottom"/>
          </w:tcPr>
          <w:p w14:paraId="0533E544" w14:textId="77777777" w:rsidR="00631B7D" w:rsidRPr="00CD4562" w:rsidRDefault="00631B7D" w:rsidP="00FA2A8F">
            <w:pPr>
              <w:jc w:val="right"/>
            </w:pPr>
            <w:r w:rsidRPr="00CD4562">
              <w:t>138.46</w:t>
            </w:r>
          </w:p>
        </w:tc>
      </w:tr>
      <w:tr w:rsidR="00631B7D" w:rsidRPr="00CD4562" w14:paraId="4CACCE3C" w14:textId="77777777" w:rsidTr="00FA2A8F">
        <w:trPr>
          <w:trHeight w:val="233"/>
        </w:trPr>
        <w:tc>
          <w:tcPr>
            <w:tcW w:w="4120" w:type="pct"/>
            <w:gridSpan w:val="2"/>
            <w:tcBorders>
              <w:top w:val="nil"/>
              <w:left w:val="single" w:sz="4" w:space="0" w:color="auto"/>
              <w:bottom w:val="single" w:sz="4" w:space="0" w:color="auto"/>
              <w:right w:val="single" w:sz="4" w:space="0" w:color="auto"/>
            </w:tcBorders>
          </w:tcPr>
          <w:p w14:paraId="1A6B079C" w14:textId="77777777" w:rsidR="00631B7D" w:rsidRPr="00CD4562" w:rsidRDefault="00631B7D" w:rsidP="00FA2A8F">
            <w:pPr>
              <w:jc w:val="left"/>
            </w:pPr>
            <w:r w:rsidRPr="00CD4562">
              <w:t>Year of reported country programme implementation data:</w:t>
            </w:r>
          </w:p>
        </w:tc>
        <w:tc>
          <w:tcPr>
            <w:tcW w:w="880" w:type="pct"/>
            <w:tcBorders>
              <w:top w:val="nil"/>
              <w:left w:val="single" w:sz="4" w:space="0" w:color="auto"/>
              <w:bottom w:val="single" w:sz="4" w:space="0" w:color="auto"/>
              <w:right w:val="single" w:sz="4" w:space="0" w:color="auto"/>
            </w:tcBorders>
            <w:shd w:val="clear" w:color="auto" w:fill="auto"/>
          </w:tcPr>
          <w:p w14:paraId="170F9AA8" w14:textId="77777777" w:rsidR="00631B7D" w:rsidRPr="00CD4562" w:rsidRDefault="00631B7D" w:rsidP="00FA2A8F">
            <w:pPr>
              <w:jc w:val="right"/>
            </w:pPr>
            <w:r w:rsidRPr="00CD4562">
              <w:t>2022</w:t>
            </w:r>
          </w:p>
        </w:tc>
      </w:tr>
      <w:tr w:rsidR="00631B7D" w:rsidRPr="00CD4562" w14:paraId="372B0C95" w14:textId="77777777" w:rsidTr="00FA2A8F">
        <w:trPr>
          <w:trHeight w:val="233"/>
        </w:trPr>
        <w:tc>
          <w:tcPr>
            <w:tcW w:w="4120" w:type="pct"/>
            <w:gridSpan w:val="2"/>
            <w:tcBorders>
              <w:top w:val="single" w:sz="4" w:space="0" w:color="auto"/>
            </w:tcBorders>
          </w:tcPr>
          <w:p w14:paraId="1C70BE46" w14:textId="77777777" w:rsidR="00631B7D" w:rsidRPr="00CD4562" w:rsidRDefault="00631B7D" w:rsidP="00FA2A8F">
            <w:pPr>
              <w:jc w:val="left"/>
            </w:pPr>
            <w:r w:rsidRPr="00CD4562">
              <w:t>Amount approved for projects (as at December 2022) (US $):</w:t>
            </w:r>
          </w:p>
        </w:tc>
        <w:tc>
          <w:tcPr>
            <w:tcW w:w="880" w:type="pct"/>
            <w:tcBorders>
              <w:top w:val="single" w:sz="4" w:space="0" w:color="auto"/>
            </w:tcBorders>
            <w:shd w:val="clear" w:color="auto" w:fill="auto"/>
            <w:vAlign w:val="bottom"/>
          </w:tcPr>
          <w:p w14:paraId="2C403B2E" w14:textId="77777777" w:rsidR="00631B7D" w:rsidRPr="00CD4562" w:rsidRDefault="00631B7D" w:rsidP="00FA2A8F">
            <w:pPr>
              <w:jc w:val="right"/>
            </w:pPr>
            <w:r w:rsidRPr="00CD4562">
              <w:t>98,511,452</w:t>
            </w:r>
          </w:p>
        </w:tc>
      </w:tr>
      <w:tr w:rsidR="00631B7D" w:rsidRPr="00CD4562" w14:paraId="21A86E24" w14:textId="77777777" w:rsidTr="00FA2A8F">
        <w:trPr>
          <w:trHeight w:val="233"/>
        </w:trPr>
        <w:tc>
          <w:tcPr>
            <w:tcW w:w="4120" w:type="pct"/>
            <w:gridSpan w:val="2"/>
          </w:tcPr>
          <w:p w14:paraId="098E84CD" w14:textId="77777777" w:rsidR="00631B7D" w:rsidRPr="00CD4562" w:rsidRDefault="00631B7D" w:rsidP="00FA2A8F">
            <w:pPr>
              <w:jc w:val="left"/>
            </w:pPr>
            <w:r w:rsidRPr="00CD4562">
              <w:t>Amount disbursed (as at December 2021) (US $):</w:t>
            </w:r>
          </w:p>
        </w:tc>
        <w:tc>
          <w:tcPr>
            <w:tcW w:w="880" w:type="pct"/>
            <w:shd w:val="clear" w:color="auto" w:fill="auto"/>
          </w:tcPr>
          <w:p w14:paraId="3B8969B1" w14:textId="77777777" w:rsidR="00631B7D" w:rsidRPr="00CD4562" w:rsidRDefault="00631B7D" w:rsidP="00FA2A8F">
            <w:pPr>
              <w:jc w:val="right"/>
            </w:pPr>
            <w:r w:rsidRPr="00CD4562">
              <w:t>77,586,844</w:t>
            </w:r>
          </w:p>
        </w:tc>
      </w:tr>
      <w:tr w:rsidR="00631B7D" w:rsidRPr="00CD4562" w14:paraId="1EA3C70E" w14:textId="77777777" w:rsidTr="00FA2A8F">
        <w:trPr>
          <w:trHeight w:val="233"/>
        </w:trPr>
        <w:tc>
          <w:tcPr>
            <w:tcW w:w="4120" w:type="pct"/>
            <w:gridSpan w:val="2"/>
          </w:tcPr>
          <w:p w14:paraId="55960F74" w14:textId="77777777" w:rsidR="00631B7D" w:rsidRPr="00CD4562" w:rsidRDefault="00631B7D" w:rsidP="00FA2A8F">
            <w:pPr>
              <w:jc w:val="left"/>
            </w:pPr>
            <w:r w:rsidRPr="00CD4562">
              <w:t>ODS to be phased out (as at December 2022) (ODP tonnes):</w:t>
            </w:r>
          </w:p>
        </w:tc>
        <w:tc>
          <w:tcPr>
            <w:tcW w:w="880" w:type="pct"/>
            <w:shd w:val="clear" w:color="auto" w:fill="auto"/>
            <w:vAlign w:val="bottom"/>
          </w:tcPr>
          <w:p w14:paraId="78DBADB4" w14:textId="77777777" w:rsidR="00631B7D" w:rsidRPr="00CD4562" w:rsidRDefault="00631B7D" w:rsidP="00FA2A8F">
            <w:pPr>
              <w:jc w:val="right"/>
            </w:pPr>
            <w:r w:rsidRPr="00CD4562">
              <w:t>5,713.99</w:t>
            </w:r>
          </w:p>
        </w:tc>
      </w:tr>
      <w:tr w:rsidR="00631B7D" w:rsidRPr="00CD4562" w14:paraId="118D433D" w14:textId="77777777" w:rsidTr="00FA2A8F">
        <w:trPr>
          <w:trHeight w:val="233"/>
        </w:trPr>
        <w:tc>
          <w:tcPr>
            <w:tcW w:w="4120" w:type="pct"/>
            <w:gridSpan w:val="2"/>
          </w:tcPr>
          <w:p w14:paraId="0C1836E3" w14:textId="77777777" w:rsidR="00631B7D" w:rsidRPr="00CD4562" w:rsidRDefault="00631B7D" w:rsidP="00FA2A8F">
            <w:pPr>
              <w:jc w:val="left"/>
            </w:pPr>
            <w:r w:rsidRPr="00CD4562">
              <w:t>ODS phased out (as at December 2021) (ODP tonnes):</w:t>
            </w:r>
          </w:p>
        </w:tc>
        <w:tc>
          <w:tcPr>
            <w:tcW w:w="880" w:type="pct"/>
            <w:shd w:val="clear" w:color="auto" w:fill="auto"/>
          </w:tcPr>
          <w:p w14:paraId="17FE4AEE" w14:textId="77777777" w:rsidR="00631B7D" w:rsidRPr="00CD4562" w:rsidRDefault="00631B7D" w:rsidP="00FA2A8F">
            <w:pPr>
              <w:jc w:val="right"/>
            </w:pPr>
            <w:r w:rsidRPr="00CD4562">
              <w:t>5</w:t>
            </w:r>
            <w:r>
              <w:t>,</w:t>
            </w:r>
            <w:r w:rsidRPr="00CD4562">
              <w:t>567.28</w:t>
            </w:r>
          </w:p>
        </w:tc>
      </w:tr>
    </w:tbl>
    <w:p w14:paraId="7359262B" w14:textId="77777777" w:rsidR="00631B7D" w:rsidRPr="00CD4562" w:rsidRDefault="00631B7D" w:rsidP="00631B7D"/>
    <w:p w14:paraId="3E1A2380" w14:textId="77777777" w:rsidR="00631B7D" w:rsidRPr="00CD4562" w:rsidRDefault="00631B7D" w:rsidP="00631B7D">
      <w:pPr>
        <w:pStyle w:val="Heading1"/>
        <w:numPr>
          <w:ilvl w:val="0"/>
          <w:numId w:val="21"/>
        </w:numPr>
        <w:tabs>
          <w:tab w:val="clear" w:pos="0"/>
          <w:tab w:val="num" w:pos="360"/>
        </w:tabs>
      </w:pPr>
      <w:r w:rsidRPr="00CD4562">
        <w:t>Summary of activities and funds approved by the Executive Committee:</w:t>
      </w:r>
    </w:p>
    <w:tbl>
      <w:tblPr>
        <w:tblStyle w:val="TableGrid"/>
        <w:tblW w:w="4943" w:type="pct"/>
        <w:tblLayout w:type="fixed"/>
        <w:tblLook w:val="01E0" w:firstRow="1" w:lastRow="1" w:firstColumn="1" w:lastColumn="1" w:noHBand="0" w:noVBand="0"/>
      </w:tblPr>
      <w:tblGrid>
        <w:gridCol w:w="532"/>
        <w:gridCol w:w="7210"/>
        <w:gridCol w:w="1725"/>
      </w:tblGrid>
      <w:tr w:rsidR="00631B7D" w:rsidRPr="00CD4562" w14:paraId="491E9DAF" w14:textId="77777777" w:rsidTr="00FA2A8F">
        <w:tc>
          <w:tcPr>
            <w:tcW w:w="4089" w:type="pct"/>
            <w:gridSpan w:val="2"/>
            <w:tcBorders>
              <w:bottom w:val="single" w:sz="4" w:space="0" w:color="auto"/>
            </w:tcBorders>
            <w:shd w:val="clear" w:color="auto" w:fill="auto"/>
          </w:tcPr>
          <w:p w14:paraId="0BD0C44A" w14:textId="77777777" w:rsidR="00631B7D" w:rsidRPr="00CD4562" w:rsidRDefault="00631B7D" w:rsidP="00FA2A8F">
            <w:pPr>
              <w:widowControl w:val="0"/>
              <w:jc w:val="left"/>
              <w:rPr>
                <w:b/>
              </w:rPr>
            </w:pPr>
            <w:r w:rsidRPr="00CD4562">
              <w:rPr>
                <w:b/>
              </w:rPr>
              <w:t>Summary of activities</w:t>
            </w:r>
          </w:p>
          <w:p w14:paraId="6306F5BD" w14:textId="77777777" w:rsidR="00631B7D" w:rsidRPr="00CD4562" w:rsidRDefault="00631B7D" w:rsidP="00FA2A8F">
            <w:pPr>
              <w:widowControl w:val="0"/>
              <w:jc w:val="left"/>
              <w:rPr>
                <w:b/>
              </w:rPr>
            </w:pPr>
          </w:p>
        </w:tc>
        <w:tc>
          <w:tcPr>
            <w:tcW w:w="911" w:type="pct"/>
            <w:tcBorders>
              <w:bottom w:val="single" w:sz="4" w:space="0" w:color="auto"/>
            </w:tcBorders>
          </w:tcPr>
          <w:p w14:paraId="1D0E4FF8" w14:textId="77777777" w:rsidR="00631B7D" w:rsidRPr="00CD4562" w:rsidRDefault="00631B7D" w:rsidP="00FA2A8F">
            <w:pPr>
              <w:widowControl w:val="0"/>
              <w:jc w:val="center"/>
              <w:rPr>
                <w:b/>
              </w:rPr>
            </w:pPr>
            <w:r w:rsidRPr="00CD4562">
              <w:rPr>
                <w:b/>
              </w:rPr>
              <w:t>Funds approved (US $)</w:t>
            </w:r>
          </w:p>
        </w:tc>
      </w:tr>
      <w:tr w:rsidR="00631B7D" w:rsidRPr="00CD4562" w14:paraId="31A64D78" w14:textId="77777777" w:rsidTr="00FA2A8F">
        <w:tc>
          <w:tcPr>
            <w:tcW w:w="281" w:type="pct"/>
            <w:tcBorders>
              <w:top w:val="single" w:sz="4" w:space="0" w:color="auto"/>
              <w:left w:val="single" w:sz="4" w:space="0" w:color="auto"/>
              <w:bottom w:val="single" w:sz="4" w:space="0" w:color="auto"/>
              <w:right w:val="nil"/>
            </w:tcBorders>
          </w:tcPr>
          <w:p w14:paraId="36940C14" w14:textId="77777777" w:rsidR="00631B7D" w:rsidRPr="00CD4562" w:rsidRDefault="00631B7D" w:rsidP="00FA2A8F">
            <w:pPr>
              <w:widowControl w:val="0"/>
              <w:ind w:left="360" w:hanging="360"/>
              <w:jc w:val="left"/>
            </w:pPr>
            <w:r w:rsidRPr="00CD4562">
              <w:t>(a)</w:t>
            </w:r>
          </w:p>
        </w:tc>
        <w:tc>
          <w:tcPr>
            <w:tcW w:w="3808" w:type="pct"/>
            <w:tcBorders>
              <w:top w:val="single" w:sz="4" w:space="0" w:color="auto"/>
              <w:left w:val="nil"/>
              <w:bottom w:val="single" w:sz="4" w:space="0" w:color="auto"/>
              <w:right w:val="single" w:sz="4" w:space="0" w:color="auto"/>
            </w:tcBorders>
            <w:shd w:val="clear" w:color="auto" w:fill="auto"/>
          </w:tcPr>
          <w:p w14:paraId="68A03C5F" w14:textId="77777777" w:rsidR="00631B7D" w:rsidRPr="00CD4562" w:rsidRDefault="00631B7D" w:rsidP="00FA2A8F">
            <w:pPr>
              <w:widowControl w:val="0"/>
              <w:ind w:left="-109"/>
            </w:pPr>
            <w:r w:rsidRPr="00CD4562">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638F1EF" w14:textId="77777777" w:rsidR="00631B7D" w:rsidRPr="00CD4562" w:rsidRDefault="00631B7D" w:rsidP="00FA2A8F">
            <w:pPr>
              <w:widowControl w:val="0"/>
              <w:jc w:val="right"/>
            </w:pPr>
            <w:r w:rsidRPr="00CD4562">
              <w:t>87,363,997</w:t>
            </w:r>
          </w:p>
        </w:tc>
      </w:tr>
      <w:tr w:rsidR="00631B7D" w:rsidRPr="00CD4562" w14:paraId="4C81F6DD" w14:textId="77777777" w:rsidTr="00FA2A8F">
        <w:tc>
          <w:tcPr>
            <w:tcW w:w="281" w:type="pct"/>
            <w:tcBorders>
              <w:top w:val="single" w:sz="4" w:space="0" w:color="auto"/>
              <w:left w:val="single" w:sz="4" w:space="0" w:color="auto"/>
              <w:bottom w:val="single" w:sz="4" w:space="0" w:color="auto"/>
              <w:right w:val="nil"/>
            </w:tcBorders>
          </w:tcPr>
          <w:p w14:paraId="53F6C0CC" w14:textId="77777777" w:rsidR="00631B7D" w:rsidRPr="00CD4562" w:rsidRDefault="00631B7D" w:rsidP="00FA2A8F">
            <w:pPr>
              <w:widowControl w:val="0"/>
            </w:pPr>
            <w:r w:rsidRPr="00CD4562">
              <w:t>(b)</w:t>
            </w:r>
          </w:p>
        </w:tc>
        <w:tc>
          <w:tcPr>
            <w:tcW w:w="3808" w:type="pct"/>
            <w:tcBorders>
              <w:top w:val="single" w:sz="4" w:space="0" w:color="auto"/>
              <w:left w:val="nil"/>
              <w:bottom w:val="single" w:sz="4" w:space="0" w:color="auto"/>
              <w:right w:val="single" w:sz="4" w:space="0" w:color="auto"/>
            </w:tcBorders>
            <w:shd w:val="clear" w:color="auto" w:fill="auto"/>
          </w:tcPr>
          <w:p w14:paraId="3C4F2189" w14:textId="77777777" w:rsidR="00631B7D" w:rsidRPr="00CD4562" w:rsidRDefault="00631B7D" w:rsidP="00FA2A8F">
            <w:pPr>
              <w:widowControl w:val="0"/>
              <w:ind w:left="-109"/>
            </w:pPr>
            <w:r w:rsidRPr="00CD4562">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2C64CED" w14:textId="77777777" w:rsidR="00631B7D" w:rsidRPr="00CD4562" w:rsidRDefault="00631B7D" w:rsidP="00FA2A8F">
            <w:pPr>
              <w:widowControl w:val="0"/>
              <w:jc w:val="right"/>
            </w:pPr>
            <w:r w:rsidRPr="00CD4562">
              <w:t>3,266,258</w:t>
            </w:r>
          </w:p>
        </w:tc>
      </w:tr>
      <w:tr w:rsidR="00631B7D" w:rsidRPr="00CD4562" w14:paraId="083E6D83" w14:textId="77777777" w:rsidTr="00FA2A8F">
        <w:tc>
          <w:tcPr>
            <w:tcW w:w="281" w:type="pct"/>
            <w:tcBorders>
              <w:top w:val="single" w:sz="4" w:space="0" w:color="auto"/>
              <w:left w:val="single" w:sz="4" w:space="0" w:color="auto"/>
              <w:bottom w:val="single" w:sz="4" w:space="0" w:color="auto"/>
              <w:right w:val="nil"/>
            </w:tcBorders>
          </w:tcPr>
          <w:p w14:paraId="30E8632A" w14:textId="77777777" w:rsidR="00631B7D" w:rsidRPr="00CD4562" w:rsidRDefault="00631B7D" w:rsidP="00FA2A8F">
            <w:pPr>
              <w:widowControl w:val="0"/>
            </w:pPr>
            <w:r w:rsidRPr="00CD4562">
              <w:t>(c)</w:t>
            </w:r>
          </w:p>
        </w:tc>
        <w:tc>
          <w:tcPr>
            <w:tcW w:w="3808" w:type="pct"/>
            <w:tcBorders>
              <w:top w:val="single" w:sz="4" w:space="0" w:color="auto"/>
              <w:left w:val="nil"/>
              <w:bottom w:val="single" w:sz="4" w:space="0" w:color="auto"/>
              <w:right w:val="single" w:sz="4" w:space="0" w:color="auto"/>
            </w:tcBorders>
            <w:shd w:val="clear" w:color="auto" w:fill="auto"/>
          </w:tcPr>
          <w:p w14:paraId="5E3104CB" w14:textId="77777777" w:rsidR="00631B7D" w:rsidRPr="00CD4562" w:rsidRDefault="00631B7D" w:rsidP="00FA2A8F">
            <w:pPr>
              <w:widowControl w:val="0"/>
              <w:ind w:left="-109"/>
            </w:pPr>
            <w:r w:rsidRPr="00CD4562">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991C4FA" w14:textId="77777777" w:rsidR="00631B7D" w:rsidRPr="00CD4562" w:rsidRDefault="00631B7D" w:rsidP="00FA2A8F">
            <w:pPr>
              <w:widowControl w:val="0"/>
              <w:jc w:val="right"/>
            </w:pPr>
            <w:r w:rsidRPr="00CD4562">
              <w:t>7,881,197</w:t>
            </w:r>
          </w:p>
        </w:tc>
      </w:tr>
      <w:tr w:rsidR="00631B7D" w:rsidRPr="00CD4562" w14:paraId="1F380C40" w14:textId="77777777" w:rsidTr="00FA2A8F">
        <w:tc>
          <w:tcPr>
            <w:tcW w:w="4089" w:type="pct"/>
            <w:gridSpan w:val="2"/>
            <w:tcBorders>
              <w:top w:val="single" w:sz="4" w:space="0" w:color="auto"/>
              <w:left w:val="single" w:sz="4" w:space="0" w:color="auto"/>
              <w:bottom w:val="single" w:sz="4" w:space="0" w:color="auto"/>
              <w:right w:val="single" w:sz="4" w:space="0" w:color="auto"/>
            </w:tcBorders>
            <w:shd w:val="clear" w:color="auto" w:fill="auto"/>
          </w:tcPr>
          <w:p w14:paraId="5DFBE107" w14:textId="77777777" w:rsidR="00631B7D" w:rsidRPr="00CD4562" w:rsidRDefault="00631B7D" w:rsidP="00FA2A8F">
            <w:pPr>
              <w:widowControl w:val="0"/>
              <w:ind w:left="-109"/>
              <w:jc w:val="right"/>
            </w:pPr>
            <w:r w:rsidRPr="00CD4562">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2F4AA5A" w14:textId="77777777" w:rsidR="00631B7D" w:rsidRPr="00CD4562" w:rsidRDefault="00631B7D" w:rsidP="00FA2A8F">
            <w:pPr>
              <w:widowControl w:val="0"/>
              <w:jc w:val="right"/>
            </w:pPr>
            <w:r w:rsidRPr="00CD4562">
              <w:t>98,511,452</w:t>
            </w:r>
          </w:p>
        </w:tc>
      </w:tr>
      <w:tr w:rsidR="00631B7D" w:rsidRPr="00CD4562" w14:paraId="1D957D08" w14:textId="77777777" w:rsidTr="00FA2A8F">
        <w:trPr>
          <w:trHeight w:val="143"/>
        </w:trPr>
        <w:tc>
          <w:tcPr>
            <w:tcW w:w="281" w:type="pct"/>
            <w:tcBorders>
              <w:top w:val="single" w:sz="4" w:space="0" w:color="auto"/>
              <w:left w:val="single" w:sz="4" w:space="0" w:color="auto"/>
              <w:bottom w:val="single" w:sz="4" w:space="0" w:color="auto"/>
              <w:right w:val="nil"/>
            </w:tcBorders>
          </w:tcPr>
          <w:p w14:paraId="443AA6A7" w14:textId="77777777" w:rsidR="00631B7D" w:rsidRPr="00CD4562" w:rsidRDefault="00631B7D" w:rsidP="00FA2A8F">
            <w:pPr>
              <w:widowControl w:val="0"/>
            </w:pPr>
            <w:r w:rsidRPr="00CD4562">
              <w:t>(d)</w:t>
            </w:r>
          </w:p>
        </w:tc>
        <w:tc>
          <w:tcPr>
            <w:tcW w:w="3808" w:type="pct"/>
            <w:tcBorders>
              <w:top w:val="single" w:sz="4" w:space="0" w:color="auto"/>
              <w:left w:val="nil"/>
              <w:bottom w:val="single" w:sz="4" w:space="0" w:color="auto"/>
              <w:right w:val="single" w:sz="4" w:space="0" w:color="auto"/>
            </w:tcBorders>
            <w:shd w:val="clear" w:color="auto" w:fill="auto"/>
          </w:tcPr>
          <w:p w14:paraId="19181F60" w14:textId="77777777" w:rsidR="00631B7D" w:rsidRPr="00CD4562" w:rsidRDefault="00631B7D" w:rsidP="00FA2A8F">
            <w:pPr>
              <w:widowControl w:val="0"/>
              <w:ind w:left="-109"/>
            </w:pPr>
            <w:r w:rsidRPr="00CD4562">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D785D06" w14:textId="77777777" w:rsidR="00631B7D" w:rsidRPr="00CD4562" w:rsidRDefault="00631B7D" w:rsidP="00FA2A8F">
            <w:pPr>
              <w:widowControl w:val="0"/>
              <w:jc w:val="right"/>
            </w:pPr>
            <w:r w:rsidRPr="00CD4562">
              <w:t>2,090,755</w:t>
            </w:r>
          </w:p>
        </w:tc>
      </w:tr>
    </w:tbl>
    <w:p w14:paraId="0AEA6B2F" w14:textId="77777777" w:rsidR="00631B7D" w:rsidRPr="00CD4562" w:rsidRDefault="00631B7D" w:rsidP="00631B7D">
      <w:pPr>
        <w:rPr>
          <w:b/>
          <w:lang w:val="en-US"/>
        </w:rPr>
      </w:pPr>
    </w:p>
    <w:p w14:paraId="5E1EA44B" w14:textId="77777777" w:rsidR="00631B7D" w:rsidRPr="00CD4562" w:rsidRDefault="00631B7D" w:rsidP="00631B7D">
      <w:pPr>
        <w:keepNext/>
        <w:spacing w:after="240"/>
        <w:outlineLvl w:val="0"/>
        <w:rPr>
          <w:u w:val="single"/>
        </w:rPr>
      </w:pPr>
      <w:r w:rsidRPr="00CD4562">
        <w:rPr>
          <w:u w:val="single"/>
        </w:rPr>
        <w:t>Progress report</w:t>
      </w:r>
    </w:p>
    <w:p w14:paraId="5891B041" w14:textId="77777777" w:rsidR="00631B7D" w:rsidRPr="00CD4562" w:rsidRDefault="00631B7D" w:rsidP="00631B7D">
      <w:pPr>
        <w:pStyle w:val="Heading1"/>
      </w:pPr>
      <w:r w:rsidRPr="00CD4562">
        <w:t>During phase X, the Government of Argentina maintained the reductions in HCFC consumption and implemented enabling activities which resulted in the ratification of the Kigali Amendment in November 2019. Preparatory activities for the implementation of the Kigali Amendment included the modification of the import/export licensing system to include HFCs, preparation of a draft resolution for HFC import quotas, and a survey of legislation and standards for the safe use and handling of flammable refrigerants. Existing ODS regulations were strengthened through HCFC quotas for the years 2020 to 2023. Critical use nominations for methyl bromide were requested for 2020 to 2022 but no nominations are to be requested for future years. The Government of Argentina continued implementing stage II of the HCFC phase-out management plan (HPMP) including training of RAC technicians on flammable alternative refrigerants and initiated the technicians’ certification scheme for the safe handling of flammable refrigerants. Public awareness activities included a brochure on the Kigali Amendment and celebration of International Ozone Day. Of the seven IS objectives, five were achieved and two were partially achieved because of the delay in the submission of the fourth tranche of stage II of the HPMP due to the COVID-19 pandemic and the lack of availability and high cost of low-GWP alternatives, and as gender policy had not been included in the work plan (objective 7).</w:t>
      </w:r>
    </w:p>
    <w:p w14:paraId="682393BD" w14:textId="77777777" w:rsidR="00631B7D" w:rsidRPr="00CD4562" w:rsidRDefault="00631B7D" w:rsidP="00631B7D">
      <w:pPr>
        <w:spacing w:after="240"/>
        <w:outlineLvl w:val="0"/>
        <w:rPr>
          <w:u w:val="single"/>
        </w:rPr>
      </w:pPr>
      <w:r w:rsidRPr="00CD4562">
        <w:rPr>
          <w:u w:val="single"/>
        </w:rPr>
        <w:t>Plan of action</w:t>
      </w:r>
    </w:p>
    <w:p w14:paraId="37E7A99B" w14:textId="77777777" w:rsidR="00631B7D" w:rsidRPr="00CD4562" w:rsidRDefault="00631B7D" w:rsidP="00631B7D">
      <w:pPr>
        <w:pStyle w:val="Heading1"/>
      </w:pPr>
      <w:r w:rsidRPr="00CD4562">
        <w:t>Under phase XI, the Government of Argentina will continue efforts to maintain the reductions in HCFC consumption through import controls and the finalization of stage II and implementation of stage III of the HPMP to comply with the HCFC control measure in 2025. In addition, the Government of Argentina will finalize the legislation for HFC quotas to be assigned from 2024 in order to comply with the first HFC control measure as at 1 January 2024, and prepare the Kigali HFC implementation plan (KIP) and other projects. The NOU will continue to coordinate activities with stakeholders, collect and submit country programme (CP) and Article 7 data, participate in regional network and Montreal Protocol meetings, and continue public awareness activities, including celebration of International Ozone Day. Gender mainstreaming will also be integrated into implementation of the next phase of the IS project.</w:t>
      </w:r>
    </w:p>
    <w:p w14:paraId="4D626105" w14:textId="77777777" w:rsidR="00631B7D" w:rsidRPr="00CD4562" w:rsidRDefault="00631B7D" w:rsidP="00631B7D">
      <w:pPr>
        <w:pStyle w:val="Heading1"/>
        <w:numPr>
          <w:ilvl w:val="0"/>
          <w:numId w:val="0"/>
        </w:numPr>
        <w:rPr>
          <w:u w:val="single"/>
        </w:rPr>
      </w:pPr>
      <w:r w:rsidRPr="00CD4562">
        <w:rPr>
          <w:u w:val="single"/>
        </w:rPr>
        <w:t>Sustainability and risk assessment:</w:t>
      </w:r>
    </w:p>
    <w:p w14:paraId="5230E21E" w14:textId="77777777" w:rsidR="00631B7D" w:rsidRPr="00CD4562" w:rsidRDefault="00631B7D" w:rsidP="00631B7D">
      <w:pPr>
        <w:pStyle w:val="Heading1"/>
        <w:numPr>
          <w:ilvl w:val="0"/>
          <w:numId w:val="0"/>
        </w:numPr>
      </w:pPr>
      <w:r w:rsidRPr="00CD4562">
        <w:t>4.</w:t>
      </w:r>
      <w:r w:rsidRPr="00CD4562">
        <w:tab/>
        <w:t>The NOU reported that the achievement of IS objectives had been supported by timely signature of agreements and disbursement of funds. As a result of the implementation of the import and export licensing system for controlled substances, the close collaboration of the NOU with Customs, and consultations with stakeholders/manufacturers, the risk of non-compliance with the Montreal Protocol is minimal and the sustainability of ODS phase-out is ensured. Stable support from the Multilateral Fund ensures the NOU can continue its activities.</w:t>
      </w:r>
    </w:p>
    <w:p w14:paraId="385F88EB" w14:textId="77777777" w:rsidR="00631B7D" w:rsidRPr="00CD4562" w:rsidRDefault="00631B7D" w:rsidP="00631B7D">
      <w:pPr>
        <w:pStyle w:val="Heading1"/>
        <w:numPr>
          <w:ilvl w:val="0"/>
          <w:numId w:val="0"/>
        </w:numPr>
        <w:spacing w:after="0"/>
        <w:rPr>
          <w:b/>
          <w:bCs/>
        </w:rPr>
      </w:pPr>
      <w:r w:rsidRPr="00CD4562">
        <w:rPr>
          <w:b/>
          <w:bCs/>
        </w:rPr>
        <w:t>Chile: Renewal of institutional strengthening</w:t>
      </w:r>
    </w:p>
    <w:tbl>
      <w:tblPr>
        <w:tblStyle w:val="TableGrid20"/>
        <w:tblW w:w="5000" w:type="pct"/>
        <w:tblLook w:val="01E0" w:firstRow="1" w:lastRow="1" w:firstColumn="1" w:lastColumn="1" w:noHBand="0" w:noVBand="0"/>
      </w:tblPr>
      <w:tblGrid>
        <w:gridCol w:w="5947"/>
        <w:gridCol w:w="2164"/>
        <w:gridCol w:w="1465"/>
      </w:tblGrid>
      <w:tr w:rsidR="00631B7D" w:rsidRPr="00CD4562" w14:paraId="3FB1DD50" w14:textId="77777777" w:rsidTr="00FA2A8F">
        <w:trPr>
          <w:trHeight w:val="278"/>
          <w:tblHeader/>
        </w:trPr>
        <w:tc>
          <w:tcPr>
            <w:tcW w:w="4235" w:type="pct"/>
            <w:gridSpan w:val="2"/>
            <w:tcBorders>
              <w:bottom w:val="single" w:sz="4" w:space="0" w:color="auto"/>
            </w:tcBorders>
          </w:tcPr>
          <w:p w14:paraId="4414680D" w14:textId="77777777" w:rsidR="00631B7D" w:rsidRPr="00CD4562" w:rsidRDefault="00631B7D" w:rsidP="00FA2A8F">
            <w:pPr>
              <w:rPr>
                <w:b/>
              </w:rPr>
            </w:pPr>
            <w:r w:rsidRPr="00CD4562">
              <w:rPr>
                <w:b/>
              </w:rPr>
              <w:t>Summary of the project and country profile</w:t>
            </w:r>
          </w:p>
        </w:tc>
        <w:tc>
          <w:tcPr>
            <w:tcW w:w="765" w:type="pct"/>
          </w:tcPr>
          <w:p w14:paraId="5DE89BE7" w14:textId="77777777" w:rsidR="00631B7D" w:rsidRPr="00CD4562" w:rsidRDefault="00631B7D" w:rsidP="00FA2A8F">
            <w:pPr>
              <w:jc w:val="right"/>
              <w:rPr>
                <w:b/>
              </w:rPr>
            </w:pPr>
          </w:p>
        </w:tc>
      </w:tr>
      <w:tr w:rsidR="00631B7D" w:rsidRPr="00CD4562" w14:paraId="428DFA6C" w14:textId="77777777" w:rsidTr="00FA2A8F">
        <w:trPr>
          <w:trHeight w:val="233"/>
        </w:trPr>
        <w:tc>
          <w:tcPr>
            <w:tcW w:w="4235" w:type="pct"/>
            <w:gridSpan w:val="2"/>
            <w:tcBorders>
              <w:bottom w:val="single" w:sz="4" w:space="0" w:color="auto"/>
            </w:tcBorders>
          </w:tcPr>
          <w:p w14:paraId="25840B39" w14:textId="77777777" w:rsidR="00631B7D" w:rsidRPr="00CD4562" w:rsidRDefault="00631B7D" w:rsidP="00FA2A8F">
            <w:r w:rsidRPr="00CD4562">
              <w:t>Implementing agency:</w:t>
            </w:r>
          </w:p>
        </w:tc>
        <w:tc>
          <w:tcPr>
            <w:tcW w:w="765" w:type="pct"/>
            <w:tcBorders>
              <w:bottom w:val="single" w:sz="4" w:space="0" w:color="auto"/>
            </w:tcBorders>
          </w:tcPr>
          <w:p w14:paraId="55AF5648" w14:textId="77777777" w:rsidR="00631B7D" w:rsidRPr="00CD4562" w:rsidRDefault="00631B7D" w:rsidP="00FA2A8F">
            <w:pPr>
              <w:jc w:val="center"/>
            </w:pPr>
            <w:r w:rsidRPr="00CD4562">
              <w:t>UNDP</w:t>
            </w:r>
          </w:p>
        </w:tc>
      </w:tr>
      <w:tr w:rsidR="00631B7D" w:rsidRPr="00CD4562" w14:paraId="67DCFFAE" w14:textId="77777777" w:rsidTr="00FA2A8F">
        <w:trPr>
          <w:trHeight w:val="233"/>
        </w:trPr>
        <w:tc>
          <w:tcPr>
            <w:tcW w:w="4235" w:type="pct"/>
            <w:gridSpan w:val="2"/>
            <w:tcBorders>
              <w:top w:val="single" w:sz="4" w:space="0" w:color="auto"/>
              <w:left w:val="single" w:sz="4" w:space="0" w:color="auto"/>
              <w:bottom w:val="nil"/>
              <w:right w:val="single" w:sz="4" w:space="0" w:color="auto"/>
            </w:tcBorders>
          </w:tcPr>
          <w:p w14:paraId="5BCCDB26" w14:textId="77777777" w:rsidR="00631B7D" w:rsidRPr="00CD4562" w:rsidRDefault="00631B7D" w:rsidP="00FA2A8F">
            <w:r w:rsidRPr="00CD4562">
              <w:t>Amounts previously approved for institutional strengthening (US $):</w:t>
            </w:r>
          </w:p>
        </w:tc>
        <w:tc>
          <w:tcPr>
            <w:tcW w:w="765" w:type="pct"/>
            <w:tcBorders>
              <w:top w:val="single" w:sz="4" w:space="0" w:color="auto"/>
              <w:left w:val="single" w:sz="4" w:space="0" w:color="auto"/>
              <w:bottom w:val="nil"/>
              <w:right w:val="single" w:sz="4" w:space="0" w:color="auto"/>
            </w:tcBorders>
          </w:tcPr>
          <w:p w14:paraId="5D001972" w14:textId="77777777" w:rsidR="00631B7D" w:rsidRPr="00CD4562" w:rsidRDefault="00631B7D" w:rsidP="00FA2A8F">
            <w:pPr>
              <w:jc w:val="right"/>
            </w:pPr>
          </w:p>
        </w:tc>
      </w:tr>
      <w:tr w:rsidR="00631B7D" w:rsidRPr="00CD4562" w14:paraId="04C79D42" w14:textId="77777777" w:rsidTr="00FA2A8F">
        <w:trPr>
          <w:trHeight w:val="233"/>
        </w:trPr>
        <w:tc>
          <w:tcPr>
            <w:tcW w:w="3105" w:type="pct"/>
            <w:tcBorders>
              <w:top w:val="nil"/>
              <w:left w:val="single" w:sz="4" w:space="0" w:color="auto"/>
              <w:bottom w:val="nil"/>
              <w:right w:val="nil"/>
            </w:tcBorders>
            <w:shd w:val="clear" w:color="auto" w:fill="FFFFFF" w:themeFill="background1"/>
            <w:vAlign w:val="bottom"/>
          </w:tcPr>
          <w:p w14:paraId="2449AB2D" w14:textId="77777777" w:rsidR="00631B7D" w:rsidRPr="00CD4562" w:rsidRDefault="00631B7D" w:rsidP="00FA2A8F">
            <w:pPr>
              <w:ind w:left="4562" w:right="-198"/>
              <w:jc w:val="left"/>
            </w:pPr>
            <w:r w:rsidRPr="00CD4562">
              <w:t>Phase I:</w:t>
            </w:r>
          </w:p>
        </w:tc>
        <w:tc>
          <w:tcPr>
            <w:tcW w:w="1130" w:type="pct"/>
            <w:tcBorders>
              <w:top w:val="nil"/>
              <w:left w:val="nil"/>
              <w:bottom w:val="nil"/>
              <w:right w:val="single" w:sz="4" w:space="0" w:color="auto"/>
            </w:tcBorders>
            <w:shd w:val="clear" w:color="auto" w:fill="FFFFFF" w:themeFill="background1"/>
            <w:vAlign w:val="bottom"/>
          </w:tcPr>
          <w:p w14:paraId="3938A594" w14:textId="77777777" w:rsidR="00631B7D" w:rsidRPr="00CD4562" w:rsidRDefault="00631B7D" w:rsidP="00FA2A8F">
            <w:pPr>
              <w:ind w:left="-402"/>
              <w:jc w:val="right"/>
            </w:pPr>
            <w:r w:rsidRPr="00CD4562">
              <w:t>Jun-92</w:t>
            </w:r>
          </w:p>
        </w:tc>
        <w:tc>
          <w:tcPr>
            <w:tcW w:w="765" w:type="pct"/>
            <w:tcBorders>
              <w:top w:val="nil"/>
              <w:left w:val="single" w:sz="4" w:space="0" w:color="auto"/>
              <w:bottom w:val="nil"/>
              <w:right w:val="single" w:sz="4" w:space="0" w:color="auto"/>
            </w:tcBorders>
            <w:shd w:val="clear" w:color="auto" w:fill="FFFFFF" w:themeFill="background1"/>
            <w:vAlign w:val="bottom"/>
          </w:tcPr>
          <w:p w14:paraId="4D34FC80" w14:textId="77777777" w:rsidR="00631B7D" w:rsidRPr="00CD4562" w:rsidRDefault="00631B7D" w:rsidP="00FA2A8F">
            <w:pPr>
              <w:jc w:val="right"/>
            </w:pPr>
            <w:r w:rsidRPr="00CD4562">
              <w:t>213,000</w:t>
            </w:r>
          </w:p>
        </w:tc>
      </w:tr>
      <w:tr w:rsidR="00631B7D" w:rsidRPr="00CD4562" w14:paraId="471787A3" w14:textId="77777777" w:rsidTr="00FA2A8F">
        <w:trPr>
          <w:trHeight w:val="233"/>
        </w:trPr>
        <w:tc>
          <w:tcPr>
            <w:tcW w:w="3105" w:type="pct"/>
            <w:tcBorders>
              <w:top w:val="nil"/>
              <w:left w:val="single" w:sz="4" w:space="0" w:color="auto"/>
              <w:bottom w:val="nil"/>
              <w:right w:val="nil"/>
            </w:tcBorders>
            <w:shd w:val="clear" w:color="auto" w:fill="FFFFFF" w:themeFill="background1"/>
            <w:vAlign w:val="bottom"/>
          </w:tcPr>
          <w:p w14:paraId="78E8AFE2" w14:textId="77777777" w:rsidR="00631B7D" w:rsidRPr="00CD4562" w:rsidRDefault="00631B7D" w:rsidP="00FA2A8F">
            <w:pPr>
              <w:ind w:left="4562" w:right="-198"/>
              <w:jc w:val="left"/>
            </w:pPr>
            <w:r w:rsidRPr="00CD4562">
              <w:t>Phase II:</w:t>
            </w:r>
          </w:p>
        </w:tc>
        <w:tc>
          <w:tcPr>
            <w:tcW w:w="1130" w:type="pct"/>
            <w:tcBorders>
              <w:top w:val="nil"/>
              <w:left w:val="nil"/>
              <w:bottom w:val="nil"/>
              <w:right w:val="single" w:sz="4" w:space="0" w:color="auto"/>
            </w:tcBorders>
            <w:shd w:val="clear" w:color="auto" w:fill="FFFFFF" w:themeFill="background1"/>
            <w:vAlign w:val="bottom"/>
          </w:tcPr>
          <w:p w14:paraId="11B0792D" w14:textId="77777777" w:rsidR="00631B7D" w:rsidRPr="00CD4562" w:rsidRDefault="00631B7D" w:rsidP="00FA2A8F">
            <w:pPr>
              <w:ind w:left="-402"/>
              <w:jc w:val="right"/>
            </w:pPr>
            <w:r w:rsidRPr="00CD4562">
              <w:t>Oct-96</w:t>
            </w:r>
          </w:p>
        </w:tc>
        <w:tc>
          <w:tcPr>
            <w:tcW w:w="765" w:type="pct"/>
            <w:tcBorders>
              <w:top w:val="nil"/>
              <w:left w:val="single" w:sz="4" w:space="0" w:color="auto"/>
              <w:bottom w:val="nil"/>
              <w:right w:val="single" w:sz="4" w:space="0" w:color="auto"/>
            </w:tcBorders>
            <w:shd w:val="clear" w:color="auto" w:fill="FFFFFF" w:themeFill="background1"/>
            <w:vAlign w:val="bottom"/>
          </w:tcPr>
          <w:p w14:paraId="3A25616E" w14:textId="77777777" w:rsidR="00631B7D" w:rsidRPr="00CD4562" w:rsidRDefault="00631B7D" w:rsidP="00FA2A8F">
            <w:pPr>
              <w:jc w:val="right"/>
            </w:pPr>
            <w:r w:rsidRPr="00CD4562">
              <w:t>113,500</w:t>
            </w:r>
          </w:p>
        </w:tc>
      </w:tr>
      <w:tr w:rsidR="00631B7D" w:rsidRPr="00CD4562" w14:paraId="43264915" w14:textId="77777777" w:rsidTr="00FA2A8F">
        <w:trPr>
          <w:trHeight w:val="233"/>
        </w:trPr>
        <w:tc>
          <w:tcPr>
            <w:tcW w:w="3105" w:type="pct"/>
            <w:tcBorders>
              <w:top w:val="nil"/>
              <w:left w:val="single" w:sz="4" w:space="0" w:color="auto"/>
              <w:bottom w:val="nil"/>
              <w:right w:val="nil"/>
            </w:tcBorders>
            <w:shd w:val="clear" w:color="auto" w:fill="FFFFFF" w:themeFill="background1"/>
            <w:vAlign w:val="bottom"/>
          </w:tcPr>
          <w:p w14:paraId="6CBB4769" w14:textId="77777777" w:rsidR="00631B7D" w:rsidRPr="00CD4562" w:rsidRDefault="00631B7D" w:rsidP="00FA2A8F">
            <w:pPr>
              <w:ind w:left="4562" w:right="-198"/>
              <w:jc w:val="left"/>
            </w:pPr>
            <w:r w:rsidRPr="00CD4562">
              <w:t>Phase III:</w:t>
            </w:r>
          </w:p>
        </w:tc>
        <w:tc>
          <w:tcPr>
            <w:tcW w:w="1130" w:type="pct"/>
            <w:tcBorders>
              <w:top w:val="nil"/>
              <w:left w:val="nil"/>
              <w:bottom w:val="nil"/>
              <w:right w:val="single" w:sz="4" w:space="0" w:color="auto"/>
            </w:tcBorders>
            <w:shd w:val="clear" w:color="auto" w:fill="FFFFFF" w:themeFill="background1"/>
            <w:vAlign w:val="bottom"/>
          </w:tcPr>
          <w:p w14:paraId="67AF871F" w14:textId="77777777" w:rsidR="00631B7D" w:rsidRPr="00CD4562" w:rsidRDefault="00631B7D" w:rsidP="00FA2A8F">
            <w:pPr>
              <w:ind w:left="-402"/>
              <w:jc w:val="right"/>
            </w:pPr>
            <w:r w:rsidRPr="00CD4562">
              <w:t>Jul-98</w:t>
            </w:r>
          </w:p>
        </w:tc>
        <w:tc>
          <w:tcPr>
            <w:tcW w:w="765" w:type="pct"/>
            <w:tcBorders>
              <w:top w:val="nil"/>
              <w:left w:val="single" w:sz="4" w:space="0" w:color="auto"/>
              <w:bottom w:val="nil"/>
              <w:right w:val="single" w:sz="4" w:space="0" w:color="auto"/>
            </w:tcBorders>
            <w:shd w:val="clear" w:color="auto" w:fill="FFFFFF" w:themeFill="background1"/>
            <w:vAlign w:val="bottom"/>
          </w:tcPr>
          <w:p w14:paraId="53DF9364" w14:textId="77777777" w:rsidR="00631B7D" w:rsidRPr="00CD4562" w:rsidRDefault="00631B7D" w:rsidP="00FA2A8F">
            <w:pPr>
              <w:jc w:val="right"/>
            </w:pPr>
            <w:r w:rsidRPr="00CD4562">
              <w:t>143,500</w:t>
            </w:r>
          </w:p>
        </w:tc>
      </w:tr>
      <w:tr w:rsidR="00631B7D" w:rsidRPr="00CD4562" w14:paraId="35EE4F79" w14:textId="77777777" w:rsidTr="00FA2A8F">
        <w:trPr>
          <w:trHeight w:val="233"/>
        </w:trPr>
        <w:tc>
          <w:tcPr>
            <w:tcW w:w="3105" w:type="pct"/>
            <w:tcBorders>
              <w:top w:val="nil"/>
              <w:left w:val="single" w:sz="4" w:space="0" w:color="auto"/>
              <w:bottom w:val="nil"/>
              <w:right w:val="nil"/>
            </w:tcBorders>
            <w:shd w:val="clear" w:color="auto" w:fill="FFFFFF" w:themeFill="background1"/>
            <w:vAlign w:val="bottom"/>
          </w:tcPr>
          <w:p w14:paraId="2ECE77BB" w14:textId="77777777" w:rsidR="00631B7D" w:rsidRPr="00CD4562" w:rsidRDefault="00631B7D" w:rsidP="00FA2A8F">
            <w:pPr>
              <w:ind w:left="4562" w:right="-198"/>
              <w:jc w:val="left"/>
            </w:pPr>
            <w:r w:rsidRPr="00CD4562">
              <w:t>Phase IV:</w:t>
            </w:r>
          </w:p>
        </w:tc>
        <w:tc>
          <w:tcPr>
            <w:tcW w:w="1130" w:type="pct"/>
            <w:tcBorders>
              <w:top w:val="nil"/>
              <w:left w:val="nil"/>
              <w:bottom w:val="nil"/>
              <w:right w:val="single" w:sz="4" w:space="0" w:color="auto"/>
            </w:tcBorders>
            <w:shd w:val="clear" w:color="auto" w:fill="FFFFFF" w:themeFill="background1"/>
            <w:vAlign w:val="bottom"/>
          </w:tcPr>
          <w:p w14:paraId="41D41740" w14:textId="77777777" w:rsidR="00631B7D" w:rsidRPr="00CD4562" w:rsidRDefault="00631B7D" w:rsidP="00FA2A8F">
            <w:pPr>
              <w:ind w:left="-402"/>
              <w:jc w:val="right"/>
            </w:pPr>
            <w:r w:rsidRPr="00CD4562">
              <w:t>Dec-00</w:t>
            </w:r>
          </w:p>
        </w:tc>
        <w:tc>
          <w:tcPr>
            <w:tcW w:w="765" w:type="pct"/>
            <w:tcBorders>
              <w:top w:val="nil"/>
              <w:left w:val="single" w:sz="4" w:space="0" w:color="auto"/>
              <w:bottom w:val="nil"/>
              <w:right w:val="single" w:sz="4" w:space="0" w:color="auto"/>
            </w:tcBorders>
            <w:shd w:val="clear" w:color="auto" w:fill="FFFFFF" w:themeFill="background1"/>
            <w:vAlign w:val="bottom"/>
          </w:tcPr>
          <w:p w14:paraId="008CD5AF" w14:textId="77777777" w:rsidR="00631B7D" w:rsidRPr="00CD4562" w:rsidRDefault="00631B7D" w:rsidP="00FA2A8F">
            <w:pPr>
              <w:jc w:val="right"/>
            </w:pPr>
            <w:r w:rsidRPr="00CD4562">
              <w:t>143,500</w:t>
            </w:r>
          </w:p>
        </w:tc>
      </w:tr>
      <w:tr w:rsidR="00631B7D" w:rsidRPr="00CD4562" w14:paraId="6F6E8797" w14:textId="77777777" w:rsidTr="00FA2A8F">
        <w:trPr>
          <w:trHeight w:val="233"/>
        </w:trPr>
        <w:tc>
          <w:tcPr>
            <w:tcW w:w="3105" w:type="pct"/>
            <w:tcBorders>
              <w:top w:val="nil"/>
              <w:left w:val="single" w:sz="4" w:space="0" w:color="auto"/>
              <w:bottom w:val="nil"/>
              <w:right w:val="nil"/>
            </w:tcBorders>
            <w:shd w:val="clear" w:color="auto" w:fill="FFFFFF" w:themeFill="background1"/>
            <w:vAlign w:val="bottom"/>
          </w:tcPr>
          <w:p w14:paraId="126BB7F1" w14:textId="77777777" w:rsidR="00631B7D" w:rsidRPr="00CD4562" w:rsidRDefault="00631B7D" w:rsidP="00FA2A8F">
            <w:pPr>
              <w:ind w:left="4562" w:right="-198"/>
              <w:jc w:val="left"/>
            </w:pPr>
            <w:r w:rsidRPr="00CD4562">
              <w:t>Phase V:</w:t>
            </w:r>
          </w:p>
        </w:tc>
        <w:tc>
          <w:tcPr>
            <w:tcW w:w="1130" w:type="pct"/>
            <w:tcBorders>
              <w:top w:val="nil"/>
              <w:left w:val="nil"/>
              <w:bottom w:val="nil"/>
              <w:right w:val="single" w:sz="4" w:space="0" w:color="auto"/>
            </w:tcBorders>
            <w:shd w:val="clear" w:color="auto" w:fill="FFFFFF" w:themeFill="background1"/>
            <w:vAlign w:val="bottom"/>
          </w:tcPr>
          <w:p w14:paraId="497C5578" w14:textId="77777777" w:rsidR="00631B7D" w:rsidRPr="00CD4562" w:rsidRDefault="00631B7D" w:rsidP="00FA2A8F">
            <w:pPr>
              <w:ind w:left="-402"/>
              <w:jc w:val="right"/>
            </w:pPr>
            <w:r w:rsidRPr="00CD4562">
              <w:t>Nov-02</w:t>
            </w:r>
          </w:p>
        </w:tc>
        <w:tc>
          <w:tcPr>
            <w:tcW w:w="765" w:type="pct"/>
            <w:tcBorders>
              <w:top w:val="nil"/>
              <w:left w:val="single" w:sz="4" w:space="0" w:color="auto"/>
              <w:bottom w:val="nil"/>
              <w:right w:val="single" w:sz="4" w:space="0" w:color="auto"/>
            </w:tcBorders>
            <w:shd w:val="clear" w:color="auto" w:fill="FFFFFF" w:themeFill="background1"/>
            <w:vAlign w:val="bottom"/>
          </w:tcPr>
          <w:p w14:paraId="41E7A9EC" w14:textId="77777777" w:rsidR="00631B7D" w:rsidRPr="00CD4562" w:rsidRDefault="00631B7D" w:rsidP="00FA2A8F">
            <w:pPr>
              <w:jc w:val="right"/>
            </w:pPr>
            <w:r w:rsidRPr="00CD4562">
              <w:t>186,550</w:t>
            </w:r>
          </w:p>
        </w:tc>
      </w:tr>
      <w:tr w:rsidR="00631B7D" w:rsidRPr="00CD4562" w14:paraId="5B256C0B" w14:textId="77777777" w:rsidTr="00FA2A8F">
        <w:trPr>
          <w:trHeight w:val="233"/>
        </w:trPr>
        <w:tc>
          <w:tcPr>
            <w:tcW w:w="3105" w:type="pct"/>
            <w:tcBorders>
              <w:top w:val="nil"/>
              <w:left w:val="single" w:sz="4" w:space="0" w:color="auto"/>
              <w:bottom w:val="nil"/>
              <w:right w:val="nil"/>
            </w:tcBorders>
            <w:shd w:val="clear" w:color="auto" w:fill="FFFFFF" w:themeFill="background1"/>
            <w:vAlign w:val="bottom"/>
          </w:tcPr>
          <w:p w14:paraId="7E54A948" w14:textId="77777777" w:rsidR="00631B7D" w:rsidRPr="00CD4562" w:rsidRDefault="00631B7D" w:rsidP="00FA2A8F">
            <w:pPr>
              <w:ind w:left="4562" w:right="-198"/>
              <w:jc w:val="left"/>
            </w:pPr>
            <w:r w:rsidRPr="00CD4562">
              <w:t>Phase VI:</w:t>
            </w:r>
          </w:p>
        </w:tc>
        <w:tc>
          <w:tcPr>
            <w:tcW w:w="1130" w:type="pct"/>
            <w:tcBorders>
              <w:top w:val="nil"/>
              <w:left w:val="nil"/>
              <w:bottom w:val="nil"/>
              <w:right w:val="single" w:sz="4" w:space="0" w:color="auto"/>
            </w:tcBorders>
            <w:shd w:val="clear" w:color="auto" w:fill="FFFFFF" w:themeFill="background1"/>
            <w:vAlign w:val="bottom"/>
          </w:tcPr>
          <w:p w14:paraId="10EF320F" w14:textId="77777777" w:rsidR="00631B7D" w:rsidRPr="00CD4562" w:rsidRDefault="00631B7D" w:rsidP="00FA2A8F">
            <w:pPr>
              <w:ind w:left="-119"/>
              <w:jc w:val="right"/>
            </w:pPr>
            <w:r w:rsidRPr="00CD4562">
              <w:t>Apr-05 and Nov-05</w:t>
            </w:r>
          </w:p>
        </w:tc>
        <w:tc>
          <w:tcPr>
            <w:tcW w:w="765" w:type="pct"/>
            <w:tcBorders>
              <w:top w:val="nil"/>
              <w:left w:val="single" w:sz="4" w:space="0" w:color="auto"/>
              <w:bottom w:val="nil"/>
              <w:right w:val="single" w:sz="4" w:space="0" w:color="auto"/>
            </w:tcBorders>
            <w:shd w:val="clear" w:color="auto" w:fill="FFFFFF" w:themeFill="background1"/>
            <w:vAlign w:val="bottom"/>
          </w:tcPr>
          <w:p w14:paraId="43602983" w14:textId="77777777" w:rsidR="00631B7D" w:rsidRPr="00CD4562" w:rsidRDefault="00631B7D" w:rsidP="00FA2A8F">
            <w:pPr>
              <w:jc w:val="right"/>
            </w:pPr>
            <w:r w:rsidRPr="00CD4562">
              <w:t>186,550</w:t>
            </w:r>
          </w:p>
        </w:tc>
      </w:tr>
      <w:tr w:rsidR="00631B7D" w:rsidRPr="00CD4562" w14:paraId="2BC6B0B3" w14:textId="77777777" w:rsidTr="00FA2A8F">
        <w:trPr>
          <w:trHeight w:val="233"/>
        </w:trPr>
        <w:tc>
          <w:tcPr>
            <w:tcW w:w="3105" w:type="pct"/>
            <w:tcBorders>
              <w:top w:val="nil"/>
              <w:left w:val="single" w:sz="4" w:space="0" w:color="auto"/>
              <w:bottom w:val="nil"/>
              <w:right w:val="nil"/>
            </w:tcBorders>
            <w:shd w:val="clear" w:color="auto" w:fill="FFFFFF" w:themeFill="background1"/>
            <w:vAlign w:val="bottom"/>
          </w:tcPr>
          <w:p w14:paraId="45AEB996" w14:textId="77777777" w:rsidR="00631B7D" w:rsidRPr="00CD4562" w:rsidRDefault="00631B7D" w:rsidP="00FA2A8F">
            <w:pPr>
              <w:ind w:left="4562" w:right="-198"/>
              <w:jc w:val="left"/>
            </w:pPr>
            <w:r w:rsidRPr="00CD4562">
              <w:t>Phase VII:</w:t>
            </w:r>
          </w:p>
        </w:tc>
        <w:tc>
          <w:tcPr>
            <w:tcW w:w="1130" w:type="pct"/>
            <w:tcBorders>
              <w:top w:val="nil"/>
              <w:left w:val="nil"/>
              <w:bottom w:val="nil"/>
              <w:right w:val="single" w:sz="4" w:space="0" w:color="auto"/>
            </w:tcBorders>
            <w:shd w:val="clear" w:color="auto" w:fill="FFFFFF" w:themeFill="background1"/>
            <w:vAlign w:val="bottom"/>
          </w:tcPr>
          <w:p w14:paraId="5B12964B" w14:textId="77777777" w:rsidR="00631B7D" w:rsidRPr="00CD4562" w:rsidRDefault="00631B7D" w:rsidP="00FA2A8F">
            <w:pPr>
              <w:ind w:left="-402"/>
              <w:jc w:val="right"/>
            </w:pPr>
            <w:r w:rsidRPr="00CD4562">
              <w:t>Mar-07</w:t>
            </w:r>
          </w:p>
        </w:tc>
        <w:tc>
          <w:tcPr>
            <w:tcW w:w="765" w:type="pct"/>
            <w:tcBorders>
              <w:top w:val="nil"/>
              <w:left w:val="single" w:sz="4" w:space="0" w:color="auto"/>
              <w:bottom w:val="nil"/>
              <w:right w:val="single" w:sz="4" w:space="0" w:color="auto"/>
            </w:tcBorders>
            <w:shd w:val="clear" w:color="auto" w:fill="FFFFFF" w:themeFill="background1"/>
            <w:vAlign w:val="bottom"/>
          </w:tcPr>
          <w:p w14:paraId="731C9D2D" w14:textId="77777777" w:rsidR="00631B7D" w:rsidRPr="00CD4562" w:rsidRDefault="00631B7D" w:rsidP="00FA2A8F">
            <w:pPr>
              <w:jc w:val="right"/>
            </w:pPr>
            <w:r w:rsidRPr="00CD4562">
              <w:t>186,550</w:t>
            </w:r>
          </w:p>
        </w:tc>
      </w:tr>
      <w:tr w:rsidR="00631B7D" w:rsidRPr="00CD4562" w14:paraId="68FF0823" w14:textId="77777777" w:rsidTr="000A3506">
        <w:trPr>
          <w:trHeight w:val="233"/>
        </w:trPr>
        <w:tc>
          <w:tcPr>
            <w:tcW w:w="3105" w:type="pct"/>
            <w:tcBorders>
              <w:top w:val="nil"/>
              <w:left w:val="single" w:sz="4" w:space="0" w:color="auto"/>
              <w:bottom w:val="nil"/>
              <w:right w:val="nil"/>
            </w:tcBorders>
            <w:shd w:val="clear" w:color="auto" w:fill="FFFFFF" w:themeFill="background1"/>
            <w:vAlign w:val="bottom"/>
          </w:tcPr>
          <w:p w14:paraId="0075857E" w14:textId="77777777" w:rsidR="00631B7D" w:rsidRPr="00CD4562" w:rsidRDefault="00631B7D" w:rsidP="00FA2A8F">
            <w:pPr>
              <w:ind w:left="4562" w:right="-198"/>
              <w:jc w:val="left"/>
            </w:pPr>
            <w:r w:rsidRPr="00CD4562">
              <w:t>Phase VIII:</w:t>
            </w:r>
          </w:p>
        </w:tc>
        <w:tc>
          <w:tcPr>
            <w:tcW w:w="1130" w:type="pct"/>
            <w:tcBorders>
              <w:top w:val="nil"/>
              <w:left w:val="nil"/>
              <w:bottom w:val="nil"/>
              <w:right w:val="single" w:sz="4" w:space="0" w:color="auto"/>
            </w:tcBorders>
            <w:shd w:val="clear" w:color="auto" w:fill="FFFFFF" w:themeFill="background1"/>
            <w:vAlign w:val="bottom"/>
          </w:tcPr>
          <w:p w14:paraId="378EEAAC" w14:textId="77777777" w:rsidR="00631B7D" w:rsidRPr="00CD4562" w:rsidRDefault="00631B7D" w:rsidP="00FA2A8F">
            <w:pPr>
              <w:ind w:left="-402"/>
              <w:jc w:val="right"/>
            </w:pPr>
            <w:r w:rsidRPr="00CD4562">
              <w:t>Apr-09</w:t>
            </w:r>
          </w:p>
        </w:tc>
        <w:tc>
          <w:tcPr>
            <w:tcW w:w="765" w:type="pct"/>
            <w:tcBorders>
              <w:top w:val="nil"/>
              <w:left w:val="single" w:sz="4" w:space="0" w:color="auto"/>
              <w:bottom w:val="nil"/>
              <w:right w:val="single" w:sz="4" w:space="0" w:color="auto"/>
            </w:tcBorders>
            <w:shd w:val="clear" w:color="auto" w:fill="FFFFFF" w:themeFill="background1"/>
            <w:vAlign w:val="bottom"/>
          </w:tcPr>
          <w:p w14:paraId="00CD8F4C" w14:textId="77777777" w:rsidR="00631B7D" w:rsidRPr="00CD4562" w:rsidRDefault="00631B7D" w:rsidP="00FA2A8F">
            <w:pPr>
              <w:jc w:val="right"/>
            </w:pPr>
            <w:r w:rsidRPr="00CD4562">
              <w:t>186,550</w:t>
            </w:r>
          </w:p>
        </w:tc>
      </w:tr>
      <w:tr w:rsidR="00631B7D" w:rsidRPr="00CD4562" w14:paraId="0F19CE57" w14:textId="77777777" w:rsidTr="000A3506">
        <w:trPr>
          <w:trHeight w:val="233"/>
        </w:trPr>
        <w:tc>
          <w:tcPr>
            <w:tcW w:w="3105" w:type="pct"/>
            <w:tcBorders>
              <w:top w:val="nil"/>
              <w:left w:val="single" w:sz="4" w:space="0" w:color="auto"/>
              <w:bottom w:val="single" w:sz="4" w:space="0" w:color="auto"/>
              <w:right w:val="nil"/>
            </w:tcBorders>
            <w:shd w:val="clear" w:color="auto" w:fill="FFFFFF" w:themeFill="background1"/>
            <w:vAlign w:val="bottom"/>
          </w:tcPr>
          <w:p w14:paraId="1AE80308" w14:textId="77777777" w:rsidR="00631B7D" w:rsidRPr="00CD4562" w:rsidRDefault="00631B7D" w:rsidP="00FA2A8F">
            <w:pPr>
              <w:ind w:left="4562" w:right="-198"/>
              <w:jc w:val="left"/>
            </w:pPr>
            <w:r w:rsidRPr="00CD4562">
              <w:t>Phase IX:</w:t>
            </w:r>
          </w:p>
        </w:tc>
        <w:tc>
          <w:tcPr>
            <w:tcW w:w="1130" w:type="pct"/>
            <w:tcBorders>
              <w:top w:val="nil"/>
              <w:left w:val="nil"/>
              <w:bottom w:val="single" w:sz="4" w:space="0" w:color="auto"/>
              <w:right w:val="single" w:sz="4" w:space="0" w:color="auto"/>
            </w:tcBorders>
            <w:shd w:val="clear" w:color="auto" w:fill="FFFFFF" w:themeFill="background1"/>
            <w:vAlign w:val="bottom"/>
          </w:tcPr>
          <w:p w14:paraId="51C90074" w14:textId="77777777" w:rsidR="00631B7D" w:rsidRPr="00CD4562" w:rsidRDefault="00631B7D" w:rsidP="00FA2A8F">
            <w:pPr>
              <w:ind w:left="-402"/>
              <w:jc w:val="right"/>
            </w:pPr>
            <w:r w:rsidRPr="00CD4562">
              <w:t>Apr-11</w:t>
            </w:r>
          </w:p>
        </w:tc>
        <w:tc>
          <w:tcPr>
            <w:tcW w:w="765" w:type="pct"/>
            <w:tcBorders>
              <w:top w:val="nil"/>
              <w:left w:val="single" w:sz="4" w:space="0" w:color="auto"/>
              <w:bottom w:val="single" w:sz="4" w:space="0" w:color="auto"/>
              <w:right w:val="single" w:sz="4" w:space="0" w:color="auto"/>
            </w:tcBorders>
            <w:shd w:val="clear" w:color="auto" w:fill="FFFFFF" w:themeFill="background1"/>
            <w:vAlign w:val="bottom"/>
          </w:tcPr>
          <w:p w14:paraId="272344F9" w14:textId="77777777" w:rsidR="00631B7D" w:rsidRPr="00CD4562" w:rsidRDefault="00631B7D" w:rsidP="00FA2A8F">
            <w:pPr>
              <w:jc w:val="right"/>
            </w:pPr>
            <w:r w:rsidRPr="00CD4562">
              <w:t>186,550</w:t>
            </w:r>
          </w:p>
        </w:tc>
      </w:tr>
      <w:tr w:rsidR="00631B7D" w:rsidRPr="00CD4562" w14:paraId="68902D25" w14:textId="77777777" w:rsidTr="000A3506">
        <w:trPr>
          <w:trHeight w:val="233"/>
        </w:trPr>
        <w:tc>
          <w:tcPr>
            <w:tcW w:w="3105" w:type="pct"/>
            <w:tcBorders>
              <w:top w:val="single" w:sz="4" w:space="0" w:color="auto"/>
              <w:left w:val="single" w:sz="4" w:space="0" w:color="auto"/>
              <w:bottom w:val="nil"/>
              <w:right w:val="nil"/>
            </w:tcBorders>
            <w:shd w:val="clear" w:color="auto" w:fill="FFFFFF" w:themeFill="background1"/>
            <w:vAlign w:val="bottom"/>
          </w:tcPr>
          <w:p w14:paraId="6C0D96D3" w14:textId="77777777" w:rsidR="00631B7D" w:rsidRPr="00CD4562" w:rsidRDefault="00631B7D" w:rsidP="00FA2A8F">
            <w:pPr>
              <w:ind w:left="4562" w:right="-198"/>
              <w:jc w:val="left"/>
            </w:pPr>
            <w:r w:rsidRPr="00CD4562">
              <w:lastRenderedPageBreak/>
              <w:t>Phase X:</w:t>
            </w:r>
          </w:p>
        </w:tc>
        <w:tc>
          <w:tcPr>
            <w:tcW w:w="1130" w:type="pct"/>
            <w:tcBorders>
              <w:top w:val="single" w:sz="4" w:space="0" w:color="auto"/>
              <w:left w:val="nil"/>
              <w:bottom w:val="nil"/>
              <w:right w:val="single" w:sz="4" w:space="0" w:color="auto"/>
            </w:tcBorders>
            <w:shd w:val="clear" w:color="auto" w:fill="FFFFFF" w:themeFill="background1"/>
            <w:vAlign w:val="bottom"/>
          </w:tcPr>
          <w:p w14:paraId="606017D5" w14:textId="77777777" w:rsidR="00631B7D" w:rsidRPr="00CD4562" w:rsidRDefault="00631B7D" w:rsidP="00FA2A8F">
            <w:pPr>
              <w:ind w:left="-402"/>
              <w:jc w:val="right"/>
            </w:pPr>
            <w:r w:rsidRPr="00CD4562">
              <w:t>Apr-13</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617F37E5" w14:textId="77777777" w:rsidR="00631B7D" w:rsidRPr="00CD4562" w:rsidRDefault="00631B7D" w:rsidP="00FA2A8F">
            <w:pPr>
              <w:jc w:val="right"/>
            </w:pPr>
            <w:r w:rsidRPr="00CD4562">
              <w:t>186,550</w:t>
            </w:r>
          </w:p>
        </w:tc>
      </w:tr>
      <w:tr w:rsidR="00631B7D" w:rsidRPr="00CD4562" w14:paraId="78007F48" w14:textId="77777777" w:rsidTr="00FA2A8F">
        <w:trPr>
          <w:trHeight w:val="233"/>
        </w:trPr>
        <w:tc>
          <w:tcPr>
            <w:tcW w:w="3105" w:type="pct"/>
            <w:tcBorders>
              <w:top w:val="nil"/>
              <w:left w:val="single" w:sz="4" w:space="0" w:color="auto"/>
              <w:bottom w:val="nil"/>
              <w:right w:val="nil"/>
            </w:tcBorders>
            <w:shd w:val="clear" w:color="auto" w:fill="FFFFFF" w:themeFill="background1"/>
            <w:vAlign w:val="bottom"/>
          </w:tcPr>
          <w:p w14:paraId="7E20E64A" w14:textId="77777777" w:rsidR="00631B7D" w:rsidRPr="00CD4562" w:rsidRDefault="00631B7D" w:rsidP="00FA2A8F">
            <w:pPr>
              <w:ind w:left="4562" w:right="-198"/>
              <w:jc w:val="left"/>
            </w:pPr>
            <w:r w:rsidRPr="00CD4562">
              <w:t>Phase XI:</w:t>
            </w:r>
          </w:p>
        </w:tc>
        <w:tc>
          <w:tcPr>
            <w:tcW w:w="1130" w:type="pct"/>
            <w:tcBorders>
              <w:top w:val="nil"/>
              <w:left w:val="nil"/>
              <w:bottom w:val="nil"/>
              <w:right w:val="single" w:sz="4" w:space="0" w:color="auto"/>
            </w:tcBorders>
            <w:shd w:val="clear" w:color="auto" w:fill="FFFFFF" w:themeFill="background1"/>
            <w:vAlign w:val="bottom"/>
          </w:tcPr>
          <w:p w14:paraId="4F2F9CC4" w14:textId="77777777" w:rsidR="00631B7D" w:rsidRPr="00CD4562" w:rsidRDefault="00631B7D" w:rsidP="00FA2A8F">
            <w:pPr>
              <w:ind w:left="-402"/>
              <w:jc w:val="right"/>
            </w:pPr>
            <w:r w:rsidRPr="00CD4562">
              <w:t>May-15</w:t>
            </w:r>
          </w:p>
        </w:tc>
        <w:tc>
          <w:tcPr>
            <w:tcW w:w="765" w:type="pct"/>
            <w:tcBorders>
              <w:top w:val="nil"/>
              <w:left w:val="single" w:sz="4" w:space="0" w:color="auto"/>
              <w:bottom w:val="nil"/>
              <w:right w:val="single" w:sz="4" w:space="0" w:color="auto"/>
            </w:tcBorders>
            <w:shd w:val="clear" w:color="auto" w:fill="FFFFFF" w:themeFill="background1"/>
            <w:vAlign w:val="bottom"/>
          </w:tcPr>
          <w:p w14:paraId="709DFD04" w14:textId="77777777" w:rsidR="00631B7D" w:rsidRPr="00CD4562" w:rsidRDefault="00631B7D" w:rsidP="00FA2A8F">
            <w:pPr>
              <w:jc w:val="right"/>
            </w:pPr>
            <w:r w:rsidRPr="00CD4562">
              <w:t>186,550</w:t>
            </w:r>
          </w:p>
        </w:tc>
      </w:tr>
      <w:tr w:rsidR="00631B7D" w:rsidRPr="00CD4562" w14:paraId="00E9C08D" w14:textId="77777777" w:rsidTr="00FA2A8F">
        <w:trPr>
          <w:trHeight w:val="233"/>
        </w:trPr>
        <w:tc>
          <w:tcPr>
            <w:tcW w:w="3105" w:type="pct"/>
            <w:tcBorders>
              <w:top w:val="nil"/>
              <w:left w:val="single" w:sz="4" w:space="0" w:color="auto"/>
              <w:bottom w:val="nil"/>
              <w:right w:val="nil"/>
            </w:tcBorders>
            <w:shd w:val="clear" w:color="auto" w:fill="FFFFFF" w:themeFill="background1"/>
            <w:vAlign w:val="bottom"/>
          </w:tcPr>
          <w:p w14:paraId="461FDEAC" w14:textId="77777777" w:rsidR="00631B7D" w:rsidRPr="00CD4562" w:rsidRDefault="00631B7D" w:rsidP="00FA2A8F">
            <w:pPr>
              <w:ind w:left="4562" w:right="-198"/>
              <w:jc w:val="left"/>
            </w:pPr>
            <w:r w:rsidRPr="00CD4562">
              <w:t>Phase XII:</w:t>
            </w:r>
          </w:p>
        </w:tc>
        <w:tc>
          <w:tcPr>
            <w:tcW w:w="1130" w:type="pct"/>
            <w:tcBorders>
              <w:top w:val="nil"/>
              <w:left w:val="nil"/>
              <w:bottom w:val="nil"/>
              <w:right w:val="single" w:sz="4" w:space="0" w:color="auto"/>
            </w:tcBorders>
            <w:shd w:val="clear" w:color="auto" w:fill="FFFFFF" w:themeFill="background1"/>
            <w:vAlign w:val="bottom"/>
          </w:tcPr>
          <w:p w14:paraId="4FAE4D84" w14:textId="77777777" w:rsidR="00631B7D" w:rsidRPr="00CD4562" w:rsidRDefault="00631B7D" w:rsidP="00FA2A8F">
            <w:pPr>
              <w:ind w:left="-402"/>
              <w:jc w:val="right"/>
            </w:pPr>
            <w:r w:rsidRPr="00CD4562">
              <w:t>Jul-17</w:t>
            </w:r>
          </w:p>
        </w:tc>
        <w:tc>
          <w:tcPr>
            <w:tcW w:w="765" w:type="pct"/>
            <w:tcBorders>
              <w:top w:val="nil"/>
              <w:left w:val="single" w:sz="4" w:space="0" w:color="auto"/>
              <w:bottom w:val="nil"/>
              <w:right w:val="single" w:sz="4" w:space="0" w:color="auto"/>
            </w:tcBorders>
            <w:shd w:val="clear" w:color="auto" w:fill="FFFFFF" w:themeFill="background1"/>
            <w:vAlign w:val="bottom"/>
          </w:tcPr>
          <w:p w14:paraId="6CE0A368" w14:textId="77777777" w:rsidR="00631B7D" w:rsidRPr="00CD4562" w:rsidRDefault="00631B7D" w:rsidP="00FA2A8F">
            <w:pPr>
              <w:jc w:val="right"/>
            </w:pPr>
            <w:r w:rsidRPr="00CD4562">
              <w:t>238,784</w:t>
            </w:r>
          </w:p>
        </w:tc>
      </w:tr>
      <w:tr w:rsidR="00631B7D" w:rsidRPr="00CD4562" w14:paraId="66E7F187" w14:textId="77777777" w:rsidTr="00FA2A8F">
        <w:trPr>
          <w:trHeight w:val="233"/>
        </w:trPr>
        <w:tc>
          <w:tcPr>
            <w:tcW w:w="3105" w:type="pct"/>
            <w:tcBorders>
              <w:top w:val="nil"/>
              <w:left w:val="single" w:sz="4" w:space="0" w:color="auto"/>
              <w:bottom w:val="nil"/>
              <w:right w:val="nil"/>
            </w:tcBorders>
            <w:shd w:val="clear" w:color="auto" w:fill="FFFFFF" w:themeFill="background1"/>
            <w:vAlign w:val="bottom"/>
          </w:tcPr>
          <w:p w14:paraId="228C86C4" w14:textId="77777777" w:rsidR="00631B7D" w:rsidRPr="00CD4562" w:rsidRDefault="00631B7D" w:rsidP="00FA2A8F">
            <w:pPr>
              <w:ind w:left="4562" w:right="-198"/>
              <w:jc w:val="left"/>
            </w:pPr>
            <w:r w:rsidRPr="00CD4562">
              <w:t>Phase XIII:</w:t>
            </w:r>
          </w:p>
        </w:tc>
        <w:tc>
          <w:tcPr>
            <w:tcW w:w="1130" w:type="pct"/>
            <w:tcBorders>
              <w:top w:val="nil"/>
              <w:left w:val="nil"/>
              <w:bottom w:val="nil"/>
              <w:right w:val="single" w:sz="4" w:space="0" w:color="auto"/>
            </w:tcBorders>
            <w:shd w:val="clear" w:color="auto" w:fill="FFFFFF" w:themeFill="background1"/>
            <w:vAlign w:val="bottom"/>
          </w:tcPr>
          <w:p w14:paraId="041AC0C2" w14:textId="77777777" w:rsidR="00631B7D" w:rsidRPr="00CD4562" w:rsidRDefault="00631B7D" w:rsidP="00FA2A8F">
            <w:pPr>
              <w:ind w:left="-402"/>
              <w:jc w:val="right"/>
            </w:pPr>
            <w:r w:rsidRPr="00CD4562">
              <w:t>May19</w:t>
            </w:r>
          </w:p>
        </w:tc>
        <w:tc>
          <w:tcPr>
            <w:tcW w:w="765" w:type="pct"/>
            <w:tcBorders>
              <w:top w:val="nil"/>
              <w:left w:val="single" w:sz="4" w:space="0" w:color="auto"/>
              <w:bottom w:val="nil"/>
              <w:right w:val="single" w:sz="4" w:space="0" w:color="auto"/>
            </w:tcBorders>
            <w:shd w:val="clear" w:color="auto" w:fill="FFFFFF" w:themeFill="background1"/>
            <w:vAlign w:val="bottom"/>
          </w:tcPr>
          <w:p w14:paraId="11619042" w14:textId="77777777" w:rsidR="00631B7D" w:rsidRPr="00CD4562" w:rsidRDefault="00631B7D" w:rsidP="00FA2A8F">
            <w:pPr>
              <w:jc w:val="right"/>
            </w:pPr>
            <w:r w:rsidRPr="00CD4562">
              <w:t>238,784</w:t>
            </w:r>
          </w:p>
        </w:tc>
      </w:tr>
      <w:tr w:rsidR="00631B7D" w:rsidRPr="00CD4562" w14:paraId="2CEC4C7A" w14:textId="77777777" w:rsidTr="00FA2A8F">
        <w:trPr>
          <w:trHeight w:val="233"/>
        </w:trPr>
        <w:tc>
          <w:tcPr>
            <w:tcW w:w="3105" w:type="pct"/>
            <w:tcBorders>
              <w:top w:val="nil"/>
              <w:left w:val="single" w:sz="4" w:space="0" w:color="auto"/>
              <w:bottom w:val="nil"/>
              <w:right w:val="nil"/>
            </w:tcBorders>
            <w:shd w:val="clear" w:color="auto" w:fill="FFFFFF" w:themeFill="background1"/>
            <w:vAlign w:val="bottom"/>
          </w:tcPr>
          <w:p w14:paraId="6B29BD6A" w14:textId="77777777" w:rsidR="00631B7D" w:rsidRPr="00CD4562" w:rsidRDefault="00631B7D" w:rsidP="00FA2A8F">
            <w:pPr>
              <w:ind w:left="4562" w:right="-198"/>
              <w:jc w:val="left"/>
            </w:pPr>
            <w:r w:rsidRPr="00CD4562">
              <w:t>Phase XIV:</w:t>
            </w:r>
          </w:p>
        </w:tc>
        <w:tc>
          <w:tcPr>
            <w:tcW w:w="1130" w:type="pct"/>
            <w:tcBorders>
              <w:top w:val="nil"/>
              <w:left w:val="nil"/>
              <w:bottom w:val="nil"/>
              <w:right w:val="single" w:sz="4" w:space="0" w:color="auto"/>
            </w:tcBorders>
            <w:shd w:val="clear" w:color="auto" w:fill="FFFFFF" w:themeFill="background1"/>
            <w:vAlign w:val="bottom"/>
          </w:tcPr>
          <w:p w14:paraId="3B548D49" w14:textId="77777777" w:rsidR="00631B7D" w:rsidRPr="00CD4562" w:rsidRDefault="00631B7D" w:rsidP="00FA2A8F">
            <w:pPr>
              <w:ind w:left="-402"/>
              <w:jc w:val="right"/>
            </w:pPr>
            <w:r w:rsidRPr="00CD4562">
              <w:t>Jul-21</w:t>
            </w:r>
          </w:p>
        </w:tc>
        <w:tc>
          <w:tcPr>
            <w:tcW w:w="765" w:type="pct"/>
            <w:tcBorders>
              <w:top w:val="nil"/>
              <w:left w:val="single" w:sz="4" w:space="0" w:color="auto"/>
              <w:bottom w:val="nil"/>
              <w:right w:val="single" w:sz="4" w:space="0" w:color="auto"/>
            </w:tcBorders>
            <w:shd w:val="clear" w:color="auto" w:fill="FFFFFF" w:themeFill="background1"/>
            <w:vAlign w:val="bottom"/>
          </w:tcPr>
          <w:p w14:paraId="35BCF413" w14:textId="77777777" w:rsidR="00631B7D" w:rsidRPr="00CD4562" w:rsidRDefault="00631B7D" w:rsidP="00FA2A8F">
            <w:pPr>
              <w:jc w:val="right"/>
            </w:pPr>
            <w:r w:rsidRPr="00CD4562">
              <w:t>238,784</w:t>
            </w:r>
          </w:p>
        </w:tc>
      </w:tr>
      <w:tr w:rsidR="00631B7D" w:rsidRPr="00CD4562" w14:paraId="7D527188" w14:textId="77777777" w:rsidTr="00FA2A8F">
        <w:trPr>
          <w:trHeight w:val="233"/>
        </w:trPr>
        <w:tc>
          <w:tcPr>
            <w:tcW w:w="4235" w:type="pct"/>
            <w:gridSpan w:val="2"/>
            <w:tcBorders>
              <w:top w:val="nil"/>
              <w:left w:val="single" w:sz="4" w:space="0" w:color="auto"/>
              <w:bottom w:val="nil"/>
              <w:right w:val="single" w:sz="4" w:space="0" w:color="auto"/>
            </w:tcBorders>
            <w:shd w:val="clear" w:color="auto" w:fill="auto"/>
          </w:tcPr>
          <w:p w14:paraId="003EBA6B" w14:textId="77777777" w:rsidR="00631B7D" w:rsidRPr="00CD4562" w:rsidRDefault="00631B7D" w:rsidP="00FA2A8F">
            <w:pPr>
              <w:tabs>
                <w:tab w:val="right" w:pos="7560"/>
              </w:tabs>
              <w:ind w:left="6972" w:right="-108"/>
              <w:jc w:val="left"/>
            </w:pPr>
            <w:r w:rsidRPr="00CD4562">
              <w:t>Total:</w:t>
            </w:r>
          </w:p>
        </w:tc>
        <w:tc>
          <w:tcPr>
            <w:tcW w:w="765" w:type="pct"/>
            <w:tcBorders>
              <w:top w:val="nil"/>
              <w:left w:val="single" w:sz="4" w:space="0" w:color="auto"/>
              <w:bottom w:val="single" w:sz="4" w:space="0" w:color="auto"/>
              <w:right w:val="single" w:sz="4" w:space="0" w:color="auto"/>
            </w:tcBorders>
            <w:shd w:val="clear" w:color="auto" w:fill="auto"/>
          </w:tcPr>
          <w:p w14:paraId="01824309" w14:textId="77777777" w:rsidR="00631B7D" w:rsidRPr="00CD4562" w:rsidRDefault="00631B7D" w:rsidP="00FA2A8F">
            <w:pPr>
              <w:ind w:left="-136"/>
              <w:jc w:val="right"/>
            </w:pPr>
            <w:r w:rsidRPr="00CD4562">
              <w:t>2,635,702</w:t>
            </w:r>
          </w:p>
        </w:tc>
      </w:tr>
      <w:tr w:rsidR="00631B7D" w:rsidRPr="00CD4562" w14:paraId="51DE10B1" w14:textId="77777777" w:rsidTr="00FA2A8F">
        <w:trPr>
          <w:trHeight w:val="233"/>
        </w:trPr>
        <w:tc>
          <w:tcPr>
            <w:tcW w:w="4235" w:type="pct"/>
            <w:gridSpan w:val="2"/>
            <w:shd w:val="clear" w:color="auto" w:fill="FFFFFF" w:themeFill="background1"/>
          </w:tcPr>
          <w:p w14:paraId="5EDA5EA2" w14:textId="77777777" w:rsidR="00631B7D" w:rsidRPr="00CD4562" w:rsidRDefault="00631B7D" w:rsidP="00FA2A8F">
            <w:pPr>
              <w:jc w:val="left"/>
            </w:pPr>
            <w:r w:rsidRPr="00CD4562">
              <w:t>Amount requested for renewal (phase XV) (US $):</w:t>
            </w:r>
          </w:p>
        </w:tc>
        <w:tc>
          <w:tcPr>
            <w:tcW w:w="765" w:type="pct"/>
            <w:shd w:val="clear" w:color="auto" w:fill="auto"/>
          </w:tcPr>
          <w:p w14:paraId="7A6D658F" w14:textId="77777777" w:rsidR="00631B7D" w:rsidRPr="00CD4562" w:rsidRDefault="00631B7D" w:rsidP="00FA2A8F">
            <w:pPr>
              <w:jc w:val="right"/>
            </w:pPr>
            <w:r w:rsidRPr="00CD4562">
              <w:t>494,283</w:t>
            </w:r>
          </w:p>
        </w:tc>
      </w:tr>
      <w:tr w:rsidR="00631B7D" w:rsidRPr="00CD4562" w14:paraId="5903AC02" w14:textId="77777777" w:rsidTr="00FA2A8F">
        <w:trPr>
          <w:trHeight w:val="233"/>
        </w:trPr>
        <w:tc>
          <w:tcPr>
            <w:tcW w:w="4235" w:type="pct"/>
            <w:gridSpan w:val="2"/>
          </w:tcPr>
          <w:p w14:paraId="4F3325F3" w14:textId="77777777" w:rsidR="00631B7D" w:rsidRPr="00CD4562" w:rsidRDefault="00631B7D" w:rsidP="00FA2A8F">
            <w:pPr>
              <w:jc w:val="left"/>
            </w:pPr>
            <w:r w:rsidRPr="00CD4562">
              <w:t xml:space="preserve">Amount recommended for approval for phase XV (US $): </w:t>
            </w:r>
          </w:p>
        </w:tc>
        <w:tc>
          <w:tcPr>
            <w:tcW w:w="765" w:type="pct"/>
            <w:shd w:val="clear" w:color="auto" w:fill="auto"/>
          </w:tcPr>
          <w:p w14:paraId="7843B856" w14:textId="77777777" w:rsidR="00631B7D" w:rsidRPr="00CD4562" w:rsidRDefault="00631B7D" w:rsidP="00FA2A8F">
            <w:pPr>
              <w:jc w:val="right"/>
            </w:pPr>
            <w:r w:rsidRPr="00CD4562">
              <w:t>494,283</w:t>
            </w:r>
          </w:p>
        </w:tc>
      </w:tr>
      <w:tr w:rsidR="00631B7D" w:rsidRPr="00CD4562" w14:paraId="1B84D4F3" w14:textId="77777777" w:rsidTr="00FA2A8F">
        <w:trPr>
          <w:trHeight w:val="233"/>
        </w:trPr>
        <w:tc>
          <w:tcPr>
            <w:tcW w:w="4235" w:type="pct"/>
            <w:gridSpan w:val="2"/>
          </w:tcPr>
          <w:p w14:paraId="7CEAB0CC" w14:textId="77777777" w:rsidR="00631B7D" w:rsidRPr="00CD4562" w:rsidRDefault="00631B7D" w:rsidP="00FA2A8F">
            <w:pPr>
              <w:jc w:val="left"/>
            </w:pPr>
            <w:r w:rsidRPr="00CD4562">
              <w:t>Agency support costs (US $):</w:t>
            </w:r>
          </w:p>
        </w:tc>
        <w:tc>
          <w:tcPr>
            <w:tcW w:w="765" w:type="pct"/>
            <w:shd w:val="clear" w:color="auto" w:fill="auto"/>
          </w:tcPr>
          <w:p w14:paraId="528D8DC6" w14:textId="77777777" w:rsidR="00631B7D" w:rsidRPr="00CD4562" w:rsidRDefault="00631B7D" w:rsidP="00FA2A8F">
            <w:pPr>
              <w:jc w:val="right"/>
            </w:pPr>
            <w:r w:rsidRPr="00CD4562">
              <w:t>34,600</w:t>
            </w:r>
          </w:p>
        </w:tc>
      </w:tr>
      <w:tr w:rsidR="00631B7D" w:rsidRPr="00CD4562" w14:paraId="5D6A9977" w14:textId="77777777" w:rsidTr="00FA2A8F">
        <w:trPr>
          <w:trHeight w:val="233"/>
        </w:trPr>
        <w:tc>
          <w:tcPr>
            <w:tcW w:w="4235" w:type="pct"/>
            <w:gridSpan w:val="2"/>
          </w:tcPr>
          <w:p w14:paraId="51EA36F5" w14:textId="77777777" w:rsidR="00631B7D" w:rsidRPr="00CD4562" w:rsidRDefault="00631B7D" w:rsidP="00FA2A8F">
            <w:pPr>
              <w:jc w:val="left"/>
            </w:pPr>
            <w:r w:rsidRPr="00CD4562">
              <w:t>Total cost of institutional strengthening phase XV to the Multilateral Fund (US $):</w:t>
            </w:r>
          </w:p>
        </w:tc>
        <w:tc>
          <w:tcPr>
            <w:tcW w:w="765" w:type="pct"/>
            <w:shd w:val="clear" w:color="auto" w:fill="auto"/>
          </w:tcPr>
          <w:p w14:paraId="214B3630" w14:textId="77777777" w:rsidR="00631B7D" w:rsidRPr="00CD4562" w:rsidRDefault="00631B7D" w:rsidP="00FA2A8F">
            <w:pPr>
              <w:jc w:val="right"/>
            </w:pPr>
            <w:r w:rsidRPr="00CD4562">
              <w:t>528,883</w:t>
            </w:r>
          </w:p>
        </w:tc>
      </w:tr>
      <w:tr w:rsidR="00631B7D" w:rsidRPr="00CD4562" w14:paraId="1F20E735" w14:textId="77777777" w:rsidTr="00FA2A8F">
        <w:trPr>
          <w:trHeight w:val="233"/>
        </w:trPr>
        <w:tc>
          <w:tcPr>
            <w:tcW w:w="4235" w:type="pct"/>
            <w:gridSpan w:val="2"/>
          </w:tcPr>
          <w:p w14:paraId="5D8E55C0" w14:textId="77777777" w:rsidR="00631B7D" w:rsidRPr="00CD4562" w:rsidRDefault="00631B7D" w:rsidP="00FA2A8F">
            <w:pPr>
              <w:jc w:val="left"/>
            </w:pPr>
            <w:r w:rsidRPr="00CD4562">
              <w:t>Date of approval of country programme:</w:t>
            </w:r>
          </w:p>
        </w:tc>
        <w:tc>
          <w:tcPr>
            <w:tcW w:w="765" w:type="pct"/>
            <w:shd w:val="clear" w:color="auto" w:fill="FFFFFF" w:themeFill="background1"/>
          </w:tcPr>
          <w:p w14:paraId="387C99B1" w14:textId="77777777" w:rsidR="00631B7D" w:rsidRPr="00CD4562" w:rsidRDefault="00631B7D" w:rsidP="00FA2A8F">
            <w:pPr>
              <w:jc w:val="right"/>
            </w:pPr>
            <w:r w:rsidRPr="00CD4562">
              <w:t>1992</w:t>
            </w:r>
          </w:p>
        </w:tc>
      </w:tr>
      <w:tr w:rsidR="00631B7D" w:rsidRPr="00CD4562" w14:paraId="088FDF98" w14:textId="77777777" w:rsidTr="00FA2A8F">
        <w:trPr>
          <w:trHeight w:val="233"/>
        </w:trPr>
        <w:tc>
          <w:tcPr>
            <w:tcW w:w="4235" w:type="pct"/>
            <w:gridSpan w:val="2"/>
            <w:tcBorders>
              <w:bottom w:val="single" w:sz="4" w:space="0" w:color="auto"/>
            </w:tcBorders>
          </w:tcPr>
          <w:p w14:paraId="4C528FCE" w14:textId="77777777" w:rsidR="00631B7D" w:rsidRPr="00CD4562" w:rsidRDefault="00631B7D" w:rsidP="00FA2A8F">
            <w:pPr>
              <w:jc w:val="left"/>
            </w:pPr>
            <w:r w:rsidRPr="00CD4562">
              <w:t>Date of approval of HCFC phase-out management plan:</w:t>
            </w:r>
          </w:p>
        </w:tc>
        <w:tc>
          <w:tcPr>
            <w:tcW w:w="765" w:type="pct"/>
            <w:tcBorders>
              <w:bottom w:val="single" w:sz="4" w:space="0" w:color="auto"/>
            </w:tcBorders>
            <w:shd w:val="clear" w:color="auto" w:fill="FFFFFF" w:themeFill="background1"/>
          </w:tcPr>
          <w:p w14:paraId="1663AA7B" w14:textId="77777777" w:rsidR="00631B7D" w:rsidRPr="00CD4562" w:rsidRDefault="00631B7D" w:rsidP="00FA2A8F">
            <w:pPr>
              <w:jc w:val="right"/>
            </w:pPr>
            <w:r w:rsidRPr="00CD4562">
              <w:t>2011</w:t>
            </w:r>
          </w:p>
        </w:tc>
      </w:tr>
      <w:tr w:rsidR="00631B7D" w:rsidRPr="00CD4562" w14:paraId="1BD89C09" w14:textId="77777777" w:rsidTr="00FA2A8F">
        <w:trPr>
          <w:trHeight w:val="233"/>
        </w:trPr>
        <w:tc>
          <w:tcPr>
            <w:tcW w:w="4235" w:type="pct"/>
            <w:gridSpan w:val="2"/>
            <w:tcBorders>
              <w:top w:val="single" w:sz="4" w:space="0" w:color="auto"/>
              <w:left w:val="single" w:sz="4" w:space="0" w:color="auto"/>
              <w:bottom w:val="nil"/>
              <w:right w:val="single" w:sz="4" w:space="0" w:color="auto"/>
            </w:tcBorders>
          </w:tcPr>
          <w:p w14:paraId="12817275" w14:textId="77777777" w:rsidR="00631B7D" w:rsidRPr="00CD4562" w:rsidRDefault="00631B7D" w:rsidP="00FA2A8F">
            <w:pPr>
              <w:spacing w:before="20"/>
              <w:jc w:val="left"/>
            </w:pPr>
            <w:r w:rsidRPr="00CD4562">
              <w:t>Baseline consumption of controlled substances (ODP tonnes):</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0B10BABD" w14:textId="77777777" w:rsidR="00631B7D" w:rsidRPr="00CD4562" w:rsidRDefault="00631B7D" w:rsidP="00FA2A8F">
            <w:pPr>
              <w:jc w:val="right"/>
              <w:rPr>
                <w:sz w:val="16"/>
              </w:rPr>
            </w:pPr>
          </w:p>
        </w:tc>
      </w:tr>
      <w:tr w:rsidR="00631B7D" w:rsidRPr="00CD4562" w14:paraId="4C9CD6D4" w14:textId="77777777" w:rsidTr="00FA2A8F">
        <w:trPr>
          <w:trHeight w:val="233"/>
        </w:trPr>
        <w:tc>
          <w:tcPr>
            <w:tcW w:w="4235" w:type="pct"/>
            <w:gridSpan w:val="2"/>
            <w:tcBorders>
              <w:top w:val="nil"/>
              <w:left w:val="single" w:sz="4" w:space="0" w:color="auto"/>
              <w:bottom w:val="nil"/>
              <w:right w:val="single" w:sz="4" w:space="0" w:color="auto"/>
            </w:tcBorders>
          </w:tcPr>
          <w:p w14:paraId="5FE6C1A9" w14:textId="77777777" w:rsidR="00631B7D" w:rsidRPr="00CD4562" w:rsidRDefault="00631B7D" w:rsidP="00FA2A8F">
            <w:pPr>
              <w:ind w:left="360" w:hanging="360"/>
              <w:jc w:val="left"/>
            </w:pPr>
            <w:r w:rsidRPr="00CD4562">
              <w:t>Annex B, Group III (methyl chloroform) (average 1998-2000)</w:t>
            </w:r>
          </w:p>
        </w:tc>
        <w:tc>
          <w:tcPr>
            <w:tcW w:w="765" w:type="pct"/>
            <w:tcBorders>
              <w:top w:val="nil"/>
              <w:left w:val="single" w:sz="4" w:space="0" w:color="auto"/>
              <w:bottom w:val="nil"/>
              <w:right w:val="single" w:sz="4" w:space="0" w:color="auto"/>
            </w:tcBorders>
            <w:shd w:val="clear" w:color="auto" w:fill="FFFFFF" w:themeFill="background1"/>
            <w:vAlign w:val="bottom"/>
          </w:tcPr>
          <w:p w14:paraId="32A059AB" w14:textId="77777777" w:rsidR="00631B7D" w:rsidRPr="00CD4562" w:rsidRDefault="00631B7D" w:rsidP="00FA2A8F">
            <w:pPr>
              <w:jc w:val="right"/>
            </w:pPr>
            <w:r w:rsidRPr="00CD4562">
              <w:t>6.4</w:t>
            </w:r>
          </w:p>
        </w:tc>
      </w:tr>
      <w:tr w:rsidR="00631B7D" w:rsidRPr="00CD4562" w14:paraId="4DFC5BB2" w14:textId="77777777" w:rsidTr="00FA2A8F">
        <w:trPr>
          <w:trHeight w:val="233"/>
        </w:trPr>
        <w:tc>
          <w:tcPr>
            <w:tcW w:w="4235" w:type="pct"/>
            <w:gridSpan w:val="2"/>
            <w:tcBorders>
              <w:top w:val="nil"/>
              <w:left w:val="single" w:sz="4" w:space="0" w:color="auto"/>
              <w:bottom w:val="nil"/>
              <w:right w:val="single" w:sz="4" w:space="0" w:color="auto"/>
            </w:tcBorders>
          </w:tcPr>
          <w:p w14:paraId="37EA5776" w14:textId="77777777" w:rsidR="00631B7D" w:rsidRPr="00CD4562" w:rsidRDefault="00631B7D" w:rsidP="00FA2A8F">
            <w:pPr>
              <w:spacing w:after="20"/>
              <w:ind w:left="360" w:hanging="360"/>
              <w:jc w:val="left"/>
            </w:pPr>
            <w:r w:rsidRPr="00CD4562">
              <w:t>Annex C, Group I (HCFCs) (average 2009-2010)</w:t>
            </w:r>
          </w:p>
        </w:tc>
        <w:tc>
          <w:tcPr>
            <w:tcW w:w="765" w:type="pct"/>
            <w:tcBorders>
              <w:top w:val="nil"/>
              <w:left w:val="single" w:sz="4" w:space="0" w:color="auto"/>
              <w:bottom w:val="nil"/>
              <w:right w:val="single" w:sz="4" w:space="0" w:color="auto"/>
            </w:tcBorders>
            <w:shd w:val="clear" w:color="auto" w:fill="FFFFFF" w:themeFill="background1"/>
            <w:vAlign w:val="bottom"/>
          </w:tcPr>
          <w:p w14:paraId="342A188B" w14:textId="77777777" w:rsidR="00631B7D" w:rsidRPr="00CD4562" w:rsidRDefault="00631B7D" w:rsidP="00FA2A8F">
            <w:pPr>
              <w:jc w:val="right"/>
            </w:pPr>
            <w:r w:rsidRPr="00CD4562">
              <w:t>87.5</w:t>
            </w:r>
          </w:p>
        </w:tc>
      </w:tr>
      <w:tr w:rsidR="00631B7D" w:rsidRPr="00CD4562" w14:paraId="189BEE7D" w14:textId="77777777" w:rsidTr="00FA2A8F">
        <w:trPr>
          <w:trHeight w:val="233"/>
        </w:trPr>
        <w:tc>
          <w:tcPr>
            <w:tcW w:w="4235" w:type="pct"/>
            <w:gridSpan w:val="2"/>
            <w:tcBorders>
              <w:top w:val="nil"/>
              <w:bottom w:val="single" w:sz="4" w:space="0" w:color="auto"/>
            </w:tcBorders>
          </w:tcPr>
          <w:p w14:paraId="65569547" w14:textId="77777777" w:rsidR="00631B7D" w:rsidRPr="00CD4562" w:rsidRDefault="00631B7D" w:rsidP="00FA2A8F">
            <w:pPr>
              <w:spacing w:after="20"/>
              <w:ind w:left="360" w:hanging="360"/>
              <w:jc w:val="left"/>
            </w:pPr>
            <w:r w:rsidRPr="00CD4562">
              <w:t>Annex E, (methyl bromide) (average 1995-1998)</w:t>
            </w:r>
          </w:p>
        </w:tc>
        <w:tc>
          <w:tcPr>
            <w:tcW w:w="765" w:type="pct"/>
            <w:tcBorders>
              <w:top w:val="nil"/>
              <w:bottom w:val="single" w:sz="4" w:space="0" w:color="auto"/>
            </w:tcBorders>
            <w:shd w:val="clear" w:color="auto" w:fill="FFFFFF" w:themeFill="background1"/>
            <w:vAlign w:val="bottom"/>
          </w:tcPr>
          <w:p w14:paraId="45A9A7EC" w14:textId="77777777" w:rsidR="00631B7D" w:rsidRPr="00CD4562" w:rsidRDefault="00631B7D" w:rsidP="00FA2A8F">
            <w:pPr>
              <w:jc w:val="right"/>
            </w:pPr>
            <w:r w:rsidRPr="00CD4562">
              <w:t>212.5</w:t>
            </w:r>
          </w:p>
        </w:tc>
      </w:tr>
      <w:tr w:rsidR="00631B7D" w:rsidRPr="00CD4562" w14:paraId="49CA50B6" w14:textId="77777777" w:rsidTr="00FA2A8F">
        <w:trPr>
          <w:trHeight w:val="233"/>
        </w:trPr>
        <w:tc>
          <w:tcPr>
            <w:tcW w:w="4235" w:type="pct"/>
            <w:gridSpan w:val="2"/>
            <w:tcBorders>
              <w:top w:val="single" w:sz="4" w:space="0" w:color="auto"/>
              <w:left w:val="single" w:sz="4" w:space="0" w:color="auto"/>
              <w:bottom w:val="nil"/>
              <w:right w:val="single" w:sz="4" w:space="0" w:color="auto"/>
            </w:tcBorders>
          </w:tcPr>
          <w:p w14:paraId="3118FE83" w14:textId="77777777" w:rsidR="00631B7D" w:rsidRPr="00CD4562" w:rsidRDefault="00631B7D" w:rsidP="00FA2A8F">
            <w:pPr>
              <w:keepNext/>
              <w:spacing w:before="20"/>
              <w:jc w:val="left"/>
            </w:pPr>
            <w:r w:rsidRPr="00CD4562">
              <w:t>Latest reported ODS consumption (2021) (ODP tonnes) as per Article 7:</w:t>
            </w:r>
          </w:p>
        </w:tc>
        <w:tc>
          <w:tcPr>
            <w:tcW w:w="765" w:type="pct"/>
            <w:tcBorders>
              <w:top w:val="single" w:sz="4" w:space="0" w:color="auto"/>
              <w:left w:val="single" w:sz="4" w:space="0" w:color="auto"/>
              <w:bottom w:val="nil"/>
              <w:right w:val="single" w:sz="4" w:space="0" w:color="auto"/>
            </w:tcBorders>
            <w:shd w:val="clear" w:color="auto" w:fill="FFFFFF" w:themeFill="background1"/>
          </w:tcPr>
          <w:p w14:paraId="26E8BDE9" w14:textId="77777777" w:rsidR="00631B7D" w:rsidRPr="00CD4562" w:rsidRDefault="00631B7D" w:rsidP="00FA2A8F">
            <w:pPr>
              <w:keepNext/>
              <w:spacing w:before="20"/>
              <w:jc w:val="right"/>
            </w:pPr>
          </w:p>
        </w:tc>
      </w:tr>
      <w:tr w:rsidR="00631B7D" w:rsidRPr="00CD4562" w14:paraId="0765F13D" w14:textId="77777777" w:rsidTr="00FA2A8F">
        <w:trPr>
          <w:trHeight w:val="233"/>
        </w:trPr>
        <w:tc>
          <w:tcPr>
            <w:tcW w:w="4235" w:type="pct"/>
            <w:gridSpan w:val="2"/>
            <w:tcBorders>
              <w:top w:val="nil"/>
              <w:left w:val="single" w:sz="4" w:space="0" w:color="auto"/>
              <w:bottom w:val="nil"/>
              <w:right w:val="single" w:sz="4" w:space="0" w:color="auto"/>
            </w:tcBorders>
          </w:tcPr>
          <w:p w14:paraId="71873161" w14:textId="77777777" w:rsidR="00631B7D" w:rsidRPr="00CD4562" w:rsidRDefault="00631B7D" w:rsidP="00FA2A8F">
            <w:pPr>
              <w:keepNext/>
              <w:ind w:left="360" w:hanging="360"/>
              <w:jc w:val="left"/>
            </w:pPr>
            <w:r w:rsidRPr="00CD4562">
              <w:t>Annex B, Group III (methyl chloroform)</w:t>
            </w:r>
          </w:p>
        </w:tc>
        <w:tc>
          <w:tcPr>
            <w:tcW w:w="765" w:type="pct"/>
            <w:tcBorders>
              <w:top w:val="nil"/>
              <w:left w:val="single" w:sz="4" w:space="0" w:color="auto"/>
              <w:bottom w:val="nil"/>
              <w:right w:val="single" w:sz="4" w:space="0" w:color="auto"/>
            </w:tcBorders>
            <w:shd w:val="clear" w:color="auto" w:fill="FFFFFF" w:themeFill="background1"/>
            <w:vAlign w:val="bottom"/>
          </w:tcPr>
          <w:p w14:paraId="6A7E3937" w14:textId="77777777" w:rsidR="00631B7D" w:rsidRPr="00CD4562" w:rsidRDefault="00631B7D" w:rsidP="00FA2A8F">
            <w:pPr>
              <w:keepNext/>
              <w:jc w:val="right"/>
            </w:pPr>
            <w:r w:rsidRPr="00CD4562">
              <w:t>0.00</w:t>
            </w:r>
          </w:p>
        </w:tc>
      </w:tr>
      <w:tr w:rsidR="00631B7D" w:rsidRPr="00CD4562" w14:paraId="6F248E52" w14:textId="77777777" w:rsidTr="00FA2A8F">
        <w:trPr>
          <w:trHeight w:val="233"/>
        </w:trPr>
        <w:tc>
          <w:tcPr>
            <w:tcW w:w="4235" w:type="pct"/>
            <w:gridSpan w:val="2"/>
            <w:tcBorders>
              <w:top w:val="nil"/>
              <w:left w:val="single" w:sz="4" w:space="0" w:color="auto"/>
              <w:bottom w:val="nil"/>
              <w:right w:val="single" w:sz="4" w:space="0" w:color="auto"/>
            </w:tcBorders>
          </w:tcPr>
          <w:p w14:paraId="6CE4671B" w14:textId="77777777" w:rsidR="00631B7D" w:rsidRPr="00CD4562" w:rsidRDefault="00631B7D" w:rsidP="00FA2A8F">
            <w:pPr>
              <w:ind w:left="360" w:hanging="360"/>
              <w:jc w:val="left"/>
            </w:pPr>
            <w:r w:rsidRPr="00CD4562">
              <w:t>Annex C, Group I (HCFCs)</w:t>
            </w:r>
          </w:p>
        </w:tc>
        <w:tc>
          <w:tcPr>
            <w:tcW w:w="765" w:type="pct"/>
            <w:tcBorders>
              <w:top w:val="nil"/>
              <w:left w:val="single" w:sz="4" w:space="0" w:color="auto"/>
              <w:bottom w:val="nil"/>
              <w:right w:val="single" w:sz="4" w:space="0" w:color="auto"/>
            </w:tcBorders>
            <w:shd w:val="clear" w:color="auto" w:fill="FFFFFF" w:themeFill="background1"/>
            <w:vAlign w:val="bottom"/>
          </w:tcPr>
          <w:p w14:paraId="11546E9F" w14:textId="77777777" w:rsidR="00631B7D" w:rsidRPr="00CD4562" w:rsidRDefault="00631B7D" w:rsidP="00FA2A8F">
            <w:pPr>
              <w:jc w:val="right"/>
            </w:pPr>
            <w:r w:rsidRPr="00CD4562">
              <w:t>14.79</w:t>
            </w:r>
          </w:p>
        </w:tc>
      </w:tr>
      <w:tr w:rsidR="00631B7D" w:rsidRPr="00CD4562" w14:paraId="08FF83C4" w14:textId="77777777" w:rsidTr="00FA2A8F">
        <w:trPr>
          <w:trHeight w:val="233"/>
        </w:trPr>
        <w:tc>
          <w:tcPr>
            <w:tcW w:w="4235" w:type="pct"/>
            <w:gridSpan w:val="2"/>
            <w:tcBorders>
              <w:top w:val="nil"/>
              <w:left w:val="single" w:sz="4" w:space="0" w:color="auto"/>
              <w:bottom w:val="nil"/>
              <w:right w:val="single" w:sz="4" w:space="0" w:color="auto"/>
            </w:tcBorders>
          </w:tcPr>
          <w:p w14:paraId="6874C158" w14:textId="77777777" w:rsidR="00631B7D" w:rsidRPr="00CD4562" w:rsidRDefault="00631B7D" w:rsidP="00FA2A8F">
            <w:pPr>
              <w:ind w:left="360" w:hanging="360"/>
              <w:jc w:val="left"/>
            </w:pPr>
            <w:r w:rsidRPr="00CD4562">
              <w:t>Annex E, (methyl bromide)</w:t>
            </w:r>
          </w:p>
        </w:tc>
        <w:tc>
          <w:tcPr>
            <w:tcW w:w="765" w:type="pct"/>
            <w:tcBorders>
              <w:top w:val="nil"/>
              <w:left w:val="single" w:sz="4" w:space="0" w:color="auto"/>
              <w:bottom w:val="nil"/>
              <w:right w:val="single" w:sz="4" w:space="0" w:color="auto"/>
            </w:tcBorders>
            <w:shd w:val="clear" w:color="auto" w:fill="FFFFFF" w:themeFill="background1"/>
            <w:vAlign w:val="bottom"/>
          </w:tcPr>
          <w:p w14:paraId="622A39FD" w14:textId="77777777" w:rsidR="00631B7D" w:rsidRPr="00CD4562" w:rsidRDefault="00631B7D" w:rsidP="00FA2A8F">
            <w:pPr>
              <w:jc w:val="right"/>
            </w:pPr>
            <w:r w:rsidRPr="00CD4562">
              <w:t>0.00</w:t>
            </w:r>
          </w:p>
        </w:tc>
      </w:tr>
      <w:tr w:rsidR="00631B7D" w:rsidRPr="00CD4562" w14:paraId="0492A529" w14:textId="77777777" w:rsidTr="00FA2A8F">
        <w:trPr>
          <w:trHeight w:val="233"/>
        </w:trPr>
        <w:tc>
          <w:tcPr>
            <w:tcW w:w="4235" w:type="pct"/>
            <w:gridSpan w:val="2"/>
            <w:tcBorders>
              <w:top w:val="nil"/>
              <w:left w:val="single" w:sz="4" w:space="0" w:color="auto"/>
              <w:bottom w:val="single" w:sz="4" w:space="0" w:color="auto"/>
              <w:right w:val="single" w:sz="4" w:space="0" w:color="auto"/>
            </w:tcBorders>
          </w:tcPr>
          <w:p w14:paraId="4D6EBC69" w14:textId="77777777" w:rsidR="00631B7D" w:rsidRPr="00CD4562" w:rsidRDefault="00631B7D" w:rsidP="00FA2A8F">
            <w:pPr>
              <w:tabs>
                <w:tab w:val="right" w:pos="7560"/>
              </w:tabs>
              <w:ind w:left="6972" w:right="-108"/>
              <w:jc w:val="left"/>
            </w:pPr>
            <w:r w:rsidRPr="00CD4562">
              <w:t>Total:</w:t>
            </w:r>
          </w:p>
        </w:tc>
        <w:tc>
          <w:tcPr>
            <w:tcW w:w="765" w:type="pct"/>
            <w:tcBorders>
              <w:top w:val="nil"/>
              <w:left w:val="single" w:sz="4" w:space="0" w:color="auto"/>
              <w:bottom w:val="single" w:sz="4" w:space="0" w:color="auto"/>
              <w:right w:val="single" w:sz="4" w:space="0" w:color="auto"/>
            </w:tcBorders>
            <w:shd w:val="clear" w:color="auto" w:fill="FFFFFF" w:themeFill="background1"/>
            <w:vAlign w:val="bottom"/>
          </w:tcPr>
          <w:p w14:paraId="2C3EE98E" w14:textId="77777777" w:rsidR="00631B7D" w:rsidRPr="00CD4562" w:rsidRDefault="00631B7D" w:rsidP="00FA2A8F">
            <w:pPr>
              <w:jc w:val="right"/>
            </w:pPr>
            <w:r w:rsidRPr="00CD4562">
              <w:t>14.79</w:t>
            </w:r>
          </w:p>
        </w:tc>
      </w:tr>
      <w:tr w:rsidR="00631B7D" w:rsidRPr="00CD4562" w14:paraId="078C29B4" w14:textId="77777777" w:rsidTr="00FA2A8F">
        <w:trPr>
          <w:trHeight w:val="233"/>
        </w:trPr>
        <w:tc>
          <w:tcPr>
            <w:tcW w:w="4235" w:type="pct"/>
            <w:gridSpan w:val="2"/>
            <w:tcBorders>
              <w:top w:val="nil"/>
              <w:left w:val="single" w:sz="4" w:space="0" w:color="auto"/>
              <w:bottom w:val="single" w:sz="4" w:space="0" w:color="auto"/>
              <w:right w:val="single" w:sz="4" w:space="0" w:color="auto"/>
            </w:tcBorders>
          </w:tcPr>
          <w:p w14:paraId="08D6CEB2" w14:textId="77777777" w:rsidR="00631B7D" w:rsidRPr="00CD4562" w:rsidRDefault="00631B7D" w:rsidP="00FA2A8F">
            <w:pPr>
              <w:jc w:val="left"/>
            </w:pPr>
            <w:r w:rsidRPr="00CD4562">
              <w:t>Year of reported country programme implementation data:</w:t>
            </w:r>
          </w:p>
        </w:tc>
        <w:tc>
          <w:tcPr>
            <w:tcW w:w="765" w:type="pct"/>
            <w:tcBorders>
              <w:top w:val="nil"/>
              <w:left w:val="single" w:sz="4" w:space="0" w:color="auto"/>
              <w:bottom w:val="single" w:sz="4" w:space="0" w:color="auto"/>
              <w:right w:val="single" w:sz="4" w:space="0" w:color="auto"/>
            </w:tcBorders>
            <w:shd w:val="clear" w:color="auto" w:fill="FFFFFF" w:themeFill="background1"/>
          </w:tcPr>
          <w:p w14:paraId="33C42A01" w14:textId="77777777" w:rsidR="00631B7D" w:rsidRPr="00CD4562" w:rsidRDefault="00631B7D" w:rsidP="00FA2A8F">
            <w:pPr>
              <w:jc w:val="right"/>
            </w:pPr>
            <w:r w:rsidRPr="00CD4562">
              <w:t>202</w:t>
            </w:r>
            <w:r>
              <w:t>2</w:t>
            </w:r>
          </w:p>
        </w:tc>
      </w:tr>
      <w:tr w:rsidR="00631B7D" w:rsidRPr="00CD4562" w14:paraId="5A04B44F" w14:textId="77777777" w:rsidTr="00FA2A8F">
        <w:trPr>
          <w:trHeight w:val="233"/>
        </w:trPr>
        <w:tc>
          <w:tcPr>
            <w:tcW w:w="4235" w:type="pct"/>
            <w:gridSpan w:val="2"/>
            <w:tcBorders>
              <w:top w:val="single" w:sz="4" w:space="0" w:color="auto"/>
            </w:tcBorders>
          </w:tcPr>
          <w:p w14:paraId="2728A0DB" w14:textId="77777777" w:rsidR="00631B7D" w:rsidRPr="00CD4562" w:rsidRDefault="00631B7D" w:rsidP="00FA2A8F">
            <w:pPr>
              <w:jc w:val="left"/>
            </w:pPr>
            <w:r w:rsidRPr="00CD4562">
              <w:t>Amount approved for projects (as at December 2022) (US $):</w:t>
            </w:r>
          </w:p>
        </w:tc>
        <w:tc>
          <w:tcPr>
            <w:tcW w:w="765" w:type="pct"/>
            <w:tcBorders>
              <w:top w:val="single" w:sz="4" w:space="0" w:color="auto"/>
            </w:tcBorders>
            <w:shd w:val="clear" w:color="auto" w:fill="auto"/>
            <w:vAlign w:val="bottom"/>
          </w:tcPr>
          <w:p w14:paraId="5CAFA974" w14:textId="77777777" w:rsidR="00631B7D" w:rsidRPr="00CD4562" w:rsidRDefault="00631B7D" w:rsidP="00FA2A8F">
            <w:pPr>
              <w:jc w:val="right"/>
            </w:pPr>
            <w:r w:rsidRPr="00CD4562">
              <w:t>22,253,952</w:t>
            </w:r>
          </w:p>
        </w:tc>
      </w:tr>
      <w:tr w:rsidR="00631B7D" w:rsidRPr="00CD4562" w14:paraId="7BD24CD0" w14:textId="77777777" w:rsidTr="00FA2A8F">
        <w:trPr>
          <w:trHeight w:val="185"/>
        </w:trPr>
        <w:tc>
          <w:tcPr>
            <w:tcW w:w="4235" w:type="pct"/>
            <w:gridSpan w:val="2"/>
          </w:tcPr>
          <w:p w14:paraId="01862D7E" w14:textId="77777777" w:rsidR="00631B7D" w:rsidRPr="00CD4562" w:rsidRDefault="00631B7D" w:rsidP="00FA2A8F">
            <w:pPr>
              <w:jc w:val="left"/>
            </w:pPr>
            <w:r w:rsidRPr="00CD4562">
              <w:t>Amount disbursed (as at December 2021) (US $):</w:t>
            </w:r>
          </w:p>
        </w:tc>
        <w:tc>
          <w:tcPr>
            <w:tcW w:w="765" w:type="pct"/>
            <w:shd w:val="clear" w:color="auto" w:fill="auto"/>
            <w:vAlign w:val="center"/>
          </w:tcPr>
          <w:p w14:paraId="138BF8BE" w14:textId="77777777" w:rsidR="00631B7D" w:rsidRPr="00CD4562" w:rsidRDefault="00631B7D" w:rsidP="00FA2A8F">
            <w:pPr>
              <w:jc w:val="right"/>
            </w:pPr>
            <w:r w:rsidRPr="00CD4562">
              <w:t>17,154,973</w:t>
            </w:r>
          </w:p>
        </w:tc>
      </w:tr>
      <w:tr w:rsidR="00631B7D" w:rsidRPr="00CD4562" w14:paraId="09A026A2" w14:textId="77777777" w:rsidTr="00FA2A8F">
        <w:trPr>
          <w:trHeight w:val="233"/>
        </w:trPr>
        <w:tc>
          <w:tcPr>
            <w:tcW w:w="4235" w:type="pct"/>
            <w:gridSpan w:val="2"/>
          </w:tcPr>
          <w:p w14:paraId="4DD9D151" w14:textId="77777777" w:rsidR="00631B7D" w:rsidRPr="00CD4562" w:rsidRDefault="00631B7D" w:rsidP="00FA2A8F">
            <w:pPr>
              <w:jc w:val="left"/>
            </w:pPr>
            <w:r w:rsidRPr="00CD4562">
              <w:t>ODS to be phased out (as at December 2022) (ODP tonnes):</w:t>
            </w:r>
          </w:p>
        </w:tc>
        <w:tc>
          <w:tcPr>
            <w:tcW w:w="765" w:type="pct"/>
            <w:shd w:val="clear" w:color="auto" w:fill="auto"/>
            <w:vAlign w:val="bottom"/>
          </w:tcPr>
          <w:p w14:paraId="383FFB80" w14:textId="77777777" w:rsidR="00631B7D" w:rsidRPr="00CD4562" w:rsidRDefault="00631B7D" w:rsidP="00FA2A8F">
            <w:pPr>
              <w:jc w:val="right"/>
            </w:pPr>
            <w:r w:rsidRPr="00CD4562">
              <w:t>1,338.3</w:t>
            </w:r>
          </w:p>
        </w:tc>
      </w:tr>
      <w:tr w:rsidR="00631B7D" w:rsidRPr="00CD4562" w14:paraId="02C56B16" w14:textId="77777777" w:rsidTr="00FA2A8F">
        <w:trPr>
          <w:trHeight w:val="233"/>
        </w:trPr>
        <w:tc>
          <w:tcPr>
            <w:tcW w:w="4235" w:type="pct"/>
            <w:gridSpan w:val="2"/>
          </w:tcPr>
          <w:p w14:paraId="5FF6D31E" w14:textId="77777777" w:rsidR="00631B7D" w:rsidRPr="00CD4562" w:rsidRDefault="00631B7D" w:rsidP="00FA2A8F">
            <w:pPr>
              <w:jc w:val="left"/>
            </w:pPr>
            <w:r w:rsidRPr="00CD4562">
              <w:t>ODS phased out (as at December 2021) (ODP tonnes):</w:t>
            </w:r>
          </w:p>
        </w:tc>
        <w:tc>
          <w:tcPr>
            <w:tcW w:w="765" w:type="pct"/>
            <w:shd w:val="clear" w:color="auto" w:fill="auto"/>
          </w:tcPr>
          <w:p w14:paraId="1B0DFD91" w14:textId="77777777" w:rsidR="00631B7D" w:rsidRPr="00CD4562" w:rsidRDefault="00631B7D" w:rsidP="00FA2A8F">
            <w:pPr>
              <w:jc w:val="right"/>
            </w:pPr>
            <w:r w:rsidRPr="00CD4562">
              <w:t>1,046.7</w:t>
            </w:r>
          </w:p>
        </w:tc>
      </w:tr>
    </w:tbl>
    <w:p w14:paraId="6AA9E270" w14:textId="77777777" w:rsidR="00631B7D" w:rsidRPr="00CD4562" w:rsidRDefault="00631B7D" w:rsidP="00631B7D"/>
    <w:p w14:paraId="1260CC6B" w14:textId="77777777" w:rsidR="00631B7D" w:rsidRPr="00CD4562" w:rsidRDefault="00631B7D" w:rsidP="00631B7D">
      <w:pPr>
        <w:pStyle w:val="Heading1"/>
      </w:pPr>
      <w:r w:rsidRPr="00CD4562">
        <w:rPr>
          <w:lang w:val="en-US"/>
        </w:rPr>
        <w:t>Summary</w:t>
      </w:r>
      <w:r w:rsidRPr="00CD456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60"/>
        <w:gridCol w:w="7280"/>
        <w:gridCol w:w="1742"/>
      </w:tblGrid>
      <w:tr w:rsidR="00631B7D" w:rsidRPr="00CD4562" w14:paraId="7B3F1263" w14:textId="77777777" w:rsidTr="00FA2A8F">
        <w:tc>
          <w:tcPr>
            <w:tcW w:w="4091" w:type="pct"/>
            <w:gridSpan w:val="2"/>
            <w:tcBorders>
              <w:bottom w:val="single" w:sz="4" w:space="0" w:color="auto"/>
            </w:tcBorders>
          </w:tcPr>
          <w:p w14:paraId="268ED44D" w14:textId="77777777" w:rsidR="00631B7D" w:rsidRPr="00CD4562" w:rsidRDefault="00631B7D" w:rsidP="00FA2A8F">
            <w:pPr>
              <w:widowControl w:val="0"/>
              <w:tabs>
                <w:tab w:val="left" w:pos="4968"/>
              </w:tabs>
              <w:jc w:val="left"/>
              <w:rPr>
                <w:b/>
              </w:rPr>
            </w:pPr>
            <w:r w:rsidRPr="00CD4562">
              <w:rPr>
                <w:b/>
              </w:rPr>
              <w:t>Summary of activities</w:t>
            </w:r>
          </w:p>
          <w:p w14:paraId="507366FD" w14:textId="77777777" w:rsidR="00631B7D" w:rsidRPr="00CD4562" w:rsidRDefault="00631B7D" w:rsidP="00FA2A8F">
            <w:pPr>
              <w:widowControl w:val="0"/>
              <w:jc w:val="left"/>
              <w:rPr>
                <w:b/>
              </w:rPr>
            </w:pPr>
          </w:p>
        </w:tc>
        <w:tc>
          <w:tcPr>
            <w:tcW w:w="909" w:type="pct"/>
            <w:tcBorders>
              <w:bottom w:val="single" w:sz="4" w:space="0" w:color="auto"/>
            </w:tcBorders>
          </w:tcPr>
          <w:p w14:paraId="7642C9A7" w14:textId="77777777" w:rsidR="00631B7D" w:rsidRPr="00CD4562" w:rsidRDefault="00631B7D" w:rsidP="00FA2A8F">
            <w:pPr>
              <w:widowControl w:val="0"/>
              <w:jc w:val="center"/>
              <w:rPr>
                <w:b/>
              </w:rPr>
            </w:pPr>
            <w:r w:rsidRPr="00CD4562">
              <w:rPr>
                <w:b/>
              </w:rPr>
              <w:t>Funds approved (US $)</w:t>
            </w:r>
          </w:p>
        </w:tc>
      </w:tr>
      <w:tr w:rsidR="00631B7D" w:rsidRPr="00CD4562" w14:paraId="257BF428" w14:textId="77777777" w:rsidTr="00FA2A8F">
        <w:tc>
          <w:tcPr>
            <w:tcW w:w="292" w:type="pct"/>
            <w:tcBorders>
              <w:top w:val="single" w:sz="4" w:space="0" w:color="auto"/>
              <w:left w:val="single" w:sz="4" w:space="0" w:color="auto"/>
              <w:bottom w:val="single" w:sz="4" w:space="0" w:color="auto"/>
              <w:right w:val="nil"/>
            </w:tcBorders>
          </w:tcPr>
          <w:p w14:paraId="3DB15095" w14:textId="77777777" w:rsidR="00631B7D" w:rsidRPr="00CD4562" w:rsidRDefault="00631B7D" w:rsidP="00FA2A8F">
            <w:pPr>
              <w:widowControl w:val="0"/>
              <w:ind w:left="360" w:hanging="360"/>
              <w:jc w:val="left"/>
            </w:pPr>
            <w:r w:rsidRPr="00CD4562">
              <w:t>(a)</w:t>
            </w:r>
          </w:p>
        </w:tc>
        <w:tc>
          <w:tcPr>
            <w:tcW w:w="3799" w:type="pct"/>
            <w:tcBorders>
              <w:top w:val="single" w:sz="4" w:space="0" w:color="auto"/>
              <w:left w:val="nil"/>
              <w:bottom w:val="single" w:sz="4" w:space="0" w:color="auto"/>
              <w:right w:val="single" w:sz="4" w:space="0" w:color="auto"/>
            </w:tcBorders>
          </w:tcPr>
          <w:p w14:paraId="566D3E44" w14:textId="77777777" w:rsidR="00631B7D" w:rsidRPr="00CD4562" w:rsidRDefault="00631B7D" w:rsidP="00FA2A8F">
            <w:pPr>
              <w:widowControl w:val="0"/>
              <w:ind w:left="-109"/>
            </w:pPr>
            <w:r w:rsidRPr="00CD4562">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7FAA440" w14:textId="77777777" w:rsidR="00631B7D" w:rsidRPr="00CD4562" w:rsidRDefault="00631B7D" w:rsidP="00FA2A8F">
            <w:pPr>
              <w:widowControl w:val="0"/>
              <w:jc w:val="right"/>
            </w:pPr>
            <w:r w:rsidRPr="00CD4562">
              <w:t>12,832,861</w:t>
            </w:r>
          </w:p>
        </w:tc>
      </w:tr>
      <w:tr w:rsidR="00631B7D" w:rsidRPr="00CD4562" w14:paraId="1D029616" w14:textId="77777777" w:rsidTr="00FA2A8F">
        <w:tc>
          <w:tcPr>
            <w:tcW w:w="292" w:type="pct"/>
            <w:tcBorders>
              <w:top w:val="single" w:sz="4" w:space="0" w:color="auto"/>
              <w:left w:val="single" w:sz="4" w:space="0" w:color="auto"/>
              <w:bottom w:val="single" w:sz="4" w:space="0" w:color="auto"/>
              <w:right w:val="nil"/>
            </w:tcBorders>
          </w:tcPr>
          <w:p w14:paraId="1F527242" w14:textId="77777777" w:rsidR="00631B7D" w:rsidRPr="00CD4562" w:rsidRDefault="00631B7D" w:rsidP="00FA2A8F">
            <w:pPr>
              <w:widowControl w:val="0"/>
            </w:pPr>
            <w:r w:rsidRPr="00CD4562">
              <w:t>(b)</w:t>
            </w:r>
          </w:p>
        </w:tc>
        <w:tc>
          <w:tcPr>
            <w:tcW w:w="3799" w:type="pct"/>
            <w:tcBorders>
              <w:top w:val="single" w:sz="4" w:space="0" w:color="auto"/>
              <w:left w:val="nil"/>
              <w:bottom w:val="single" w:sz="4" w:space="0" w:color="auto"/>
              <w:right w:val="single" w:sz="4" w:space="0" w:color="auto"/>
            </w:tcBorders>
          </w:tcPr>
          <w:p w14:paraId="38F60BA5" w14:textId="77777777" w:rsidR="00631B7D" w:rsidRPr="00CD4562" w:rsidRDefault="00631B7D" w:rsidP="00FA2A8F">
            <w:pPr>
              <w:widowControl w:val="0"/>
              <w:ind w:left="-109"/>
            </w:pPr>
            <w:r w:rsidRPr="00CD4562">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2297F39" w14:textId="77777777" w:rsidR="00631B7D" w:rsidRPr="00CD4562" w:rsidRDefault="00631B7D" w:rsidP="00FA2A8F">
            <w:pPr>
              <w:widowControl w:val="0"/>
              <w:jc w:val="right"/>
            </w:pPr>
            <w:r w:rsidRPr="00CD4562">
              <w:t>2,635,702</w:t>
            </w:r>
          </w:p>
        </w:tc>
      </w:tr>
      <w:tr w:rsidR="00631B7D" w:rsidRPr="00CD4562" w14:paraId="31518195" w14:textId="77777777" w:rsidTr="00FA2A8F">
        <w:tc>
          <w:tcPr>
            <w:tcW w:w="292" w:type="pct"/>
            <w:tcBorders>
              <w:top w:val="single" w:sz="4" w:space="0" w:color="auto"/>
              <w:left w:val="single" w:sz="4" w:space="0" w:color="auto"/>
              <w:bottom w:val="single" w:sz="4" w:space="0" w:color="auto"/>
              <w:right w:val="nil"/>
            </w:tcBorders>
          </w:tcPr>
          <w:p w14:paraId="07447E72" w14:textId="77777777" w:rsidR="00631B7D" w:rsidRPr="00CD4562" w:rsidRDefault="00631B7D" w:rsidP="00FA2A8F">
            <w:pPr>
              <w:widowControl w:val="0"/>
            </w:pPr>
            <w:r w:rsidRPr="00CD4562">
              <w:t>(c)</w:t>
            </w:r>
          </w:p>
        </w:tc>
        <w:tc>
          <w:tcPr>
            <w:tcW w:w="3799" w:type="pct"/>
            <w:tcBorders>
              <w:top w:val="single" w:sz="4" w:space="0" w:color="auto"/>
              <w:left w:val="nil"/>
              <w:bottom w:val="single" w:sz="4" w:space="0" w:color="auto"/>
              <w:right w:val="single" w:sz="4" w:space="0" w:color="auto"/>
            </w:tcBorders>
          </w:tcPr>
          <w:p w14:paraId="69B39495" w14:textId="77777777" w:rsidR="00631B7D" w:rsidRPr="00CD4562" w:rsidRDefault="00631B7D" w:rsidP="00FA2A8F">
            <w:pPr>
              <w:widowControl w:val="0"/>
              <w:ind w:left="-109"/>
            </w:pPr>
            <w:r w:rsidRPr="00CD4562">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95808AC" w14:textId="77777777" w:rsidR="00631B7D" w:rsidRPr="00CD4562" w:rsidRDefault="00631B7D" w:rsidP="00FA2A8F">
            <w:pPr>
              <w:jc w:val="right"/>
            </w:pPr>
            <w:r w:rsidRPr="00CD4562">
              <w:t>6,785,389</w:t>
            </w:r>
          </w:p>
        </w:tc>
      </w:tr>
      <w:tr w:rsidR="00631B7D" w:rsidRPr="00CD4562" w14:paraId="16DA8AFA" w14:textId="77777777" w:rsidTr="00FA2A8F">
        <w:tc>
          <w:tcPr>
            <w:tcW w:w="4091" w:type="pct"/>
            <w:gridSpan w:val="2"/>
            <w:tcBorders>
              <w:top w:val="single" w:sz="4" w:space="0" w:color="auto"/>
              <w:left w:val="single" w:sz="4" w:space="0" w:color="auto"/>
              <w:bottom w:val="single" w:sz="4" w:space="0" w:color="auto"/>
              <w:right w:val="single" w:sz="4" w:space="0" w:color="auto"/>
            </w:tcBorders>
          </w:tcPr>
          <w:p w14:paraId="1EE4F577" w14:textId="77777777" w:rsidR="00631B7D" w:rsidRPr="00CD4562" w:rsidRDefault="00631B7D" w:rsidP="00FA2A8F">
            <w:pPr>
              <w:widowControl w:val="0"/>
              <w:tabs>
                <w:tab w:val="right" w:pos="7560"/>
              </w:tabs>
              <w:ind w:left="6480" w:right="-108"/>
              <w:jc w:val="left"/>
            </w:pPr>
            <w:r w:rsidRPr="00CD4562">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0A9A2E2" w14:textId="77777777" w:rsidR="00631B7D" w:rsidRPr="00CD4562" w:rsidRDefault="00631B7D" w:rsidP="00FA2A8F">
            <w:pPr>
              <w:jc w:val="right"/>
            </w:pPr>
            <w:r w:rsidRPr="00CD4562">
              <w:t>22,253,952</w:t>
            </w:r>
          </w:p>
        </w:tc>
      </w:tr>
      <w:tr w:rsidR="00631B7D" w:rsidRPr="00CD4562" w14:paraId="1FAF2E23" w14:textId="77777777" w:rsidTr="00FA2A8F">
        <w:tc>
          <w:tcPr>
            <w:tcW w:w="292" w:type="pct"/>
            <w:tcBorders>
              <w:top w:val="single" w:sz="4" w:space="0" w:color="auto"/>
              <w:left w:val="single" w:sz="4" w:space="0" w:color="auto"/>
              <w:bottom w:val="single" w:sz="4" w:space="0" w:color="auto"/>
              <w:right w:val="nil"/>
            </w:tcBorders>
          </w:tcPr>
          <w:p w14:paraId="59124840" w14:textId="77777777" w:rsidR="00631B7D" w:rsidRPr="00CD4562" w:rsidRDefault="00631B7D" w:rsidP="00FA2A8F">
            <w:pPr>
              <w:widowControl w:val="0"/>
            </w:pPr>
            <w:r w:rsidRPr="00CD4562">
              <w:t>(d)</w:t>
            </w:r>
          </w:p>
        </w:tc>
        <w:tc>
          <w:tcPr>
            <w:tcW w:w="3799" w:type="pct"/>
            <w:tcBorders>
              <w:top w:val="single" w:sz="4" w:space="0" w:color="auto"/>
              <w:left w:val="nil"/>
              <w:bottom w:val="single" w:sz="4" w:space="0" w:color="auto"/>
              <w:right w:val="single" w:sz="4" w:space="0" w:color="auto"/>
            </w:tcBorders>
          </w:tcPr>
          <w:p w14:paraId="2D6A9844" w14:textId="77777777" w:rsidR="00631B7D" w:rsidRPr="00CD4562" w:rsidRDefault="00631B7D" w:rsidP="00FA2A8F">
            <w:pPr>
              <w:widowControl w:val="0"/>
              <w:ind w:left="-109"/>
            </w:pPr>
            <w:r w:rsidRPr="00CD4562">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D603A73" w14:textId="77777777" w:rsidR="00631B7D" w:rsidRPr="00CD4562" w:rsidRDefault="00631B7D" w:rsidP="00FA2A8F">
            <w:pPr>
              <w:jc w:val="right"/>
            </w:pPr>
            <w:r w:rsidRPr="00CD4562">
              <w:t>150,000</w:t>
            </w:r>
          </w:p>
        </w:tc>
      </w:tr>
    </w:tbl>
    <w:p w14:paraId="1E89BEF9" w14:textId="77777777" w:rsidR="00631B7D" w:rsidRPr="00CD4562" w:rsidRDefault="00631B7D" w:rsidP="00631B7D"/>
    <w:p w14:paraId="25700A29" w14:textId="77777777" w:rsidR="00631B7D" w:rsidRPr="00CD4562" w:rsidRDefault="00631B7D" w:rsidP="00631B7D">
      <w:pPr>
        <w:keepNext/>
        <w:spacing w:after="240"/>
        <w:outlineLvl w:val="0"/>
        <w:rPr>
          <w:u w:val="single"/>
        </w:rPr>
      </w:pPr>
      <w:r w:rsidRPr="00CD4562">
        <w:rPr>
          <w:u w:val="single"/>
        </w:rPr>
        <w:t>Progress report</w:t>
      </w:r>
    </w:p>
    <w:p w14:paraId="5642871B" w14:textId="77777777" w:rsidR="00631B7D" w:rsidRPr="00CD4562" w:rsidRDefault="00631B7D" w:rsidP="00631B7D">
      <w:pPr>
        <w:pStyle w:val="Heading1"/>
        <w:rPr>
          <w:lang w:val="en-US"/>
        </w:rPr>
      </w:pPr>
      <w:r w:rsidRPr="00CD4562">
        <w:rPr>
          <w:lang w:val="en-US"/>
        </w:rPr>
        <w:t xml:space="preserve">During phase XIV of the IS project, the NOU of Chile was formally integrated into the Climate Change Division of the Ministry of Environment and worked in close coordination with the Climate Change Office of the Ministry. The NOU continued to successfully coordinate the implementation of the Montreal Protocol despite the challenges of the COVID-19 pandemic. Under the final tranche of stage II and first tranche of stage III the HPMP, the NOU worked in close collaboration with local authorities and stakeholders to train RAC technicians on low-GWP alternatives and good refrigeration practices. HCFC import and export controls, including those for formulated polyols, were enforced. Chile continued to prepare for implementation of the Kigali Amendment including the preparation of draft regulations for the establishment of HFC import control measures, project preparation for the KIP, and coordinated with the National Customs Service to implement the HFC licensing system and develop and HFC quota system. </w:t>
      </w:r>
      <w:r w:rsidRPr="00CD4562">
        <w:rPr>
          <w:lang w:val="en-US"/>
        </w:rPr>
        <w:lastRenderedPageBreak/>
        <w:t>The NOU participated in regional network and Montreal Protocol meetings, carried out public awareness activities including through social media, and made progress on gender mainstreaming in projects and activities. Chile achieved all seven IS objectives.</w:t>
      </w:r>
    </w:p>
    <w:p w14:paraId="51460A33" w14:textId="77777777" w:rsidR="00631B7D" w:rsidRPr="00CD4562" w:rsidRDefault="00631B7D" w:rsidP="00631B7D">
      <w:pPr>
        <w:keepNext/>
        <w:spacing w:after="240"/>
        <w:outlineLvl w:val="0"/>
        <w:rPr>
          <w:u w:val="single"/>
        </w:rPr>
      </w:pPr>
      <w:r w:rsidRPr="00CD4562">
        <w:rPr>
          <w:u w:val="single"/>
        </w:rPr>
        <w:t>Plan of action</w:t>
      </w:r>
    </w:p>
    <w:p w14:paraId="070215E1" w14:textId="77777777" w:rsidR="00631B7D" w:rsidRPr="00CD4562" w:rsidRDefault="00631B7D" w:rsidP="00631B7D">
      <w:pPr>
        <w:pStyle w:val="Heading1"/>
        <w:keepNext/>
        <w:rPr>
          <w:lang w:val="en-US"/>
        </w:rPr>
      </w:pPr>
      <w:r w:rsidRPr="00CD4562">
        <w:rPr>
          <w:lang w:val="en-US"/>
        </w:rPr>
        <w:t>During phase XV of the IS project, the Government of Chile will maintain the ban on CFCs and halons, and the reductions made in the consumption of HCFCs and establish the HFC import quota system. In addition, the NOU will work with public and private stakeholders to enforce control measures on the consumption of HCFCs and HFCs, implement investment projects, provide training on good refrigeration practices, and continue public awareness activities. In addition, the Government of Chile will implement stage III of the HPMP in collaboration with all stakeholders to meet the agreed targets for reductions in HCFC consumption. The Government of Chile will take steps towards the implementation of the Kigali Amendment including submission of the KIP for Chile and participate in regional network and Montreal Protocol meetings. Gender mainstreaming will be integrated into implementation of the next phase of the IS project including hiring a consultant to support the incorporation of the gender perspective in the work of the NOU and HPMP activities.</w:t>
      </w:r>
    </w:p>
    <w:p w14:paraId="760E19EC" w14:textId="77777777" w:rsidR="00631B7D" w:rsidRPr="00CD4562" w:rsidRDefault="00631B7D" w:rsidP="00631B7D">
      <w:pPr>
        <w:spacing w:after="240"/>
        <w:outlineLvl w:val="0"/>
        <w:rPr>
          <w:u w:val="single"/>
        </w:rPr>
      </w:pPr>
      <w:r w:rsidRPr="00CD4562">
        <w:rPr>
          <w:u w:val="single"/>
        </w:rPr>
        <w:t xml:space="preserve">Sustainability and risk assessment </w:t>
      </w:r>
    </w:p>
    <w:p w14:paraId="160573FD" w14:textId="77777777" w:rsidR="00631B7D" w:rsidRPr="00CD4562" w:rsidRDefault="00631B7D" w:rsidP="00631B7D">
      <w:pPr>
        <w:pStyle w:val="Heading1"/>
      </w:pPr>
      <w:r w:rsidRPr="00CD4562">
        <w:t>The NOU reported that the achievement of IS objectives had been maintained by high-level government support, efficient and timely support from UNDP, and timely signature of agreements and disbursement of funds. No risks were identified for the implementation of the IS project as the Government of Chile has a solid legal and institutional framework and effective communication with the private sector vis-à-vis the commitments to reduce the consumption of controlled substances. The NOU is an integral part of the Ministry of Environment and has staff with technical knowledge which minimizes the risks associated with the introduction of new technologies.</w:t>
      </w:r>
    </w:p>
    <w:p w14:paraId="6A3F711F" w14:textId="77777777" w:rsidR="00631B7D" w:rsidRPr="00CD4562" w:rsidRDefault="00631B7D" w:rsidP="00631B7D">
      <w:pPr>
        <w:rPr>
          <w:b/>
          <w:bCs/>
        </w:rPr>
      </w:pPr>
      <w:r w:rsidRPr="00CD4562">
        <w:rPr>
          <w:b/>
        </w:rPr>
        <w:t>Georgia</w:t>
      </w:r>
      <w:r w:rsidRPr="00CD4562">
        <w:rPr>
          <w:b/>
          <w:bCs/>
        </w:rPr>
        <w:t>: Renewal of institutional strengthening</w:t>
      </w:r>
    </w:p>
    <w:tbl>
      <w:tblPr>
        <w:tblStyle w:val="TableGrid"/>
        <w:tblW w:w="5001" w:type="pct"/>
        <w:jc w:val="center"/>
        <w:tblLayout w:type="fixed"/>
        <w:tblLook w:val="01E0" w:firstRow="1" w:lastRow="1" w:firstColumn="1" w:lastColumn="1" w:noHBand="0" w:noVBand="0"/>
      </w:tblPr>
      <w:tblGrid>
        <w:gridCol w:w="6529"/>
        <w:gridCol w:w="1308"/>
        <w:gridCol w:w="1741"/>
      </w:tblGrid>
      <w:tr w:rsidR="00631B7D" w:rsidRPr="00CD4562" w14:paraId="021DCC02" w14:textId="77777777" w:rsidTr="00FA2A8F">
        <w:trPr>
          <w:trHeight w:val="278"/>
          <w:tblHeader/>
          <w:jc w:val="center"/>
        </w:trPr>
        <w:tc>
          <w:tcPr>
            <w:tcW w:w="4091" w:type="pct"/>
            <w:gridSpan w:val="2"/>
            <w:tcBorders>
              <w:bottom w:val="single" w:sz="4" w:space="0" w:color="auto"/>
            </w:tcBorders>
          </w:tcPr>
          <w:p w14:paraId="1EE3A5A7" w14:textId="77777777" w:rsidR="00631B7D" w:rsidRPr="00CD4562" w:rsidRDefault="00631B7D" w:rsidP="00FA2A8F">
            <w:pPr>
              <w:keepNext/>
              <w:keepLines/>
              <w:rPr>
                <w:b/>
              </w:rPr>
            </w:pPr>
            <w:r w:rsidRPr="00CD4562">
              <w:rPr>
                <w:b/>
              </w:rPr>
              <w:t>Summary of the project and country profile</w:t>
            </w:r>
          </w:p>
        </w:tc>
        <w:tc>
          <w:tcPr>
            <w:tcW w:w="909" w:type="pct"/>
          </w:tcPr>
          <w:p w14:paraId="1E56C705" w14:textId="77777777" w:rsidR="00631B7D" w:rsidRPr="00CD4562" w:rsidRDefault="00631B7D" w:rsidP="00FA2A8F">
            <w:pPr>
              <w:keepNext/>
              <w:keepLines/>
              <w:jc w:val="right"/>
              <w:rPr>
                <w:b/>
              </w:rPr>
            </w:pPr>
          </w:p>
        </w:tc>
      </w:tr>
      <w:tr w:rsidR="00631B7D" w:rsidRPr="00CD4562" w14:paraId="54CAF72C" w14:textId="77777777" w:rsidTr="00FA2A8F">
        <w:trPr>
          <w:trHeight w:val="233"/>
          <w:jc w:val="center"/>
        </w:trPr>
        <w:tc>
          <w:tcPr>
            <w:tcW w:w="4091" w:type="pct"/>
            <w:gridSpan w:val="2"/>
            <w:tcBorders>
              <w:bottom w:val="single" w:sz="4" w:space="0" w:color="auto"/>
            </w:tcBorders>
          </w:tcPr>
          <w:p w14:paraId="4C281D40" w14:textId="77777777" w:rsidR="00631B7D" w:rsidRPr="00CD4562" w:rsidRDefault="00631B7D" w:rsidP="00FA2A8F">
            <w:r w:rsidRPr="00CD4562">
              <w:t>Implementing agency:</w:t>
            </w:r>
          </w:p>
        </w:tc>
        <w:tc>
          <w:tcPr>
            <w:tcW w:w="909" w:type="pct"/>
            <w:tcBorders>
              <w:bottom w:val="single" w:sz="4" w:space="0" w:color="auto"/>
            </w:tcBorders>
          </w:tcPr>
          <w:p w14:paraId="39F706C1" w14:textId="77777777" w:rsidR="00631B7D" w:rsidRPr="00CD4562" w:rsidRDefault="00631B7D" w:rsidP="00FA2A8F">
            <w:pPr>
              <w:jc w:val="center"/>
            </w:pPr>
            <w:r w:rsidRPr="00CD4562">
              <w:t>UNDP</w:t>
            </w:r>
          </w:p>
        </w:tc>
      </w:tr>
      <w:tr w:rsidR="00631B7D" w:rsidRPr="00CD4562" w14:paraId="1CA81816" w14:textId="77777777" w:rsidTr="00FA2A8F">
        <w:trPr>
          <w:trHeight w:val="233"/>
          <w:jc w:val="center"/>
        </w:trPr>
        <w:tc>
          <w:tcPr>
            <w:tcW w:w="4091" w:type="pct"/>
            <w:gridSpan w:val="2"/>
            <w:tcBorders>
              <w:top w:val="single" w:sz="4" w:space="0" w:color="auto"/>
              <w:left w:val="single" w:sz="4" w:space="0" w:color="auto"/>
              <w:bottom w:val="nil"/>
              <w:right w:val="single" w:sz="4" w:space="0" w:color="auto"/>
            </w:tcBorders>
          </w:tcPr>
          <w:p w14:paraId="097943C1" w14:textId="77777777" w:rsidR="00631B7D" w:rsidRPr="00CD4562" w:rsidRDefault="00631B7D" w:rsidP="00FA2A8F">
            <w:r w:rsidRPr="00CD4562">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C2904C1" w14:textId="77777777" w:rsidR="00631B7D" w:rsidRPr="00CD4562" w:rsidRDefault="00631B7D" w:rsidP="00FA2A8F">
            <w:pPr>
              <w:jc w:val="right"/>
            </w:pPr>
          </w:p>
        </w:tc>
      </w:tr>
      <w:tr w:rsidR="00631B7D" w:rsidRPr="00CD4562" w14:paraId="198367FD"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7B0D1C4" w14:textId="77777777" w:rsidR="00631B7D" w:rsidRPr="00CD4562" w:rsidRDefault="00631B7D" w:rsidP="00FA2A8F">
            <w:pPr>
              <w:ind w:left="5249" w:right="-198"/>
              <w:jc w:val="left"/>
            </w:pPr>
            <w:r w:rsidRPr="00CD4562">
              <w:t>Phase I:</w:t>
            </w:r>
          </w:p>
        </w:tc>
        <w:tc>
          <w:tcPr>
            <w:tcW w:w="683" w:type="pct"/>
            <w:tcBorders>
              <w:top w:val="nil"/>
              <w:left w:val="nil"/>
              <w:bottom w:val="nil"/>
              <w:right w:val="single" w:sz="4" w:space="0" w:color="auto"/>
            </w:tcBorders>
            <w:shd w:val="clear" w:color="auto" w:fill="FFFFFF" w:themeFill="background1"/>
            <w:vAlign w:val="bottom"/>
          </w:tcPr>
          <w:p w14:paraId="556C3ADF" w14:textId="77777777" w:rsidR="00631B7D" w:rsidRPr="00CD4562" w:rsidRDefault="00631B7D" w:rsidP="00FA2A8F">
            <w:pPr>
              <w:jc w:val="right"/>
            </w:pPr>
            <w:r w:rsidRPr="00CD4562">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341B61CB" w14:textId="77777777" w:rsidR="00631B7D" w:rsidRPr="00CD4562" w:rsidRDefault="00631B7D" w:rsidP="00FA2A8F">
            <w:pPr>
              <w:jc w:val="right"/>
            </w:pPr>
            <w:r w:rsidRPr="00CD4562">
              <w:t>70,000</w:t>
            </w:r>
          </w:p>
        </w:tc>
      </w:tr>
      <w:tr w:rsidR="00631B7D" w:rsidRPr="00CD4562" w14:paraId="5AF19D2A"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1391413" w14:textId="77777777" w:rsidR="00631B7D" w:rsidRPr="00CD4562" w:rsidRDefault="00631B7D" w:rsidP="00FA2A8F">
            <w:pPr>
              <w:ind w:left="5249" w:right="-198"/>
              <w:jc w:val="left"/>
            </w:pPr>
            <w:r w:rsidRPr="00CD4562">
              <w:t>Phase II:</w:t>
            </w:r>
          </w:p>
        </w:tc>
        <w:tc>
          <w:tcPr>
            <w:tcW w:w="683" w:type="pct"/>
            <w:tcBorders>
              <w:top w:val="nil"/>
              <w:left w:val="nil"/>
              <w:bottom w:val="nil"/>
              <w:right w:val="single" w:sz="4" w:space="0" w:color="auto"/>
            </w:tcBorders>
            <w:shd w:val="clear" w:color="auto" w:fill="FFFFFF" w:themeFill="background1"/>
            <w:vAlign w:val="bottom"/>
          </w:tcPr>
          <w:p w14:paraId="65C3FB76" w14:textId="77777777" w:rsidR="00631B7D" w:rsidRPr="00CD4562" w:rsidRDefault="00631B7D" w:rsidP="00FA2A8F">
            <w:pPr>
              <w:jc w:val="right"/>
            </w:pPr>
            <w:r w:rsidRPr="00CD4562">
              <w:t>Dec-00</w:t>
            </w:r>
          </w:p>
        </w:tc>
        <w:tc>
          <w:tcPr>
            <w:tcW w:w="909" w:type="pct"/>
            <w:tcBorders>
              <w:top w:val="nil"/>
              <w:left w:val="single" w:sz="4" w:space="0" w:color="auto"/>
              <w:bottom w:val="nil"/>
              <w:right w:val="single" w:sz="4" w:space="0" w:color="auto"/>
            </w:tcBorders>
            <w:shd w:val="clear" w:color="auto" w:fill="FFFFFF" w:themeFill="background1"/>
            <w:vAlign w:val="bottom"/>
          </w:tcPr>
          <w:p w14:paraId="2A92C08D" w14:textId="77777777" w:rsidR="00631B7D" w:rsidRPr="00CD4562" w:rsidRDefault="00631B7D" w:rsidP="00FA2A8F">
            <w:pPr>
              <w:jc w:val="right"/>
            </w:pPr>
            <w:r w:rsidRPr="00CD4562">
              <w:t>46,700</w:t>
            </w:r>
          </w:p>
        </w:tc>
      </w:tr>
      <w:tr w:rsidR="00631B7D" w:rsidRPr="00CD4562" w14:paraId="3741E189"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2273A17" w14:textId="77777777" w:rsidR="00631B7D" w:rsidRPr="00CD4562" w:rsidRDefault="00631B7D" w:rsidP="00FA2A8F">
            <w:pPr>
              <w:ind w:left="5249" w:right="-198"/>
              <w:jc w:val="left"/>
            </w:pPr>
            <w:r w:rsidRPr="00CD4562">
              <w:t>Phase III:</w:t>
            </w:r>
          </w:p>
        </w:tc>
        <w:tc>
          <w:tcPr>
            <w:tcW w:w="683" w:type="pct"/>
            <w:tcBorders>
              <w:top w:val="nil"/>
              <w:left w:val="nil"/>
              <w:bottom w:val="nil"/>
              <w:right w:val="single" w:sz="4" w:space="0" w:color="auto"/>
            </w:tcBorders>
            <w:shd w:val="clear" w:color="auto" w:fill="FFFFFF" w:themeFill="background1"/>
            <w:vAlign w:val="bottom"/>
          </w:tcPr>
          <w:p w14:paraId="35EC3210" w14:textId="77777777" w:rsidR="00631B7D" w:rsidRPr="00CD4562" w:rsidRDefault="00631B7D" w:rsidP="00FA2A8F">
            <w:pPr>
              <w:jc w:val="right"/>
            </w:pPr>
            <w:r w:rsidRPr="00CD4562">
              <w:t>Apr-03</w:t>
            </w:r>
          </w:p>
        </w:tc>
        <w:tc>
          <w:tcPr>
            <w:tcW w:w="909" w:type="pct"/>
            <w:tcBorders>
              <w:top w:val="nil"/>
              <w:left w:val="single" w:sz="4" w:space="0" w:color="auto"/>
              <w:bottom w:val="nil"/>
              <w:right w:val="single" w:sz="4" w:space="0" w:color="auto"/>
            </w:tcBorders>
            <w:shd w:val="clear" w:color="auto" w:fill="FFFFFF" w:themeFill="background1"/>
            <w:vAlign w:val="bottom"/>
          </w:tcPr>
          <w:p w14:paraId="41496203" w14:textId="77777777" w:rsidR="00631B7D" w:rsidRPr="00CD4562" w:rsidRDefault="00631B7D" w:rsidP="00FA2A8F">
            <w:pPr>
              <w:jc w:val="right"/>
            </w:pPr>
            <w:r w:rsidRPr="00CD4562">
              <w:t>60,667</w:t>
            </w:r>
          </w:p>
        </w:tc>
      </w:tr>
      <w:tr w:rsidR="00631B7D" w:rsidRPr="00CD4562" w14:paraId="0891E64F"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761371" w14:textId="77777777" w:rsidR="00631B7D" w:rsidRPr="00CD4562" w:rsidRDefault="00631B7D" w:rsidP="00FA2A8F">
            <w:pPr>
              <w:ind w:left="5249" w:right="-198"/>
              <w:jc w:val="left"/>
            </w:pPr>
            <w:r w:rsidRPr="00CD4562">
              <w:t>Phase IV:</w:t>
            </w:r>
          </w:p>
        </w:tc>
        <w:tc>
          <w:tcPr>
            <w:tcW w:w="683" w:type="pct"/>
            <w:tcBorders>
              <w:top w:val="nil"/>
              <w:left w:val="nil"/>
              <w:bottom w:val="nil"/>
              <w:right w:val="single" w:sz="4" w:space="0" w:color="auto"/>
            </w:tcBorders>
            <w:shd w:val="clear" w:color="auto" w:fill="FFFFFF" w:themeFill="background1"/>
            <w:vAlign w:val="bottom"/>
          </w:tcPr>
          <w:p w14:paraId="4DD4CB9D" w14:textId="77777777" w:rsidR="00631B7D" w:rsidRPr="00CD4562" w:rsidRDefault="00631B7D" w:rsidP="00FA2A8F">
            <w:pPr>
              <w:tabs>
                <w:tab w:val="left" w:pos="6840"/>
              </w:tabs>
              <w:ind w:left="-108"/>
              <w:jc w:val="right"/>
            </w:pPr>
            <w:r w:rsidRPr="00CD4562">
              <w:t>Apr-05</w:t>
            </w:r>
          </w:p>
        </w:tc>
        <w:tc>
          <w:tcPr>
            <w:tcW w:w="909" w:type="pct"/>
            <w:tcBorders>
              <w:top w:val="nil"/>
              <w:left w:val="single" w:sz="4" w:space="0" w:color="auto"/>
              <w:bottom w:val="nil"/>
              <w:right w:val="single" w:sz="4" w:space="0" w:color="auto"/>
            </w:tcBorders>
            <w:shd w:val="clear" w:color="auto" w:fill="FFFFFF" w:themeFill="background1"/>
            <w:vAlign w:val="bottom"/>
          </w:tcPr>
          <w:p w14:paraId="77941FB9" w14:textId="77777777" w:rsidR="00631B7D" w:rsidRPr="00CD4562" w:rsidRDefault="00631B7D" w:rsidP="00FA2A8F">
            <w:pPr>
              <w:jc w:val="right"/>
            </w:pPr>
            <w:r w:rsidRPr="00CD4562">
              <w:t>60,667</w:t>
            </w:r>
          </w:p>
        </w:tc>
      </w:tr>
      <w:tr w:rsidR="00631B7D" w:rsidRPr="00CD4562" w14:paraId="52597191"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03D1FF7" w14:textId="77777777" w:rsidR="00631B7D" w:rsidRPr="00CD4562" w:rsidRDefault="00631B7D" w:rsidP="00FA2A8F">
            <w:pPr>
              <w:ind w:left="5249" w:right="-198"/>
              <w:jc w:val="left"/>
            </w:pPr>
            <w:r w:rsidRPr="00CD4562">
              <w:t>Phase V:</w:t>
            </w:r>
          </w:p>
        </w:tc>
        <w:tc>
          <w:tcPr>
            <w:tcW w:w="683" w:type="pct"/>
            <w:tcBorders>
              <w:top w:val="nil"/>
              <w:left w:val="nil"/>
              <w:bottom w:val="nil"/>
              <w:right w:val="single" w:sz="4" w:space="0" w:color="auto"/>
            </w:tcBorders>
            <w:shd w:val="clear" w:color="auto" w:fill="FFFFFF" w:themeFill="background1"/>
            <w:vAlign w:val="bottom"/>
          </w:tcPr>
          <w:p w14:paraId="24003A92" w14:textId="77777777" w:rsidR="00631B7D" w:rsidRPr="00CD4562" w:rsidRDefault="00631B7D" w:rsidP="00FA2A8F">
            <w:pPr>
              <w:tabs>
                <w:tab w:val="left" w:pos="6840"/>
              </w:tabs>
              <w:ind w:left="-108"/>
              <w:jc w:val="right"/>
            </w:pPr>
            <w:r w:rsidRPr="00CD4562">
              <w:t xml:space="preserve">Jul-07 </w:t>
            </w:r>
          </w:p>
        </w:tc>
        <w:tc>
          <w:tcPr>
            <w:tcW w:w="909" w:type="pct"/>
            <w:tcBorders>
              <w:top w:val="nil"/>
              <w:left w:val="single" w:sz="4" w:space="0" w:color="auto"/>
              <w:bottom w:val="nil"/>
              <w:right w:val="single" w:sz="4" w:space="0" w:color="auto"/>
            </w:tcBorders>
            <w:shd w:val="clear" w:color="auto" w:fill="FFFFFF" w:themeFill="background1"/>
            <w:vAlign w:val="bottom"/>
          </w:tcPr>
          <w:p w14:paraId="37D3C5D6" w14:textId="77777777" w:rsidR="00631B7D" w:rsidRPr="00CD4562" w:rsidRDefault="00631B7D" w:rsidP="00FA2A8F">
            <w:pPr>
              <w:jc w:val="right"/>
            </w:pPr>
            <w:r w:rsidRPr="00CD4562">
              <w:t>60,667</w:t>
            </w:r>
          </w:p>
        </w:tc>
      </w:tr>
      <w:tr w:rsidR="00631B7D" w:rsidRPr="00CD4562" w14:paraId="63474C19"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C66A4D0" w14:textId="77777777" w:rsidR="00631B7D" w:rsidRPr="00CD4562" w:rsidRDefault="00631B7D" w:rsidP="00FA2A8F">
            <w:pPr>
              <w:ind w:left="5249" w:right="-198"/>
              <w:jc w:val="left"/>
            </w:pPr>
            <w:r w:rsidRPr="00CD4562">
              <w:t>Phase VI:</w:t>
            </w:r>
          </w:p>
        </w:tc>
        <w:tc>
          <w:tcPr>
            <w:tcW w:w="683" w:type="pct"/>
            <w:tcBorders>
              <w:top w:val="nil"/>
              <w:left w:val="nil"/>
              <w:bottom w:val="nil"/>
              <w:right w:val="single" w:sz="4" w:space="0" w:color="auto"/>
            </w:tcBorders>
            <w:shd w:val="clear" w:color="auto" w:fill="FFFFFF" w:themeFill="background1"/>
            <w:vAlign w:val="bottom"/>
          </w:tcPr>
          <w:p w14:paraId="18CD90F0" w14:textId="77777777" w:rsidR="00631B7D" w:rsidRPr="00CD4562" w:rsidRDefault="00631B7D" w:rsidP="00FA2A8F">
            <w:pPr>
              <w:tabs>
                <w:tab w:val="left" w:pos="6840"/>
              </w:tabs>
              <w:ind w:left="-108"/>
              <w:jc w:val="right"/>
            </w:pPr>
            <w:r w:rsidRPr="00CD4562">
              <w:t>Apr-09</w:t>
            </w:r>
          </w:p>
        </w:tc>
        <w:tc>
          <w:tcPr>
            <w:tcW w:w="909" w:type="pct"/>
            <w:tcBorders>
              <w:top w:val="nil"/>
              <w:left w:val="single" w:sz="4" w:space="0" w:color="auto"/>
              <w:bottom w:val="nil"/>
              <w:right w:val="single" w:sz="4" w:space="0" w:color="auto"/>
            </w:tcBorders>
            <w:shd w:val="clear" w:color="auto" w:fill="FFFFFF" w:themeFill="background1"/>
            <w:vAlign w:val="bottom"/>
          </w:tcPr>
          <w:p w14:paraId="213E04B5" w14:textId="77777777" w:rsidR="00631B7D" w:rsidRPr="00CD4562" w:rsidRDefault="00631B7D" w:rsidP="00FA2A8F">
            <w:pPr>
              <w:jc w:val="right"/>
            </w:pPr>
            <w:r w:rsidRPr="00CD4562">
              <w:t>60,667</w:t>
            </w:r>
          </w:p>
        </w:tc>
      </w:tr>
      <w:tr w:rsidR="00631B7D" w:rsidRPr="00CD4562" w14:paraId="16E4E1DA"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13F4BB3" w14:textId="77777777" w:rsidR="00631B7D" w:rsidRPr="00CD4562" w:rsidRDefault="00631B7D" w:rsidP="00FA2A8F">
            <w:pPr>
              <w:ind w:left="5249" w:right="-198"/>
              <w:jc w:val="left"/>
            </w:pPr>
            <w:r w:rsidRPr="00CD4562">
              <w:t>Phase VII:</w:t>
            </w:r>
          </w:p>
        </w:tc>
        <w:tc>
          <w:tcPr>
            <w:tcW w:w="683" w:type="pct"/>
            <w:tcBorders>
              <w:top w:val="nil"/>
              <w:left w:val="nil"/>
              <w:bottom w:val="nil"/>
              <w:right w:val="single" w:sz="4" w:space="0" w:color="auto"/>
            </w:tcBorders>
            <w:shd w:val="clear" w:color="auto" w:fill="FFFFFF" w:themeFill="background1"/>
            <w:vAlign w:val="bottom"/>
          </w:tcPr>
          <w:p w14:paraId="3447EC18" w14:textId="77777777" w:rsidR="00631B7D" w:rsidRPr="00CD4562" w:rsidRDefault="00631B7D" w:rsidP="00FA2A8F">
            <w:pPr>
              <w:tabs>
                <w:tab w:val="left" w:pos="6840"/>
              </w:tabs>
              <w:ind w:left="-108"/>
              <w:jc w:val="right"/>
            </w:pPr>
            <w:r w:rsidRPr="00CD4562">
              <w:t>Apr-11</w:t>
            </w:r>
          </w:p>
        </w:tc>
        <w:tc>
          <w:tcPr>
            <w:tcW w:w="909" w:type="pct"/>
            <w:tcBorders>
              <w:top w:val="nil"/>
              <w:left w:val="single" w:sz="4" w:space="0" w:color="auto"/>
              <w:bottom w:val="nil"/>
              <w:right w:val="single" w:sz="4" w:space="0" w:color="auto"/>
            </w:tcBorders>
            <w:shd w:val="clear" w:color="auto" w:fill="FFFFFF" w:themeFill="background1"/>
            <w:vAlign w:val="bottom"/>
          </w:tcPr>
          <w:p w14:paraId="463914EF" w14:textId="77777777" w:rsidR="00631B7D" w:rsidRPr="00CD4562" w:rsidRDefault="00631B7D" w:rsidP="00FA2A8F">
            <w:pPr>
              <w:jc w:val="right"/>
            </w:pPr>
            <w:r w:rsidRPr="00CD4562">
              <w:t>60,667</w:t>
            </w:r>
          </w:p>
        </w:tc>
      </w:tr>
      <w:tr w:rsidR="00631B7D" w:rsidRPr="00CD4562" w14:paraId="1A11B164"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5B9378B" w14:textId="77777777" w:rsidR="00631B7D" w:rsidRPr="00CD4562" w:rsidRDefault="00631B7D" w:rsidP="00FA2A8F">
            <w:pPr>
              <w:ind w:left="5249" w:right="-198"/>
              <w:jc w:val="left"/>
            </w:pPr>
            <w:r w:rsidRPr="00CD4562">
              <w:t>Phase VIII:</w:t>
            </w:r>
          </w:p>
        </w:tc>
        <w:tc>
          <w:tcPr>
            <w:tcW w:w="683" w:type="pct"/>
            <w:tcBorders>
              <w:top w:val="nil"/>
              <w:left w:val="nil"/>
              <w:bottom w:val="nil"/>
              <w:right w:val="single" w:sz="4" w:space="0" w:color="auto"/>
            </w:tcBorders>
            <w:shd w:val="clear" w:color="auto" w:fill="FFFFFF" w:themeFill="background1"/>
            <w:vAlign w:val="bottom"/>
          </w:tcPr>
          <w:p w14:paraId="0D94B70D" w14:textId="77777777" w:rsidR="00631B7D" w:rsidRPr="00CD4562" w:rsidRDefault="00631B7D" w:rsidP="00FA2A8F">
            <w:pPr>
              <w:tabs>
                <w:tab w:val="left" w:pos="6840"/>
              </w:tabs>
              <w:ind w:left="-108"/>
              <w:jc w:val="right"/>
            </w:pPr>
            <w:r w:rsidRPr="00CD4562">
              <w:t>Apr-13</w:t>
            </w:r>
          </w:p>
        </w:tc>
        <w:tc>
          <w:tcPr>
            <w:tcW w:w="909" w:type="pct"/>
            <w:tcBorders>
              <w:top w:val="nil"/>
              <w:left w:val="single" w:sz="4" w:space="0" w:color="auto"/>
              <w:bottom w:val="nil"/>
              <w:right w:val="single" w:sz="4" w:space="0" w:color="auto"/>
            </w:tcBorders>
            <w:shd w:val="clear" w:color="auto" w:fill="FFFFFF" w:themeFill="background1"/>
          </w:tcPr>
          <w:p w14:paraId="1D3F2240" w14:textId="77777777" w:rsidR="00631B7D" w:rsidRPr="00CD4562" w:rsidRDefault="00631B7D" w:rsidP="00FA2A8F">
            <w:pPr>
              <w:jc w:val="right"/>
            </w:pPr>
            <w:r w:rsidRPr="00CD4562">
              <w:t>60,667</w:t>
            </w:r>
          </w:p>
        </w:tc>
      </w:tr>
      <w:tr w:rsidR="00631B7D" w:rsidRPr="00CD4562" w14:paraId="4670CDE9"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3CF0F63" w14:textId="77777777" w:rsidR="00631B7D" w:rsidRPr="00CD4562" w:rsidRDefault="00631B7D" w:rsidP="00FA2A8F">
            <w:pPr>
              <w:ind w:left="5249" w:right="-198"/>
              <w:jc w:val="left"/>
            </w:pPr>
            <w:r w:rsidRPr="00CD4562">
              <w:t>Phase IX:</w:t>
            </w:r>
          </w:p>
        </w:tc>
        <w:tc>
          <w:tcPr>
            <w:tcW w:w="683" w:type="pct"/>
            <w:tcBorders>
              <w:top w:val="nil"/>
              <w:left w:val="nil"/>
              <w:bottom w:val="nil"/>
              <w:right w:val="single" w:sz="4" w:space="0" w:color="auto"/>
            </w:tcBorders>
            <w:shd w:val="clear" w:color="auto" w:fill="FFFFFF" w:themeFill="background1"/>
            <w:vAlign w:val="bottom"/>
          </w:tcPr>
          <w:p w14:paraId="298E1C70" w14:textId="77777777" w:rsidR="00631B7D" w:rsidRPr="00CD4562" w:rsidRDefault="00631B7D" w:rsidP="00FA2A8F">
            <w:pPr>
              <w:tabs>
                <w:tab w:val="left" w:pos="6840"/>
              </w:tabs>
              <w:ind w:left="-108"/>
              <w:jc w:val="right"/>
            </w:pPr>
            <w:r w:rsidRPr="00CD4562">
              <w:t>May-15</w:t>
            </w:r>
          </w:p>
        </w:tc>
        <w:tc>
          <w:tcPr>
            <w:tcW w:w="909" w:type="pct"/>
            <w:tcBorders>
              <w:top w:val="nil"/>
              <w:left w:val="single" w:sz="4" w:space="0" w:color="auto"/>
              <w:bottom w:val="nil"/>
              <w:right w:val="single" w:sz="4" w:space="0" w:color="auto"/>
            </w:tcBorders>
            <w:shd w:val="clear" w:color="auto" w:fill="FFFFFF" w:themeFill="background1"/>
          </w:tcPr>
          <w:p w14:paraId="4BE5B580" w14:textId="77777777" w:rsidR="00631B7D" w:rsidRPr="00CD4562" w:rsidRDefault="00631B7D" w:rsidP="00FA2A8F">
            <w:pPr>
              <w:jc w:val="right"/>
            </w:pPr>
            <w:r w:rsidRPr="00CD4562">
              <w:t>60,667</w:t>
            </w:r>
          </w:p>
        </w:tc>
      </w:tr>
      <w:tr w:rsidR="00631B7D" w:rsidRPr="00CD4562" w14:paraId="1623C0FA"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0983863" w14:textId="77777777" w:rsidR="00631B7D" w:rsidRPr="00CD4562" w:rsidRDefault="00631B7D" w:rsidP="00FA2A8F">
            <w:pPr>
              <w:ind w:left="5249" w:right="-198"/>
              <w:jc w:val="left"/>
            </w:pPr>
            <w:r w:rsidRPr="00CD4562">
              <w:t>Phase X:</w:t>
            </w:r>
          </w:p>
        </w:tc>
        <w:tc>
          <w:tcPr>
            <w:tcW w:w="683" w:type="pct"/>
            <w:tcBorders>
              <w:top w:val="nil"/>
              <w:left w:val="nil"/>
              <w:bottom w:val="nil"/>
              <w:right w:val="single" w:sz="4" w:space="0" w:color="auto"/>
            </w:tcBorders>
            <w:shd w:val="clear" w:color="auto" w:fill="FFFFFF" w:themeFill="background1"/>
            <w:vAlign w:val="bottom"/>
          </w:tcPr>
          <w:p w14:paraId="1AB81884" w14:textId="77777777" w:rsidR="00631B7D" w:rsidRPr="00CD4562" w:rsidRDefault="00631B7D" w:rsidP="00FA2A8F">
            <w:pPr>
              <w:tabs>
                <w:tab w:val="left" w:pos="6840"/>
              </w:tabs>
              <w:ind w:left="-108"/>
              <w:jc w:val="right"/>
            </w:pPr>
            <w:r w:rsidRPr="00CD4562">
              <w:t>Jun-18</w:t>
            </w:r>
          </w:p>
        </w:tc>
        <w:tc>
          <w:tcPr>
            <w:tcW w:w="909" w:type="pct"/>
            <w:tcBorders>
              <w:top w:val="nil"/>
              <w:left w:val="single" w:sz="4" w:space="0" w:color="auto"/>
              <w:bottom w:val="nil"/>
              <w:right w:val="single" w:sz="4" w:space="0" w:color="auto"/>
            </w:tcBorders>
            <w:shd w:val="clear" w:color="auto" w:fill="FFFFFF" w:themeFill="background1"/>
          </w:tcPr>
          <w:p w14:paraId="23913ED2" w14:textId="77777777" w:rsidR="00631B7D" w:rsidRPr="00CD4562" w:rsidRDefault="00631B7D" w:rsidP="00FA2A8F">
            <w:pPr>
              <w:jc w:val="right"/>
            </w:pPr>
            <w:r w:rsidRPr="00CD4562">
              <w:t>85,000</w:t>
            </w:r>
          </w:p>
        </w:tc>
      </w:tr>
      <w:tr w:rsidR="00631B7D" w:rsidRPr="00CD4562" w14:paraId="4C0913B2"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4AF039E" w14:textId="77777777" w:rsidR="00631B7D" w:rsidRPr="00CD4562" w:rsidRDefault="00631B7D" w:rsidP="00FA2A8F">
            <w:pPr>
              <w:ind w:left="5249" w:right="-198"/>
              <w:jc w:val="left"/>
            </w:pPr>
            <w:r w:rsidRPr="00CD4562">
              <w:t>Phase XI:</w:t>
            </w:r>
          </w:p>
        </w:tc>
        <w:tc>
          <w:tcPr>
            <w:tcW w:w="683" w:type="pct"/>
            <w:tcBorders>
              <w:top w:val="nil"/>
              <w:left w:val="nil"/>
              <w:bottom w:val="nil"/>
              <w:right w:val="single" w:sz="4" w:space="0" w:color="auto"/>
            </w:tcBorders>
            <w:shd w:val="clear" w:color="auto" w:fill="FFFFFF" w:themeFill="background1"/>
            <w:vAlign w:val="bottom"/>
          </w:tcPr>
          <w:p w14:paraId="792ACB91" w14:textId="77777777" w:rsidR="00631B7D" w:rsidRPr="00CD4562" w:rsidRDefault="00631B7D" w:rsidP="00FA2A8F">
            <w:pPr>
              <w:tabs>
                <w:tab w:val="left" w:pos="6840"/>
              </w:tabs>
              <w:ind w:left="-108"/>
              <w:jc w:val="right"/>
            </w:pPr>
            <w:r w:rsidRPr="00CD4562">
              <w:t>Jun-20</w:t>
            </w:r>
          </w:p>
        </w:tc>
        <w:tc>
          <w:tcPr>
            <w:tcW w:w="909" w:type="pct"/>
            <w:tcBorders>
              <w:top w:val="nil"/>
              <w:left w:val="single" w:sz="4" w:space="0" w:color="auto"/>
              <w:bottom w:val="nil"/>
              <w:right w:val="single" w:sz="4" w:space="0" w:color="auto"/>
            </w:tcBorders>
            <w:shd w:val="clear" w:color="auto" w:fill="FFFFFF" w:themeFill="background1"/>
          </w:tcPr>
          <w:p w14:paraId="79D06D96" w14:textId="77777777" w:rsidR="00631B7D" w:rsidRPr="00CD4562" w:rsidRDefault="00631B7D" w:rsidP="00FA2A8F">
            <w:pPr>
              <w:jc w:val="right"/>
            </w:pPr>
            <w:r w:rsidRPr="00CD4562">
              <w:t>85,000</w:t>
            </w:r>
          </w:p>
        </w:tc>
      </w:tr>
      <w:tr w:rsidR="00631B7D" w:rsidRPr="00CD4562" w14:paraId="6BBA17F7" w14:textId="77777777" w:rsidTr="00FA2A8F">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345656A" w14:textId="77777777" w:rsidR="00631B7D" w:rsidRPr="00CD4562" w:rsidRDefault="00631B7D" w:rsidP="00FA2A8F">
            <w:pPr>
              <w:tabs>
                <w:tab w:val="right" w:pos="7560"/>
              </w:tabs>
              <w:ind w:left="6480" w:right="-108"/>
              <w:jc w:val="left"/>
            </w:pPr>
            <w:r w:rsidRPr="00CD4562">
              <w:tab/>
              <w:t>Total:</w:t>
            </w:r>
          </w:p>
        </w:tc>
        <w:tc>
          <w:tcPr>
            <w:tcW w:w="909" w:type="pct"/>
            <w:tcBorders>
              <w:top w:val="nil"/>
              <w:left w:val="single" w:sz="4" w:space="0" w:color="auto"/>
              <w:bottom w:val="single" w:sz="4" w:space="0" w:color="auto"/>
              <w:right w:val="single" w:sz="4" w:space="0" w:color="auto"/>
            </w:tcBorders>
            <w:shd w:val="clear" w:color="auto" w:fill="auto"/>
          </w:tcPr>
          <w:p w14:paraId="68504D80" w14:textId="77777777" w:rsidR="00631B7D" w:rsidRPr="00CD4562" w:rsidRDefault="00631B7D" w:rsidP="00FA2A8F">
            <w:pPr>
              <w:jc w:val="right"/>
            </w:pPr>
            <w:r w:rsidRPr="00CD4562">
              <w:t>772,036*</w:t>
            </w:r>
          </w:p>
        </w:tc>
      </w:tr>
      <w:tr w:rsidR="00631B7D" w:rsidRPr="00CD4562" w14:paraId="5496D789" w14:textId="77777777" w:rsidTr="00FA2A8F">
        <w:trPr>
          <w:trHeight w:val="233"/>
          <w:jc w:val="center"/>
        </w:trPr>
        <w:tc>
          <w:tcPr>
            <w:tcW w:w="4091" w:type="pct"/>
            <w:gridSpan w:val="2"/>
            <w:shd w:val="clear" w:color="auto" w:fill="FFFFFF" w:themeFill="background1"/>
          </w:tcPr>
          <w:p w14:paraId="5D365138" w14:textId="77777777" w:rsidR="00631B7D" w:rsidRPr="00CD4562" w:rsidRDefault="00631B7D" w:rsidP="00FA2A8F">
            <w:pPr>
              <w:jc w:val="left"/>
            </w:pPr>
            <w:r w:rsidRPr="00CD4562">
              <w:t>Amount requested for renewal (phase XII) (US $):</w:t>
            </w:r>
          </w:p>
        </w:tc>
        <w:tc>
          <w:tcPr>
            <w:tcW w:w="909" w:type="pct"/>
            <w:shd w:val="clear" w:color="auto" w:fill="auto"/>
          </w:tcPr>
          <w:p w14:paraId="07D6C02B" w14:textId="77777777" w:rsidR="00631B7D" w:rsidRPr="00CD4562" w:rsidRDefault="00631B7D" w:rsidP="00FA2A8F">
            <w:pPr>
              <w:jc w:val="right"/>
            </w:pPr>
            <w:r w:rsidRPr="00CD4562">
              <w:t>180,000</w:t>
            </w:r>
          </w:p>
        </w:tc>
      </w:tr>
      <w:tr w:rsidR="00631B7D" w:rsidRPr="00CD4562" w14:paraId="0AC18864" w14:textId="77777777" w:rsidTr="00FA2A8F">
        <w:trPr>
          <w:trHeight w:val="233"/>
          <w:jc w:val="center"/>
        </w:trPr>
        <w:tc>
          <w:tcPr>
            <w:tcW w:w="4091" w:type="pct"/>
            <w:gridSpan w:val="2"/>
          </w:tcPr>
          <w:p w14:paraId="39D7792A" w14:textId="77777777" w:rsidR="00631B7D" w:rsidRPr="00CD4562" w:rsidRDefault="00631B7D" w:rsidP="00FA2A8F">
            <w:pPr>
              <w:jc w:val="left"/>
            </w:pPr>
            <w:r w:rsidRPr="00CD4562">
              <w:t xml:space="preserve">Amount recommended for approval for phase XII (US $): </w:t>
            </w:r>
          </w:p>
        </w:tc>
        <w:tc>
          <w:tcPr>
            <w:tcW w:w="909" w:type="pct"/>
            <w:shd w:val="clear" w:color="auto" w:fill="auto"/>
          </w:tcPr>
          <w:p w14:paraId="1A50044C" w14:textId="77777777" w:rsidR="00631B7D" w:rsidRPr="00CD4562" w:rsidRDefault="00631B7D" w:rsidP="00FA2A8F">
            <w:pPr>
              <w:jc w:val="right"/>
            </w:pPr>
            <w:r w:rsidRPr="00CD4562">
              <w:t>180,000</w:t>
            </w:r>
          </w:p>
        </w:tc>
      </w:tr>
      <w:tr w:rsidR="00631B7D" w:rsidRPr="00CD4562" w14:paraId="7504DBBA" w14:textId="77777777" w:rsidTr="00FA2A8F">
        <w:trPr>
          <w:trHeight w:val="233"/>
          <w:jc w:val="center"/>
        </w:trPr>
        <w:tc>
          <w:tcPr>
            <w:tcW w:w="4091" w:type="pct"/>
            <w:gridSpan w:val="2"/>
          </w:tcPr>
          <w:p w14:paraId="3D9A2152" w14:textId="77777777" w:rsidR="00631B7D" w:rsidRPr="00CD4562" w:rsidRDefault="00631B7D" w:rsidP="00FA2A8F">
            <w:pPr>
              <w:jc w:val="left"/>
            </w:pPr>
            <w:r w:rsidRPr="00CD4562">
              <w:t>Agency support costs (US $):</w:t>
            </w:r>
          </w:p>
        </w:tc>
        <w:tc>
          <w:tcPr>
            <w:tcW w:w="909" w:type="pct"/>
            <w:shd w:val="clear" w:color="auto" w:fill="auto"/>
          </w:tcPr>
          <w:p w14:paraId="5CFD1B15" w14:textId="77777777" w:rsidR="00631B7D" w:rsidRPr="00CD4562" w:rsidRDefault="00631B7D" w:rsidP="00FA2A8F">
            <w:pPr>
              <w:jc w:val="right"/>
            </w:pPr>
            <w:r w:rsidRPr="00CD4562">
              <w:t>12,600</w:t>
            </w:r>
          </w:p>
        </w:tc>
      </w:tr>
      <w:tr w:rsidR="00631B7D" w:rsidRPr="00CD4562" w14:paraId="754157B4" w14:textId="77777777" w:rsidTr="00FA2A8F">
        <w:trPr>
          <w:trHeight w:val="233"/>
          <w:jc w:val="center"/>
        </w:trPr>
        <w:tc>
          <w:tcPr>
            <w:tcW w:w="4091" w:type="pct"/>
            <w:gridSpan w:val="2"/>
          </w:tcPr>
          <w:p w14:paraId="566E6C60" w14:textId="77777777" w:rsidR="00631B7D" w:rsidRPr="00CD4562" w:rsidRDefault="00631B7D" w:rsidP="00FA2A8F">
            <w:pPr>
              <w:jc w:val="left"/>
            </w:pPr>
            <w:r w:rsidRPr="00CD4562">
              <w:t>Total cost of institutional strengthening phase XII to the Multilateral Fund (US $):</w:t>
            </w:r>
          </w:p>
        </w:tc>
        <w:tc>
          <w:tcPr>
            <w:tcW w:w="909" w:type="pct"/>
            <w:shd w:val="clear" w:color="auto" w:fill="auto"/>
          </w:tcPr>
          <w:p w14:paraId="654077D0" w14:textId="77777777" w:rsidR="00631B7D" w:rsidRPr="00CD4562" w:rsidRDefault="00631B7D" w:rsidP="00FA2A8F">
            <w:pPr>
              <w:jc w:val="right"/>
            </w:pPr>
            <w:r w:rsidRPr="00CD4562">
              <w:t>192,600</w:t>
            </w:r>
          </w:p>
        </w:tc>
      </w:tr>
      <w:tr w:rsidR="00631B7D" w:rsidRPr="00CD4562" w14:paraId="0561448C" w14:textId="77777777" w:rsidTr="00FA2A8F">
        <w:trPr>
          <w:trHeight w:val="233"/>
          <w:jc w:val="center"/>
        </w:trPr>
        <w:tc>
          <w:tcPr>
            <w:tcW w:w="4091" w:type="pct"/>
            <w:gridSpan w:val="2"/>
          </w:tcPr>
          <w:p w14:paraId="66CE78DE" w14:textId="77777777" w:rsidR="00631B7D" w:rsidRPr="00CD4562" w:rsidRDefault="00631B7D" w:rsidP="00FA2A8F">
            <w:pPr>
              <w:jc w:val="left"/>
            </w:pPr>
            <w:r w:rsidRPr="00CD4562">
              <w:t>Date of approval of country programme:</w:t>
            </w:r>
          </w:p>
        </w:tc>
        <w:tc>
          <w:tcPr>
            <w:tcW w:w="909" w:type="pct"/>
            <w:shd w:val="clear" w:color="auto" w:fill="FFFFFF" w:themeFill="background1"/>
          </w:tcPr>
          <w:p w14:paraId="19FFCCD2" w14:textId="77777777" w:rsidR="00631B7D" w:rsidRPr="00CD4562" w:rsidRDefault="00631B7D" w:rsidP="00FA2A8F">
            <w:pPr>
              <w:jc w:val="right"/>
            </w:pPr>
            <w:r w:rsidRPr="00CD4562">
              <w:t>1997</w:t>
            </w:r>
          </w:p>
        </w:tc>
      </w:tr>
      <w:tr w:rsidR="00631B7D" w:rsidRPr="00CD4562" w14:paraId="39DF49DC" w14:textId="77777777" w:rsidTr="00FA2A8F">
        <w:trPr>
          <w:trHeight w:val="233"/>
          <w:jc w:val="center"/>
        </w:trPr>
        <w:tc>
          <w:tcPr>
            <w:tcW w:w="4091" w:type="pct"/>
            <w:gridSpan w:val="2"/>
            <w:tcBorders>
              <w:bottom w:val="single" w:sz="4" w:space="0" w:color="auto"/>
            </w:tcBorders>
          </w:tcPr>
          <w:p w14:paraId="7F8F616F" w14:textId="77777777" w:rsidR="00631B7D" w:rsidRPr="00CD4562" w:rsidRDefault="00631B7D" w:rsidP="00FA2A8F">
            <w:pPr>
              <w:jc w:val="left"/>
            </w:pPr>
            <w:r w:rsidRPr="00CD4562">
              <w:t>Date of approval of HCFC phase-out management plan:</w:t>
            </w:r>
          </w:p>
        </w:tc>
        <w:tc>
          <w:tcPr>
            <w:tcW w:w="909" w:type="pct"/>
            <w:tcBorders>
              <w:bottom w:val="single" w:sz="4" w:space="0" w:color="auto"/>
            </w:tcBorders>
            <w:shd w:val="clear" w:color="auto" w:fill="FFFFFF" w:themeFill="background1"/>
          </w:tcPr>
          <w:p w14:paraId="3A99D077" w14:textId="77777777" w:rsidR="00631B7D" w:rsidRPr="00CD4562" w:rsidRDefault="00631B7D" w:rsidP="00FA2A8F">
            <w:pPr>
              <w:jc w:val="right"/>
            </w:pPr>
            <w:r w:rsidRPr="00CD4562">
              <w:t>2011</w:t>
            </w:r>
          </w:p>
        </w:tc>
      </w:tr>
      <w:tr w:rsidR="00631B7D" w:rsidRPr="00CD4562" w14:paraId="0F92A427" w14:textId="77777777" w:rsidTr="000A3506">
        <w:trPr>
          <w:trHeight w:val="233"/>
          <w:jc w:val="center"/>
        </w:trPr>
        <w:tc>
          <w:tcPr>
            <w:tcW w:w="4091" w:type="pct"/>
            <w:gridSpan w:val="2"/>
            <w:tcBorders>
              <w:top w:val="single" w:sz="4" w:space="0" w:color="auto"/>
              <w:left w:val="single" w:sz="4" w:space="0" w:color="auto"/>
              <w:bottom w:val="nil"/>
              <w:right w:val="single" w:sz="4" w:space="0" w:color="auto"/>
            </w:tcBorders>
          </w:tcPr>
          <w:p w14:paraId="46215497" w14:textId="77777777" w:rsidR="00631B7D" w:rsidRPr="00CD4562" w:rsidRDefault="00631B7D" w:rsidP="00FA2A8F">
            <w:pPr>
              <w:spacing w:before="20"/>
              <w:jc w:val="left"/>
            </w:pPr>
            <w:r w:rsidRPr="00CD4562">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7B6EC44" w14:textId="77777777" w:rsidR="00631B7D" w:rsidRPr="00CD4562" w:rsidRDefault="00631B7D" w:rsidP="00FA2A8F">
            <w:pPr>
              <w:jc w:val="right"/>
            </w:pPr>
          </w:p>
        </w:tc>
      </w:tr>
      <w:tr w:rsidR="00631B7D" w:rsidRPr="00CD4562" w14:paraId="0DE4E740" w14:textId="77777777" w:rsidTr="000A3506">
        <w:trPr>
          <w:trHeight w:val="233"/>
          <w:jc w:val="center"/>
        </w:trPr>
        <w:tc>
          <w:tcPr>
            <w:tcW w:w="4091" w:type="pct"/>
            <w:gridSpan w:val="2"/>
            <w:tcBorders>
              <w:top w:val="nil"/>
              <w:left w:val="single" w:sz="4" w:space="0" w:color="auto"/>
              <w:bottom w:val="single" w:sz="4" w:space="0" w:color="auto"/>
              <w:right w:val="single" w:sz="4" w:space="0" w:color="auto"/>
            </w:tcBorders>
          </w:tcPr>
          <w:p w14:paraId="07B02F88" w14:textId="77777777" w:rsidR="00631B7D" w:rsidRPr="00CD4562" w:rsidRDefault="00631B7D" w:rsidP="00FA2A8F">
            <w:pPr>
              <w:ind w:left="340" w:hanging="340"/>
              <w:jc w:val="left"/>
            </w:pPr>
            <w:r w:rsidRPr="00CD4562">
              <w:t>(a)</w:t>
            </w:r>
            <w:r w:rsidRPr="00CD4562">
              <w:tab/>
              <w:t>Annex B, Group III (methyl chloroform) (average 1998-2000)</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D1C3333" w14:textId="77777777" w:rsidR="00631B7D" w:rsidRPr="00CD4562" w:rsidRDefault="00631B7D" w:rsidP="00FA2A8F">
            <w:pPr>
              <w:jc w:val="right"/>
            </w:pPr>
            <w:r w:rsidRPr="00CD4562">
              <w:t>0.0</w:t>
            </w:r>
          </w:p>
        </w:tc>
      </w:tr>
      <w:tr w:rsidR="00631B7D" w:rsidRPr="00CD4562" w14:paraId="2E7BD4ED" w14:textId="77777777" w:rsidTr="000A3506">
        <w:trPr>
          <w:trHeight w:val="233"/>
          <w:jc w:val="center"/>
        </w:trPr>
        <w:tc>
          <w:tcPr>
            <w:tcW w:w="4091" w:type="pct"/>
            <w:gridSpan w:val="2"/>
            <w:tcBorders>
              <w:top w:val="single" w:sz="4" w:space="0" w:color="auto"/>
              <w:left w:val="single" w:sz="4" w:space="0" w:color="auto"/>
              <w:bottom w:val="nil"/>
              <w:right w:val="single" w:sz="4" w:space="0" w:color="auto"/>
            </w:tcBorders>
          </w:tcPr>
          <w:p w14:paraId="21882CD0" w14:textId="77777777" w:rsidR="00631B7D" w:rsidRPr="00CD4562" w:rsidRDefault="00631B7D" w:rsidP="00FA2A8F">
            <w:pPr>
              <w:spacing w:after="20"/>
              <w:ind w:left="340" w:hanging="340"/>
              <w:jc w:val="left"/>
            </w:pPr>
            <w:r w:rsidRPr="00CD4562">
              <w:lastRenderedPageBreak/>
              <w:t>(b)</w:t>
            </w:r>
            <w:r w:rsidRPr="00CD4562">
              <w:tab/>
              <w:t>Annex C, Group I (HCFCs) (average 2009-2010)</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02BE1A3" w14:textId="77777777" w:rsidR="00631B7D" w:rsidRPr="00CD4562" w:rsidRDefault="00631B7D" w:rsidP="00FA2A8F">
            <w:pPr>
              <w:jc w:val="right"/>
            </w:pPr>
            <w:r w:rsidRPr="00CD4562">
              <w:t>5.3</w:t>
            </w:r>
          </w:p>
        </w:tc>
      </w:tr>
      <w:tr w:rsidR="00631B7D" w:rsidRPr="00CD4562" w14:paraId="08F51782" w14:textId="77777777" w:rsidTr="00FA2A8F">
        <w:trPr>
          <w:trHeight w:val="233"/>
          <w:jc w:val="center"/>
        </w:trPr>
        <w:tc>
          <w:tcPr>
            <w:tcW w:w="4091" w:type="pct"/>
            <w:gridSpan w:val="2"/>
            <w:tcBorders>
              <w:top w:val="nil"/>
              <w:left w:val="single" w:sz="4" w:space="0" w:color="auto"/>
              <w:bottom w:val="nil"/>
              <w:right w:val="single" w:sz="4" w:space="0" w:color="auto"/>
            </w:tcBorders>
          </w:tcPr>
          <w:p w14:paraId="5FA4501B" w14:textId="77777777" w:rsidR="00631B7D" w:rsidRPr="00CD4562" w:rsidRDefault="00631B7D" w:rsidP="00FA2A8F">
            <w:pPr>
              <w:spacing w:after="20"/>
              <w:ind w:left="340" w:hanging="340"/>
              <w:jc w:val="left"/>
            </w:pPr>
            <w:r w:rsidRPr="00CD4562">
              <w:t>(c)</w:t>
            </w:r>
            <w:r w:rsidRPr="00CD4562">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3DA1F307" w14:textId="77777777" w:rsidR="00631B7D" w:rsidRPr="00CD4562" w:rsidRDefault="00631B7D" w:rsidP="00FA2A8F">
            <w:pPr>
              <w:jc w:val="right"/>
            </w:pPr>
            <w:r w:rsidRPr="00CD4562">
              <w:t>13.7</w:t>
            </w:r>
          </w:p>
        </w:tc>
      </w:tr>
      <w:tr w:rsidR="00631B7D" w:rsidRPr="00CD4562" w14:paraId="4B26334E" w14:textId="77777777" w:rsidTr="00FA2A8F">
        <w:trPr>
          <w:trHeight w:val="233"/>
          <w:jc w:val="center"/>
        </w:trPr>
        <w:tc>
          <w:tcPr>
            <w:tcW w:w="4091" w:type="pct"/>
            <w:gridSpan w:val="2"/>
            <w:tcBorders>
              <w:top w:val="single" w:sz="4" w:space="0" w:color="auto"/>
              <w:left w:val="single" w:sz="4" w:space="0" w:color="auto"/>
              <w:bottom w:val="nil"/>
              <w:right w:val="single" w:sz="4" w:space="0" w:color="auto"/>
            </w:tcBorders>
          </w:tcPr>
          <w:p w14:paraId="3D938009" w14:textId="77777777" w:rsidR="00631B7D" w:rsidRPr="00CD4562" w:rsidRDefault="00631B7D" w:rsidP="00FA2A8F">
            <w:pPr>
              <w:spacing w:before="20"/>
              <w:jc w:val="left"/>
            </w:pPr>
            <w:r w:rsidRPr="00CD4562">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EA3C0BE" w14:textId="77777777" w:rsidR="00631B7D" w:rsidRPr="00CD4562" w:rsidRDefault="00631B7D" w:rsidP="00FA2A8F">
            <w:pPr>
              <w:spacing w:before="20"/>
              <w:jc w:val="right"/>
            </w:pPr>
          </w:p>
        </w:tc>
      </w:tr>
      <w:tr w:rsidR="00631B7D" w:rsidRPr="00CD4562" w14:paraId="08E2E9B8" w14:textId="77777777" w:rsidTr="00FA2A8F">
        <w:trPr>
          <w:trHeight w:val="233"/>
          <w:jc w:val="center"/>
        </w:trPr>
        <w:tc>
          <w:tcPr>
            <w:tcW w:w="4091" w:type="pct"/>
            <w:gridSpan w:val="2"/>
            <w:tcBorders>
              <w:top w:val="nil"/>
              <w:left w:val="single" w:sz="4" w:space="0" w:color="auto"/>
              <w:bottom w:val="nil"/>
              <w:right w:val="single" w:sz="4" w:space="0" w:color="auto"/>
            </w:tcBorders>
          </w:tcPr>
          <w:p w14:paraId="138B21F6" w14:textId="77777777" w:rsidR="00631B7D" w:rsidRPr="00CD4562" w:rsidRDefault="00631B7D" w:rsidP="00FA2A8F">
            <w:pPr>
              <w:ind w:left="340" w:hanging="340"/>
              <w:jc w:val="left"/>
            </w:pPr>
            <w:r w:rsidRPr="00CD4562">
              <w:t>(a)</w:t>
            </w:r>
            <w:r w:rsidRPr="00CD4562">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BA2A00D" w14:textId="77777777" w:rsidR="00631B7D" w:rsidRPr="00CD4562" w:rsidRDefault="00631B7D" w:rsidP="00FA2A8F">
            <w:pPr>
              <w:jc w:val="right"/>
            </w:pPr>
            <w:r w:rsidRPr="00CD4562">
              <w:t>0.00</w:t>
            </w:r>
          </w:p>
        </w:tc>
      </w:tr>
      <w:tr w:rsidR="00631B7D" w:rsidRPr="00CD4562" w14:paraId="08C872B6" w14:textId="77777777" w:rsidTr="00FA2A8F">
        <w:trPr>
          <w:trHeight w:val="233"/>
          <w:jc w:val="center"/>
        </w:trPr>
        <w:tc>
          <w:tcPr>
            <w:tcW w:w="4091" w:type="pct"/>
            <w:gridSpan w:val="2"/>
            <w:tcBorders>
              <w:top w:val="nil"/>
              <w:left w:val="single" w:sz="4" w:space="0" w:color="auto"/>
              <w:bottom w:val="nil"/>
              <w:right w:val="single" w:sz="4" w:space="0" w:color="auto"/>
            </w:tcBorders>
          </w:tcPr>
          <w:p w14:paraId="042CE6E7" w14:textId="77777777" w:rsidR="00631B7D" w:rsidRPr="00CD4562" w:rsidRDefault="00631B7D" w:rsidP="00FA2A8F">
            <w:pPr>
              <w:ind w:left="340" w:hanging="340"/>
              <w:jc w:val="left"/>
            </w:pPr>
            <w:r w:rsidRPr="00CD4562">
              <w:t>(b)</w:t>
            </w:r>
            <w:r w:rsidRPr="00CD4562">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9A2E217" w14:textId="77777777" w:rsidR="00631B7D" w:rsidRPr="00CD4562" w:rsidRDefault="00631B7D" w:rsidP="00FA2A8F">
            <w:pPr>
              <w:jc w:val="right"/>
            </w:pPr>
            <w:r w:rsidRPr="00CD4562">
              <w:t>0.92</w:t>
            </w:r>
          </w:p>
        </w:tc>
      </w:tr>
      <w:tr w:rsidR="00631B7D" w:rsidRPr="00CD4562" w14:paraId="4BEC9C70" w14:textId="77777777" w:rsidTr="00FA2A8F">
        <w:trPr>
          <w:trHeight w:val="233"/>
          <w:jc w:val="center"/>
        </w:trPr>
        <w:tc>
          <w:tcPr>
            <w:tcW w:w="4091" w:type="pct"/>
            <w:gridSpan w:val="2"/>
            <w:tcBorders>
              <w:top w:val="nil"/>
              <w:left w:val="single" w:sz="4" w:space="0" w:color="auto"/>
              <w:bottom w:val="nil"/>
              <w:right w:val="single" w:sz="4" w:space="0" w:color="auto"/>
            </w:tcBorders>
          </w:tcPr>
          <w:p w14:paraId="0CE5683E" w14:textId="77777777" w:rsidR="00631B7D" w:rsidRPr="00CD4562" w:rsidRDefault="00631B7D" w:rsidP="00FA2A8F">
            <w:pPr>
              <w:ind w:left="340" w:hanging="340"/>
              <w:jc w:val="left"/>
            </w:pPr>
            <w:r w:rsidRPr="00CD4562">
              <w:t>(c)</w:t>
            </w:r>
            <w:r w:rsidRPr="00CD4562">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7DCC7DF" w14:textId="77777777" w:rsidR="00631B7D" w:rsidRPr="00CD4562" w:rsidRDefault="00631B7D" w:rsidP="00FA2A8F">
            <w:pPr>
              <w:jc w:val="right"/>
            </w:pPr>
            <w:r w:rsidRPr="00CD4562">
              <w:t>0.00</w:t>
            </w:r>
          </w:p>
        </w:tc>
      </w:tr>
      <w:tr w:rsidR="00631B7D" w:rsidRPr="00CD4562" w14:paraId="14F0FCED" w14:textId="77777777" w:rsidTr="00FA2A8F">
        <w:trPr>
          <w:trHeight w:val="233"/>
          <w:jc w:val="center"/>
        </w:trPr>
        <w:tc>
          <w:tcPr>
            <w:tcW w:w="4091" w:type="pct"/>
            <w:gridSpan w:val="2"/>
            <w:tcBorders>
              <w:top w:val="nil"/>
              <w:left w:val="single" w:sz="4" w:space="0" w:color="auto"/>
              <w:bottom w:val="single" w:sz="4" w:space="0" w:color="auto"/>
              <w:right w:val="single" w:sz="4" w:space="0" w:color="auto"/>
            </w:tcBorders>
          </w:tcPr>
          <w:p w14:paraId="4F3A5A24" w14:textId="77777777" w:rsidR="00631B7D" w:rsidRPr="00CD4562" w:rsidRDefault="00631B7D" w:rsidP="00FA2A8F">
            <w:pPr>
              <w:tabs>
                <w:tab w:val="right" w:pos="7560"/>
              </w:tabs>
              <w:ind w:left="6480" w:right="-108"/>
              <w:jc w:val="left"/>
            </w:pPr>
            <w:r w:rsidRPr="00CD4562">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CA0EEAC" w14:textId="77777777" w:rsidR="00631B7D" w:rsidRPr="00CD4562" w:rsidRDefault="00631B7D" w:rsidP="00FA2A8F">
            <w:pPr>
              <w:jc w:val="right"/>
            </w:pPr>
            <w:r w:rsidRPr="00CD4562">
              <w:t>0.92</w:t>
            </w:r>
          </w:p>
        </w:tc>
      </w:tr>
      <w:tr w:rsidR="00631B7D" w:rsidRPr="00CD4562" w14:paraId="04AE4EA3" w14:textId="77777777" w:rsidTr="00FA2A8F">
        <w:trPr>
          <w:trHeight w:val="233"/>
          <w:jc w:val="center"/>
        </w:trPr>
        <w:tc>
          <w:tcPr>
            <w:tcW w:w="4091" w:type="pct"/>
            <w:gridSpan w:val="2"/>
            <w:tcBorders>
              <w:top w:val="nil"/>
              <w:left w:val="single" w:sz="4" w:space="0" w:color="auto"/>
              <w:bottom w:val="single" w:sz="4" w:space="0" w:color="auto"/>
              <w:right w:val="single" w:sz="4" w:space="0" w:color="auto"/>
            </w:tcBorders>
          </w:tcPr>
          <w:p w14:paraId="7C23CBAA" w14:textId="77777777" w:rsidR="00631B7D" w:rsidRPr="00CD4562" w:rsidRDefault="00631B7D" w:rsidP="00FA2A8F">
            <w:pPr>
              <w:jc w:val="left"/>
            </w:pPr>
            <w:r w:rsidRPr="00CD4562">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449221C" w14:textId="77777777" w:rsidR="00631B7D" w:rsidRPr="00CD4562" w:rsidRDefault="00631B7D" w:rsidP="00FA2A8F">
            <w:pPr>
              <w:jc w:val="right"/>
            </w:pPr>
            <w:r w:rsidRPr="00CD4562">
              <w:t>2022</w:t>
            </w:r>
          </w:p>
        </w:tc>
      </w:tr>
      <w:tr w:rsidR="00631B7D" w:rsidRPr="00CD4562" w14:paraId="139A5106" w14:textId="77777777" w:rsidTr="00FA2A8F">
        <w:trPr>
          <w:trHeight w:val="233"/>
          <w:jc w:val="center"/>
        </w:trPr>
        <w:tc>
          <w:tcPr>
            <w:tcW w:w="4091" w:type="pct"/>
            <w:gridSpan w:val="2"/>
            <w:tcBorders>
              <w:top w:val="single" w:sz="4" w:space="0" w:color="auto"/>
            </w:tcBorders>
          </w:tcPr>
          <w:p w14:paraId="2E0B7B1D" w14:textId="77777777" w:rsidR="00631B7D" w:rsidRPr="00CD4562" w:rsidRDefault="00631B7D" w:rsidP="00FA2A8F">
            <w:pPr>
              <w:keepNext/>
              <w:jc w:val="left"/>
            </w:pPr>
            <w:r w:rsidRPr="00CD4562">
              <w:t>Amount approved for projects (as at December 2022) (US $):</w:t>
            </w:r>
          </w:p>
        </w:tc>
        <w:tc>
          <w:tcPr>
            <w:tcW w:w="909" w:type="pct"/>
            <w:tcBorders>
              <w:top w:val="single" w:sz="4" w:space="0" w:color="auto"/>
            </w:tcBorders>
            <w:shd w:val="clear" w:color="auto" w:fill="auto"/>
            <w:vAlign w:val="bottom"/>
          </w:tcPr>
          <w:p w14:paraId="097ECE59" w14:textId="77777777" w:rsidR="00631B7D" w:rsidRPr="00CD4562" w:rsidRDefault="00631B7D" w:rsidP="00FA2A8F">
            <w:pPr>
              <w:jc w:val="right"/>
            </w:pPr>
            <w:r w:rsidRPr="00CD4562">
              <w:t>3,272,469</w:t>
            </w:r>
          </w:p>
          <w:p w14:paraId="60BED265" w14:textId="77777777" w:rsidR="00631B7D" w:rsidRPr="00CD4562" w:rsidRDefault="00631B7D" w:rsidP="00FA2A8F">
            <w:pPr>
              <w:jc w:val="right"/>
            </w:pPr>
          </w:p>
        </w:tc>
      </w:tr>
      <w:tr w:rsidR="00631B7D" w:rsidRPr="00CD4562" w14:paraId="289E6364" w14:textId="77777777" w:rsidTr="00FA2A8F">
        <w:trPr>
          <w:trHeight w:val="233"/>
          <w:jc w:val="center"/>
        </w:trPr>
        <w:tc>
          <w:tcPr>
            <w:tcW w:w="4091" w:type="pct"/>
            <w:gridSpan w:val="2"/>
          </w:tcPr>
          <w:p w14:paraId="22230EFA" w14:textId="77777777" w:rsidR="00631B7D" w:rsidRPr="00CD4562" w:rsidRDefault="00631B7D" w:rsidP="00FA2A8F">
            <w:pPr>
              <w:keepNext/>
              <w:jc w:val="left"/>
            </w:pPr>
            <w:r w:rsidRPr="00CD4562">
              <w:t>Amount disbursed (as at December 2021) (US $):</w:t>
            </w:r>
          </w:p>
        </w:tc>
        <w:tc>
          <w:tcPr>
            <w:tcW w:w="909" w:type="pct"/>
            <w:shd w:val="clear" w:color="auto" w:fill="auto"/>
          </w:tcPr>
          <w:p w14:paraId="36023E59" w14:textId="77777777" w:rsidR="00631B7D" w:rsidRPr="00CD4562" w:rsidRDefault="00631B7D" w:rsidP="00FA2A8F">
            <w:pPr>
              <w:jc w:val="right"/>
            </w:pPr>
            <w:r w:rsidRPr="00CD4562">
              <w:t>2,833,042</w:t>
            </w:r>
          </w:p>
          <w:p w14:paraId="0F1EB8A6" w14:textId="77777777" w:rsidR="00631B7D" w:rsidRPr="00CD4562" w:rsidRDefault="00631B7D" w:rsidP="00FA2A8F">
            <w:pPr>
              <w:jc w:val="right"/>
            </w:pPr>
          </w:p>
        </w:tc>
      </w:tr>
      <w:tr w:rsidR="00631B7D" w:rsidRPr="00CD4562" w14:paraId="29EE7FCC" w14:textId="77777777" w:rsidTr="00FA2A8F">
        <w:trPr>
          <w:trHeight w:val="233"/>
          <w:jc w:val="center"/>
        </w:trPr>
        <w:tc>
          <w:tcPr>
            <w:tcW w:w="4091" w:type="pct"/>
            <w:gridSpan w:val="2"/>
          </w:tcPr>
          <w:p w14:paraId="5F57B7D0" w14:textId="77777777" w:rsidR="00631B7D" w:rsidRPr="00CD4562" w:rsidRDefault="00631B7D" w:rsidP="00FA2A8F">
            <w:pPr>
              <w:keepNext/>
              <w:jc w:val="left"/>
            </w:pPr>
            <w:r w:rsidRPr="00CD4562">
              <w:t>ODS to be phased out (as at December 2022) (ODP tonnes):</w:t>
            </w:r>
          </w:p>
        </w:tc>
        <w:tc>
          <w:tcPr>
            <w:tcW w:w="909" w:type="pct"/>
            <w:shd w:val="clear" w:color="auto" w:fill="auto"/>
            <w:vAlign w:val="bottom"/>
          </w:tcPr>
          <w:p w14:paraId="43338127" w14:textId="77777777" w:rsidR="00631B7D" w:rsidRPr="00CD4562" w:rsidRDefault="00631B7D" w:rsidP="00FA2A8F">
            <w:pPr>
              <w:jc w:val="right"/>
            </w:pPr>
            <w:r w:rsidRPr="00CD4562">
              <w:t>90.2</w:t>
            </w:r>
          </w:p>
        </w:tc>
      </w:tr>
      <w:tr w:rsidR="00631B7D" w:rsidRPr="00CD4562" w14:paraId="60B1FD7A" w14:textId="77777777" w:rsidTr="00FA2A8F">
        <w:trPr>
          <w:trHeight w:val="233"/>
          <w:jc w:val="center"/>
        </w:trPr>
        <w:tc>
          <w:tcPr>
            <w:tcW w:w="4091" w:type="pct"/>
            <w:gridSpan w:val="2"/>
          </w:tcPr>
          <w:p w14:paraId="3DA98BA7" w14:textId="77777777" w:rsidR="00631B7D" w:rsidRPr="00CD4562" w:rsidRDefault="00631B7D" w:rsidP="00FA2A8F">
            <w:pPr>
              <w:keepNext/>
              <w:jc w:val="left"/>
            </w:pPr>
            <w:r w:rsidRPr="00CD4562">
              <w:t>ODS phased out (as at December 2021) (ODP tonnes):</w:t>
            </w:r>
          </w:p>
        </w:tc>
        <w:tc>
          <w:tcPr>
            <w:tcW w:w="909" w:type="pct"/>
            <w:shd w:val="clear" w:color="auto" w:fill="auto"/>
          </w:tcPr>
          <w:p w14:paraId="2C5F57A4" w14:textId="77777777" w:rsidR="00631B7D" w:rsidRPr="00CD4562" w:rsidRDefault="00631B7D" w:rsidP="00FA2A8F">
            <w:pPr>
              <w:jc w:val="right"/>
            </w:pPr>
            <w:r w:rsidRPr="00CD4562">
              <w:t>90.3</w:t>
            </w:r>
          </w:p>
        </w:tc>
      </w:tr>
    </w:tbl>
    <w:p w14:paraId="2756156D" w14:textId="77777777" w:rsidR="00631B7D" w:rsidRPr="00CD4562" w:rsidRDefault="00631B7D" w:rsidP="00631B7D">
      <w:pPr>
        <w:rPr>
          <w:sz w:val="18"/>
          <w:szCs w:val="18"/>
        </w:rPr>
      </w:pPr>
      <w:r w:rsidRPr="00CD4562">
        <w:rPr>
          <w:sz w:val="18"/>
          <w:szCs w:val="18"/>
        </w:rPr>
        <w:t>*Including funding approved for phase V at the 51</w:t>
      </w:r>
      <w:r w:rsidRPr="00CD4562">
        <w:rPr>
          <w:sz w:val="18"/>
          <w:szCs w:val="18"/>
          <w:vertAlign w:val="superscript"/>
        </w:rPr>
        <w:t>st</w:t>
      </w:r>
      <w:r w:rsidRPr="00CD4562">
        <w:rPr>
          <w:sz w:val="18"/>
          <w:szCs w:val="18"/>
        </w:rPr>
        <w:t xml:space="preserve"> meeting</w:t>
      </w:r>
    </w:p>
    <w:p w14:paraId="2C80C3DA" w14:textId="77777777" w:rsidR="00631B7D" w:rsidRPr="00CD4562" w:rsidRDefault="00631B7D" w:rsidP="00631B7D">
      <w:pPr>
        <w:pStyle w:val="Heading1"/>
        <w:numPr>
          <w:ilvl w:val="0"/>
          <w:numId w:val="0"/>
        </w:numPr>
        <w:spacing w:after="0"/>
      </w:pPr>
    </w:p>
    <w:p w14:paraId="62E64016" w14:textId="77777777" w:rsidR="00631B7D" w:rsidRPr="00CD4562" w:rsidRDefault="00631B7D" w:rsidP="00631B7D">
      <w:pPr>
        <w:pStyle w:val="Heading1"/>
      </w:pPr>
      <w:r w:rsidRPr="00CD4562">
        <w:rPr>
          <w:lang w:val="en-US"/>
        </w:rPr>
        <w:t>Summary</w:t>
      </w:r>
      <w:r w:rsidRPr="00CD456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60"/>
        <w:gridCol w:w="7280"/>
        <w:gridCol w:w="1742"/>
      </w:tblGrid>
      <w:tr w:rsidR="00631B7D" w:rsidRPr="00CD4562" w14:paraId="42B34469" w14:textId="77777777" w:rsidTr="00FA2A8F">
        <w:tc>
          <w:tcPr>
            <w:tcW w:w="4091" w:type="pct"/>
            <w:gridSpan w:val="2"/>
            <w:tcBorders>
              <w:bottom w:val="single" w:sz="4" w:space="0" w:color="auto"/>
            </w:tcBorders>
          </w:tcPr>
          <w:p w14:paraId="3635672E" w14:textId="77777777" w:rsidR="00631B7D" w:rsidRPr="00CD4562" w:rsidRDefault="00631B7D" w:rsidP="00FA2A8F">
            <w:pPr>
              <w:widowControl w:val="0"/>
              <w:tabs>
                <w:tab w:val="left" w:pos="4968"/>
              </w:tabs>
              <w:jc w:val="left"/>
              <w:rPr>
                <w:b/>
              </w:rPr>
            </w:pPr>
            <w:r w:rsidRPr="00CD4562">
              <w:rPr>
                <w:b/>
              </w:rPr>
              <w:t>Summary of activities</w:t>
            </w:r>
          </w:p>
          <w:p w14:paraId="39C42BB9" w14:textId="77777777" w:rsidR="00631B7D" w:rsidRPr="00CD4562" w:rsidRDefault="00631B7D" w:rsidP="00FA2A8F">
            <w:pPr>
              <w:widowControl w:val="0"/>
              <w:jc w:val="left"/>
              <w:rPr>
                <w:b/>
              </w:rPr>
            </w:pPr>
          </w:p>
        </w:tc>
        <w:tc>
          <w:tcPr>
            <w:tcW w:w="909" w:type="pct"/>
            <w:tcBorders>
              <w:bottom w:val="single" w:sz="4" w:space="0" w:color="auto"/>
            </w:tcBorders>
          </w:tcPr>
          <w:p w14:paraId="35CE3425" w14:textId="77777777" w:rsidR="00631B7D" w:rsidRPr="00CD4562" w:rsidRDefault="00631B7D" w:rsidP="00FA2A8F">
            <w:pPr>
              <w:widowControl w:val="0"/>
              <w:jc w:val="center"/>
              <w:rPr>
                <w:b/>
              </w:rPr>
            </w:pPr>
            <w:r w:rsidRPr="00CD4562">
              <w:rPr>
                <w:b/>
              </w:rPr>
              <w:t>Funds approved (US $)</w:t>
            </w:r>
          </w:p>
        </w:tc>
      </w:tr>
      <w:tr w:rsidR="00631B7D" w:rsidRPr="00CD4562" w14:paraId="15586B7F" w14:textId="77777777" w:rsidTr="00FA2A8F">
        <w:tc>
          <w:tcPr>
            <w:tcW w:w="292" w:type="pct"/>
            <w:tcBorders>
              <w:top w:val="single" w:sz="4" w:space="0" w:color="auto"/>
              <w:left w:val="single" w:sz="4" w:space="0" w:color="auto"/>
              <w:bottom w:val="single" w:sz="4" w:space="0" w:color="auto"/>
              <w:right w:val="nil"/>
            </w:tcBorders>
          </w:tcPr>
          <w:p w14:paraId="7254493B" w14:textId="77777777" w:rsidR="00631B7D" w:rsidRPr="00CD4562" w:rsidRDefault="00631B7D" w:rsidP="00FA2A8F">
            <w:pPr>
              <w:widowControl w:val="0"/>
              <w:ind w:left="360" w:hanging="360"/>
              <w:jc w:val="left"/>
            </w:pPr>
            <w:r w:rsidRPr="00CD4562">
              <w:t>(a)</w:t>
            </w:r>
          </w:p>
        </w:tc>
        <w:tc>
          <w:tcPr>
            <w:tcW w:w="3799" w:type="pct"/>
            <w:tcBorders>
              <w:top w:val="single" w:sz="4" w:space="0" w:color="auto"/>
              <w:left w:val="nil"/>
              <w:bottom w:val="single" w:sz="4" w:space="0" w:color="auto"/>
              <w:right w:val="single" w:sz="4" w:space="0" w:color="auto"/>
            </w:tcBorders>
          </w:tcPr>
          <w:p w14:paraId="268A5B84" w14:textId="77777777" w:rsidR="00631B7D" w:rsidRPr="00CD4562" w:rsidRDefault="00631B7D" w:rsidP="00FA2A8F">
            <w:pPr>
              <w:widowControl w:val="0"/>
              <w:ind w:left="-109"/>
            </w:pPr>
            <w:r w:rsidRPr="00CD4562">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4E58CD4" w14:textId="77777777" w:rsidR="00631B7D" w:rsidRPr="00CD4562" w:rsidRDefault="00631B7D" w:rsidP="00FA2A8F">
            <w:pPr>
              <w:widowControl w:val="0"/>
              <w:jc w:val="right"/>
            </w:pPr>
            <w:r w:rsidRPr="00CD4562">
              <w:t>1,242,239</w:t>
            </w:r>
          </w:p>
        </w:tc>
      </w:tr>
      <w:tr w:rsidR="00631B7D" w:rsidRPr="00CD4562" w14:paraId="291241D9" w14:textId="77777777" w:rsidTr="00FA2A8F">
        <w:tc>
          <w:tcPr>
            <w:tcW w:w="292" w:type="pct"/>
            <w:tcBorders>
              <w:top w:val="single" w:sz="4" w:space="0" w:color="auto"/>
              <w:left w:val="single" w:sz="4" w:space="0" w:color="auto"/>
              <w:bottom w:val="single" w:sz="4" w:space="0" w:color="auto"/>
              <w:right w:val="nil"/>
            </w:tcBorders>
          </w:tcPr>
          <w:p w14:paraId="7C20AFBD" w14:textId="77777777" w:rsidR="00631B7D" w:rsidRPr="00CD4562" w:rsidRDefault="00631B7D" w:rsidP="00FA2A8F">
            <w:pPr>
              <w:widowControl w:val="0"/>
            </w:pPr>
            <w:r w:rsidRPr="00CD4562">
              <w:t>(b)</w:t>
            </w:r>
          </w:p>
        </w:tc>
        <w:tc>
          <w:tcPr>
            <w:tcW w:w="3799" w:type="pct"/>
            <w:tcBorders>
              <w:top w:val="single" w:sz="4" w:space="0" w:color="auto"/>
              <w:left w:val="nil"/>
              <w:bottom w:val="single" w:sz="4" w:space="0" w:color="auto"/>
              <w:right w:val="single" w:sz="4" w:space="0" w:color="auto"/>
            </w:tcBorders>
          </w:tcPr>
          <w:p w14:paraId="0D02E63E" w14:textId="77777777" w:rsidR="00631B7D" w:rsidRPr="00CD4562" w:rsidRDefault="00631B7D" w:rsidP="00FA2A8F">
            <w:pPr>
              <w:widowControl w:val="0"/>
              <w:ind w:left="-109"/>
            </w:pPr>
            <w:r w:rsidRPr="00CD4562">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347804F" w14:textId="77777777" w:rsidR="00631B7D" w:rsidRPr="00CD4562" w:rsidRDefault="00631B7D" w:rsidP="00FA2A8F">
            <w:pPr>
              <w:widowControl w:val="0"/>
              <w:jc w:val="right"/>
            </w:pPr>
            <w:r w:rsidRPr="00CD4562">
              <w:t>772,036</w:t>
            </w:r>
          </w:p>
        </w:tc>
      </w:tr>
      <w:tr w:rsidR="00631B7D" w:rsidRPr="00CD4562" w14:paraId="1AED7C06" w14:textId="77777777" w:rsidTr="00FA2A8F">
        <w:tc>
          <w:tcPr>
            <w:tcW w:w="292" w:type="pct"/>
            <w:tcBorders>
              <w:top w:val="single" w:sz="4" w:space="0" w:color="auto"/>
              <w:left w:val="single" w:sz="4" w:space="0" w:color="auto"/>
              <w:bottom w:val="single" w:sz="4" w:space="0" w:color="auto"/>
              <w:right w:val="nil"/>
            </w:tcBorders>
          </w:tcPr>
          <w:p w14:paraId="3C74F1EE" w14:textId="77777777" w:rsidR="00631B7D" w:rsidRPr="00CD4562" w:rsidRDefault="00631B7D" w:rsidP="00FA2A8F">
            <w:pPr>
              <w:widowControl w:val="0"/>
            </w:pPr>
            <w:r w:rsidRPr="00CD4562">
              <w:t>(c)</w:t>
            </w:r>
          </w:p>
        </w:tc>
        <w:tc>
          <w:tcPr>
            <w:tcW w:w="3799" w:type="pct"/>
            <w:tcBorders>
              <w:top w:val="single" w:sz="4" w:space="0" w:color="auto"/>
              <w:left w:val="nil"/>
              <w:bottom w:val="single" w:sz="4" w:space="0" w:color="auto"/>
              <w:right w:val="single" w:sz="4" w:space="0" w:color="auto"/>
            </w:tcBorders>
          </w:tcPr>
          <w:p w14:paraId="6D7217F7" w14:textId="77777777" w:rsidR="00631B7D" w:rsidRPr="00CD4562" w:rsidRDefault="00631B7D" w:rsidP="00FA2A8F">
            <w:pPr>
              <w:widowControl w:val="0"/>
              <w:ind w:left="-109"/>
            </w:pPr>
            <w:r w:rsidRPr="00CD4562">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D0E5D22" w14:textId="77777777" w:rsidR="00631B7D" w:rsidRPr="00CD4562" w:rsidRDefault="00631B7D" w:rsidP="00FA2A8F">
            <w:pPr>
              <w:jc w:val="right"/>
            </w:pPr>
            <w:r w:rsidRPr="00CD4562">
              <w:t>1,258,194</w:t>
            </w:r>
          </w:p>
          <w:p w14:paraId="3B17CBAD" w14:textId="77777777" w:rsidR="00631B7D" w:rsidRPr="00CD4562" w:rsidRDefault="00631B7D" w:rsidP="00FA2A8F">
            <w:pPr>
              <w:jc w:val="right"/>
            </w:pPr>
          </w:p>
        </w:tc>
      </w:tr>
      <w:tr w:rsidR="00631B7D" w:rsidRPr="00CD4562" w14:paraId="33DDEDE2" w14:textId="77777777" w:rsidTr="00FA2A8F">
        <w:tc>
          <w:tcPr>
            <w:tcW w:w="4091" w:type="pct"/>
            <w:gridSpan w:val="2"/>
            <w:tcBorders>
              <w:top w:val="single" w:sz="4" w:space="0" w:color="auto"/>
              <w:left w:val="single" w:sz="4" w:space="0" w:color="auto"/>
              <w:bottom w:val="single" w:sz="4" w:space="0" w:color="auto"/>
              <w:right w:val="single" w:sz="4" w:space="0" w:color="auto"/>
            </w:tcBorders>
          </w:tcPr>
          <w:p w14:paraId="23BBB34B" w14:textId="77777777" w:rsidR="00631B7D" w:rsidRPr="00CD4562" w:rsidRDefault="00631B7D" w:rsidP="00FA2A8F">
            <w:pPr>
              <w:widowControl w:val="0"/>
              <w:tabs>
                <w:tab w:val="right" w:pos="7560"/>
              </w:tabs>
              <w:ind w:left="6480" w:right="-108"/>
              <w:jc w:val="left"/>
            </w:pPr>
            <w:r w:rsidRPr="00CD4562">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2DA182A" w14:textId="77777777" w:rsidR="00631B7D" w:rsidRPr="00CD4562" w:rsidRDefault="00631B7D" w:rsidP="00FA2A8F">
            <w:pPr>
              <w:jc w:val="right"/>
            </w:pPr>
            <w:r w:rsidRPr="00CD4562">
              <w:t>3,272,469</w:t>
            </w:r>
          </w:p>
        </w:tc>
      </w:tr>
      <w:tr w:rsidR="00631B7D" w:rsidRPr="00CD4562" w14:paraId="1413A1F8" w14:textId="77777777" w:rsidTr="00FA2A8F">
        <w:tc>
          <w:tcPr>
            <w:tcW w:w="292" w:type="pct"/>
            <w:tcBorders>
              <w:top w:val="single" w:sz="4" w:space="0" w:color="auto"/>
              <w:left w:val="single" w:sz="4" w:space="0" w:color="auto"/>
              <w:bottom w:val="single" w:sz="4" w:space="0" w:color="auto"/>
              <w:right w:val="nil"/>
            </w:tcBorders>
          </w:tcPr>
          <w:p w14:paraId="63FBBCDC" w14:textId="77777777" w:rsidR="00631B7D" w:rsidRPr="00CD4562" w:rsidRDefault="00631B7D" w:rsidP="00FA2A8F">
            <w:pPr>
              <w:widowControl w:val="0"/>
            </w:pPr>
            <w:r w:rsidRPr="00CD4562">
              <w:t>(d)</w:t>
            </w:r>
          </w:p>
        </w:tc>
        <w:tc>
          <w:tcPr>
            <w:tcW w:w="3799" w:type="pct"/>
            <w:tcBorders>
              <w:top w:val="single" w:sz="4" w:space="0" w:color="auto"/>
              <w:left w:val="nil"/>
              <w:bottom w:val="single" w:sz="4" w:space="0" w:color="auto"/>
              <w:right w:val="single" w:sz="4" w:space="0" w:color="auto"/>
            </w:tcBorders>
          </w:tcPr>
          <w:p w14:paraId="4B8921E2" w14:textId="77777777" w:rsidR="00631B7D" w:rsidRPr="00CD4562" w:rsidRDefault="00631B7D" w:rsidP="00FA2A8F">
            <w:pPr>
              <w:widowControl w:val="0"/>
              <w:ind w:left="-109"/>
            </w:pPr>
            <w:r w:rsidRPr="00CD4562">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6E5AC66" w14:textId="77777777" w:rsidR="00631B7D" w:rsidRPr="00CD4562" w:rsidRDefault="00631B7D" w:rsidP="00FA2A8F">
            <w:pPr>
              <w:jc w:val="right"/>
            </w:pPr>
            <w:r w:rsidRPr="00CD4562">
              <w:t>95,000</w:t>
            </w:r>
          </w:p>
        </w:tc>
      </w:tr>
    </w:tbl>
    <w:p w14:paraId="5039638F" w14:textId="77777777" w:rsidR="00631B7D" w:rsidRPr="00CD4562" w:rsidRDefault="00631B7D" w:rsidP="00631B7D">
      <w:pPr>
        <w:keepNext/>
        <w:outlineLvl w:val="0"/>
        <w:rPr>
          <w:u w:val="single"/>
        </w:rPr>
      </w:pPr>
    </w:p>
    <w:p w14:paraId="44AD5531" w14:textId="77777777" w:rsidR="00631B7D" w:rsidRPr="00CD4562" w:rsidRDefault="00631B7D" w:rsidP="00631B7D">
      <w:pPr>
        <w:keepNext/>
        <w:spacing w:after="240"/>
        <w:outlineLvl w:val="0"/>
        <w:rPr>
          <w:u w:val="single"/>
        </w:rPr>
      </w:pPr>
      <w:r w:rsidRPr="00CD4562">
        <w:rPr>
          <w:u w:val="single"/>
        </w:rPr>
        <w:t>Progress report</w:t>
      </w:r>
    </w:p>
    <w:p w14:paraId="48AA1663" w14:textId="77777777" w:rsidR="00631B7D" w:rsidRPr="00CD4562" w:rsidRDefault="00631B7D" w:rsidP="00631B7D">
      <w:pPr>
        <w:pStyle w:val="Heading1"/>
        <w:rPr>
          <w:u w:val="single"/>
        </w:rPr>
      </w:pPr>
      <w:r w:rsidRPr="00CD4562">
        <w:rPr>
          <w:lang w:val="en-US"/>
        </w:rPr>
        <w:t>During phase XI of the IS project, Georgia, through the national ozone unit (NOU) of the Ministry of Environmental Protection and Agriculture, successfully carried out the following activities: facilitated the adoption of legal changes including the</w:t>
      </w:r>
      <w:r w:rsidRPr="00CD4562">
        <w:t xml:space="preserve"> licensing system for exempt uses of ODS</w:t>
      </w:r>
      <w:r w:rsidRPr="00CD4562">
        <w:rPr>
          <w:lang w:val="en-US"/>
        </w:rPr>
        <w:t xml:space="preserve"> and the mandatory certification of RAC technicians in line with relevant EU regulations; continued to enforce ODS control measures and monitor illegal ODS trade through training customs officers and environmental inspectors; monitored and reported ODS consumption data to the Fund and Ozone Secretariats; completed stage I of the HPMP stage I and  started implementation of stage II activities including training RAC technicians in low-GWP alternative alternatives, and building the capacity of vocational schools to incorporate ODS management issues into their curricula; cooperated with private sector representatives on low-GWP alternative demonstration projects; trained public agencies in green procurement of RAC equipment; conducted consultations with stakeholders with regard to the ratification of the Kigali Amendment; public awareness; and actively participated in regional network and Montreal Protocol meetings. </w:t>
      </w:r>
      <w:r w:rsidRPr="00CD4562">
        <w:t xml:space="preserve">Georgia achieved six of the seven IS objectives as efforts to ratify the Kigali Amendment are ongoing. </w:t>
      </w:r>
    </w:p>
    <w:p w14:paraId="4029A8C9" w14:textId="77777777" w:rsidR="00631B7D" w:rsidRPr="00CD4562" w:rsidRDefault="00631B7D" w:rsidP="00631B7D">
      <w:pPr>
        <w:pStyle w:val="Heading1"/>
        <w:numPr>
          <w:ilvl w:val="0"/>
          <w:numId w:val="0"/>
        </w:numPr>
        <w:rPr>
          <w:u w:val="single"/>
        </w:rPr>
      </w:pPr>
      <w:r w:rsidRPr="00CD4562">
        <w:rPr>
          <w:u w:val="single"/>
        </w:rPr>
        <w:t>Plan of action</w:t>
      </w:r>
    </w:p>
    <w:p w14:paraId="193CF22D" w14:textId="77777777" w:rsidR="00631B7D" w:rsidRPr="00CD4562" w:rsidRDefault="00631B7D" w:rsidP="00631B7D">
      <w:pPr>
        <w:pStyle w:val="Heading1"/>
      </w:pPr>
      <w:r w:rsidRPr="00CD4562">
        <w:t xml:space="preserve">Under phase XII of the IS project the Government of Georgia will update existing legislation on ODS import quotas to include all substances controlled under the Montreal Protocol including the Kigali Amendment which the country expects to ratify in 2023. The NOU will: continue to consult with key stakeholders on the regulatory implications of the ratification of the Kigali Amendment; coordinate the </w:t>
      </w:r>
      <w:r w:rsidRPr="00CD4562">
        <w:lastRenderedPageBreak/>
        <w:t xml:space="preserve">implementation of activities under stage II of the HPMP; improve the Electronic Refrigerant Management System (ERMS) to include refrigerants recovery, recycling, and reclamation operations; ensure timely and accurate reporting on the consumption of controlled substances; organize consultations with private sector representatives on the regulations on mandatory leak checks and ERMS; raise awareness of relevant issues, as well as celebrating International Ozone Day; further strengthen the NOU’s capacity. Gender mainstreaming will also be integrated into implementation of the next phase of the IS project including consultation with and training of stakeholders. </w:t>
      </w:r>
    </w:p>
    <w:p w14:paraId="522362F1" w14:textId="77777777" w:rsidR="00631B7D" w:rsidRPr="00CD4562" w:rsidRDefault="00631B7D" w:rsidP="00631B7D">
      <w:pPr>
        <w:keepNext/>
        <w:spacing w:after="240"/>
        <w:outlineLvl w:val="0"/>
        <w:rPr>
          <w:u w:val="single"/>
        </w:rPr>
      </w:pPr>
      <w:r w:rsidRPr="00CD4562">
        <w:rPr>
          <w:u w:val="single"/>
        </w:rPr>
        <w:t xml:space="preserve">Sustainability and risk assessment </w:t>
      </w:r>
    </w:p>
    <w:p w14:paraId="3297930A" w14:textId="77777777" w:rsidR="00631B7D" w:rsidRPr="00CD4562" w:rsidRDefault="00631B7D" w:rsidP="00631B7D">
      <w:pPr>
        <w:pStyle w:val="Heading1"/>
        <w:rPr>
          <w:shd w:val="clear" w:color="auto" w:fill="FFFFFF"/>
        </w:rPr>
      </w:pPr>
      <w:r w:rsidRPr="00CD4562">
        <w:t>The NOU of Georgia reported that achievement of IS objectives had been underpinned by high</w:t>
      </w:r>
      <w:r w:rsidRPr="00CD4562">
        <w:noBreakHyphen/>
        <w:t xml:space="preserve">level government support, efficient and timely support from UNDP, and timely signature of agreements and disbursement of funds. </w:t>
      </w:r>
      <w:r w:rsidRPr="00CD4562">
        <w:rPr>
          <w:shd w:val="clear" w:color="auto" w:fill="FFFFFF"/>
        </w:rPr>
        <w:t xml:space="preserve">Risks include the low interest of stakeholders in project activities, insufficient capacity building, technical assistance and awareness raising, and also political support for IS activities. To mitigate these risks, UNDP would provide support from the management level of the UNDP country office through consultations with the NOU, the legal department of the Ministry of Environment on the legislation required to regulate all controlled substances, and further promote consultations with all relevant stakeholders to raise awareness and promote their active participation in activities. </w:t>
      </w:r>
    </w:p>
    <w:p w14:paraId="7BF0B827" w14:textId="77777777" w:rsidR="00631B7D" w:rsidRPr="00CD4562" w:rsidRDefault="00631B7D" w:rsidP="00631B7D">
      <w:pPr>
        <w:keepNext/>
        <w:rPr>
          <w:b/>
          <w:bCs/>
        </w:rPr>
      </w:pPr>
      <w:r w:rsidRPr="00CD4562">
        <w:rPr>
          <w:b/>
        </w:rPr>
        <w:t>Lebanon</w:t>
      </w:r>
      <w:r w:rsidRPr="00CD4562">
        <w:rPr>
          <w:b/>
          <w:bCs/>
        </w:rPr>
        <w:t>: Renewal of institutional strengthening</w:t>
      </w:r>
    </w:p>
    <w:tbl>
      <w:tblPr>
        <w:tblStyle w:val="TableGrid"/>
        <w:tblW w:w="5001" w:type="pct"/>
        <w:jc w:val="center"/>
        <w:tblLayout w:type="fixed"/>
        <w:tblLook w:val="01E0" w:firstRow="1" w:lastRow="1" w:firstColumn="1" w:lastColumn="1" w:noHBand="0" w:noVBand="0"/>
      </w:tblPr>
      <w:tblGrid>
        <w:gridCol w:w="6529"/>
        <w:gridCol w:w="1308"/>
        <w:gridCol w:w="1741"/>
      </w:tblGrid>
      <w:tr w:rsidR="00631B7D" w:rsidRPr="00CD4562" w14:paraId="39E69F54" w14:textId="77777777" w:rsidTr="00FA2A8F">
        <w:trPr>
          <w:trHeight w:val="278"/>
          <w:tblHeader/>
          <w:jc w:val="center"/>
        </w:trPr>
        <w:tc>
          <w:tcPr>
            <w:tcW w:w="4091" w:type="pct"/>
            <w:gridSpan w:val="2"/>
            <w:tcBorders>
              <w:bottom w:val="single" w:sz="4" w:space="0" w:color="auto"/>
            </w:tcBorders>
          </w:tcPr>
          <w:p w14:paraId="5CD5A1FC" w14:textId="77777777" w:rsidR="00631B7D" w:rsidRPr="00CD4562" w:rsidRDefault="00631B7D" w:rsidP="00FA2A8F">
            <w:pPr>
              <w:keepNext/>
              <w:rPr>
                <w:b/>
              </w:rPr>
            </w:pPr>
            <w:r w:rsidRPr="00CD4562">
              <w:rPr>
                <w:b/>
              </w:rPr>
              <w:t>Summary of the project and country profile</w:t>
            </w:r>
          </w:p>
        </w:tc>
        <w:tc>
          <w:tcPr>
            <w:tcW w:w="909" w:type="pct"/>
          </w:tcPr>
          <w:p w14:paraId="0AB41718" w14:textId="77777777" w:rsidR="00631B7D" w:rsidRPr="00CD4562" w:rsidRDefault="00631B7D" w:rsidP="00FA2A8F">
            <w:pPr>
              <w:keepNext/>
              <w:jc w:val="right"/>
              <w:rPr>
                <w:b/>
              </w:rPr>
            </w:pPr>
          </w:p>
        </w:tc>
      </w:tr>
      <w:tr w:rsidR="00631B7D" w:rsidRPr="00CD4562" w14:paraId="7636AA49" w14:textId="77777777" w:rsidTr="00FA2A8F">
        <w:trPr>
          <w:trHeight w:val="233"/>
          <w:jc w:val="center"/>
        </w:trPr>
        <w:tc>
          <w:tcPr>
            <w:tcW w:w="4091" w:type="pct"/>
            <w:gridSpan w:val="2"/>
            <w:tcBorders>
              <w:bottom w:val="single" w:sz="4" w:space="0" w:color="auto"/>
            </w:tcBorders>
          </w:tcPr>
          <w:p w14:paraId="5F7B286A" w14:textId="77777777" w:rsidR="00631B7D" w:rsidRPr="00CD4562" w:rsidRDefault="00631B7D" w:rsidP="00FA2A8F">
            <w:r w:rsidRPr="00CD4562">
              <w:t>Implementing agency:</w:t>
            </w:r>
          </w:p>
        </w:tc>
        <w:tc>
          <w:tcPr>
            <w:tcW w:w="909" w:type="pct"/>
            <w:tcBorders>
              <w:bottom w:val="single" w:sz="4" w:space="0" w:color="auto"/>
            </w:tcBorders>
          </w:tcPr>
          <w:p w14:paraId="12CA4E9D" w14:textId="77777777" w:rsidR="00631B7D" w:rsidRPr="00CD4562" w:rsidRDefault="00631B7D" w:rsidP="00FA2A8F">
            <w:pPr>
              <w:jc w:val="center"/>
            </w:pPr>
            <w:r w:rsidRPr="00CD4562">
              <w:t>UNDP</w:t>
            </w:r>
          </w:p>
        </w:tc>
      </w:tr>
      <w:tr w:rsidR="00631B7D" w:rsidRPr="00CD4562" w14:paraId="74AEEBA6" w14:textId="77777777" w:rsidTr="00FA2A8F">
        <w:trPr>
          <w:trHeight w:val="233"/>
          <w:jc w:val="center"/>
        </w:trPr>
        <w:tc>
          <w:tcPr>
            <w:tcW w:w="4091" w:type="pct"/>
            <w:gridSpan w:val="2"/>
            <w:tcBorders>
              <w:top w:val="single" w:sz="4" w:space="0" w:color="auto"/>
              <w:left w:val="single" w:sz="4" w:space="0" w:color="auto"/>
              <w:bottom w:val="nil"/>
              <w:right w:val="single" w:sz="4" w:space="0" w:color="auto"/>
            </w:tcBorders>
          </w:tcPr>
          <w:p w14:paraId="2A2F96C6" w14:textId="77777777" w:rsidR="00631B7D" w:rsidRPr="00CD4562" w:rsidRDefault="00631B7D" w:rsidP="00FA2A8F">
            <w:r w:rsidRPr="00CD4562">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7EB80544" w14:textId="77777777" w:rsidR="00631B7D" w:rsidRPr="00CD4562" w:rsidRDefault="00631B7D" w:rsidP="00FA2A8F">
            <w:pPr>
              <w:jc w:val="right"/>
            </w:pPr>
          </w:p>
        </w:tc>
      </w:tr>
      <w:tr w:rsidR="00631B7D" w:rsidRPr="00CD4562" w14:paraId="024142AF"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933983" w14:textId="77777777" w:rsidR="00631B7D" w:rsidRPr="00CD4562" w:rsidRDefault="00631B7D" w:rsidP="00FA2A8F">
            <w:pPr>
              <w:ind w:left="5249" w:right="-198"/>
              <w:jc w:val="left"/>
            </w:pPr>
            <w:r w:rsidRPr="00CD4562">
              <w:t>Phase I:</w:t>
            </w:r>
          </w:p>
        </w:tc>
        <w:tc>
          <w:tcPr>
            <w:tcW w:w="683" w:type="pct"/>
            <w:tcBorders>
              <w:top w:val="nil"/>
              <w:left w:val="nil"/>
              <w:bottom w:val="nil"/>
              <w:right w:val="single" w:sz="4" w:space="0" w:color="auto"/>
            </w:tcBorders>
            <w:shd w:val="clear" w:color="auto" w:fill="FFFFFF" w:themeFill="background1"/>
            <w:vAlign w:val="bottom"/>
          </w:tcPr>
          <w:p w14:paraId="2C123A52" w14:textId="77777777" w:rsidR="00631B7D" w:rsidRPr="00CD4562" w:rsidRDefault="00631B7D" w:rsidP="00FA2A8F">
            <w:pPr>
              <w:jc w:val="right"/>
            </w:pPr>
            <w:r w:rsidRPr="00CD4562">
              <w:t>May-96</w:t>
            </w:r>
          </w:p>
        </w:tc>
        <w:tc>
          <w:tcPr>
            <w:tcW w:w="909" w:type="pct"/>
            <w:tcBorders>
              <w:top w:val="nil"/>
              <w:left w:val="single" w:sz="4" w:space="0" w:color="auto"/>
              <w:bottom w:val="nil"/>
              <w:right w:val="single" w:sz="4" w:space="0" w:color="auto"/>
            </w:tcBorders>
            <w:shd w:val="clear" w:color="auto" w:fill="FFFFFF" w:themeFill="background1"/>
            <w:vAlign w:val="bottom"/>
          </w:tcPr>
          <w:p w14:paraId="52542CA3" w14:textId="77777777" w:rsidR="00631B7D" w:rsidRPr="00CD4562" w:rsidRDefault="00631B7D" w:rsidP="00FA2A8F">
            <w:pPr>
              <w:jc w:val="right"/>
            </w:pPr>
            <w:r w:rsidRPr="00CD4562">
              <w:t>179,000</w:t>
            </w:r>
          </w:p>
        </w:tc>
      </w:tr>
      <w:tr w:rsidR="00631B7D" w:rsidRPr="00CD4562" w14:paraId="54A4F2BA"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CA7E268" w14:textId="77777777" w:rsidR="00631B7D" w:rsidRPr="00CD4562" w:rsidRDefault="00631B7D" w:rsidP="00FA2A8F">
            <w:pPr>
              <w:ind w:left="5249" w:right="-198"/>
              <w:jc w:val="left"/>
            </w:pPr>
            <w:r w:rsidRPr="00CD4562">
              <w:t>Phase II:</w:t>
            </w:r>
          </w:p>
        </w:tc>
        <w:tc>
          <w:tcPr>
            <w:tcW w:w="683" w:type="pct"/>
            <w:tcBorders>
              <w:top w:val="nil"/>
              <w:left w:val="nil"/>
              <w:bottom w:val="nil"/>
              <w:right w:val="single" w:sz="4" w:space="0" w:color="auto"/>
            </w:tcBorders>
            <w:shd w:val="clear" w:color="auto" w:fill="FFFFFF" w:themeFill="background1"/>
            <w:vAlign w:val="bottom"/>
          </w:tcPr>
          <w:p w14:paraId="6FA5776A" w14:textId="77777777" w:rsidR="00631B7D" w:rsidRPr="00CD4562" w:rsidRDefault="00631B7D" w:rsidP="00FA2A8F">
            <w:pPr>
              <w:jc w:val="right"/>
            </w:pPr>
            <w:r w:rsidRPr="00CD4562">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39E300DD" w14:textId="77777777" w:rsidR="00631B7D" w:rsidRPr="00CD4562" w:rsidRDefault="00631B7D" w:rsidP="00FA2A8F">
            <w:pPr>
              <w:jc w:val="right"/>
            </w:pPr>
            <w:r w:rsidRPr="00CD4562">
              <w:t>119,300</w:t>
            </w:r>
          </w:p>
        </w:tc>
      </w:tr>
      <w:tr w:rsidR="00631B7D" w:rsidRPr="00CD4562" w14:paraId="519B2E41"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700BE9B" w14:textId="77777777" w:rsidR="00631B7D" w:rsidRPr="00CD4562" w:rsidRDefault="00631B7D" w:rsidP="00FA2A8F">
            <w:pPr>
              <w:ind w:left="5249" w:right="-198"/>
              <w:jc w:val="left"/>
            </w:pPr>
            <w:r w:rsidRPr="00CD4562">
              <w:t>Phase III:</w:t>
            </w:r>
          </w:p>
        </w:tc>
        <w:tc>
          <w:tcPr>
            <w:tcW w:w="683" w:type="pct"/>
            <w:tcBorders>
              <w:top w:val="nil"/>
              <w:left w:val="nil"/>
              <w:bottom w:val="nil"/>
              <w:right w:val="single" w:sz="4" w:space="0" w:color="auto"/>
            </w:tcBorders>
            <w:shd w:val="clear" w:color="auto" w:fill="FFFFFF" w:themeFill="background1"/>
            <w:vAlign w:val="bottom"/>
          </w:tcPr>
          <w:p w14:paraId="529D35DF" w14:textId="77777777" w:rsidR="00631B7D" w:rsidRPr="00CD4562" w:rsidRDefault="00631B7D" w:rsidP="00FA2A8F">
            <w:pPr>
              <w:jc w:val="right"/>
            </w:pPr>
            <w:r w:rsidRPr="00CD4562">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742885A0" w14:textId="77777777" w:rsidR="00631B7D" w:rsidRPr="00CD4562" w:rsidRDefault="00631B7D" w:rsidP="00FA2A8F">
            <w:pPr>
              <w:jc w:val="right"/>
            </w:pPr>
            <w:r w:rsidRPr="00CD4562">
              <w:t>155,090</w:t>
            </w:r>
          </w:p>
        </w:tc>
      </w:tr>
      <w:tr w:rsidR="00631B7D" w:rsidRPr="00CD4562" w14:paraId="27717F4F"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94A5971" w14:textId="77777777" w:rsidR="00631B7D" w:rsidRPr="00CD4562" w:rsidRDefault="00631B7D" w:rsidP="00FA2A8F">
            <w:pPr>
              <w:ind w:left="5249" w:right="-198"/>
              <w:jc w:val="left"/>
            </w:pPr>
            <w:r w:rsidRPr="00CD4562">
              <w:t>Phase IV:</w:t>
            </w:r>
          </w:p>
        </w:tc>
        <w:tc>
          <w:tcPr>
            <w:tcW w:w="683" w:type="pct"/>
            <w:tcBorders>
              <w:top w:val="nil"/>
              <w:left w:val="nil"/>
              <w:bottom w:val="nil"/>
              <w:right w:val="single" w:sz="4" w:space="0" w:color="auto"/>
            </w:tcBorders>
            <w:shd w:val="clear" w:color="auto" w:fill="FFFFFF" w:themeFill="background1"/>
            <w:vAlign w:val="bottom"/>
          </w:tcPr>
          <w:p w14:paraId="4456181F" w14:textId="77777777" w:rsidR="00631B7D" w:rsidRPr="00CD4562" w:rsidRDefault="00631B7D" w:rsidP="00FA2A8F">
            <w:pPr>
              <w:tabs>
                <w:tab w:val="left" w:pos="6840"/>
              </w:tabs>
              <w:ind w:left="-108"/>
              <w:jc w:val="right"/>
            </w:pPr>
            <w:r w:rsidRPr="00CD4562">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35E82F76" w14:textId="77777777" w:rsidR="00631B7D" w:rsidRPr="00CD4562" w:rsidRDefault="00631B7D" w:rsidP="00FA2A8F">
            <w:pPr>
              <w:jc w:val="right"/>
            </w:pPr>
            <w:r w:rsidRPr="00CD4562">
              <w:t>155,090</w:t>
            </w:r>
          </w:p>
        </w:tc>
      </w:tr>
      <w:tr w:rsidR="00631B7D" w:rsidRPr="00CD4562" w14:paraId="02BB679F"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2DD171" w14:textId="77777777" w:rsidR="00631B7D" w:rsidRPr="00CD4562" w:rsidRDefault="00631B7D" w:rsidP="00FA2A8F">
            <w:pPr>
              <w:ind w:left="5249" w:right="-198"/>
              <w:jc w:val="left"/>
            </w:pPr>
            <w:r w:rsidRPr="00CD4562">
              <w:t>Phase V:</w:t>
            </w:r>
          </w:p>
        </w:tc>
        <w:tc>
          <w:tcPr>
            <w:tcW w:w="683" w:type="pct"/>
            <w:tcBorders>
              <w:top w:val="nil"/>
              <w:left w:val="nil"/>
              <w:bottom w:val="nil"/>
              <w:right w:val="single" w:sz="4" w:space="0" w:color="auto"/>
            </w:tcBorders>
            <w:shd w:val="clear" w:color="auto" w:fill="FFFFFF" w:themeFill="background1"/>
            <w:vAlign w:val="bottom"/>
          </w:tcPr>
          <w:p w14:paraId="20C8AA6E" w14:textId="77777777" w:rsidR="00631B7D" w:rsidRPr="00CD4562" w:rsidRDefault="00631B7D" w:rsidP="00FA2A8F">
            <w:pPr>
              <w:tabs>
                <w:tab w:val="left" w:pos="6840"/>
              </w:tabs>
              <w:ind w:left="-108"/>
              <w:jc w:val="right"/>
            </w:pPr>
            <w:r w:rsidRPr="00CD4562">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4D3EF149" w14:textId="77777777" w:rsidR="00631B7D" w:rsidRPr="00CD4562" w:rsidRDefault="00631B7D" w:rsidP="00FA2A8F">
            <w:pPr>
              <w:jc w:val="right"/>
            </w:pPr>
            <w:r w:rsidRPr="00CD4562">
              <w:t>155,090</w:t>
            </w:r>
          </w:p>
        </w:tc>
      </w:tr>
      <w:tr w:rsidR="00631B7D" w:rsidRPr="00CD4562" w14:paraId="16B5AC2E"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A82FA07" w14:textId="77777777" w:rsidR="00631B7D" w:rsidRPr="00CD4562" w:rsidRDefault="00631B7D" w:rsidP="00FA2A8F">
            <w:pPr>
              <w:ind w:left="5249" w:right="-198"/>
              <w:jc w:val="left"/>
            </w:pPr>
            <w:r w:rsidRPr="00CD4562">
              <w:t>Phase VI:</w:t>
            </w:r>
          </w:p>
        </w:tc>
        <w:tc>
          <w:tcPr>
            <w:tcW w:w="683" w:type="pct"/>
            <w:tcBorders>
              <w:top w:val="nil"/>
              <w:left w:val="nil"/>
              <w:bottom w:val="nil"/>
              <w:right w:val="single" w:sz="4" w:space="0" w:color="auto"/>
            </w:tcBorders>
            <w:shd w:val="clear" w:color="auto" w:fill="FFFFFF" w:themeFill="background1"/>
          </w:tcPr>
          <w:p w14:paraId="3DBED263" w14:textId="77777777" w:rsidR="00631B7D" w:rsidRPr="00CD4562" w:rsidRDefault="00631B7D" w:rsidP="00FA2A8F">
            <w:pPr>
              <w:tabs>
                <w:tab w:val="left" w:pos="6840"/>
              </w:tabs>
              <w:ind w:left="-108"/>
              <w:jc w:val="right"/>
            </w:pPr>
            <w:r w:rsidRPr="00CD4562">
              <w:t>Nov-08</w:t>
            </w:r>
          </w:p>
        </w:tc>
        <w:tc>
          <w:tcPr>
            <w:tcW w:w="909" w:type="pct"/>
            <w:tcBorders>
              <w:top w:val="nil"/>
              <w:left w:val="single" w:sz="4" w:space="0" w:color="auto"/>
              <w:bottom w:val="nil"/>
              <w:right w:val="single" w:sz="4" w:space="0" w:color="auto"/>
            </w:tcBorders>
            <w:shd w:val="clear" w:color="auto" w:fill="FFFFFF" w:themeFill="background1"/>
          </w:tcPr>
          <w:p w14:paraId="5C99E366" w14:textId="77777777" w:rsidR="00631B7D" w:rsidRPr="00CD4562" w:rsidRDefault="00631B7D" w:rsidP="00FA2A8F">
            <w:pPr>
              <w:jc w:val="right"/>
            </w:pPr>
            <w:r w:rsidRPr="00CD4562">
              <w:t>155,090</w:t>
            </w:r>
          </w:p>
        </w:tc>
      </w:tr>
      <w:tr w:rsidR="00631B7D" w:rsidRPr="00CD4562" w14:paraId="33EF5BB1"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29B184F" w14:textId="77777777" w:rsidR="00631B7D" w:rsidRPr="00CD4562" w:rsidRDefault="00631B7D" w:rsidP="00FA2A8F">
            <w:pPr>
              <w:ind w:left="5249" w:right="-198"/>
              <w:jc w:val="left"/>
            </w:pPr>
            <w:r w:rsidRPr="00CD4562">
              <w:t>Phase VII:</w:t>
            </w:r>
          </w:p>
        </w:tc>
        <w:tc>
          <w:tcPr>
            <w:tcW w:w="683" w:type="pct"/>
            <w:tcBorders>
              <w:top w:val="nil"/>
              <w:left w:val="nil"/>
              <w:bottom w:val="nil"/>
              <w:right w:val="single" w:sz="4" w:space="0" w:color="auto"/>
            </w:tcBorders>
            <w:shd w:val="clear" w:color="auto" w:fill="FFFFFF" w:themeFill="background1"/>
          </w:tcPr>
          <w:p w14:paraId="23006000" w14:textId="77777777" w:rsidR="00631B7D" w:rsidRPr="00CD4562" w:rsidRDefault="00631B7D" w:rsidP="00FA2A8F">
            <w:pPr>
              <w:tabs>
                <w:tab w:val="left" w:pos="6840"/>
              </w:tabs>
              <w:ind w:left="-108"/>
              <w:jc w:val="right"/>
            </w:pPr>
            <w:r w:rsidRPr="00CD4562">
              <w:t>Dec-10</w:t>
            </w:r>
          </w:p>
        </w:tc>
        <w:tc>
          <w:tcPr>
            <w:tcW w:w="909" w:type="pct"/>
            <w:tcBorders>
              <w:top w:val="nil"/>
              <w:left w:val="single" w:sz="4" w:space="0" w:color="auto"/>
              <w:bottom w:val="nil"/>
              <w:right w:val="single" w:sz="4" w:space="0" w:color="auto"/>
            </w:tcBorders>
            <w:shd w:val="clear" w:color="auto" w:fill="FFFFFF" w:themeFill="background1"/>
          </w:tcPr>
          <w:p w14:paraId="606F968C" w14:textId="77777777" w:rsidR="00631B7D" w:rsidRPr="00CD4562" w:rsidRDefault="00631B7D" w:rsidP="00FA2A8F">
            <w:pPr>
              <w:jc w:val="right"/>
            </w:pPr>
            <w:r w:rsidRPr="00CD4562">
              <w:t>155,090</w:t>
            </w:r>
          </w:p>
        </w:tc>
      </w:tr>
      <w:tr w:rsidR="00631B7D" w:rsidRPr="00CD4562" w14:paraId="6441D79D"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09D5F2F" w14:textId="77777777" w:rsidR="00631B7D" w:rsidRPr="00CD4562" w:rsidRDefault="00631B7D" w:rsidP="00FA2A8F">
            <w:pPr>
              <w:ind w:left="5249" w:right="-198"/>
              <w:jc w:val="left"/>
            </w:pPr>
            <w:r w:rsidRPr="00CD4562">
              <w:t>Phase VIII:</w:t>
            </w:r>
          </w:p>
        </w:tc>
        <w:tc>
          <w:tcPr>
            <w:tcW w:w="683" w:type="pct"/>
            <w:tcBorders>
              <w:top w:val="nil"/>
              <w:left w:val="nil"/>
              <w:bottom w:val="nil"/>
              <w:right w:val="single" w:sz="4" w:space="0" w:color="auto"/>
            </w:tcBorders>
            <w:shd w:val="clear" w:color="auto" w:fill="FFFFFF" w:themeFill="background1"/>
            <w:vAlign w:val="bottom"/>
          </w:tcPr>
          <w:p w14:paraId="3059454C" w14:textId="77777777" w:rsidR="00631B7D" w:rsidRPr="00CD4562" w:rsidRDefault="00631B7D" w:rsidP="00FA2A8F">
            <w:pPr>
              <w:tabs>
                <w:tab w:val="left" w:pos="6840"/>
              </w:tabs>
              <w:ind w:left="-108"/>
              <w:jc w:val="right"/>
            </w:pPr>
            <w:r w:rsidRPr="00CD4562">
              <w:t>Dec-12</w:t>
            </w:r>
          </w:p>
        </w:tc>
        <w:tc>
          <w:tcPr>
            <w:tcW w:w="909" w:type="pct"/>
            <w:tcBorders>
              <w:top w:val="nil"/>
              <w:left w:val="single" w:sz="4" w:space="0" w:color="auto"/>
              <w:bottom w:val="nil"/>
              <w:right w:val="single" w:sz="4" w:space="0" w:color="auto"/>
            </w:tcBorders>
            <w:shd w:val="clear" w:color="auto" w:fill="FFFFFF" w:themeFill="background1"/>
            <w:vAlign w:val="bottom"/>
          </w:tcPr>
          <w:p w14:paraId="6BC4496D" w14:textId="77777777" w:rsidR="00631B7D" w:rsidRPr="00CD4562" w:rsidRDefault="00631B7D" w:rsidP="00FA2A8F">
            <w:pPr>
              <w:jc w:val="right"/>
            </w:pPr>
            <w:r w:rsidRPr="00CD4562">
              <w:t>155,090</w:t>
            </w:r>
          </w:p>
        </w:tc>
      </w:tr>
      <w:tr w:rsidR="00631B7D" w:rsidRPr="00CD4562" w14:paraId="1C7F222F"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CF991C1" w14:textId="77777777" w:rsidR="00631B7D" w:rsidRPr="00CD4562" w:rsidRDefault="00631B7D" w:rsidP="00FA2A8F">
            <w:pPr>
              <w:ind w:left="5249" w:right="-198"/>
              <w:jc w:val="left"/>
            </w:pPr>
            <w:r w:rsidRPr="00CD4562">
              <w:t>Phase IX:</w:t>
            </w:r>
          </w:p>
        </w:tc>
        <w:tc>
          <w:tcPr>
            <w:tcW w:w="683" w:type="pct"/>
            <w:tcBorders>
              <w:top w:val="nil"/>
              <w:left w:val="nil"/>
              <w:bottom w:val="nil"/>
              <w:right w:val="single" w:sz="4" w:space="0" w:color="auto"/>
            </w:tcBorders>
            <w:shd w:val="clear" w:color="auto" w:fill="FFFFFF" w:themeFill="background1"/>
            <w:vAlign w:val="bottom"/>
          </w:tcPr>
          <w:p w14:paraId="1D596C49" w14:textId="77777777" w:rsidR="00631B7D" w:rsidRPr="00CD4562" w:rsidRDefault="00631B7D" w:rsidP="00FA2A8F">
            <w:pPr>
              <w:tabs>
                <w:tab w:val="left" w:pos="6840"/>
              </w:tabs>
              <w:ind w:left="-108"/>
              <w:jc w:val="right"/>
            </w:pPr>
            <w:r w:rsidRPr="00CD4562">
              <w:t>Nov-14</w:t>
            </w:r>
          </w:p>
        </w:tc>
        <w:tc>
          <w:tcPr>
            <w:tcW w:w="909" w:type="pct"/>
            <w:tcBorders>
              <w:top w:val="nil"/>
              <w:left w:val="single" w:sz="4" w:space="0" w:color="auto"/>
              <w:bottom w:val="nil"/>
              <w:right w:val="single" w:sz="4" w:space="0" w:color="auto"/>
            </w:tcBorders>
            <w:shd w:val="clear" w:color="auto" w:fill="FFFFFF" w:themeFill="background1"/>
            <w:vAlign w:val="bottom"/>
          </w:tcPr>
          <w:p w14:paraId="0A9BF7D3" w14:textId="77777777" w:rsidR="00631B7D" w:rsidRPr="00CD4562" w:rsidRDefault="00631B7D" w:rsidP="00FA2A8F">
            <w:pPr>
              <w:jc w:val="right"/>
            </w:pPr>
            <w:r w:rsidRPr="00CD4562">
              <w:t>155,090</w:t>
            </w:r>
          </w:p>
        </w:tc>
      </w:tr>
      <w:tr w:rsidR="00631B7D" w:rsidRPr="00CD4562" w14:paraId="1582B468"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44F3852" w14:textId="77777777" w:rsidR="00631B7D" w:rsidRPr="00CD4562" w:rsidRDefault="00631B7D" w:rsidP="00FA2A8F">
            <w:pPr>
              <w:ind w:left="5249" w:right="-198"/>
              <w:jc w:val="left"/>
            </w:pPr>
            <w:r w:rsidRPr="00CD4562">
              <w:t>Phase X:</w:t>
            </w:r>
          </w:p>
        </w:tc>
        <w:tc>
          <w:tcPr>
            <w:tcW w:w="683" w:type="pct"/>
            <w:tcBorders>
              <w:top w:val="nil"/>
              <w:left w:val="nil"/>
              <w:bottom w:val="nil"/>
              <w:right w:val="single" w:sz="4" w:space="0" w:color="auto"/>
            </w:tcBorders>
            <w:shd w:val="clear" w:color="auto" w:fill="FFFFFF" w:themeFill="background1"/>
            <w:vAlign w:val="bottom"/>
          </w:tcPr>
          <w:p w14:paraId="7E30740F" w14:textId="77777777" w:rsidR="00631B7D" w:rsidRPr="00CD4562" w:rsidRDefault="00631B7D" w:rsidP="00FA2A8F">
            <w:pPr>
              <w:tabs>
                <w:tab w:val="left" w:pos="6840"/>
              </w:tabs>
              <w:ind w:left="-108"/>
              <w:jc w:val="right"/>
            </w:pPr>
            <w:r w:rsidRPr="00CD4562">
              <w:t>Dec-16</w:t>
            </w:r>
          </w:p>
        </w:tc>
        <w:tc>
          <w:tcPr>
            <w:tcW w:w="909" w:type="pct"/>
            <w:tcBorders>
              <w:top w:val="nil"/>
              <w:left w:val="single" w:sz="4" w:space="0" w:color="auto"/>
              <w:bottom w:val="nil"/>
              <w:right w:val="single" w:sz="4" w:space="0" w:color="auto"/>
            </w:tcBorders>
            <w:shd w:val="clear" w:color="auto" w:fill="FFFFFF" w:themeFill="background1"/>
            <w:vAlign w:val="bottom"/>
          </w:tcPr>
          <w:p w14:paraId="23E14E39" w14:textId="77777777" w:rsidR="00631B7D" w:rsidRPr="00CD4562" w:rsidRDefault="00631B7D" w:rsidP="00FA2A8F">
            <w:pPr>
              <w:jc w:val="right"/>
            </w:pPr>
            <w:r w:rsidRPr="00CD4562">
              <w:t>198,515</w:t>
            </w:r>
          </w:p>
        </w:tc>
      </w:tr>
      <w:tr w:rsidR="00631B7D" w:rsidRPr="00CD4562" w14:paraId="6117F2BC"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24FA923" w14:textId="77777777" w:rsidR="00631B7D" w:rsidRPr="00CD4562" w:rsidRDefault="00631B7D" w:rsidP="00FA2A8F">
            <w:pPr>
              <w:ind w:left="5249" w:right="-198"/>
              <w:jc w:val="left"/>
            </w:pPr>
            <w:r w:rsidRPr="00CD4562">
              <w:t>Phase XI:</w:t>
            </w:r>
          </w:p>
        </w:tc>
        <w:tc>
          <w:tcPr>
            <w:tcW w:w="683" w:type="pct"/>
            <w:tcBorders>
              <w:top w:val="nil"/>
              <w:left w:val="nil"/>
              <w:bottom w:val="nil"/>
              <w:right w:val="single" w:sz="4" w:space="0" w:color="auto"/>
            </w:tcBorders>
            <w:shd w:val="clear" w:color="auto" w:fill="FFFFFF" w:themeFill="background1"/>
            <w:vAlign w:val="bottom"/>
          </w:tcPr>
          <w:p w14:paraId="551875C3" w14:textId="77777777" w:rsidR="00631B7D" w:rsidRPr="00CD4562" w:rsidRDefault="00631B7D" w:rsidP="00FA2A8F">
            <w:pPr>
              <w:tabs>
                <w:tab w:val="left" w:pos="6840"/>
              </w:tabs>
              <w:ind w:left="-108"/>
              <w:jc w:val="right"/>
            </w:pPr>
            <w:r w:rsidRPr="00CD4562">
              <w:t>Dec-18</w:t>
            </w:r>
          </w:p>
        </w:tc>
        <w:tc>
          <w:tcPr>
            <w:tcW w:w="909" w:type="pct"/>
            <w:tcBorders>
              <w:top w:val="nil"/>
              <w:left w:val="single" w:sz="4" w:space="0" w:color="auto"/>
              <w:bottom w:val="nil"/>
              <w:right w:val="single" w:sz="4" w:space="0" w:color="auto"/>
            </w:tcBorders>
            <w:shd w:val="clear" w:color="auto" w:fill="FFFFFF" w:themeFill="background1"/>
          </w:tcPr>
          <w:p w14:paraId="266A8FB6" w14:textId="77777777" w:rsidR="00631B7D" w:rsidRPr="00CD4562" w:rsidRDefault="00631B7D" w:rsidP="00FA2A8F">
            <w:pPr>
              <w:jc w:val="right"/>
            </w:pPr>
            <w:r w:rsidRPr="00CD4562">
              <w:t>198,515</w:t>
            </w:r>
          </w:p>
        </w:tc>
      </w:tr>
      <w:tr w:rsidR="00631B7D" w:rsidRPr="00CD4562" w14:paraId="43957AEC" w14:textId="77777777" w:rsidTr="00FA2A8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EC80A49" w14:textId="77777777" w:rsidR="00631B7D" w:rsidRPr="00CD4562" w:rsidRDefault="00631B7D" w:rsidP="00FA2A8F">
            <w:pPr>
              <w:ind w:left="5249" w:right="-198"/>
              <w:jc w:val="left"/>
            </w:pPr>
            <w:r w:rsidRPr="00CD4562">
              <w:t>Phase XII:</w:t>
            </w:r>
          </w:p>
        </w:tc>
        <w:tc>
          <w:tcPr>
            <w:tcW w:w="683" w:type="pct"/>
            <w:tcBorders>
              <w:top w:val="nil"/>
              <w:left w:val="nil"/>
              <w:bottom w:val="nil"/>
              <w:right w:val="single" w:sz="4" w:space="0" w:color="auto"/>
            </w:tcBorders>
            <w:shd w:val="clear" w:color="auto" w:fill="FFFFFF" w:themeFill="background1"/>
            <w:vAlign w:val="bottom"/>
          </w:tcPr>
          <w:p w14:paraId="0B3F7341" w14:textId="77777777" w:rsidR="00631B7D" w:rsidRPr="00CD4562" w:rsidRDefault="00631B7D" w:rsidP="00FA2A8F">
            <w:pPr>
              <w:tabs>
                <w:tab w:val="left" w:pos="6840"/>
              </w:tabs>
              <w:ind w:left="-108"/>
              <w:jc w:val="right"/>
            </w:pPr>
            <w:r w:rsidRPr="00CD4562">
              <w:t>Dec-20</w:t>
            </w:r>
          </w:p>
        </w:tc>
        <w:tc>
          <w:tcPr>
            <w:tcW w:w="909" w:type="pct"/>
            <w:tcBorders>
              <w:top w:val="nil"/>
              <w:left w:val="single" w:sz="4" w:space="0" w:color="auto"/>
              <w:bottom w:val="nil"/>
              <w:right w:val="single" w:sz="4" w:space="0" w:color="auto"/>
            </w:tcBorders>
            <w:shd w:val="clear" w:color="auto" w:fill="FFFFFF" w:themeFill="background1"/>
          </w:tcPr>
          <w:p w14:paraId="1C354B46" w14:textId="77777777" w:rsidR="00631B7D" w:rsidRPr="00CD4562" w:rsidRDefault="00631B7D" w:rsidP="00FA2A8F">
            <w:pPr>
              <w:jc w:val="right"/>
            </w:pPr>
            <w:r w:rsidRPr="00CD4562">
              <w:t>198,515</w:t>
            </w:r>
          </w:p>
        </w:tc>
      </w:tr>
      <w:tr w:rsidR="00631B7D" w:rsidRPr="00CD4562" w14:paraId="688FB8F0" w14:textId="77777777" w:rsidTr="00FA2A8F">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589975F1" w14:textId="77777777" w:rsidR="00631B7D" w:rsidRPr="00CD4562" w:rsidRDefault="00631B7D" w:rsidP="00FA2A8F">
            <w:pPr>
              <w:tabs>
                <w:tab w:val="right" w:pos="7560"/>
              </w:tabs>
              <w:ind w:left="6480" w:right="-108"/>
              <w:jc w:val="left"/>
            </w:pPr>
            <w:r w:rsidRPr="00CD4562">
              <w:tab/>
              <w:t>Total:</w:t>
            </w:r>
          </w:p>
        </w:tc>
        <w:tc>
          <w:tcPr>
            <w:tcW w:w="909" w:type="pct"/>
            <w:tcBorders>
              <w:top w:val="nil"/>
              <w:left w:val="single" w:sz="4" w:space="0" w:color="auto"/>
              <w:bottom w:val="single" w:sz="4" w:space="0" w:color="auto"/>
              <w:right w:val="single" w:sz="4" w:space="0" w:color="auto"/>
            </w:tcBorders>
            <w:shd w:val="clear" w:color="auto" w:fill="auto"/>
          </w:tcPr>
          <w:p w14:paraId="124E7FF6" w14:textId="77777777" w:rsidR="00631B7D" w:rsidRPr="00CD4562" w:rsidRDefault="00631B7D" w:rsidP="00FA2A8F">
            <w:pPr>
              <w:jc w:val="right"/>
            </w:pPr>
            <w:r w:rsidRPr="00CD4562">
              <w:t>1,979,475</w:t>
            </w:r>
          </w:p>
        </w:tc>
      </w:tr>
      <w:tr w:rsidR="00631B7D" w:rsidRPr="00CD4562" w14:paraId="60C9CCAE" w14:textId="77777777" w:rsidTr="00FA2A8F">
        <w:trPr>
          <w:trHeight w:val="233"/>
          <w:jc w:val="center"/>
        </w:trPr>
        <w:tc>
          <w:tcPr>
            <w:tcW w:w="4091" w:type="pct"/>
            <w:gridSpan w:val="2"/>
            <w:shd w:val="clear" w:color="auto" w:fill="FFFFFF" w:themeFill="background1"/>
          </w:tcPr>
          <w:p w14:paraId="6CB6AE58" w14:textId="77777777" w:rsidR="00631B7D" w:rsidRPr="00CD4562" w:rsidRDefault="00631B7D" w:rsidP="00FA2A8F">
            <w:pPr>
              <w:jc w:val="left"/>
            </w:pPr>
            <w:r w:rsidRPr="00CD4562">
              <w:t>Amount requested for renewal (phase XIII) (US $):</w:t>
            </w:r>
          </w:p>
        </w:tc>
        <w:tc>
          <w:tcPr>
            <w:tcW w:w="909" w:type="pct"/>
            <w:shd w:val="clear" w:color="auto" w:fill="auto"/>
          </w:tcPr>
          <w:p w14:paraId="374B5A09" w14:textId="77777777" w:rsidR="00631B7D" w:rsidRPr="00CD4562" w:rsidRDefault="00631B7D" w:rsidP="00FA2A8F">
            <w:pPr>
              <w:jc w:val="right"/>
            </w:pPr>
            <w:r w:rsidRPr="00CD4562">
              <w:t>410,926</w:t>
            </w:r>
          </w:p>
        </w:tc>
      </w:tr>
      <w:tr w:rsidR="00631B7D" w:rsidRPr="00CD4562" w14:paraId="6802730B" w14:textId="77777777" w:rsidTr="00FA2A8F">
        <w:trPr>
          <w:trHeight w:val="233"/>
          <w:jc w:val="center"/>
        </w:trPr>
        <w:tc>
          <w:tcPr>
            <w:tcW w:w="4091" w:type="pct"/>
            <w:gridSpan w:val="2"/>
          </w:tcPr>
          <w:p w14:paraId="38BE1F01" w14:textId="77777777" w:rsidR="00631B7D" w:rsidRPr="00CD4562" w:rsidRDefault="00631B7D" w:rsidP="00FA2A8F">
            <w:pPr>
              <w:jc w:val="left"/>
            </w:pPr>
            <w:r w:rsidRPr="00CD4562">
              <w:t xml:space="preserve">Amount recommended for approval for phase XIII (US $): </w:t>
            </w:r>
          </w:p>
        </w:tc>
        <w:tc>
          <w:tcPr>
            <w:tcW w:w="909" w:type="pct"/>
            <w:shd w:val="clear" w:color="auto" w:fill="auto"/>
          </w:tcPr>
          <w:p w14:paraId="70B84380" w14:textId="77777777" w:rsidR="00631B7D" w:rsidRPr="00CD4562" w:rsidRDefault="00631B7D" w:rsidP="00FA2A8F">
            <w:pPr>
              <w:jc w:val="right"/>
            </w:pPr>
            <w:r w:rsidRPr="00CD4562">
              <w:t>410,926</w:t>
            </w:r>
          </w:p>
        </w:tc>
      </w:tr>
      <w:tr w:rsidR="00631B7D" w:rsidRPr="00CD4562" w14:paraId="215D4969" w14:textId="77777777" w:rsidTr="00FA2A8F">
        <w:trPr>
          <w:trHeight w:val="233"/>
          <w:jc w:val="center"/>
        </w:trPr>
        <w:tc>
          <w:tcPr>
            <w:tcW w:w="4091" w:type="pct"/>
            <w:gridSpan w:val="2"/>
          </w:tcPr>
          <w:p w14:paraId="41045C6A" w14:textId="77777777" w:rsidR="00631B7D" w:rsidRPr="00CD4562" w:rsidRDefault="00631B7D" w:rsidP="00FA2A8F">
            <w:pPr>
              <w:jc w:val="left"/>
            </w:pPr>
            <w:r w:rsidRPr="00CD4562">
              <w:t>Agency support costs (US $):</w:t>
            </w:r>
          </w:p>
        </w:tc>
        <w:tc>
          <w:tcPr>
            <w:tcW w:w="909" w:type="pct"/>
            <w:shd w:val="clear" w:color="auto" w:fill="auto"/>
          </w:tcPr>
          <w:p w14:paraId="5F5A2C2B" w14:textId="77777777" w:rsidR="00631B7D" w:rsidRPr="00CD4562" w:rsidRDefault="00631B7D" w:rsidP="00FA2A8F">
            <w:pPr>
              <w:jc w:val="right"/>
            </w:pPr>
            <w:r w:rsidRPr="00CD4562">
              <w:t>28,765</w:t>
            </w:r>
          </w:p>
        </w:tc>
      </w:tr>
      <w:tr w:rsidR="00631B7D" w:rsidRPr="00CD4562" w14:paraId="20D5F62E" w14:textId="77777777" w:rsidTr="00FA2A8F">
        <w:trPr>
          <w:trHeight w:val="233"/>
          <w:jc w:val="center"/>
        </w:trPr>
        <w:tc>
          <w:tcPr>
            <w:tcW w:w="4091" w:type="pct"/>
            <w:gridSpan w:val="2"/>
          </w:tcPr>
          <w:p w14:paraId="12D6082E" w14:textId="77777777" w:rsidR="00631B7D" w:rsidRPr="00CD4562" w:rsidRDefault="00631B7D" w:rsidP="00FA2A8F">
            <w:pPr>
              <w:jc w:val="left"/>
            </w:pPr>
            <w:r w:rsidRPr="00CD4562">
              <w:t>Total cost of institutional strengthening phase XIII to the Multilateral Fund (US $):</w:t>
            </w:r>
          </w:p>
        </w:tc>
        <w:tc>
          <w:tcPr>
            <w:tcW w:w="909" w:type="pct"/>
            <w:shd w:val="clear" w:color="auto" w:fill="auto"/>
          </w:tcPr>
          <w:p w14:paraId="380487AE" w14:textId="77777777" w:rsidR="00631B7D" w:rsidRPr="00CD4562" w:rsidRDefault="00631B7D" w:rsidP="00FA2A8F">
            <w:pPr>
              <w:jc w:val="right"/>
            </w:pPr>
            <w:r w:rsidRPr="00CD4562">
              <w:t>439,691</w:t>
            </w:r>
          </w:p>
        </w:tc>
      </w:tr>
      <w:tr w:rsidR="00631B7D" w:rsidRPr="00CD4562" w14:paraId="606866C9" w14:textId="77777777" w:rsidTr="00FA2A8F">
        <w:trPr>
          <w:trHeight w:val="233"/>
          <w:jc w:val="center"/>
        </w:trPr>
        <w:tc>
          <w:tcPr>
            <w:tcW w:w="4091" w:type="pct"/>
            <w:gridSpan w:val="2"/>
          </w:tcPr>
          <w:p w14:paraId="4B51FFA1" w14:textId="77777777" w:rsidR="00631B7D" w:rsidRPr="00CD4562" w:rsidRDefault="00631B7D" w:rsidP="00FA2A8F">
            <w:pPr>
              <w:jc w:val="left"/>
            </w:pPr>
            <w:r w:rsidRPr="00CD4562">
              <w:t>Date of approval of country programme:</w:t>
            </w:r>
          </w:p>
        </w:tc>
        <w:tc>
          <w:tcPr>
            <w:tcW w:w="909" w:type="pct"/>
            <w:shd w:val="clear" w:color="auto" w:fill="FFFFFF" w:themeFill="background1"/>
          </w:tcPr>
          <w:p w14:paraId="23C890D1" w14:textId="77777777" w:rsidR="00631B7D" w:rsidRPr="00CD4562" w:rsidRDefault="00631B7D" w:rsidP="00FA2A8F">
            <w:pPr>
              <w:jc w:val="right"/>
            </w:pPr>
            <w:r w:rsidRPr="00CD4562">
              <w:t>1996</w:t>
            </w:r>
          </w:p>
        </w:tc>
      </w:tr>
      <w:tr w:rsidR="00631B7D" w:rsidRPr="00CD4562" w14:paraId="6FFD0DA7" w14:textId="77777777" w:rsidTr="00FA2A8F">
        <w:trPr>
          <w:trHeight w:val="233"/>
          <w:jc w:val="center"/>
        </w:trPr>
        <w:tc>
          <w:tcPr>
            <w:tcW w:w="4091" w:type="pct"/>
            <w:gridSpan w:val="2"/>
            <w:tcBorders>
              <w:bottom w:val="single" w:sz="4" w:space="0" w:color="auto"/>
            </w:tcBorders>
          </w:tcPr>
          <w:p w14:paraId="203C0417" w14:textId="77777777" w:rsidR="00631B7D" w:rsidRPr="00CD4562" w:rsidRDefault="00631B7D" w:rsidP="00FA2A8F">
            <w:pPr>
              <w:jc w:val="left"/>
            </w:pPr>
            <w:r w:rsidRPr="00CD4562">
              <w:t>Date of approval of HCFC phase-out management plan:</w:t>
            </w:r>
          </w:p>
        </w:tc>
        <w:tc>
          <w:tcPr>
            <w:tcW w:w="909" w:type="pct"/>
            <w:tcBorders>
              <w:bottom w:val="single" w:sz="4" w:space="0" w:color="auto"/>
            </w:tcBorders>
            <w:shd w:val="clear" w:color="auto" w:fill="FFFFFF" w:themeFill="background1"/>
          </w:tcPr>
          <w:p w14:paraId="39759C61" w14:textId="77777777" w:rsidR="00631B7D" w:rsidRPr="00CD4562" w:rsidRDefault="00631B7D" w:rsidP="00FA2A8F">
            <w:pPr>
              <w:jc w:val="right"/>
            </w:pPr>
            <w:r w:rsidRPr="00CD4562">
              <w:t>2011</w:t>
            </w:r>
          </w:p>
        </w:tc>
      </w:tr>
      <w:tr w:rsidR="00631B7D" w:rsidRPr="00CD4562" w14:paraId="58BB1302" w14:textId="77777777" w:rsidTr="00FA2A8F">
        <w:trPr>
          <w:trHeight w:val="233"/>
          <w:jc w:val="center"/>
        </w:trPr>
        <w:tc>
          <w:tcPr>
            <w:tcW w:w="4091" w:type="pct"/>
            <w:gridSpan w:val="2"/>
            <w:tcBorders>
              <w:top w:val="single" w:sz="4" w:space="0" w:color="auto"/>
              <w:left w:val="single" w:sz="4" w:space="0" w:color="auto"/>
              <w:bottom w:val="nil"/>
              <w:right w:val="single" w:sz="4" w:space="0" w:color="auto"/>
            </w:tcBorders>
          </w:tcPr>
          <w:p w14:paraId="5A01A665" w14:textId="77777777" w:rsidR="00631B7D" w:rsidRPr="00CD4562" w:rsidRDefault="00631B7D" w:rsidP="00FA2A8F">
            <w:pPr>
              <w:spacing w:before="20"/>
              <w:jc w:val="left"/>
            </w:pPr>
            <w:r w:rsidRPr="00CD4562">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C594BBC" w14:textId="77777777" w:rsidR="00631B7D" w:rsidRPr="00CD4562" w:rsidRDefault="00631B7D" w:rsidP="00FA2A8F">
            <w:pPr>
              <w:jc w:val="right"/>
            </w:pPr>
          </w:p>
        </w:tc>
      </w:tr>
      <w:tr w:rsidR="00631B7D" w:rsidRPr="00CD4562" w14:paraId="614455A2" w14:textId="77777777" w:rsidTr="00FA2A8F">
        <w:trPr>
          <w:trHeight w:val="233"/>
          <w:jc w:val="center"/>
        </w:trPr>
        <w:tc>
          <w:tcPr>
            <w:tcW w:w="4091" w:type="pct"/>
            <w:gridSpan w:val="2"/>
            <w:tcBorders>
              <w:top w:val="nil"/>
              <w:left w:val="single" w:sz="4" w:space="0" w:color="auto"/>
              <w:bottom w:val="nil"/>
              <w:right w:val="single" w:sz="4" w:space="0" w:color="auto"/>
            </w:tcBorders>
          </w:tcPr>
          <w:p w14:paraId="1BD517E9" w14:textId="77777777" w:rsidR="00631B7D" w:rsidRPr="00CD4562" w:rsidRDefault="00631B7D" w:rsidP="00FA2A8F">
            <w:pPr>
              <w:ind w:left="340" w:hanging="340"/>
              <w:jc w:val="left"/>
            </w:pPr>
            <w:r w:rsidRPr="00CD4562">
              <w:t>(a)</w:t>
            </w:r>
            <w:r w:rsidRPr="00CD4562">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902F380" w14:textId="77777777" w:rsidR="00631B7D" w:rsidRPr="00CD4562" w:rsidRDefault="00631B7D" w:rsidP="00FA2A8F">
            <w:pPr>
              <w:jc w:val="right"/>
            </w:pPr>
            <w:r w:rsidRPr="00CD4562">
              <w:t>0.0</w:t>
            </w:r>
          </w:p>
        </w:tc>
      </w:tr>
      <w:tr w:rsidR="00631B7D" w:rsidRPr="00CD4562" w14:paraId="283E1155" w14:textId="77777777" w:rsidTr="00FA2A8F">
        <w:trPr>
          <w:trHeight w:val="233"/>
          <w:jc w:val="center"/>
        </w:trPr>
        <w:tc>
          <w:tcPr>
            <w:tcW w:w="4091" w:type="pct"/>
            <w:gridSpan w:val="2"/>
            <w:tcBorders>
              <w:top w:val="nil"/>
              <w:left w:val="single" w:sz="4" w:space="0" w:color="auto"/>
              <w:bottom w:val="nil"/>
              <w:right w:val="single" w:sz="4" w:space="0" w:color="auto"/>
            </w:tcBorders>
          </w:tcPr>
          <w:p w14:paraId="1596036B" w14:textId="77777777" w:rsidR="00631B7D" w:rsidRPr="00CD4562" w:rsidRDefault="00631B7D" w:rsidP="00FA2A8F">
            <w:pPr>
              <w:spacing w:after="20"/>
              <w:ind w:left="340" w:hanging="340"/>
              <w:jc w:val="left"/>
            </w:pPr>
            <w:r w:rsidRPr="00CD4562">
              <w:t>(b)</w:t>
            </w:r>
            <w:r w:rsidRPr="00CD4562">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370DD200" w14:textId="77777777" w:rsidR="00631B7D" w:rsidRPr="00CD4562" w:rsidRDefault="00631B7D" w:rsidP="00FA2A8F">
            <w:pPr>
              <w:jc w:val="right"/>
            </w:pPr>
            <w:r w:rsidRPr="00CD4562">
              <w:t>73.5</w:t>
            </w:r>
          </w:p>
        </w:tc>
      </w:tr>
      <w:tr w:rsidR="00631B7D" w:rsidRPr="00CD4562" w14:paraId="1AF784DE" w14:textId="77777777" w:rsidTr="00FA2A8F">
        <w:trPr>
          <w:trHeight w:val="233"/>
          <w:jc w:val="center"/>
        </w:trPr>
        <w:tc>
          <w:tcPr>
            <w:tcW w:w="4091" w:type="pct"/>
            <w:gridSpan w:val="2"/>
            <w:tcBorders>
              <w:top w:val="nil"/>
              <w:left w:val="single" w:sz="4" w:space="0" w:color="auto"/>
              <w:bottom w:val="nil"/>
              <w:right w:val="single" w:sz="4" w:space="0" w:color="auto"/>
            </w:tcBorders>
          </w:tcPr>
          <w:p w14:paraId="702BC0B8" w14:textId="77777777" w:rsidR="00631B7D" w:rsidRPr="00CD4562" w:rsidRDefault="00631B7D" w:rsidP="00FA2A8F">
            <w:pPr>
              <w:spacing w:after="20"/>
              <w:ind w:left="340" w:hanging="340"/>
              <w:jc w:val="left"/>
            </w:pPr>
            <w:r w:rsidRPr="00CD4562">
              <w:t>(c)</w:t>
            </w:r>
            <w:r w:rsidRPr="00CD4562">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598D40B0" w14:textId="77777777" w:rsidR="00631B7D" w:rsidRPr="00CD4562" w:rsidRDefault="00631B7D" w:rsidP="00FA2A8F">
            <w:pPr>
              <w:jc w:val="right"/>
            </w:pPr>
            <w:r w:rsidRPr="00CD4562">
              <w:t>236.4</w:t>
            </w:r>
          </w:p>
        </w:tc>
      </w:tr>
      <w:tr w:rsidR="00631B7D" w:rsidRPr="00CD4562" w14:paraId="4F49727F" w14:textId="77777777" w:rsidTr="00FA2A8F">
        <w:trPr>
          <w:trHeight w:val="233"/>
          <w:jc w:val="center"/>
        </w:trPr>
        <w:tc>
          <w:tcPr>
            <w:tcW w:w="4091" w:type="pct"/>
            <w:gridSpan w:val="2"/>
            <w:tcBorders>
              <w:top w:val="single" w:sz="4" w:space="0" w:color="auto"/>
              <w:left w:val="single" w:sz="4" w:space="0" w:color="auto"/>
              <w:bottom w:val="nil"/>
              <w:right w:val="single" w:sz="4" w:space="0" w:color="auto"/>
            </w:tcBorders>
          </w:tcPr>
          <w:p w14:paraId="24B105D4" w14:textId="77777777" w:rsidR="00631B7D" w:rsidRPr="00CD4562" w:rsidRDefault="00631B7D" w:rsidP="00FA2A8F">
            <w:pPr>
              <w:spacing w:before="20"/>
              <w:jc w:val="left"/>
            </w:pPr>
            <w:r w:rsidRPr="00CD4562">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6394CF0" w14:textId="77777777" w:rsidR="00631B7D" w:rsidRPr="00CD4562" w:rsidRDefault="00631B7D" w:rsidP="00FA2A8F">
            <w:pPr>
              <w:spacing w:before="20"/>
              <w:jc w:val="right"/>
            </w:pPr>
          </w:p>
        </w:tc>
      </w:tr>
      <w:tr w:rsidR="00631B7D" w:rsidRPr="00CD4562" w14:paraId="6151B389" w14:textId="77777777" w:rsidTr="00FA2A8F">
        <w:trPr>
          <w:trHeight w:val="233"/>
          <w:jc w:val="center"/>
        </w:trPr>
        <w:tc>
          <w:tcPr>
            <w:tcW w:w="4091" w:type="pct"/>
            <w:gridSpan w:val="2"/>
            <w:tcBorders>
              <w:top w:val="nil"/>
              <w:left w:val="single" w:sz="4" w:space="0" w:color="auto"/>
              <w:bottom w:val="nil"/>
              <w:right w:val="single" w:sz="4" w:space="0" w:color="auto"/>
            </w:tcBorders>
          </w:tcPr>
          <w:p w14:paraId="4FBA4DC6" w14:textId="77777777" w:rsidR="00631B7D" w:rsidRPr="00CD4562" w:rsidRDefault="00631B7D" w:rsidP="00FA2A8F">
            <w:pPr>
              <w:ind w:left="340" w:hanging="340"/>
              <w:jc w:val="left"/>
            </w:pPr>
            <w:r w:rsidRPr="00CD4562">
              <w:t>(a)</w:t>
            </w:r>
            <w:r w:rsidRPr="00CD4562">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39468464" w14:textId="77777777" w:rsidR="00631B7D" w:rsidRPr="00CD4562" w:rsidRDefault="00631B7D" w:rsidP="00FA2A8F">
            <w:pPr>
              <w:jc w:val="right"/>
            </w:pPr>
            <w:r w:rsidRPr="00CD4562">
              <w:t>0.00</w:t>
            </w:r>
          </w:p>
        </w:tc>
      </w:tr>
      <w:tr w:rsidR="00631B7D" w:rsidRPr="00CD4562" w14:paraId="64222934" w14:textId="77777777" w:rsidTr="00FA2A8F">
        <w:trPr>
          <w:trHeight w:val="233"/>
          <w:jc w:val="center"/>
        </w:trPr>
        <w:tc>
          <w:tcPr>
            <w:tcW w:w="4091" w:type="pct"/>
            <w:gridSpan w:val="2"/>
            <w:tcBorders>
              <w:top w:val="nil"/>
              <w:left w:val="single" w:sz="4" w:space="0" w:color="auto"/>
              <w:bottom w:val="nil"/>
              <w:right w:val="single" w:sz="4" w:space="0" w:color="auto"/>
            </w:tcBorders>
          </w:tcPr>
          <w:p w14:paraId="16618C5A" w14:textId="77777777" w:rsidR="00631B7D" w:rsidRPr="00CD4562" w:rsidRDefault="00631B7D" w:rsidP="00FA2A8F">
            <w:pPr>
              <w:ind w:left="340" w:hanging="340"/>
              <w:jc w:val="left"/>
            </w:pPr>
            <w:r w:rsidRPr="00CD4562">
              <w:t>(b)</w:t>
            </w:r>
            <w:r w:rsidRPr="00CD4562">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37521CA8" w14:textId="77777777" w:rsidR="00631B7D" w:rsidRPr="00CD4562" w:rsidRDefault="00631B7D" w:rsidP="00FA2A8F">
            <w:pPr>
              <w:jc w:val="right"/>
            </w:pPr>
            <w:r w:rsidRPr="00CD4562">
              <w:t>26.09</w:t>
            </w:r>
          </w:p>
        </w:tc>
      </w:tr>
      <w:tr w:rsidR="00631B7D" w:rsidRPr="00CD4562" w14:paraId="3AEF07CD" w14:textId="77777777" w:rsidTr="00FA2A8F">
        <w:trPr>
          <w:trHeight w:val="233"/>
          <w:jc w:val="center"/>
        </w:trPr>
        <w:tc>
          <w:tcPr>
            <w:tcW w:w="4091" w:type="pct"/>
            <w:gridSpan w:val="2"/>
            <w:tcBorders>
              <w:top w:val="nil"/>
              <w:left w:val="single" w:sz="4" w:space="0" w:color="auto"/>
              <w:bottom w:val="nil"/>
              <w:right w:val="single" w:sz="4" w:space="0" w:color="auto"/>
            </w:tcBorders>
          </w:tcPr>
          <w:p w14:paraId="0D93975F" w14:textId="77777777" w:rsidR="00631B7D" w:rsidRPr="00CD4562" w:rsidRDefault="00631B7D" w:rsidP="00FA2A8F">
            <w:pPr>
              <w:ind w:left="340" w:hanging="340"/>
              <w:jc w:val="left"/>
            </w:pPr>
            <w:r w:rsidRPr="00CD4562">
              <w:t>(c)</w:t>
            </w:r>
            <w:r w:rsidRPr="00CD4562">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222C511" w14:textId="77777777" w:rsidR="00631B7D" w:rsidRPr="00CD4562" w:rsidRDefault="00631B7D" w:rsidP="00FA2A8F">
            <w:pPr>
              <w:jc w:val="right"/>
            </w:pPr>
            <w:r w:rsidRPr="00CD4562">
              <w:t>0.00</w:t>
            </w:r>
          </w:p>
        </w:tc>
      </w:tr>
      <w:tr w:rsidR="00631B7D" w:rsidRPr="00CD4562" w14:paraId="472BC623" w14:textId="77777777" w:rsidTr="00FA2A8F">
        <w:trPr>
          <w:trHeight w:val="233"/>
          <w:jc w:val="center"/>
        </w:trPr>
        <w:tc>
          <w:tcPr>
            <w:tcW w:w="4091" w:type="pct"/>
            <w:gridSpan w:val="2"/>
            <w:tcBorders>
              <w:top w:val="nil"/>
              <w:left w:val="single" w:sz="4" w:space="0" w:color="auto"/>
              <w:bottom w:val="single" w:sz="4" w:space="0" w:color="auto"/>
              <w:right w:val="single" w:sz="4" w:space="0" w:color="auto"/>
            </w:tcBorders>
          </w:tcPr>
          <w:p w14:paraId="7F0B093A" w14:textId="77777777" w:rsidR="00631B7D" w:rsidRPr="00CD4562" w:rsidRDefault="00631B7D" w:rsidP="00FA2A8F">
            <w:pPr>
              <w:tabs>
                <w:tab w:val="right" w:pos="7560"/>
              </w:tabs>
              <w:ind w:left="6480" w:right="-108"/>
              <w:jc w:val="left"/>
            </w:pPr>
            <w:r w:rsidRPr="00CD4562">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56DFA64" w14:textId="77777777" w:rsidR="00631B7D" w:rsidRPr="00CD4562" w:rsidRDefault="00631B7D" w:rsidP="00FA2A8F">
            <w:pPr>
              <w:jc w:val="right"/>
            </w:pPr>
            <w:r w:rsidRPr="00CD4562">
              <w:t>26.09</w:t>
            </w:r>
          </w:p>
        </w:tc>
      </w:tr>
      <w:tr w:rsidR="00631B7D" w:rsidRPr="00CD4562" w14:paraId="1C176DA0" w14:textId="77777777" w:rsidTr="00FA2A8F">
        <w:trPr>
          <w:trHeight w:val="233"/>
          <w:jc w:val="center"/>
        </w:trPr>
        <w:tc>
          <w:tcPr>
            <w:tcW w:w="4091" w:type="pct"/>
            <w:gridSpan w:val="2"/>
            <w:tcBorders>
              <w:top w:val="nil"/>
              <w:left w:val="single" w:sz="4" w:space="0" w:color="auto"/>
              <w:bottom w:val="single" w:sz="4" w:space="0" w:color="auto"/>
              <w:right w:val="single" w:sz="4" w:space="0" w:color="auto"/>
            </w:tcBorders>
          </w:tcPr>
          <w:p w14:paraId="755D178F" w14:textId="77777777" w:rsidR="00631B7D" w:rsidRPr="00CD4562" w:rsidRDefault="00631B7D" w:rsidP="00FA2A8F">
            <w:pPr>
              <w:jc w:val="left"/>
            </w:pPr>
            <w:r w:rsidRPr="00CD4562">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F5DC9E7" w14:textId="77777777" w:rsidR="00631B7D" w:rsidRPr="00CD4562" w:rsidRDefault="00631B7D" w:rsidP="00FA2A8F">
            <w:pPr>
              <w:jc w:val="right"/>
            </w:pPr>
            <w:r w:rsidRPr="00CD4562">
              <w:t>2022</w:t>
            </w:r>
          </w:p>
        </w:tc>
      </w:tr>
      <w:tr w:rsidR="00631B7D" w:rsidRPr="00CD4562" w14:paraId="0DC8F26F" w14:textId="77777777" w:rsidTr="00FA2A8F">
        <w:trPr>
          <w:trHeight w:val="233"/>
          <w:jc w:val="center"/>
        </w:trPr>
        <w:tc>
          <w:tcPr>
            <w:tcW w:w="4091" w:type="pct"/>
            <w:gridSpan w:val="2"/>
            <w:tcBorders>
              <w:top w:val="single" w:sz="4" w:space="0" w:color="auto"/>
            </w:tcBorders>
          </w:tcPr>
          <w:p w14:paraId="49D54A46" w14:textId="77777777" w:rsidR="00631B7D" w:rsidRPr="00CD4562" w:rsidRDefault="00631B7D" w:rsidP="00FA2A8F">
            <w:pPr>
              <w:keepNext/>
              <w:jc w:val="left"/>
            </w:pPr>
            <w:r w:rsidRPr="00CD4562">
              <w:lastRenderedPageBreak/>
              <w:t>Amount approved for projects (as at December 2022) (US $):</w:t>
            </w:r>
          </w:p>
        </w:tc>
        <w:tc>
          <w:tcPr>
            <w:tcW w:w="909" w:type="pct"/>
            <w:tcBorders>
              <w:top w:val="single" w:sz="4" w:space="0" w:color="auto"/>
            </w:tcBorders>
            <w:shd w:val="clear" w:color="auto" w:fill="auto"/>
            <w:vAlign w:val="bottom"/>
          </w:tcPr>
          <w:p w14:paraId="168F2D48" w14:textId="77777777" w:rsidR="00631B7D" w:rsidRPr="00CD4562" w:rsidRDefault="00631B7D" w:rsidP="00FA2A8F">
            <w:pPr>
              <w:jc w:val="right"/>
            </w:pPr>
            <w:r w:rsidRPr="00CD4562">
              <w:t>22,698,546</w:t>
            </w:r>
          </w:p>
        </w:tc>
      </w:tr>
      <w:tr w:rsidR="00631B7D" w:rsidRPr="00CD4562" w14:paraId="1FFED4DB" w14:textId="77777777" w:rsidTr="00FA2A8F">
        <w:trPr>
          <w:trHeight w:val="233"/>
          <w:jc w:val="center"/>
        </w:trPr>
        <w:tc>
          <w:tcPr>
            <w:tcW w:w="4091" w:type="pct"/>
            <w:gridSpan w:val="2"/>
          </w:tcPr>
          <w:p w14:paraId="7109468A" w14:textId="77777777" w:rsidR="00631B7D" w:rsidRPr="00CD4562" w:rsidRDefault="00631B7D" w:rsidP="00FA2A8F">
            <w:pPr>
              <w:keepNext/>
              <w:jc w:val="left"/>
            </w:pPr>
            <w:r w:rsidRPr="00CD4562">
              <w:t>Amount disbursed (as at December 2021) (US $):</w:t>
            </w:r>
          </w:p>
        </w:tc>
        <w:tc>
          <w:tcPr>
            <w:tcW w:w="909" w:type="pct"/>
            <w:shd w:val="clear" w:color="auto" w:fill="auto"/>
          </w:tcPr>
          <w:p w14:paraId="0BE42182" w14:textId="77777777" w:rsidR="00631B7D" w:rsidRPr="00CD4562" w:rsidRDefault="00631B7D" w:rsidP="00FA2A8F">
            <w:pPr>
              <w:jc w:val="right"/>
            </w:pPr>
            <w:r w:rsidRPr="00CD4562">
              <w:t>21,637,945.66</w:t>
            </w:r>
          </w:p>
          <w:p w14:paraId="49E637FE" w14:textId="77777777" w:rsidR="00631B7D" w:rsidRPr="00CD4562" w:rsidRDefault="00631B7D" w:rsidP="00FA2A8F">
            <w:pPr>
              <w:jc w:val="right"/>
            </w:pPr>
          </w:p>
        </w:tc>
      </w:tr>
      <w:tr w:rsidR="00631B7D" w:rsidRPr="00CD4562" w14:paraId="005D612C" w14:textId="77777777" w:rsidTr="00FA2A8F">
        <w:trPr>
          <w:trHeight w:val="233"/>
          <w:jc w:val="center"/>
        </w:trPr>
        <w:tc>
          <w:tcPr>
            <w:tcW w:w="4091" w:type="pct"/>
            <w:gridSpan w:val="2"/>
          </w:tcPr>
          <w:p w14:paraId="0E389746" w14:textId="77777777" w:rsidR="00631B7D" w:rsidRPr="00CD4562" w:rsidRDefault="00631B7D" w:rsidP="00FA2A8F">
            <w:pPr>
              <w:keepNext/>
              <w:jc w:val="left"/>
            </w:pPr>
            <w:r w:rsidRPr="00CD4562">
              <w:t>ODS to be phased out (as at December 2022) (ODP tonnes):</w:t>
            </w:r>
          </w:p>
        </w:tc>
        <w:tc>
          <w:tcPr>
            <w:tcW w:w="909" w:type="pct"/>
            <w:shd w:val="clear" w:color="auto" w:fill="auto"/>
            <w:vAlign w:val="bottom"/>
          </w:tcPr>
          <w:p w14:paraId="2C10175F" w14:textId="77777777" w:rsidR="00631B7D" w:rsidRPr="00CD4562" w:rsidRDefault="00631B7D" w:rsidP="00FA2A8F">
            <w:pPr>
              <w:jc w:val="right"/>
            </w:pPr>
            <w:r w:rsidRPr="00CD4562">
              <w:t>1,850.6</w:t>
            </w:r>
          </w:p>
        </w:tc>
      </w:tr>
      <w:tr w:rsidR="00631B7D" w:rsidRPr="00CD4562" w14:paraId="355924EE" w14:textId="77777777" w:rsidTr="00FA2A8F">
        <w:trPr>
          <w:trHeight w:val="233"/>
          <w:jc w:val="center"/>
        </w:trPr>
        <w:tc>
          <w:tcPr>
            <w:tcW w:w="4091" w:type="pct"/>
            <w:gridSpan w:val="2"/>
          </w:tcPr>
          <w:p w14:paraId="1965774E" w14:textId="77777777" w:rsidR="00631B7D" w:rsidRPr="00CD4562" w:rsidRDefault="00631B7D" w:rsidP="00FA2A8F">
            <w:pPr>
              <w:keepNext/>
              <w:jc w:val="left"/>
            </w:pPr>
            <w:r w:rsidRPr="00CD4562">
              <w:t>ODS phased out (as at December 2021) (ODP tonnes):</w:t>
            </w:r>
          </w:p>
        </w:tc>
        <w:tc>
          <w:tcPr>
            <w:tcW w:w="909" w:type="pct"/>
            <w:shd w:val="clear" w:color="auto" w:fill="auto"/>
          </w:tcPr>
          <w:p w14:paraId="649EA627" w14:textId="77777777" w:rsidR="00631B7D" w:rsidRPr="00CD4562" w:rsidRDefault="00631B7D" w:rsidP="00FA2A8F">
            <w:pPr>
              <w:jc w:val="right"/>
            </w:pPr>
            <w:r w:rsidRPr="00CD4562">
              <w:t>1,798.6</w:t>
            </w:r>
          </w:p>
        </w:tc>
      </w:tr>
    </w:tbl>
    <w:p w14:paraId="37EA86B1" w14:textId="77777777" w:rsidR="00631B7D" w:rsidRPr="00CD4562" w:rsidRDefault="00631B7D" w:rsidP="00631B7D"/>
    <w:p w14:paraId="3B3E1209" w14:textId="77777777" w:rsidR="00631B7D" w:rsidRPr="00CD4562" w:rsidRDefault="00631B7D" w:rsidP="00631B7D">
      <w:pPr>
        <w:widowControl w:val="0"/>
        <w:numPr>
          <w:ilvl w:val="0"/>
          <w:numId w:val="1"/>
        </w:numPr>
        <w:spacing w:after="240"/>
        <w:outlineLvl w:val="0"/>
      </w:pPr>
      <w:r w:rsidRPr="00CD4562">
        <w:rPr>
          <w:lang w:val="en-US"/>
        </w:rPr>
        <w:t>Summary</w:t>
      </w:r>
      <w:r w:rsidRPr="00CD456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60"/>
        <w:gridCol w:w="7280"/>
        <w:gridCol w:w="1742"/>
      </w:tblGrid>
      <w:tr w:rsidR="00631B7D" w:rsidRPr="00CD4562" w14:paraId="04DA1548" w14:textId="77777777" w:rsidTr="00FA2A8F">
        <w:tc>
          <w:tcPr>
            <w:tcW w:w="4091" w:type="pct"/>
            <w:gridSpan w:val="2"/>
            <w:tcBorders>
              <w:bottom w:val="single" w:sz="4" w:space="0" w:color="auto"/>
            </w:tcBorders>
          </w:tcPr>
          <w:p w14:paraId="5746C606" w14:textId="77777777" w:rsidR="00631B7D" w:rsidRPr="00CD4562" w:rsidRDefault="00631B7D" w:rsidP="00FA2A8F">
            <w:pPr>
              <w:widowControl w:val="0"/>
              <w:tabs>
                <w:tab w:val="left" w:pos="4968"/>
              </w:tabs>
              <w:jc w:val="left"/>
              <w:rPr>
                <w:b/>
              </w:rPr>
            </w:pPr>
            <w:r w:rsidRPr="00CD4562">
              <w:rPr>
                <w:b/>
              </w:rPr>
              <w:t>Summary of activities</w:t>
            </w:r>
          </w:p>
          <w:p w14:paraId="5127BD74" w14:textId="77777777" w:rsidR="00631B7D" w:rsidRPr="00CD4562" w:rsidRDefault="00631B7D" w:rsidP="00FA2A8F">
            <w:pPr>
              <w:widowControl w:val="0"/>
              <w:jc w:val="left"/>
              <w:rPr>
                <w:b/>
              </w:rPr>
            </w:pPr>
          </w:p>
        </w:tc>
        <w:tc>
          <w:tcPr>
            <w:tcW w:w="909" w:type="pct"/>
            <w:tcBorders>
              <w:bottom w:val="single" w:sz="4" w:space="0" w:color="auto"/>
            </w:tcBorders>
          </w:tcPr>
          <w:p w14:paraId="7C9BECD8" w14:textId="77777777" w:rsidR="00631B7D" w:rsidRPr="00CD4562" w:rsidRDefault="00631B7D" w:rsidP="00FA2A8F">
            <w:pPr>
              <w:widowControl w:val="0"/>
              <w:jc w:val="center"/>
              <w:rPr>
                <w:b/>
              </w:rPr>
            </w:pPr>
            <w:r w:rsidRPr="00CD4562">
              <w:rPr>
                <w:b/>
              </w:rPr>
              <w:t>Funds approved (US $)</w:t>
            </w:r>
          </w:p>
        </w:tc>
      </w:tr>
      <w:tr w:rsidR="00631B7D" w:rsidRPr="00CD4562" w14:paraId="48AF06C1" w14:textId="77777777" w:rsidTr="00FA2A8F">
        <w:tc>
          <w:tcPr>
            <w:tcW w:w="292" w:type="pct"/>
            <w:tcBorders>
              <w:top w:val="single" w:sz="4" w:space="0" w:color="auto"/>
              <w:left w:val="single" w:sz="4" w:space="0" w:color="auto"/>
              <w:bottom w:val="single" w:sz="4" w:space="0" w:color="auto"/>
              <w:right w:val="nil"/>
            </w:tcBorders>
          </w:tcPr>
          <w:p w14:paraId="3D6F138B" w14:textId="77777777" w:rsidR="00631B7D" w:rsidRPr="00CD4562" w:rsidRDefault="00631B7D" w:rsidP="00FA2A8F">
            <w:pPr>
              <w:widowControl w:val="0"/>
              <w:ind w:left="360" w:hanging="360"/>
              <w:jc w:val="left"/>
            </w:pPr>
            <w:r w:rsidRPr="00CD4562">
              <w:t>(a)</w:t>
            </w:r>
          </w:p>
        </w:tc>
        <w:tc>
          <w:tcPr>
            <w:tcW w:w="3799" w:type="pct"/>
            <w:tcBorders>
              <w:top w:val="single" w:sz="4" w:space="0" w:color="auto"/>
              <w:left w:val="nil"/>
              <w:bottom w:val="single" w:sz="4" w:space="0" w:color="auto"/>
              <w:right w:val="single" w:sz="4" w:space="0" w:color="auto"/>
            </w:tcBorders>
          </w:tcPr>
          <w:p w14:paraId="694D91A9" w14:textId="77777777" w:rsidR="00631B7D" w:rsidRPr="00CD4562" w:rsidRDefault="00631B7D" w:rsidP="00FA2A8F">
            <w:pPr>
              <w:widowControl w:val="0"/>
              <w:ind w:left="-109"/>
            </w:pPr>
            <w:r w:rsidRPr="00CD4562">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FD9FC40" w14:textId="77777777" w:rsidR="00631B7D" w:rsidRPr="00CD4562" w:rsidRDefault="00631B7D" w:rsidP="00FA2A8F">
            <w:pPr>
              <w:widowControl w:val="0"/>
              <w:jc w:val="right"/>
            </w:pPr>
            <w:r w:rsidRPr="00CD4562">
              <w:t>17,540,926</w:t>
            </w:r>
          </w:p>
        </w:tc>
      </w:tr>
      <w:tr w:rsidR="00631B7D" w:rsidRPr="00CD4562" w14:paraId="0C7775E5" w14:textId="77777777" w:rsidTr="00FA2A8F">
        <w:tc>
          <w:tcPr>
            <w:tcW w:w="292" w:type="pct"/>
            <w:tcBorders>
              <w:top w:val="single" w:sz="4" w:space="0" w:color="auto"/>
              <w:left w:val="single" w:sz="4" w:space="0" w:color="auto"/>
              <w:bottom w:val="single" w:sz="4" w:space="0" w:color="auto"/>
              <w:right w:val="nil"/>
            </w:tcBorders>
          </w:tcPr>
          <w:p w14:paraId="7DA2FC57" w14:textId="77777777" w:rsidR="00631B7D" w:rsidRPr="00CD4562" w:rsidRDefault="00631B7D" w:rsidP="00FA2A8F">
            <w:pPr>
              <w:widowControl w:val="0"/>
            </w:pPr>
            <w:r w:rsidRPr="00CD4562">
              <w:t>(b)</w:t>
            </w:r>
          </w:p>
        </w:tc>
        <w:tc>
          <w:tcPr>
            <w:tcW w:w="3799" w:type="pct"/>
            <w:tcBorders>
              <w:top w:val="single" w:sz="4" w:space="0" w:color="auto"/>
              <w:left w:val="nil"/>
              <w:bottom w:val="single" w:sz="4" w:space="0" w:color="auto"/>
              <w:right w:val="single" w:sz="4" w:space="0" w:color="auto"/>
            </w:tcBorders>
          </w:tcPr>
          <w:p w14:paraId="70B79AD3" w14:textId="77777777" w:rsidR="00631B7D" w:rsidRPr="00CD4562" w:rsidRDefault="00631B7D" w:rsidP="00FA2A8F">
            <w:pPr>
              <w:widowControl w:val="0"/>
              <w:ind w:left="-109"/>
            </w:pPr>
            <w:r w:rsidRPr="00CD4562">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EBB8F5B" w14:textId="77777777" w:rsidR="00631B7D" w:rsidRPr="00CD4562" w:rsidRDefault="00631B7D" w:rsidP="00FA2A8F">
            <w:pPr>
              <w:widowControl w:val="0"/>
              <w:jc w:val="right"/>
            </w:pPr>
            <w:r w:rsidRPr="00CD4562">
              <w:t>1,979,475</w:t>
            </w:r>
          </w:p>
        </w:tc>
      </w:tr>
      <w:tr w:rsidR="00631B7D" w:rsidRPr="00CD4562" w14:paraId="6DDF80FD" w14:textId="77777777" w:rsidTr="00FA2A8F">
        <w:tc>
          <w:tcPr>
            <w:tcW w:w="292" w:type="pct"/>
            <w:tcBorders>
              <w:top w:val="single" w:sz="4" w:space="0" w:color="auto"/>
              <w:left w:val="single" w:sz="4" w:space="0" w:color="auto"/>
              <w:bottom w:val="single" w:sz="4" w:space="0" w:color="auto"/>
              <w:right w:val="nil"/>
            </w:tcBorders>
          </w:tcPr>
          <w:p w14:paraId="5DF291E1" w14:textId="77777777" w:rsidR="00631B7D" w:rsidRPr="00CD4562" w:rsidRDefault="00631B7D" w:rsidP="00FA2A8F">
            <w:pPr>
              <w:widowControl w:val="0"/>
            </w:pPr>
            <w:r w:rsidRPr="00CD4562">
              <w:t>(c)</w:t>
            </w:r>
          </w:p>
        </w:tc>
        <w:tc>
          <w:tcPr>
            <w:tcW w:w="3799" w:type="pct"/>
            <w:tcBorders>
              <w:top w:val="single" w:sz="4" w:space="0" w:color="auto"/>
              <w:left w:val="nil"/>
              <w:bottom w:val="single" w:sz="4" w:space="0" w:color="auto"/>
              <w:right w:val="single" w:sz="4" w:space="0" w:color="auto"/>
            </w:tcBorders>
          </w:tcPr>
          <w:p w14:paraId="3DD34DB7" w14:textId="77777777" w:rsidR="00631B7D" w:rsidRPr="00CD4562" w:rsidRDefault="00631B7D" w:rsidP="00FA2A8F">
            <w:pPr>
              <w:widowControl w:val="0"/>
              <w:ind w:left="-109"/>
            </w:pPr>
            <w:r w:rsidRPr="00CD4562">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E592B50" w14:textId="77777777" w:rsidR="00631B7D" w:rsidRPr="00CD4562" w:rsidRDefault="00631B7D" w:rsidP="00FA2A8F">
            <w:pPr>
              <w:jc w:val="right"/>
            </w:pPr>
            <w:r w:rsidRPr="00CD4562">
              <w:t>3,178,145</w:t>
            </w:r>
          </w:p>
        </w:tc>
      </w:tr>
      <w:tr w:rsidR="00631B7D" w:rsidRPr="00CD4562" w14:paraId="6773A8E1" w14:textId="77777777" w:rsidTr="00FA2A8F">
        <w:tc>
          <w:tcPr>
            <w:tcW w:w="4091" w:type="pct"/>
            <w:gridSpan w:val="2"/>
            <w:tcBorders>
              <w:top w:val="single" w:sz="4" w:space="0" w:color="auto"/>
              <w:left w:val="single" w:sz="4" w:space="0" w:color="auto"/>
              <w:bottom w:val="single" w:sz="4" w:space="0" w:color="auto"/>
              <w:right w:val="single" w:sz="4" w:space="0" w:color="auto"/>
            </w:tcBorders>
          </w:tcPr>
          <w:p w14:paraId="32645D87" w14:textId="77777777" w:rsidR="00631B7D" w:rsidRPr="00CD4562" w:rsidRDefault="00631B7D" w:rsidP="00FA2A8F">
            <w:pPr>
              <w:widowControl w:val="0"/>
              <w:tabs>
                <w:tab w:val="right" w:pos="7560"/>
              </w:tabs>
              <w:ind w:left="6480" w:right="-108"/>
              <w:jc w:val="left"/>
            </w:pPr>
            <w:r w:rsidRPr="00CD4562">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F64C202" w14:textId="77777777" w:rsidR="00631B7D" w:rsidRPr="00CD4562" w:rsidRDefault="00631B7D" w:rsidP="00FA2A8F">
            <w:pPr>
              <w:jc w:val="right"/>
            </w:pPr>
            <w:r w:rsidRPr="00CD4562">
              <w:t>22,698,546</w:t>
            </w:r>
          </w:p>
        </w:tc>
      </w:tr>
      <w:tr w:rsidR="00631B7D" w:rsidRPr="00CD4562" w14:paraId="6DB21E08" w14:textId="77777777" w:rsidTr="00FA2A8F">
        <w:tc>
          <w:tcPr>
            <w:tcW w:w="292" w:type="pct"/>
            <w:tcBorders>
              <w:top w:val="single" w:sz="4" w:space="0" w:color="auto"/>
              <w:left w:val="single" w:sz="4" w:space="0" w:color="auto"/>
              <w:bottom w:val="single" w:sz="4" w:space="0" w:color="auto"/>
              <w:right w:val="nil"/>
            </w:tcBorders>
          </w:tcPr>
          <w:p w14:paraId="5B22BDFE" w14:textId="77777777" w:rsidR="00631B7D" w:rsidRPr="00CD4562" w:rsidRDefault="00631B7D" w:rsidP="00FA2A8F">
            <w:pPr>
              <w:widowControl w:val="0"/>
            </w:pPr>
            <w:r w:rsidRPr="00CD4562">
              <w:t>(d)</w:t>
            </w:r>
          </w:p>
        </w:tc>
        <w:tc>
          <w:tcPr>
            <w:tcW w:w="3799" w:type="pct"/>
            <w:tcBorders>
              <w:top w:val="single" w:sz="4" w:space="0" w:color="auto"/>
              <w:left w:val="nil"/>
              <w:bottom w:val="single" w:sz="4" w:space="0" w:color="auto"/>
              <w:right w:val="single" w:sz="4" w:space="0" w:color="auto"/>
            </w:tcBorders>
          </w:tcPr>
          <w:p w14:paraId="5EDF9595" w14:textId="77777777" w:rsidR="00631B7D" w:rsidRPr="00CD4562" w:rsidRDefault="00631B7D" w:rsidP="00FA2A8F">
            <w:pPr>
              <w:widowControl w:val="0"/>
              <w:ind w:left="-109"/>
            </w:pPr>
            <w:r w:rsidRPr="00CD4562">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27A6CF0" w14:textId="77777777" w:rsidR="00631B7D" w:rsidRPr="00CD4562" w:rsidRDefault="00631B7D" w:rsidP="00FA2A8F">
            <w:pPr>
              <w:jc w:val="right"/>
            </w:pPr>
            <w:r w:rsidRPr="00CD4562">
              <w:t>1,233,858</w:t>
            </w:r>
          </w:p>
        </w:tc>
      </w:tr>
    </w:tbl>
    <w:p w14:paraId="653719DB" w14:textId="77777777" w:rsidR="00631B7D" w:rsidRPr="00CD4562" w:rsidRDefault="00631B7D" w:rsidP="00631B7D">
      <w:pPr>
        <w:keepNext/>
        <w:spacing w:before="240" w:after="240"/>
        <w:outlineLvl w:val="0"/>
        <w:rPr>
          <w:u w:val="single"/>
        </w:rPr>
      </w:pPr>
      <w:r w:rsidRPr="00CD4562">
        <w:rPr>
          <w:u w:val="single"/>
        </w:rPr>
        <w:t>Progress report</w:t>
      </w:r>
    </w:p>
    <w:p w14:paraId="0DE7D7A1" w14:textId="77777777" w:rsidR="00631B7D" w:rsidRPr="00CD4562" w:rsidRDefault="00631B7D" w:rsidP="00631B7D">
      <w:pPr>
        <w:pStyle w:val="Heading1"/>
      </w:pPr>
      <w:r w:rsidRPr="00CD4562">
        <w:t>During phase XII of the IS project, the NOU of Lebanon maintained compliance with the Montreal Protocol. The NOU has continued collaboration with government and non</w:t>
      </w:r>
      <w:r w:rsidRPr="00CD4562">
        <w:noBreakHyphen/>
        <w:t>governmental authorities, the industrial, private and public sectors to ensure the phase-out of HCFCs and initiate activities in preparation for the HFC phase-down. The NOU worked closely with the Ministry of Environment providing policy and legislative advice which resulted in the Ministerial decision for the regulations to control HCFCs and HFCs.</w:t>
      </w:r>
      <w:r w:rsidRPr="00CD4562">
        <w:rPr>
          <w:bCs/>
          <w:sz w:val="20"/>
          <w:szCs w:val="20"/>
        </w:rPr>
        <w:t xml:space="preserve"> </w:t>
      </w:r>
      <w:r w:rsidRPr="00CD4562">
        <w:t>Activities coordinated by the NOU included: the implementation of stage II of the HPMP to convert the foam and RAC industrial sectors to non-HCFC technologies</w:t>
      </w:r>
      <w:r w:rsidRPr="00CD4562">
        <w:rPr>
          <w:lang w:val="en-US"/>
        </w:rPr>
        <w:t>;</w:t>
      </w:r>
      <w:r w:rsidRPr="00CD4562">
        <w:t xml:space="preserve"> enforcement of the regulations for controlled substances including the licensing system to monitor imports of ODS and HFCs; project preparation activities for the Kigali HFC implementation plan and an investment project to adopt low-GWP in the RAC manufacturing sector. The NOU also submitted CP and Article 7 data reports to the Fund and Ozone Secretariats, respectively; actively participated in regional network and Montreal Protocol meetings; and raised public awareness on the Montreal Protocol through seminars and celebration of International Ozone Day. The NOU encouraged all partners and stakeholders to promote the participation of females in Montreal Protocol activities including the RAC sector and a checklist for gender mainstreaming in project planning was prepared. Lebanon achieved all seven IS objectives. </w:t>
      </w:r>
    </w:p>
    <w:p w14:paraId="1247F2A3" w14:textId="77777777" w:rsidR="00631B7D" w:rsidRPr="00CD4562" w:rsidRDefault="00631B7D" w:rsidP="00631B7D">
      <w:pPr>
        <w:spacing w:after="240"/>
        <w:outlineLvl w:val="0"/>
        <w:rPr>
          <w:u w:val="single"/>
        </w:rPr>
      </w:pPr>
      <w:r w:rsidRPr="00CD4562">
        <w:rPr>
          <w:u w:val="single"/>
        </w:rPr>
        <w:t>Plan of action</w:t>
      </w:r>
    </w:p>
    <w:p w14:paraId="6D342510" w14:textId="77777777" w:rsidR="00631B7D" w:rsidRPr="00CD4562" w:rsidRDefault="00631B7D" w:rsidP="00631B7D">
      <w:pPr>
        <w:pStyle w:val="Heading1"/>
        <w:rPr>
          <w:bCs/>
          <w:sz w:val="20"/>
          <w:szCs w:val="20"/>
        </w:rPr>
      </w:pPr>
      <w:r w:rsidRPr="00CD4562">
        <w:rPr>
          <w:lang w:val="en-US"/>
        </w:rPr>
        <w:t xml:space="preserve">Under phase XIII the Government of Lebanon will </w:t>
      </w:r>
      <w:r w:rsidRPr="00CD4562">
        <w:t>continue the phase-out of HCFCs and phase</w:t>
      </w:r>
      <w:r w:rsidRPr="00CD4562">
        <w:noBreakHyphen/>
        <w:t xml:space="preserve">down of HFCs through the following activities: strengthening regulations and enforcing the licensing decree to achieve further reductions of HCFC consumption and the control of HFC imports through quotas; continued monitoring of the enforcement of the regulations and legislation for controlled substances in coordination with relevant national stakeholders; continued monitoring and supervision of the implementation of stage II of the HPMP; awareness raising and capacity building in relation to the Kigali Amendment; outreach activities focussing on the refrigeration servicing sector; and, activities to promote networking and stakeholder engagement. The NOU will </w:t>
      </w:r>
      <w:r w:rsidRPr="00CD4562">
        <w:rPr>
          <w:lang w:val="en-US"/>
        </w:rPr>
        <w:t>finalize preparation of stage I of the KIP for Lebanon for submission to the Executive Committee in 2023 or 2024; attend Montreal Protocol meetings to participate in discussions on the cost guidelines for HFC phase-down, energy efficiency and so on. Gender mainstreaming will be integrated into implementation of the next phase of the IS project including training activities in the RAC sector.</w:t>
      </w:r>
    </w:p>
    <w:p w14:paraId="047ECC74" w14:textId="77777777" w:rsidR="00631B7D" w:rsidRPr="00CD4562" w:rsidRDefault="00631B7D" w:rsidP="00631B7D">
      <w:pPr>
        <w:pStyle w:val="Heading1"/>
        <w:numPr>
          <w:ilvl w:val="0"/>
          <w:numId w:val="0"/>
        </w:numPr>
        <w:rPr>
          <w:u w:val="single"/>
          <w:lang w:val="en-US"/>
        </w:rPr>
      </w:pPr>
      <w:r w:rsidRPr="00CD4562">
        <w:rPr>
          <w:u w:val="single"/>
          <w:lang w:val="en-US"/>
        </w:rPr>
        <w:lastRenderedPageBreak/>
        <w:t>Sustainability and risk assessment</w:t>
      </w:r>
    </w:p>
    <w:p w14:paraId="0F763883" w14:textId="77777777" w:rsidR="00631B7D" w:rsidRPr="00CD4562" w:rsidRDefault="00631B7D" w:rsidP="00631B7D">
      <w:pPr>
        <w:pStyle w:val="Heading1"/>
      </w:pPr>
      <w:r w:rsidRPr="00CD4562">
        <w:rPr>
          <w:lang w:val="en-US"/>
        </w:rPr>
        <w:t xml:space="preserve">The NOU reported that efforts to meet IS objectives had been facilitated by high-level government support, efficient and timely support from UNDP, and timely signature of agreements and disbursement of funds. </w:t>
      </w:r>
      <w:r w:rsidRPr="00CD4562">
        <w:rPr>
          <w:shd w:val="clear" w:color="auto" w:fill="FFFFFF"/>
        </w:rPr>
        <w:t xml:space="preserve">The NOU also stressed the importance of collaboration with stakeholders. </w:t>
      </w:r>
      <w:r w:rsidRPr="00CD4562">
        <w:t xml:space="preserve">Potential risks were the political and economic instability in the country. To mitigate the risks the NOU plans to monitor the situation and continue consultations with the relevant Government and private sector partners, as well as continuing to monitor the enforcement of regulations and legislation. </w:t>
      </w:r>
    </w:p>
    <w:p w14:paraId="4562C02C" w14:textId="77777777" w:rsidR="00631B7D" w:rsidRPr="00CD4562" w:rsidRDefault="00631B7D" w:rsidP="00631B7D">
      <w:pPr>
        <w:rPr>
          <w:b/>
          <w:bCs/>
        </w:rPr>
      </w:pPr>
      <w:r w:rsidRPr="00CD4562">
        <w:rPr>
          <w:b/>
          <w:bCs/>
        </w:rPr>
        <w:t>Venezuela (Bolivarian Republic of): Renewal of institutional strengthening</w:t>
      </w:r>
    </w:p>
    <w:tbl>
      <w:tblPr>
        <w:tblStyle w:val="TableGrid"/>
        <w:tblW w:w="4944" w:type="pct"/>
        <w:tblLayout w:type="fixed"/>
        <w:tblLook w:val="01E0" w:firstRow="1" w:lastRow="1" w:firstColumn="1" w:lastColumn="1" w:noHBand="0" w:noVBand="0"/>
      </w:tblPr>
      <w:tblGrid>
        <w:gridCol w:w="6011"/>
        <w:gridCol w:w="1723"/>
        <w:gridCol w:w="1735"/>
      </w:tblGrid>
      <w:tr w:rsidR="00631B7D" w:rsidRPr="00CD4562" w14:paraId="0256C8A4" w14:textId="77777777" w:rsidTr="00FA2A8F">
        <w:trPr>
          <w:trHeight w:val="278"/>
        </w:trPr>
        <w:tc>
          <w:tcPr>
            <w:tcW w:w="4084" w:type="pct"/>
            <w:gridSpan w:val="2"/>
            <w:tcBorders>
              <w:bottom w:val="single" w:sz="4" w:space="0" w:color="auto"/>
            </w:tcBorders>
          </w:tcPr>
          <w:p w14:paraId="787335DE" w14:textId="77777777" w:rsidR="00631B7D" w:rsidRPr="00CD4562" w:rsidRDefault="00631B7D" w:rsidP="00FA2A8F">
            <w:pPr>
              <w:rPr>
                <w:b/>
              </w:rPr>
            </w:pPr>
            <w:r w:rsidRPr="00CD4562">
              <w:rPr>
                <w:b/>
              </w:rPr>
              <w:t>Summary of the project and country profile</w:t>
            </w:r>
          </w:p>
        </w:tc>
        <w:tc>
          <w:tcPr>
            <w:tcW w:w="916" w:type="pct"/>
          </w:tcPr>
          <w:p w14:paraId="76E67656" w14:textId="77777777" w:rsidR="00631B7D" w:rsidRPr="00CD4562" w:rsidRDefault="00631B7D" w:rsidP="00FA2A8F">
            <w:pPr>
              <w:jc w:val="right"/>
              <w:rPr>
                <w:b/>
              </w:rPr>
            </w:pPr>
          </w:p>
        </w:tc>
      </w:tr>
      <w:tr w:rsidR="00631B7D" w:rsidRPr="00CD4562" w14:paraId="1CDAA730" w14:textId="77777777" w:rsidTr="00FA2A8F">
        <w:trPr>
          <w:trHeight w:val="233"/>
        </w:trPr>
        <w:tc>
          <w:tcPr>
            <w:tcW w:w="4084" w:type="pct"/>
            <w:gridSpan w:val="2"/>
            <w:tcBorders>
              <w:bottom w:val="single" w:sz="4" w:space="0" w:color="auto"/>
            </w:tcBorders>
          </w:tcPr>
          <w:p w14:paraId="565BF7BF" w14:textId="77777777" w:rsidR="00631B7D" w:rsidRPr="00CD4562" w:rsidRDefault="00631B7D" w:rsidP="00FA2A8F">
            <w:r w:rsidRPr="00CD4562">
              <w:t>Implementing agency:</w:t>
            </w:r>
          </w:p>
        </w:tc>
        <w:tc>
          <w:tcPr>
            <w:tcW w:w="916" w:type="pct"/>
            <w:tcBorders>
              <w:bottom w:val="single" w:sz="4" w:space="0" w:color="auto"/>
            </w:tcBorders>
          </w:tcPr>
          <w:p w14:paraId="213C2EC3" w14:textId="77777777" w:rsidR="00631B7D" w:rsidRPr="00CD4562" w:rsidRDefault="00631B7D" w:rsidP="00FA2A8F">
            <w:pPr>
              <w:jc w:val="center"/>
            </w:pPr>
            <w:r w:rsidRPr="00CD4562">
              <w:t>UNDP</w:t>
            </w:r>
          </w:p>
        </w:tc>
      </w:tr>
      <w:tr w:rsidR="00631B7D" w:rsidRPr="00CD4562" w14:paraId="20650C5D" w14:textId="77777777" w:rsidTr="00FA2A8F">
        <w:trPr>
          <w:trHeight w:val="233"/>
        </w:trPr>
        <w:tc>
          <w:tcPr>
            <w:tcW w:w="4084" w:type="pct"/>
            <w:gridSpan w:val="2"/>
            <w:tcBorders>
              <w:top w:val="single" w:sz="4" w:space="0" w:color="auto"/>
              <w:left w:val="single" w:sz="4" w:space="0" w:color="auto"/>
              <w:bottom w:val="nil"/>
              <w:right w:val="single" w:sz="4" w:space="0" w:color="auto"/>
            </w:tcBorders>
          </w:tcPr>
          <w:p w14:paraId="0B4CA6B2" w14:textId="77777777" w:rsidR="00631B7D" w:rsidRPr="00CD4562" w:rsidRDefault="00631B7D" w:rsidP="00FA2A8F">
            <w:r w:rsidRPr="00CD4562">
              <w:t>Amounts previously approved for institutional strengthening (US $):</w:t>
            </w:r>
          </w:p>
        </w:tc>
        <w:tc>
          <w:tcPr>
            <w:tcW w:w="916" w:type="pct"/>
            <w:tcBorders>
              <w:top w:val="single" w:sz="4" w:space="0" w:color="auto"/>
              <w:left w:val="single" w:sz="4" w:space="0" w:color="auto"/>
              <w:bottom w:val="nil"/>
              <w:right w:val="single" w:sz="4" w:space="0" w:color="auto"/>
            </w:tcBorders>
          </w:tcPr>
          <w:p w14:paraId="16A3AE5E" w14:textId="77777777" w:rsidR="00631B7D" w:rsidRPr="00CD4562" w:rsidRDefault="00631B7D" w:rsidP="00FA2A8F">
            <w:pPr>
              <w:jc w:val="right"/>
            </w:pPr>
          </w:p>
        </w:tc>
      </w:tr>
      <w:tr w:rsidR="00631B7D" w:rsidRPr="00CD4562" w14:paraId="6071650D" w14:textId="77777777" w:rsidTr="00FA2A8F">
        <w:trPr>
          <w:trHeight w:val="233"/>
        </w:trPr>
        <w:tc>
          <w:tcPr>
            <w:tcW w:w="3174" w:type="pct"/>
            <w:tcBorders>
              <w:top w:val="nil"/>
              <w:left w:val="single" w:sz="4" w:space="0" w:color="auto"/>
              <w:bottom w:val="nil"/>
              <w:right w:val="nil"/>
            </w:tcBorders>
            <w:shd w:val="clear" w:color="auto" w:fill="FFFFFF" w:themeFill="background1"/>
            <w:vAlign w:val="bottom"/>
          </w:tcPr>
          <w:p w14:paraId="5F9818CF" w14:textId="77777777" w:rsidR="00631B7D" w:rsidRPr="00CD4562" w:rsidRDefault="00631B7D" w:rsidP="00FA2A8F">
            <w:pPr>
              <w:ind w:left="4767" w:right="-198"/>
              <w:jc w:val="left"/>
            </w:pPr>
            <w:r w:rsidRPr="00CD4562">
              <w:t>Phase I:</w:t>
            </w:r>
          </w:p>
        </w:tc>
        <w:tc>
          <w:tcPr>
            <w:tcW w:w="910" w:type="pct"/>
            <w:tcBorders>
              <w:top w:val="nil"/>
              <w:left w:val="nil"/>
              <w:bottom w:val="nil"/>
              <w:right w:val="single" w:sz="4" w:space="0" w:color="auto"/>
            </w:tcBorders>
            <w:shd w:val="clear" w:color="auto" w:fill="FFFFFF" w:themeFill="background1"/>
            <w:vAlign w:val="bottom"/>
          </w:tcPr>
          <w:p w14:paraId="68FCB2E9" w14:textId="77777777" w:rsidR="00631B7D" w:rsidRPr="00CD4562" w:rsidRDefault="00631B7D" w:rsidP="00FA2A8F">
            <w:pPr>
              <w:jc w:val="right"/>
            </w:pPr>
            <w:r w:rsidRPr="00CD4562">
              <w:t>Mar-93</w:t>
            </w:r>
          </w:p>
        </w:tc>
        <w:tc>
          <w:tcPr>
            <w:tcW w:w="916" w:type="pct"/>
            <w:tcBorders>
              <w:top w:val="nil"/>
              <w:left w:val="single" w:sz="4" w:space="0" w:color="auto"/>
              <w:bottom w:val="nil"/>
              <w:right w:val="single" w:sz="4" w:space="0" w:color="auto"/>
            </w:tcBorders>
            <w:shd w:val="clear" w:color="auto" w:fill="FFFFFF" w:themeFill="background1"/>
            <w:vAlign w:val="bottom"/>
          </w:tcPr>
          <w:p w14:paraId="41687C32" w14:textId="77777777" w:rsidR="00631B7D" w:rsidRPr="00CD4562" w:rsidRDefault="00631B7D" w:rsidP="00FA2A8F">
            <w:pPr>
              <w:jc w:val="right"/>
            </w:pPr>
            <w:r w:rsidRPr="00CD4562">
              <w:t>329,192</w:t>
            </w:r>
          </w:p>
        </w:tc>
      </w:tr>
      <w:tr w:rsidR="00631B7D" w:rsidRPr="00CD4562" w14:paraId="719201A0" w14:textId="77777777" w:rsidTr="00FA2A8F">
        <w:trPr>
          <w:trHeight w:val="233"/>
        </w:trPr>
        <w:tc>
          <w:tcPr>
            <w:tcW w:w="3174" w:type="pct"/>
            <w:tcBorders>
              <w:top w:val="nil"/>
              <w:left w:val="single" w:sz="4" w:space="0" w:color="auto"/>
              <w:bottom w:val="nil"/>
              <w:right w:val="nil"/>
            </w:tcBorders>
            <w:shd w:val="clear" w:color="auto" w:fill="FFFFFF" w:themeFill="background1"/>
            <w:vAlign w:val="bottom"/>
          </w:tcPr>
          <w:p w14:paraId="793E8A39" w14:textId="77777777" w:rsidR="00631B7D" w:rsidRPr="00CD4562" w:rsidRDefault="00631B7D" w:rsidP="00FA2A8F">
            <w:pPr>
              <w:ind w:left="4767" w:right="-198"/>
              <w:jc w:val="left"/>
            </w:pPr>
            <w:r w:rsidRPr="00CD4562">
              <w:t>Phase II:</w:t>
            </w:r>
          </w:p>
        </w:tc>
        <w:tc>
          <w:tcPr>
            <w:tcW w:w="910" w:type="pct"/>
            <w:tcBorders>
              <w:top w:val="nil"/>
              <w:left w:val="nil"/>
              <w:bottom w:val="nil"/>
              <w:right w:val="single" w:sz="4" w:space="0" w:color="auto"/>
            </w:tcBorders>
            <w:shd w:val="clear" w:color="auto" w:fill="FFFFFF" w:themeFill="background1"/>
            <w:vAlign w:val="bottom"/>
          </w:tcPr>
          <w:p w14:paraId="6F499920" w14:textId="77777777" w:rsidR="00631B7D" w:rsidRPr="00CD4562" w:rsidRDefault="00631B7D" w:rsidP="00FA2A8F">
            <w:pPr>
              <w:jc w:val="right"/>
            </w:pPr>
            <w:r w:rsidRPr="00CD4562">
              <w:t>Jul-95 &amp; May</w:t>
            </w:r>
            <w:r w:rsidRPr="00CD4562">
              <w:noBreakHyphen/>
              <w:t>96</w:t>
            </w:r>
          </w:p>
        </w:tc>
        <w:tc>
          <w:tcPr>
            <w:tcW w:w="916" w:type="pct"/>
            <w:tcBorders>
              <w:top w:val="nil"/>
              <w:left w:val="single" w:sz="4" w:space="0" w:color="auto"/>
              <w:bottom w:val="nil"/>
              <w:right w:val="single" w:sz="4" w:space="0" w:color="auto"/>
            </w:tcBorders>
            <w:shd w:val="clear" w:color="auto" w:fill="FFFFFF" w:themeFill="background1"/>
            <w:vAlign w:val="bottom"/>
          </w:tcPr>
          <w:p w14:paraId="75845A88" w14:textId="77777777" w:rsidR="00631B7D" w:rsidRPr="00CD4562" w:rsidRDefault="00631B7D" w:rsidP="00FA2A8F">
            <w:pPr>
              <w:jc w:val="right"/>
            </w:pPr>
            <w:r w:rsidRPr="00CD4562">
              <w:t>109,800</w:t>
            </w:r>
          </w:p>
        </w:tc>
      </w:tr>
      <w:tr w:rsidR="00631B7D" w:rsidRPr="00CD4562" w14:paraId="3AC2E698" w14:textId="77777777" w:rsidTr="00FA2A8F">
        <w:trPr>
          <w:trHeight w:val="233"/>
        </w:trPr>
        <w:tc>
          <w:tcPr>
            <w:tcW w:w="3174" w:type="pct"/>
            <w:tcBorders>
              <w:top w:val="nil"/>
              <w:left w:val="single" w:sz="4" w:space="0" w:color="auto"/>
              <w:bottom w:val="nil"/>
              <w:right w:val="nil"/>
            </w:tcBorders>
            <w:shd w:val="clear" w:color="auto" w:fill="FFFFFF" w:themeFill="background1"/>
            <w:vAlign w:val="bottom"/>
          </w:tcPr>
          <w:p w14:paraId="09553876" w14:textId="77777777" w:rsidR="00631B7D" w:rsidRPr="00CD4562" w:rsidRDefault="00631B7D" w:rsidP="00FA2A8F">
            <w:pPr>
              <w:ind w:left="4767" w:right="-198"/>
              <w:jc w:val="left"/>
            </w:pPr>
            <w:r w:rsidRPr="00CD4562">
              <w:t>Phase III:</w:t>
            </w:r>
          </w:p>
        </w:tc>
        <w:tc>
          <w:tcPr>
            <w:tcW w:w="910" w:type="pct"/>
            <w:tcBorders>
              <w:top w:val="nil"/>
              <w:left w:val="nil"/>
              <w:bottom w:val="nil"/>
              <w:right w:val="single" w:sz="4" w:space="0" w:color="auto"/>
            </w:tcBorders>
            <w:shd w:val="clear" w:color="auto" w:fill="FFFFFF" w:themeFill="background1"/>
            <w:vAlign w:val="bottom"/>
          </w:tcPr>
          <w:p w14:paraId="2563B88C" w14:textId="77777777" w:rsidR="00631B7D" w:rsidRPr="00CD4562" w:rsidRDefault="00631B7D" w:rsidP="00FA2A8F">
            <w:pPr>
              <w:jc w:val="right"/>
            </w:pPr>
            <w:r w:rsidRPr="00CD4562">
              <w:t>Oct-96</w:t>
            </w:r>
          </w:p>
        </w:tc>
        <w:tc>
          <w:tcPr>
            <w:tcW w:w="916" w:type="pct"/>
            <w:tcBorders>
              <w:top w:val="nil"/>
              <w:left w:val="single" w:sz="4" w:space="0" w:color="auto"/>
              <w:bottom w:val="nil"/>
              <w:right w:val="single" w:sz="4" w:space="0" w:color="auto"/>
            </w:tcBorders>
            <w:shd w:val="clear" w:color="auto" w:fill="FFFFFF" w:themeFill="background1"/>
            <w:vAlign w:val="bottom"/>
          </w:tcPr>
          <w:p w14:paraId="7DAB96BE" w14:textId="77777777" w:rsidR="00631B7D" w:rsidRPr="00CD4562" w:rsidRDefault="00631B7D" w:rsidP="00FA2A8F">
            <w:pPr>
              <w:jc w:val="right"/>
            </w:pPr>
            <w:r w:rsidRPr="00CD4562">
              <w:t>219,600</w:t>
            </w:r>
          </w:p>
        </w:tc>
      </w:tr>
      <w:tr w:rsidR="00631B7D" w:rsidRPr="00CD4562" w14:paraId="430A0756" w14:textId="77777777" w:rsidTr="00FA2A8F">
        <w:trPr>
          <w:trHeight w:val="233"/>
        </w:trPr>
        <w:tc>
          <w:tcPr>
            <w:tcW w:w="3174" w:type="pct"/>
            <w:tcBorders>
              <w:top w:val="nil"/>
              <w:left w:val="single" w:sz="4" w:space="0" w:color="auto"/>
              <w:bottom w:val="nil"/>
              <w:right w:val="nil"/>
            </w:tcBorders>
            <w:shd w:val="clear" w:color="auto" w:fill="FFFFFF" w:themeFill="background1"/>
            <w:vAlign w:val="bottom"/>
          </w:tcPr>
          <w:p w14:paraId="62151A87" w14:textId="77777777" w:rsidR="00631B7D" w:rsidRPr="00CD4562" w:rsidRDefault="00631B7D" w:rsidP="00FA2A8F">
            <w:pPr>
              <w:ind w:left="4767" w:right="-198"/>
              <w:jc w:val="left"/>
            </w:pPr>
            <w:r w:rsidRPr="00CD4562">
              <w:t>Phase IV:</w:t>
            </w:r>
          </w:p>
        </w:tc>
        <w:tc>
          <w:tcPr>
            <w:tcW w:w="910" w:type="pct"/>
            <w:tcBorders>
              <w:top w:val="nil"/>
              <w:left w:val="nil"/>
              <w:bottom w:val="nil"/>
              <w:right w:val="single" w:sz="4" w:space="0" w:color="auto"/>
            </w:tcBorders>
            <w:shd w:val="clear" w:color="auto" w:fill="FFFFFF" w:themeFill="background1"/>
            <w:vAlign w:val="bottom"/>
          </w:tcPr>
          <w:p w14:paraId="5EA7878E" w14:textId="77777777" w:rsidR="00631B7D" w:rsidRPr="00CD4562" w:rsidRDefault="00631B7D" w:rsidP="00FA2A8F">
            <w:pPr>
              <w:jc w:val="right"/>
            </w:pPr>
            <w:r w:rsidRPr="00CD4562">
              <w:t>Jul-98</w:t>
            </w:r>
          </w:p>
        </w:tc>
        <w:tc>
          <w:tcPr>
            <w:tcW w:w="916" w:type="pct"/>
            <w:tcBorders>
              <w:top w:val="nil"/>
              <w:left w:val="single" w:sz="4" w:space="0" w:color="auto"/>
              <w:bottom w:val="nil"/>
              <w:right w:val="single" w:sz="4" w:space="0" w:color="auto"/>
            </w:tcBorders>
            <w:shd w:val="clear" w:color="auto" w:fill="FFFFFF" w:themeFill="background1"/>
            <w:vAlign w:val="bottom"/>
          </w:tcPr>
          <w:p w14:paraId="5C083C9C" w14:textId="77777777" w:rsidR="00631B7D" w:rsidRPr="00CD4562" w:rsidRDefault="00631B7D" w:rsidP="00FA2A8F">
            <w:pPr>
              <w:jc w:val="right"/>
            </w:pPr>
            <w:r w:rsidRPr="00CD4562">
              <w:t>219,600</w:t>
            </w:r>
          </w:p>
        </w:tc>
      </w:tr>
      <w:tr w:rsidR="00631B7D" w:rsidRPr="00CD4562" w14:paraId="06EB95B6" w14:textId="77777777" w:rsidTr="00FA2A8F">
        <w:trPr>
          <w:trHeight w:val="233"/>
        </w:trPr>
        <w:tc>
          <w:tcPr>
            <w:tcW w:w="3174" w:type="pct"/>
            <w:tcBorders>
              <w:top w:val="nil"/>
              <w:left w:val="single" w:sz="4" w:space="0" w:color="auto"/>
              <w:bottom w:val="nil"/>
              <w:right w:val="nil"/>
            </w:tcBorders>
            <w:shd w:val="clear" w:color="auto" w:fill="FFFFFF" w:themeFill="background1"/>
            <w:vAlign w:val="bottom"/>
          </w:tcPr>
          <w:p w14:paraId="72C83FD6" w14:textId="77777777" w:rsidR="00631B7D" w:rsidRPr="00CD4562" w:rsidRDefault="00631B7D" w:rsidP="00FA2A8F">
            <w:pPr>
              <w:ind w:left="4767" w:right="-198"/>
              <w:jc w:val="left"/>
            </w:pPr>
            <w:r w:rsidRPr="00CD4562">
              <w:t>Phase V:</w:t>
            </w:r>
          </w:p>
        </w:tc>
        <w:tc>
          <w:tcPr>
            <w:tcW w:w="910" w:type="pct"/>
            <w:tcBorders>
              <w:top w:val="nil"/>
              <w:left w:val="nil"/>
              <w:bottom w:val="nil"/>
              <w:right w:val="single" w:sz="4" w:space="0" w:color="auto"/>
            </w:tcBorders>
            <w:shd w:val="clear" w:color="auto" w:fill="FFFFFF" w:themeFill="background1"/>
            <w:vAlign w:val="bottom"/>
          </w:tcPr>
          <w:p w14:paraId="0745ED88" w14:textId="77777777" w:rsidR="00631B7D" w:rsidRPr="00CD4562" w:rsidRDefault="00631B7D" w:rsidP="00FA2A8F">
            <w:pPr>
              <w:jc w:val="right"/>
            </w:pPr>
            <w:r w:rsidRPr="00CD4562">
              <w:t>Jul-00</w:t>
            </w:r>
          </w:p>
        </w:tc>
        <w:tc>
          <w:tcPr>
            <w:tcW w:w="916" w:type="pct"/>
            <w:tcBorders>
              <w:top w:val="nil"/>
              <w:left w:val="single" w:sz="4" w:space="0" w:color="auto"/>
              <w:bottom w:val="nil"/>
              <w:right w:val="single" w:sz="4" w:space="0" w:color="auto"/>
            </w:tcBorders>
            <w:shd w:val="clear" w:color="auto" w:fill="FFFFFF" w:themeFill="background1"/>
            <w:vAlign w:val="bottom"/>
          </w:tcPr>
          <w:p w14:paraId="20B62664" w14:textId="77777777" w:rsidR="00631B7D" w:rsidRPr="00CD4562" w:rsidRDefault="00631B7D" w:rsidP="00FA2A8F">
            <w:pPr>
              <w:jc w:val="right"/>
            </w:pPr>
            <w:r w:rsidRPr="00CD4562">
              <w:t>219,600</w:t>
            </w:r>
          </w:p>
        </w:tc>
      </w:tr>
      <w:tr w:rsidR="00631B7D" w:rsidRPr="00CD4562" w14:paraId="396044AA" w14:textId="77777777" w:rsidTr="00FA2A8F">
        <w:trPr>
          <w:trHeight w:val="233"/>
        </w:trPr>
        <w:tc>
          <w:tcPr>
            <w:tcW w:w="3174" w:type="pct"/>
            <w:tcBorders>
              <w:top w:val="nil"/>
              <w:left w:val="single" w:sz="4" w:space="0" w:color="auto"/>
              <w:bottom w:val="nil"/>
              <w:right w:val="nil"/>
            </w:tcBorders>
            <w:shd w:val="clear" w:color="auto" w:fill="FFFFFF" w:themeFill="background1"/>
            <w:vAlign w:val="bottom"/>
          </w:tcPr>
          <w:p w14:paraId="16DB1041" w14:textId="77777777" w:rsidR="00631B7D" w:rsidRPr="00CD4562" w:rsidRDefault="00631B7D" w:rsidP="00FA2A8F">
            <w:pPr>
              <w:ind w:left="4767" w:right="-198"/>
              <w:jc w:val="left"/>
            </w:pPr>
            <w:r w:rsidRPr="00CD4562">
              <w:t>Phase VI:</w:t>
            </w:r>
          </w:p>
        </w:tc>
        <w:tc>
          <w:tcPr>
            <w:tcW w:w="910" w:type="pct"/>
            <w:tcBorders>
              <w:top w:val="nil"/>
              <w:left w:val="nil"/>
              <w:bottom w:val="nil"/>
              <w:right w:val="single" w:sz="4" w:space="0" w:color="auto"/>
            </w:tcBorders>
            <w:shd w:val="clear" w:color="auto" w:fill="FFFFFF" w:themeFill="background1"/>
          </w:tcPr>
          <w:p w14:paraId="6D0B5CBC" w14:textId="77777777" w:rsidR="00631B7D" w:rsidRPr="00CD4562" w:rsidRDefault="00631B7D" w:rsidP="00FA2A8F">
            <w:pPr>
              <w:jc w:val="right"/>
            </w:pPr>
            <w:r w:rsidRPr="00CD4562">
              <w:t>Jul-02</w:t>
            </w:r>
          </w:p>
        </w:tc>
        <w:tc>
          <w:tcPr>
            <w:tcW w:w="916" w:type="pct"/>
            <w:tcBorders>
              <w:top w:val="nil"/>
              <w:left w:val="single" w:sz="4" w:space="0" w:color="auto"/>
              <w:bottom w:val="nil"/>
              <w:right w:val="single" w:sz="4" w:space="0" w:color="auto"/>
            </w:tcBorders>
            <w:shd w:val="clear" w:color="auto" w:fill="FFFFFF" w:themeFill="background1"/>
          </w:tcPr>
          <w:p w14:paraId="67F1914E" w14:textId="77777777" w:rsidR="00631B7D" w:rsidRPr="00CD4562" w:rsidRDefault="00631B7D" w:rsidP="00FA2A8F">
            <w:pPr>
              <w:jc w:val="right"/>
            </w:pPr>
            <w:r w:rsidRPr="00CD4562">
              <w:t>285,480</w:t>
            </w:r>
          </w:p>
        </w:tc>
      </w:tr>
      <w:tr w:rsidR="00631B7D" w:rsidRPr="00CD4562" w14:paraId="0B4BE3DC" w14:textId="77777777" w:rsidTr="00FA2A8F">
        <w:trPr>
          <w:trHeight w:val="233"/>
        </w:trPr>
        <w:tc>
          <w:tcPr>
            <w:tcW w:w="3174" w:type="pct"/>
            <w:tcBorders>
              <w:top w:val="nil"/>
              <w:left w:val="single" w:sz="4" w:space="0" w:color="auto"/>
              <w:bottom w:val="nil"/>
              <w:right w:val="nil"/>
            </w:tcBorders>
            <w:shd w:val="clear" w:color="auto" w:fill="FFFFFF" w:themeFill="background1"/>
            <w:vAlign w:val="bottom"/>
          </w:tcPr>
          <w:p w14:paraId="3D36F3BE" w14:textId="77777777" w:rsidR="00631B7D" w:rsidRPr="00CD4562" w:rsidRDefault="00631B7D" w:rsidP="00FA2A8F">
            <w:pPr>
              <w:ind w:left="4767" w:right="-198"/>
              <w:jc w:val="left"/>
            </w:pPr>
            <w:r w:rsidRPr="00CD4562">
              <w:t>Phase VII:</w:t>
            </w:r>
          </w:p>
        </w:tc>
        <w:tc>
          <w:tcPr>
            <w:tcW w:w="910" w:type="pct"/>
            <w:tcBorders>
              <w:top w:val="nil"/>
              <w:left w:val="nil"/>
              <w:bottom w:val="nil"/>
              <w:right w:val="single" w:sz="4" w:space="0" w:color="auto"/>
            </w:tcBorders>
            <w:shd w:val="clear" w:color="auto" w:fill="FFFFFF" w:themeFill="background1"/>
          </w:tcPr>
          <w:p w14:paraId="00318C88" w14:textId="77777777" w:rsidR="00631B7D" w:rsidRPr="00CD4562" w:rsidRDefault="00631B7D" w:rsidP="00FA2A8F">
            <w:pPr>
              <w:jc w:val="right"/>
            </w:pPr>
            <w:r w:rsidRPr="00CD4562">
              <w:t>Jul-04</w:t>
            </w:r>
          </w:p>
        </w:tc>
        <w:tc>
          <w:tcPr>
            <w:tcW w:w="916" w:type="pct"/>
            <w:tcBorders>
              <w:top w:val="nil"/>
              <w:left w:val="single" w:sz="4" w:space="0" w:color="auto"/>
              <w:bottom w:val="nil"/>
              <w:right w:val="single" w:sz="4" w:space="0" w:color="auto"/>
            </w:tcBorders>
            <w:shd w:val="clear" w:color="auto" w:fill="FFFFFF" w:themeFill="background1"/>
          </w:tcPr>
          <w:p w14:paraId="07E8DBFB" w14:textId="77777777" w:rsidR="00631B7D" w:rsidRPr="00CD4562" w:rsidRDefault="00631B7D" w:rsidP="00FA2A8F">
            <w:pPr>
              <w:jc w:val="right"/>
            </w:pPr>
            <w:r w:rsidRPr="00CD4562">
              <w:t>285,480</w:t>
            </w:r>
          </w:p>
        </w:tc>
      </w:tr>
      <w:tr w:rsidR="00631B7D" w:rsidRPr="00CD4562" w14:paraId="1DE4FC3A" w14:textId="77777777" w:rsidTr="00FA2A8F">
        <w:trPr>
          <w:trHeight w:val="233"/>
        </w:trPr>
        <w:tc>
          <w:tcPr>
            <w:tcW w:w="3174" w:type="pct"/>
            <w:tcBorders>
              <w:top w:val="nil"/>
              <w:left w:val="single" w:sz="4" w:space="0" w:color="auto"/>
              <w:bottom w:val="nil"/>
              <w:right w:val="nil"/>
            </w:tcBorders>
            <w:shd w:val="clear" w:color="auto" w:fill="FFFFFF" w:themeFill="background1"/>
            <w:vAlign w:val="bottom"/>
          </w:tcPr>
          <w:p w14:paraId="79712F33" w14:textId="77777777" w:rsidR="00631B7D" w:rsidRPr="00CD4562" w:rsidRDefault="00631B7D" w:rsidP="00FA2A8F">
            <w:pPr>
              <w:ind w:left="4767" w:right="-198"/>
              <w:jc w:val="left"/>
            </w:pPr>
            <w:r w:rsidRPr="00CD4562">
              <w:t>Phase VIII:</w:t>
            </w:r>
          </w:p>
        </w:tc>
        <w:tc>
          <w:tcPr>
            <w:tcW w:w="910" w:type="pct"/>
            <w:tcBorders>
              <w:top w:val="nil"/>
              <w:left w:val="nil"/>
              <w:bottom w:val="nil"/>
              <w:right w:val="single" w:sz="4" w:space="0" w:color="auto"/>
            </w:tcBorders>
            <w:shd w:val="clear" w:color="auto" w:fill="FFFFFF" w:themeFill="background1"/>
          </w:tcPr>
          <w:p w14:paraId="062CA2A2" w14:textId="77777777" w:rsidR="00631B7D" w:rsidRPr="00CD4562" w:rsidRDefault="00631B7D" w:rsidP="00FA2A8F">
            <w:pPr>
              <w:jc w:val="right"/>
            </w:pPr>
            <w:r w:rsidRPr="00CD4562">
              <w:t>Jul-06</w:t>
            </w:r>
          </w:p>
        </w:tc>
        <w:tc>
          <w:tcPr>
            <w:tcW w:w="916" w:type="pct"/>
            <w:tcBorders>
              <w:top w:val="nil"/>
              <w:left w:val="single" w:sz="4" w:space="0" w:color="auto"/>
              <w:bottom w:val="nil"/>
              <w:right w:val="single" w:sz="4" w:space="0" w:color="auto"/>
            </w:tcBorders>
            <w:shd w:val="clear" w:color="auto" w:fill="FFFFFF" w:themeFill="background1"/>
          </w:tcPr>
          <w:p w14:paraId="7967CB08" w14:textId="77777777" w:rsidR="00631B7D" w:rsidRPr="00CD4562" w:rsidRDefault="00631B7D" w:rsidP="00FA2A8F">
            <w:pPr>
              <w:jc w:val="right"/>
            </w:pPr>
            <w:r w:rsidRPr="00CD4562">
              <w:t>285,480</w:t>
            </w:r>
          </w:p>
        </w:tc>
      </w:tr>
      <w:tr w:rsidR="00631B7D" w:rsidRPr="00CD4562" w14:paraId="1C972E85" w14:textId="77777777" w:rsidTr="00FA2A8F">
        <w:trPr>
          <w:trHeight w:val="233"/>
        </w:trPr>
        <w:tc>
          <w:tcPr>
            <w:tcW w:w="3174" w:type="pct"/>
            <w:tcBorders>
              <w:top w:val="nil"/>
              <w:left w:val="single" w:sz="4" w:space="0" w:color="auto"/>
              <w:bottom w:val="nil"/>
              <w:right w:val="nil"/>
            </w:tcBorders>
            <w:shd w:val="clear" w:color="auto" w:fill="FFFFFF" w:themeFill="background1"/>
            <w:vAlign w:val="bottom"/>
          </w:tcPr>
          <w:p w14:paraId="74ACFC88" w14:textId="77777777" w:rsidR="00631B7D" w:rsidRPr="00CD4562" w:rsidRDefault="00631B7D" w:rsidP="00FA2A8F">
            <w:pPr>
              <w:ind w:left="4767" w:right="-198"/>
              <w:jc w:val="left"/>
            </w:pPr>
            <w:r w:rsidRPr="00CD4562">
              <w:t>Phase IX:</w:t>
            </w:r>
          </w:p>
        </w:tc>
        <w:tc>
          <w:tcPr>
            <w:tcW w:w="910" w:type="pct"/>
            <w:tcBorders>
              <w:top w:val="nil"/>
              <w:left w:val="nil"/>
              <w:bottom w:val="nil"/>
              <w:right w:val="single" w:sz="4" w:space="0" w:color="auto"/>
            </w:tcBorders>
            <w:shd w:val="clear" w:color="auto" w:fill="FFFFFF" w:themeFill="background1"/>
          </w:tcPr>
          <w:p w14:paraId="2B60E7D7" w14:textId="77777777" w:rsidR="00631B7D" w:rsidRPr="00CD4562" w:rsidRDefault="00631B7D" w:rsidP="00FA2A8F">
            <w:pPr>
              <w:jc w:val="right"/>
            </w:pPr>
            <w:r w:rsidRPr="00CD4562">
              <w:t>Nov-08</w:t>
            </w:r>
          </w:p>
        </w:tc>
        <w:tc>
          <w:tcPr>
            <w:tcW w:w="916" w:type="pct"/>
            <w:tcBorders>
              <w:top w:val="nil"/>
              <w:left w:val="single" w:sz="4" w:space="0" w:color="auto"/>
              <w:bottom w:val="nil"/>
              <w:right w:val="single" w:sz="4" w:space="0" w:color="auto"/>
            </w:tcBorders>
            <w:shd w:val="clear" w:color="auto" w:fill="FFFFFF" w:themeFill="background1"/>
          </w:tcPr>
          <w:p w14:paraId="3FAAF574" w14:textId="77777777" w:rsidR="00631B7D" w:rsidRPr="00CD4562" w:rsidRDefault="00631B7D" w:rsidP="00FA2A8F">
            <w:pPr>
              <w:jc w:val="right"/>
            </w:pPr>
            <w:r w:rsidRPr="00CD4562">
              <w:t>285,480</w:t>
            </w:r>
          </w:p>
        </w:tc>
      </w:tr>
      <w:tr w:rsidR="00631B7D" w:rsidRPr="00CD4562" w14:paraId="76F3B666" w14:textId="77777777" w:rsidTr="00FA2A8F">
        <w:trPr>
          <w:trHeight w:val="233"/>
        </w:trPr>
        <w:tc>
          <w:tcPr>
            <w:tcW w:w="3174" w:type="pct"/>
            <w:tcBorders>
              <w:top w:val="nil"/>
              <w:left w:val="single" w:sz="4" w:space="0" w:color="auto"/>
              <w:bottom w:val="nil"/>
              <w:right w:val="nil"/>
            </w:tcBorders>
            <w:shd w:val="clear" w:color="auto" w:fill="FFFFFF" w:themeFill="background1"/>
            <w:vAlign w:val="bottom"/>
          </w:tcPr>
          <w:p w14:paraId="6EE073D0" w14:textId="77777777" w:rsidR="00631B7D" w:rsidRPr="00CD4562" w:rsidRDefault="00631B7D" w:rsidP="00FA2A8F">
            <w:pPr>
              <w:ind w:left="4767" w:right="-198"/>
              <w:jc w:val="left"/>
            </w:pPr>
            <w:r w:rsidRPr="00CD4562">
              <w:t>Phase X:</w:t>
            </w:r>
          </w:p>
        </w:tc>
        <w:tc>
          <w:tcPr>
            <w:tcW w:w="910" w:type="pct"/>
            <w:tcBorders>
              <w:top w:val="nil"/>
              <w:left w:val="nil"/>
              <w:bottom w:val="nil"/>
              <w:right w:val="single" w:sz="4" w:space="0" w:color="auto"/>
            </w:tcBorders>
            <w:shd w:val="clear" w:color="auto" w:fill="FFFFFF" w:themeFill="background1"/>
            <w:vAlign w:val="bottom"/>
          </w:tcPr>
          <w:p w14:paraId="33C7E80D" w14:textId="77777777" w:rsidR="00631B7D" w:rsidRPr="00CD4562" w:rsidRDefault="00631B7D" w:rsidP="00FA2A8F">
            <w:pPr>
              <w:tabs>
                <w:tab w:val="left" w:pos="6840"/>
              </w:tabs>
              <w:ind w:left="-108"/>
              <w:jc w:val="right"/>
            </w:pPr>
            <w:r w:rsidRPr="00CD4562">
              <w:t>Dec-10</w:t>
            </w:r>
          </w:p>
        </w:tc>
        <w:tc>
          <w:tcPr>
            <w:tcW w:w="916" w:type="pct"/>
            <w:tcBorders>
              <w:top w:val="nil"/>
              <w:left w:val="single" w:sz="4" w:space="0" w:color="auto"/>
              <w:bottom w:val="nil"/>
              <w:right w:val="single" w:sz="4" w:space="0" w:color="auto"/>
            </w:tcBorders>
            <w:shd w:val="clear" w:color="auto" w:fill="FFFFFF" w:themeFill="background1"/>
          </w:tcPr>
          <w:p w14:paraId="171E0D5F" w14:textId="77777777" w:rsidR="00631B7D" w:rsidRPr="00CD4562" w:rsidRDefault="00631B7D" w:rsidP="00FA2A8F">
            <w:pPr>
              <w:jc w:val="right"/>
            </w:pPr>
            <w:r w:rsidRPr="00CD4562">
              <w:t>285,480</w:t>
            </w:r>
          </w:p>
        </w:tc>
      </w:tr>
      <w:tr w:rsidR="00631B7D" w:rsidRPr="00CD4562" w14:paraId="2D1EF110" w14:textId="77777777" w:rsidTr="00FA2A8F">
        <w:trPr>
          <w:trHeight w:val="233"/>
        </w:trPr>
        <w:tc>
          <w:tcPr>
            <w:tcW w:w="3174" w:type="pct"/>
            <w:tcBorders>
              <w:top w:val="nil"/>
              <w:left w:val="single" w:sz="4" w:space="0" w:color="auto"/>
              <w:bottom w:val="nil"/>
              <w:right w:val="nil"/>
            </w:tcBorders>
            <w:shd w:val="clear" w:color="auto" w:fill="FFFFFF" w:themeFill="background1"/>
            <w:vAlign w:val="bottom"/>
          </w:tcPr>
          <w:p w14:paraId="7EA94C6E" w14:textId="77777777" w:rsidR="00631B7D" w:rsidRPr="00CD4562" w:rsidRDefault="00631B7D" w:rsidP="00FA2A8F">
            <w:pPr>
              <w:ind w:left="4767" w:right="-198"/>
              <w:jc w:val="left"/>
            </w:pPr>
            <w:r w:rsidRPr="00CD4562">
              <w:t>Phase XI:</w:t>
            </w:r>
          </w:p>
        </w:tc>
        <w:tc>
          <w:tcPr>
            <w:tcW w:w="910" w:type="pct"/>
            <w:tcBorders>
              <w:top w:val="nil"/>
              <w:left w:val="nil"/>
              <w:bottom w:val="nil"/>
              <w:right w:val="single" w:sz="4" w:space="0" w:color="auto"/>
            </w:tcBorders>
            <w:shd w:val="clear" w:color="auto" w:fill="FFFFFF" w:themeFill="background1"/>
            <w:vAlign w:val="bottom"/>
          </w:tcPr>
          <w:p w14:paraId="3FE60F06" w14:textId="77777777" w:rsidR="00631B7D" w:rsidRPr="00CD4562" w:rsidRDefault="00631B7D" w:rsidP="00FA2A8F">
            <w:pPr>
              <w:jc w:val="right"/>
            </w:pPr>
            <w:r w:rsidRPr="00CD4562">
              <w:t>Dec-12</w:t>
            </w:r>
          </w:p>
        </w:tc>
        <w:tc>
          <w:tcPr>
            <w:tcW w:w="916" w:type="pct"/>
            <w:tcBorders>
              <w:top w:val="nil"/>
              <w:left w:val="single" w:sz="4" w:space="0" w:color="auto"/>
              <w:bottom w:val="nil"/>
              <w:right w:val="single" w:sz="4" w:space="0" w:color="auto"/>
            </w:tcBorders>
            <w:shd w:val="clear" w:color="auto" w:fill="FFFFFF" w:themeFill="background1"/>
            <w:vAlign w:val="bottom"/>
          </w:tcPr>
          <w:p w14:paraId="77DB24C7" w14:textId="77777777" w:rsidR="00631B7D" w:rsidRPr="00CD4562" w:rsidRDefault="00631B7D" w:rsidP="00FA2A8F">
            <w:pPr>
              <w:jc w:val="right"/>
            </w:pPr>
            <w:r w:rsidRPr="00CD4562">
              <w:t>285,480</w:t>
            </w:r>
          </w:p>
        </w:tc>
      </w:tr>
      <w:tr w:rsidR="00631B7D" w:rsidRPr="00CD4562" w14:paraId="0342346A" w14:textId="77777777" w:rsidTr="00FA2A8F">
        <w:trPr>
          <w:trHeight w:val="233"/>
        </w:trPr>
        <w:tc>
          <w:tcPr>
            <w:tcW w:w="3174" w:type="pct"/>
            <w:tcBorders>
              <w:top w:val="nil"/>
              <w:left w:val="single" w:sz="4" w:space="0" w:color="auto"/>
              <w:bottom w:val="nil"/>
              <w:right w:val="nil"/>
            </w:tcBorders>
            <w:shd w:val="clear" w:color="auto" w:fill="FFFFFF" w:themeFill="background1"/>
            <w:vAlign w:val="bottom"/>
          </w:tcPr>
          <w:p w14:paraId="1712B594" w14:textId="77777777" w:rsidR="00631B7D" w:rsidRPr="00CD4562" w:rsidRDefault="00631B7D" w:rsidP="00FA2A8F">
            <w:pPr>
              <w:ind w:left="4767" w:right="-198"/>
              <w:jc w:val="left"/>
            </w:pPr>
            <w:r w:rsidRPr="00CD4562">
              <w:t>Phase XII:</w:t>
            </w:r>
          </w:p>
        </w:tc>
        <w:tc>
          <w:tcPr>
            <w:tcW w:w="910" w:type="pct"/>
            <w:tcBorders>
              <w:top w:val="nil"/>
              <w:left w:val="nil"/>
              <w:bottom w:val="nil"/>
              <w:right w:val="single" w:sz="4" w:space="0" w:color="auto"/>
            </w:tcBorders>
            <w:shd w:val="clear" w:color="auto" w:fill="FFFFFF" w:themeFill="background1"/>
            <w:vAlign w:val="bottom"/>
          </w:tcPr>
          <w:p w14:paraId="43CC9C2C" w14:textId="77777777" w:rsidR="00631B7D" w:rsidRPr="00CD4562" w:rsidRDefault="00631B7D" w:rsidP="00FA2A8F">
            <w:pPr>
              <w:jc w:val="right"/>
            </w:pPr>
            <w:r w:rsidRPr="00CD4562">
              <w:t>Nov-14</w:t>
            </w:r>
          </w:p>
        </w:tc>
        <w:tc>
          <w:tcPr>
            <w:tcW w:w="916" w:type="pct"/>
            <w:tcBorders>
              <w:top w:val="nil"/>
              <w:left w:val="single" w:sz="4" w:space="0" w:color="auto"/>
              <w:bottom w:val="nil"/>
              <w:right w:val="single" w:sz="4" w:space="0" w:color="auto"/>
            </w:tcBorders>
            <w:shd w:val="clear" w:color="auto" w:fill="FFFFFF" w:themeFill="background1"/>
            <w:vAlign w:val="bottom"/>
          </w:tcPr>
          <w:p w14:paraId="1B9020AC" w14:textId="77777777" w:rsidR="00631B7D" w:rsidRPr="00CD4562" w:rsidRDefault="00631B7D" w:rsidP="00FA2A8F">
            <w:pPr>
              <w:jc w:val="right"/>
            </w:pPr>
            <w:r w:rsidRPr="00CD4562">
              <w:t>285,480</w:t>
            </w:r>
          </w:p>
        </w:tc>
      </w:tr>
      <w:tr w:rsidR="00631B7D" w:rsidRPr="00CD4562" w14:paraId="52B8EC16" w14:textId="77777777" w:rsidTr="00FA2A8F">
        <w:trPr>
          <w:trHeight w:val="233"/>
        </w:trPr>
        <w:tc>
          <w:tcPr>
            <w:tcW w:w="3174" w:type="pct"/>
            <w:tcBorders>
              <w:top w:val="nil"/>
              <w:left w:val="single" w:sz="4" w:space="0" w:color="auto"/>
              <w:bottom w:val="nil"/>
              <w:right w:val="nil"/>
            </w:tcBorders>
            <w:shd w:val="clear" w:color="auto" w:fill="FFFFFF" w:themeFill="background1"/>
            <w:vAlign w:val="bottom"/>
          </w:tcPr>
          <w:p w14:paraId="1DE17664" w14:textId="77777777" w:rsidR="00631B7D" w:rsidRPr="00CD4562" w:rsidRDefault="00631B7D" w:rsidP="00FA2A8F">
            <w:pPr>
              <w:ind w:left="4767" w:right="-198"/>
              <w:jc w:val="left"/>
            </w:pPr>
            <w:r w:rsidRPr="00CD4562">
              <w:t>Phase XIII:</w:t>
            </w:r>
          </w:p>
        </w:tc>
        <w:tc>
          <w:tcPr>
            <w:tcW w:w="910" w:type="pct"/>
            <w:tcBorders>
              <w:top w:val="nil"/>
              <w:left w:val="nil"/>
              <w:bottom w:val="nil"/>
              <w:right w:val="single" w:sz="4" w:space="0" w:color="auto"/>
            </w:tcBorders>
            <w:shd w:val="clear" w:color="auto" w:fill="FFFFFF" w:themeFill="background1"/>
            <w:vAlign w:val="bottom"/>
          </w:tcPr>
          <w:p w14:paraId="6D87906D" w14:textId="77777777" w:rsidR="00631B7D" w:rsidRPr="00CD4562" w:rsidRDefault="00631B7D" w:rsidP="00FA2A8F">
            <w:pPr>
              <w:jc w:val="right"/>
            </w:pPr>
            <w:r w:rsidRPr="00CD4562">
              <w:t>Dec-16</w:t>
            </w:r>
          </w:p>
        </w:tc>
        <w:tc>
          <w:tcPr>
            <w:tcW w:w="916" w:type="pct"/>
            <w:tcBorders>
              <w:top w:val="nil"/>
              <w:left w:val="single" w:sz="4" w:space="0" w:color="auto"/>
              <w:bottom w:val="nil"/>
              <w:right w:val="single" w:sz="4" w:space="0" w:color="auto"/>
            </w:tcBorders>
            <w:shd w:val="clear" w:color="auto" w:fill="FFFFFF" w:themeFill="background1"/>
            <w:vAlign w:val="bottom"/>
          </w:tcPr>
          <w:p w14:paraId="04BC9BFD" w14:textId="77777777" w:rsidR="00631B7D" w:rsidRPr="00CD4562" w:rsidRDefault="00631B7D" w:rsidP="00FA2A8F">
            <w:pPr>
              <w:jc w:val="right"/>
            </w:pPr>
            <w:r w:rsidRPr="00CD4562">
              <w:t>365,414</w:t>
            </w:r>
          </w:p>
        </w:tc>
      </w:tr>
      <w:tr w:rsidR="00631B7D" w:rsidRPr="00CD4562" w14:paraId="7BC5C30B" w14:textId="77777777" w:rsidTr="00FA2A8F">
        <w:trPr>
          <w:trHeight w:val="233"/>
        </w:trPr>
        <w:tc>
          <w:tcPr>
            <w:tcW w:w="3174" w:type="pct"/>
            <w:tcBorders>
              <w:top w:val="nil"/>
              <w:left w:val="single" w:sz="4" w:space="0" w:color="auto"/>
              <w:bottom w:val="nil"/>
              <w:right w:val="nil"/>
            </w:tcBorders>
            <w:shd w:val="clear" w:color="auto" w:fill="FFFFFF" w:themeFill="background1"/>
            <w:vAlign w:val="bottom"/>
          </w:tcPr>
          <w:p w14:paraId="1B45E428" w14:textId="77777777" w:rsidR="00631B7D" w:rsidRPr="00CD4562" w:rsidRDefault="00631B7D" w:rsidP="00FA2A8F">
            <w:pPr>
              <w:ind w:left="4767" w:right="-198"/>
              <w:jc w:val="left"/>
            </w:pPr>
            <w:r w:rsidRPr="00CD4562">
              <w:t>Phase XIV:</w:t>
            </w:r>
          </w:p>
        </w:tc>
        <w:tc>
          <w:tcPr>
            <w:tcW w:w="910" w:type="pct"/>
            <w:tcBorders>
              <w:top w:val="nil"/>
              <w:left w:val="nil"/>
              <w:bottom w:val="nil"/>
              <w:right w:val="single" w:sz="4" w:space="0" w:color="auto"/>
            </w:tcBorders>
            <w:shd w:val="clear" w:color="auto" w:fill="FFFFFF" w:themeFill="background1"/>
            <w:vAlign w:val="bottom"/>
          </w:tcPr>
          <w:p w14:paraId="634E960A" w14:textId="77777777" w:rsidR="00631B7D" w:rsidRPr="00CD4562" w:rsidRDefault="00631B7D" w:rsidP="00FA2A8F">
            <w:pPr>
              <w:jc w:val="right"/>
            </w:pPr>
            <w:r w:rsidRPr="00CD4562">
              <w:t>Dec-18</w:t>
            </w:r>
          </w:p>
        </w:tc>
        <w:tc>
          <w:tcPr>
            <w:tcW w:w="916" w:type="pct"/>
            <w:tcBorders>
              <w:top w:val="nil"/>
              <w:left w:val="single" w:sz="4" w:space="0" w:color="auto"/>
              <w:bottom w:val="nil"/>
              <w:right w:val="single" w:sz="4" w:space="0" w:color="auto"/>
            </w:tcBorders>
            <w:shd w:val="clear" w:color="auto" w:fill="FFFFFF" w:themeFill="background1"/>
            <w:vAlign w:val="bottom"/>
          </w:tcPr>
          <w:p w14:paraId="58DEF0B9" w14:textId="77777777" w:rsidR="00631B7D" w:rsidRPr="00CD4562" w:rsidRDefault="00631B7D" w:rsidP="00FA2A8F">
            <w:pPr>
              <w:jc w:val="right"/>
            </w:pPr>
            <w:r w:rsidRPr="00CD4562">
              <w:t>365,414</w:t>
            </w:r>
          </w:p>
        </w:tc>
      </w:tr>
      <w:tr w:rsidR="00631B7D" w:rsidRPr="00CD4562" w14:paraId="14552AA7" w14:textId="77777777" w:rsidTr="00FA2A8F">
        <w:trPr>
          <w:trHeight w:val="233"/>
        </w:trPr>
        <w:tc>
          <w:tcPr>
            <w:tcW w:w="4084" w:type="pct"/>
            <w:gridSpan w:val="2"/>
            <w:tcBorders>
              <w:top w:val="nil"/>
              <w:left w:val="single" w:sz="4" w:space="0" w:color="auto"/>
              <w:bottom w:val="nil"/>
              <w:right w:val="single" w:sz="4" w:space="0" w:color="auto"/>
            </w:tcBorders>
            <w:shd w:val="clear" w:color="auto" w:fill="auto"/>
          </w:tcPr>
          <w:p w14:paraId="6CD87507" w14:textId="77777777" w:rsidR="00631B7D" w:rsidRPr="00CD4562" w:rsidRDefault="00631B7D" w:rsidP="00FA2A8F">
            <w:pPr>
              <w:tabs>
                <w:tab w:val="right" w:pos="7336"/>
              </w:tabs>
              <w:ind w:left="6480" w:right="-108"/>
              <w:jc w:val="left"/>
            </w:pPr>
            <w:r w:rsidRPr="00CD4562">
              <w:tab/>
              <w:t>Total:</w:t>
            </w:r>
          </w:p>
        </w:tc>
        <w:tc>
          <w:tcPr>
            <w:tcW w:w="916" w:type="pct"/>
            <w:tcBorders>
              <w:top w:val="nil"/>
              <w:left w:val="single" w:sz="4" w:space="0" w:color="auto"/>
              <w:bottom w:val="single" w:sz="4" w:space="0" w:color="auto"/>
              <w:right w:val="single" w:sz="4" w:space="0" w:color="auto"/>
            </w:tcBorders>
            <w:shd w:val="clear" w:color="auto" w:fill="auto"/>
          </w:tcPr>
          <w:p w14:paraId="470E8D72" w14:textId="77777777" w:rsidR="00631B7D" w:rsidRPr="00CD4562" w:rsidRDefault="00631B7D" w:rsidP="00FA2A8F">
            <w:pPr>
              <w:jc w:val="right"/>
            </w:pPr>
            <w:r w:rsidRPr="00CD4562">
              <w:t>3,826,980</w:t>
            </w:r>
          </w:p>
        </w:tc>
      </w:tr>
      <w:tr w:rsidR="00631B7D" w:rsidRPr="00CD4562" w14:paraId="6666D35B" w14:textId="77777777" w:rsidTr="00FA2A8F">
        <w:trPr>
          <w:trHeight w:val="233"/>
        </w:trPr>
        <w:tc>
          <w:tcPr>
            <w:tcW w:w="4084" w:type="pct"/>
            <w:gridSpan w:val="2"/>
            <w:shd w:val="clear" w:color="auto" w:fill="FFFFFF" w:themeFill="background1"/>
          </w:tcPr>
          <w:p w14:paraId="22521326" w14:textId="77777777" w:rsidR="00631B7D" w:rsidRPr="00CD4562" w:rsidRDefault="00631B7D" w:rsidP="00FA2A8F">
            <w:pPr>
              <w:jc w:val="left"/>
            </w:pPr>
            <w:r w:rsidRPr="00CD4562">
              <w:t>Amount requested for renewal (phase XV) (US $):</w:t>
            </w:r>
          </w:p>
        </w:tc>
        <w:tc>
          <w:tcPr>
            <w:tcW w:w="916" w:type="pct"/>
            <w:shd w:val="clear" w:color="auto" w:fill="auto"/>
          </w:tcPr>
          <w:p w14:paraId="41B56169" w14:textId="77777777" w:rsidR="00631B7D" w:rsidRPr="00CD4562" w:rsidRDefault="00631B7D" w:rsidP="00FA2A8F">
            <w:pPr>
              <w:jc w:val="right"/>
            </w:pPr>
            <w:r w:rsidRPr="00CD4562">
              <w:t>756,407</w:t>
            </w:r>
          </w:p>
        </w:tc>
      </w:tr>
      <w:tr w:rsidR="00631B7D" w:rsidRPr="00CD4562" w14:paraId="7135CB88" w14:textId="77777777" w:rsidTr="00FA2A8F">
        <w:trPr>
          <w:trHeight w:val="233"/>
        </w:trPr>
        <w:tc>
          <w:tcPr>
            <w:tcW w:w="4084" w:type="pct"/>
            <w:gridSpan w:val="2"/>
          </w:tcPr>
          <w:p w14:paraId="11C73E93" w14:textId="77777777" w:rsidR="00631B7D" w:rsidRPr="00CD4562" w:rsidRDefault="00631B7D" w:rsidP="00FA2A8F">
            <w:pPr>
              <w:jc w:val="left"/>
            </w:pPr>
            <w:r w:rsidRPr="00CD4562">
              <w:t xml:space="preserve">Amount recommended for approval for phase XV (US $): </w:t>
            </w:r>
          </w:p>
        </w:tc>
        <w:tc>
          <w:tcPr>
            <w:tcW w:w="916" w:type="pct"/>
            <w:shd w:val="clear" w:color="auto" w:fill="auto"/>
          </w:tcPr>
          <w:p w14:paraId="23B85230" w14:textId="77777777" w:rsidR="00631B7D" w:rsidRPr="00CD4562" w:rsidRDefault="00631B7D" w:rsidP="00FA2A8F">
            <w:pPr>
              <w:jc w:val="right"/>
            </w:pPr>
            <w:r w:rsidRPr="00CD4562">
              <w:t>756,407</w:t>
            </w:r>
          </w:p>
        </w:tc>
      </w:tr>
      <w:tr w:rsidR="00631B7D" w:rsidRPr="00CD4562" w14:paraId="0B9E23A1" w14:textId="77777777" w:rsidTr="00FA2A8F">
        <w:trPr>
          <w:trHeight w:val="233"/>
        </w:trPr>
        <w:tc>
          <w:tcPr>
            <w:tcW w:w="4084" w:type="pct"/>
            <w:gridSpan w:val="2"/>
          </w:tcPr>
          <w:p w14:paraId="37CE2747" w14:textId="77777777" w:rsidR="00631B7D" w:rsidRPr="00CD4562" w:rsidRDefault="00631B7D" w:rsidP="00FA2A8F">
            <w:pPr>
              <w:jc w:val="left"/>
            </w:pPr>
            <w:r w:rsidRPr="00CD4562">
              <w:t>Agency support costs (US $):</w:t>
            </w:r>
          </w:p>
        </w:tc>
        <w:tc>
          <w:tcPr>
            <w:tcW w:w="916" w:type="pct"/>
            <w:shd w:val="clear" w:color="auto" w:fill="auto"/>
          </w:tcPr>
          <w:p w14:paraId="7AC5A6D5" w14:textId="77777777" w:rsidR="00631B7D" w:rsidRPr="00CD4562" w:rsidRDefault="00631B7D" w:rsidP="00FA2A8F">
            <w:pPr>
              <w:jc w:val="right"/>
            </w:pPr>
            <w:r w:rsidRPr="00CD4562">
              <w:t>52,948</w:t>
            </w:r>
          </w:p>
        </w:tc>
      </w:tr>
      <w:tr w:rsidR="00631B7D" w:rsidRPr="00CD4562" w14:paraId="3544CBE2" w14:textId="77777777" w:rsidTr="00FA2A8F">
        <w:trPr>
          <w:trHeight w:val="233"/>
        </w:trPr>
        <w:tc>
          <w:tcPr>
            <w:tcW w:w="4084" w:type="pct"/>
            <w:gridSpan w:val="2"/>
          </w:tcPr>
          <w:p w14:paraId="4CC9A0D8" w14:textId="77777777" w:rsidR="00631B7D" w:rsidRPr="00CD4562" w:rsidRDefault="00631B7D" w:rsidP="00FA2A8F">
            <w:pPr>
              <w:jc w:val="left"/>
            </w:pPr>
            <w:r w:rsidRPr="00CD4562">
              <w:t>Total cost of institutional strengthening phase XV to the Multilateral Fund (US $):</w:t>
            </w:r>
          </w:p>
        </w:tc>
        <w:tc>
          <w:tcPr>
            <w:tcW w:w="916" w:type="pct"/>
            <w:shd w:val="clear" w:color="auto" w:fill="auto"/>
          </w:tcPr>
          <w:p w14:paraId="6E2C51A3" w14:textId="77777777" w:rsidR="00631B7D" w:rsidRPr="00CD4562" w:rsidRDefault="00631B7D" w:rsidP="00FA2A8F">
            <w:pPr>
              <w:jc w:val="right"/>
            </w:pPr>
            <w:r w:rsidRPr="00CD4562">
              <w:t>809,355</w:t>
            </w:r>
          </w:p>
        </w:tc>
      </w:tr>
      <w:tr w:rsidR="00631B7D" w:rsidRPr="00CD4562" w14:paraId="23CBBA3F" w14:textId="77777777" w:rsidTr="00FA2A8F">
        <w:trPr>
          <w:trHeight w:val="233"/>
        </w:trPr>
        <w:tc>
          <w:tcPr>
            <w:tcW w:w="4084" w:type="pct"/>
            <w:gridSpan w:val="2"/>
          </w:tcPr>
          <w:p w14:paraId="2B4E65B5" w14:textId="77777777" w:rsidR="00631B7D" w:rsidRPr="00CD4562" w:rsidRDefault="00631B7D" w:rsidP="00FA2A8F">
            <w:pPr>
              <w:jc w:val="left"/>
            </w:pPr>
            <w:r w:rsidRPr="00CD4562">
              <w:t>Date of approval of country programme:</w:t>
            </w:r>
          </w:p>
        </w:tc>
        <w:tc>
          <w:tcPr>
            <w:tcW w:w="916" w:type="pct"/>
            <w:shd w:val="clear" w:color="auto" w:fill="FFFFFF" w:themeFill="background1"/>
          </w:tcPr>
          <w:p w14:paraId="79A0AAF7" w14:textId="77777777" w:rsidR="00631B7D" w:rsidRPr="00CD4562" w:rsidRDefault="00631B7D" w:rsidP="00FA2A8F">
            <w:pPr>
              <w:jc w:val="right"/>
            </w:pPr>
            <w:r w:rsidRPr="00CD4562">
              <w:t>1995</w:t>
            </w:r>
          </w:p>
        </w:tc>
      </w:tr>
      <w:tr w:rsidR="00631B7D" w:rsidRPr="00CD4562" w14:paraId="7F8D5B86" w14:textId="77777777" w:rsidTr="00FA2A8F">
        <w:trPr>
          <w:trHeight w:val="233"/>
        </w:trPr>
        <w:tc>
          <w:tcPr>
            <w:tcW w:w="4084" w:type="pct"/>
            <w:gridSpan w:val="2"/>
            <w:tcBorders>
              <w:bottom w:val="single" w:sz="4" w:space="0" w:color="auto"/>
            </w:tcBorders>
          </w:tcPr>
          <w:p w14:paraId="59B4C7BF" w14:textId="77777777" w:rsidR="00631B7D" w:rsidRPr="00CD4562" w:rsidRDefault="00631B7D" w:rsidP="00FA2A8F">
            <w:pPr>
              <w:jc w:val="left"/>
            </w:pPr>
            <w:r w:rsidRPr="00CD4562">
              <w:t>Date of approval of HCFC phase-out management plan:</w:t>
            </w:r>
          </w:p>
        </w:tc>
        <w:tc>
          <w:tcPr>
            <w:tcW w:w="916" w:type="pct"/>
            <w:tcBorders>
              <w:bottom w:val="single" w:sz="4" w:space="0" w:color="auto"/>
            </w:tcBorders>
            <w:shd w:val="clear" w:color="auto" w:fill="FFFFFF" w:themeFill="background1"/>
          </w:tcPr>
          <w:p w14:paraId="075FC175" w14:textId="77777777" w:rsidR="00631B7D" w:rsidRPr="00CD4562" w:rsidRDefault="00631B7D" w:rsidP="00FA2A8F">
            <w:pPr>
              <w:jc w:val="right"/>
            </w:pPr>
            <w:r w:rsidRPr="00CD4562">
              <w:t>2011</w:t>
            </w:r>
          </w:p>
        </w:tc>
      </w:tr>
      <w:tr w:rsidR="00631B7D" w:rsidRPr="00CD4562" w14:paraId="4C77B779" w14:textId="77777777" w:rsidTr="00FA2A8F">
        <w:trPr>
          <w:trHeight w:val="233"/>
        </w:trPr>
        <w:tc>
          <w:tcPr>
            <w:tcW w:w="4084" w:type="pct"/>
            <w:gridSpan w:val="2"/>
            <w:tcBorders>
              <w:top w:val="single" w:sz="4" w:space="0" w:color="auto"/>
              <w:left w:val="single" w:sz="4" w:space="0" w:color="auto"/>
              <w:bottom w:val="nil"/>
              <w:right w:val="single" w:sz="4" w:space="0" w:color="auto"/>
            </w:tcBorders>
          </w:tcPr>
          <w:p w14:paraId="6CFD2275" w14:textId="77777777" w:rsidR="00631B7D" w:rsidRPr="00CD4562" w:rsidRDefault="00631B7D" w:rsidP="00FA2A8F">
            <w:pPr>
              <w:keepNext/>
              <w:spacing w:before="20"/>
              <w:jc w:val="left"/>
            </w:pPr>
            <w:r w:rsidRPr="00CD4562">
              <w:t>Baseline consumption of controlled substances (ODP tonnes):</w:t>
            </w:r>
          </w:p>
        </w:tc>
        <w:tc>
          <w:tcPr>
            <w:tcW w:w="916" w:type="pct"/>
            <w:tcBorders>
              <w:top w:val="single" w:sz="4" w:space="0" w:color="auto"/>
              <w:left w:val="single" w:sz="4" w:space="0" w:color="auto"/>
              <w:bottom w:val="nil"/>
              <w:right w:val="single" w:sz="4" w:space="0" w:color="auto"/>
            </w:tcBorders>
            <w:shd w:val="clear" w:color="auto" w:fill="FFFFFF" w:themeFill="background1"/>
            <w:vAlign w:val="bottom"/>
          </w:tcPr>
          <w:p w14:paraId="461FC93B" w14:textId="77777777" w:rsidR="00631B7D" w:rsidRPr="00CD4562" w:rsidRDefault="00631B7D" w:rsidP="00FA2A8F">
            <w:pPr>
              <w:keepNext/>
              <w:jc w:val="right"/>
            </w:pPr>
          </w:p>
        </w:tc>
      </w:tr>
      <w:tr w:rsidR="00631B7D" w:rsidRPr="00CD4562" w14:paraId="13617E37" w14:textId="77777777" w:rsidTr="00FA2A8F">
        <w:trPr>
          <w:trHeight w:val="233"/>
        </w:trPr>
        <w:tc>
          <w:tcPr>
            <w:tcW w:w="4084" w:type="pct"/>
            <w:gridSpan w:val="2"/>
            <w:tcBorders>
              <w:top w:val="nil"/>
              <w:left w:val="single" w:sz="4" w:space="0" w:color="auto"/>
              <w:bottom w:val="nil"/>
              <w:right w:val="single" w:sz="4" w:space="0" w:color="auto"/>
            </w:tcBorders>
          </w:tcPr>
          <w:p w14:paraId="27C66B09" w14:textId="77777777" w:rsidR="00631B7D" w:rsidRPr="00CD4562" w:rsidRDefault="00631B7D" w:rsidP="00FA2A8F">
            <w:pPr>
              <w:keepNext/>
              <w:ind w:left="360" w:hanging="360"/>
              <w:jc w:val="left"/>
            </w:pPr>
            <w:r w:rsidRPr="00CD4562">
              <w:t>Annex B, Group III (methyl chloroform) (average 1998-2000)</w:t>
            </w:r>
          </w:p>
        </w:tc>
        <w:tc>
          <w:tcPr>
            <w:tcW w:w="916" w:type="pct"/>
            <w:tcBorders>
              <w:top w:val="nil"/>
              <w:left w:val="single" w:sz="4" w:space="0" w:color="auto"/>
              <w:bottom w:val="nil"/>
              <w:right w:val="single" w:sz="4" w:space="0" w:color="auto"/>
            </w:tcBorders>
            <w:shd w:val="clear" w:color="auto" w:fill="FFFFFF" w:themeFill="background1"/>
            <w:vAlign w:val="bottom"/>
          </w:tcPr>
          <w:p w14:paraId="0204F617" w14:textId="77777777" w:rsidR="00631B7D" w:rsidRPr="00CD4562" w:rsidRDefault="00631B7D" w:rsidP="00FA2A8F">
            <w:pPr>
              <w:keepNext/>
              <w:jc w:val="right"/>
            </w:pPr>
            <w:r w:rsidRPr="00CD4562">
              <w:t>4.7</w:t>
            </w:r>
          </w:p>
        </w:tc>
      </w:tr>
      <w:tr w:rsidR="00631B7D" w:rsidRPr="00CD4562" w14:paraId="16B92FDA" w14:textId="77777777" w:rsidTr="00FA2A8F">
        <w:trPr>
          <w:trHeight w:val="233"/>
        </w:trPr>
        <w:tc>
          <w:tcPr>
            <w:tcW w:w="4084" w:type="pct"/>
            <w:gridSpan w:val="2"/>
            <w:tcBorders>
              <w:top w:val="nil"/>
              <w:left w:val="single" w:sz="4" w:space="0" w:color="auto"/>
              <w:bottom w:val="nil"/>
              <w:right w:val="single" w:sz="4" w:space="0" w:color="auto"/>
            </w:tcBorders>
          </w:tcPr>
          <w:p w14:paraId="1E33BDC1" w14:textId="77777777" w:rsidR="00631B7D" w:rsidRPr="00CD4562" w:rsidRDefault="00631B7D" w:rsidP="00FA2A8F">
            <w:pPr>
              <w:keepNext/>
              <w:spacing w:after="20"/>
              <w:ind w:left="360" w:hanging="360"/>
              <w:jc w:val="left"/>
            </w:pPr>
            <w:r w:rsidRPr="00CD4562">
              <w:t>Annex C, Group I (HCFCs) (average 2009-2010)</w:t>
            </w:r>
          </w:p>
        </w:tc>
        <w:tc>
          <w:tcPr>
            <w:tcW w:w="916" w:type="pct"/>
            <w:tcBorders>
              <w:top w:val="nil"/>
              <w:left w:val="single" w:sz="4" w:space="0" w:color="auto"/>
              <w:bottom w:val="nil"/>
              <w:right w:val="single" w:sz="4" w:space="0" w:color="auto"/>
            </w:tcBorders>
            <w:shd w:val="clear" w:color="auto" w:fill="FFFFFF" w:themeFill="background1"/>
            <w:vAlign w:val="bottom"/>
          </w:tcPr>
          <w:p w14:paraId="42036151" w14:textId="77777777" w:rsidR="00631B7D" w:rsidRPr="00CD4562" w:rsidRDefault="00631B7D" w:rsidP="00FA2A8F">
            <w:pPr>
              <w:keepNext/>
              <w:jc w:val="right"/>
            </w:pPr>
            <w:r w:rsidRPr="00CD4562">
              <w:t>207.0</w:t>
            </w:r>
          </w:p>
        </w:tc>
      </w:tr>
      <w:tr w:rsidR="00631B7D" w:rsidRPr="00CD4562" w14:paraId="68ECF2BE" w14:textId="77777777" w:rsidTr="00FA2A8F">
        <w:trPr>
          <w:trHeight w:val="233"/>
        </w:trPr>
        <w:tc>
          <w:tcPr>
            <w:tcW w:w="4084" w:type="pct"/>
            <w:gridSpan w:val="2"/>
            <w:tcBorders>
              <w:top w:val="nil"/>
              <w:bottom w:val="single" w:sz="4" w:space="0" w:color="auto"/>
            </w:tcBorders>
          </w:tcPr>
          <w:p w14:paraId="596D865A" w14:textId="77777777" w:rsidR="00631B7D" w:rsidRPr="00CD4562" w:rsidRDefault="00631B7D" w:rsidP="00FA2A8F">
            <w:pPr>
              <w:keepNext/>
              <w:spacing w:after="20"/>
              <w:ind w:left="360" w:hanging="360"/>
              <w:jc w:val="left"/>
            </w:pPr>
            <w:r w:rsidRPr="00CD4562">
              <w:t>Annex E, (methyl bromide) (average 1995-1998)</w:t>
            </w:r>
          </w:p>
        </w:tc>
        <w:tc>
          <w:tcPr>
            <w:tcW w:w="916" w:type="pct"/>
            <w:tcBorders>
              <w:top w:val="nil"/>
              <w:bottom w:val="single" w:sz="4" w:space="0" w:color="auto"/>
            </w:tcBorders>
            <w:shd w:val="clear" w:color="auto" w:fill="FFFFFF" w:themeFill="background1"/>
            <w:vAlign w:val="bottom"/>
          </w:tcPr>
          <w:p w14:paraId="59C80176" w14:textId="77777777" w:rsidR="00631B7D" w:rsidRPr="00CD4562" w:rsidRDefault="00631B7D" w:rsidP="00FA2A8F">
            <w:pPr>
              <w:keepNext/>
              <w:jc w:val="right"/>
            </w:pPr>
            <w:r w:rsidRPr="00CD4562">
              <w:t>10.3</w:t>
            </w:r>
          </w:p>
        </w:tc>
      </w:tr>
      <w:tr w:rsidR="00631B7D" w:rsidRPr="00CD4562" w14:paraId="0450A36C" w14:textId="77777777" w:rsidTr="00FA2A8F">
        <w:trPr>
          <w:trHeight w:val="233"/>
        </w:trPr>
        <w:tc>
          <w:tcPr>
            <w:tcW w:w="4084" w:type="pct"/>
            <w:gridSpan w:val="2"/>
            <w:tcBorders>
              <w:top w:val="single" w:sz="4" w:space="0" w:color="auto"/>
              <w:left w:val="single" w:sz="4" w:space="0" w:color="auto"/>
              <w:bottom w:val="nil"/>
              <w:right w:val="single" w:sz="4" w:space="0" w:color="auto"/>
            </w:tcBorders>
          </w:tcPr>
          <w:p w14:paraId="65294BEC" w14:textId="77777777" w:rsidR="00631B7D" w:rsidRPr="00CD4562" w:rsidRDefault="00631B7D" w:rsidP="00FA2A8F">
            <w:pPr>
              <w:spacing w:before="20"/>
              <w:jc w:val="left"/>
            </w:pPr>
            <w:r w:rsidRPr="00CD4562">
              <w:t>Latest reported ODS consumption (2021) (ODP tonnes) as per Article 7:</w:t>
            </w:r>
          </w:p>
        </w:tc>
        <w:tc>
          <w:tcPr>
            <w:tcW w:w="916" w:type="pct"/>
            <w:tcBorders>
              <w:top w:val="single" w:sz="4" w:space="0" w:color="auto"/>
              <w:left w:val="single" w:sz="4" w:space="0" w:color="auto"/>
              <w:bottom w:val="nil"/>
              <w:right w:val="single" w:sz="4" w:space="0" w:color="auto"/>
            </w:tcBorders>
            <w:shd w:val="clear" w:color="auto" w:fill="FFFFFF" w:themeFill="background1"/>
          </w:tcPr>
          <w:p w14:paraId="7C5281F6" w14:textId="77777777" w:rsidR="00631B7D" w:rsidRPr="00CD4562" w:rsidRDefault="00631B7D" w:rsidP="00FA2A8F">
            <w:pPr>
              <w:spacing w:before="20"/>
              <w:jc w:val="right"/>
            </w:pPr>
          </w:p>
        </w:tc>
      </w:tr>
      <w:tr w:rsidR="00631B7D" w:rsidRPr="00CD4562" w14:paraId="7D48F593" w14:textId="77777777" w:rsidTr="00FA2A8F">
        <w:trPr>
          <w:trHeight w:val="233"/>
        </w:trPr>
        <w:tc>
          <w:tcPr>
            <w:tcW w:w="4084" w:type="pct"/>
            <w:gridSpan w:val="2"/>
            <w:tcBorders>
              <w:top w:val="nil"/>
              <w:left w:val="single" w:sz="4" w:space="0" w:color="auto"/>
              <w:bottom w:val="nil"/>
              <w:right w:val="single" w:sz="4" w:space="0" w:color="auto"/>
            </w:tcBorders>
          </w:tcPr>
          <w:p w14:paraId="249A0CD3" w14:textId="77777777" w:rsidR="00631B7D" w:rsidRPr="00CD4562" w:rsidRDefault="00631B7D" w:rsidP="00FA2A8F">
            <w:pPr>
              <w:ind w:left="360" w:hanging="360"/>
              <w:jc w:val="left"/>
            </w:pPr>
            <w:r w:rsidRPr="00CD4562">
              <w:t>Annex B, Group III (methyl chloroform)</w:t>
            </w:r>
          </w:p>
        </w:tc>
        <w:tc>
          <w:tcPr>
            <w:tcW w:w="916" w:type="pct"/>
            <w:tcBorders>
              <w:top w:val="nil"/>
              <w:left w:val="single" w:sz="4" w:space="0" w:color="auto"/>
              <w:bottom w:val="nil"/>
              <w:right w:val="single" w:sz="4" w:space="0" w:color="auto"/>
            </w:tcBorders>
            <w:shd w:val="clear" w:color="auto" w:fill="FFFFFF" w:themeFill="background1"/>
            <w:vAlign w:val="bottom"/>
          </w:tcPr>
          <w:p w14:paraId="44EAC308" w14:textId="77777777" w:rsidR="00631B7D" w:rsidRPr="00CD4562" w:rsidRDefault="00631B7D" w:rsidP="00FA2A8F">
            <w:pPr>
              <w:jc w:val="right"/>
            </w:pPr>
            <w:r w:rsidRPr="00CD4562">
              <w:t>0</w:t>
            </w:r>
          </w:p>
        </w:tc>
      </w:tr>
      <w:tr w:rsidR="00631B7D" w:rsidRPr="00CD4562" w14:paraId="75E676A9" w14:textId="77777777" w:rsidTr="00FA2A8F">
        <w:trPr>
          <w:trHeight w:val="233"/>
        </w:trPr>
        <w:tc>
          <w:tcPr>
            <w:tcW w:w="4084" w:type="pct"/>
            <w:gridSpan w:val="2"/>
            <w:tcBorders>
              <w:top w:val="nil"/>
              <w:left w:val="single" w:sz="4" w:space="0" w:color="auto"/>
              <w:bottom w:val="nil"/>
              <w:right w:val="single" w:sz="4" w:space="0" w:color="auto"/>
            </w:tcBorders>
          </w:tcPr>
          <w:p w14:paraId="73020947" w14:textId="77777777" w:rsidR="00631B7D" w:rsidRPr="00CD4562" w:rsidRDefault="00631B7D" w:rsidP="00FA2A8F">
            <w:pPr>
              <w:ind w:left="360" w:hanging="360"/>
              <w:jc w:val="left"/>
            </w:pPr>
            <w:r w:rsidRPr="00CD4562">
              <w:t>Annex C, Group I (HCFCs)</w:t>
            </w:r>
          </w:p>
        </w:tc>
        <w:tc>
          <w:tcPr>
            <w:tcW w:w="916" w:type="pct"/>
            <w:tcBorders>
              <w:top w:val="nil"/>
              <w:left w:val="single" w:sz="4" w:space="0" w:color="auto"/>
              <w:bottom w:val="nil"/>
              <w:right w:val="single" w:sz="4" w:space="0" w:color="auto"/>
            </w:tcBorders>
            <w:shd w:val="clear" w:color="auto" w:fill="FFFFFF" w:themeFill="background1"/>
            <w:vAlign w:val="bottom"/>
          </w:tcPr>
          <w:p w14:paraId="302AD2D1" w14:textId="77777777" w:rsidR="00631B7D" w:rsidRPr="00CD4562" w:rsidRDefault="00631B7D" w:rsidP="00FA2A8F">
            <w:pPr>
              <w:jc w:val="right"/>
            </w:pPr>
            <w:r w:rsidRPr="00CD4562">
              <w:t>0</w:t>
            </w:r>
          </w:p>
        </w:tc>
      </w:tr>
      <w:tr w:rsidR="00631B7D" w:rsidRPr="00CD4562" w14:paraId="17D42A9B" w14:textId="77777777" w:rsidTr="00FA2A8F">
        <w:trPr>
          <w:trHeight w:val="233"/>
        </w:trPr>
        <w:tc>
          <w:tcPr>
            <w:tcW w:w="4084" w:type="pct"/>
            <w:gridSpan w:val="2"/>
            <w:tcBorders>
              <w:top w:val="nil"/>
              <w:left w:val="single" w:sz="4" w:space="0" w:color="auto"/>
              <w:bottom w:val="nil"/>
              <w:right w:val="single" w:sz="4" w:space="0" w:color="auto"/>
            </w:tcBorders>
          </w:tcPr>
          <w:p w14:paraId="25633053" w14:textId="77777777" w:rsidR="00631B7D" w:rsidRPr="00CD4562" w:rsidRDefault="00631B7D" w:rsidP="00FA2A8F">
            <w:pPr>
              <w:ind w:left="360" w:hanging="360"/>
              <w:jc w:val="left"/>
            </w:pPr>
            <w:r w:rsidRPr="00CD4562">
              <w:t>Annex E, (methyl bromide)</w:t>
            </w:r>
          </w:p>
        </w:tc>
        <w:tc>
          <w:tcPr>
            <w:tcW w:w="916" w:type="pct"/>
            <w:tcBorders>
              <w:top w:val="nil"/>
              <w:left w:val="single" w:sz="4" w:space="0" w:color="auto"/>
              <w:bottom w:val="nil"/>
              <w:right w:val="single" w:sz="4" w:space="0" w:color="auto"/>
            </w:tcBorders>
            <w:shd w:val="clear" w:color="auto" w:fill="FFFFFF" w:themeFill="background1"/>
            <w:vAlign w:val="bottom"/>
          </w:tcPr>
          <w:p w14:paraId="6941AE9A" w14:textId="77777777" w:rsidR="00631B7D" w:rsidRPr="00CD4562" w:rsidRDefault="00631B7D" w:rsidP="00FA2A8F">
            <w:pPr>
              <w:jc w:val="right"/>
            </w:pPr>
            <w:r w:rsidRPr="00CD4562">
              <w:t>0</w:t>
            </w:r>
          </w:p>
        </w:tc>
      </w:tr>
      <w:tr w:rsidR="00631B7D" w:rsidRPr="00CD4562" w14:paraId="201278FB" w14:textId="77777777" w:rsidTr="00FA2A8F">
        <w:trPr>
          <w:trHeight w:val="233"/>
        </w:trPr>
        <w:tc>
          <w:tcPr>
            <w:tcW w:w="4084" w:type="pct"/>
            <w:gridSpan w:val="2"/>
            <w:tcBorders>
              <w:top w:val="nil"/>
              <w:left w:val="single" w:sz="4" w:space="0" w:color="auto"/>
              <w:bottom w:val="single" w:sz="4" w:space="0" w:color="auto"/>
              <w:right w:val="single" w:sz="4" w:space="0" w:color="auto"/>
            </w:tcBorders>
          </w:tcPr>
          <w:p w14:paraId="41733BEC" w14:textId="77777777" w:rsidR="00631B7D" w:rsidRPr="00CD4562" w:rsidRDefault="00631B7D" w:rsidP="00FA2A8F">
            <w:pPr>
              <w:tabs>
                <w:tab w:val="right" w:pos="7336"/>
              </w:tabs>
              <w:ind w:left="6480" w:right="-108"/>
              <w:jc w:val="left"/>
            </w:pPr>
            <w:r w:rsidRPr="00CD4562">
              <w:tab/>
              <w:t>Total:</w:t>
            </w:r>
          </w:p>
        </w:tc>
        <w:tc>
          <w:tcPr>
            <w:tcW w:w="916" w:type="pct"/>
            <w:tcBorders>
              <w:top w:val="nil"/>
              <w:left w:val="single" w:sz="4" w:space="0" w:color="auto"/>
              <w:bottom w:val="single" w:sz="4" w:space="0" w:color="auto"/>
              <w:right w:val="single" w:sz="4" w:space="0" w:color="auto"/>
            </w:tcBorders>
            <w:shd w:val="clear" w:color="auto" w:fill="FFFFFF" w:themeFill="background1"/>
            <w:vAlign w:val="bottom"/>
          </w:tcPr>
          <w:p w14:paraId="7CCEAEBD" w14:textId="77777777" w:rsidR="00631B7D" w:rsidRPr="00CD4562" w:rsidRDefault="00631B7D" w:rsidP="00FA2A8F">
            <w:pPr>
              <w:jc w:val="right"/>
            </w:pPr>
            <w:r w:rsidRPr="00CD4562">
              <w:t>0</w:t>
            </w:r>
          </w:p>
        </w:tc>
      </w:tr>
      <w:tr w:rsidR="00631B7D" w:rsidRPr="00CD4562" w14:paraId="4EB18EF8" w14:textId="77777777" w:rsidTr="00FA2A8F">
        <w:trPr>
          <w:trHeight w:val="233"/>
        </w:trPr>
        <w:tc>
          <w:tcPr>
            <w:tcW w:w="4084" w:type="pct"/>
            <w:gridSpan w:val="2"/>
            <w:tcBorders>
              <w:top w:val="nil"/>
              <w:left w:val="single" w:sz="4" w:space="0" w:color="auto"/>
              <w:bottom w:val="single" w:sz="4" w:space="0" w:color="auto"/>
              <w:right w:val="single" w:sz="4" w:space="0" w:color="auto"/>
            </w:tcBorders>
          </w:tcPr>
          <w:p w14:paraId="7FB7F372" w14:textId="77777777" w:rsidR="00631B7D" w:rsidRPr="00CD4562" w:rsidRDefault="00631B7D" w:rsidP="00FA2A8F">
            <w:pPr>
              <w:jc w:val="left"/>
            </w:pPr>
            <w:r w:rsidRPr="00CD4562">
              <w:t>Year of reported country programme implementation data:</w:t>
            </w:r>
          </w:p>
        </w:tc>
        <w:tc>
          <w:tcPr>
            <w:tcW w:w="916" w:type="pct"/>
            <w:tcBorders>
              <w:top w:val="nil"/>
              <w:left w:val="single" w:sz="4" w:space="0" w:color="auto"/>
              <w:bottom w:val="single" w:sz="4" w:space="0" w:color="auto"/>
              <w:right w:val="single" w:sz="4" w:space="0" w:color="auto"/>
            </w:tcBorders>
            <w:shd w:val="clear" w:color="auto" w:fill="FFFFFF" w:themeFill="background1"/>
          </w:tcPr>
          <w:p w14:paraId="4F035A71" w14:textId="77777777" w:rsidR="00631B7D" w:rsidRPr="00CD4562" w:rsidRDefault="00631B7D" w:rsidP="00FA2A8F">
            <w:pPr>
              <w:jc w:val="right"/>
            </w:pPr>
            <w:r w:rsidRPr="00CD4562">
              <w:t>2022</w:t>
            </w:r>
          </w:p>
        </w:tc>
      </w:tr>
      <w:tr w:rsidR="00631B7D" w:rsidRPr="00CD4562" w14:paraId="7576B864" w14:textId="77777777" w:rsidTr="00FA2A8F">
        <w:trPr>
          <w:trHeight w:val="233"/>
        </w:trPr>
        <w:tc>
          <w:tcPr>
            <w:tcW w:w="4084" w:type="pct"/>
            <w:gridSpan w:val="2"/>
            <w:tcBorders>
              <w:top w:val="single" w:sz="4" w:space="0" w:color="auto"/>
            </w:tcBorders>
          </w:tcPr>
          <w:p w14:paraId="0CC6ABD8" w14:textId="77777777" w:rsidR="00631B7D" w:rsidRPr="00CD4562" w:rsidRDefault="00631B7D" w:rsidP="00FA2A8F">
            <w:pPr>
              <w:jc w:val="left"/>
            </w:pPr>
            <w:r w:rsidRPr="00CD4562">
              <w:t>Amount approved for projects (as at December 2022) (US $):</w:t>
            </w:r>
          </w:p>
        </w:tc>
        <w:tc>
          <w:tcPr>
            <w:tcW w:w="916" w:type="pct"/>
            <w:tcBorders>
              <w:top w:val="single" w:sz="4" w:space="0" w:color="auto"/>
            </w:tcBorders>
            <w:shd w:val="clear" w:color="auto" w:fill="auto"/>
            <w:vAlign w:val="bottom"/>
          </w:tcPr>
          <w:p w14:paraId="3CBB3896" w14:textId="77777777" w:rsidR="00631B7D" w:rsidRPr="00CD4562" w:rsidRDefault="00631B7D" w:rsidP="00FA2A8F">
            <w:pPr>
              <w:jc w:val="right"/>
            </w:pPr>
            <w:r w:rsidRPr="00CD4562">
              <w:t>53,897,655</w:t>
            </w:r>
          </w:p>
        </w:tc>
      </w:tr>
      <w:tr w:rsidR="00631B7D" w:rsidRPr="00CD4562" w14:paraId="713151C6" w14:textId="77777777" w:rsidTr="00FA2A8F">
        <w:trPr>
          <w:trHeight w:val="233"/>
        </w:trPr>
        <w:tc>
          <w:tcPr>
            <w:tcW w:w="4084" w:type="pct"/>
            <w:gridSpan w:val="2"/>
          </w:tcPr>
          <w:p w14:paraId="668CD5BA" w14:textId="77777777" w:rsidR="00631B7D" w:rsidRPr="00CD4562" w:rsidRDefault="00631B7D" w:rsidP="00FA2A8F">
            <w:pPr>
              <w:jc w:val="left"/>
            </w:pPr>
            <w:r w:rsidRPr="00CD4562">
              <w:t>Amount disbursed (as at December 2021) (US $):</w:t>
            </w:r>
          </w:p>
        </w:tc>
        <w:tc>
          <w:tcPr>
            <w:tcW w:w="916" w:type="pct"/>
            <w:shd w:val="clear" w:color="auto" w:fill="auto"/>
          </w:tcPr>
          <w:p w14:paraId="43F03515" w14:textId="77777777" w:rsidR="00631B7D" w:rsidRPr="00CD4562" w:rsidRDefault="00631B7D" w:rsidP="00FA2A8F">
            <w:pPr>
              <w:jc w:val="right"/>
            </w:pPr>
            <w:r w:rsidRPr="00CD4562">
              <w:t>49,510,708</w:t>
            </w:r>
          </w:p>
        </w:tc>
      </w:tr>
      <w:tr w:rsidR="00631B7D" w:rsidRPr="00CD4562" w14:paraId="43487CA7" w14:textId="77777777" w:rsidTr="00FA2A8F">
        <w:trPr>
          <w:trHeight w:val="233"/>
        </w:trPr>
        <w:tc>
          <w:tcPr>
            <w:tcW w:w="4084" w:type="pct"/>
            <w:gridSpan w:val="2"/>
          </w:tcPr>
          <w:p w14:paraId="0C1B0F65" w14:textId="77777777" w:rsidR="00631B7D" w:rsidRPr="00CD4562" w:rsidRDefault="00631B7D" w:rsidP="00FA2A8F">
            <w:pPr>
              <w:jc w:val="left"/>
            </w:pPr>
            <w:r w:rsidRPr="00CD4562">
              <w:t>ODS to be phased out (as at December 2022) (ODP tonnes):</w:t>
            </w:r>
          </w:p>
        </w:tc>
        <w:tc>
          <w:tcPr>
            <w:tcW w:w="916" w:type="pct"/>
            <w:shd w:val="clear" w:color="auto" w:fill="auto"/>
            <w:vAlign w:val="bottom"/>
          </w:tcPr>
          <w:p w14:paraId="052A4FEA" w14:textId="77777777" w:rsidR="00631B7D" w:rsidRPr="00CD4562" w:rsidRDefault="00631B7D" w:rsidP="00FA2A8F">
            <w:pPr>
              <w:jc w:val="right"/>
            </w:pPr>
            <w:r w:rsidRPr="00CD4562">
              <w:t>2,474.97</w:t>
            </w:r>
          </w:p>
        </w:tc>
      </w:tr>
      <w:tr w:rsidR="00631B7D" w:rsidRPr="00CD4562" w14:paraId="72B60F03" w14:textId="77777777" w:rsidTr="00FA2A8F">
        <w:trPr>
          <w:trHeight w:val="233"/>
        </w:trPr>
        <w:tc>
          <w:tcPr>
            <w:tcW w:w="4084" w:type="pct"/>
            <w:gridSpan w:val="2"/>
          </w:tcPr>
          <w:p w14:paraId="4EE2F8CB" w14:textId="77777777" w:rsidR="00631B7D" w:rsidRPr="00CD4562" w:rsidRDefault="00631B7D" w:rsidP="00FA2A8F">
            <w:pPr>
              <w:jc w:val="left"/>
            </w:pPr>
            <w:r w:rsidRPr="00CD4562">
              <w:t>ODS phased out (as at December 2021) (ODP tonnes):</w:t>
            </w:r>
          </w:p>
        </w:tc>
        <w:tc>
          <w:tcPr>
            <w:tcW w:w="916" w:type="pct"/>
            <w:shd w:val="clear" w:color="auto" w:fill="auto"/>
          </w:tcPr>
          <w:p w14:paraId="746F73B0" w14:textId="77777777" w:rsidR="00631B7D" w:rsidRPr="00CD4562" w:rsidRDefault="00631B7D" w:rsidP="00FA2A8F">
            <w:pPr>
              <w:jc w:val="right"/>
            </w:pPr>
            <w:r w:rsidRPr="00CD4562">
              <w:t>2,416.50</w:t>
            </w:r>
          </w:p>
        </w:tc>
      </w:tr>
    </w:tbl>
    <w:p w14:paraId="4D6ACB78" w14:textId="77777777" w:rsidR="00631B7D" w:rsidRPr="00CD4562" w:rsidRDefault="00631B7D" w:rsidP="00631B7D"/>
    <w:p w14:paraId="150C8B4B" w14:textId="77777777" w:rsidR="00631B7D" w:rsidRPr="00CD4562" w:rsidRDefault="00631B7D" w:rsidP="000A3506">
      <w:pPr>
        <w:pStyle w:val="Heading1"/>
        <w:keepNext/>
        <w:keepLines/>
        <w:widowControl w:val="0"/>
      </w:pPr>
      <w:r w:rsidRPr="00CD4562">
        <w:rPr>
          <w:lang w:val="en-US"/>
        </w:rPr>
        <w:lastRenderedPageBreak/>
        <w:t>Summary</w:t>
      </w:r>
      <w:r w:rsidRPr="00CD4562">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548"/>
        <w:gridCol w:w="29"/>
        <w:gridCol w:w="7308"/>
        <w:gridCol w:w="1691"/>
      </w:tblGrid>
      <w:tr w:rsidR="00631B7D" w:rsidRPr="00CD4562" w14:paraId="640B834D" w14:textId="77777777" w:rsidTr="00FA2A8F">
        <w:tc>
          <w:tcPr>
            <w:tcW w:w="4117" w:type="pct"/>
            <w:gridSpan w:val="3"/>
            <w:tcBorders>
              <w:bottom w:val="single" w:sz="4" w:space="0" w:color="auto"/>
            </w:tcBorders>
          </w:tcPr>
          <w:p w14:paraId="1D4887C7" w14:textId="77777777" w:rsidR="00631B7D" w:rsidRPr="00CD4562" w:rsidRDefault="00631B7D" w:rsidP="000A3506">
            <w:pPr>
              <w:keepNext/>
              <w:keepLines/>
              <w:widowControl w:val="0"/>
              <w:jc w:val="left"/>
              <w:rPr>
                <w:b/>
              </w:rPr>
            </w:pPr>
            <w:r w:rsidRPr="00CD4562">
              <w:rPr>
                <w:b/>
              </w:rPr>
              <w:t>Summary of activities</w:t>
            </w:r>
          </w:p>
          <w:p w14:paraId="028D945F" w14:textId="77777777" w:rsidR="00631B7D" w:rsidRPr="00CD4562" w:rsidRDefault="00631B7D" w:rsidP="000A3506">
            <w:pPr>
              <w:keepNext/>
              <w:keepLines/>
              <w:widowControl w:val="0"/>
              <w:jc w:val="left"/>
              <w:rPr>
                <w:b/>
              </w:rPr>
            </w:pPr>
          </w:p>
        </w:tc>
        <w:tc>
          <w:tcPr>
            <w:tcW w:w="883" w:type="pct"/>
            <w:tcBorders>
              <w:bottom w:val="single" w:sz="4" w:space="0" w:color="auto"/>
            </w:tcBorders>
          </w:tcPr>
          <w:p w14:paraId="0C81A109" w14:textId="77777777" w:rsidR="00631B7D" w:rsidRPr="00CD4562" w:rsidRDefault="00631B7D" w:rsidP="000A3506">
            <w:pPr>
              <w:keepNext/>
              <w:keepLines/>
              <w:widowControl w:val="0"/>
              <w:jc w:val="center"/>
              <w:rPr>
                <w:b/>
              </w:rPr>
            </w:pPr>
            <w:r w:rsidRPr="00CD4562">
              <w:rPr>
                <w:b/>
              </w:rPr>
              <w:t>Funds approved (US $)</w:t>
            </w:r>
          </w:p>
        </w:tc>
      </w:tr>
      <w:tr w:rsidR="00631B7D" w:rsidRPr="00CD4562" w14:paraId="32437F6A" w14:textId="77777777" w:rsidTr="00FA2A8F">
        <w:tc>
          <w:tcPr>
            <w:tcW w:w="286" w:type="pct"/>
            <w:tcBorders>
              <w:top w:val="single" w:sz="4" w:space="0" w:color="auto"/>
              <w:left w:val="single" w:sz="4" w:space="0" w:color="auto"/>
              <w:bottom w:val="single" w:sz="4" w:space="0" w:color="auto"/>
              <w:right w:val="nil"/>
            </w:tcBorders>
          </w:tcPr>
          <w:p w14:paraId="28B9182D" w14:textId="77777777" w:rsidR="00631B7D" w:rsidRPr="00CD4562" w:rsidRDefault="00631B7D" w:rsidP="00FA2A8F">
            <w:pPr>
              <w:widowControl w:val="0"/>
              <w:ind w:left="360" w:hanging="360"/>
              <w:jc w:val="left"/>
            </w:pPr>
            <w:r w:rsidRPr="00CD4562">
              <w:t>(a)</w:t>
            </w:r>
          </w:p>
        </w:tc>
        <w:tc>
          <w:tcPr>
            <w:tcW w:w="3831" w:type="pct"/>
            <w:gridSpan w:val="2"/>
            <w:tcBorders>
              <w:top w:val="single" w:sz="4" w:space="0" w:color="auto"/>
              <w:left w:val="nil"/>
              <w:bottom w:val="single" w:sz="4" w:space="0" w:color="auto"/>
              <w:right w:val="single" w:sz="4" w:space="0" w:color="auto"/>
            </w:tcBorders>
          </w:tcPr>
          <w:p w14:paraId="5FE14086" w14:textId="77777777" w:rsidR="00631B7D" w:rsidRPr="00CD4562" w:rsidRDefault="00631B7D" w:rsidP="00FA2A8F">
            <w:pPr>
              <w:widowControl w:val="0"/>
              <w:ind w:left="-109"/>
            </w:pPr>
            <w:r w:rsidRPr="00CD4562">
              <w:t>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F754E23" w14:textId="77777777" w:rsidR="00631B7D" w:rsidRPr="00CD4562" w:rsidRDefault="00631B7D" w:rsidP="00FA2A8F">
            <w:pPr>
              <w:widowControl w:val="0"/>
              <w:jc w:val="right"/>
            </w:pPr>
            <w:r w:rsidRPr="00CD4562">
              <w:t>43,518,166</w:t>
            </w:r>
          </w:p>
        </w:tc>
      </w:tr>
      <w:tr w:rsidR="00631B7D" w:rsidRPr="00CD4562" w14:paraId="06F9FCA8" w14:textId="77777777" w:rsidTr="00FA2A8F">
        <w:tc>
          <w:tcPr>
            <w:tcW w:w="286" w:type="pct"/>
            <w:tcBorders>
              <w:top w:val="single" w:sz="4" w:space="0" w:color="auto"/>
              <w:left w:val="single" w:sz="4" w:space="0" w:color="auto"/>
              <w:bottom w:val="single" w:sz="4" w:space="0" w:color="auto"/>
              <w:right w:val="nil"/>
            </w:tcBorders>
          </w:tcPr>
          <w:p w14:paraId="627BD228" w14:textId="77777777" w:rsidR="00631B7D" w:rsidRPr="00CD4562" w:rsidRDefault="00631B7D" w:rsidP="00FA2A8F">
            <w:pPr>
              <w:widowControl w:val="0"/>
            </w:pPr>
            <w:r w:rsidRPr="00CD4562">
              <w:t>(b)</w:t>
            </w:r>
          </w:p>
        </w:tc>
        <w:tc>
          <w:tcPr>
            <w:tcW w:w="3831" w:type="pct"/>
            <w:gridSpan w:val="2"/>
            <w:tcBorders>
              <w:top w:val="single" w:sz="4" w:space="0" w:color="auto"/>
              <w:left w:val="nil"/>
              <w:bottom w:val="single" w:sz="4" w:space="0" w:color="auto"/>
              <w:right w:val="single" w:sz="4" w:space="0" w:color="auto"/>
            </w:tcBorders>
          </w:tcPr>
          <w:p w14:paraId="433A41C4" w14:textId="77777777" w:rsidR="00631B7D" w:rsidRPr="00CD4562" w:rsidRDefault="00631B7D" w:rsidP="00FA2A8F">
            <w:pPr>
              <w:widowControl w:val="0"/>
              <w:ind w:left="-109"/>
            </w:pPr>
            <w:r w:rsidRPr="00CD4562">
              <w:t>Institutional strengthening:</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2CF9D1FF" w14:textId="77777777" w:rsidR="00631B7D" w:rsidRPr="00CD4562" w:rsidRDefault="00631B7D" w:rsidP="00FA2A8F">
            <w:pPr>
              <w:widowControl w:val="0"/>
              <w:jc w:val="right"/>
            </w:pPr>
            <w:r w:rsidRPr="00CD4562">
              <w:t>3,826,980</w:t>
            </w:r>
          </w:p>
        </w:tc>
      </w:tr>
      <w:tr w:rsidR="00631B7D" w:rsidRPr="00CD4562" w14:paraId="7ABF143D" w14:textId="77777777" w:rsidTr="00FA2A8F">
        <w:tc>
          <w:tcPr>
            <w:tcW w:w="286" w:type="pct"/>
            <w:tcBorders>
              <w:top w:val="single" w:sz="4" w:space="0" w:color="auto"/>
              <w:left w:val="single" w:sz="4" w:space="0" w:color="auto"/>
              <w:bottom w:val="single" w:sz="4" w:space="0" w:color="auto"/>
              <w:right w:val="nil"/>
            </w:tcBorders>
          </w:tcPr>
          <w:p w14:paraId="3F5E646A" w14:textId="77777777" w:rsidR="00631B7D" w:rsidRPr="00CD4562" w:rsidRDefault="00631B7D" w:rsidP="00FA2A8F">
            <w:pPr>
              <w:widowControl w:val="0"/>
            </w:pPr>
            <w:r w:rsidRPr="00CD4562">
              <w:t>(c)</w:t>
            </w:r>
          </w:p>
        </w:tc>
        <w:tc>
          <w:tcPr>
            <w:tcW w:w="3831" w:type="pct"/>
            <w:gridSpan w:val="2"/>
            <w:tcBorders>
              <w:top w:val="single" w:sz="4" w:space="0" w:color="auto"/>
              <w:left w:val="nil"/>
              <w:bottom w:val="single" w:sz="4" w:space="0" w:color="auto"/>
              <w:right w:val="single" w:sz="4" w:space="0" w:color="auto"/>
            </w:tcBorders>
          </w:tcPr>
          <w:p w14:paraId="233F16DE" w14:textId="77777777" w:rsidR="00631B7D" w:rsidRPr="00CD4562" w:rsidRDefault="00631B7D" w:rsidP="00FA2A8F">
            <w:pPr>
              <w:widowControl w:val="0"/>
              <w:ind w:left="-109"/>
            </w:pPr>
            <w:r w:rsidRPr="00CD4562">
              <w:t>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465D0CC1" w14:textId="77777777" w:rsidR="00631B7D" w:rsidRPr="00CD4562" w:rsidRDefault="00631B7D" w:rsidP="00FA2A8F">
            <w:pPr>
              <w:widowControl w:val="0"/>
              <w:jc w:val="right"/>
            </w:pPr>
            <w:r w:rsidRPr="00CD4562">
              <w:t>6,552,509</w:t>
            </w:r>
          </w:p>
        </w:tc>
      </w:tr>
      <w:tr w:rsidR="00631B7D" w:rsidRPr="00CD4562" w14:paraId="1F011022" w14:textId="77777777" w:rsidTr="00FA2A8F">
        <w:tc>
          <w:tcPr>
            <w:tcW w:w="4117" w:type="pct"/>
            <w:gridSpan w:val="3"/>
            <w:tcBorders>
              <w:top w:val="single" w:sz="4" w:space="0" w:color="auto"/>
              <w:left w:val="single" w:sz="4" w:space="0" w:color="auto"/>
              <w:bottom w:val="single" w:sz="4" w:space="0" w:color="auto"/>
              <w:right w:val="single" w:sz="4" w:space="0" w:color="auto"/>
            </w:tcBorders>
          </w:tcPr>
          <w:p w14:paraId="0F7856FB" w14:textId="77777777" w:rsidR="00631B7D" w:rsidRPr="00CD4562" w:rsidRDefault="00631B7D" w:rsidP="00FA2A8F">
            <w:pPr>
              <w:widowControl w:val="0"/>
              <w:tabs>
                <w:tab w:val="right" w:pos="7397"/>
              </w:tabs>
              <w:ind w:left="6480" w:right="-108"/>
              <w:jc w:val="left"/>
            </w:pPr>
            <w:r w:rsidRPr="00CD4562">
              <w:tab/>
              <w:t>Total:</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6ADA78A" w14:textId="77777777" w:rsidR="00631B7D" w:rsidRPr="00CD4562" w:rsidRDefault="00631B7D" w:rsidP="00FA2A8F">
            <w:pPr>
              <w:widowControl w:val="0"/>
              <w:jc w:val="right"/>
            </w:pPr>
            <w:r w:rsidRPr="00CD4562">
              <w:t>53,897,655</w:t>
            </w:r>
          </w:p>
        </w:tc>
      </w:tr>
      <w:tr w:rsidR="00631B7D" w:rsidRPr="00CD4562" w14:paraId="1549E867" w14:textId="77777777" w:rsidTr="00FA2A8F">
        <w:tc>
          <w:tcPr>
            <w:tcW w:w="301" w:type="pct"/>
            <w:gridSpan w:val="2"/>
            <w:tcBorders>
              <w:top w:val="single" w:sz="4" w:space="0" w:color="auto"/>
              <w:left w:val="single" w:sz="4" w:space="0" w:color="auto"/>
              <w:bottom w:val="single" w:sz="4" w:space="0" w:color="auto"/>
              <w:right w:val="single" w:sz="4" w:space="0" w:color="auto"/>
            </w:tcBorders>
          </w:tcPr>
          <w:p w14:paraId="06D4A845" w14:textId="77777777" w:rsidR="00631B7D" w:rsidRPr="00CD4562" w:rsidRDefault="00631B7D" w:rsidP="00FA2A8F">
            <w:pPr>
              <w:widowControl w:val="0"/>
              <w:tabs>
                <w:tab w:val="right" w:pos="7560"/>
              </w:tabs>
              <w:ind w:right="-108"/>
              <w:jc w:val="left"/>
            </w:pPr>
            <w:r w:rsidRPr="00CD4562">
              <w:t>(d)</w:t>
            </w:r>
          </w:p>
        </w:tc>
        <w:tc>
          <w:tcPr>
            <w:tcW w:w="3816" w:type="pct"/>
            <w:tcBorders>
              <w:top w:val="single" w:sz="4" w:space="0" w:color="auto"/>
              <w:left w:val="single" w:sz="4" w:space="0" w:color="auto"/>
              <w:bottom w:val="single" w:sz="4" w:space="0" w:color="auto"/>
              <w:right w:val="single" w:sz="4" w:space="0" w:color="auto"/>
            </w:tcBorders>
          </w:tcPr>
          <w:p w14:paraId="27481039" w14:textId="77777777" w:rsidR="00631B7D" w:rsidRPr="00CD4562" w:rsidRDefault="00631B7D" w:rsidP="00FA2A8F">
            <w:pPr>
              <w:widowControl w:val="0"/>
              <w:tabs>
                <w:tab w:val="right" w:pos="7560"/>
              </w:tabs>
              <w:ind w:right="-108"/>
              <w:jc w:val="left"/>
            </w:pPr>
            <w:r w:rsidRPr="00CD4562">
              <w:t>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2A3142E" w14:textId="77777777" w:rsidR="00631B7D" w:rsidRPr="00CD4562" w:rsidRDefault="00631B7D" w:rsidP="00FA2A8F">
            <w:pPr>
              <w:widowControl w:val="0"/>
              <w:jc w:val="right"/>
            </w:pPr>
            <w:r w:rsidRPr="00CD4562">
              <w:t>250,000</w:t>
            </w:r>
          </w:p>
        </w:tc>
      </w:tr>
    </w:tbl>
    <w:p w14:paraId="4F657A07" w14:textId="77777777" w:rsidR="00631B7D" w:rsidRPr="00CD4562" w:rsidRDefault="00631B7D" w:rsidP="00631B7D"/>
    <w:p w14:paraId="03074ABE" w14:textId="77777777" w:rsidR="00631B7D" w:rsidRPr="00CD4562" w:rsidRDefault="00631B7D" w:rsidP="00631B7D">
      <w:pPr>
        <w:keepNext/>
        <w:spacing w:after="240"/>
        <w:outlineLvl w:val="0"/>
        <w:rPr>
          <w:u w:val="single"/>
        </w:rPr>
      </w:pPr>
      <w:r w:rsidRPr="00CD4562">
        <w:rPr>
          <w:u w:val="single"/>
        </w:rPr>
        <w:t>Progress report</w:t>
      </w:r>
    </w:p>
    <w:p w14:paraId="49CB1997" w14:textId="77777777" w:rsidR="00631B7D" w:rsidRPr="00CD4562" w:rsidRDefault="00631B7D" w:rsidP="00631B7D">
      <w:pPr>
        <w:pStyle w:val="Heading1"/>
        <w:rPr>
          <w:lang w:val="en-US"/>
        </w:rPr>
      </w:pPr>
      <w:r w:rsidRPr="00CD4562">
        <w:rPr>
          <w:lang w:val="en-US"/>
        </w:rPr>
        <w:t xml:space="preserve">During phase XIV of the IS project, the Bolivarian Republic of Venezuela faced severe economic difficulties that on one hand delayed the implementation of activities, and on the other led to a </w:t>
      </w:r>
      <w:r w:rsidRPr="00CD4562">
        <w:t>reduction of HCFC imports and the cessation of local HCFC-22 production in 2020</w:t>
      </w:r>
      <w:r w:rsidRPr="00CD4562">
        <w:rPr>
          <w:lang w:val="en-US"/>
        </w:rPr>
        <w:t>. The country continued the application of the quota system for the import of HCFC</w:t>
      </w:r>
      <w:r w:rsidRPr="00CD4562">
        <w:rPr>
          <w:lang w:val="en-US"/>
        </w:rPr>
        <w:noBreakHyphen/>
        <w:t>141b and enforced the ban on the import of HCFC</w:t>
      </w:r>
      <w:r w:rsidRPr="00CD4562">
        <w:rPr>
          <w:lang w:val="en-US"/>
        </w:rPr>
        <w:noBreakHyphen/>
        <w:t xml:space="preserve">22 and HCFC-based equipment. Furthermore, legislation was enacted in April 2023 which will ban the production of HCFC-22, the manufacturing and new installations of all RAC equipment based on HCFC-22, and the import of HCFC-141b, both pure and contained in pre-blended polyols. The Kigali Amendment was ratified on 5 December 2022 and some measures to support future compliance with the Kigali Amendment included the approval of voluntary technical standards for handling fluorinated and flammable refrigerants and their inclusion into relevant training courses. The Government is revising regulations to incorporate the HFC phase-down schedule and HFC licensing regulations and approval is expected by early 2024. The country celebrated International Ozone Day and raised awareness of the Montreal Protocol through social media. Despite the challenges, the country achieved two of the seven IS objectives, and partially achieved five objectives because there was a delay in submitting country </w:t>
      </w:r>
      <w:proofErr w:type="spellStart"/>
      <w:r w:rsidRPr="00CD4562">
        <w:rPr>
          <w:lang w:val="en-US"/>
        </w:rPr>
        <w:t>programme</w:t>
      </w:r>
      <w:proofErr w:type="spellEnd"/>
      <w:r w:rsidRPr="00CD4562">
        <w:rPr>
          <w:lang w:val="en-US"/>
        </w:rPr>
        <w:t xml:space="preserve"> and Article 7 data, the inter</w:t>
      </w:r>
      <w:r w:rsidRPr="00CD4562">
        <w:rPr>
          <w:lang w:val="en-US"/>
        </w:rPr>
        <w:noBreakHyphen/>
        <w:t>ministerial coordination process had not been finalized, implementation of the HPMP had been delayed, and the country was not able to participate in regional meetings, and because there were no gender related activities.</w:t>
      </w:r>
    </w:p>
    <w:p w14:paraId="0FA1830A" w14:textId="77777777" w:rsidR="00631B7D" w:rsidRPr="00CD4562" w:rsidRDefault="00631B7D" w:rsidP="00631B7D">
      <w:pPr>
        <w:pStyle w:val="Heading1"/>
        <w:numPr>
          <w:ilvl w:val="0"/>
          <w:numId w:val="0"/>
        </w:numPr>
        <w:rPr>
          <w:u w:val="single"/>
        </w:rPr>
      </w:pPr>
      <w:r w:rsidRPr="00CD4562">
        <w:rPr>
          <w:u w:val="single"/>
        </w:rPr>
        <w:t>Plan of action</w:t>
      </w:r>
    </w:p>
    <w:p w14:paraId="422CBE32" w14:textId="77777777" w:rsidR="00631B7D" w:rsidRPr="00CD4562" w:rsidRDefault="00631B7D" w:rsidP="00631B7D">
      <w:pPr>
        <w:pStyle w:val="Heading1"/>
        <w:rPr>
          <w:lang w:val="en-US"/>
        </w:rPr>
      </w:pPr>
      <w:r w:rsidRPr="00CD4562">
        <w:rPr>
          <w:lang w:val="en-US"/>
        </w:rPr>
        <w:t>During the upcoming phase, the Bolivarian Republic of Venezuela will continue its efforts to maintain reductions in HCFC consumption through the allocation of import quotas and issuance of licenses. The country will start to address the control of HFC by finalizing the HFC licensing and quota system, and preparation of the KIP and projects to comply with the HFC control measures. The NOU will review existing agreements on inter-governmental cooperation mechanisms and establish new agreements to facilitate the implementation of the Montreal Protocol and its Kigali Amendment, including synergies with the Ministry of Eco-socialism’s climate and energy departments. The NOU also plans to strengthen the technical capacity for the safe use of alternative refrigerants and conduct information dissemination campaigns to support the implementation of activities especially those related to the Kigali Amendment. Gender mainstreaming will also be integrated into implementation of the next phase of the IS project.</w:t>
      </w:r>
    </w:p>
    <w:p w14:paraId="49895A68" w14:textId="77777777" w:rsidR="00631B7D" w:rsidRPr="00CD4562" w:rsidRDefault="00631B7D" w:rsidP="00631B7D">
      <w:pPr>
        <w:pStyle w:val="Heading1"/>
        <w:numPr>
          <w:ilvl w:val="0"/>
          <w:numId w:val="0"/>
        </w:numPr>
        <w:rPr>
          <w:u w:val="single"/>
          <w:lang w:val="en-US"/>
        </w:rPr>
      </w:pPr>
      <w:r w:rsidRPr="00CD4562">
        <w:rPr>
          <w:u w:val="single"/>
          <w:lang w:val="en-US"/>
        </w:rPr>
        <w:t>Sustainability and risk assessment</w:t>
      </w:r>
    </w:p>
    <w:p w14:paraId="355E243E" w14:textId="77777777" w:rsidR="00631B7D" w:rsidRPr="00CD4562" w:rsidRDefault="00631B7D" w:rsidP="00631B7D">
      <w:pPr>
        <w:pStyle w:val="Heading1"/>
        <w:rPr>
          <w:lang w:val="en-US"/>
        </w:rPr>
      </w:pPr>
      <w:r w:rsidRPr="00CD4562">
        <w:rPr>
          <w:lang w:val="en-US"/>
        </w:rPr>
        <w:t xml:space="preserve">The NOU reported that efforts to meet IS objectives had been supported by high-level government support, and efficient and timely support from UNDP. The import and export licensing system substances, direct collaboration with Customs and stakeholders considerably reduce the risk of non-compliance and ensures the sustainability of ODS phase-out. During phase XIV there were changes within FONDOIN, (Fundación </w:t>
      </w:r>
      <w:proofErr w:type="spellStart"/>
      <w:r w:rsidRPr="00CD4562">
        <w:rPr>
          <w:lang w:val="en-US"/>
        </w:rPr>
        <w:t>Fondo</w:t>
      </w:r>
      <w:proofErr w:type="spellEnd"/>
      <w:r w:rsidRPr="00CD4562">
        <w:rPr>
          <w:lang w:val="en-US"/>
        </w:rPr>
        <w:t xml:space="preserve"> Venezolano de </w:t>
      </w:r>
      <w:proofErr w:type="spellStart"/>
      <w:r w:rsidRPr="00CD4562">
        <w:rPr>
          <w:lang w:val="en-US"/>
        </w:rPr>
        <w:t>Reconversión</w:t>
      </w:r>
      <w:proofErr w:type="spellEnd"/>
      <w:r w:rsidRPr="00CD4562">
        <w:rPr>
          <w:lang w:val="en-US"/>
        </w:rPr>
        <w:t xml:space="preserve"> Industrial y </w:t>
      </w:r>
      <w:proofErr w:type="spellStart"/>
      <w:r w:rsidRPr="00CD4562">
        <w:rPr>
          <w:lang w:val="en-US"/>
        </w:rPr>
        <w:t>Tecnológica</w:t>
      </w:r>
      <w:proofErr w:type="spellEnd"/>
      <w:r w:rsidRPr="00CD4562">
        <w:rPr>
          <w:lang w:val="en-US"/>
        </w:rPr>
        <w:t xml:space="preserve">), which implements the IS project, that caused some implementation delays due the learning curve for the new </w:t>
      </w:r>
      <w:r w:rsidRPr="00CD4562">
        <w:rPr>
          <w:lang w:val="en-US"/>
        </w:rPr>
        <w:lastRenderedPageBreak/>
        <w:t>management; however, this change has also reactivated the project. The main risks for the fulfilment of the project's objectives are related to the economic situation of the country, inflation</w:t>
      </w:r>
      <w:r>
        <w:rPr>
          <w:lang w:val="en-US"/>
        </w:rPr>
        <w:t>,</w:t>
      </w:r>
      <w:r w:rsidRPr="00CD4562">
        <w:rPr>
          <w:lang w:val="en-US"/>
        </w:rPr>
        <w:t xml:space="preserve"> and the exchange rate of the national currency and to mitigate these risks the implementing agency will monitor and adjust project implementation procedures as necessary. The IS project staff have strong technical knowledge and experience in the use of new technologies, which minimizes the risks associated with their introduction. Furthermore, the NOU was strengthened with the recruitment of an additional staff member with a technical background in energy and climate.</w:t>
      </w:r>
    </w:p>
    <w:p w14:paraId="77A13DE7" w14:textId="77777777" w:rsidR="00631B7D" w:rsidRDefault="00631B7D" w:rsidP="00631B7D"/>
    <w:p w14:paraId="2C175379" w14:textId="77777777" w:rsidR="00C05B12" w:rsidRPr="008A6ED1" w:rsidRDefault="00C05B12" w:rsidP="00C05B12">
      <w:pPr>
        <w:tabs>
          <w:tab w:val="left" w:pos="2820"/>
        </w:tabs>
        <w:rPr>
          <w:lang w:val="en-US"/>
        </w:rPr>
        <w:sectPr w:rsidR="00C05B12" w:rsidRPr="008A6ED1" w:rsidSect="00C05B12">
          <w:headerReference w:type="even" r:id="rId20"/>
          <w:headerReference w:type="default" r:id="rId21"/>
          <w:footerReference w:type="even" r:id="rId22"/>
          <w:footerReference w:type="default" r:id="rId23"/>
          <w:footerReference w:type="first" r:id="rId24"/>
          <w:footnotePr>
            <w:numRestart w:val="eachSect"/>
          </w:footnotePr>
          <w:pgSz w:w="12240" w:h="15840" w:code="1"/>
          <w:pgMar w:top="720" w:right="1440" w:bottom="864" w:left="1440" w:header="720" w:footer="475" w:gutter="0"/>
          <w:pgNumType w:start="1"/>
          <w:cols w:space="720"/>
          <w:docGrid w:linePitch="299"/>
        </w:sectPr>
      </w:pPr>
    </w:p>
    <w:p w14:paraId="552C0A6F" w14:textId="14BE930E" w:rsidR="00C05B12" w:rsidRPr="000A3506" w:rsidRDefault="00484EEC" w:rsidP="00484EEC">
      <w:pPr>
        <w:spacing w:after="240"/>
        <w:jc w:val="center"/>
        <w:rPr>
          <w:b/>
          <w:color w:val="000000" w:themeColor="text1"/>
          <w:lang w:val="fr-FR"/>
        </w:rPr>
      </w:pPr>
      <w:r w:rsidRPr="00484EEC">
        <w:rPr>
          <w:b/>
          <w:color w:val="000000" w:themeColor="text1"/>
          <w:lang w:val="fr-FR"/>
        </w:rPr>
        <w:lastRenderedPageBreak/>
        <w:t>Annexe II</w:t>
      </w:r>
      <w:r w:rsidR="00C05B12" w:rsidRPr="000A3506">
        <w:rPr>
          <w:b/>
          <w:color w:val="000000" w:themeColor="text1"/>
          <w:lang w:val="fr-FR"/>
        </w:rPr>
        <w:t xml:space="preserve"> </w:t>
      </w:r>
    </w:p>
    <w:p w14:paraId="159927C2" w14:textId="19A71B58" w:rsidR="00C05B12" w:rsidRPr="000A3506" w:rsidRDefault="00484EEC" w:rsidP="00C05B12">
      <w:pPr>
        <w:jc w:val="center"/>
        <w:rPr>
          <w:b/>
          <w:color w:val="000000" w:themeColor="text1"/>
          <w:lang w:val="fr-FR"/>
        </w:rPr>
      </w:pPr>
      <w:r w:rsidRPr="00484EEC">
        <w:rPr>
          <w:b/>
          <w:color w:val="000000" w:themeColor="text1"/>
          <w:lang w:val="fr-FR"/>
        </w:rPr>
        <w:t>POINTS DE VUE EXPRIMÉS PAR LE COMITÉ EXÉCUTIF SUR LE RENOUVELLEMENT DES PROJETS DE RENFORCEMENT DES INSTITUTIONS SOUMIS À LA 92</w:t>
      </w:r>
      <w:r w:rsidRPr="00484EEC">
        <w:rPr>
          <w:b/>
          <w:color w:val="000000" w:themeColor="text1"/>
          <w:vertAlign w:val="superscript"/>
          <w:lang w:val="fr-FR"/>
        </w:rPr>
        <w:t>e</w:t>
      </w:r>
      <w:r w:rsidRPr="00484EEC">
        <w:rPr>
          <w:b/>
          <w:color w:val="000000" w:themeColor="text1"/>
          <w:lang w:val="fr-FR"/>
        </w:rPr>
        <w:t xml:space="preserve"> RÉUNION</w:t>
      </w:r>
    </w:p>
    <w:p w14:paraId="2F96F261" w14:textId="77777777" w:rsidR="00C05B12" w:rsidRPr="000A3506" w:rsidRDefault="00C05B12" w:rsidP="00C05B12">
      <w:pPr>
        <w:widowControl w:val="0"/>
        <w:jc w:val="center"/>
        <w:outlineLvl w:val="0"/>
        <w:rPr>
          <w:caps/>
          <w:lang w:val="fr-FR"/>
        </w:rPr>
      </w:pPr>
    </w:p>
    <w:p w14:paraId="75B7F494" w14:textId="41D96F1F" w:rsidR="00147080" w:rsidRPr="00ED69A7" w:rsidRDefault="00484EEC" w:rsidP="00484EEC">
      <w:pPr>
        <w:spacing w:after="240"/>
        <w:rPr>
          <w:b/>
          <w:bCs/>
          <w:color w:val="000000" w:themeColor="text1"/>
        </w:rPr>
      </w:pPr>
      <w:r w:rsidRPr="00484EEC">
        <w:rPr>
          <w:b/>
          <w:bCs/>
          <w:color w:val="000000" w:themeColor="text1"/>
          <w:lang w:val="fr-FR"/>
        </w:rPr>
        <w:t>Argentine</w:t>
      </w:r>
      <w:r w:rsidR="00693F7F">
        <w:rPr>
          <w:b/>
          <w:bCs/>
          <w:color w:val="000000" w:themeColor="text1"/>
          <w:lang w:val="fr-FR"/>
        </w:rPr>
        <w:t> </w:t>
      </w:r>
    </w:p>
    <w:p w14:paraId="0D75F35E" w14:textId="49A695CE" w:rsidR="00484EEC" w:rsidRPr="000A3506" w:rsidRDefault="00484EEC" w:rsidP="00484EEC">
      <w:pPr>
        <w:pStyle w:val="Heading1"/>
        <w:numPr>
          <w:ilvl w:val="0"/>
          <w:numId w:val="36"/>
        </w:numPr>
        <w:rPr>
          <w:color w:val="000000" w:themeColor="text1"/>
          <w:lang w:val="fr-FR"/>
        </w:rPr>
      </w:pPr>
      <w:r w:rsidRPr="00484EEC">
        <w:rPr>
          <w:color w:val="000000" w:themeColor="text1"/>
          <w:lang w:val="fr-FR"/>
        </w:rPr>
        <w:t>Le Comité exécutif a examiné le rapport accompagnant la demande concernant le renouvellement du projet de renforcement des institutions pour l</w:t>
      </w:r>
      <w:r w:rsidR="00693F7F">
        <w:rPr>
          <w:color w:val="000000" w:themeColor="text1"/>
          <w:lang w:val="fr-FR"/>
        </w:rPr>
        <w:t>’</w:t>
      </w:r>
      <w:r w:rsidRPr="00484EEC">
        <w:rPr>
          <w:color w:val="000000" w:themeColor="text1"/>
          <w:lang w:val="fr-FR"/>
        </w:rPr>
        <w:t>Argentine (phase XI) et a pris note avec satisfaction que le gouvernement de ce pays a soumis les données de mise en œuvre du programme de pays ainsi que les données au titre de l</w:t>
      </w:r>
      <w:r w:rsidR="00693F7F">
        <w:rPr>
          <w:color w:val="000000" w:themeColor="text1"/>
          <w:lang w:val="fr-FR"/>
        </w:rPr>
        <w:t>’</w:t>
      </w:r>
      <w:r w:rsidRPr="00484EEC">
        <w:rPr>
          <w:color w:val="000000" w:themeColor="text1"/>
          <w:lang w:val="fr-FR"/>
        </w:rPr>
        <w:t>article 7 respectivement au Secrétariat du Fonds et au Secrétariat de l</w:t>
      </w:r>
      <w:r w:rsidR="00693F7F">
        <w:rPr>
          <w:color w:val="000000" w:themeColor="text1"/>
          <w:lang w:val="fr-FR"/>
        </w:rPr>
        <w:t>’</w:t>
      </w:r>
      <w:r w:rsidRPr="00484EEC">
        <w:rPr>
          <w:color w:val="000000" w:themeColor="text1"/>
          <w:lang w:val="fr-FR"/>
        </w:rPr>
        <w:t>Ozone, indiquant que le pays est en conformité avec le Protocole de Montréal.</w:t>
      </w:r>
      <w:r w:rsidRPr="000A3506">
        <w:rPr>
          <w:color w:val="000000" w:themeColor="text1"/>
          <w:lang w:val="fr-FR"/>
        </w:rPr>
        <w:t xml:space="preserve"> </w:t>
      </w:r>
      <w:r w:rsidRPr="00484EEC">
        <w:rPr>
          <w:color w:val="000000" w:themeColor="text1"/>
          <w:lang w:val="fr-FR"/>
        </w:rPr>
        <w:t>Le Comité exécutif a par ailleurs noté que l</w:t>
      </w:r>
      <w:r w:rsidR="00693F7F">
        <w:rPr>
          <w:color w:val="000000" w:themeColor="text1"/>
          <w:lang w:val="fr-FR"/>
        </w:rPr>
        <w:t>’</w:t>
      </w:r>
      <w:r w:rsidRPr="00484EEC">
        <w:rPr>
          <w:color w:val="000000" w:themeColor="text1"/>
          <w:lang w:val="fr-FR"/>
        </w:rPr>
        <w:t>Argentine avait pris des mesures pour éliminer la consommation de HCFC, notamment la mise en œuvre de contrôles des importations de HCFC par le biais du système d</w:t>
      </w:r>
      <w:r w:rsidR="00693F7F">
        <w:rPr>
          <w:color w:val="000000" w:themeColor="text1"/>
          <w:lang w:val="fr-FR"/>
        </w:rPr>
        <w:t>’</w:t>
      </w:r>
      <w:r w:rsidRPr="00484EEC">
        <w:rPr>
          <w:color w:val="000000" w:themeColor="text1"/>
          <w:lang w:val="fr-FR"/>
        </w:rPr>
        <w:t>autorisation et de quotas, et une étroite collaboration avec les douanes et la formation de techniciens frigoristes.</w:t>
      </w:r>
      <w:r w:rsidRPr="000A3506">
        <w:rPr>
          <w:color w:val="000000" w:themeColor="text1"/>
          <w:lang w:val="fr-FR"/>
        </w:rPr>
        <w:t xml:space="preserve"> </w:t>
      </w:r>
      <w:r w:rsidRPr="00484EEC">
        <w:rPr>
          <w:color w:val="000000" w:themeColor="text1"/>
          <w:lang w:val="fr-FR"/>
        </w:rPr>
        <w:t>Le Comité exécutif a pris note avec satisfaction de la ratification par le pays de l</w:t>
      </w:r>
      <w:r w:rsidR="00693F7F">
        <w:rPr>
          <w:color w:val="000000" w:themeColor="text1"/>
          <w:lang w:val="fr-FR"/>
        </w:rPr>
        <w:t>’</w:t>
      </w:r>
      <w:r w:rsidR="00396796">
        <w:rPr>
          <w:color w:val="000000" w:themeColor="text1"/>
          <w:lang w:val="fr-FR"/>
        </w:rPr>
        <w:t>A</w:t>
      </w:r>
      <w:r w:rsidRPr="00484EEC">
        <w:rPr>
          <w:color w:val="000000" w:themeColor="text1"/>
          <w:lang w:val="fr-FR"/>
        </w:rPr>
        <w:t>mendement de Kigali en novembre 2019 et de la modification du système d</w:t>
      </w:r>
      <w:r w:rsidR="00693F7F">
        <w:rPr>
          <w:color w:val="000000" w:themeColor="text1"/>
          <w:lang w:val="fr-FR"/>
        </w:rPr>
        <w:t>’</w:t>
      </w:r>
      <w:r w:rsidRPr="00484EEC">
        <w:rPr>
          <w:color w:val="000000" w:themeColor="text1"/>
          <w:lang w:val="fr-FR"/>
        </w:rPr>
        <w:t>autorisation pour inclure les HFC et de ce fait il est convaincu que le gouvernement de l</w:t>
      </w:r>
      <w:r w:rsidR="00693F7F">
        <w:rPr>
          <w:color w:val="000000" w:themeColor="text1"/>
          <w:lang w:val="fr-FR"/>
        </w:rPr>
        <w:t>’</w:t>
      </w:r>
      <w:r w:rsidRPr="00484EEC">
        <w:rPr>
          <w:color w:val="000000" w:themeColor="text1"/>
          <w:lang w:val="fr-FR"/>
        </w:rPr>
        <w:t>Argentine continuera à mettre en œuvre les activités d</w:t>
      </w:r>
      <w:r w:rsidR="00693F7F">
        <w:rPr>
          <w:color w:val="000000" w:themeColor="text1"/>
          <w:lang w:val="fr-FR"/>
        </w:rPr>
        <w:t>’</w:t>
      </w:r>
      <w:r w:rsidRPr="00484EEC">
        <w:rPr>
          <w:color w:val="000000" w:themeColor="text1"/>
          <w:lang w:val="fr-FR"/>
        </w:rPr>
        <w:t xml:space="preserve">élimination des HCFC et le projet de renforcement des institutions et </w:t>
      </w:r>
      <w:r w:rsidR="00396796">
        <w:rPr>
          <w:color w:val="000000" w:themeColor="text1"/>
          <w:lang w:val="fr-FR"/>
        </w:rPr>
        <w:t>présentera</w:t>
      </w:r>
      <w:r w:rsidRPr="00484EEC">
        <w:rPr>
          <w:color w:val="000000" w:themeColor="text1"/>
          <w:lang w:val="fr-FR"/>
        </w:rPr>
        <w:t xml:space="preserve"> le plan de mise en œuvre de l</w:t>
      </w:r>
      <w:r w:rsidR="00693F7F">
        <w:rPr>
          <w:color w:val="000000" w:themeColor="text1"/>
          <w:lang w:val="fr-FR"/>
        </w:rPr>
        <w:t>’</w:t>
      </w:r>
      <w:r w:rsidRPr="00484EEC">
        <w:rPr>
          <w:color w:val="000000" w:themeColor="text1"/>
          <w:lang w:val="fr-FR"/>
        </w:rPr>
        <w:t xml:space="preserve">Amendement de Kigali pour les HFC de manière </w:t>
      </w:r>
      <w:r w:rsidR="00396796">
        <w:rPr>
          <w:color w:val="000000" w:themeColor="text1"/>
          <w:lang w:val="fr-FR"/>
        </w:rPr>
        <w:t>appropriée</w:t>
      </w:r>
      <w:r w:rsidRPr="00484EEC">
        <w:rPr>
          <w:color w:val="000000" w:themeColor="text1"/>
          <w:lang w:val="fr-FR"/>
        </w:rPr>
        <w:t xml:space="preserve"> afin de se conformer aux mesures de réglementation du Protocole de Montréal.</w:t>
      </w:r>
    </w:p>
    <w:p w14:paraId="758807E0" w14:textId="4553A176" w:rsidR="00147080" w:rsidRPr="00ED69A7" w:rsidRDefault="00285151" w:rsidP="00285151">
      <w:pPr>
        <w:spacing w:after="240"/>
        <w:rPr>
          <w:b/>
          <w:bCs/>
          <w:color w:val="000000" w:themeColor="text1"/>
        </w:rPr>
      </w:pPr>
      <w:r w:rsidRPr="00285151">
        <w:rPr>
          <w:b/>
          <w:bCs/>
          <w:color w:val="000000" w:themeColor="text1"/>
          <w:lang w:val="fr-FR"/>
        </w:rPr>
        <w:t>Chili</w:t>
      </w:r>
      <w:r w:rsidR="00147080" w:rsidRPr="00285151">
        <w:rPr>
          <w:b/>
          <w:bCs/>
          <w:color w:val="000000" w:themeColor="text1"/>
        </w:rPr>
        <w:t xml:space="preserve"> </w:t>
      </w:r>
    </w:p>
    <w:p w14:paraId="29A481FE" w14:textId="2AD2CBBE" w:rsidR="00285151" w:rsidRPr="000A3506" w:rsidRDefault="00285151" w:rsidP="00285151">
      <w:pPr>
        <w:pStyle w:val="Heading1"/>
        <w:numPr>
          <w:ilvl w:val="0"/>
          <w:numId w:val="21"/>
        </w:numPr>
        <w:rPr>
          <w:lang w:val="fr-FR"/>
        </w:rPr>
      </w:pPr>
      <w:r w:rsidRPr="00285151">
        <w:rPr>
          <w:lang w:val="fr-FR"/>
        </w:rPr>
        <w:t>Le Comité exécutif a examiné le rapport accompagnant la demande concernant le renouvellement du projet de renforcement des institutions pour le Chili (phase XV) et a pris note avec satisfaction que le gouvernement de ce pays a communiqué les données de mise en œuvre du programme de pays ainsi que les données au titre de l</w:t>
      </w:r>
      <w:r w:rsidR="00693F7F">
        <w:rPr>
          <w:lang w:val="fr-FR"/>
        </w:rPr>
        <w:t>’</w:t>
      </w:r>
      <w:r w:rsidRPr="00285151">
        <w:rPr>
          <w:lang w:val="fr-FR"/>
        </w:rPr>
        <w:t>article 7 respectivement au Secrétariat du Fonds et au Secrétariat de l</w:t>
      </w:r>
      <w:r w:rsidR="00693F7F">
        <w:rPr>
          <w:lang w:val="fr-FR"/>
        </w:rPr>
        <w:t>’</w:t>
      </w:r>
      <w:r w:rsidRPr="00285151">
        <w:rPr>
          <w:lang w:val="fr-FR"/>
        </w:rPr>
        <w:t>Ozone, indiquant que le pays est en conformité avec le Protocole de Montréal.</w:t>
      </w:r>
      <w:r w:rsidRPr="000A3506">
        <w:rPr>
          <w:lang w:val="fr-FR"/>
        </w:rPr>
        <w:t xml:space="preserve"> </w:t>
      </w:r>
      <w:r w:rsidRPr="00285151">
        <w:rPr>
          <w:lang w:val="fr-FR"/>
        </w:rPr>
        <w:t>Le Comité exécutif a par ailleurs noté que le gouvernement du Chili avait pris des mesures pour éliminer la consommation de SAO, notamment la mise en œuvre de contrôles des importations de HCFC par le biais du système d</w:t>
      </w:r>
      <w:r w:rsidR="00693F7F">
        <w:rPr>
          <w:lang w:val="fr-FR"/>
        </w:rPr>
        <w:t>’</w:t>
      </w:r>
      <w:r w:rsidRPr="00285151">
        <w:rPr>
          <w:lang w:val="fr-FR"/>
        </w:rPr>
        <w:t>autorisation et de quotas, et la formation d</w:t>
      </w:r>
      <w:r w:rsidR="00693F7F">
        <w:rPr>
          <w:lang w:val="fr-FR"/>
        </w:rPr>
        <w:t>’</w:t>
      </w:r>
      <w:r w:rsidRPr="00285151">
        <w:rPr>
          <w:lang w:val="fr-FR"/>
        </w:rPr>
        <w:t>agents des douanes et de techniciens frigoristes.</w:t>
      </w:r>
      <w:r w:rsidRPr="000A3506">
        <w:rPr>
          <w:lang w:val="fr-FR"/>
        </w:rPr>
        <w:t xml:space="preserve"> </w:t>
      </w:r>
      <w:r w:rsidRPr="00285151">
        <w:rPr>
          <w:lang w:val="fr-FR"/>
        </w:rPr>
        <w:t>Le Comité exécutif a également pris note avec satisfaction des activités lancées pour faciliter la mise en œuvre de l</w:t>
      </w:r>
      <w:r w:rsidR="00693F7F">
        <w:rPr>
          <w:lang w:val="fr-FR"/>
        </w:rPr>
        <w:t>’</w:t>
      </w:r>
      <w:r w:rsidRPr="00285151">
        <w:rPr>
          <w:lang w:val="fr-FR"/>
        </w:rPr>
        <w:t>Amendement de Kigali.</w:t>
      </w:r>
      <w:r w:rsidRPr="000A3506">
        <w:rPr>
          <w:lang w:val="fr-FR"/>
        </w:rPr>
        <w:t xml:space="preserve"> </w:t>
      </w:r>
      <w:r w:rsidRPr="00285151">
        <w:rPr>
          <w:lang w:val="fr-FR"/>
        </w:rPr>
        <w:t>Le Comité exécutif a reconnu les efforts du gouvernement du Chili et espère donc, qu</w:t>
      </w:r>
      <w:r w:rsidR="00693F7F">
        <w:rPr>
          <w:lang w:val="fr-FR"/>
        </w:rPr>
        <w:t>’</w:t>
      </w:r>
      <w:r w:rsidRPr="00285151">
        <w:rPr>
          <w:lang w:val="fr-FR"/>
        </w:rPr>
        <w:t xml:space="preserve">au cours des trois prochaines années, le gouvernement </w:t>
      </w:r>
      <w:r w:rsidR="00396796">
        <w:rPr>
          <w:lang w:val="fr-FR"/>
        </w:rPr>
        <w:t>de ce pays</w:t>
      </w:r>
      <w:r w:rsidRPr="00285151">
        <w:rPr>
          <w:lang w:val="fr-FR"/>
        </w:rPr>
        <w:t xml:space="preserve"> mettra en œuvre </w:t>
      </w:r>
      <w:r w:rsidR="00396796">
        <w:rPr>
          <w:lang w:val="fr-FR"/>
        </w:rPr>
        <w:t>l</w:t>
      </w:r>
      <w:r w:rsidRPr="00285151">
        <w:rPr>
          <w:lang w:val="fr-FR"/>
        </w:rPr>
        <w:t>es activités de renforcement des institutions, le plan de gestion de l</w:t>
      </w:r>
      <w:r w:rsidR="00693F7F">
        <w:rPr>
          <w:lang w:val="fr-FR"/>
        </w:rPr>
        <w:t>’</w:t>
      </w:r>
      <w:r w:rsidRPr="00285151">
        <w:rPr>
          <w:lang w:val="fr-FR"/>
        </w:rPr>
        <w:t>élimination des HCFC et le plan de mise en œuvre de l</w:t>
      </w:r>
      <w:r w:rsidR="00693F7F">
        <w:rPr>
          <w:lang w:val="fr-FR"/>
        </w:rPr>
        <w:t>’</w:t>
      </w:r>
      <w:r w:rsidRPr="00285151">
        <w:rPr>
          <w:lang w:val="fr-FR"/>
        </w:rPr>
        <w:t>Amendement de Kigali pour les HFC afin de maintenir l</w:t>
      </w:r>
      <w:r w:rsidR="00693F7F">
        <w:rPr>
          <w:lang w:val="fr-FR"/>
        </w:rPr>
        <w:t>’</w:t>
      </w:r>
      <w:r w:rsidRPr="00285151">
        <w:rPr>
          <w:lang w:val="fr-FR"/>
        </w:rPr>
        <w:t>élimination de la consommation de HCFC déjà atteinte et de jeter les bases de l</w:t>
      </w:r>
      <w:r w:rsidR="00693F7F">
        <w:rPr>
          <w:lang w:val="fr-FR"/>
        </w:rPr>
        <w:t>’</w:t>
      </w:r>
      <w:r w:rsidRPr="00285151">
        <w:rPr>
          <w:lang w:val="fr-FR"/>
        </w:rPr>
        <w:t>élimination progressive des HFC.</w:t>
      </w:r>
    </w:p>
    <w:p w14:paraId="52444ED2" w14:textId="16603380" w:rsidR="00147080" w:rsidRPr="00ED69A7" w:rsidRDefault="00285151" w:rsidP="00285151">
      <w:pPr>
        <w:spacing w:after="240"/>
        <w:rPr>
          <w:b/>
          <w:bCs/>
          <w:color w:val="000000" w:themeColor="text1"/>
        </w:rPr>
      </w:pPr>
      <w:r w:rsidRPr="00285151">
        <w:rPr>
          <w:b/>
          <w:bCs/>
          <w:color w:val="000000" w:themeColor="text1"/>
          <w:lang w:val="fr-FR"/>
        </w:rPr>
        <w:t>Géorgie</w:t>
      </w:r>
      <w:r w:rsidR="00147080" w:rsidRPr="00285151">
        <w:rPr>
          <w:b/>
          <w:bCs/>
          <w:color w:val="000000" w:themeColor="text1"/>
        </w:rPr>
        <w:t xml:space="preserve"> </w:t>
      </w:r>
    </w:p>
    <w:p w14:paraId="6B508E3A" w14:textId="186D98AC" w:rsidR="007527E5" w:rsidRPr="000A3506" w:rsidRDefault="00285151" w:rsidP="007527E5">
      <w:pPr>
        <w:pStyle w:val="Heading1"/>
        <w:numPr>
          <w:ilvl w:val="0"/>
          <w:numId w:val="21"/>
        </w:numPr>
        <w:rPr>
          <w:lang w:val="fr-FR"/>
        </w:rPr>
      </w:pPr>
      <w:r w:rsidRPr="00285151">
        <w:rPr>
          <w:lang w:val="fr-FR"/>
        </w:rPr>
        <w:t>Le Comité exécutif a examiné le rapport accompagnant la demande concernant le renouvellement du projet de renforcement des institutions (phase XII) et a pris note avec satisfaction que le gouvernement de la Géorgie a communiqué les données de mise en œuvre du programme de pays ainsi que les données fournies au titre de l</w:t>
      </w:r>
      <w:r w:rsidR="00693F7F">
        <w:rPr>
          <w:lang w:val="fr-FR"/>
        </w:rPr>
        <w:t>’</w:t>
      </w:r>
      <w:r w:rsidRPr="00285151">
        <w:rPr>
          <w:lang w:val="fr-FR"/>
        </w:rPr>
        <w:t>article 7 respectivement au Secrétariat du Fonds et au Secrétariat de l</w:t>
      </w:r>
      <w:r w:rsidR="00693F7F">
        <w:rPr>
          <w:lang w:val="fr-FR"/>
        </w:rPr>
        <w:t>’</w:t>
      </w:r>
      <w:r w:rsidRPr="00285151">
        <w:rPr>
          <w:lang w:val="fr-FR"/>
        </w:rPr>
        <w:t>Ozone, indiquant que le pays est en conformité avec le Protocole de Montréal.</w:t>
      </w:r>
      <w:r w:rsidRPr="000A3506">
        <w:rPr>
          <w:lang w:val="fr-FR"/>
        </w:rPr>
        <w:t xml:space="preserve"> </w:t>
      </w:r>
      <w:r w:rsidRPr="00285151">
        <w:rPr>
          <w:lang w:val="fr-FR"/>
        </w:rPr>
        <w:t>Le Comité exécutif reconnaît que la Géorgie a montré son engagement envers l</w:t>
      </w:r>
      <w:r w:rsidR="00693F7F">
        <w:rPr>
          <w:lang w:val="fr-FR"/>
        </w:rPr>
        <w:t>’</w:t>
      </w:r>
      <w:r w:rsidRPr="00285151">
        <w:rPr>
          <w:lang w:val="fr-FR"/>
        </w:rPr>
        <w:t>élimination progressive de la consommation de HCFC en respectant la mesure de réglementation de 2020 du Protocole de Montréal, et les autres réductions progressives des importations et de l</w:t>
      </w:r>
      <w:r w:rsidR="00693F7F">
        <w:rPr>
          <w:lang w:val="fr-FR"/>
        </w:rPr>
        <w:t>’</w:t>
      </w:r>
      <w:r w:rsidRPr="00285151">
        <w:rPr>
          <w:lang w:val="fr-FR"/>
        </w:rPr>
        <w:t>utilisation de HCFC.</w:t>
      </w:r>
      <w:r w:rsidRPr="000A3506">
        <w:rPr>
          <w:lang w:val="fr-FR"/>
        </w:rPr>
        <w:t xml:space="preserve"> </w:t>
      </w:r>
      <w:r w:rsidRPr="00285151">
        <w:rPr>
          <w:lang w:val="fr-FR"/>
        </w:rPr>
        <w:t>Le Comité a en outre noté les progrès du gouvernement de la Géorgie vers la ratification de l</w:t>
      </w:r>
      <w:r w:rsidR="00693F7F">
        <w:rPr>
          <w:lang w:val="fr-FR"/>
        </w:rPr>
        <w:t>’</w:t>
      </w:r>
      <w:r w:rsidRPr="00285151">
        <w:rPr>
          <w:lang w:val="fr-FR"/>
        </w:rPr>
        <w:t>Amendement de Kigali.</w:t>
      </w:r>
      <w:r w:rsidRPr="000A3506">
        <w:rPr>
          <w:lang w:val="fr-FR"/>
        </w:rPr>
        <w:t xml:space="preserve"> </w:t>
      </w:r>
      <w:r w:rsidR="007527E5" w:rsidRPr="007527E5">
        <w:rPr>
          <w:lang w:val="fr-FR"/>
        </w:rPr>
        <w:t xml:space="preserve">Le Comité exécutif a donc bon espoir que la Géorgie se conformera aux mesures de </w:t>
      </w:r>
      <w:r w:rsidR="00631B7D">
        <w:rPr>
          <w:lang w:val="fr-FR"/>
        </w:rPr>
        <w:t>réglementation</w:t>
      </w:r>
      <w:r w:rsidR="007527E5" w:rsidRPr="007527E5">
        <w:rPr>
          <w:lang w:val="fr-FR"/>
        </w:rPr>
        <w:t xml:space="preserve"> </w:t>
      </w:r>
      <w:r w:rsidR="00631B7D">
        <w:rPr>
          <w:lang w:val="fr-FR"/>
        </w:rPr>
        <w:t>afin de</w:t>
      </w:r>
      <w:r w:rsidR="007527E5" w:rsidRPr="007527E5">
        <w:rPr>
          <w:lang w:val="fr-FR"/>
        </w:rPr>
        <w:t xml:space="preserve"> réduire sa consommation de HCFC de 67,5 pour cent d</w:t>
      </w:r>
      <w:r w:rsidR="00693F7F">
        <w:rPr>
          <w:lang w:val="fr-FR"/>
        </w:rPr>
        <w:t>’</w:t>
      </w:r>
      <w:r w:rsidR="007527E5" w:rsidRPr="007527E5">
        <w:rPr>
          <w:lang w:val="fr-FR"/>
        </w:rPr>
        <w:t>ici à 2025 et ratifiera l</w:t>
      </w:r>
      <w:r w:rsidR="00693F7F">
        <w:rPr>
          <w:lang w:val="fr-FR"/>
        </w:rPr>
        <w:t>’</w:t>
      </w:r>
      <w:r w:rsidR="007527E5" w:rsidRPr="007527E5">
        <w:rPr>
          <w:lang w:val="fr-FR"/>
        </w:rPr>
        <w:t>Amendement de Kigali dans un proche avenir.</w:t>
      </w:r>
    </w:p>
    <w:p w14:paraId="45C84913" w14:textId="460AA5C5" w:rsidR="00147080" w:rsidRPr="007527E5" w:rsidRDefault="007527E5" w:rsidP="007527E5">
      <w:pPr>
        <w:spacing w:after="240"/>
        <w:rPr>
          <w:b/>
          <w:bCs/>
          <w:color w:val="000000" w:themeColor="text1"/>
        </w:rPr>
      </w:pPr>
      <w:r w:rsidRPr="007527E5">
        <w:rPr>
          <w:b/>
          <w:bCs/>
          <w:color w:val="000000" w:themeColor="text1"/>
          <w:lang w:val="fr-FR"/>
        </w:rPr>
        <w:lastRenderedPageBreak/>
        <w:t>Liban</w:t>
      </w:r>
    </w:p>
    <w:p w14:paraId="5C1FB8F3" w14:textId="117D57B7" w:rsidR="007527E5" w:rsidRPr="000A3506" w:rsidRDefault="007527E5" w:rsidP="007527E5">
      <w:pPr>
        <w:pStyle w:val="Heading1"/>
        <w:numPr>
          <w:ilvl w:val="0"/>
          <w:numId w:val="21"/>
        </w:numPr>
        <w:rPr>
          <w:lang w:val="fr-FR"/>
        </w:rPr>
      </w:pPr>
      <w:r w:rsidRPr="007527E5">
        <w:rPr>
          <w:lang w:val="fr-FR"/>
        </w:rPr>
        <w:t>Le Comité exécutif a examiné le rapport accompagnant la demande concernant le renouvellement du projet de renforcement des institutions pour le Liban (phase XIII) et a pris note avec satisfaction que le gouvernement de ce pays a communiqué les données au titre de l</w:t>
      </w:r>
      <w:r w:rsidR="00693F7F">
        <w:rPr>
          <w:lang w:val="fr-FR"/>
        </w:rPr>
        <w:t>’</w:t>
      </w:r>
      <w:r w:rsidRPr="007527E5">
        <w:rPr>
          <w:lang w:val="fr-FR"/>
        </w:rPr>
        <w:t>article 7 et les données du programme de pays respectivement au Secrétariat du Fonds et au Secrétariat de l</w:t>
      </w:r>
      <w:r w:rsidR="00693F7F">
        <w:rPr>
          <w:lang w:val="fr-FR"/>
        </w:rPr>
        <w:t>’</w:t>
      </w:r>
      <w:r w:rsidRPr="007527E5">
        <w:rPr>
          <w:lang w:val="fr-FR"/>
        </w:rPr>
        <w:t>Ozone, indiquant que le pays est en conformité avec le Protocole de Montréal.</w:t>
      </w:r>
      <w:r w:rsidRPr="000A3506">
        <w:rPr>
          <w:lang w:val="fr-FR"/>
        </w:rPr>
        <w:t xml:space="preserve"> </w:t>
      </w:r>
      <w:r w:rsidRPr="007527E5">
        <w:rPr>
          <w:lang w:val="fr-FR"/>
        </w:rPr>
        <w:t xml:space="preserve">Le Comité exécutif a reconnu les efforts déployés par le pays pour atteindre et maintenir les objectifs de réduction accélérée des HCFC convenus </w:t>
      </w:r>
      <w:r w:rsidR="00631B7D">
        <w:rPr>
          <w:lang w:val="fr-FR"/>
        </w:rPr>
        <w:t xml:space="preserve">au moyen de </w:t>
      </w:r>
      <w:r w:rsidRPr="007527E5">
        <w:rPr>
          <w:lang w:val="fr-FR"/>
        </w:rPr>
        <w:t>la surveillance continue du système de quotas et d</w:t>
      </w:r>
      <w:r w:rsidR="00693F7F">
        <w:rPr>
          <w:lang w:val="fr-FR"/>
        </w:rPr>
        <w:t>’</w:t>
      </w:r>
      <w:r w:rsidRPr="007527E5">
        <w:rPr>
          <w:lang w:val="fr-FR"/>
        </w:rPr>
        <w:t>autorisation de SAO, la mise en œuvre de la phase II du PGEH et les activités de surveillance du gouvernement.</w:t>
      </w:r>
      <w:r w:rsidRPr="000A3506">
        <w:rPr>
          <w:lang w:val="fr-FR"/>
        </w:rPr>
        <w:t xml:space="preserve"> </w:t>
      </w:r>
      <w:r w:rsidRPr="007527E5">
        <w:rPr>
          <w:lang w:val="fr-FR"/>
        </w:rPr>
        <w:t>Le Comité exécutif note également avec satisfaction la mesure concrète prise par le gouvernement pour réduire progressivement les HFC grâce à leur inclusion dans le système d</w:t>
      </w:r>
      <w:r w:rsidR="00693F7F">
        <w:rPr>
          <w:lang w:val="fr-FR"/>
        </w:rPr>
        <w:t>’</w:t>
      </w:r>
      <w:r w:rsidRPr="007527E5">
        <w:rPr>
          <w:lang w:val="fr-FR"/>
        </w:rPr>
        <w:t xml:space="preserve">autorisation, et </w:t>
      </w:r>
      <w:r w:rsidR="00631B7D">
        <w:rPr>
          <w:lang w:val="fr-FR"/>
        </w:rPr>
        <w:t>a donc bon espoir</w:t>
      </w:r>
      <w:r w:rsidRPr="007527E5">
        <w:rPr>
          <w:lang w:val="fr-FR"/>
        </w:rPr>
        <w:t xml:space="preserve"> qu</w:t>
      </w:r>
      <w:r w:rsidR="00693F7F">
        <w:rPr>
          <w:lang w:val="fr-FR"/>
        </w:rPr>
        <w:t>’</w:t>
      </w:r>
      <w:r w:rsidRPr="007527E5">
        <w:rPr>
          <w:lang w:val="fr-FR"/>
        </w:rPr>
        <w:t>au cours des trois prochaines années, le gouvernement du Liban poursuivra la mise en œuvre de son plan de gestion de l</w:t>
      </w:r>
      <w:r w:rsidR="00693F7F">
        <w:rPr>
          <w:lang w:val="fr-FR"/>
        </w:rPr>
        <w:t>’</w:t>
      </w:r>
      <w:r w:rsidRPr="007527E5">
        <w:rPr>
          <w:lang w:val="fr-FR"/>
        </w:rPr>
        <w:t>élimination des HCFC et du projet de renforcement des institutions et commencera la réalisation du plan de mise en œuvre de l</w:t>
      </w:r>
      <w:r w:rsidR="00693F7F">
        <w:rPr>
          <w:lang w:val="fr-FR"/>
        </w:rPr>
        <w:t>’</w:t>
      </w:r>
      <w:r w:rsidRPr="007527E5">
        <w:rPr>
          <w:lang w:val="fr-FR"/>
        </w:rPr>
        <w:t>Amendement de Kigali pour les HFC afin de se conformer de manière durable aux obligations du Protocole de Montréal.</w:t>
      </w:r>
      <w:r w:rsidRPr="000A3506">
        <w:rPr>
          <w:lang w:val="fr-FR"/>
        </w:rPr>
        <w:t xml:space="preserve"> </w:t>
      </w:r>
    </w:p>
    <w:p w14:paraId="6283904C" w14:textId="3E9C00E8" w:rsidR="00147080" w:rsidRPr="007527E5" w:rsidRDefault="007527E5" w:rsidP="007527E5">
      <w:pPr>
        <w:spacing w:after="240"/>
        <w:rPr>
          <w:b/>
          <w:bCs/>
          <w:color w:val="000000" w:themeColor="text1"/>
        </w:rPr>
      </w:pPr>
      <w:r w:rsidRPr="007527E5">
        <w:rPr>
          <w:b/>
          <w:bCs/>
          <w:color w:val="000000" w:themeColor="text1"/>
          <w:lang w:val="fr-FR"/>
        </w:rPr>
        <w:t>Venezuela (République bolivarienne du)</w:t>
      </w:r>
    </w:p>
    <w:p w14:paraId="00ADCB48" w14:textId="5423DD5F" w:rsidR="004B49E7" w:rsidRPr="000A3506" w:rsidRDefault="001114D1" w:rsidP="004B49E7">
      <w:pPr>
        <w:pStyle w:val="Heading1"/>
        <w:numPr>
          <w:ilvl w:val="0"/>
          <w:numId w:val="21"/>
        </w:numPr>
        <w:rPr>
          <w:lang w:val="fr-FR"/>
        </w:rPr>
      </w:pPr>
      <w:r>
        <w:rPr>
          <w:lang w:val="fr-FR"/>
        </w:rPr>
        <w:t xml:space="preserve">Le </w:t>
      </w:r>
      <w:r w:rsidR="007527E5" w:rsidRPr="007527E5">
        <w:rPr>
          <w:lang w:val="fr-FR"/>
        </w:rPr>
        <w:t xml:space="preserve">Comité exécutif a examiné le rapport </w:t>
      </w:r>
      <w:r>
        <w:rPr>
          <w:lang w:val="fr-FR"/>
        </w:rPr>
        <w:t xml:space="preserve">soumis avec </w:t>
      </w:r>
      <w:r w:rsidR="007527E5" w:rsidRPr="007527E5">
        <w:rPr>
          <w:lang w:val="fr-FR"/>
        </w:rPr>
        <w:t>la demande de renouvellement du projet de renforcement des institutions pour la République bolivarienne du Venezuela (phase XV) et a noté avec satisfaction le fait que le gouvernement de ce pays a communiqué des données sur la mise en œuvre du programme de pays et des données au titre de l</w:t>
      </w:r>
      <w:r w:rsidR="00693F7F">
        <w:rPr>
          <w:lang w:val="fr-FR"/>
        </w:rPr>
        <w:t>’</w:t>
      </w:r>
      <w:r w:rsidR="007527E5" w:rsidRPr="007527E5">
        <w:rPr>
          <w:lang w:val="fr-FR"/>
        </w:rPr>
        <w:t>article</w:t>
      </w:r>
      <w:r>
        <w:rPr>
          <w:lang w:val="fr-FR"/>
        </w:rPr>
        <w:t xml:space="preserve"> 7</w:t>
      </w:r>
      <w:r w:rsidR="007527E5" w:rsidRPr="007527E5">
        <w:rPr>
          <w:lang w:val="fr-FR"/>
        </w:rPr>
        <w:t xml:space="preserve"> respectivement au Secrétariat</w:t>
      </w:r>
      <w:r w:rsidR="00693F7F">
        <w:rPr>
          <w:lang w:val="fr-FR"/>
        </w:rPr>
        <w:t> </w:t>
      </w:r>
      <w:r w:rsidR="007527E5" w:rsidRPr="007527E5">
        <w:rPr>
          <w:lang w:val="fr-FR"/>
        </w:rPr>
        <w:t>du Fonds et à celui de l</w:t>
      </w:r>
      <w:r w:rsidR="00693F7F">
        <w:rPr>
          <w:lang w:val="fr-FR"/>
        </w:rPr>
        <w:t>’O</w:t>
      </w:r>
      <w:r w:rsidR="007527E5" w:rsidRPr="007527E5">
        <w:rPr>
          <w:lang w:val="fr-FR"/>
        </w:rPr>
        <w:t>zone,</w:t>
      </w:r>
      <w:r w:rsidR="00693F7F">
        <w:rPr>
          <w:lang w:val="fr-FR"/>
        </w:rPr>
        <w:t> </w:t>
      </w:r>
      <w:r w:rsidR="007527E5" w:rsidRPr="007527E5">
        <w:rPr>
          <w:lang w:val="fr-FR"/>
        </w:rPr>
        <w:t>indiquant que le pays est en conformité avec le Protocole de Montréal.</w:t>
      </w:r>
      <w:r>
        <w:rPr>
          <w:lang w:val="fr-FR"/>
        </w:rPr>
        <w:t xml:space="preserve"> </w:t>
      </w:r>
      <w:r w:rsidRPr="004B49E7">
        <w:rPr>
          <w:lang w:val="fr-FR"/>
        </w:rPr>
        <w:t>Le Comité exécutif a en outre noté que le pays avait pris des mesures pour éliminer la consommation de SAO, y compris la mise en œuvre de contrôles des importations de HCFC par le biais du système d</w:t>
      </w:r>
      <w:r w:rsidR="00693F7F">
        <w:rPr>
          <w:lang w:val="fr-FR"/>
        </w:rPr>
        <w:t>’</w:t>
      </w:r>
      <w:r w:rsidRPr="004B49E7">
        <w:rPr>
          <w:lang w:val="fr-FR"/>
        </w:rPr>
        <w:t>autorisation et de quotas, et la formation d</w:t>
      </w:r>
      <w:r w:rsidR="00693F7F">
        <w:rPr>
          <w:lang w:val="fr-FR"/>
        </w:rPr>
        <w:t>’</w:t>
      </w:r>
      <w:r w:rsidRPr="004B49E7">
        <w:rPr>
          <w:lang w:val="fr-FR"/>
        </w:rPr>
        <w:t xml:space="preserve">agents des douanes et de techniciens </w:t>
      </w:r>
      <w:r w:rsidR="00693F7F">
        <w:rPr>
          <w:lang w:val="fr-FR"/>
        </w:rPr>
        <w:t>frigoristes.</w:t>
      </w:r>
      <w:r w:rsidR="007527E5" w:rsidRPr="007527E5">
        <w:rPr>
          <w:lang w:val="fr-FR"/>
        </w:rPr>
        <w:t xml:space="preserve"> </w:t>
      </w:r>
      <w:r w:rsidR="004B49E7" w:rsidRPr="004B49E7">
        <w:rPr>
          <w:lang w:val="fr-FR"/>
        </w:rPr>
        <w:t>Le Comité exécutif a également pris note avec satisfaction des activités lancées pour faciliter la mise en œuvre de l</w:t>
      </w:r>
      <w:r w:rsidR="00693F7F">
        <w:rPr>
          <w:lang w:val="fr-FR"/>
        </w:rPr>
        <w:t>’</w:t>
      </w:r>
      <w:r w:rsidR="004B49E7" w:rsidRPr="004B49E7">
        <w:rPr>
          <w:lang w:val="fr-FR"/>
        </w:rPr>
        <w:t>Amendement de Kigali.</w:t>
      </w:r>
      <w:r w:rsidR="004B49E7" w:rsidRPr="000A3506">
        <w:rPr>
          <w:lang w:val="fr-FR"/>
        </w:rPr>
        <w:t xml:space="preserve"> </w:t>
      </w:r>
      <w:r w:rsidR="004B49E7" w:rsidRPr="004B49E7">
        <w:rPr>
          <w:lang w:val="fr-FR"/>
        </w:rPr>
        <w:t>Le Comité exécutif a reconnu les efforts requis et les défis auxquels est confronté le gouvernement de la République bolivarienne du Venezuela et espère donc qu</w:t>
      </w:r>
      <w:r w:rsidR="00693F7F">
        <w:rPr>
          <w:lang w:val="fr-FR"/>
        </w:rPr>
        <w:t>’</w:t>
      </w:r>
      <w:r w:rsidR="004B49E7" w:rsidRPr="004B49E7">
        <w:rPr>
          <w:lang w:val="fr-FR"/>
        </w:rPr>
        <w:t>au cours des trois prochaines années, le gouvernement poursuivra avec succès la mise en œuvre du plan de gestion de l</w:t>
      </w:r>
      <w:r w:rsidR="00693F7F">
        <w:rPr>
          <w:lang w:val="fr-FR"/>
        </w:rPr>
        <w:t>’</w:t>
      </w:r>
      <w:r w:rsidR="004B49E7" w:rsidRPr="004B49E7">
        <w:rPr>
          <w:lang w:val="fr-FR"/>
        </w:rPr>
        <w:t>élimination des HCFC, la préparation du plan de mise en œuvre de l</w:t>
      </w:r>
      <w:r w:rsidR="00693F7F">
        <w:rPr>
          <w:lang w:val="fr-FR"/>
        </w:rPr>
        <w:t>’</w:t>
      </w:r>
      <w:r w:rsidR="004B49E7" w:rsidRPr="004B49E7">
        <w:rPr>
          <w:lang w:val="fr-FR"/>
        </w:rPr>
        <w:t>Amendement de Kigali pour les HFC et les activités du projet de renforcement des institutions afin de parvenir à la réduction convenue de 88,8 pour cent de la consommation de HCFC d</w:t>
      </w:r>
      <w:r w:rsidR="00693F7F">
        <w:rPr>
          <w:lang w:val="fr-FR"/>
        </w:rPr>
        <w:t>’</w:t>
      </w:r>
      <w:r w:rsidR="004B49E7" w:rsidRPr="004B49E7">
        <w:rPr>
          <w:lang w:val="fr-FR"/>
        </w:rPr>
        <w:t>ici au 1</w:t>
      </w:r>
      <w:r w:rsidR="004B49E7" w:rsidRPr="004B49E7">
        <w:rPr>
          <w:vertAlign w:val="superscript"/>
          <w:lang w:val="fr-FR"/>
        </w:rPr>
        <w:t>er</w:t>
      </w:r>
      <w:r w:rsidR="00693F7F">
        <w:rPr>
          <w:lang w:val="fr-FR"/>
        </w:rPr>
        <w:t> </w:t>
      </w:r>
      <w:r w:rsidR="004B49E7" w:rsidRPr="004B49E7">
        <w:rPr>
          <w:lang w:val="fr-FR"/>
        </w:rPr>
        <w:t>janvier 2023 et de jeter les bases de la réduction progressive en vertu de l</w:t>
      </w:r>
      <w:r w:rsidR="00693F7F">
        <w:rPr>
          <w:lang w:val="fr-FR"/>
        </w:rPr>
        <w:t>’</w:t>
      </w:r>
      <w:r w:rsidR="004B49E7" w:rsidRPr="004B49E7">
        <w:rPr>
          <w:lang w:val="fr-FR"/>
        </w:rPr>
        <w:t>Amendement de Kigali.</w:t>
      </w:r>
    </w:p>
    <w:p w14:paraId="6ADEE503" w14:textId="04048D71" w:rsidR="00C05B12" w:rsidRPr="000A3506" w:rsidRDefault="00C05B12" w:rsidP="00FB422C">
      <w:pPr>
        <w:rPr>
          <w:lang w:val="fr-FR"/>
        </w:rPr>
      </w:pPr>
    </w:p>
    <w:p w14:paraId="3DB2EA83" w14:textId="77777777" w:rsidR="00C05B12" w:rsidRPr="000A3506" w:rsidRDefault="00C05B12" w:rsidP="00FB422C">
      <w:pPr>
        <w:rPr>
          <w:lang w:val="fr-FR"/>
        </w:rPr>
      </w:pPr>
    </w:p>
    <w:sectPr w:rsidR="00C05B12" w:rsidRPr="000A3506" w:rsidSect="00C05B12">
      <w:headerReference w:type="even" r:id="rId25"/>
      <w:headerReference w:type="default" r:id="rId26"/>
      <w:footerReference w:type="even" r:id="rId27"/>
      <w:footerReference w:type="defaul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E0FFA" w14:textId="77777777" w:rsidR="00135188" w:rsidRDefault="00135188" w:rsidP="004A504B">
      <w:r>
        <w:separator/>
      </w:r>
    </w:p>
  </w:endnote>
  <w:endnote w:type="continuationSeparator" w:id="0">
    <w:p w14:paraId="65E732E6" w14:textId="77777777" w:rsidR="00135188" w:rsidRDefault="00135188" w:rsidP="004A504B">
      <w:r>
        <w:continuationSeparator/>
      </w:r>
    </w:p>
  </w:endnote>
  <w:endnote w:type="continuationNotice" w:id="1">
    <w:p w14:paraId="04D63FEF" w14:textId="77777777" w:rsidR="00135188" w:rsidRDefault="001351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39C3C" w14:textId="77777777" w:rsidR="005F2D59" w:rsidRPr="0033525D" w:rsidRDefault="005F2D59">
    <w:pPr>
      <w:jc w:val="center"/>
    </w:pPr>
    <w:r>
      <w:fldChar w:fldCharType="begin"/>
    </w:r>
    <w:r>
      <w:instrText xml:space="preserve"> PAGE </w:instrText>
    </w:r>
    <w:r>
      <w:fldChar w:fldCharType="separate"/>
    </w:r>
    <w:r w:rsidR="00631B7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38F50" w14:textId="77777777" w:rsidR="005F2D59" w:rsidRPr="0033525D" w:rsidRDefault="005F2D59">
    <w:pPr>
      <w:jc w:val="center"/>
    </w:pPr>
    <w:r>
      <w:fldChar w:fldCharType="begin"/>
    </w:r>
    <w:r>
      <w:instrText xml:space="preserve"> PAGE </w:instrText>
    </w:r>
    <w:r>
      <w:fldChar w:fldCharType="separate"/>
    </w:r>
    <w:r w:rsidR="00631B7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F8C07" w14:textId="77777777" w:rsidR="00D50440" w:rsidRDefault="00D50440" w:rsidP="00D5044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4160BC2" w14:textId="3E9BC1EF" w:rsidR="005F2D59" w:rsidRPr="000A3506" w:rsidRDefault="00D50440" w:rsidP="00D50440">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005F2D59" w:rsidRPr="000A3506">
      <w:rPr>
        <w:sz w:val="18"/>
        <w:szCs w:val="18"/>
        <w:lang w:val="fr-FR"/>
      </w:rPr>
      <w:t>.</w:t>
    </w:r>
  </w:p>
  <w:p w14:paraId="4CCDD3F0" w14:textId="77777777" w:rsidR="005F2D59" w:rsidRPr="000A3506" w:rsidRDefault="005F2D59"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23C6D" w14:textId="77777777" w:rsidR="005F2D59" w:rsidRPr="0033525D" w:rsidRDefault="005F2D59">
    <w:pPr>
      <w:jc w:val="center"/>
    </w:pPr>
    <w:r>
      <w:fldChar w:fldCharType="begin"/>
    </w:r>
    <w:r>
      <w:instrText xml:space="preserve"> PAGE </w:instrText>
    </w:r>
    <w:r>
      <w:fldChar w:fldCharType="separate"/>
    </w:r>
    <w:r w:rsidR="00631B7D">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FE8A8" w14:textId="77777777" w:rsidR="005F2D59" w:rsidRPr="0033525D" w:rsidRDefault="005F2D59">
    <w:pPr>
      <w:jc w:val="center"/>
    </w:pPr>
    <w:r>
      <w:fldChar w:fldCharType="begin"/>
    </w:r>
    <w:r>
      <w:instrText xml:space="preserve"> PAGE </w:instrText>
    </w:r>
    <w:r>
      <w:fldChar w:fldCharType="separate"/>
    </w:r>
    <w:r w:rsidR="00631B7D">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4AF08" w14:textId="77777777" w:rsidR="005F2D59" w:rsidRDefault="005F2D5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37B800E" w14:textId="77777777" w:rsidR="005F2D59" w:rsidRDefault="005F2D5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22593" w14:textId="77777777" w:rsidR="005F2D59" w:rsidRPr="0033525D" w:rsidRDefault="005F2D59">
    <w:pPr>
      <w:jc w:val="center"/>
    </w:pPr>
    <w:r>
      <w:fldChar w:fldCharType="begin"/>
    </w:r>
    <w:r>
      <w:instrText xml:space="preserve"> PAGE </w:instrText>
    </w:r>
    <w:r>
      <w:fldChar w:fldCharType="separate"/>
    </w:r>
    <w:r w:rsidR="00631B7D">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8A06A" w14:textId="77777777" w:rsidR="005F2D59" w:rsidRPr="0033525D" w:rsidRDefault="005F2D59">
    <w:pPr>
      <w:jc w:val="center"/>
    </w:pPr>
    <w:r>
      <w:fldChar w:fldCharType="begin"/>
    </w:r>
    <w:r>
      <w:instrText xml:space="preserve"> PAGE </w:instrText>
    </w:r>
    <w:r>
      <w:fldChar w:fldCharType="separate"/>
    </w:r>
    <w:r w:rsidR="00631B7D">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5AE52" w14:textId="77777777" w:rsidR="00135188" w:rsidRDefault="00135188" w:rsidP="004A504B">
      <w:r>
        <w:separator/>
      </w:r>
    </w:p>
  </w:footnote>
  <w:footnote w:type="continuationSeparator" w:id="0">
    <w:p w14:paraId="22D16931" w14:textId="77777777" w:rsidR="00135188" w:rsidRDefault="00135188" w:rsidP="004A504B">
      <w:r>
        <w:continuationSeparator/>
      </w:r>
    </w:p>
  </w:footnote>
  <w:footnote w:type="continuationNotice" w:id="1">
    <w:p w14:paraId="35534A0C" w14:textId="77777777" w:rsidR="00135188" w:rsidRDefault="00135188"/>
  </w:footnote>
  <w:footnote w:id="2">
    <w:p w14:paraId="6F614409" w14:textId="20A73BD8" w:rsidR="005F2D59" w:rsidRPr="000A3506" w:rsidRDefault="005F2D59" w:rsidP="00EE2FCF">
      <w:pPr>
        <w:pStyle w:val="FootnoteText"/>
        <w:spacing w:after="60"/>
        <w:rPr>
          <w:lang w:val="fr-FR"/>
        </w:rPr>
      </w:pPr>
      <w:r>
        <w:rPr>
          <w:rStyle w:val="FootnoteReference"/>
        </w:rPr>
        <w:footnoteRef/>
      </w:r>
      <w:r w:rsidRPr="000A3506">
        <w:rPr>
          <w:lang w:val="fr-FR"/>
        </w:rPr>
        <w:t xml:space="preserve"> </w:t>
      </w:r>
      <w:r w:rsidR="00EE2FCF" w:rsidRPr="00EE2FCF">
        <w:rPr>
          <w:lang w:val="fr-FR"/>
        </w:rPr>
        <w:t>UNEP/OzL.Pro/ExCom/91/1</w:t>
      </w:r>
    </w:p>
  </w:footnote>
  <w:footnote w:id="3">
    <w:p w14:paraId="08EA1900" w14:textId="2737F851" w:rsidR="005F2D59" w:rsidRPr="000A3506" w:rsidRDefault="005F2D59" w:rsidP="00633EB9">
      <w:pPr>
        <w:pStyle w:val="FootnoteText"/>
        <w:rPr>
          <w:lang w:val="fr-FR"/>
        </w:rPr>
      </w:pPr>
      <w:r>
        <w:rPr>
          <w:rStyle w:val="FootnoteReference"/>
        </w:rPr>
        <w:footnoteRef/>
      </w:r>
      <w:r w:rsidRPr="000A3506">
        <w:rPr>
          <w:lang w:val="fr-FR"/>
        </w:rPr>
        <w:t xml:space="preserve"> </w:t>
      </w:r>
      <w:r w:rsidR="00EE2FCF" w:rsidRPr="00EE2FCF">
        <w:rPr>
          <w:lang w:val="fr-FR"/>
        </w:rPr>
        <w:t>Décision 91/63: (b) D’approuver le format révisé des rapports finaux et des demandes de prolongation du financement des projets de renforcement des institutions, et les indicateurs de performance correspondants ; et (c) De demander aux pays visés à l’article 5, par l'intermédiaire des agences bilatérales et d'exécution, d'utiliser le format révisé mentionné à l’alinéa (b) ci-dessus pour toutes les demandes de renouvellement des projets de renforcement des institutions à partir de la première réunion du Comité exécutif en 2023:</w:t>
      </w:r>
      <w:r w:rsidRPr="000A3506">
        <w:rPr>
          <w:lang w:val="fr-FR"/>
        </w:rPr>
        <w:t xml:space="preserve"> </w:t>
      </w:r>
    </w:p>
  </w:footnote>
  <w:footnote w:id="4">
    <w:p w14:paraId="5CF23E3F" w14:textId="34158F4F" w:rsidR="005F2D59" w:rsidRPr="000A3506" w:rsidRDefault="005F2D59">
      <w:pPr>
        <w:pStyle w:val="FootnoteText"/>
        <w:rPr>
          <w:lang w:val="fr-FR"/>
        </w:rPr>
      </w:pPr>
      <w:r>
        <w:rPr>
          <w:rStyle w:val="FootnoteReference"/>
        </w:rPr>
        <w:footnoteRef/>
      </w:r>
      <w:r w:rsidRPr="000A3506">
        <w:rPr>
          <w:lang w:val="fr-FR"/>
        </w:rPr>
        <w:t xml:space="preserve"> </w:t>
      </w:r>
      <w:r w:rsidR="00EE2FCF" w:rsidRPr="00EE2FCF">
        <w:rPr>
          <w:lang w:val="fr-FR"/>
        </w:rPr>
        <w:t>La consommation annuelle de HCFC de l'Argentine est examinée dans le document UNEP/OzL.Pro/ExCom/92/21 contenant la demande pour la troisième tranche de la phase II du PGEH pour l'Argentine.</w:t>
      </w:r>
    </w:p>
  </w:footnote>
  <w:footnote w:id="5">
    <w:p w14:paraId="28BD13AF" w14:textId="3D872D7E" w:rsidR="005F2D59" w:rsidRPr="000A3506" w:rsidRDefault="005F2D59" w:rsidP="00F67AA2">
      <w:pPr>
        <w:pStyle w:val="FootnoteText"/>
        <w:rPr>
          <w:lang w:val="fr-FR"/>
        </w:rPr>
      </w:pPr>
      <w:r>
        <w:rPr>
          <w:rStyle w:val="FootnoteReference"/>
        </w:rPr>
        <w:footnoteRef/>
      </w:r>
      <w:r w:rsidRPr="000A3506">
        <w:rPr>
          <w:lang w:val="fr-FR"/>
        </w:rPr>
        <w:t xml:space="preserve"> </w:t>
      </w:r>
      <w:r w:rsidR="00EE2FCF" w:rsidRPr="00EE2FCF">
        <w:rPr>
          <w:lang w:val="fr-FR"/>
        </w:rPr>
        <w:t>L'inclusion de la phase III des PGEH dans le plan d'activités n'est autorisée que pour les pays ayant une phase II approuvée de PGEH avec des objectifs de réduction inférieurs aux objectifs de conformité de 2025.</w:t>
      </w:r>
    </w:p>
  </w:footnote>
  <w:footnote w:id="6">
    <w:p w14:paraId="63FF87D6" w14:textId="13F03C6D" w:rsidR="005F2D59" w:rsidRPr="000A3506" w:rsidRDefault="005F2D59">
      <w:pPr>
        <w:pStyle w:val="FootnoteText"/>
        <w:rPr>
          <w:lang w:val="fr-FR"/>
        </w:rPr>
      </w:pPr>
      <w:r>
        <w:rPr>
          <w:rStyle w:val="FootnoteReference"/>
        </w:rPr>
        <w:footnoteRef/>
      </w:r>
      <w:r w:rsidRPr="000A3506">
        <w:rPr>
          <w:lang w:val="fr-FR"/>
        </w:rPr>
        <w:t xml:space="preserve"> </w:t>
      </w:r>
      <w:r w:rsidR="00EE2FCF" w:rsidRPr="00EE2FCF">
        <w:rPr>
          <w:lang w:val="fr-FR"/>
        </w:rPr>
        <w:t>Décision XXVIII/2, paragraphe 2</w:t>
      </w:r>
    </w:p>
  </w:footnote>
  <w:footnote w:id="7">
    <w:p w14:paraId="26A20440" w14:textId="65017F29" w:rsidR="005F2D59" w:rsidRPr="000A3506" w:rsidRDefault="005F2D59" w:rsidP="00165214">
      <w:pPr>
        <w:pStyle w:val="FootnoteText"/>
        <w:rPr>
          <w:lang w:val="fr-FR"/>
        </w:rPr>
      </w:pPr>
      <w:r>
        <w:rPr>
          <w:rStyle w:val="FootnoteReference"/>
        </w:rPr>
        <w:footnoteRef/>
      </w:r>
      <w:r w:rsidRPr="000A3506">
        <w:rPr>
          <w:lang w:val="fr-FR"/>
        </w:rPr>
        <w:t xml:space="preserve"> </w:t>
      </w:r>
      <w:r w:rsidR="00EE2FCF" w:rsidRPr="00EE2FCF">
        <w:rPr>
          <w:snapToGrid w:val="0"/>
          <w:lang w:val="fr-FR"/>
        </w:rPr>
        <w:t>27 septembre 2021</w:t>
      </w:r>
    </w:p>
  </w:footnote>
  <w:footnote w:id="8">
    <w:p w14:paraId="4AB05F28" w14:textId="602841A9" w:rsidR="005F2D59" w:rsidRPr="000A3506" w:rsidRDefault="005F2D59">
      <w:pPr>
        <w:pStyle w:val="FootnoteText"/>
        <w:rPr>
          <w:lang w:val="fr-FR"/>
        </w:rPr>
      </w:pPr>
      <w:r>
        <w:rPr>
          <w:rStyle w:val="FootnoteReference"/>
        </w:rPr>
        <w:footnoteRef/>
      </w:r>
      <w:r w:rsidRPr="000A3506">
        <w:rPr>
          <w:lang w:val="fr-FR"/>
        </w:rPr>
        <w:t xml:space="preserve"> </w:t>
      </w:r>
      <w:r w:rsidR="00EE2FCF" w:rsidRPr="00EE2FCF">
        <w:rPr>
          <w:lang w:val="fr-FR"/>
        </w:rPr>
        <w:t>Le financement de la préparation des plans nationaux de mise en œuvre pour respecter les obligations initiales de réduction pour la réduction progressive des HFC pourra être fourni, au plus tôt, cinq ans avant ces obligations, une fois que le pays aura ratifié l'Amendement de Kigali et sur la base des lignes directrices devant être approuvées dans le futur.</w:t>
      </w:r>
    </w:p>
  </w:footnote>
  <w:footnote w:id="9">
    <w:p w14:paraId="15C8077B" w14:textId="10A649FB" w:rsidR="00A04039" w:rsidRPr="000A3506" w:rsidRDefault="00A04039" w:rsidP="00D44A40">
      <w:pPr>
        <w:pStyle w:val="FootnoteText"/>
        <w:rPr>
          <w:lang w:val="fr-FR"/>
        </w:rPr>
      </w:pPr>
      <w:r>
        <w:rPr>
          <w:rStyle w:val="FootnoteReference"/>
        </w:rPr>
        <w:footnoteRef/>
      </w:r>
      <w:r w:rsidRPr="000A3506">
        <w:rPr>
          <w:lang w:val="fr-FR"/>
        </w:rPr>
        <w:t xml:space="preserve"> </w:t>
      </w:r>
      <w:r w:rsidR="00EE2FCF" w:rsidRPr="00EE2FCF">
        <w:rPr>
          <w:lang w:val="fr-FR"/>
        </w:rPr>
        <w:t>Le Secrétariat a été chargé de fournir, à la première réunion de chaque année, une liste représentant 20 pour cent des pays dont la consommation de référence de HCFC est inférieure ou égale à 360 tonnes métriques (tm) et dont le PGEH</w:t>
      </w:r>
      <w:r w:rsidR="00693F7F">
        <w:rPr>
          <w:lang w:val="fr-FR"/>
        </w:rPr>
        <w:t> </w:t>
      </w:r>
      <w:r w:rsidR="00EE2FCF" w:rsidRPr="00EE2FCF">
        <w:rPr>
          <w:lang w:val="fr-FR"/>
        </w:rPr>
        <w:t>est approuvé, afin de pouvoir approuver le financement qui leur est destiné en vue de la vérification pour ce pays de</w:t>
      </w:r>
      <w:r w:rsidR="00693F7F">
        <w:rPr>
          <w:lang w:val="fr-FR"/>
        </w:rPr>
        <w:t> </w:t>
      </w:r>
      <w:r w:rsidR="00EE2FCF" w:rsidRPr="00EE2FCF">
        <w:rPr>
          <w:lang w:val="fr-FR"/>
        </w:rPr>
        <w:t>la conformité avec l'accord du PGEH pour cette année-là.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B83F" w14:textId="733D15B3" w:rsidR="005F2D59" w:rsidRPr="0033525D" w:rsidRDefault="00FC1EAE" w:rsidP="000A3506">
    <w:pPr>
      <w:jc w:val="left"/>
    </w:pPr>
    <w:r>
      <w:fldChar w:fldCharType="begin"/>
    </w:r>
    <w:r>
      <w:instrText>DOCPROPERTY "Docu</w:instrText>
    </w:r>
    <w:r>
      <w:instrText>ment number"  \* MERGEFORMAT</w:instrText>
    </w:r>
    <w:r>
      <w:fldChar w:fldCharType="separate"/>
    </w:r>
    <w:r w:rsidR="000A3506">
      <w:t>UNEP/</w:t>
    </w:r>
    <w:proofErr w:type="spellStart"/>
    <w:r w:rsidR="000A3506">
      <w:t>OzL.Pro</w:t>
    </w:r>
    <w:proofErr w:type="spellEnd"/>
    <w:r w:rsidR="000A3506">
      <w:t>/ExCom/92/17</w:t>
    </w:r>
    <w:r>
      <w:fldChar w:fldCharType="end"/>
    </w:r>
  </w:p>
  <w:p w14:paraId="6E430F3E" w14:textId="77777777" w:rsidR="005F2D59" w:rsidRPr="0033525D" w:rsidRDefault="005F2D59"/>
  <w:p w14:paraId="1DACACDF" w14:textId="77777777" w:rsidR="005F2D59" w:rsidRPr="0033525D" w:rsidRDefault="005F2D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08441" w14:textId="1485F936" w:rsidR="005F2D59" w:rsidRPr="0033525D" w:rsidRDefault="00FC1EAE" w:rsidP="000A3506">
    <w:pPr>
      <w:jc w:val="right"/>
    </w:pPr>
    <w:r>
      <w:fldChar w:fldCharType="begin"/>
    </w:r>
    <w:r>
      <w:instrText>DOCPROPERTY "Document number"  \* MERGEFORMAT</w:instrText>
    </w:r>
    <w:r>
      <w:fldChar w:fldCharType="separate"/>
    </w:r>
    <w:r w:rsidR="000A3506">
      <w:t>UNEP/</w:t>
    </w:r>
    <w:proofErr w:type="spellStart"/>
    <w:r w:rsidR="000A3506">
      <w:t>OzL.Pro</w:t>
    </w:r>
    <w:proofErr w:type="spellEnd"/>
    <w:r w:rsidR="000A3506">
      <w:t>/ExCom/92/17</w:t>
    </w:r>
    <w:r>
      <w:fldChar w:fldCharType="end"/>
    </w:r>
  </w:p>
  <w:p w14:paraId="6D8E9664" w14:textId="77777777" w:rsidR="005F2D59" w:rsidRPr="0033525D" w:rsidRDefault="005F2D59"/>
  <w:p w14:paraId="122C6002" w14:textId="77777777" w:rsidR="005F2D59" w:rsidRPr="0033525D" w:rsidRDefault="005F2D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FB0D8" w14:textId="799896B4" w:rsidR="005F2D59" w:rsidRPr="0033525D" w:rsidRDefault="00FC1EAE" w:rsidP="004003F0">
    <w:pPr>
      <w:jc w:val="left"/>
    </w:pPr>
    <w:r>
      <w:fldChar w:fldCharType="begin"/>
    </w:r>
    <w:r>
      <w:instrText>DOCPROPERTY "Document number"  \* MERGEFORMAT</w:instrText>
    </w:r>
    <w:r>
      <w:fldChar w:fldCharType="separate"/>
    </w:r>
    <w:r w:rsidR="000A3506">
      <w:t>UNEP/</w:t>
    </w:r>
    <w:proofErr w:type="spellStart"/>
    <w:r w:rsidR="000A3506">
      <w:t>OzL.Pro</w:t>
    </w:r>
    <w:proofErr w:type="spellEnd"/>
    <w:r w:rsidR="000A3506">
      <w:t>/ExCom/92/17</w:t>
    </w:r>
    <w:r>
      <w:fldChar w:fldCharType="end"/>
    </w:r>
  </w:p>
  <w:p w14:paraId="34D017AD" w14:textId="2854E71D" w:rsidR="005F2D59" w:rsidRPr="0033525D" w:rsidRDefault="005F2D59" w:rsidP="004003F0">
    <w:pPr>
      <w:jc w:val="left"/>
    </w:pPr>
    <w:r>
      <w:t>Annex I</w:t>
    </w:r>
  </w:p>
  <w:p w14:paraId="2E290D15" w14:textId="77777777" w:rsidR="005F2D59" w:rsidRPr="0033525D" w:rsidRDefault="005F2D5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51686" w14:textId="75BF14E9" w:rsidR="005F2D59" w:rsidRPr="0033525D" w:rsidRDefault="00FC1EAE" w:rsidP="008A6ED1">
    <w:pPr>
      <w:jc w:val="right"/>
    </w:pPr>
    <w:r>
      <w:fldChar w:fldCharType="begin"/>
    </w:r>
    <w:r>
      <w:instrText>DOCPROPERTY "Document number"  \* MERGEFORMA</w:instrText>
    </w:r>
    <w:r>
      <w:instrText>T</w:instrText>
    </w:r>
    <w:r>
      <w:fldChar w:fldCharType="separate"/>
    </w:r>
    <w:r w:rsidR="000A3506">
      <w:t>UNEP/</w:t>
    </w:r>
    <w:proofErr w:type="spellStart"/>
    <w:r w:rsidR="000A3506">
      <w:t>OzL.Pro</w:t>
    </w:r>
    <w:proofErr w:type="spellEnd"/>
    <w:r w:rsidR="000A3506">
      <w:t>/ExCom/92/17</w:t>
    </w:r>
    <w:r>
      <w:fldChar w:fldCharType="end"/>
    </w:r>
  </w:p>
  <w:p w14:paraId="48CDF3B6" w14:textId="0F1BF1CF" w:rsidR="005F2D59" w:rsidRPr="0033525D" w:rsidRDefault="005F2D59" w:rsidP="008A6ED1">
    <w:pPr>
      <w:jc w:val="right"/>
    </w:pPr>
    <w:r>
      <w:t>Annex</w:t>
    </w:r>
    <w:r w:rsidR="00D50440">
      <w:t>e</w:t>
    </w:r>
    <w:r>
      <w:t xml:space="preserve"> I</w:t>
    </w:r>
  </w:p>
  <w:p w14:paraId="200B6F93" w14:textId="77777777" w:rsidR="005F2D59" w:rsidRPr="0033525D" w:rsidRDefault="005F2D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3807" w14:textId="1D6789D9" w:rsidR="005F2D59" w:rsidRPr="0033525D" w:rsidRDefault="00FC1EAE" w:rsidP="009912BD">
    <w:pPr>
      <w:jc w:val="left"/>
    </w:pPr>
    <w:r>
      <w:fldChar w:fldCharType="begin"/>
    </w:r>
    <w:r>
      <w:instrText>DOCPROPERTY "Document number"  \* MERGEFORMAT</w:instrText>
    </w:r>
    <w:r>
      <w:fldChar w:fldCharType="separate"/>
    </w:r>
    <w:r w:rsidR="000A3506">
      <w:t>UNEP/</w:t>
    </w:r>
    <w:proofErr w:type="spellStart"/>
    <w:r w:rsidR="000A3506">
      <w:t>OzL.Pro</w:t>
    </w:r>
    <w:proofErr w:type="spellEnd"/>
    <w:r w:rsidR="000A3506">
      <w:t>/ExCom/92/17</w:t>
    </w:r>
    <w:r>
      <w:fldChar w:fldCharType="end"/>
    </w:r>
  </w:p>
  <w:p w14:paraId="103C69C5" w14:textId="2E271D9D" w:rsidR="005F2D59" w:rsidRPr="0033525D" w:rsidRDefault="005F2D59" w:rsidP="009912BD">
    <w:pPr>
      <w:jc w:val="left"/>
    </w:pPr>
    <w:r>
      <w:t>Annex</w:t>
    </w:r>
    <w:r w:rsidR="00D50440">
      <w:t>e</w:t>
    </w:r>
    <w:r>
      <w:t xml:space="preserve"> II</w:t>
    </w:r>
  </w:p>
  <w:p w14:paraId="78B25C8A" w14:textId="77777777" w:rsidR="005F2D59" w:rsidRPr="0033525D" w:rsidRDefault="005F2D5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ACE32" w14:textId="5ACF1A1D" w:rsidR="005F2D59" w:rsidRPr="0033525D" w:rsidRDefault="00FC1EAE" w:rsidP="009912BD">
    <w:pPr>
      <w:jc w:val="right"/>
    </w:pPr>
    <w:r>
      <w:fldChar w:fldCharType="begin"/>
    </w:r>
    <w:r>
      <w:instrText>DOCPROPERTY "Document number"  \* MERGEFORMAT</w:instrText>
    </w:r>
    <w:r>
      <w:fldChar w:fldCharType="separate"/>
    </w:r>
    <w:r w:rsidR="000A3506">
      <w:t>UNEP/</w:t>
    </w:r>
    <w:proofErr w:type="spellStart"/>
    <w:r w:rsidR="000A3506">
      <w:t>OzL.Pro</w:t>
    </w:r>
    <w:proofErr w:type="spellEnd"/>
    <w:r w:rsidR="000A3506">
      <w:t>/ExCom/92/17</w:t>
    </w:r>
    <w:r>
      <w:fldChar w:fldCharType="end"/>
    </w:r>
  </w:p>
  <w:p w14:paraId="4735290F" w14:textId="340926BF" w:rsidR="005F2D59" w:rsidRPr="0033525D" w:rsidRDefault="005F2D59" w:rsidP="009912BD">
    <w:pPr>
      <w:jc w:val="right"/>
    </w:pPr>
    <w:r>
      <w:t>Annex</w:t>
    </w:r>
    <w:r w:rsidR="00D50440">
      <w:t>e</w:t>
    </w:r>
    <w:r>
      <w:t xml:space="preserve"> II</w:t>
    </w:r>
  </w:p>
  <w:p w14:paraId="5D750212" w14:textId="77777777" w:rsidR="005F2D59" w:rsidRPr="0033525D" w:rsidRDefault="005F2D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7AED116"/>
    <w:lvl w:ilvl="0">
      <w:start w:val="1"/>
      <w:numFmt w:val="decimal"/>
      <w:pStyle w:val="Heading1"/>
      <w:lvlText w:val="%1."/>
      <w:lvlJc w:val="left"/>
      <w:pPr>
        <w:tabs>
          <w:tab w:val="num" w:pos="0"/>
        </w:tabs>
        <w:ind w:left="0" w:firstLine="0"/>
      </w:pPr>
      <w:rPr>
        <w:b w:val="0"/>
        <w:b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CD6E30"/>
    <w:multiLevelType w:val="hybridMultilevel"/>
    <w:tmpl w:val="FAD8FDB4"/>
    <w:lvl w:ilvl="0" w:tplc="10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B1F278E"/>
    <w:multiLevelType w:val="hybridMultilevel"/>
    <w:tmpl w:val="B29466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C5E20EE"/>
    <w:multiLevelType w:val="hybridMultilevel"/>
    <w:tmpl w:val="0330C520"/>
    <w:lvl w:ilvl="0" w:tplc="10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D785D24"/>
    <w:multiLevelType w:val="hybridMultilevel"/>
    <w:tmpl w:val="124A0FEA"/>
    <w:lvl w:ilvl="0" w:tplc="10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3B1FD8"/>
    <w:multiLevelType w:val="hybridMultilevel"/>
    <w:tmpl w:val="EFE260A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D9D42B0"/>
    <w:multiLevelType w:val="hybridMultilevel"/>
    <w:tmpl w:val="8E746316"/>
    <w:lvl w:ilvl="0" w:tplc="10090005">
      <w:start w:val="1"/>
      <w:numFmt w:val="bullet"/>
      <w:lvlText w:val=""/>
      <w:lvlJc w:val="left"/>
      <w:pPr>
        <w:ind w:left="117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17696059">
    <w:abstractNumId w:val="10"/>
  </w:num>
  <w:num w:numId="2" w16cid:durableId="1461534742">
    <w:abstractNumId w:val="10"/>
  </w:num>
  <w:num w:numId="3" w16cid:durableId="1354041379">
    <w:abstractNumId w:val="10"/>
  </w:num>
  <w:num w:numId="4" w16cid:durableId="1299458455">
    <w:abstractNumId w:val="10"/>
  </w:num>
  <w:num w:numId="5" w16cid:durableId="564754987">
    <w:abstractNumId w:val="10"/>
  </w:num>
  <w:num w:numId="6" w16cid:durableId="1060251327">
    <w:abstractNumId w:val="9"/>
  </w:num>
  <w:num w:numId="7" w16cid:durableId="456871678">
    <w:abstractNumId w:val="7"/>
  </w:num>
  <w:num w:numId="8" w16cid:durableId="79834139">
    <w:abstractNumId w:val="6"/>
  </w:num>
  <w:num w:numId="9" w16cid:durableId="1248151571">
    <w:abstractNumId w:val="5"/>
  </w:num>
  <w:num w:numId="10" w16cid:durableId="1883012866">
    <w:abstractNumId w:val="4"/>
  </w:num>
  <w:num w:numId="11" w16cid:durableId="1551266993">
    <w:abstractNumId w:val="8"/>
  </w:num>
  <w:num w:numId="12" w16cid:durableId="603422074">
    <w:abstractNumId w:val="3"/>
  </w:num>
  <w:num w:numId="13" w16cid:durableId="374084497">
    <w:abstractNumId w:val="2"/>
  </w:num>
  <w:num w:numId="14" w16cid:durableId="1858348811">
    <w:abstractNumId w:val="1"/>
  </w:num>
  <w:num w:numId="15" w16cid:durableId="1208177201">
    <w:abstractNumId w:val="0"/>
  </w:num>
  <w:num w:numId="16" w16cid:durableId="743524486">
    <w:abstractNumId w:val="13"/>
  </w:num>
  <w:num w:numId="17" w16cid:durableId="451675557">
    <w:abstractNumId w:val="19"/>
  </w:num>
  <w:num w:numId="18" w16cid:durableId="1483423211">
    <w:abstractNumId w:val="20"/>
  </w:num>
  <w:num w:numId="19" w16cid:durableId="437678430">
    <w:abstractNumId w:val="22"/>
  </w:num>
  <w:num w:numId="20" w16cid:durableId="1902672810">
    <w:abstractNumId w:val="15"/>
  </w:num>
  <w:num w:numId="21" w16cid:durableId="16323263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200175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77111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73011833">
    <w:abstractNumId w:val="10"/>
    <w:lvlOverride w:ilvl="0">
      <w:startOverride w:val="1"/>
    </w:lvlOverride>
  </w:num>
  <w:num w:numId="25" w16cid:durableId="2002611767">
    <w:abstractNumId w:val="14"/>
  </w:num>
  <w:num w:numId="26" w16cid:durableId="17899351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071426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67213090">
    <w:abstractNumId w:val="10"/>
  </w:num>
  <w:num w:numId="29" w16cid:durableId="1842623158">
    <w:abstractNumId w:val="18"/>
  </w:num>
  <w:num w:numId="30" w16cid:durableId="1971590380">
    <w:abstractNumId w:val="11"/>
  </w:num>
  <w:num w:numId="31" w16cid:durableId="2088961210">
    <w:abstractNumId w:val="17"/>
  </w:num>
  <w:num w:numId="32" w16cid:durableId="1481310872">
    <w:abstractNumId w:val="16"/>
  </w:num>
  <w:num w:numId="33" w16cid:durableId="773093047">
    <w:abstractNumId w:val="21"/>
  </w:num>
  <w:num w:numId="34" w16cid:durableId="18960453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771137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218685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3371"/>
    <w:docVar w:name="WfProtection" w:val="1"/>
    <w:docVar w:name="WfSegPar" w:val="00010 -1 0 0 0 0 0 0"/>
    <w:docVar w:name="WfSetup" w:val="C:\Users\Catherine\AppData\Roaming\Microsoft\Word\OPSTARTEN\wordfast.ini"/>
    <w:docVar w:name="WfStyles" w:val="277 WfIntNo docCells=13A ,C:\Users\Catherine\Documents\Montreal 92\F9217.docx, | ,,0 Heading 0,1 / 1.1 / 1.1.1,1 / a / i,3D-effecten voor tabel 1,3D-effecten voor tabel 2,3D-effecten voor tabel 3,Artikel/sectie,Ballontekst,Bloktekst,Char Char Char Char Car Char;Char Char Char Char Car Char Char1 Char Char Char Char1 Char;Char Char Char1 Char Char Char Char1 Char;Char Char Char Char Car Char Char1 Char Char,contentpasted0,contentpasted2,Datum,Decision,Eenvoudige tabel 1,Eenvoudige tabel 2,Eenvoudige tabel 3,Eigentijdse tabel,Elegante tabel,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2;Heading 2 Char1,Kop 3;Char;Heading 3 Char1;Heading 3 Char Char;Char Char Char;Char Char1;Heading 3 Char1 Char;Heading 3 Char Char Char;Char Char Char Char;Char Char1 Char;Char Char;Heading 3 Char2;Char Char2;Char Char Char1;Heading 3 Char Char1 Char;Heading 3 Char3,Kop 4;Heading 11;para 4;Título 41;heading 4;Heading 41;标题 41;He=ding 41,Kop 5,Kop 6,Kop 7,Kop 8,Kop 9,Koptekst,Lijstalinea;List Paragraph1;Table/Figure Heading;En tête 1;List Paragraph (numbered (a));Lapis Bulleted List;Dot pt;F5 List Paragraph;No Spacing1;List Paragraph Char Char Char;Indicator Text;Numbered Para 1;Bullet 1;List Paragraph12;Bullet Points;L,Ondertitel,Onderwerp van opmerking,Platte tekst 3,Platte tekst inspringen,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able Grid1,Table Grid2,Tekst opmerking,Tekst van tijdelijke aanduiding,Tekst zonder opmaak,Titel,Title1,tw4winMark,Verfijnde tabel 1,Verfijnde tabel 2,Verwijzing opmerking,Voetnootmarkering;Footnote text;Footnote Text1;Footnote Text2;ftref;16 Point;Superscript 6 Point;number;Footnote reference number;Footnote symbol;note TESI;-E Fußnotenzeichen;SUPERS;stylish;Footnote Reference Superscript;-E Fuﬂnotenzeichen;fr,Voetnoottekst;Char1;Char1 Char Char;Fußnotentextf;FOOTNOTES;fn;single space;Footnote;Footnote Text Char1 Char;Footnote Text Char Char Char;Footnote Text Char1 Char Char Char;Footnote Text Char Char Char Char Char;Geneva 9; Char1; Char1 Char Char,Voettekst,Webtabel 1,Webtabel 2,Webtabel 3,yiv0547830983msonormal,"/>
  </w:docVars>
  <w:rsids>
    <w:rsidRoot w:val="00FB422C"/>
    <w:rsid w:val="00000FED"/>
    <w:rsid w:val="0000434E"/>
    <w:rsid w:val="000211A9"/>
    <w:rsid w:val="00021238"/>
    <w:rsid w:val="00031260"/>
    <w:rsid w:val="0003681A"/>
    <w:rsid w:val="000372B7"/>
    <w:rsid w:val="00050F6E"/>
    <w:rsid w:val="00061EC2"/>
    <w:rsid w:val="00066CE8"/>
    <w:rsid w:val="00080ED0"/>
    <w:rsid w:val="00085B8F"/>
    <w:rsid w:val="00090481"/>
    <w:rsid w:val="00095F37"/>
    <w:rsid w:val="00096D83"/>
    <w:rsid w:val="000A3506"/>
    <w:rsid w:val="000A3826"/>
    <w:rsid w:val="000A6C26"/>
    <w:rsid w:val="000A7FFB"/>
    <w:rsid w:val="000B650A"/>
    <w:rsid w:val="000C69A9"/>
    <w:rsid w:val="000D0AE4"/>
    <w:rsid w:val="000D0C5A"/>
    <w:rsid w:val="000D4D92"/>
    <w:rsid w:val="000D52A4"/>
    <w:rsid w:val="000D5DA1"/>
    <w:rsid w:val="000E07BC"/>
    <w:rsid w:val="000F1CD4"/>
    <w:rsid w:val="000F209E"/>
    <w:rsid w:val="000F4103"/>
    <w:rsid w:val="000F70A7"/>
    <w:rsid w:val="001114D1"/>
    <w:rsid w:val="00113CCA"/>
    <w:rsid w:val="00117A74"/>
    <w:rsid w:val="0012124D"/>
    <w:rsid w:val="00122F25"/>
    <w:rsid w:val="00130E9D"/>
    <w:rsid w:val="00135188"/>
    <w:rsid w:val="00135980"/>
    <w:rsid w:val="0013786F"/>
    <w:rsid w:val="00147080"/>
    <w:rsid w:val="0015450B"/>
    <w:rsid w:val="00155FF5"/>
    <w:rsid w:val="00156B23"/>
    <w:rsid w:val="00164719"/>
    <w:rsid w:val="00164DDE"/>
    <w:rsid w:val="00165214"/>
    <w:rsid w:val="00166FC4"/>
    <w:rsid w:val="001677AC"/>
    <w:rsid w:val="00167FB1"/>
    <w:rsid w:val="0017344E"/>
    <w:rsid w:val="00174FF7"/>
    <w:rsid w:val="001753DA"/>
    <w:rsid w:val="00176C0E"/>
    <w:rsid w:val="001804EA"/>
    <w:rsid w:val="00181F41"/>
    <w:rsid w:val="00190A61"/>
    <w:rsid w:val="00197186"/>
    <w:rsid w:val="001A2215"/>
    <w:rsid w:val="001A3342"/>
    <w:rsid w:val="001A3AD8"/>
    <w:rsid w:val="001A3E3D"/>
    <w:rsid w:val="001A6092"/>
    <w:rsid w:val="001A7049"/>
    <w:rsid w:val="001A7CC3"/>
    <w:rsid w:val="001B1E09"/>
    <w:rsid w:val="001B1E40"/>
    <w:rsid w:val="001C764E"/>
    <w:rsid w:val="001D55BA"/>
    <w:rsid w:val="001E1052"/>
    <w:rsid w:val="001E21B1"/>
    <w:rsid w:val="001E2F93"/>
    <w:rsid w:val="001E4554"/>
    <w:rsid w:val="001E61E5"/>
    <w:rsid w:val="001F028C"/>
    <w:rsid w:val="001F2159"/>
    <w:rsid w:val="001F53FD"/>
    <w:rsid w:val="001F66E7"/>
    <w:rsid w:val="00203C8C"/>
    <w:rsid w:val="0021022B"/>
    <w:rsid w:val="00210B8B"/>
    <w:rsid w:val="00212154"/>
    <w:rsid w:val="00214863"/>
    <w:rsid w:val="002156B4"/>
    <w:rsid w:val="0022375E"/>
    <w:rsid w:val="00224FCD"/>
    <w:rsid w:val="0023124A"/>
    <w:rsid w:val="002368AE"/>
    <w:rsid w:val="0024481D"/>
    <w:rsid w:val="00245E74"/>
    <w:rsid w:val="00253222"/>
    <w:rsid w:val="00261C13"/>
    <w:rsid w:val="00262847"/>
    <w:rsid w:val="00264D18"/>
    <w:rsid w:val="002667C5"/>
    <w:rsid w:val="002730E6"/>
    <w:rsid w:val="00281BB2"/>
    <w:rsid w:val="00285151"/>
    <w:rsid w:val="002916C0"/>
    <w:rsid w:val="00293A4F"/>
    <w:rsid w:val="00294283"/>
    <w:rsid w:val="002A03C3"/>
    <w:rsid w:val="002A0DFE"/>
    <w:rsid w:val="002A0F2E"/>
    <w:rsid w:val="002B254E"/>
    <w:rsid w:val="002B72E9"/>
    <w:rsid w:val="002C7998"/>
    <w:rsid w:val="002D060C"/>
    <w:rsid w:val="002D5DF0"/>
    <w:rsid w:val="002F0975"/>
    <w:rsid w:val="002F1E53"/>
    <w:rsid w:val="002F2CAA"/>
    <w:rsid w:val="0030052C"/>
    <w:rsid w:val="0030416E"/>
    <w:rsid w:val="00304607"/>
    <w:rsid w:val="00321ABD"/>
    <w:rsid w:val="003306E1"/>
    <w:rsid w:val="003320E4"/>
    <w:rsid w:val="0033525D"/>
    <w:rsid w:val="00337AE9"/>
    <w:rsid w:val="003414F3"/>
    <w:rsid w:val="00341FDB"/>
    <w:rsid w:val="003429E4"/>
    <w:rsid w:val="00342CF8"/>
    <w:rsid w:val="003432C0"/>
    <w:rsid w:val="0034425A"/>
    <w:rsid w:val="00345488"/>
    <w:rsid w:val="00350AF3"/>
    <w:rsid w:val="00350F91"/>
    <w:rsid w:val="00351DA0"/>
    <w:rsid w:val="003538C6"/>
    <w:rsid w:val="00354E37"/>
    <w:rsid w:val="003550EC"/>
    <w:rsid w:val="0035613E"/>
    <w:rsid w:val="00363EE9"/>
    <w:rsid w:val="00367B96"/>
    <w:rsid w:val="00374396"/>
    <w:rsid w:val="00376128"/>
    <w:rsid w:val="0037742E"/>
    <w:rsid w:val="00377D56"/>
    <w:rsid w:val="0038245A"/>
    <w:rsid w:val="003840E6"/>
    <w:rsid w:val="00384AF2"/>
    <w:rsid w:val="00385CFC"/>
    <w:rsid w:val="00391131"/>
    <w:rsid w:val="0039337A"/>
    <w:rsid w:val="00394408"/>
    <w:rsid w:val="003952F7"/>
    <w:rsid w:val="00396796"/>
    <w:rsid w:val="00396797"/>
    <w:rsid w:val="003A3189"/>
    <w:rsid w:val="003A3CA7"/>
    <w:rsid w:val="003A4537"/>
    <w:rsid w:val="003A6DB4"/>
    <w:rsid w:val="003A732A"/>
    <w:rsid w:val="003B33BD"/>
    <w:rsid w:val="003B569D"/>
    <w:rsid w:val="003C0724"/>
    <w:rsid w:val="003C3C0E"/>
    <w:rsid w:val="003C731D"/>
    <w:rsid w:val="003D42A6"/>
    <w:rsid w:val="003D4F21"/>
    <w:rsid w:val="003D4FAC"/>
    <w:rsid w:val="003D55F1"/>
    <w:rsid w:val="003D70AB"/>
    <w:rsid w:val="003E7906"/>
    <w:rsid w:val="003F000F"/>
    <w:rsid w:val="003F3114"/>
    <w:rsid w:val="003F3C50"/>
    <w:rsid w:val="004003F0"/>
    <w:rsid w:val="004004FB"/>
    <w:rsid w:val="00402B2D"/>
    <w:rsid w:val="00403D51"/>
    <w:rsid w:val="00406202"/>
    <w:rsid w:val="00406A6A"/>
    <w:rsid w:val="00406B22"/>
    <w:rsid w:val="00410A44"/>
    <w:rsid w:val="0041263C"/>
    <w:rsid w:val="00413E8B"/>
    <w:rsid w:val="00416CCF"/>
    <w:rsid w:val="00421DA7"/>
    <w:rsid w:val="0042293B"/>
    <w:rsid w:val="00425B83"/>
    <w:rsid w:val="004328A7"/>
    <w:rsid w:val="004340AB"/>
    <w:rsid w:val="00434C74"/>
    <w:rsid w:val="00454936"/>
    <w:rsid w:val="00456EB4"/>
    <w:rsid w:val="00457827"/>
    <w:rsid w:val="0046011F"/>
    <w:rsid w:val="004650A0"/>
    <w:rsid w:val="004718F3"/>
    <w:rsid w:val="00475040"/>
    <w:rsid w:val="004845BF"/>
    <w:rsid w:val="00484EEC"/>
    <w:rsid w:val="0048639F"/>
    <w:rsid w:val="00490C06"/>
    <w:rsid w:val="00493D40"/>
    <w:rsid w:val="00493EE3"/>
    <w:rsid w:val="004967B6"/>
    <w:rsid w:val="004972F2"/>
    <w:rsid w:val="004A0972"/>
    <w:rsid w:val="004A49EA"/>
    <w:rsid w:val="004A504B"/>
    <w:rsid w:val="004A68CB"/>
    <w:rsid w:val="004A6911"/>
    <w:rsid w:val="004B49E7"/>
    <w:rsid w:val="004B51B2"/>
    <w:rsid w:val="004B54E0"/>
    <w:rsid w:val="004B7384"/>
    <w:rsid w:val="004C4269"/>
    <w:rsid w:val="004D1BD3"/>
    <w:rsid w:val="004D6236"/>
    <w:rsid w:val="004D7F90"/>
    <w:rsid w:val="004E0811"/>
    <w:rsid w:val="004E4DBB"/>
    <w:rsid w:val="004E4E41"/>
    <w:rsid w:val="004E73DB"/>
    <w:rsid w:val="004E7BD8"/>
    <w:rsid w:val="004E7F9C"/>
    <w:rsid w:val="004F2074"/>
    <w:rsid w:val="004F3493"/>
    <w:rsid w:val="004F5143"/>
    <w:rsid w:val="00500E6A"/>
    <w:rsid w:val="005033EE"/>
    <w:rsid w:val="005071C0"/>
    <w:rsid w:val="00512B09"/>
    <w:rsid w:val="0052149C"/>
    <w:rsid w:val="005220ED"/>
    <w:rsid w:val="00533796"/>
    <w:rsid w:val="00537343"/>
    <w:rsid w:val="00554372"/>
    <w:rsid w:val="00555D75"/>
    <w:rsid w:val="00560DF0"/>
    <w:rsid w:val="00565235"/>
    <w:rsid w:val="0056759C"/>
    <w:rsid w:val="00572BCB"/>
    <w:rsid w:val="00573C5C"/>
    <w:rsid w:val="0058332D"/>
    <w:rsid w:val="005946D7"/>
    <w:rsid w:val="0059513E"/>
    <w:rsid w:val="00595384"/>
    <w:rsid w:val="005A4A72"/>
    <w:rsid w:val="005A6AA4"/>
    <w:rsid w:val="005A6D9F"/>
    <w:rsid w:val="005B31E0"/>
    <w:rsid w:val="005B48FF"/>
    <w:rsid w:val="005B54FC"/>
    <w:rsid w:val="005C1E32"/>
    <w:rsid w:val="005C5912"/>
    <w:rsid w:val="005C6DFD"/>
    <w:rsid w:val="005D3322"/>
    <w:rsid w:val="005D363F"/>
    <w:rsid w:val="005E2F55"/>
    <w:rsid w:val="005E6475"/>
    <w:rsid w:val="005F2D59"/>
    <w:rsid w:val="005F5CB2"/>
    <w:rsid w:val="005F7245"/>
    <w:rsid w:val="00601829"/>
    <w:rsid w:val="00604C15"/>
    <w:rsid w:val="00604E7C"/>
    <w:rsid w:val="00605F16"/>
    <w:rsid w:val="006100C7"/>
    <w:rsid w:val="006158D5"/>
    <w:rsid w:val="00622443"/>
    <w:rsid w:val="00623BAA"/>
    <w:rsid w:val="00623EE4"/>
    <w:rsid w:val="00625D83"/>
    <w:rsid w:val="00631B7D"/>
    <w:rsid w:val="00633EB9"/>
    <w:rsid w:val="00635639"/>
    <w:rsid w:val="006365B1"/>
    <w:rsid w:val="00637283"/>
    <w:rsid w:val="00651984"/>
    <w:rsid w:val="006551E7"/>
    <w:rsid w:val="006623E7"/>
    <w:rsid w:val="00662B80"/>
    <w:rsid w:val="00670F6C"/>
    <w:rsid w:val="00672C7B"/>
    <w:rsid w:val="00676AE0"/>
    <w:rsid w:val="00676E58"/>
    <w:rsid w:val="00684953"/>
    <w:rsid w:val="006852C7"/>
    <w:rsid w:val="006852CE"/>
    <w:rsid w:val="00692D14"/>
    <w:rsid w:val="00693F7F"/>
    <w:rsid w:val="006A097A"/>
    <w:rsid w:val="006B1120"/>
    <w:rsid w:val="006B570C"/>
    <w:rsid w:val="006B65C7"/>
    <w:rsid w:val="006C1727"/>
    <w:rsid w:val="006C32FD"/>
    <w:rsid w:val="006C39CE"/>
    <w:rsid w:val="006C7059"/>
    <w:rsid w:val="006D0FCC"/>
    <w:rsid w:val="006D21F5"/>
    <w:rsid w:val="006D3089"/>
    <w:rsid w:val="006D7B05"/>
    <w:rsid w:val="006E0A53"/>
    <w:rsid w:val="006E126D"/>
    <w:rsid w:val="006E1C9B"/>
    <w:rsid w:val="006E1FC3"/>
    <w:rsid w:val="006E627E"/>
    <w:rsid w:val="006F135A"/>
    <w:rsid w:val="00704CE9"/>
    <w:rsid w:val="0070616B"/>
    <w:rsid w:val="00706295"/>
    <w:rsid w:val="00706FDA"/>
    <w:rsid w:val="00710BE5"/>
    <w:rsid w:val="00711F9A"/>
    <w:rsid w:val="00713810"/>
    <w:rsid w:val="00715E9C"/>
    <w:rsid w:val="00721F25"/>
    <w:rsid w:val="00722AFD"/>
    <w:rsid w:val="00722DE7"/>
    <w:rsid w:val="00726A22"/>
    <w:rsid w:val="007303A5"/>
    <w:rsid w:val="00730B3E"/>
    <w:rsid w:val="00731F4D"/>
    <w:rsid w:val="00732915"/>
    <w:rsid w:val="0073420B"/>
    <w:rsid w:val="00736367"/>
    <w:rsid w:val="00740C0B"/>
    <w:rsid w:val="00742C50"/>
    <w:rsid w:val="0074760E"/>
    <w:rsid w:val="007527E5"/>
    <w:rsid w:val="00754ABA"/>
    <w:rsid w:val="00755364"/>
    <w:rsid w:val="0076184A"/>
    <w:rsid w:val="00761EA8"/>
    <w:rsid w:val="0077588D"/>
    <w:rsid w:val="00777152"/>
    <w:rsid w:val="00782B0D"/>
    <w:rsid w:val="0078715A"/>
    <w:rsid w:val="007908D2"/>
    <w:rsid w:val="0079385C"/>
    <w:rsid w:val="00797783"/>
    <w:rsid w:val="00797A6F"/>
    <w:rsid w:val="007A1546"/>
    <w:rsid w:val="007A228C"/>
    <w:rsid w:val="007A368E"/>
    <w:rsid w:val="007A5868"/>
    <w:rsid w:val="007B04CE"/>
    <w:rsid w:val="007B3ED2"/>
    <w:rsid w:val="007B6871"/>
    <w:rsid w:val="007B7A2F"/>
    <w:rsid w:val="007C3D33"/>
    <w:rsid w:val="007D16E9"/>
    <w:rsid w:val="007D294A"/>
    <w:rsid w:val="007D47D2"/>
    <w:rsid w:val="007D58EA"/>
    <w:rsid w:val="007D6EC0"/>
    <w:rsid w:val="007D7E1D"/>
    <w:rsid w:val="007D7E79"/>
    <w:rsid w:val="007F0120"/>
    <w:rsid w:val="007F7042"/>
    <w:rsid w:val="00804544"/>
    <w:rsid w:val="0081305F"/>
    <w:rsid w:val="008155EC"/>
    <w:rsid w:val="0081676F"/>
    <w:rsid w:val="00824DF3"/>
    <w:rsid w:val="00831979"/>
    <w:rsid w:val="00835EB6"/>
    <w:rsid w:val="00837DE7"/>
    <w:rsid w:val="008413CE"/>
    <w:rsid w:val="00844254"/>
    <w:rsid w:val="00847B45"/>
    <w:rsid w:val="00851352"/>
    <w:rsid w:val="00857077"/>
    <w:rsid w:val="00860ABE"/>
    <w:rsid w:val="00863230"/>
    <w:rsid w:val="0086533D"/>
    <w:rsid w:val="008657A1"/>
    <w:rsid w:val="00865BD0"/>
    <w:rsid w:val="00867C6C"/>
    <w:rsid w:val="008717D8"/>
    <w:rsid w:val="0087215C"/>
    <w:rsid w:val="00873ACA"/>
    <w:rsid w:val="00875D25"/>
    <w:rsid w:val="00880894"/>
    <w:rsid w:val="00880D3B"/>
    <w:rsid w:val="00880E35"/>
    <w:rsid w:val="008829BE"/>
    <w:rsid w:val="00884C8B"/>
    <w:rsid w:val="008875FE"/>
    <w:rsid w:val="00887F8E"/>
    <w:rsid w:val="00893C2C"/>
    <w:rsid w:val="00894B1C"/>
    <w:rsid w:val="00896234"/>
    <w:rsid w:val="00897E43"/>
    <w:rsid w:val="008A50C8"/>
    <w:rsid w:val="008A6AD7"/>
    <w:rsid w:val="008A6ED1"/>
    <w:rsid w:val="008B6374"/>
    <w:rsid w:val="008C222B"/>
    <w:rsid w:val="008C322C"/>
    <w:rsid w:val="008C5738"/>
    <w:rsid w:val="008C706C"/>
    <w:rsid w:val="008C7EAD"/>
    <w:rsid w:val="008D0CFE"/>
    <w:rsid w:val="008D1F0E"/>
    <w:rsid w:val="008D6152"/>
    <w:rsid w:val="008E1355"/>
    <w:rsid w:val="008E7BA9"/>
    <w:rsid w:val="008F0F81"/>
    <w:rsid w:val="008F27BF"/>
    <w:rsid w:val="008F3500"/>
    <w:rsid w:val="008F4E43"/>
    <w:rsid w:val="008F547D"/>
    <w:rsid w:val="00912D16"/>
    <w:rsid w:val="009142EC"/>
    <w:rsid w:val="00914448"/>
    <w:rsid w:val="009153F7"/>
    <w:rsid w:val="009154C3"/>
    <w:rsid w:val="00921CBB"/>
    <w:rsid w:val="00923540"/>
    <w:rsid w:val="00926767"/>
    <w:rsid w:val="00934199"/>
    <w:rsid w:val="009361D5"/>
    <w:rsid w:val="00937507"/>
    <w:rsid w:val="009428A4"/>
    <w:rsid w:val="009436AF"/>
    <w:rsid w:val="00944EE9"/>
    <w:rsid w:val="00953526"/>
    <w:rsid w:val="009540CD"/>
    <w:rsid w:val="00962702"/>
    <w:rsid w:val="009659F4"/>
    <w:rsid w:val="00970D60"/>
    <w:rsid w:val="00971503"/>
    <w:rsid w:val="00977218"/>
    <w:rsid w:val="00980378"/>
    <w:rsid w:val="0098467F"/>
    <w:rsid w:val="0098751B"/>
    <w:rsid w:val="009912BD"/>
    <w:rsid w:val="00991842"/>
    <w:rsid w:val="0099390E"/>
    <w:rsid w:val="009960E5"/>
    <w:rsid w:val="009A7ADC"/>
    <w:rsid w:val="009B0D30"/>
    <w:rsid w:val="009C19B7"/>
    <w:rsid w:val="009C5ABB"/>
    <w:rsid w:val="009D5BE4"/>
    <w:rsid w:val="009D7C51"/>
    <w:rsid w:val="009E196C"/>
    <w:rsid w:val="009F36BF"/>
    <w:rsid w:val="00A01C18"/>
    <w:rsid w:val="00A04039"/>
    <w:rsid w:val="00A111B6"/>
    <w:rsid w:val="00A169DB"/>
    <w:rsid w:val="00A2007B"/>
    <w:rsid w:val="00A2203D"/>
    <w:rsid w:val="00A25356"/>
    <w:rsid w:val="00A26D27"/>
    <w:rsid w:val="00A376EE"/>
    <w:rsid w:val="00A41FB2"/>
    <w:rsid w:val="00A42A99"/>
    <w:rsid w:val="00A443F3"/>
    <w:rsid w:val="00A5151A"/>
    <w:rsid w:val="00A5405F"/>
    <w:rsid w:val="00A57E0A"/>
    <w:rsid w:val="00A813D1"/>
    <w:rsid w:val="00A823F6"/>
    <w:rsid w:val="00A82508"/>
    <w:rsid w:val="00A8599E"/>
    <w:rsid w:val="00A8719E"/>
    <w:rsid w:val="00A934FA"/>
    <w:rsid w:val="00A94853"/>
    <w:rsid w:val="00A94F93"/>
    <w:rsid w:val="00AA0A89"/>
    <w:rsid w:val="00AA5368"/>
    <w:rsid w:val="00AA6429"/>
    <w:rsid w:val="00AB1583"/>
    <w:rsid w:val="00AB3FB3"/>
    <w:rsid w:val="00AC01AA"/>
    <w:rsid w:val="00AC124E"/>
    <w:rsid w:val="00AC4F72"/>
    <w:rsid w:val="00AC553E"/>
    <w:rsid w:val="00AC7559"/>
    <w:rsid w:val="00AD0338"/>
    <w:rsid w:val="00AD1A82"/>
    <w:rsid w:val="00AD7B03"/>
    <w:rsid w:val="00AE015C"/>
    <w:rsid w:val="00AE70C5"/>
    <w:rsid w:val="00AF6AFD"/>
    <w:rsid w:val="00AF741A"/>
    <w:rsid w:val="00B01ADB"/>
    <w:rsid w:val="00B04161"/>
    <w:rsid w:val="00B056F9"/>
    <w:rsid w:val="00B11E3D"/>
    <w:rsid w:val="00B14D2C"/>
    <w:rsid w:val="00B17E82"/>
    <w:rsid w:val="00B26A5B"/>
    <w:rsid w:val="00B34474"/>
    <w:rsid w:val="00B34648"/>
    <w:rsid w:val="00B4575A"/>
    <w:rsid w:val="00B508AA"/>
    <w:rsid w:val="00B52DF4"/>
    <w:rsid w:val="00B54B15"/>
    <w:rsid w:val="00B575BA"/>
    <w:rsid w:val="00B71608"/>
    <w:rsid w:val="00B76429"/>
    <w:rsid w:val="00B86471"/>
    <w:rsid w:val="00B93FAD"/>
    <w:rsid w:val="00B956D4"/>
    <w:rsid w:val="00B961DE"/>
    <w:rsid w:val="00B97446"/>
    <w:rsid w:val="00BA4BFF"/>
    <w:rsid w:val="00BA7432"/>
    <w:rsid w:val="00BB2022"/>
    <w:rsid w:val="00BB2764"/>
    <w:rsid w:val="00BB61CC"/>
    <w:rsid w:val="00BC128F"/>
    <w:rsid w:val="00BC1AA0"/>
    <w:rsid w:val="00BC2495"/>
    <w:rsid w:val="00BC314A"/>
    <w:rsid w:val="00BC6184"/>
    <w:rsid w:val="00BC6475"/>
    <w:rsid w:val="00BC7EB9"/>
    <w:rsid w:val="00BD2643"/>
    <w:rsid w:val="00BD56B1"/>
    <w:rsid w:val="00BD6558"/>
    <w:rsid w:val="00BE30AA"/>
    <w:rsid w:val="00BF190A"/>
    <w:rsid w:val="00BF1BD9"/>
    <w:rsid w:val="00BF2AD7"/>
    <w:rsid w:val="00BF2F76"/>
    <w:rsid w:val="00BF3022"/>
    <w:rsid w:val="00BF3214"/>
    <w:rsid w:val="00BF3517"/>
    <w:rsid w:val="00BF44BE"/>
    <w:rsid w:val="00BF5573"/>
    <w:rsid w:val="00C05B12"/>
    <w:rsid w:val="00C1050D"/>
    <w:rsid w:val="00C10973"/>
    <w:rsid w:val="00C15867"/>
    <w:rsid w:val="00C165BB"/>
    <w:rsid w:val="00C2296D"/>
    <w:rsid w:val="00C23155"/>
    <w:rsid w:val="00C244F8"/>
    <w:rsid w:val="00C30A90"/>
    <w:rsid w:val="00C37B23"/>
    <w:rsid w:val="00C40C41"/>
    <w:rsid w:val="00C456AA"/>
    <w:rsid w:val="00C45885"/>
    <w:rsid w:val="00C47D2E"/>
    <w:rsid w:val="00C50F22"/>
    <w:rsid w:val="00C57971"/>
    <w:rsid w:val="00C65B90"/>
    <w:rsid w:val="00C65BD7"/>
    <w:rsid w:val="00C74D6E"/>
    <w:rsid w:val="00C76406"/>
    <w:rsid w:val="00C76BA4"/>
    <w:rsid w:val="00C82D5C"/>
    <w:rsid w:val="00C83A48"/>
    <w:rsid w:val="00C84E12"/>
    <w:rsid w:val="00C85865"/>
    <w:rsid w:val="00C85E85"/>
    <w:rsid w:val="00C870AB"/>
    <w:rsid w:val="00C914E5"/>
    <w:rsid w:val="00C92653"/>
    <w:rsid w:val="00CA2EAE"/>
    <w:rsid w:val="00CA4AC1"/>
    <w:rsid w:val="00CA4D98"/>
    <w:rsid w:val="00CA59FB"/>
    <w:rsid w:val="00CA7C59"/>
    <w:rsid w:val="00CB0316"/>
    <w:rsid w:val="00CB0B11"/>
    <w:rsid w:val="00CB426A"/>
    <w:rsid w:val="00CB5354"/>
    <w:rsid w:val="00CB765E"/>
    <w:rsid w:val="00CC06C7"/>
    <w:rsid w:val="00CC3C9E"/>
    <w:rsid w:val="00CC5021"/>
    <w:rsid w:val="00CC6A14"/>
    <w:rsid w:val="00CC70A3"/>
    <w:rsid w:val="00CC7940"/>
    <w:rsid w:val="00CD391D"/>
    <w:rsid w:val="00CD4442"/>
    <w:rsid w:val="00CD4E3A"/>
    <w:rsid w:val="00CD53C3"/>
    <w:rsid w:val="00CD574E"/>
    <w:rsid w:val="00CE1B44"/>
    <w:rsid w:val="00CE1C9B"/>
    <w:rsid w:val="00CE1F53"/>
    <w:rsid w:val="00CE4C22"/>
    <w:rsid w:val="00CE7464"/>
    <w:rsid w:val="00CE76E5"/>
    <w:rsid w:val="00CF2399"/>
    <w:rsid w:val="00CF41EC"/>
    <w:rsid w:val="00CF5D04"/>
    <w:rsid w:val="00D04460"/>
    <w:rsid w:val="00D04DE4"/>
    <w:rsid w:val="00D063F1"/>
    <w:rsid w:val="00D14F22"/>
    <w:rsid w:val="00D243D0"/>
    <w:rsid w:val="00D24FF5"/>
    <w:rsid w:val="00D27A19"/>
    <w:rsid w:val="00D4228A"/>
    <w:rsid w:val="00D44A40"/>
    <w:rsid w:val="00D4741C"/>
    <w:rsid w:val="00D477DD"/>
    <w:rsid w:val="00D501D3"/>
    <w:rsid w:val="00D50440"/>
    <w:rsid w:val="00D52812"/>
    <w:rsid w:val="00D540B8"/>
    <w:rsid w:val="00D55515"/>
    <w:rsid w:val="00D555E4"/>
    <w:rsid w:val="00D57918"/>
    <w:rsid w:val="00D630C7"/>
    <w:rsid w:val="00D6329B"/>
    <w:rsid w:val="00D73DC6"/>
    <w:rsid w:val="00D745B1"/>
    <w:rsid w:val="00D74AB4"/>
    <w:rsid w:val="00D74C1A"/>
    <w:rsid w:val="00D754C1"/>
    <w:rsid w:val="00D762B5"/>
    <w:rsid w:val="00D77393"/>
    <w:rsid w:val="00D77A35"/>
    <w:rsid w:val="00D81B3E"/>
    <w:rsid w:val="00D82BA7"/>
    <w:rsid w:val="00D83BE1"/>
    <w:rsid w:val="00D85ABC"/>
    <w:rsid w:val="00D90C70"/>
    <w:rsid w:val="00D90E49"/>
    <w:rsid w:val="00D96ADE"/>
    <w:rsid w:val="00D971AA"/>
    <w:rsid w:val="00DA0CE2"/>
    <w:rsid w:val="00DB2C15"/>
    <w:rsid w:val="00DC1BA1"/>
    <w:rsid w:val="00DC331A"/>
    <w:rsid w:val="00DC460A"/>
    <w:rsid w:val="00DC6A10"/>
    <w:rsid w:val="00DD25E2"/>
    <w:rsid w:val="00DD6058"/>
    <w:rsid w:val="00DE46AA"/>
    <w:rsid w:val="00DE58FB"/>
    <w:rsid w:val="00DE657E"/>
    <w:rsid w:val="00DE6759"/>
    <w:rsid w:val="00DF4704"/>
    <w:rsid w:val="00E024AA"/>
    <w:rsid w:val="00E03C4E"/>
    <w:rsid w:val="00E05161"/>
    <w:rsid w:val="00E15C77"/>
    <w:rsid w:val="00E16D04"/>
    <w:rsid w:val="00E17B8E"/>
    <w:rsid w:val="00E24255"/>
    <w:rsid w:val="00E250F1"/>
    <w:rsid w:val="00E33CB2"/>
    <w:rsid w:val="00E34223"/>
    <w:rsid w:val="00E3550D"/>
    <w:rsid w:val="00E37768"/>
    <w:rsid w:val="00E5006D"/>
    <w:rsid w:val="00E52838"/>
    <w:rsid w:val="00E52850"/>
    <w:rsid w:val="00E614E0"/>
    <w:rsid w:val="00E662DB"/>
    <w:rsid w:val="00E72293"/>
    <w:rsid w:val="00E73F7F"/>
    <w:rsid w:val="00E74721"/>
    <w:rsid w:val="00E753E8"/>
    <w:rsid w:val="00E8343C"/>
    <w:rsid w:val="00E85409"/>
    <w:rsid w:val="00E91EC4"/>
    <w:rsid w:val="00E91F11"/>
    <w:rsid w:val="00EA38E9"/>
    <w:rsid w:val="00EA429F"/>
    <w:rsid w:val="00EA4F9E"/>
    <w:rsid w:val="00EA63CA"/>
    <w:rsid w:val="00EA6D3B"/>
    <w:rsid w:val="00EB00AD"/>
    <w:rsid w:val="00EB136C"/>
    <w:rsid w:val="00EB480E"/>
    <w:rsid w:val="00EB5EC6"/>
    <w:rsid w:val="00EB7FC9"/>
    <w:rsid w:val="00EC55DA"/>
    <w:rsid w:val="00ED27E8"/>
    <w:rsid w:val="00ED3BED"/>
    <w:rsid w:val="00ED7137"/>
    <w:rsid w:val="00EE1F80"/>
    <w:rsid w:val="00EE2FCF"/>
    <w:rsid w:val="00EE7E66"/>
    <w:rsid w:val="00EF06EA"/>
    <w:rsid w:val="00EF4EE6"/>
    <w:rsid w:val="00F0446E"/>
    <w:rsid w:val="00F06421"/>
    <w:rsid w:val="00F21088"/>
    <w:rsid w:val="00F23BEF"/>
    <w:rsid w:val="00F327E7"/>
    <w:rsid w:val="00F33AC7"/>
    <w:rsid w:val="00F35746"/>
    <w:rsid w:val="00F4100F"/>
    <w:rsid w:val="00F42192"/>
    <w:rsid w:val="00F43455"/>
    <w:rsid w:val="00F447C7"/>
    <w:rsid w:val="00F459B4"/>
    <w:rsid w:val="00F514E6"/>
    <w:rsid w:val="00F5211B"/>
    <w:rsid w:val="00F554A9"/>
    <w:rsid w:val="00F62CB0"/>
    <w:rsid w:val="00F63716"/>
    <w:rsid w:val="00F67AA2"/>
    <w:rsid w:val="00F716FD"/>
    <w:rsid w:val="00F80355"/>
    <w:rsid w:val="00F80E72"/>
    <w:rsid w:val="00F87C43"/>
    <w:rsid w:val="00F95384"/>
    <w:rsid w:val="00FA0AEC"/>
    <w:rsid w:val="00FA321D"/>
    <w:rsid w:val="00FA4209"/>
    <w:rsid w:val="00FA5722"/>
    <w:rsid w:val="00FB0C81"/>
    <w:rsid w:val="00FB2B02"/>
    <w:rsid w:val="00FB422C"/>
    <w:rsid w:val="00FB437D"/>
    <w:rsid w:val="00FB471F"/>
    <w:rsid w:val="00FB7478"/>
    <w:rsid w:val="00FC1EAE"/>
    <w:rsid w:val="00FC2200"/>
    <w:rsid w:val="00FC2540"/>
    <w:rsid w:val="00FC35EF"/>
    <w:rsid w:val="00FC481C"/>
    <w:rsid w:val="00FC482B"/>
    <w:rsid w:val="00FC49B9"/>
    <w:rsid w:val="00FD3849"/>
    <w:rsid w:val="00FE32D7"/>
    <w:rsid w:val="00FE605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887B3"/>
  <w15:docId w15:val="{9520DA94-7632-4D30-8801-0B57B30DD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19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B422C"/>
    <w:pPr>
      <w:spacing w:after="160" w:line="240" w:lineRule="exact"/>
    </w:pPr>
    <w:rPr>
      <w:sz w:val="20"/>
      <w:szCs w:val="20"/>
      <w:vertAlign w:val="superscript"/>
      <w:lang w:val="en-US"/>
    </w:rPr>
  </w:style>
  <w:style w:type="paragraph" w:styleId="Revision">
    <w:name w:val="Revision"/>
    <w:hidden/>
    <w:uiPriority w:val="99"/>
    <w:semiHidden/>
    <w:rsid w:val="004E7BD8"/>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5B12"/>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05B12"/>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C05B12"/>
    <w:rPr>
      <w:sz w:val="22"/>
      <w:szCs w:val="22"/>
      <w:lang w:val="en-CA"/>
    </w:rPr>
  </w:style>
  <w:style w:type="character" w:customStyle="1" w:styleId="Heading5Char">
    <w:name w:val="Heading 5 Char"/>
    <w:basedOn w:val="DefaultParagraphFont"/>
    <w:link w:val="Heading5"/>
    <w:rsid w:val="00C05B12"/>
    <w:rPr>
      <w:sz w:val="22"/>
      <w:szCs w:val="22"/>
      <w:lang w:val="en-CA"/>
    </w:rPr>
  </w:style>
  <w:style w:type="character" w:customStyle="1" w:styleId="Heading6Char">
    <w:name w:val="Heading 6 Char"/>
    <w:basedOn w:val="DefaultParagraphFont"/>
    <w:link w:val="Heading6"/>
    <w:rsid w:val="00C05B12"/>
    <w:rPr>
      <w:rFonts w:ascii="Arial" w:hAnsi="Arial"/>
      <w:i/>
      <w:sz w:val="22"/>
      <w:szCs w:val="22"/>
      <w:lang w:val="en-CA"/>
    </w:rPr>
  </w:style>
  <w:style w:type="character" w:customStyle="1" w:styleId="Heading7Char">
    <w:name w:val="Heading 7 Char"/>
    <w:basedOn w:val="DefaultParagraphFont"/>
    <w:link w:val="Heading7"/>
    <w:rsid w:val="00C05B12"/>
    <w:rPr>
      <w:rFonts w:ascii="Arial" w:hAnsi="Arial"/>
      <w:sz w:val="22"/>
      <w:szCs w:val="22"/>
      <w:lang w:val="en-CA"/>
    </w:rPr>
  </w:style>
  <w:style w:type="character" w:customStyle="1" w:styleId="Heading8Char">
    <w:name w:val="Heading 8 Char"/>
    <w:basedOn w:val="DefaultParagraphFont"/>
    <w:link w:val="Heading8"/>
    <w:rsid w:val="00C05B12"/>
    <w:rPr>
      <w:b/>
      <w:sz w:val="22"/>
      <w:szCs w:val="22"/>
      <w:lang w:val="en-CA"/>
    </w:rPr>
  </w:style>
  <w:style w:type="character" w:customStyle="1" w:styleId="Heading9Char">
    <w:name w:val="Heading 9 Char"/>
    <w:basedOn w:val="DefaultParagraphFont"/>
    <w:link w:val="Heading9"/>
    <w:rsid w:val="00C05B12"/>
    <w:rPr>
      <w:rFonts w:ascii="Arial" w:hAnsi="Arial"/>
      <w:i/>
      <w:sz w:val="18"/>
      <w:szCs w:val="22"/>
      <w:lang w:val="en-CA"/>
    </w:rPr>
  </w:style>
  <w:style w:type="character" w:customStyle="1" w:styleId="HeaderChar">
    <w:name w:val="Header Char"/>
    <w:basedOn w:val="DefaultParagraphFont"/>
    <w:link w:val="Header"/>
    <w:rsid w:val="00C05B12"/>
    <w:rPr>
      <w:sz w:val="22"/>
      <w:szCs w:val="22"/>
      <w:lang w:val="en-CA"/>
    </w:rPr>
  </w:style>
  <w:style w:type="character" w:customStyle="1" w:styleId="FooterChar">
    <w:name w:val="Footer Char"/>
    <w:basedOn w:val="DefaultParagraphFont"/>
    <w:link w:val="Footer"/>
    <w:uiPriority w:val="99"/>
    <w:rsid w:val="00C05B12"/>
    <w:rPr>
      <w:sz w:val="22"/>
      <w:szCs w:val="22"/>
      <w:lang w:val="en-CA"/>
    </w:rPr>
  </w:style>
  <w:style w:type="character" w:customStyle="1" w:styleId="BodyText3Char">
    <w:name w:val="Body Text 3 Char"/>
    <w:basedOn w:val="DefaultParagraphFont"/>
    <w:link w:val="BodyText3"/>
    <w:semiHidden/>
    <w:rsid w:val="00C05B12"/>
    <w:rPr>
      <w:sz w:val="16"/>
      <w:szCs w:val="16"/>
      <w:lang w:val="en-CA"/>
    </w:rPr>
  </w:style>
  <w:style w:type="character" w:customStyle="1" w:styleId="BodyTextIndent3Char">
    <w:name w:val="Body Text Indent 3 Char"/>
    <w:basedOn w:val="DefaultParagraphFont"/>
    <w:link w:val="BodyTextIndent3"/>
    <w:semiHidden/>
    <w:rsid w:val="00C05B12"/>
    <w:rPr>
      <w:sz w:val="16"/>
      <w:szCs w:val="16"/>
      <w:lang w:val="en-CA"/>
    </w:rPr>
  </w:style>
  <w:style w:type="character" w:customStyle="1" w:styleId="PlainTextChar">
    <w:name w:val="Plain Text Char"/>
    <w:basedOn w:val="DefaultParagraphFont"/>
    <w:link w:val="PlainText"/>
    <w:semiHidden/>
    <w:rsid w:val="00C05B12"/>
    <w:rPr>
      <w:rFonts w:ascii="Courier New" w:hAnsi="Courier New" w:cs="Courier New"/>
      <w:szCs w:val="22"/>
      <w:lang w:val="en-CA"/>
    </w:rPr>
  </w:style>
  <w:style w:type="character" w:customStyle="1" w:styleId="SubtitleChar">
    <w:name w:val="Subtitle Char"/>
    <w:basedOn w:val="DefaultParagraphFont"/>
    <w:link w:val="Subtitle"/>
    <w:rsid w:val="00C05B12"/>
    <w:rPr>
      <w:rFonts w:ascii="Arial" w:hAnsi="Arial" w:cs="Arial"/>
      <w:sz w:val="22"/>
      <w:szCs w:val="22"/>
      <w:lang w:val="en-CA"/>
    </w:rPr>
  </w:style>
  <w:style w:type="character" w:customStyle="1" w:styleId="TitleChar">
    <w:name w:val="Title Char"/>
    <w:basedOn w:val="DefaultParagraphFont"/>
    <w:link w:val="Title"/>
    <w:rsid w:val="00C05B12"/>
    <w:rPr>
      <w:rFonts w:ascii="Arial" w:hAnsi="Arial" w:cs="Arial"/>
      <w:b/>
      <w:bCs/>
      <w:kern w:val="28"/>
      <w:sz w:val="22"/>
      <w:szCs w:val="22"/>
      <w:lang w:val="en-CA"/>
    </w:rPr>
  </w:style>
  <w:style w:type="character" w:customStyle="1" w:styleId="DateChar">
    <w:name w:val="Date Char"/>
    <w:basedOn w:val="DefaultParagraphFont"/>
    <w:link w:val="Date"/>
    <w:rsid w:val="00C05B12"/>
    <w:rPr>
      <w:sz w:val="22"/>
      <w:szCs w:val="22"/>
      <w:lang w:val="en-CA"/>
    </w:rPr>
  </w:style>
  <w:style w:type="table" w:customStyle="1" w:styleId="TableGrid20">
    <w:name w:val="Table Grid2"/>
    <w:basedOn w:val="TableNormal"/>
    <w:next w:val="TableGrid"/>
    <w:rsid w:val="00C05B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C05B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EE1F80"/>
  </w:style>
  <w:style w:type="paragraph" w:styleId="ListParagraph">
    <w:name w:val="List Paragraph"/>
    <w:aliases w:val="List Paragraph1,Table/Figure Heading,En tête 1,List Paragraph (numbered (a)),Lapis Bulleted List,Dot pt,F5 List Paragraph,No Spacing1,List Paragraph Char Char Char,Indicator Text,Numbered Para 1,Bullet 1,List Paragraph12,Bullet Points,L"/>
    <w:basedOn w:val="Normal"/>
    <w:link w:val="ListParagraphChar"/>
    <w:uiPriority w:val="34"/>
    <w:qFormat/>
    <w:rsid w:val="008A6ED1"/>
    <w:pPr>
      <w:spacing w:after="160" w:line="256" w:lineRule="auto"/>
      <w:ind w:left="720"/>
      <w:contextualSpacing/>
      <w:jc w:val="left"/>
    </w:pPr>
    <w:rPr>
      <w:rFonts w:asciiTheme="minorHAnsi" w:eastAsiaTheme="minorHAnsi" w:hAnsiTheme="minorHAnsi" w:cstheme="minorBidi"/>
    </w:rPr>
  </w:style>
  <w:style w:type="paragraph" w:customStyle="1" w:styleId="yiv0547830983msonormal">
    <w:name w:val="yiv0547830983msonormal"/>
    <w:basedOn w:val="Normal"/>
    <w:rsid w:val="008A6ED1"/>
    <w:pPr>
      <w:spacing w:before="100" w:beforeAutospacing="1" w:after="100" w:afterAutospacing="1"/>
      <w:jc w:val="left"/>
    </w:pPr>
    <w:rPr>
      <w:sz w:val="24"/>
      <w:szCs w:val="24"/>
      <w:lang w:val="en-GB" w:eastAsia="en-GB"/>
    </w:rPr>
  </w:style>
  <w:style w:type="character" w:customStyle="1" w:styleId="contentpasted2">
    <w:name w:val="contentpasted2"/>
    <w:basedOn w:val="DefaultParagraphFont"/>
    <w:rsid w:val="008A6ED1"/>
  </w:style>
  <w:style w:type="paragraph" w:styleId="BodyTextIndent">
    <w:name w:val="Body Text Indent"/>
    <w:basedOn w:val="Normal"/>
    <w:link w:val="BodyTextIndentChar"/>
    <w:uiPriority w:val="99"/>
    <w:semiHidden/>
    <w:unhideWhenUsed/>
    <w:rsid w:val="008A6ED1"/>
    <w:pPr>
      <w:spacing w:after="120"/>
      <w:ind w:left="283"/>
    </w:pPr>
    <w:rPr>
      <w:lang w:val="en-GB"/>
    </w:rPr>
  </w:style>
  <w:style w:type="character" w:customStyle="1" w:styleId="BodyTextIndentChar">
    <w:name w:val="Body Text Indent Char"/>
    <w:basedOn w:val="DefaultParagraphFont"/>
    <w:link w:val="BodyTextIndent"/>
    <w:uiPriority w:val="99"/>
    <w:semiHidden/>
    <w:rsid w:val="008A6ED1"/>
    <w:rPr>
      <w:sz w:val="22"/>
      <w:szCs w:val="22"/>
      <w:lang w:val="en-GB"/>
    </w:rPr>
  </w:style>
  <w:style w:type="character" w:customStyle="1" w:styleId="ListParagraphChar">
    <w:name w:val="List Paragraph Char"/>
    <w:aliases w:val="List Paragraph1 Char,Table/Figure Heading Char,En tête 1 Char,List Paragraph (numbered (a)) Char,Lapis Bulleted List Char,Dot pt Char,F5 List Paragraph Char,No Spacing1 Char,List Paragraph Char Char Char Char,Indicator Text Char"/>
    <w:link w:val="ListParagraph"/>
    <w:uiPriority w:val="34"/>
    <w:qFormat/>
    <w:rsid w:val="008A6ED1"/>
    <w:rPr>
      <w:rFonts w:asciiTheme="minorHAnsi" w:eastAsiaTheme="minorHAnsi" w:hAnsiTheme="minorHAnsi" w:cstheme="minorBidi"/>
      <w:sz w:val="22"/>
      <w:szCs w:val="22"/>
      <w:lang w:val="en-CA"/>
    </w:rPr>
  </w:style>
  <w:style w:type="character" w:customStyle="1" w:styleId="tw4winMark">
    <w:name w:val="tw4winMark"/>
    <w:basedOn w:val="DefaultParagraphFont"/>
    <w:rsid w:val="00844254"/>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51517">
      <w:bodyDiv w:val="1"/>
      <w:marLeft w:val="0"/>
      <w:marRight w:val="0"/>
      <w:marTop w:val="0"/>
      <w:marBottom w:val="0"/>
      <w:divBdr>
        <w:top w:val="none" w:sz="0" w:space="0" w:color="auto"/>
        <w:left w:val="none" w:sz="0" w:space="0" w:color="auto"/>
        <w:bottom w:val="none" w:sz="0" w:space="0" w:color="auto"/>
        <w:right w:val="none" w:sz="0" w:space="0" w:color="auto"/>
      </w:divBdr>
    </w:div>
    <w:div w:id="155147299">
      <w:bodyDiv w:val="1"/>
      <w:marLeft w:val="0"/>
      <w:marRight w:val="0"/>
      <w:marTop w:val="0"/>
      <w:marBottom w:val="0"/>
      <w:divBdr>
        <w:top w:val="none" w:sz="0" w:space="0" w:color="auto"/>
        <w:left w:val="none" w:sz="0" w:space="0" w:color="auto"/>
        <w:bottom w:val="none" w:sz="0" w:space="0" w:color="auto"/>
        <w:right w:val="none" w:sz="0" w:space="0" w:color="auto"/>
      </w:divBdr>
    </w:div>
    <w:div w:id="22564670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0503425">
      <w:bodyDiv w:val="1"/>
      <w:marLeft w:val="0"/>
      <w:marRight w:val="0"/>
      <w:marTop w:val="0"/>
      <w:marBottom w:val="0"/>
      <w:divBdr>
        <w:top w:val="none" w:sz="0" w:space="0" w:color="auto"/>
        <w:left w:val="none" w:sz="0" w:space="0" w:color="auto"/>
        <w:bottom w:val="none" w:sz="0" w:space="0" w:color="auto"/>
        <w:right w:val="none" w:sz="0" w:space="0" w:color="auto"/>
      </w:divBdr>
    </w:div>
    <w:div w:id="63033285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2103072">
      <w:bodyDiv w:val="1"/>
      <w:marLeft w:val="0"/>
      <w:marRight w:val="0"/>
      <w:marTop w:val="0"/>
      <w:marBottom w:val="0"/>
      <w:divBdr>
        <w:top w:val="none" w:sz="0" w:space="0" w:color="auto"/>
        <w:left w:val="none" w:sz="0" w:space="0" w:color="auto"/>
        <w:bottom w:val="none" w:sz="0" w:space="0" w:color="auto"/>
        <w:right w:val="none" w:sz="0" w:space="0" w:color="auto"/>
      </w:divBdr>
    </w:div>
    <w:div w:id="774330503">
      <w:bodyDiv w:val="1"/>
      <w:marLeft w:val="0"/>
      <w:marRight w:val="0"/>
      <w:marTop w:val="0"/>
      <w:marBottom w:val="0"/>
      <w:divBdr>
        <w:top w:val="none" w:sz="0" w:space="0" w:color="auto"/>
        <w:left w:val="none" w:sz="0" w:space="0" w:color="auto"/>
        <w:bottom w:val="none" w:sz="0" w:space="0" w:color="auto"/>
        <w:right w:val="none" w:sz="0" w:space="0" w:color="auto"/>
      </w:divBdr>
    </w:div>
    <w:div w:id="788472822">
      <w:bodyDiv w:val="1"/>
      <w:marLeft w:val="0"/>
      <w:marRight w:val="0"/>
      <w:marTop w:val="0"/>
      <w:marBottom w:val="0"/>
      <w:divBdr>
        <w:top w:val="none" w:sz="0" w:space="0" w:color="auto"/>
        <w:left w:val="none" w:sz="0" w:space="0" w:color="auto"/>
        <w:bottom w:val="none" w:sz="0" w:space="0" w:color="auto"/>
        <w:right w:val="none" w:sz="0" w:space="0" w:color="auto"/>
      </w:divBdr>
    </w:div>
    <w:div w:id="823281583">
      <w:bodyDiv w:val="1"/>
      <w:marLeft w:val="0"/>
      <w:marRight w:val="0"/>
      <w:marTop w:val="0"/>
      <w:marBottom w:val="0"/>
      <w:divBdr>
        <w:top w:val="none" w:sz="0" w:space="0" w:color="auto"/>
        <w:left w:val="none" w:sz="0" w:space="0" w:color="auto"/>
        <w:bottom w:val="none" w:sz="0" w:space="0" w:color="auto"/>
        <w:right w:val="none" w:sz="0" w:space="0" w:color="auto"/>
      </w:divBdr>
    </w:div>
    <w:div w:id="1045912322">
      <w:bodyDiv w:val="1"/>
      <w:marLeft w:val="0"/>
      <w:marRight w:val="0"/>
      <w:marTop w:val="0"/>
      <w:marBottom w:val="0"/>
      <w:divBdr>
        <w:top w:val="none" w:sz="0" w:space="0" w:color="auto"/>
        <w:left w:val="none" w:sz="0" w:space="0" w:color="auto"/>
        <w:bottom w:val="none" w:sz="0" w:space="0" w:color="auto"/>
        <w:right w:val="none" w:sz="0" w:space="0" w:color="auto"/>
      </w:divBdr>
    </w:div>
    <w:div w:id="1189568875">
      <w:bodyDiv w:val="1"/>
      <w:marLeft w:val="0"/>
      <w:marRight w:val="0"/>
      <w:marTop w:val="0"/>
      <w:marBottom w:val="0"/>
      <w:divBdr>
        <w:top w:val="none" w:sz="0" w:space="0" w:color="auto"/>
        <w:left w:val="none" w:sz="0" w:space="0" w:color="auto"/>
        <w:bottom w:val="none" w:sz="0" w:space="0" w:color="auto"/>
        <w:right w:val="none" w:sz="0" w:space="0" w:color="auto"/>
      </w:divBdr>
    </w:div>
    <w:div w:id="1293442944">
      <w:bodyDiv w:val="1"/>
      <w:marLeft w:val="0"/>
      <w:marRight w:val="0"/>
      <w:marTop w:val="0"/>
      <w:marBottom w:val="0"/>
      <w:divBdr>
        <w:top w:val="none" w:sz="0" w:space="0" w:color="auto"/>
        <w:left w:val="none" w:sz="0" w:space="0" w:color="auto"/>
        <w:bottom w:val="none" w:sz="0" w:space="0" w:color="auto"/>
        <w:right w:val="none" w:sz="0" w:space="0" w:color="auto"/>
      </w:divBdr>
    </w:div>
    <w:div w:id="17555169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1107854">
      <w:bodyDiv w:val="1"/>
      <w:marLeft w:val="0"/>
      <w:marRight w:val="0"/>
      <w:marTop w:val="0"/>
      <w:marBottom w:val="0"/>
      <w:divBdr>
        <w:top w:val="none" w:sz="0" w:space="0" w:color="auto"/>
        <w:left w:val="none" w:sz="0" w:space="0" w:color="auto"/>
        <w:bottom w:val="none" w:sz="0" w:space="0" w:color="auto"/>
        <w:right w:val="none" w:sz="0" w:space="0" w:color="auto"/>
      </w:divBdr>
    </w:div>
    <w:div w:id="2073582591">
      <w:bodyDiv w:val="1"/>
      <w:marLeft w:val="0"/>
      <w:marRight w:val="0"/>
      <w:marTop w:val="0"/>
      <w:marBottom w:val="0"/>
      <w:divBdr>
        <w:top w:val="none" w:sz="0" w:space="0" w:color="auto"/>
        <w:left w:val="none" w:sz="0" w:space="0" w:color="auto"/>
        <w:bottom w:val="none" w:sz="0" w:space="0" w:color="auto"/>
        <w:right w:val="none" w:sz="0" w:space="0" w:color="auto"/>
      </w:divBdr>
    </w:div>
    <w:div w:id="2090299996">
      <w:bodyDiv w:val="1"/>
      <w:marLeft w:val="0"/>
      <w:marRight w:val="0"/>
      <w:marTop w:val="0"/>
      <w:marBottom w:val="0"/>
      <w:divBdr>
        <w:top w:val="none" w:sz="0" w:space="0" w:color="auto"/>
        <w:left w:val="none" w:sz="0" w:space="0" w:color="auto"/>
        <w:bottom w:val="none" w:sz="0" w:space="0" w:color="auto"/>
        <w:right w:val="none" w:sz="0" w:space="0" w:color="auto"/>
      </w:divBdr>
    </w:div>
    <w:div w:id="214638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UNEP/OzL.Pro/ExCom/92/17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7EF4BD960DEED4DB5A415EE320456A9" ma:contentTypeVersion="5" ma:contentTypeDescription="Create a new document." ma:contentTypeScope="" ma:versionID="f8b4d8aec81d1c732893f6d9f39e985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38B345-D1B0-4C52-8D1D-E0DA945F00B8}"/>
</file>

<file path=customXml/itemProps2.xml><?xml version="1.0" encoding="utf-8"?>
<ds:datastoreItem xmlns:ds="http://schemas.openxmlformats.org/officeDocument/2006/customXml" ds:itemID="{52E66BCF-911D-45EC-8F96-07419B011E35}"/>
</file>

<file path=customXml/itemProps3.xml><?xml version="1.0" encoding="utf-8"?>
<ds:datastoreItem xmlns:ds="http://schemas.openxmlformats.org/officeDocument/2006/customXml" ds:itemID="{531C4AD2-D8D4-4FA3-953D-6621E6429F06}"/>
</file>

<file path=customXml/itemProps4.xml><?xml version="1.0" encoding="utf-8"?>
<ds:datastoreItem xmlns:ds="http://schemas.openxmlformats.org/officeDocument/2006/customXml" ds:itemID="{7570F382-49A4-4191-8A6B-E731DA89DA0D}"/>
</file>

<file path=docProps/app.xml><?xml version="1.0" encoding="utf-8"?>
<Properties xmlns="http://schemas.openxmlformats.org/officeDocument/2006/extended-properties" xmlns:vt="http://schemas.openxmlformats.org/officeDocument/2006/docPropsVTypes">
  <Template>Normal</Template>
  <TotalTime>4294967278</TotalTime>
  <Pages>18</Pages>
  <Words>7152</Words>
  <Characters>40772</Characters>
  <Application>Microsoft Office Word</Application>
  <DocSecurity>0</DocSecurity>
  <Lines>339</Lines>
  <Paragraphs>95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Programme de travail du PNUD pour l’année 2023</vt:lpstr>
      <vt:lpstr>UNDP's work programme amendments for 2022 (part I)</vt:lpstr>
    </vt:vector>
  </TitlesOfParts>
  <Company>UNMFS</Company>
  <LinksUpToDate>false</LinksUpToDate>
  <CharactersWithSpaces>47829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du PNUD pour l’année 2023 (without attachments)</dc:title>
  <dc:creator>Kaleen  McNamara</dc:creator>
  <cp:lastModifiedBy>HBE</cp:lastModifiedBy>
  <cp:revision>6</cp:revision>
  <cp:lastPrinted>2001-05-26T19:40:00Z</cp:lastPrinted>
  <dcterms:created xsi:type="dcterms:W3CDTF">2023-05-15T17:27:00Z</dcterms:created>
  <dcterms:modified xsi:type="dcterms:W3CDTF">2023-05-17T03:54:00Z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UNEP/OzL.Pro/ExCom/92/17</vt:lpwstr>
  </property>
  <property fmtid="{D5CDD505-2E9C-101B-9397-08002B2CF9AE}" pid="3" name="Revision date">
    <vt:lpwstr>5/4/2023</vt:lpwstr>
  </property>
  <property fmtid="{D5CDD505-2E9C-101B-9397-08002B2CF9AE}" pid="4" name="ContentTypeId">
    <vt:lpwstr>0x010100D7EF4BD960DEED4DB5A415EE320456A9</vt:lpwstr>
  </property>
  <property fmtid="{D5CDD505-2E9C-101B-9397-08002B2CF9AE}" pid="5" name="MediaServiceImageTags">
    <vt:lpwstr/>
  </property>
  <property fmtid="{D5CDD505-2E9C-101B-9397-08002B2CF9AE}" pid="6" name="SharedWithUsers">
    <vt:lpwstr>Elina Yuen85Ma. Lourdes Nanette Guerin80Cecilia Mercado77Kaleen Mcnamara76</vt:lpwstr>
  </property>
  <property fmtid="{D5CDD505-2E9C-101B-9397-08002B2CF9AE}" pid="8" name="lcf76f155ced4ddcb4097134ff3c332f">
    <vt:lpwstr/>
  </property>
</Properties>
</file>