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72"/>
        <w:gridCol w:w="3694"/>
      </w:tblGrid>
      <w:tr w:rsidR="008933E1" w:rsidRPr="009B0D30" w14:paraId="3E217481" w14:textId="77777777" w:rsidTr="00801D9B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5F0F9DFB" w14:textId="77777777" w:rsidR="00801D9B" w:rsidRDefault="00801D9B" w:rsidP="00801D9B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68158DC" w14:textId="77777777" w:rsidR="00801D9B" w:rsidRDefault="00801D9B" w:rsidP="00801D9B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4ADA390" w14:textId="188C395D" w:rsidR="008933E1" w:rsidRPr="009B0D30" w:rsidRDefault="00801D9B" w:rsidP="00801D9B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4" w:type="dxa"/>
            <w:tcBorders>
              <w:bottom w:val="single" w:sz="18" w:space="0" w:color="auto"/>
            </w:tcBorders>
          </w:tcPr>
          <w:p w14:paraId="0468A8D4" w14:textId="77777777" w:rsidR="008933E1" w:rsidRPr="009B0D30" w:rsidRDefault="008933E1" w:rsidP="00990992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8933E1" w:rsidRPr="009B0D30" w14:paraId="2DB18852" w14:textId="77777777" w:rsidTr="0080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7F4824" w14:textId="77777777" w:rsidR="008933E1" w:rsidRPr="009B0D30" w:rsidRDefault="008933E1" w:rsidP="00990992">
            <w:pPr>
              <w:spacing w:before="120"/>
              <w:ind w:left="-9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2D2B7446" wp14:editId="77186383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06972C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7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BDF6B5" w14:textId="77777777" w:rsidR="00801D9B" w:rsidRDefault="00801D9B" w:rsidP="00801D9B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4DA0182C" w14:textId="2071BF20" w:rsidR="00801D9B" w:rsidRDefault="00801D9B" w:rsidP="00801D9B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1CC3F08" w14:textId="77777777" w:rsidR="00801D9B" w:rsidRDefault="00801D9B" w:rsidP="00801D9B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E9A4C86" w14:textId="639AD0B9" w:rsidR="008933E1" w:rsidRPr="00801D9B" w:rsidRDefault="00801D9B" w:rsidP="00801D9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76A0B3" w14:textId="77777777" w:rsidR="008933E1" w:rsidRPr="009B0D30" w:rsidRDefault="008933E1" w:rsidP="00161A9B">
            <w:pPr>
              <w:spacing w:before="240"/>
            </w:pPr>
            <w:r w:rsidRPr="009B0D30">
              <w:t>Distr.</w:t>
            </w:r>
          </w:p>
          <w:p w14:paraId="31FFBBB5" w14:textId="77777777" w:rsidR="008933E1" w:rsidRPr="009B0D30" w:rsidRDefault="008933E1" w:rsidP="00990992">
            <w:r w:rsidRPr="009B0D30">
              <w:t>GENERAL</w:t>
            </w:r>
          </w:p>
          <w:p w14:paraId="3AD0EFF0" w14:textId="77777777" w:rsidR="008933E1" w:rsidRPr="009B0D30" w:rsidRDefault="008933E1" w:rsidP="00990992"/>
          <w:p w14:paraId="77EFED80" w14:textId="3C3992E5" w:rsidR="008933E1" w:rsidRPr="009B0D30" w:rsidRDefault="005B593E" w:rsidP="00990992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833B0">
              <w:t>UNEP/</w:t>
            </w:r>
            <w:proofErr w:type="spellStart"/>
            <w:r w:rsidR="00E833B0">
              <w:t>OzL.Pro</w:t>
            </w:r>
            <w:proofErr w:type="spellEnd"/>
            <w:r w:rsidR="00E833B0">
              <w:t>/ExCom/98/37</w:t>
            </w:r>
            <w:r>
              <w:fldChar w:fldCharType="end"/>
            </w:r>
          </w:p>
          <w:p w14:paraId="4A773A84" w14:textId="15D11F48" w:rsidR="008933E1" w:rsidRPr="009B0D30" w:rsidRDefault="008933E1" w:rsidP="00990992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B2417E">
              <w:t>23 May 2026</w:t>
            </w:r>
            <w:r w:rsidRPr="009B0D30">
              <w:fldChar w:fldCharType="end"/>
            </w:r>
          </w:p>
          <w:p w14:paraId="5B0CACE6" w14:textId="77777777" w:rsidR="008933E1" w:rsidRPr="009B0D30" w:rsidRDefault="008933E1" w:rsidP="00990992">
            <w:pPr>
              <w:rPr>
                <w:caps/>
              </w:rPr>
            </w:pPr>
          </w:p>
          <w:p w14:paraId="39E20539" w14:textId="23084298" w:rsidR="00801D9B" w:rsidRDefault="00801D9B" w:rsidP="00990992">
            <w:r>
              <w:t>RUSSIAN</w:t>
            </w:r>
          </w:p>
          <w:p w14:paraId="1051D052" w14:textId="00AE4D8F" w:rsidR="008933E1" w:rsidRPr="009B0D30" w:rsidRDefault="008933E1" w:rsidP="00990992">
            <w:r w:rsidRPr="009B0D30">
              <w:t>ORIGINAL: ENGLISH</w:t>
            </w:r>
          </w:p>
        </w:tc>
      </w:tr>
    </w:tbl>
    <w:p w14:paraId="0EC783EA" w14:textId="01219A27" w:rsidR="008933E1" w:rsidRPr="00801D9B" w:rsidRDefault="00801D9B" w:rsidP="00990992">
      <w:pPr>
        <w:spacing w:before="60"/>
        <w:jc w:val="left"/>
        <w:rPr>
          <w:lang w:val="ru-RU"/>
        </w:rPr>
      </w:pPr>
      <w:r w:rsidRPr="00801D9B">
        <w:rPr>
          <w:lang w:val="ru-RU"/>
        </w:rPr>
        <w:t xml:space="preserve">ИСПОЛНИТЕЛЬНЫЙ КОМИТЕТ </w:t>
      </w:r>
      <w:r w:rsidRPr="00801D9B">
        <w:rPr>
          <w:lang w:val="ru-RU"/>
        </w:rPr>
        <w:br/>
        <w:t xml:space="preserve">  МНОГОСТОРОННЕГО ФОНДА ДЛЯ </w:t>
      </w:r>
      <w:r w:rsidRPr="00801D9B">
        <w:rPr>
          <w:lang w:val="ru-RU"/>
        </w:rPr>
        <w:br/>
        <w:t xml:space="preserve">  ОСУЩЕСТВЛЕНИЯ МОНРЕАЛЬСКОГО ПРОТОКОЛА</w:t>
      </w:r>
      <w:r w:rsidR="008933E1" w:rsidRPr="00801D9B">
        <w:rPr>
          <w:lang w:val="ru-RU"/>
        </w:rPr>
        <w:br/>
      </w:r>
      <w:r w:rsidRPr="00801D9B">
        <w:rPr>
          <w:lang w:val="ru-RU"/>
        </w:rPr>
        <w:t>Девяносто восьмое совещание</w:t>
      </w:r>
    </w:p>
    <w:p w14:paraId="171C5E7C" w14:textId="338A312B" w:rsidR="008933E1" w:rsidRPr="00161A9B" w:rsidRDefault="00801D9B" w:rsidP="00990992">
      <w:pPr>
        <w:jc w:val="left"/>
        <w:rPr>
          <w:lang w:val="ru-RU"/>
        </w:rPr>
      </w:pPr>
      <w:r w:rsidRPr="00801D9B">
        <w:rPr>
          <w:lang w:val="ru-RU"/>
        </w:rPr>
        <w:t>Монреаль</w:t>
      </w:r>
      <w:r w:rsidRPr="00161A9B">
        <w:rPr>
          <w:lang w:val="ru-RU"/>
        </w:rPr>
        <w:t xml:space="preserve">, 22-26 </w:t>
      </w:r>
      <w:r w:rsidRPr="00801D9B">
        <w:rPr>
          <w:lang w:val="ru-RU"/>
        </w:rPr>
        <w:t>июня</w:t>
      </w:r>
      <w:r w:rsidRPr="00161A9B">
        <w:rPr>
          <w:lang w:val="ru-RU"/>
        </w:rPr>
        <w:t xml:space="preserve"> 2026 </w:t>
      </w:r>
      <w:r w:rsidRPr="00801D9B">
        <w:rPr>
          <w:lang w:val="ru-RU"/>
        </w:rPr>
        <w:t>года</w:t>
      </w:r>
    </w:p>
    <w:p w14:paraId="3661708C" w14:textId="547D5BD4" w:rsidR="008933E1" w:rsidRPr="00801D9B" w:rsidRDefault="00801D9B" w:rsidP="00990992">
      <w:pPr>
        <w:jc w:val="left"/>
        <w:rPr>
          <w:lang w:val="ru-RU"/>
        </w:rPr>
      </w:pPr>
      <w:r>
        <w:rPr>
          <w:lang w:val="ru-RU"/>
        </w:rPr>
        <w:t>Пункт</w:t>
      </w:r>
      <w:r w:rsidR="008933E1" w:rsidRPr="00801D9B">
        <w:rPr>
          <w:lang w:val="ru-RU"/>
        </w:rPr>
        <w:t xml:space="preserve"> </w:t>
      </w:r>
      <w:r w:rsidR="00B82AB1" w:rsidRPr="00801D9B">
        <w:rPr>
          <w:lang w:val="ru-RU"/>
        </w:rPr>
        <w:t>8</w:t>
      </w:r>
      <w:r w:rsidRPr="00801D9B">
        <w:rPr>
          <w:lang w:val="ru-RU"/>
        </w:rPr>
        <w:t xml:space="preserve"> </w:t>
      </w:r>
      <w:r w:rsidR="009E2C55">
        <w:t>d</w:t>
      </w:r>
      <w:r w:rsidR="00B82AB1" w:rsidRPr="00801D9B">
        <w:rPr>
          <w:lang w:val="ru-RU"/>
        </w:rPr>
        <w:t>)</w:t>
      </w:r>
      <w:r w:rsidR="008933E1" w:rsidRPr="00801D9B">
        <w:rPr>
          <w:lang w:val="ru-RU"/>
        </w:rPr>
        <w:t xml:space="preserve"> </w:t>
      </w:r>
      <w:r w:rsidRPr="00801D9B">
        <w:rPr>
          <w:lang w:val="ru-RU"/>
        </w:rPr>
        <w:t>предварительной повестки дня</w:t>
      </w:r>
      <w:r w:rsidR="008933E1" w:rsidRPr="00512BEF">
        <w:rPr>
          <w:rStyle w:val="FootnoteReference"/>
        </w:rPr>
        <w:footnoteReference w:id="1"/>
      </w:r>
    </w:p>
    <w:p w14:paraId="532778DC" w14:textId="77777777" w:rsidR="008933E1" w:rsidRPr="00801D9B" w:rsidRDefault="008933E1" w:rsidP="00990992">
      <w:pPr>
        <w:rPr>
          <w:lang w:val="ru-RU"/>
        </w:rPr>
      </w:pPr>
    </w:p>
    <w:p w14:paraId="2C546D22" w14:textId="77777777" w:rsidR="008933E1" w:rsidRPr="00801D9B" w:rsidRDefault="008933E1" w:rsidP="00990992">
      <w:pPr>
        <w:rPr>
          <w:lang w:val="ru-RU"/>
        </w:rPr>
      </w:pPr>
    </w:p>
    <w:p w14:paraId="3DEB89B1" w14:textId="77777777" w:rsidR="002024B6" w:rsidRPr="00801D9B" w:rsidRDefault="002024B6" w:rsidP="00990992">
      <w:pPr>
        <w:rPr>
          <w:lang w:val="ru-RU"/>
        </w:rPr>
      </w:pPr>
    </w:p>
    <w:p w14:paraId="220CDFF2" w14:textId="77777777" w:rsidR="00F23C58" w:rsidRPr="00801D9B" w:rsidRDefault="00F23C58" w:rsidP="00990992">
      <w:pPr>
        <w:rPr>
          <w:lang w:val="ru-RU"/>
        </w:rPr>
      </w:pPr>
    </w:p>
    <w:p w14:paraId="163B103E" w14:textId="77777777" w:rsidR="003F37F9" w:rsidRPr="00801D9B" w:rsidRDefault="003F37F9" w:rsidP="00990992">
      <w:pPr>
        <w:rPr>
          <w:lang w:val="ru-RU"/>
        </w:rPr>
      </w:pPr>
    </w:p>
    <w:p w14:paraId="53F1F780" w14:textId="77777777" w:rsidR="00805356" w:rsidRPr="00801D9B" w:rsidRDefault="00805356" w:rsidP="00990992">
      <w:pPr>
        <w:rPr>
          <w:lang w:val="ru-RU"/>
        </w:rPr>
      </w:pPr>
    </w:p>
    <w:p w14:paraId="04B0D553" w14:textId="371D466D" w:rsidR="00805356" w:rsidRPr="003C5C16" w:rsidRDefault="003C5C16" w:rsidP="00990992">
      <w:pPr>
        <w:jc w:val="center"/>
        <w:rPr>
          <w:b/>
          <w:lang w:val="ru-RU"/>
        </w:rPr>
      </w:pPr>
      <w:r w:rsidRPr="003C5C16">
        <w:rPr>
          <w:b/>
          <w:lang w:val="ru-RU"/>
        </w:rPr>
        <w:t>ПРОЕКТНОЕ ПРЕДЛОЖЕНИЕ</w:t>
      </w:r>
      <w:r w:rsidR="00805356" w:rsidRPr="003C5C16">
        <w:rPr>
          <w:b/>
          <w:lang w:val="ru-RU"/>
        </w:rPr>
        <w:t xml:space="preserve">: </w:t>
      </w:r>
      <w:r>
        <w:rPr>
          <w:b/>
          <w:lang w:val="ru-RU"/>
        </w:rPr>
        <w:t>ИНДОНЕЗИЯ</w:t>
      </w:r>
    </w:p>
    <w:p w14:paraId="0EF4933E" w14:textId="77777777" w:rsidR="00805356" w:rsidRPr="003C5C16" w:rsidRDefault="00805356" w:rsidP="00990992">
      <w:pPr>
        <w:rPr>
          <w:lang w:val="ru-RU"/>
        </w:rPr>
      </w:pPr>
    </w:p>
    <w:p w14:paraId="57C16CF1" w14:textId="77777777" w:rsidR="00805356" w:rsidRPr="003C5C16" w:rsidRDefault="00805356" w:rsidP="00990992">
      <w:pPr>
        <w:rPr>
          <w:lang w:val="ru-RU"/>
        </w:rPr>
      </w:pPr>
    </w:p>
    <w:p w14:paraId="327D34F7" w14:textId="7094DECA" w:rsidR="00805356" w:rsidRPr="003C5C16" w:rsidRDefault="003C5C16" w:rsidP="00990992">
      <w:pPr>
        <w:spacing w:after="240"/>
        <w:ind w:firstLine="720"/>
        <w:rPr>
          <w:lang w:val="ru-RU"/>
        </w:rPr>
      </w:pPr>
      <w:r w:rsidRPr="003C5C16">
        <w:rPr>
          <w:lang w:val="ru-RU"/>
        </w:rPr>
        <w:t>Данный документ включает замечания и рекомендацию секретариата по следующему проектному предложению</w:t>
      </w:r>
      <w:r w:rsidR="00805356" w:rsidRPr="003C5C16">
        <w:rPr>
          <w:lang w:val="ru-RU"/>
        </w:rPr>
        <w:t>:</w:t>
      </w:r>
    </w:p>
    <w:p w14:paraId="0865B24A" w14:textId="745D4171" w:rsidR="00805356" w:rsidRPr="00E9063C" w:rsidRDefault="003C5C16" w:rsidP="00990992">
      <w:pPr>
        <w:spacing w:after="240"/>
        <w:rPr>
          <w:u w:val="single"/>
        </w:rPr>
      </w:pPr>
      <w:r w:rsidRPr="003C5C16">
        <w:rPr>
          <w:u w:val="single"/>
          <w:lang w:val="ru-RU"/>
        </w:rPr>
        <w:t>Поэтапный отказ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693"/>
        <w:gridCol w:w="2552"/>
      </w:tblGrid>
      <w:tr w:rsidR="00805356" w:rsidRPr="00E9063C" w14:paraId="4F5D759E" w14:textId="77777777" w:rsidTr="003C5C16">
        <w:tc>
          <w:tcPr>
            <w:tcW w:w="4678" w:type="dxa"/>
          </w:tcPr>
          <w:p w14:paraId="40756A18" w14:textId="51C8FECD" w:rsidR="00805356" w:rsidRPr="003C5C16" w:rsidRDefault="003C5C16" w:rsidP="00990992">
            <w:pPr>
              <w:numPr>
                <w:ilvl w:val="0"/>
                <w:numId w:val="10"/>
              </w:numPr>
              <w:ind w:left="599" w:hanging="709"/>
              <w:contextualSpacing/>
              <w:jc w:val="left"/>
              <w:rPr>
                <w:lang w:val="ru-RU"/>
              </w:rPr>
            </w:pPr>
            <w:proofErr w:type="spellStart"/>
            <w:r w:rsidRPr="003C5C16">
              <w:rPr>
                <w:lang w:val="fr-CA"/>
              </w:rPr>
              <w:t>План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организационной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деятельности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по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поэтапному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отказу</w:t>
            </w:r>
            <w:proofErr w:type="spellEnd"/>
            <w:r w:rsidRPr="00161A9B">
              <w:t xml:space="preserve"> </w:t>
            </w:r>
            <w:proofErr w:type="spellStart"/>
            <w:r w:rsidRPr="003C5C16">
              <w:rPr>
                <w:lang w:val="fr-CA"/>
              </w:rPr>
              <w:t>от</w:t>
            </w:r>
            <w:proofErr w:type="spellEnd"/>
            <w:r w:rsidRPr="00161A9B">
              <w:t xml:space="preserve"> </w:t>
            </w:r>
            <w:r w:rsidRPr="003C5C16">
              <w:rPr>
                <w:lang w:val="fr-CA"/>
              </w:rPr>
              <w:t>ГХФУ</w:t>
            </w:r>
            <w:r w:rsidR="00805356" w:rsidRPr="003C5C16">
              <w:rPr>
                <w:lang w:val="ru-RU"/>
              </w:rPr>
              <w:t xml:space="preserve"> (</w:t>
            </w:r>
            <w:r>
              <w:rPr>
                <w:lang w:val="ru-RU"/>
              </w:rPr>
              <w:t>этап</w:t>
            </w:r>
            <w:r w:rsidR="003D5F37" w:rsidRPr="003C5C16">
              <w:rPr>
                <w:lang w:val="ru-RU"/>
              </w:rPr>
              <w:t xml:space="preserve"> </w:t>
            </w:r>
            <w:r w:rsidR="003D5F37" w:rsidRPr="003D5F37">
              <w:t>III</w:t>
            </w:r>
            <w:r w:rsidR="00805356" w:rsidRPr="003C5C16">
              <w:rPr>
                <w:lang w:val="ru-RU"/>
              </w:rPr>
              <w:t xml:space="preserve">, </w:t>
            </w:r>
            <w:r>
              <w:rPr>
                <w:lang w:val="ru-RU"/>
              </w:rPr>
              <w:t>второй транш</w:t>
            </w:r>
            <w:r w:rsidR="00805356" w:rsidRPr="003C5C16">
              <w:rPr>
                <w:lang w:val="ru-RU"/>
              </w:rPr>
              <w:t>)</w:t>
            </w:r>
          </w:p>
        </w:tc>
        <w:tc>
          <w:tcPr>
            <w:tcW w:w="2693" w:type="dxa"/>
          </w:tcPr>
          <w:p w14:paraId="7373F0CF" w14:textId="468B4270" w:rsidR="00805356" w:rsidRPr="00E9063C" w:rsidRDefault="003C5C16" w:rsidP="00990992">
            <w:pPr>
              <w:ind w:left="40"/>
              <w:jc w:val="center"/>
              <w:rPr>
                <w:highlight w:val="cyan"/>
              </w:rPr>
            </w:pPr>
            <w:r>
              <w:rPr>
                <w:lang w:val="ru-RU"/>
              </w:rPr>
              <w:t>ПРООН и Австралия</w:t>
            </w:r>
          </w:p>
        </w:tc>
        <w:tc>
          <w:tcPr>
            <w:tcW w:w="2552" w:type="dxa"/>
          </w:tcPr>
          <w:p w14:paraId="41EA2A16" w14:textId="6AEA5817" w:rsidR="00805356" w:rsidRPr="003C5C16" w:rsidRDefault="003C5C16" w:rsidP="00990992">
            <w:pPr>
              <w:jc w:val="center"/>
              <w:rPr>
                <w:highlight w:val="cyan"/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4F761041" w14:textId="77777777" w:rsidR="00805356" w:rsidRPr="00E9063C" w:rsidRDefault="00805356" w:rsidP="00990992"/>
    <w:p w14:paraId="7F5A6FFE" w14:textId="77777777" w:rsidR="00805356" w:rsidRPr="00E9063C" w:rsidRDefault="00805356" w:rsidP="00990992"/>
    <w:p w14:paraId="4B875012" w14:textId="22B03B88" w:rsidR="00805356" w:rsidRDefault="00805356" w:rsidP="00990992"/>
    <w:p w14:paraId="2117927D" w14:textId="77777777" w:rsidR="000415A2" w:rsidRPr="00E9063C" w:rsidRDefault="000415A2" w:rsidP="00990992"/>
    <w:p w14:paraId="205B97FC" w14:textId="77777777" w:rsidR="00805356" w:rsidRPr="00E9063C" w:rsidRDefault="00805356" w:rsidP="00990992">
      <w:r w:rsidRPr="00E9063C">
        <w:br w:type="page"/>
      </w:r>
    </w:p>
    <w:p w14:paraId="74E25877" w14:textId="161BEF07" w:rsidR="00805356" w:rsidRPr="003C5C16" w:rsidRDefault="003C5C16" w:rsidP="00990992">
      <w:pPr>
        <w:spacing w:after="120"/>
        <w:jc w:val="center"/>
        <w:rPr>
          <w:b/>
          <w:lang w:val="ru-RU"/>
        </w:rPr>
      </w:pPr>
      <w:r w:rsidRPr="003C5C16">
        <w:rPr>
          <w:b/>
          <w:lang w:val="ru-RU"/>
        </w:rPr>
        <w:lastRenderedPageBreak/>
        <w:t>ОЦЕНОЧНЫЙ ЛИСТ ПРОЕКТА – МНОГОЛЕТНИЕ ПРОЕКТЫ</w:t>
      </w:r>
    </w:p>
    <w:p w14:paraId="2A68B6BB" w14:textId="71D6A08B" w:rsidR="00805356" w:rsidRPr="003C5C16" w:rsidRDefault="003C5C16" w:rsidP="00990992">
      <w:pPr>
        <w:spacing w:after="20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Индонезия</w:t>
      </w:r>
    </w:p>
    <w:tbl>
      <w:tblPr>
        <w:tblStyle w:val="TableGrid"/>
        <w:tblW w:w="5996" w:type="pct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168"/>
        <w:gridCol w:w="2844"/>
        <w:gridCol w:w="2506"/>
      </w:tblGrid>
      <w:tr w:rsidR="00CE536E" w:rsidRPr="00CE536E" w14:paraId="36AB57FD" w14:textId="77777777" w:rsidTr="00232AF9">
        <w:trPr>
          <w:trHeight w:val="240"/>
          <w:jc w:val="center"/>
        </w:trPr>
        <w:tc>
          <w:tcPr>
            <w:tcW w:w="3694" w:type="dxa"/>
            <w:vAlign w:val="center"/>
            <w:hideMark/>
          </w:tcPr>
          <w:p w14:paraId="0E36F42F" w14:textId="33FA1896" w:rsidR="00CE536E" w:rsidRPr="00CE536E" w:rsidRDefault="00CE536E" w:rsidP="00CE536E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5D0C8E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2168" w:type="dxa"/>
            <w:vAlign w:val="center"/>
            <w:hideMark/>
          </w:tcPr>
          <w:p w14:paraId="6D427727" w14:textId="11BDDC12" w:rsidR="00CE536E" w:rsidRPr="00CE536E" w:rsidRDefault="00CE536E" w:rsidP="00CE536E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5D0C8E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844" w:type="dxa"/>
            <w:vAlign w:val="center"/>
            <w:hideMark/>
          </w:tcPr>
          <w:p w14:paraId="29E20955" w14:textId="7607F7F8" w:rsidR="00CE536E" w:rsidRPr="00CE536E" w:rsidRDefault="00CE536E" w:rsidP="00CE536E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5D0C8E">
              <w:rPr>
                <w:b/>
                <w:sz w:val="18"/>
                <w:szCs w:val="18"/>
                <w:lang w:val="ru-RU"/>
              </w:rPr>
              <w:t>НА КАКОМ СОВЕЩАНИИ УТВЕРЖДЕН</w:t>
            </w:r>
          </w:p>
        </w:tc>
        <w:tc>
          <w:tcPr>
            <w:tcW w:w="2506" w:type="dxa"/>
            <w:vAlign w:val="center"/>
            <w:hideMark/>
          </w:tcPr>
          <w:p w14:paraId="5F8CC696" w14:textId="416F114B" w:rsidR="00CE536E" w:rsidRPr="00CE536E" w:rsidRDefault="00CE536E" w:rsidP="00CE536E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5D0C8E">
              <w:rPr>
                <w:b/>
                <w:sz w:val="18"/>
                <w:szCs w:val="18"/>
                <w:lang w:val="ru-RU"/>
              </w:rPr>
              <w:t>КОНТРОЛЬНЫЙ ПОКАЗАТЕЛЬ</w:t>
            </w:r>
          </w:p>
        </w:tc>
      </w:tr>
      <w:tr w:rsidR="00805356" w:rsidRPr="005F3E6B" w14:paraId="24D651A9" w14:textId="77777777" w:rsidTr="00232AF9">
        <w:trPr>
          <w:trHeight w:val="240"/>
          <w:jc w:val="center"/>
        </w:trPr>
        <w:tc>
          <w:tcPr>
            <w:tcW w:w="3694" w:type="dxa"/>
            <w:vAlign w:val="center"/>
            <w:hideMark/>
          </w:tcPr>
          <w:p w14:paraId="665B432C" w14:textId="7E461770" w:rsidR="00805356" w:rsidRPr="005F3E6B" w:rsidRDefault="00CE536E" w:rsidP="00990992">
            <w:pPr>
              <w:spacing w:before="20" w:after="20"/>
              <w:ind w:right="37"/>
              <w:jc w:val="center"/>
              <w:rPr>
                <w:sz w:val="18"/>
                <w:szCs w:val="18"/>
                <w:lang w:val="ru-RU"/>
              </w:rPr>
            </w:pPr>
            <w:r w:rsidRPr="00CE536E">
              <w:rPr>
                <w:sz w:val="18"/>
                <w:szCs w:val="18"/>
                <w:lang w:val="ru-RU"/>
              </w:rPr>
              <w:t xml:space="preserve">План поэтапного отказа от ГХФУ (этап </w:t>
            </w:r>
            <w:r w:rsidR="003D5F37" w:rsidRPr="00CE536E">
              <w:rPr>
                <w:sz w:val="18"/>
                <w:szCs w:val="18"/>
                <w:lang w:val="en-US"/>
              </w:rPr>
              <w:t>III</w:t>
            </w:r>
            <w:r w:rsidR="00805356" w:rsidRPr="005F3E6B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2168" w:type="dxa"/>
            <w:vAlign w:val="center"/>
          </w:tcPr>
          <w:p w14:paraId="562CED03" w14:textId="11512C20" w:rsidR="00805356" w:rsidRPr="005F3E6B" w:rsidRDefault="005F3E6B" w:rsidP="00990992">
            <w:pPr>
              <w:tabs>
                <w:tab w:val="left" w:pos="1729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  <w:r w:rsidR="00805356" w:rsidRPr="00CE536E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5F3E6B">
              <w:rPr>
                <w:color w:val="000000" w:themeColor="text1"/>
                <w:sz w:val="18"/>
                <w:szCs w:val="18"/>
                <w:lang w:val="ru-RU"/>
              </w:rPr>
              <w:t>ведущее</w:t>
            </w:r>
            <w:r w:rsidR="00805356" w:rsidRPr="00CE536E">
              <w:rPr>
                <w:color w:val="000000" w:themeColor="text1"/>
                <w:sz w:val="18"/>
                <w:szCs w:val="18"/>
              </w:rPr>
              <w:t xml:space="preserve">),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>Австралия</w:t>
            </w:r>
          </w:p>
        </w:tc>
        <w:tc>
          <w:tcPr>
            <w:tcW w:w="2844" w:type="dxa"/>
            <w:vAlign w:val="center"/>
          </w:tcPr>
          <w:p w14:paraId="148D79DD" w14:textId="19D597D4" w:rsidR="00805356" w:rsidRPr="00CE536E" w:rsidRDefault="00551759" w:rsidP="00990992">
            <w:pPr>
              <w:spacing w:before="20" w:after="20"/>
              <w:ind w:left="30" w:right="31"/>
              <w:jc w:val="center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92</w:t>
            </w:r>
            <w:r w:rsidR="005F3E6B">
              <w:rPr>
                <w:sz w:val="18"/>
                <w:szCs w:val="18"/>
                <w:lang w:val="ru-RU"/>
              </w:rPr>
              <w:t>-е</w:t>
            </w:r>
          </w:p>
        </w:tc>
        <w:tc>
          <w:tcPr>
            <w:tcW w:w="2506" w:type="dxa"/>
            <w:vAlign w:val="center"/>
          </w:tcPr>
          <w:p w14:paraId="1288CABC" w14:textId="62827BE5" w:rsidR="00805356" w:rsidRPr="005F3E6B" w:rsidRDefault="005F3E6B" w:rsidP="00990992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5F3E6B">
              <w:rPr>
                <w:sz w:val="18"/>
                <w:szCs w:val="18"/>
                <w:lang w:val="ru-RU"/>
              </w:rPr>
              <w:t>100%-й поэтапный отказ к 2030 году</w:t>
            </w:r>
          </w:p>
        </w:tc>
      </w:tr>
    </w:tbl>
    <w:p w14:paraId="4D077F2F" w14:textId="77777777" w:rsidR="00805356" w:rsidRPr="005F3E6B" w:rsidRDefault="00805356" w:rsidP="00990992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Style w:val="TableGrid"/>
        <w:tblW w:w="5924" w:type="pct"/>
        <w:jc w:val="center"/>
        <w:tblLayout w:type="fixed"/>
        <w:tblLook w:val="04A0" w:firstRow="1" w:lastRow="0" w:firstColumn="1" w:lastColumn="0" w:noHBand="0" w:noVBand="1"/>
      </w:tblPr>
      <w:tblGrid>
        <w:gridCol w:w="6153"/>
        <w:gridCol w:w="2462"/>
        <w:gridCol w:w="2463"/>
      </w:tblGrid>
      <w:tr w:rsidR="00805356" w:rsidRPr="00CE536E" w14:paraId="3F47A97A" w14:textId="77777777" w:rsidTr="00232AF9">
        <w:trPr>
          <w:trHeight w:val="43"/>
          <w:jc w:val="center"/>
        </w:trPr>
        <w:tc>
          <w:tcPr>
            <w:tcW w:w="6152" w:type="dxa"/>
            <w:vAlign w:val="center"/>
            <w:hideMark/>
          </w:tcPr>
          <w:p w14:paraId="33A71028" w14:textId="47B115DA" w:rsidR="00805356" w:rsidRPr="005F3E6B" w:rsidRDefault="005F3E6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5F3E6B">
              <w:rPr>
                <w:b/>
                <w:sz w:val="18"/>
                <w:szCs w:val="18"/>
                <w:lang w:val="ru-RU"/>
              </w:rPr>
              <w:t xml:space="preserve">ДАННЫЕ, ПРЕДСТАВЛЕННЫЕ СОГЛАСНО СТАТЬЕ </w:t>
            </w:r>
            <w:r w:rsidR="00805356" w:rsidRPr="005F3E6B">
              <w:rPr>
                <w:b/>
                <w:sz w:val="18"/>
                <w:szCs w:val="18"/>
                <w:lang w:val="ru-RU"/>
              </w:rPr>
              <w:t>7 (</w:t>
            </w:r>
            <w:r w:rsidRPr="005F3E6B">
              <w:rPr>
                <w:b/>
                <w:sz w:val="18"/>
                <w:szCs w:val="18"/>
                <w:lang w:val="ru-RU"/>
              </w:rPr>
              <w:t xml:space="preserve">Приложение </w:t>
            </w:r>
            <w:r w:rsidRPr="005F3E6B">
              <w:rPr>
                <w:b/>
                <w:sz w:val="18"/>
                <w:szCs w:val="18"/>
                <w:lang w:val="en-US"/>
              </w:rPr>
              <w:t>C</w:t>
            </w:r>
            <w:r w:rsidRPr="005F3E6B">
              <w:rPr>
                <w:b/>
                <w:sz w:val="18"/>
                <w:szCs w:val="18"/>
                <w:lang w:val="ru-RU"/>
              </w:rPr>
              <w:t xml:space="preserve">, Группа </w:t>
            </w:r>
            <w:r w:rsidR="00805356" w:rsidRPr="00CE536E">
              <w:rPr>
                <w:b/>
                <w:sz w:val="18"/>
                <w:szCs w:val="18"/>
                <w:lang w:val="en-US"/>
              </w:rPr>
              <w:t>I</w:t>
            </w:r>
            <w:r w:rsidR="00805356" w:rsidRPr="005F3E6B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62" w:type="dxa"/>
            <w:vAlign w:val="center"/>
            <w:hideMark/>
          </w:tcPr>
          <w:p w14:paraId="2B239F75" w14:textId="377D5B78" w:rsidR="00805356" w:rsidRPr="00CE536E" w:rsidRDefault="005F3E6B" w:rsidP="00990992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="00805356" w:rsidRPr="00CE536E">
              <w:rPr>
                <w:b/>
                <w:bCs/>
                <w:sz w:val="18"/>
                <w:szCs w:val="18"/>
                <w:lang w:val="en-US"/>
              </w:rPr>
              <w:t>: 2024</w:t>
            </w:r>
          </w:p>
        </w:tc>
        <w:tc>
          <w:tcPr>
            <w:tcW w:w="2463" w:type="dxa"/>
            <w:vAlign w:val="center"/>
            <w:hideMark/>
          </w:tcPr>
          <w:p w14:paraId="10A90594" w14:textId="2CCC58CE" w:rsidR="00805356" w:rsidRPr="00CE536E" w:rsidRDefault="00D645B4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130</w:t>
            </w:r>
            <w:r w:rsidR="005F3E6B"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  <w:lang w:val="en-US"/>
              </w:rPr>
              <w:t>95</w:t>
            </w:r>
            <w:r w:rsidR="00805356" w:rsidRPr="00CE536E">
              <w:rPr>
                <w:sz w:val="18"/>
                <w:szCs w:val="18"/>
                <w:lang w:val="en-US"/>
              </w:rPr>
              <w:t xml:space="preserve"> </w:t>
            </w:r>
            <w:r w:rsidR="005F3E6B">
              <w:rPr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3B3D7554" w14:textId="77777777" w:rsidR="00805356" w:rsidRPr="00CE536E" w:rsidRDefault="00805356" w:rsidP="00990992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869" w:type="pct"/>
        <w:jc w:val="center"/>
        <w:tblLayout w:type="fixed"/>
        <w:tblLook w:val="04A0" w:firstRow="1" w:lastRow="0" w:firstColumn="1" w:lastColumn="0" w:noHBand="0" w:noVBand="1"/>
      </w:tblPr>
      <w:tblGrid>
        <w:gridCol w:w="1258"/>
        <w:gridCol w:w="1080"/>
        <w:gridCol w:w="1618"/>
        <w:gridCol w:w="1620"/>
        <w:gridCol w:w="1530"/>
        <w:gridCol w:w="1409"/>
        <w:gridCol w:w="992"/>
        <w:gridCol w:w="871"/>
        <w:gridCol w:w="597"/>
      </w:tblGrid>
      <w:tr w:rsidR="001F06E8" w:rsidRPr="00CE536E" w14:paraId="6708EC59" w14:textId="77777777" w:rsidTr="00232AF9">
        <w:trPr>
          <w:trHeight w:val="50"/>
          <w:jc w:val="center"/>
        </w:trPr>
        <w:tc>
          <w:tcPr>
            <w:tcW w:w="4331" w:type="pct"/>
            <w:gridSpan w:val="7"/>
            <w:tcBorders>
              <w:right w:val="single" w:sz="4" w:space="0" w:color="auto"/>
            </w:tcBorders>
            <w:hideMark/>
          </w:tcPr>
          <w:p w14:paraId="3FCAE059" w14:textId="024D5498" w:rsidR="00E30223" w:rsidRPr="00945E8B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ДАННЫЕ ПО СТРАНОВОЙ СЕКТОРАЛЬНОЙ ПРОГРАММЕ (в тоннах ОРС</w:t>
            </w:r>
            <w:r w:rsidR="00E30223" w:rsidRPr="00945E8B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D7F16" w14:textId="1EA1469A" w:rsidR="00E30223" w:rsidRPr="00CE536E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ru-RU"/>
              </w:rPr>
              <w:t>Год</w:t>
            </w:r>
            <w:r w:rsidR="00E30223" w:rsidRPr="00CE536E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15724" w14:textId="77777777" w:rsidR="00E30223" w:rsidRPr="00CE536E" w:rsidRDefault="00E30223" w:rsidP="00990992">
            <w:pPr>
              <w:spacing w:before="20" w:after="20"/>
              <w:jc w:val="right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bCs/>
                <w:sz w:val="18"/>
                <w:szCs w:val="18"/>
                <w:lang w:val="en-US"/>
              </w:rPr>
              <w:t>2025</w:t>
            </w:r>
          </w:p>
        </w:tc>
      </w:tr>
      <w:tr w:rsidR="00945E8B" w:rsidRPr="00CE536E" w14:paraId="5371EB7B" w14:textId="77777777" w:rsidTr="00232AF9">
        <w:trPr>
          <w:trHeight w:val="77"/>
          <w:jc w:val="center"/>
        </w:trPr>
        <w:tc>
          <w:tcPr>
            <w:tcW w:w="573" w:type="pct"/>
            <w:vMerge w:val="restart"/>
            <w:vAlign w:val="center"/>
            <w:hideMark/>
          </w:tcPr>
          <w:p w14:paraId="5C5FFE3A" w14:textId="7D761BEA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Вещества</w:t>
            </w:r>
          </w:p>
        </w:tc>
        <w:tc>
          <w:tcPr>
            <w:tcW w:w="492" w:type="pct"/>
            <w:vMerge w:val="restart"/>
            <w:vAlign w:val="center"/>
            <w:hideMark/>
          </w:tcPr>
          <w:p w14:paraId="69A8E67D" w14:textId="7559B931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737" w:type="pct"/>
            <w:vMerge w:val="restart"/>
            <w:vAlign w:val="center"/>
            <w:hideMark/>
          </w:tcPr>
          <w:p w14:paraId="0F9F2713" w14:textId="5FB043DD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Пено</w:t>
            </w:r>
            <w:r w:rsidRPr="005D0C8E">
              <w:rPr>
                <w:sz w:val="18"/>
                <w:szCs w:val="18"/>
                <w:lang w:val="ru-RU"/>
              </w:rPr>
              <w:softHyphen/>
              <w:t>материалы</w:t>
            </w:r>
          </w:p>
        </w:tc>
        <w:tc>
          <w:tcPr>
            <w:tcW w:w="738" w:type="pct"/>
            <w:vMerge w:val="restart"/>
            <w:vAlign w:val="center"/>
            <w:hideMark/>
          </w:tcPr>
          <w:p w14:paraId="67AAB953" w14:textId="0F16DD4A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Пожаро</w:t>
            </w:r>
            <w:r w:rsidRPr="005D0C8E">
              <w:rPr>
                <w:sz w:val="18"/>
                <w:szCs w:val="18"/>
                <w:lang w:val="ru-RU"/>
              </w:rPr>
              <w:softHyphen/>
              <w:t>тушение</w:t>
            </w:r>
          </w:p>
        </w:tc>
        <w:tc>
          <w:tcPr>
            <w:tcW w:w="1339" w:type="pct"/>
            <w:gridSpan w:val="2"/>
            <w:vAlign w:val="center"/>
            <w:hideMark/>
          </w:tcPr>
          <w:p w14:paraId="1B94928D" w14:textId="7F4400BE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2DC6E631" w14:textId="7763C406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Раствори</w:t>
            </w:r>
            <w:r w:rsidR="00DD099B">
              <w:rPr>
                <w:sz w:val="18"/>
                <w:szCs w:val="18"/>
                <w:lang w:val="ru-RU"/>
              </w:rPr>
              <w:softHyphen/>
            </w:r>
            <w:r w:rsidRPr="005D0C8E">
              <w:rPr>
                <w:sz w:val="18"/>
                <w:szCs w:val="18"/>
                <w:lang w:val="ru-RU"/>
              </w:rPr>
              <w:t>тели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279BDC4" w14:textId="2F4AE0BD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945E8B" w:rsidRPr="00CE536E" w14:paraId="62D7DFF2" w14:textId="77777777" w:rsidTr="00232AF9">
        <w:trPr>
          <w:trHeight w:val="77"/>
          <w:jc w:val="center"/>
        </w:trPr>
        <w:tc>
          <w:tcPr>
            <w:tcW w:w="573" w:type="pct"/>
            <w:vMerge/>
            <w:tcBorders>
              <w:bottom w:val="single" w:sz="4" w:space="0" w:color="auto"/>
            </w:tcBorders>
            <w:hideMark/>
          </w:tcPr>
          <w:p w14:paraId="5463C15F" w14:textId="77777777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2" w:type="pct"/>
            <w:vMerge/>
            <w:tcBorders>
              <w:bottom w:val="single" w:sz="4" w:space="0" w:color="auto"/>
            </w:tcBorders>
          </w:tcPr>
          <w:p w14:paraId="11FE44BD" w14:textId="77777777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37" w:type="pct"/>
            <w:vMerge/>
            <w:tcBorders>
              <w:bottom w:val="single" w:sz="4" w:space="0" w:color="auto"/>
            </w:tcBorders>
          </w:tcPr>
          <w:p w14:paraId="629FB75D" w14:textId="77777777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38" w:type="pct"/>
            <w:vMerge/>
            <w:tcBorders>
              <w:bottom w:val="single" w:sz="4" w:space="0" w:color="auto"/>
            </w:tcBorders>
          </w:tcPr>
          <w:p w14:paraId="244A472C" w14:textId="77777777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97" w:type="pct"/>
            <w:hideMark/>
          </w:tcPr>
          <w:p w14:paraId="50993B66" w14:textId="6D4B5392" w:rsidR="00945E8B" w:rsidRPr="00CE536E" w:rsidRDefault="00945E8B" w:rsidP="00945E8B">
            <w:pPr>
              <w:spacing w:before="20" w:after="20"/>
              <w:ind w:left="-250" w:right="-179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642" w:type="pct"/>
            <w:hideMark/>
          </w:tcPr>
          <w:p w14:paraId="21889EC9" w14:textId="7A9666AB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Техобслу</w:t>
            </w:r>
            <w:r w:rsidRPr="005D0C8E">
              <w:rPr>
                <w:sz w:val="18"/>
                <w:szCs w:val="18"/>
                <w:lang w:val="ru-RU"/>
              </w:rPr>
              <w:softHyphen/>
              <w:t>живание</w:t>
            </w:r>
          </w:p>
        </w:tc>
        <w:tc>
          <w:tcPr>
            <w:tcW w:w="452" w:type="pct"/>
            <w:vMerge/>
            <w:tcBorders>
              <w:bottom w:val="single" w:sz="4" w:space="0" w:color="auto"/>
            </w:tcBorders>
          </w:tcPr>
          <w:p w14:paraId="1140399F" w14:textId="77777777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9" w:type="pct"/>
            <w:gridSpan w:val="2"/>
            <w:vMerge/>
            <w:tcBorders>
              <w:bottom w:val="single" w:sz="4" w:space="0" w:color="auto"/>
            </w:tcBorders>
          </w:tcPr>
          <w:p w14:paraId="67EF4FDE" w14:textId="77777777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9C51EE" w:rsidRPr="00CE536E" w14:paraId="11B5FE78" w14:textId="77777777" w:rsidTr="00232AF9">
        <w:trPr>
          <w:trHeight w:val="249"/>
          <w:jc w:val="center"/>
        </w:trPr>
        <w:tc>
          <w:tcPr>
            <w:tcW w:w="573" w:type="pct"/>
            <w:tcBorders>
              <w:top w:val="single" w:sz="4" w:space="0" w:color="auto"/>
            </w:tcBorders>
            <w:hideMark/>
          </w:tcPr>
          <w:p w14:paraId="0EB74120" w14:textId="377CF2D5" w:rsidR="009C51EE" w:rsidRPr="00CE536E" w:rsidRDefault="00945E8B" w:rsidP="00990992">
            <w:pPr>
              <w:spacing w:before="20" w:after="20"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ГХФУ</w:t>
            </w:r>
            <w:r w:rsidR="009C51EE" w:rsidRPr="00CE536E">
              <w:rPr>
                <w:sz w:val="18"/>
                <w:szCs w:val="18"/>
                <w:lang w:val="en-US"/>
              </w:rPr>
              <w:t>-22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274A25EB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37" w:type="pct"/>
            <w:tcBorders>
              <w:top w:val="single" w:sz="4" w:space="0" w:color="auto"/>
            </w:tcBorders>
          </w:tcPr>
          <w:p w14:paraId="629D722C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</w:tcPr>
          <w:p w14:paraId="4D31FEF7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97" w:type="pct"/>
          </w:tcPr>
          <w:p w14:paraId="120F22AC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42" w:type="pct"/>
          </w:tcPr>
          <w:p w14:paraId="69B1EB43" w14:textId="2D730F34" w:rsidR="009C51EE" w:rsidRPr="00CE536E" w:rsidRDefault="00FC6ED5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109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452" w:type="pct"/>
          </w:tcPr>
          <w:p w14:paraId="699B4DD1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9" w:type="pct"/>
            <w:gridSpan w:val="2"/>
          </w:tcPr>
          <w:p w14:paraId="06053B06" w14:textId="51BB3183" w:rsidR="009C51EE" w:rsidRPr="00CE536E" w:rsidRDefault="00FC6ED5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109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07</w:t>
            </w:r>
          </w:p>
        </w:tc>
      </w:tr>
      <w:tr w:rsidR="009C51EE" w:rsidRPr="00CE536E" w14:paraId="28304E75" w14:textId="77777777" w:rsidTr="00232AF9">
        <w:trPr>
          <w:trHeight w:val="77"/>
          <w:jc w:val="center"/>
        </w:trPr>
        <w:tc>
          <w:tcPr>
            <w:tcW w:w="573" w:type="pct"/>
            <w:hideMark/>
          </w:tcPr>
          <w:p w14:paraId="0DEFF84B" w14:textId="300B2AFD" w:rsidR="009C51EE" w:rsidRPr="00CE536E" w:rsidRDefault="00945E8B" w:rsidP="00990992">
            <w:pPr>
              <w:spacing w:before="20" w:after="20"/>
              <w:ind w:left="34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ГХФУ</w:t>
            </w:r>
            <w:r w:rsidR="009C51EE" w:rsidRPr="00CE536E">
              <w:rPr>
                <w:sz w:val="18"/>
                <w:szCs w:val="18"/>
                <w:lang w:val="en-US"/>
              </w:rPr>
              <w:t>-123</w:t>
            </w:r>
          </w:p>
        </w:tc>
        <w:tc>
          <w:tcPr>
            <w:tcW w:w="492" w:type="pct"/>
          </w:tcPr>
          <w:p w14:paraId="4A151FA6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37" w:type="pct"/>
          </w:tcPr>
          <w:p w14:paraId="276C0B4F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38" w:type="pct"/>
          </w:tcPr>
          <w:p w14:paraId="76FA8DAB" w14:textId="7A095F31" w:rsidR="009C51EE" w:rsidRPr="00CE536E" w:rsidRDefault="00D753A7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0</w:t>
            </w:r>
            <w:r w:rsidR="00945E8B">
              <w:rPr>
                <w:sz w:val="18"/>
                <w:szCs w:val="18"/>
                <w:lang w:val="ru-RU"/>
              </w:rPr>
              <w:t>,</w:t>
            </w:r>
            <w:r w:rsidR="00300B40" w:rsidRPr="00CE536E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697" w:type="pct"/>
          </w:tcPr>
          <w:p w14:paraId="0519CD44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42" w:type="pct"/>
          </w:tcPr>
          <w:p w14:paraId="49E44BCC" w14:textId="11EE9EE9" w:rsidR="009C51EE" w:rsidRPr="00CE536E" w:rsidRDefault="00D753A7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1</w:t>
            </w:r>
            <w:r w:rsidR="00945E8B">
              <w:rPr>
                <w:sz w:val="18"/>
                <w:szCs w:val="18"/>
                <w:lang w:val="ru-RU"/>
              </w:rPr>
              <w:t>,</w:t>
            </w:r>
            <w:r w:rsidR="00300B40" w:rsidRPr="00CE536E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452" w:type="pct"/>
          </w:tcPr>
          <w:p w14:paraId="563C9D63" w14:textId="77777777" w:rsidR="009C51EE" w:rsidRPr="00CE536E" w:rsidRDefault="009C51EE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9" w:type="pct"/>
            <w:gridSpan w:val="2"/>
          </w:tcPr>
          <w:p w14:paraId="6E6EB55B" w14:textId="3A20E9CB" w:rsidR="009C51EE" w:rsidRPr="00CE536E" w:rsidRDefault="000823C3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945E8B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</w:tr>
    </w:tbl>
    <w:p w14:paraId="19F0E0D4" w14:textId="77777777" w:rsidR="00805356" w:rsidRPr="00CE536E" w:rsidRDefault="00805356" w:rsidP="00990992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863" w:type="pct"/>
        <w:jc w:val="center"/>
        <w:tblLayout w:type="fixed"/>
        <w:tblLook w:val="04A0" w:firstRow="1" w:lastRow="0" w:firstColumn="1" w:lastColumn="0" w:noHBand="0" w:noVBand="1"/>
      </w:tblPr>
      <w:tblGrid>
        <w:gridCol w:w="3630"/>
        <w:gridCol w:w="1719"/>
        <w:gridCol w:w="4269"/>
        <w:gridCol w:w="1346"/>
      </w:tblGrid>
      <w:tr w:rsidR="00805356" w:rsidRPr="00945E8B" w14:paraId="6A296DD4" w14:textId="77777777" w:rsidTr="00A06CC3">
        <w:trPr>
          <w:trHeight w:val="79"/>
          <w:jc w:val="center"/>
        </w:trPr>
        <w:tc>
          <w:tcPr>
            <w:tcW w:w="10964" w:type="dxa"/>
            <w:gridSpan w:val="4"/>
            <w:vAlign w:val="center"/>
            <w:hideMark/>
          </w:tcPr>
          <w:p w14:paraId="48EDE9A6" w14:textId="0F596421" w:rsidR="00805356" w:rsidRPr="00945E8B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ДАННЫЕ О ПОТРЕБЛЕНИИ (в тоннах ОРС</w:t>
            </w:r>
            <w:r w:rsidR="00805356" w:rsidRPr="00945E8B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805356" w:rsidRPr="00CE536E" w14:paraId="05F96FED" w14:textId="77777777" w:rsidTr="00A06CC3">
        <w:trPr>
          <w:trHeight w:val="140"/>
          <w:jc w:val="center"/>
        </w:trPr>
        <w:tc>
          <w:tcPr>
            <w:tcW w:w="3630" w:type="dxa"/>
            <w:vAlign w:val="center"/>
            <w:hideMark/>
          </w:tcPr>
          <w:p w14:paraId="526746C4" w14:textId="47024C48" w:rsidR="00805356" w:rsidRPr="00CE536E" w:rsidRDefault="00945E8B" w:rsidP="00990992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 xml:space="preserve">Базовый уровень </w:t>
            </w:r>
            <w:r w:rsidRPr="00945E8B">
              <w:rPr>
                <w:sz w:val="18"/>
                <w:szCs w:val="18"/>
                <w:lang w:val="en-US"/>
              </w:rPr>
              <w:t xml:space="preserve">2009–2010 </w:t>
            </w:r>
            <w:r w:rsidRPr="00945E8B">
              <w:rPr>
                <w:sz w:val="18"/>
                <w:szCs w:val="18"/>
                <w:lang w:val="ru-RU"/>
              </w:rPr>
              <w:t>гг.</w:t>
            </w:r>
            <w:r w:rsidRPr="00945E8B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719" w:type="dxa"/>
            <w:vAlign w:val="center"/>
            <w:hideMark/>
          </w:tcPr>
          <w:p w14:paraId="5F12A47E" w14:textId="2EE9ECAE" w:rsidR="00805356" w:rsidRPr="00CE536E" w:rsidRDefault="00700BB2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403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4269" w:type="dxa"/>
            <w:vAlign w:val="center"/>
            <w:hideMark/>
          </w:tcPr>
          <w:p w14:paraId="693D6710" w14:textId="36E41EE5" w:rsidR="00805356" w:rsidRPr="00945E8B" w:rsidRDefault="00945E8B" w:rsidP="00990992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45E8B">
              <w:rPr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  <w:r w:rsidR="00805356" w:rsidRPr="00945E8B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1346" w:type="dxa"/>
            <w:vAlign w:val="center"/>
            <w:hideMark/>
          </w:tcPr>
          <w:p w14:paraId="73A7C33A" w14:textId="5ABA7B3D" w:rsidR="00805356" w:rsidRPr="00CE536E" w:rsidRDefault="00700BB2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403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90</w:t>
            </w:r>
          </w:p>
        </w:tc>
      </w:tr>
      <w:tr w:rsidR="00805356" w:rsidRPr="00CE536E" w14:paraId="4B378B1C" w14:textId="77777777" w:rsidTr="00A06CC3">
        <w:trPr>
          <w:trHeight w:val="215"/>
          <w:jc w:val="center"/>
        </w:trPr>
        <w:tc>
          <w:tcPr>
            <w:tcW w:w="10964" w:type="dxa"/>
            <w:gridSpan w:val="4"/>
            <w:vAlign w:val="center"/>
            <w:hideMark/>
          </w:tcPr>
          <w:p w14:paraId="4D478148" w14:textId="5D546EDE" w:rsidR="00805356" w:rsidRPr="00CE536E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805356" w:rsidRPr="00CE536E" w14:paraId="5CB8ED72" w14:textId="77777777" w:rsidTr="00A06CC3">
        <w:trPr>
          <w:trHeight w:val="50"/>
          <w:jc w:val="center"/>
        </w:trPr>
        <w:tc>
          <w:tcPr>
            <w:tcW w:w="3630" w:type="dxa"/>
            <w:vAlign w:val="center"/>
            <w:hideMark/>
          </w:tcPr>
          <w:p w14:paraId="2CE096DA" w14:textId="33538B3C" w:rsidR="00805356" w:rsidRPr="00CE536E" w:rsidRDefault="00945E8B" w:rsidP="00990992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>Уже утверждено</w:t>
            </w:r>
            <w:r w:rsidR="00805356" w:rsidRPr="00CE536E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719" w:type="dxa"/>
            <w:vAlign w:val="center"/>
            <w:hideMark/>
          </w:tcPr>
          <w:p w14:paraId="3F07EF54" w14:textId="68A374DF" w:rsidR="00805356" w:rsidRPr="00CE536E" w:rsidRDefault="00700BB2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403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9</w:t>
            </w:r>
            <w:r w:rsidR="0041603B" w:rsidRPr="00CE536E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69" w:type="dxa"/>
            <w:vAlign w:val="center"/>
            <w:hideMark/>
          </w:tcPr>
          <w:p w14:paraId="2E7543F5" w14:textId="7C9120C3" w:rsidR="00805356" w:rsidRPr="00CE536E" w:rsidRDefault="00945E8B" w:rsidP="00990992">
            <w:pPr>
              <w:spacing w:before="20" w:after="20"/>
              <w:jc w:val="center"/>
              <w:rPr>
                <w:i/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>Осталось</w:t>
            </w:r>
            <w:r w:rsidR="00805356" w:rsidRPr="00CE536E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346" w:type="dxa"/>
            <w:vAlign w:val="center"/>
            <w:hideMark/>
          </w:tcPr>
          <w:p w14:paraId="63BCCAB2" w14:textId="3BC8F0F4" w:rsidR="00805356" w:rsidRPr="00CE536E" w:rsidRDefault="00700BB2" w:rsidP="00990992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 w:themeColor="text1"/>
                <w:sz w:val="18"/>
                <w:szCs w:val="18"/>
              </w:rPr>
              <w:t>0</w:t>
            </w:r>
            <w:r w:rsidR="00945E8B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CE536E">
              <w:rPr>
                <w:color w:val="000000" w:themeColor="text1"/>
                <w:sz w:val="18"/>
                <w:szCs w:val="18"/>
              </w:rPr>
              <w:t>00</w:t>
            </w:r>
          </w:p>
        </w:tc>
      </w:tr>
    </w:tbl>
    <w:p w14:paraId="3D7A2600" w14:textId="77777777" w:rsidR="00805356" w:rsidRPr="00CE536E" w:rsidRDefault="00805356" w:rsidP="00990992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869" w:type="pct"/>
        <w:jc w:val="center"/>
        <w:tblLayout w:type="fixed"/>
        <w:tblLook w:val="04A0" w:firstRow="1" w:lastRow="0" w:firstColumn="1" w:lastColumn="0" w:noHBand="0" w:noVBand="1"/>
      </w:tblPr>
      <w:tblGrid>
        <w:gridCol w:w="1825"/>
        <w:gridCol w:w="3729"/>
        <w:gridCol w:w="1418"/>
        <w:gridCol w:w="1418"/>
        <w:gridCol w:w="1277"/>
        <w:gridCol w:w="1308"/>
      </w:tblGrid>
      <w:tr w:rsidR="00805356" w:rsidRPr="00CE536E" w14:paraId="4865A3FD" w14:textId="77777777" w:rsidTr="00A06CC3">
        <w:trPr>
          <w:trHeight w:val="50"/>
          <w:jc w:val="center"/>
        </w:trPr>
        <w:tc>
          <w:tcPr>
            <w:tcW w:w="2529" w:type="pct"/>
            <w:gridSpan w:val="2"/>
            <w:vAlign w:val="center"/>
            <w:hideMark/>
          </w:tcPr>
          <w:p w14:paraId="1210A3F2" w14:textId="0348CA60" w:rsidR="00805356" w:rsidRPr="00CE536E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646" w:type="pct"/>
            <w:vAlign w:val="center"/>
            <w:hideMark/>
          </w:tcPr>
          <w:p w14:paraId="236E3B81" w14:textId="77777777" w:rsidR="00805356" w:rsidRPr="00CE536E" w:rsidRDefault="00805356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</w:t>
            </w:r>
            <w:r w:rsidR="00EE7FE8" w:rsidRPr="00CE536E">
              <w:rPr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646" w:type="pct"/>
            <w:vAlign w:val="center"/>
            <w:hideMark/>
          </w:tcPr>
          <w:p w14:paraId="56ED8D5E" w14:textId="77777777" w:rsidR="00805356" w:rsidRPr="00CE536E" w:rsidRDefault="00805356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</w:t>
            </w:r>
            <w:r w:rsidR="00EE7FE8" w:rsidRPr="00CE536E">
              <w:rPr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582" w:type="pct"/>
            <w:vAlign w:val="center"/>
            <w:hideMark/>
          </w:tcPr>
          <w:p w14:paraId="72553041" w14:textId="77777777" w:rsidR="00805356" w:rsidRPr="00CE536E" w:rsidRDefault="00805356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</w:t>
            </w:r>
            <w:r w:rsidR="00EE7FE8" w:rsidRPr="00CE536E">
              <w:rPr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596" w:type="pct"/>
            <w:vAlign w:val="center"/>
            <w:hideMark/>
          </w:tcPr>
          <w:p w14:paraId="4929170A" w14:textId="526F3472" w:rsidR="00805356" w:rsidRPr="00945E8B" w:rsidRDefault="00945E8B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945E8B" w:rsidRPr="00CE536E" w14:paraId="0E128B0E" w14:textId="77777777" w:rsidTr="00A06CC3">
        <w:trPr>
          <w:trHeight w:val="187"/>
          <w:jc w:val="center"/>
        </w:trPr>
        <w:tc>
          <w:tcPr>
            <w:tcW w:w="831" w:type="pct"/>
            <w:vMerge w:val="restart"/>
            <w:vAlign w:val="center"/>
            <w:hideMark/>
          </w:tcPr>
          <w:p w14:paraId="7E50F414" w14:textId="7F67B8AA" w:rsidR="00945E8B" w:rsidRPr="00945E8B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699" w:type="pct"/>
            <w:vAlign w:val="center"/>
            <w:hideMark/>
          </w:tcPr>
          <w:p w14:paraId="02B094F0" w14:textId="7534156C" w:rsidR="00945E8B" w:rsidRPr="00945E8B" w:rsidRDefault="00945E8B" w:rsidP="00945E8B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5D0C8E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46" w:type="pct"/>
            <w:vAlign w:val="center"/>
          </w:tcPr>
          <w:p w14:paraId="4B4E5D6E" w14:textId="7296FAEA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</w:rPr>
              <w:t>66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</w:rPr>
              <w:t>97</w:t>
            </w:r>
          </w:p>
        </w:tc>
        <w:tc>
          <w:tcPr>
            <w:tcW w:w="646" w:type="pct"/>
            <w:vAlign w:val="center"/>
          </w:tcPr>
          <w:p w14:paraId="18631F2E" w14:textId="5BDF4BB1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582" w:type="pct"/>
            <w:vAlign w:val="center"/>
          </w:tcPr>
          <w:p w14:paraId="2DAFE681" w14:textId="27EDC456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36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596" w:type="pct"/>
            <w:vAlign w:val="center"/>
          </w:tcPr>
          <w:p w14:paraId="502A9E95" w14:textId="08DD7BB5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fldChar w:fldCharType="begin"/>
            </w:r>
            <w:r w:rsidRPr="00CE536E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CE536E">
              <w:rPr>
                <w:sz w:val="18"/>
                <w:szCs w:val="18"/>
                <w:lang w:val="en-US"/>
              </w:rPr>
              <w:fldChar w:fldCharType="separate"/>
            </w:r>
            <w:r w:rsidRPr="00CE536E">
              <w:rPr>
                <w:noProof/>
                <w:sz w:val="18"/>
                <w:szCs w:val="18"/>
                <w:lang w:val="en-US"/>
              </w:rPr>
              <w:t>103</w:t>
            </w:r>
            <w:r>
              <w:rPr>
                <w:noProof/>
                <w:sz w:val="18"/>
                <w:szCs w:val="18"/>
                <w:lang w:val="ru-RU"/>
              </w:rPr>
              <w:t>,</w:t>
            </w:r>
            <w:r w:rsidRPr="00CE536E">
              <w:rPr>
                <w:noProof/>
                <w:sz w:val="18"/>
                <w:szCs w:val="18"/>
                <w:lang w:val="en-US"/>
              </w:rPr>
              <w:t>71</w:t>
            </w:r>
            <w:r w:rsidRPr="00CE536E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945E8B" w:rsidRPr="00CE536E" w14:paraId="1A1825A4" w14:textId="77777777" w:rsidTr="00A06CC3">
        <w:trPr>
          <w:trHeight w:val="55"/>
          <w:jc w:val="center"/>
        </w:trPr>
        <w:tc>
          <w:tcPr>
            <w:tcW w:w="831" w:type="pct"/>
            <w:vMerge/>
            <w:vAlign w:val="center"/>
            <w:hideMark/>
          </w:tcPr>
          <w:p w14:paraId="786D5227" w14:textId="77777777" w:rsidR="00945E8B" w:rsidRPr="00CE536E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99" w:type="pct"/>
            <w:vAlign w:val="center"/>
            <w:hideMark/>
          </w:tcPr>
          <w:p w14:paraId="14F5999B" w14:textId="6DEEEC3E" w:rsidR="00945E8B" w:rsidRPr="00CE536E" w:rsidRDefault="00945E8B" w:rsidP="00945E8B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Финансирование (в долл. США)</w:t>
            </w:r>
          </w:p>
        </w:tc>
        <w:tc>
          <w:tcPr>
            <w:tcW w:w="646" w:type="pct"/>
            <w:vAlign w:val="center"/>
          </w:tcPr>
          <w:p w14:paraId="2D129777" w14:textId="1DB03318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ru-RU"/>
              </w:rPr>
              <w:t> </w:t>
            </w:r>
            <w:r w:rsidRPr="00CE536E">
              <w:rPr>
                <w:sz w:val="18"/>
                <w:szCs w:val="18"/>
              </w:rPr>
              <w:t>794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sz w:val="18"/>
                <w:szCs w:val="18"/>
              </w:rPr>
              <w:t>084</w:t>
            </w:r>
          </w:p>
        </w:tc>
        <w:tc>
          <w:tcPr>
            <w:tcW w:w="646" w:type="pct"/>
            <w:vAlign w:val="center"/>
          </w:tcPr>
          <w:p w14:paraId="3D4986FF" w14:textId="4D57E68C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82" w:type="pct"/>
            <w:vAlign w:val="center"/>
          </w:tcPr>
          <w:p w14:paraId="48CCCB83" w14:textId="662FD45A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  <w:lang w:val="ru-RU"/>
              </w:rPr>
              <w:t> </w:t>
            </w:r>
            <w:r w:rsidRPr="00CE536E">
              <w:rPr>
                <w:sz w:val="18"/>
                <w:szCs w:val="18"/>
                <w:lang w:val="en-US"/>
              </w:rPr>
              <w:t>178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sz w:val="18"/>
                <w:szCs w:val="18"/>
                <w:lang w:val="en-US"/>
              </w:rPr>
              <w:t>511</w:t>
            </w:r>
          </w:p>
        </w:tc>
        <w:tc>
          <w:tcPr>
            <w:tcW w:w="596" w:type="pct"/>
            <w:vAlign w:val="center"/>
          </w:tcPr>
          <w:p w14:paraId="73A8497D" w14:textId="0804EE26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fldChar w:fldCharType="begin"/>
            </w:r>
            <w:r w:rsidRPr="00CE536E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CE536E">
              <w:rPr>
                <w:sz w:val="18"/>
                <w:szCs w:val="18"/>
                <w:lang w:val="en-US"/>
              </w:rPr>
              <w:fldChar w:fldCharType="separate"/>
            </w:r>
            <w:r w:rsidRPr="00CE536E">
              <w:rPr>
                <w:noProof/>
                <w:sz w:val="18"/>
                <w:szCs w:val="18"/>
                <w:lang w:val="en-US"/>
              </w:rPr>
              <w:t>8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noProof/>
                <w:sz w:val="18"/>
                <w:szCs w:val="18"/>
                <w:lang w:val="en-US"/>
              </w:rPr>
              <w:t>972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noProof/>
                <w:sz w:val="18"/>
                <w:szCs w:val="18"/>
                <w:lang w:val="en-US"/>
              </w:rPr>
              <w:t>595</w:t>
            </w:r>
            <w:r w:rsidRPr="00CE536E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945E8B" w:rsidRPr="00CE536E" w14:paraId="5DB3D153" w14:textId="77777777" w:rsidTr="00A06CC3">
        <w:trPr>
          <w:trHeight w:val="78"/>
          <w:jc w:val="center"/>
        </w:trPr>
        <w:tc>
          <w:tcPr>
            <w:tcW w:w="831" w:type="pct"/>
            <w:vMerge w:val="restart"/>
            <w:vAlign w:val="center"/>
            <w:hideMark/>
          </w:tcPr>
          <w:p w14:paraId="2B68C757" w14:textId="197D52DA" w:rsidR="00945E8B" w:rsidRPr="00945E8B" w:rsidRDefault="00945E8B" w:rsidP="00945E8B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Австралия</w:t>
            </w:r>
          </w:p>
        </w:tc>
        <w:tc>
          <w:tcPr>
            <w:tcW w:w="1699" w:type="pct"/>
            <w:vAlign w:val="center"/>
            <w:hideMark/>
          </w:tcPr>
          <w:p w14:paraId="6DB4285F" w14:textId="0830D4D8" w:rsidR="00945E8B" w:rsidRPr="00945E8B" w:rsidRDefault="00945E8B" w:rsidP="00945E8B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5D0C8E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46" w:type="pct"/>
            <w:vAlign w:val="center"/>
          </w:tcPr>
          <w:p w14:paraId="337DC790" w14:textId="5096F0AF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</w:rPr>
              <w:t>13</w:t>
            </w:r>
          </w:p>
        </w:tc>
        <w:tc>
          <w:tcPr>
            <w:tcW w:w="646" w:type="pct"/>
            <w:vAlign w:val="center"/>
          </w:tcPr>
          <w:p w14:paraId="7B5DAD4F" w14:textId="45B232D3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582" w:type="pct"/>
            <w:vAlign w:val="center"/>
          </w:tcPr>
          <w:p w14:paraId="53CEB346" w14:textId="14DE1C0E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CE536E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596" w:type="pct"/>
            <w:vAlign w:val="center"/>
          </w:tcPr>
          <w:p w14:paraId="3BC05CC5" w14:textId="2CD210E8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fldChar w:fldCharType="begin"/>
            </w:r>
            <w:r w:rsidRPr="00CE536E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CE536E">
              <w:rPr>
                <w:sz w:val="18"/>
                <w:szCs w:val="18"/>
                <w:lang w:val="en-US"/>
              </w:rPr>
              <w:fldChar w:fldCharType="separate"/>
            </w:r>
            <w:r w:rsidRPr="00CE536E">
              <w:rPr>
                <w:noProof/>
                <w:sz w:val="18"/>
                <w:szCs w:val="18"/>
                <w:lang w:val="en-US"/>
              </w:rPr>
              <w:t>13</w:t>
            </w:r>
            <w:r>
              <w:rPr>
                <w:noProof/>
                <w:sz w:val="18"/>
                <w:szCs w:val="18"/>
                <w:lang w:val="ru-RU"/>
              </w:rPr>
              <w:t>,</w:t>
            </w:r>
            <w:r w:rsidRPr="00CE536E">
              <w:rPr>
                <w:noProof/>
                <w:sz w:val="18"/>
                <w:szCs w:val="18"/>
                <w:lang w:val="en-US"/>
              </w:rPr>
              <w:t>35</w:t>
            </w:r>
            <w:r w:rsidRPr="00CE536E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945E8B" w:rsidRPr="00CE536E" w14:paraId="0E97A211" w14:textId="77777777" w:rsidTr="00A06CC3">
        <w:trPr>
          <w:trHeight w:val="77"/>
          <w:jc w:val="center"/>
        </w:trPr>
        <w:tc>
          <w:tcPr>
            <w:tcW w:w="831" w:type="pct"/>
            <w:vMerge/>
            <w:vAlign w:val="center"/>
            <w:hideMark/>
          </w:tcPr>
          <w:p w14:paraId="56723C3C" w14:textId="77777777" w:rsidR="00945E8B" w:rsidRPr="00CE536E" w:rsidRDefault="00945E8B" w:rsidP="00945E8B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699" w:type="pct"/>
            <w:vAlign w:val="center"/>
            <w:hideMark/>
          </w:tcPr>
          <w:p w14:paraId="777DB6E4" w14:textId="5186725D" w:rsidR="00945E8B" w:rsidRPr="00CE536E" w:rsidRDefault="00945E8B" w:rsidP="00945E8B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Финансирование (в долл. США)</w:t>
            </w:r>
          </w:p>
        </w:tc>
        <w:tc>
          <w:tcPr>
            <w:tcW w:w="646" w:type="pct"/>
            <w:vAlign w:val="center"/>
          </w:tcPr>
          <w:p w14:paraId="2CDE34A7" w14:textId="0C8AD765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463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sz w:val="18"/>
                <w:szCs w:val="18"/>
                <w:lang w:val="en-US"/>
              </w:rPr>
              <w:t>113</w:t>
            </w:r>
          </w:p>
        </w:tc>
        <w:tc>
          <w:tcPr>
            <w:tcW w:w="646" w:type="pct"/>
            <w:vAlign w:val="center"/>
          </w:tcPr>
          <w:p w14:paraId="6396ACD4" w14:textId="79AA5C60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82" w:type="pct"/>
            <w:vAlign w:val="center"/>
          </w:tcPr>
          <w:p w14:paraId="267129C4" w14:textId="64085067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t>742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sz w:val="18"/>
                <w:szCs w:val="18"/>
                <w:lang w:val="en-US"/>
              </w:rPr>
              <w:t>097</w:t>
            </w:r>
          </w:p>
        </w:tc>
        <w:tc>
          <w:tcPr>
            <w:tcW w:w="596" w:type="pct"/>
            <w:vAlign w:val="center"/>
          </w:tcPr>
          <w:p w14:paraId="5E5C1B7E" w14:textId="33C98E0F" w:rsidR="00945E8B" w:rsidRPr="00CE536E" w:rsidRDefault="00945E8B" w:rsidP="00945E8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sz w:val="18"/>
                <w:szCs w:val="18"/>
                <w:lang w:val="en-US"/>
              </w:rPr>
              <w:fldChar w:fldCharType="begin"/>
            </w:r>
            <w:r w:rsidRPr="00CE536E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CE536E">
              <w:rPr>
                <w:sz w:val="18"/>
                <w:szCs w:val="18"/>
                <w:lang w:val="en-US"/>
              </w:rPr>
              <w:fldChar w:fldCharType="separate"/>
            </w:r>
            <w:r w:rsidRPr="00CE536E">
              <w:rPr>
                <w:noProof/>
                <w:sz w:val="18"/>
                <w:szCs w:val="18"/>
                <w:lang w:val="en-US"/>
              </w:rPr>
              <w:t>1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noProof/>
                <w:sz w:val="18"/>
                <w:szCs w:val="18"/>
                <w:lang w:val="en-US"/>
              </w:rPr>
              <w:t>205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CE536E">
              <w:rPr>
                <w:noProof/>
                <w:sz w:val="18"/>
                <w:szCs w:val="18"/>
                <w:lang w:val="en-US"/>
              </w:rPr>
              <w:t>210</w:t>
            </w:r>
            <w:r w:rsidRPr="00CE536E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7C60C2EB" w14:textId="77777777" w:rsidR="00805356" w:rsidRPr="00CE536E" w:rsidRDefault="00805356" w:rsidP="00990992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868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438"/>
        <w:gridCol w:w="1093"/>
        <w:gridCol w:w="1246"/>
        <w:gridCol w:w="889"/>
        <w:gridCol w:w="889"/>
        <w:gridCol w:w="889"/>
        <w:gridCol w:w="890"/>
        <w:gridCol w:w="889"/>
        <w:gridCol w:w="889"/>
        <w:gridCol w:w="889"/>
        <w:gridCol w:w="977"/>
      </w:tblGrid>
      <w:tr w:rsidR="00A11A30" w:rsidRPr="00CE536E" w14:paraId="2272BF4F" w14:textId="77777777" w:rsidTr="002A1338">
        <w:trPr>
          <w:trHeight w:val="82"/>
          <w:jc w:val="center"/>
        </w:trPr>
        <w:tc>
          <w:tcPr>
            <w:tcW w:w="37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22A822" w14:textId="00C33C36" w:rsidR="004A5CF8" w:rsidRPr="00CE536E" w:rsidRDefault="00945E8B" w:rsidP="00990992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7798F671" w14:textId="34D729A7" w:rsidR="004A5CF8" w:rsidRPr="00CE536E" w:rsidRDefault="004A5CF8" w:rsidP="00990992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2023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423341F0" w14:textId="19F0C333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2024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43757BD0" w14:textId="66D228F1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7CC3EDA2" w14:textId="53BF11D2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2026</w:t>
            </w:r>
            <w:r w:rsidR="00945E8B">
              <w:rPr>
                <w:b/>
                <w:sz w:val="18"/>
                <w:szCs w:val="18"/>
                <w:lang w:val="en-US"/>
              </w:rPr>
              <w:t>–</w:t>
            </w:r>
            <w:r w:rsidRPr="00CE536E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52C47EBB" w14:textId="5A58645B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573EA22D" w14:textId="68CDA3D0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2029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7C183740" w14:textId="27AA86FF" w:rsidR="004A5CF8" w:rsidRPr="00CE536E" w:rsidRDefault="004A5CF8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E536E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  <w:hideMark/>
          </w:tcPr>
          <w:p w14:paraId="480C7F0C" w14:textId="1C57769D" w:rsidR="004A5CF8" w:rsidRPr="00945E8B" w:rsidRDefault="00945E8B" w:rsidP="00990992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945E8B" w:rsidRPr="00CE536E" w14:paraId="7F02E136" w14:textId="77777777" w:rsidTr="002A1338">
        <w:trPr>
          <w:trHeight w:val="72"/>
          <w:jc w:val="center"/>
        </w:trPr>
        <w:tc>
          <w:tcPr>
            <w:tcW w:w="143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27220C46" w14:textId="5ED7231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fr-CA"/>
              </w:rPr>
            </w:pPr>
            <w:r w:rsidRPr="00945E8B">
              <w:rPr>
                <w:sz w:val="18"/>
                <w:szCs w:val="18"/>
                <w:lang w:val="ru-RU"/>
              </w:rPr>
              <w:t>Потребление</w:t>
            </w:r>
            <w:r w:rsidRPr="00945E8B">
              <w:rPr>
                <w:sz w:val="18"/>
                <w:szCs w:val="18"/>
                <w:lang w:val="fr-CA"/>
              </w:rPr>
              <w:t xml:space="preserve"> (</w:t>
            </w:r>
            <w:r w:rsidRPr="00945E8B">
              <w:rPr>
                <w:sz w:val="18"/>
                <w:szCs w:val="18"/>
                <w:lang w:val="ru-RU"/>
              </w:rPr>
              <w:t>в тоннах ОРС</w:t>
            </w:r>
            <w:r w:rsidRPr="00CE536E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2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D9359" w14:textId="0EB345A3" w:rsidR="00945E8B" w:rsidRPr="00945E8B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5D0C8E">
              <w:rPr>
                <w:sz w:val="18"/>
                <w:szCs w:val="18"/>
                <w:lang w:val="ru-RU"/>
              </w:rPr>
              <w:t>Предельные уровни, предусмотренные Монреальским протоколом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354AA6D5" w14:textId="321544E8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262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54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0BEF09A1" w14:textId="4B628758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262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54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6C512D91" w14:textId="7762E1DA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90" w:type="dxa"/>
            <w:tcBorders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3270CE28" w14:textId="5C9E70C4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2CA1A023" w14:textId="0360899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4F891CC1" w14:textId="55CB20E8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29DC41D1" w14:textId="4213043C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0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  <w:hideMark/>
          </w:tcPr>
          <w:p w14:paraId="01D5B810" w14:textId="71F2C39D" w:rsidR="00945E8B" w:rsidRPr="00945E8B" w:rsidRDefault="00945E8B" w:rsidP="00440687">
            <w:pPr>
              <w:spacing w:before="20" w:after="20"/>
              <w:ind w:left="-12" w:right="31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Pr="00CE536E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945E8B" w:rsidRPr="00CE536E" w14:paraId="30D9FBFB" w14:textId="77777777" w:rsidTr="00D02BEA">
        <w:trPr>
          <w:trHeight w:val="305"/>
          <w:jc w:val="center"/>
        </w:trPr>
        <w:tc>
          <w:tcPr>
            <w:tcW w:w="143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6E14D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3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DFF8B" w14:textId="5C3B2C45" w:rsidR="00945E8B" w:rsidRPr="00CE536E" w:rsidRDefault="00945E8B" w:rsidP="00E67599">
            <w:pPr>
              <w:spacing w:before="20" w:after="20"/>
              <w:ind w:left="38" w:right="-44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 xml:space="preserve">Максимально допустимое 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75C156A7" w14:textId="13D860CF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sz w:val="18"/>
                <w:szCs w:val="18"/>
                <w:lang w:val="en-US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181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76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152638BC" w14:textId="6B107709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181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76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765B45B5" w14:textId="0E00DDF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47183FBD" w14:textId="047537B6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08521965" w14:textId="78931049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50A4E21A" w14:textId="2F57C43B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131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88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</w:tcPr>
          <w:p w14:paraId="35837500" w14:textId="5B773BA6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E536E">
              <w:rPr>
                <w:color w:val="000000"/>
                <w:sz w:val="18"/>
                <w:szCs w:val="18"/>
                <w:lang w:eastAsia="en-CA"/>
              </w:rPr>
              <w:t>0</w:t>
            </w:r>
            <w:r w:rsidRPr="001D5BD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E536E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vAlign w:val="center"/>
            <w:hideMark/>
          </w:tcPr>
          <w:p w14:paraId="0F2C482F" w14:textId="521FE70A" w:rsidR="00945E8B" w:rsidRPr="00945E8B" w:rsidRDefault="00945E8B" w:rsidP="00440687">
            <w:pPr>
              <w:spacing w:before="20" w:after="20"/>
              <w:ind w:left="-12" w:right="31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Pr="00CE536E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945E8B" w:rsidRPr="00CE536E" w14:paraId="393C71B4" w14:textId="77777777" w:rsidTr="002A1338">
        <w:trPr>
          <w:trHeight w:val="94"/>
          <w:jc w:val="center"/>
        </w:trPr>
        <w:tc>
          <w:tcPr>
            <w:tcW w:w="143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9BE9" w14:textId="62B23754" w:rsidR="00945E8B" w:rsidRPr="00945E8B" w:rsidRDefault="00945E8B" w:rsidP="00945E8B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ru-RU"/>
              </w:rPr>
            </w:pPr>
            <w:r w:rsidRPr="00945E8B">
              <w:rPr>
                <w:sz w:val="18"/>
                <w:szCs w:val="18"/>
                <w:lang w:val="ru-RU"/>
              </w:rPr>
              <w:t xml:space="preserve">Суммы, утвержденные в принципе </w:t>
            </w:r>
            <w:r w:rsidRPr="00945E8B">
              <w:rPr>
                <w:sz w:val="18"/>
                <w:szCs w:val="18"/>
                <w:lang w:val="ru-RU"/>
              </w:rPr>
              <w:br/>
              <w:t>(в долл. США)</w:t>
            </w:r>
          </w:p>
        </w:tc>
        <w:tc>
          <w:tcPr>
            <w:tcW w:w="1093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F750" w14:textId="19ED6299" w:rsidR="00945E8B" w:rsidRPr="00945E8B" w:rsidRDefault="00945E8B" w:rsidP="00945E8B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2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7E58" w14:textId="51D981A0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5CCDE58" w14:textId="7D80894E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3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520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244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F7AB0C7" w14:textId="14C3FAC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0DCC831" w14:textId="7259FD44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5 415 032</w:t>
            </w:r>
          </w:p>
        </w:tc>
        <w:tc>
          <w:tcPr>
            <w:tcW w:w="89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BD498FF" w14:textId="6DDA7580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5FE397E" w14:textId="44AE59C9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2 970 571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4F05BDB" w14:textId="47F9D472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36C5526" w14:textId="5DACA6E9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1 335 000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E0B7962" w14:textId="3BFF97BF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13 240 847</w:t>
            </w:r>
          </w:p>
        </w:tc>
      </w:tr>
      <w:tr w:rsidR="00945E8B" w:rsidRPr="00CE536E" w14:paraId="14774F25" w14:textId="77777777" w:rsidTr="002A1338">
        <w:trPr>
          <w:trHeight w:val="77"/>
          <w:jc w:val="center"/>
        </w:trPr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DCB5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EF2F" w14:textId="77777777" w:rsidR="00945E8B" w:rsidRPr="00CE536E" w:rsidRDefault="00945E8B" w:rsidP="00945E8B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B957" w14:textId="0652209F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ru-RU"/>
              </w:rPr>
              <w:t>Вспомог</w:t>
            </w:r>
            <w:r w:rsidRPr="005D0C8E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967FB38" w14:textId="42E56555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246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417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51D9186" w14:textId="0F122F78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A649705" w14:textId="5E9FD170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379 052</w:t>
            </w:r>
          </w:p>
        </w:tc>
        <w:tc>
          <w:tcPr>
            <w:tcW w:w="890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CA05970" w14:textId="596A98B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E93E2B2" w14:textId="65BCE7E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207 940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A6CABAC" w14:textId="37E5DA9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E5E07DB" w14:textId="7248D2B6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93 450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8606109" w14:textId="190E3DB1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926 859</w:t>
            </w:r>
          </w:p>
        </w:tc>
      </w:tr>
      <w:tr w:rsidR="00945E8B" w:rsidRPr="00CE536E" w14:paraId="5569DF9E" w14:textId="77777777" w:rsidTr="002A1338">
        <w:trPr>
          <w:trHeight w:val="50"/>
          <w:jc w:val="center"/>
        </w:trPr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ECBF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3EF8" w14:textId="2926CD98" w:rsidR="00945E8B" w:rsidRPr="00945E8B" w:rsidRDefault="00945E8B" w:rsidP="00E67599">
            <w:pPr>
              <w:spacing w:before="20" w:after="20"/>
              <w:ind w:left="-30" w:right="-74"/>
              <w:jc w:val="center"/>
              <w:rPr>
                <w:caps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Австралия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72EF" w14:textId="44DBB8E6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0FFEF33" w14:textId="7AF26032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495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000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5885017" w14:textId="73B1F5C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9757705" w14:textId="16428272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415 000</w:t>
            </w:r>
          </w:p>
        </w:tc>
        <w:tc>
          <w:tcPr>
            <w:tcW w:w="890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59AA2DD" w14:textId="79972351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866D2DF" w14:textId="2EB3A87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665 000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BB4A602" w14:textId="7393D81F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1D0EEFE" w14:textId="1FB72724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110 000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76D412B" w14:textId="1E75AEA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1 685 000</w:t>
            </w:r>
          </w:p>
        </w:tc>
      </w:tr>
      <w:tr w:rsidR="00945E8B" w:rsidRPr="00CE536E" w14:paraId="07D2CC8D" w14:textId="77777777" w:rsidTr="002A1338">
        <w:trPr>
          <w:trHeight w:val="50"/>
          <w:jc w:val="center"/>
        </w:trPr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97CC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606E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FDFA" w14:textId="1193CF05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ru-RU"/>
              </w:rPr>
              <w:t>Вспомог</w:t>
            </w:r>
            <w:r w:rsidRPr="005D0C8E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3EF4B7E" w14:textId="148DD7FC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57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388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E3009AC" w14:textId="543CEF60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3EFF0B7" w14:textId="728C7A61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48 113</w:t>
            </w: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E15937B" w14:textId="70F4C901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CC793A6" w14:textId="19B032B8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77 097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F782976" w14:textId="1A72BC2C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B39C16C" w14:textId="5ADA0DDB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12 752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1BE2D0A" w14:textId="513BA5A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195 350</w:t>
            </w:r>
          </w:p>
        </w:tc>
      </w:tr>
      <w:tr w:rsidR="00945E8B" w:rsidRPr="00CE536E" w14:paraId="4FB44733" w14:textId="77777777" w:rsidTr="002A1338">
        <w:trPr>
          <w:trHeight w:val="50"/>
          <w:jc w:val="center"/>
        </w:trPr>
        <w:tc>
          <w:tcPr>
            <w:tcW w:w="25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F0A0" w14:textId="0D968269" w:rsidR="00945E8B" w:rsidRPr="00CE536E" w:rsidRDefault="00945E8B" w:rsidP="00DD099B">
            <w:pPr>
              <w:spacing w:before="20" w:after="20"/>
              <w:ind w:left="38" w:right="-45"/>
              <w:jc w:val="left"/>
              <w:rPr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>Средства, утвержденные Исполнительным комитетом (в долл. США</w:t>
            </w:r>
            <w:r w:rsidRPr="00CE536E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F4D3" w14:textId="4D944D4A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A314686" w14:textId="24B8B3C5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4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015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244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F6B76E5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8BCFE77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64E4ACF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498CF6C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55A5579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A1B3993" w14:textId="6B458D65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17C7C2A" w14:textId="67753A70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4 015 244</w:t>
            </w:r>
          </w:p>
        </w:tc>
      </w:tr>
      <w:tr w:rsidR="00945E8B" w:rsidRPr="00CE536E" w14:paraId="191691BA" w14:textId="77777777" w:rsidTr="002A1338">
        <w:trPr>
          <w:trHeight w:val="184"/>
          <w:jc w:val="center"/>
        </w:trPr>
        <w:tc>
          <w:tcPr>
            <w:tcW w:w="2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57C0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53FE" w14:textId="5A81E758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ru-RU"/>
              </w:rPr>
              <w:t>Вспомог</w:t>
            </w:r>
            <w:r w:rsidRPr="005D0C8E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825F8AF" w14:textId="6B990500" w:rsidR="00945E8B" w:rsidRPr="00CE536E" w:rsidRDefault="00945E8B" w:rsidP="00796D67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CE536E">
              <w:rPr>
                <w:color w:val="000000"/>
                <w:sz w:val="18"/>
                <w:szCs w:val="18"/>
                <w:lang w:val="en-US" w:eastAsia="en-CA"/>
              </w:rPr>
              <w:t>303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CE536E">
              <w:rPr>
                <w:color w:val="000000"/>
                <w:sz w:val="18"/>
                <w:szCs w:val="18"/>
                <w:lang w:val="en-US" w:eastAsia="en-CA"/>
              </w:rPr>
              <w:t>805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3C2415E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E528D4A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90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1B4DCCA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286DBF1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AB08CFB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198B016" w14:textId="1B1863AE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9A7E55A" w14:textId="20E95D2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303 805</w:t>
            </w:r>
          </w:p>
        </w:tc>
      </w:tr>
      <w:tr w:rsidR="00945E8B" w:rsidRPr="00CE536E" w14:paraId="4211A614" w14:textId="77777777" w:rsidTr="002A1338">
        <w:trPr>
          <w:trHeight w:val="50"/>
          <w:jc w:val="center"/>
        </w:trPr>
        <w:tc>
          <w:tcPr>
            <w:tcW w:w="25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5E52" w14:textId="24A2D599" w:rsidR="00945E8B" w:rsidRPr="00CE536E" w:rsidRDefault="00945E8B" w:rsidP="00945E8B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en-US"/>
              </w:rPr>
            </w:pPr>
            <w:r w:rsidRPr="00945E8B">
              <w:rPr>
                <w:sz w:val="18"/>
                <w:szCs w:val="18"/>
                <w:lang w:val="ru-RU"/>
              </w:rPr>
              <w:t xml:space="preserve">Общий объем средств, рекомендованных для утверждения на настоящем совещании </w:t>
            </w:r>
            <w:r w:rsidR="00DD099B">
              <w:rPr>
                <w:sz w:val="18"/>
                <w:szCs w:val="18"/>
                <w:lang w:val="en-US"/>
              </w:rPr>
              <w:br/>
            </w:r>
            <w:r w:rsidRPr="00945E8B">
              <w:rPr>
                <w:sz w:val="18"/>
                <w:szCs w:val="18"/>
                <w:lang w:val="ru-RU"/>
              </w:rPr>
              <w:t>(в долл. США</w:t>
            </w:r>
            <w:r w:rsidRPr="00CE536E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29C9" w14:textId="78FAA6EB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5D0C8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80BCE20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7EF6DC1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77524D91" w14:textId="552B0580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90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4E9479A" w14:textId="6005ACCD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5 830 032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146CBF3B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AF0FD92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1D747F9" w14:textId="250BE8A8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AF0C711" w14:textId="2BAE5B44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5 830 032</w:t>
            </w:r>
          </w:p>
        </w:tc>
      </w:tr>
      <w:tr w:rsidR="00945E8B" w:rsidRPr="00CE536E" w14:paraId="7B879272" w14:textId="77777777" w:rsidTr="002A1338">
        <w:trPr>
          <w:trHeight w:val="50"/>
          <w:jc w:val="center"/>
        </w:trPr>
        <w:tc>
          <w:tcPr>
            <w:tcW w:w="2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2203" w14:textId="7777777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9147" w14:textId="0370D517" w:rsidR="00945E8B" w:rsidRPr="00CE536E" w:rsidRDefault="00945E8B" w:rsidP="00945E8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ru-RU"/>
              </w:rPr>
              <w:t>Вспомог</w:t>
            </w:r>
            <w:r w:rsidRPr="005D0C8E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6080F82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E47C956" w14:textId="77777777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303E3A7" w14:textId="6E7EED6B" w:rsidR="00945E8B" w:rsidRPr="00CE536E" w:rsidRDefault="00945E8B" w:rsidP="00E67599">
            <w:pPr>
              <w:spacing w:before="20" w:after="20"/>
              <w:ind w:left="-12" w:right="-15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43C23E8D" w14:textId="5E22158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427 165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DE68EDA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6102FCB0" w14:textId="7777777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2BF5BF62" w14:textId="528141B3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DBBDFDB" w14:textId="445F05B7" w:rsidR="00945E8B" w:rsidRPr="001D5BD5" w:rsidRDefault="00945E8B" w:rsidP="001D5BD5">
            <w:pPr>
              <w:spacing w:before="20" w:after="20"/>
              <w:ind w:left="-12" w:right="12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1D5BD5">
              <w:rPr>
                <w:color w:val="000000"/>
                <w:sz w:val="18"/>
                <w:szCs w:val="18"/>
                <w:lang w:eastAsia="en-CA"/>
              </w:rPr>
              <w:t>427 165</w:t>
            </w:r>
          </w:p>
        </w:tc>
      </w:tr>
    </w:tbl>
    <w:p w14:paraId="6E9F7FD1" w14:textId="77777777" w:rsidR="00805356" w:rsidRPr="00CE536E" w:rsidRDefault="00805356" w:rsidP="00990992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84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9"/>
        <w:gridCol w:w="5014"/>
      </w:tblGrid>
      <w:tr w:rsidR="00805356" w:rsidRPr="00CE536E" w14:paraId="53AC259C" w14:textId="77777777" w:rsidTr="00A06CC3">
        <w:trPr>
          <w:trHeight w:val="128"/>
          <w:jc w:val="center"/>
        </w:trPr>
        <w:tc>
          <w:tcPr>
            <w:tcW w:w="5919" w:type="dxa"/>
            <w:vAlign w:val="center"/>
            <w:hideMark/>
          </w:tcPr>
          <w:p w14:paraId="77F757D4" w14:textId="25F1DE69" w:rsidR="00805356" w:rsidRPr="00CE536E" w:rsidRDefault="00945E8B" w:rsidP="00990992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945E8B">
              <w:rPr>
                <w:b/>
                <w:sz w:val="18"/>
                <w:szCs w:val="18"/>
                <w:lang w:val="ru-RU"/>
              </w:rPr>
              <w:t>Рекомендация секретариата</w:t>
            </w:r>
            <w:r w:rsidR="00805356" w:rsidRPr="00CE536E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5014" w:type="dxa"/>
            <w:vAlign w:val="center"/>
            <w:hideMark/>
          </w:tcPr>
          <w:p w14:paraId="66F15739" w14:textId="25D5E433" w:rsidR="00805356" w:rsidRPr="00945E8B" w:rsidRDefault="00945E8B" w:rsidP="00990992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3CB8AE41" w14:textId="234B0D96" w:rsidR="00805356" w:rsidRPr="00E9063C" w:rsidRDefault="00E67599" w:rsidP="00990992">
      <w:pPr>
        <w:keepNext/>
        <w:spacing w:after="240"/>
        <w:jc w:val="center"/>
        <w:rPr>
          <w:b/>
        </w:rPr>
      </w:pPr>
      <w:r w:rsidRPr="00E67599">
        <w:rPr>
          <w:b/>
          <w:lang w:val="ru-RU"/>
        </w:rPr>
        <w:lastRenderedPageBreak/>
        <w:t>ОПИСАНИЕ ПРОЕКТА</w:t>
      </w:r>
      <w:r>
        <w:rPr>
          <w:b/>
          <w:lang w:val="ru-RU"/>
        </w:rPr>
        <w:t xml:space="preserve"> </w:t>
      </w:r>
    </w:p>
    <w:p w14:paraId="1401C058" w14:textId="33F5A448" w:rsidR="00805356" w:rsidRPr="00196A87" w:rsidRDefault="00196A87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96A87">
        <w:rPr>
          <w:lang w:val="ru-RU"/>
        </w:rPr>
        <w:t xml:space="preserve">От имени правительства </w:t>
      </w:r>
      <w:r>
        <w:rPr>
          <w:lang w:val="ru-RU"/>
        </w:rPr>
        <w:t>Индонезии</w:t>
      </w:r>
      <w:r w:rsidRPr="00196A87">
        <w:rPr>
          <w:lang w:val="ru-RU"/>
        </w:rPr>
        <w:t xml:space="preserve"> </w:t>
      </w:r>
      <w:r>
        <w:rPr>
          <w:lang w:val="ru-RU"/>
        </w:rPr>
        <w:t>ПРООН</w:t>
      </w:r>
      <w:r w:rsidRPr="00196A87">
        <w:rPr>
          <w:lang w:val="ru-RU"/>
        </w:rPr>
        <w:t xml:space="preserve"> в качестве ведущего учреждения-исполнителя представила запрос на финансирование второго транша этапа</w:t>
      </w:r>
      <w:r w:rsidRPr="00196A87">
        <w:rPr>
          <w:lang w:val="en-US"/>
        </w:rPr>
        <w:t> </w:t>
      </w:r>
      <w:r w:rsidR="003D5F37" w:rsidRPr="00FA2BB3">
        <w:t>III</w:t>
      </w:r>
      <w:r w:rsidR="00805356" w:rsidRPr="00196A87">
        <w:rPr>
          <w:lang w:val="ru-RU"/>
        </w:rPr>
        <w:t xml:space="preserve"> </w:t>
      </w:r>
      <w:r w:rsidRPr="00196A87">
        <w:rPr>
          <w:lang w:val="ru-RU"/>
        </w:rPr>
        <w:t xml:space="preserve">плана организационной деятельности по поэтапному отказу от ГХФУ (ПОДПО) на общую сумму </w:t>
      </w:r>
      <w:r w:rsidR="001A5BA9" w:rsidRPr="00196A87">
        <w:rPr>
          <w:lang w:val="ru-RU"/>
        </w:rPr>
        <w:t>6</w:t>
      </w:r>
      <w:r>
        <w:t> </w:t>
      </w:r>
      <w:r w:rsidR="001A5BA9" w:rsidRPr="00196A87">
        <w:rPr>
          <w:lang w:val="ru-RU"/>
        </w:rPr>
        <w:t>257</w:t>
      </w:r>
      <w:r>
        <w:t> </w:t>
      </w:r>
      <w:r w:rsidR="001A5BA9" w:rsidRPr="00196A87">
        <w:rPr>
          <w:lang w:val="ru-RU"/>
        </w:rPr>
        <w:t>197</w:t>
      </w:r>
      <w:r w:rsidRPr="00196A87">
        <w:rPr>
          <w:lang w:val="ru-RU"/>
        </w:rPr>
        <w:t xml:space="preserve"> </w:t>
      </w:r>
      <w:r>
        <w:rPr>
          <w:lang w:val="ru-RU"/>
        </w:rPr>
        <w:t>долл</w:t>
      </w:r>
      <w:r w:rsidRPr="00196A87">
        <w:rPr>
          <w:lang w:val="ru-RU"/>
        </w:rPr>
        <w:t xml:space="preserve">. </w:t>
      </w:r>
      <w:r>
        <w:rPr>
          <w:lang w:val="ru-RU"/>
        </w:rPr>
        <w:t>США</w:t>
      </w:r>
      <w:r w:rsidR="00805356" w:rsidRPr="00161A9B">
        <w:rPr>
          <w:lang w:val="ru-RU"/>
        </w:rPr>
        <w:t xml:space="preserve">, </w:t>
      </w:r>
      <w:r>
        <w:rPr>
          <w:lang w:val="ru-RU"/>
        </w:rPr>
        <w:t>состоящую</w:t>
      </w:r>
      <w:r w:rsidRPr="00161A9B">
        <w:rPr>
          <w:lang w:val="ru-RU"/>
        </w:rPr>
        <w:t xml:space="preserve"> </w:t>
      </w:r>
      <w:r>
        <w:rPr>
          <w:lang w:val="ru-RU"/>
        </w:rPr>
        <w:t>из</w:t>
      </w:r>
      <w:r w:rsidR="00805356" w:rsidRPr="00161A9B">
        <w:rPr>
          <w:lang w:val="ru-RU"/>
        </w:rPr>
        <w:t xml:space="preserve"> </w:t>
      </w:r>
      <w:r w:rsidR="009D03E0" w:rsidRPr="00161A9B">
        <w:rPr>
          <w:lang w:val="ru-RU"/>
        </w:rPr>
        <w:t>5</w:t>
      </w:r>
      <w:r>
        <w:rPr>
          <w:lang w:val="en-US"/>
        </w:rPr>
        <w:t> </w:t>
      </w:r>
      <w:r w:rsidR="009D03E0" w:rsidRPr="00161A9B">
        <w:rPr>
          <w:lang w:val="ru-RU"/>
        </w:rPr>
        <w:t>415</w:t>
      </w:r>
      <w:r>
        <w:rPr>
          <w:lang w:val="en-US"/>
        </w:rPr>
        <w:t> </w:t>
      </w:r>
      <w:r w:rsidR="009D03E0" w:rsidRPr="00161A9B">
        <w:rPr>
          <w:lang w:val="ru-RU"/>
        </w:rPr>
        <w:t>032</w:t>
      </w:r>
      <w:r w:rsidRPr="00161A9B">
        <w:rPr>
          <w:lang w:val="ru-RU"/>
        </w:rPr>
        <w:t xml:space="preserve"> </w:t>
      </w:r>
      <w:r>
        <w:rPr>
          <w:lang w:val="ru-RU"/>
        </w:rPr>
        <w:t>долл</w:t>
      </w:r>
      <w:r w:rsidRPr="00161A9B">
        <w:rPr>
          <w:lang w:val="ru-RU"/>
        </w:rPr>
        <w:t xml:space="preserve">. </w:t>
      </w:r>
      <w:r>
        <w:rPr>
          <w:lang w:val="ru-RU"/>
        </w:rPr>
        <w:t>США</w:t>
      </w:r>
      <w:r w:rsidRPr="00161A9B">
        <w:rPr>
          <w:lang w:val="ru-RU"/>
        </w:rPr>
        <w:t xml:space="preserve"> </w:t>
      </w:r>
      <w:r>
        <w:rPr>
          <w:lang w:val="ru-RU"/>
        </w:rPr>
        <w:t>плюс</w:t>
      </w:r>
      <w:r w:rsidRPr="00161A9B">
        <w:rPr>
          <w:lang w:val="ru-RU"/>
        </w:rPr>
        <w:t xml:space="preserve"> </w:t>
      </w:r>
      <w:r>
        <w:rPr>
          <w:lang w:val="ru-RU"/>
        </w:rPr>
        <w:t>вспомогательные</w:t>
      </w:r>
      <w:r w:rsidRPr="00161A9B">
        <w:rPr>
          <w:lang w:val="ru-RU"/>
        </w:rPr>
        <w:t xml:space="preserve"> </w:t>
      </w:r>
      <w:r>
        <w:rPr>
          <w:lang w:val="ru-RU"/>
        </w:rPr>
        <w:t>расходы</w:t>
      </w:r>
      <w:r w:rsidRPr="00161A9B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161A9B">
        <w:rPr>
          <w:lang w:val="ru-RU"/>
        </w:rPr>
        <w:t xml:space="preserve"> </w:t>
      </w:r>
      <w:r>
        <w:rPr>
          <w:lang w:val="ru-RU"/>
        </w:rPr>
        <w:t>в</w:t>
      </w:r>
      <w:r w:rsidRPr="00161A9B">
        <w:rPr>
          <w:lang w:val="ru-RU"/>
        </w:rPr>
        <w:t xml:space="preserve"> </w:t>
      </w:r>
      <w:r>
        <w:rPr>
          <w:lang w:val="ru-RU"/>
        </w:rPr>
        <w:t>размере</w:t>
      </w:r>
      <w:r w:rsidRPr="00161A9B">
        <w:rPr>
          <w:lang w:val="ru-RU"/>
        </w:rPr>
        <w:t xml:space="preserve"> </w:t>
      </w:r>
      <w:r w:rsidR="009D03E0" w:rsidRPr="00161A9B">
        <w:rPr>
          <w:lang w:val="ru-RU"/>
        </w:rPr>
        <w:t>379</w:t>
      </w:r>
      <w:r>
        <w:rPr>
          <w:lang w:val="en-US"/>
        </w:rPr>
        <w:t> </w:t>
      </w:r>
      <w:r w:rsidR="009D03E0" w:rsidRPr="00161A9B">
        <w:rPr>
          <w:lang w:val="ru-RU"/>
        </w:rPr>
        <w:t>052</w:t>
      </w:r>
      <w:r w:rsidRPr="00161A9B">
        <w:rPr>
          <w:lang w:val="ru-RU"/>
        </w:rPr>
        <w:t xml:space="preserve"> </w:t>
      </w:r>
      <w:r>
        <w:rPr>
          <w:lang w:val="ru-RU"/>
        </w:rPr>
        <w:t>долл</w:t>
      </w:r>
      <w:r w:rsidRPr="00161A9B">
        <w:rPr>
          <w:lang w:val="ru-RU"/>
        </w:rPr>
        <w:t xml:space="preserve">. </w:t>
      </w:r>
      <w:r>
        <w:rPr>
          <w:lang w:val="ru-RU"/>
        </w:rPr>
        <w:t>США</w:t>
      </w:r>
      <w:r w:rsidRPr="00161A9B">
        <w:rPr>
          <w:lang w:val="ru-RU"/>
        </w:rPr>
        <w:t xml:space="preserve"> </w:t>
      </w:r>
      <w:r>
        <w:rPr>
          <w:lang w:val="ru-RU"/>
        </w:rPr>
        <w:t>для</w:t>
      </w:r>
      <w:r w:rsidRPr="00161A9B">
        <w:rPr>
          <w:lang w:val="ru-RU"/>
        </w:rPr>
        <w:t xml:space="preserve"> </w:t>
      </w:r>
      <w:r>
        <w:rPr>
          <w:lang w:val="ru-RU"/>
        </w:rPr>
        <w:t>ПРООН</w:t>
      </w:r>
      <w:r w:rsidRPr="00161A9B">
        <w:rPr>
          <w:lang w:val="ru-RU"/>
        </w:rPr>
        <w:t xml:space="preserve"> </w:t>
      </w:r>
      <w:r>
        <w:rPr>
          <w:lang w:val="ru-RU"/>
        </w:rPr>
        <w:t>и</w:t>
      </w:r>
      <w:r w:rsidR="00805356" w:rsidRPr="00161A9B">
        <w:rPr>
          <w:lang w:val="ru-RU"/>
        </w:rPr>
        <w:t xml:space="preserve"> </w:t>
      </w:r>
      <w:r w:rsidR="009D03E0" w:rsidRPr="00161A9B">
        <w:rPr>
          <w:lang w:val="ru-RU"/>
        </w:rPr>
        <w:t>415</w:t>
      </w:r>
      <w:r w:rsidRPr="00196A87">
        <w:rPr>
          <w:lang w:val="en-US"/>
        </w:rPr>
        <w:t> </w:t>
      </w:r>
      <w:r w:rsidR="009D03E0" w:rsidRPr="00161A9B">
        <w:rPr>
          <w:lang w:val="ru-RU"/>
        </w:rPr>
        <w:t>000</w:t>
      </w:r>
      <w:r w:rsidRPr="00161A9B">
        <w:rPr>
          <w:lang w:val="ru-RU"/>
        </w:rPr>
        <w:t xml:space="preserve"> </w:t>
      </w:r>
      <w:r>
        <w:rPr>
          <w:lang w:val="ru-RU"/>
        </w:rPr>
        <w:t>долл</w:t>
      </w:r>
      <w:r w:rsidRPr="00161A9B">
        <w:rPr>
          <w:lang w:val="ru-RU"/>
        </w:rPr>
        <w:t xml:space="preserve">. </w:t>
      </w:r>
      <w:r>
        <w:rPr>
          <w:lang w:val="ru-RU"/>
        </w:rPr>
        <w:t>США</w:t>
      </w:r>
      <w:r w:rsidRPr="00196A87">
        <w:rPr>
          <w:lang w:val="ru-RU"/>
        </w:rPr>
        <w:t xml:space="preserve"> </w:t>
      </w:r>
      <w:r>
        <w:rPr>
          <w:lang w:val="ru-RU"/>
        </w:rPr>
        <w:t>плюс</w:t>
      </w:r>
      <w:r w:rsidRPr="00196A87">
        <w:rPr>
          <w:lang w:val="ru-RU"/>
        </w:rPr>
        <w:t xml:space="preserve"> </w:t>
      </w:r>
      <w:r>
        <w:rPr>
          <w:lang w:val="ru-RU"/>
        </w:rPr>
        <w:t>вспомогательные</w:t>
      </w:r>
      <w:r w:rsidRPr="00196A87">
        <w:rPr>
          <w:lang w:val="ru-RU"/>
        </w:rPr>
        <w:t xml:space="preserve"> </w:t>
      </w:r>
      <w:r>
        <w:rPr>
          <w:lang w:val="ru-RU"/>
        </w:rPr>
        <w:t>расходы</w:t>
      </w:r>
      <w:r w:rsidRPr="00196A87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196A87">
        <w:rPr>
          <w:lang w:val="ru-RU"/>
        </w:rPr>
        <w:t xml:space="preserve"> </w:t>
      </w:r>
      <w:r>
        <w:rPr>
          <w:lang w:val="ru-RU"/>
        </w:rPr>
        <w:t>в</w:t>
      </w:r>
      <w:r w:rsidRPr="00196A87">
        <w:rPr>
          <w:lang w:val="ru-RU"/>
        </w:rPr>
        <w:t xml:space="preserve"> </w:t>
      </w:r>
      <w:r>
        <w:rPr>
          <w:lang w:val="ru-RU"/>
        </w:rPr>
        <w:t>размере</w:t>
      </w:r>
      <w:r w:rsidRPr="00196A87">
        <w:rPr>
          <w:lang w:val="ru-RU"/>
        </w:rPr>
        <w:t xml:space="preserve"> </w:t>
      </w:r>
      <w:r w:rsidR="009D03E0" w:rsidRPr="00196A87">
        <w:rPr>
          <w:lang w:val="ru-RU"/>
        </w:rPr>
        <w:t>48</w:t>
      </w:r>
      <w:r>
        <w:rPr>
          <w:lang w:val="ru-RU"/>
        </w:rPr>
        <w:t> </w:t>
      </w:r>
      <w:r w:rsidR="009D03E0" w:rsidRPr="00196A87">
        <w:rPr>
          <w:lang w:val="ru-RU"/>
        </w:rPr>
        <w:t>113</w:t>
      </w:r>
      <w:r w:rsidRPr="00196A87">
        <w:rPr>
          <w:lang w:val="ru-RU"/>
        </w:rPr>
        <w:t xml:space="preserve"> </w:t>
      </w:r>
      <w:r>
        <w:rPr>
          <w:lang w:val="ru-RU"/>
        </w:rPr>
        <w:t>долл</w:t>
      </w:r>
      <w:r w:rsidRPr="00196A87">
        <w:rPr>
          <w:lang w:val="ru-RU"/>
        </w:rPr>
        <w:t xml:space="preserve">. </w:t>
      </w:r>
      <w:r>
        <w:rPr>
          <w:lang w:val="ru-RU"/>
        </w:rPr>
        <w:t>США</w:t>
      </w:r>
      <w:r w:rsidRPr="00161A9B">
        <w:rPr>
          <w:lang w:val="ru-RU"/>
        </w:rPr>
        <w:t xml:space="preserve"> </w:t>
      </w:r>
      <w:r>
        <w:rPr>
          <w:lang w:val="ru-RU"/>
        </w:rPr>
        <w:t>для</w:t>
      </w:r>
      <w:r w:rsidRPr="00161A9B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161A9B">
        <w:rPr>
          <w:lang w:val="ru-RU"/>
        </w:rPr>
        <w:t xml:space="preserve"> </w:t>
      </w:r>
      <w:r>
        <w:rPr>
          <w:lang w:val="ru-RU"/>
        </w:rPr>
        <w:t>Австралии</w:t>
      </w:r>
      <w:r w:rsidR="00805356" w:rsidRPr="00FA2BB3">
        <w:rPr>
          <w:vertAlign w:val="superscript"/>
        </w:rPr>
        <w:footnoteReference w:id="2"/>
      </w:r>
      <w:r w:rsidRPr="00161A9B">
        <w:rPr>
          <w:lang w:val="ru-RU"/>
        </w:rPr>
        <w:t>.</w:t>
      </w:r>
      <w:r w:rsidR="00805356" w:rsidRPr="00161A9B">
        <w:rPr>
          <w:lang w:val="ru-RU"/>
        </w:rPr>
        <w:t xml:space="preserve"> </w:t>
      </w:r>
      <w:r w:rsidRPr="00196A87">
        <w:rPr>
          <w:lang w:val="ru-RU"/>
        </w:rPr>
        <w:t xml:space="preserve">Представленный документ включает доклад о ходе освоения первого транша, доклад о результатах проверок потребления ГХФУ за период 2023–2025 гг. и план освоения транша на </w:t>
      </w:r>
      <w:r>
        <w:rPr>
          <w:lang w:val="ru-RU"/>
        </w:rPr>
        <w:t>период</w:t>
      </w:r>
      <w:r w:rsidRPr="00196A87">
        <w:rPr>
          <w:lang w:val="ru-RU"/>
        </w:rPr>
        <w:t xml:space="preserve"> </w:t>
      </w:r>
      <w:r>
        <w:rPr>
          <w:lang w:val="ru-RU"/>
        </w:rPr>
        <w:t>с</w:t>
      </w:r>
      <w:r w:rsidRPr="00196A87">
        <w:rPr>
          <w:lang w:val="ru-RU"/>
        </w:rPr>
        <w:t xml:space="preserve"> </w:t>
      </w:r>
      <w:r>
        <w:rPr>
          <w:lang w:val="ru-RU"/>
        </w:rPr>
        <w:t>июля</w:t>
      </w:r>
      <w:r w:rsidRPr="00196A87">
        <w:rPr>
          <w:lang w:val="ru-RU"/>
        </w:rPr>
        <w:t xml:space="preserve"> 2026 </w:t>
      </w:r>
      <w:r>
        <w:rPr>
          <w:lang w:val="ru-RU"/>
        </w:rPr>
        <w:t>года</w:t>
      </w:r>
      <w:r w:rsidRPr="00196A87">
        <w:rPr>
          <w:lang w:val="ru-RU"/>
        </w:rPr>
        <w:t xml:space="preserve"> </w:t>
      </w:r>
      <w:r>
        <w:rPr>
          <w:lang w:val="ru-RU"/>
        </w:rPr>
        <w:t>по</w:t>
      </w:r>
      <w:r w:rsidRPr="00196A87">
        <w:rPr>
          <w:lang w:val="ru-RU"/>
        </w:rPr>
        <w:t xml:space="preserve"> </w:t>
      </w:r>
      <w:r>
        <w:rPr>
          <w:lang w:val="ru-RU"/>
        </w:rPr>
        <w:t>декабрь</w:t>
      </w:r>
      <w:r w:rsidRPr="00196A87">
        <w:rPr>
          <w:lang w:val="ru-RU"/>
        </w:rPr>
        <w:t xml:space="preserve"> 2029 г</w:t>
      </w:r>
      <w:r>
        <w:rPr>
          <w:lang w:val="ru-RU"/>
        </w:rPr>
        <w:t>ода</w:t>
      </w:r>
      <w:r w:rsidR="00783122" w:rsidRPr="00196A87">
        <w:rPr>
          <w:lang w:val="ru-RU"/>
        </w:rPr>
        <w:t>.</w:t>
      </w:r>
    </w:p>
    <w:p w14:paraId="223CA372" w14:textId="5707618E" w:rsidR="00805356" w:rsidRPr="00FA2BB3" w:rsidRDefault="007153D2" w:rsidP="00990992">
      <w:pPr>
        <w:keepNext/>
        <w:spacing w:after="240"/>
        <w:rPr>
          <w:u w:val="single"/>
        </w:rPr>
      </w:pPr>
      <w:r w:rsidRPr="007153D2">
        <w:rPr>
          <w:u w:val="single"/>
          <w:lang w:val="ru-RU"/>
        </w:rPr>
        <w:t>Отчет о потреблении ГХФУ</w:t>
      </w:r>
    </w:p>
    <w:p w14:paraId="0645227F" w14:textId="7EB02B11" w:rsidR="00F0166B" w:rsidRPr="00E52B11" w:rsidRDefault="007153D2" w:rsidP="00990992">
      <w:pPr>
        <w:pStyle w:val="Heading1"/>
        <w:rPr>
          <w:lang w:val="ru-RU"/>
        </w:rPr>
      </w:pPr>
      <w:r>
        <w:rPr>
          <w:lang w:val="ru-RU"/>
        </w:rPr>
        <w:t>П</w:t>
      </w:r>
      <w:r w:rsidRPr="007153D2">
        <w:rPr>
          <w:lang w:val="ru-RU"/>
        </w:rPr>
        <w:t>равительств</w:t>
      </w:r>
      <w:r>
        <w:rPr>
          <w:lang w:val="ru-RU"/>
        </w:rPr>
        <w:t>о</w:t>
      </w:r>
      <w:r w:rsidRPr="00E52B11">
        <w:rPr>
          <w:lang w:val="ru-RU"/>
        </w:rPr>
        <w:t xml:space="preserve"> </w:t>
      </w:r>
      <w:r w:rsidRPr="007153D2">
        <w:rPr>
          <w:lang w:val="ru-RU"/>
        </w:rPr>
        <w:t>Индонезии</w:t>
      </w:r>
      <w:r w:rsidRPr="00E52B11">
        <w:rPr>
          <w:lang w:val="ru-RU"/>
        </w:rPr>
        <w:t xml:space="preserve"> </w:t>
      </w:r>
      <w:r w:rsidRPr="007153D2">
        <w:rPr>
          <w:lang w:val="ru-RU"/>
        </w:rPr>
        <w:t>сообщило</w:t>
      </w:r>
      <w:r w:rsidRPr="00E52B11">
        <w:rPr>
          <w:lang w:val="ru-RU"/>
        </w:rPr>
        <w:t xml:space="preserve"> </w:t>
      </w:r>
      <w:r w:rsidRPr="007153D2">
        <w:rPr>
          <w:lang w:val="ru-RU"/>
        </w:rPr>
        <w:t>о</w:t>
      </w:r>
      <w:r w:rsidRPr="00E52B11">
        <w:rPr>
          <w:lang w:val="ru-RU"/>
        </w:rPr>
        <w:t xml:space="preserve"> </w:t>
      </w:r>
      <w:r w:rsidRPr="007153D2">
        <w:rPr>
          <w:lang w:val="ru-RU"/>
        </w:rPr>
        <w:t>потреблении</w:t>
      </w:r>
      <w:r w:rsidRPr="00E52B11">
        <w:rPr>
          <w:lang w:val="ru-RU"/>
        </w:rPr>
        <w:t xml:space="preserve"> </w:t>
      </w:r>
      <w:r w:rsidR="00F0166B" w:rsidRPr="00E52B11">
        <w:rPr>
          <w:lang w:val="ru-RU"/>
        </w:rPr>
        <w:t>110</w:t>
      </w:r>
      <w:r w:rsidRPr="00E52B11">
        <w:rPr>
          <w:lang w:val="ru-RU"/>
        </w:rPr>
        <w:t>,</w:t>
      </w:r>
      <w:r w:rsidR="00F0166B" w:rsidRPr="00E52B11">
        <w:rPr>
          <w:lang w:val="ru-RU"/>
        </w:rPr>
        <w:t xml:space="preserve">43 </w:t>
      </w:r>
      <w:r w:rsidR="00544F7C" w:rsidRPr="00544F7C">
        <w:rPr>
          <w:lang w:val="ru-RU"/>
        </w:rPr>
        <w:t>тонны</w:t>
      </w:r>
      <w:r w:rsidR="00544F7C" w:rsidRPr="00E52B11">
        <w:rPr>
          <w:lang w:val="ru-RU"/>
        </w:rPr>
        <w:t xml:space="preserve"> </w:t>
      </w:r>
      <w:r w:rsidR="00544F7C" w:rsidRPr="00544F7C">
        <w:rPr>
          <w:lang w:val="ru-RU"/>
        </w:rPr>
        <w:t>ОРС</w:t>
      </w:r>
      <w:r w:rsidR="00544F7C" w:rsidRPr="00E52B11">
        <w:rPr>
          <w:lang w:val="ru-RU"/>
        </w:rPr>
        <w:t xml:space="preserve"> </w:t>
      </w:r>
      <w:r w:rsidR="00544F7C" w:rsidRPr="00544F7C">
        <w:rPr>
          <w:lang w:val="ru-RU"/>
        </w:rPr>
        <w:t>ГХФУ</w:t>
      </w:r>
      <w:r w:rsidR="00544F7C" w:rsidRPr="00E52B11">
        <w:rPr>
          <w:lang w:val="ru-RU"/>
        </w:rPr>
        <w:t xml:space="preserve"> </w:t>
      </w:r>
      <w:r w:rsidR="00544F7C" w:rsidRPr="00544F7C">
        <w:rPr>
          <w:lang w:val="ru-RU"/>
        </w:rPr>
        <w:t>в</w:t>
      </w:r>
      <w:r w:rsidR="00544F7C" w:rsidRPr="00E52B11">
        <w:rPr>
          <w:lang w:val="ru-RU"/>
        </w:rPr>
        <w:t xml:space="preserve"> </w:t>
      </w:r>
      <w:r w:rsidR="00F0166B" w:rsidRPr="00E52B11">
        <w:rPr>
          <w:lang w:val="ru-RU"/>
        </w:rPr>
        <w:t xml:space="preserve">2025 </w:t>
      </w:r>
      <w:r w:rsidR="00544F7C">
        <w:rPr>
          <w:lang w:val="ru-RU"/>
        </w:rPr>
        <w:t>году</w:t>
      </w:r>
      <w:r w:rsidR="00F0166B" w:rsidRPr="00E52B11">
        <w:rPr>
          <w:lang w:val="ru-RU"/>
        </w:rPr>
        <w:t xml:space="preserve"> </w:t>
      </w:r>
      <w:r w:rsidR="00E52B11" w:rsidRPr="00E52B11">
        <w:rPr>
          <w:lang w:val="ru-RU"/>
        </w:rPr>
        <w:t>в рамках доклада о выполнении страновой программы (СП)</w:t>
      </w:r>
      <w:r w:rsidR="00F0166B" w:rsidRPr="00E52B11">
        <w:rPr>
          <w:lang w:val="ru-RU"/>
        </w:rPr>
        <w:t xml:space="preserve">, </w:t>
      </w:r>
      <w:r w:rsidR="00E52B11" w:rsidRPr="00E52B11">
        <w:rPr>
          <w:lang w:val="ru-RU"/>
        </w:rPr>
        <w:t xml:space="preserve">что на </w:t>
      </w:r>
      <w:r w:rsidR="00F0166B" w:rsidRPr="00E52B11">
        <w:rPr>
          <w:lang w:val="ru-RU"/>
        </w:rPr>
        <w:t>73</w:t>
      </w:r>
      <w:r w:rsidR="00E52B11">
        <w:rPr>
          <w:lang w:val="ru-RU"/>
        </w:rPr>
        <w:t> %</w:t>
      </w:r>
      <w:r w:rsidR="00F0166B" w:rsidRPr="00E52B11">
        <w:rPr>
          <w:lang w:val="ru-RU"/>
        </w:rPr>
        <w:t xml:space="preserve"> </w:t>
      </w:r>
      <w:r w:rsidR="00E52B11" w:rsidRPr="00E52B11">
        <w:rPr>
          <w:lang w:val="ru-RU"/>
        </w:rPr>
        <w:t>ниже базового уровня потребления ГХФУ в стране, установленного для соблюдения обязательств</w:t>
      </w:r>
      <w:r w:rsidR="00F0166B" w:rsidRPr="00E52B11">
        <w:rPr>
          <w:lang w:val="ru-RU"/>
        </w:rPr>
        <w:t xml:space="preserve">. </w:t>
      </w:r>
      <w:r w:rsidR="00E52B11" w:rsidRPr="00E52B11">
        <w:rPr>
          <w:lang w:val="ru-RU"/>
        </w:rPr>
        <w:t>Данные в соответствии со статьей 7 за 202</w:t>
      </w:r>
      <w:r w:rsidR="00E52B11">
        <w:rPr>
          <w:lang w:val="ru-RU"/>
        </w:rPr>
        <w:t>5</w:t>
      </w:r>
      <w:r w:rsidR="00E52B11" w:rsidRPr="00E52B11">
        <w:rPr>
          <w:lang w:val="ru-RU"/>
        </w:rPr>
        <w:t> год еще не представлен</w:t>
      </w:r>
      <w:r w:rsidR="00E52B11">
        <w:rPr>
          <w:lang w:val="ru-RU"/>
        </w:rPr>
        <w:t>ы</w:t>
      </w:r>
      <w:r w:rsidR="00F0166B" w:rsidRPr="00E52B11">
        <w:rPr>
          <w:lang w:val="ru-RU"/>
        </w:rPr>
        <w:t xml:space="preserve">. </w:t>
      </w:r>
      <w:r w:rsidR="00E52B11" w:rsidRPr="00E52B11">
        <w:rPr>
          <w:lang w:val="ru-RU"/>
        </w:rPr>
        <w:t xml:space="preserve">Потребление ГХФУ за 2021–2025 годы приведено в </w:t>
      </w:r>
      <w:r w:rsidR="00E52B11">
        <w:rPr>
          <w:lang w:val="ru-RU"/>
        </w:rPr>
        <w:t>таблице</w:t>
      </w:r>
      <w:r w:rsidR="00F0166B" w:rsidRPr="00E52B11">
        <w:rPr>
          <w:lang w:val="ru-RU"/>
        </w:rPr>
        <w:t xml:space="preserve"> 1.</w:t>
      </w:r>
    </w:p>
    <w:p w14:paraId="1B76C530" w14:textId="7793E8CC" w:rsidR="00805356" w:rsidRPr="00E52B11" w:rsidRDefault="00544F7C" w:rsidP="00E52B11">
      <w:pPr>
        <w:keepNext/>
        <w:spacing w:before="240"/>
        <w:ind w:right="-33"/>
        <w:rPr>
          <w:b/>
          <w:spacing w:val="-3"/>
          <w:lang w:val="ru-RU"/>
        </w:rPr>
      </w:pPr>
      <w:r w:rsidRPr="00E52B11">
        <w:rPr>
          <w:b/>
          <w:spacing w:val="-3"/>
          <w:lang w:val="ru-RU"/>
        </w:rPr>
        <w:t>Таблица</w:t>
      </w:r>
      <w:r w:rsidR="00805356" w:rsidRPr="00E52B11">
        <w:rPr>
          <w:b/>
          <w:spacing w:val="-3"/>
        </w:rPr>
        <w:t> </w:t>
      </w:r>
      <w:r w:rsidR="00805356" w:rsidRPr="00161A9B">
        <w:rPr>
          <w:b/>
          <w:spacing w:val="-3"/>
          <w:lang w:val="ru-RU"/>
        </w:rPr>
        <w:t xml:space="preserve">1. </w:t>
      </w:r>
      <w:r w:rsidR="00E52B11" w:rsidRPr="00E52B11">
        <w:rPr>
          <w:b/>
          <w:spacing w:val="-3"/>
          <w:lang w:val="ru-RU"/>
        </w:rPr>
        <w:t xml:space="preserve">Потребление ГХФУ в </w:t>
      </w:r>
      <w:r w:rsidR="00DB1105" w:rsidRPr="00E52B11">
        <w:rPr>
          <w:b/>
          <w:spacing w:val="-3"/>
          <w:lang w:val="ru-RU"/>
        </w:rPr>
        <w:t>2021</w:t>
      </w:r>
      <w:r w:rsidR="00DB1105" w:rsidRPr="00E52B11">
        <w:rPr>
          <w:spacing w:val="-3"/>
          <w:lang w:val="ru-RU"/>
        </w:rPr>
        <w:t>–</w:t>
      </w:r>
      <w:r w:rsidR="00DB1105" w:rsidRPr="00E52B11">
        <w:rPr>
          <w:b/>
          <w:spacing w:val="-3"/>
          <w:lang w:val="ru-RU"/>
        </w:rPr>
        <w:t xml:space="preserve">2025 </w:t>
      </w:r>
      <w:r w:rsidR="00E52B11" w:rsidRPr="00E52B11">
        <w:rPr>
          <w:b/>
          <w:spacing w:val="-3"/>
          <w:lang w:val="ru-RU"/>
        </w:rPr>
        <w:t>гг. в Индонезии</w:t>
      </w:r>
      <w:r w:rsidR="00805356" w:rsidRPr="00E52B11">
        <w:rPr>
          <w:b/>
          <w:spacing w:val="-3"/>
          <w:lang w:val="ru-RU"/>
        </w:rPr>
        <w:t xml:space="preserve"> (</w:t>
      </w:r>
      <w:r w:rsidR="00E52B11" w:rsidRPr="00E52B11">
        <w:rPr>
          <w:b/>
          <w:spacing w:val="-3"/>
          <w:lang w:val="ru-RU"/>
        </w:rPr>
        <w:t xml:space="preserve">данные в соответствии со статьей </w:t>
      </w:r>
      <w:r w:rsidR="00805356" w:rsidRPr="00E52B11">
        <w:rPr>
          <w:b/>
          <w:spacing w:val="-3"/>
          <w:lang w:val="ru-RU"/>
        </w:rPr>
        <w:t>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64"/>
        <w:gridCol w:w="1181"/>
        <w:gridCol w:w="1182"/>
        <w:gridCol w:w="1182"/>
        <w:gridCol w:w="1186"/>
        <w:gridCol w:w="1186"/>
        <w:gridCol w:w="1169"/>
      </w:tblGrid>
      <w:tr w:rsidR="00805356" w:rsidRPr="00FA2BB3" w14:paraId="1D6808C8" w14:textId="77777777" w:rsidTr="00E52B11">
        <w:trPr>
          <w:tblHeader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6778354" w14:textId="598EE0C2" w:rsidR="00805356" w:rsidRPr="00E52B11" w:rsidRDefault="00E52B11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EC88" w14:textId="77777777" w:rsidR="00805356" w:rsidRPr="00FA2BB3" w:rsidRDefault="00805356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2BB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94E06" w:rsidRPr="00FA2BB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FEE07" w14:textId="77777777" w:rsidR="00805356" w:rsidRPr="00FA2BB3" w:rsidRDefault="00805356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2BB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94E06" w:rsidRPr="00FA2BB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B6D78" w14:textId="77777777" w:rsidR="00805356" w:rsidRPr="00FA2BB3" w:rsidRDefault="00805356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2BB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94E06" w:rsidRPr="00FA2BB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4FDC" w14:textId="77777777" w:rsidR="00805356" w:rsidRPr="00FA2BB3" w:rsidRDefault="00805356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2BB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94E06" w:rsidRPr="00FA2BB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9EC3" w14:textId="77777777" w:rsidR="00805356" w:rsidRPr="00FA2BB3" w:rsidRDefault="00805356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2BB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94E06" w:rsidRPr="00FA2BB3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Pr="00FA2BB3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71C9" w14:textId="1BC0A127" w:rsidR="00805356" w:rsidRPr="00E52B11" w:rsidRDefault="00E52B11" w:rsidP="00990992">
            <w:pPr>
              <w:keepNext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805356" w:rsidRPr="00FA2BB3" w14:paraId="30B2B458" w14:textId="77777777" w:rsidTr="009D2FDE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B25B58D" w14:textId="5AC1E758" w:rsidR="00805356" w:rsidRPr="00FA2BB3" w:rsidRDefault="00E52B11" w:rsidP="00990992">
            <w:pPr>
              <w:keepNext/>
              <w:spacing w:before="20" w:after="20"/>
              <w:ind w:left="9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805356" w:rsidRPr="00FA2BB3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="00805356" w:rsidRPr="00FA2BB3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9F1F4F" w:rsidRPr="00FA2BB3" w14:paraId="54B8525E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A5FBC26" w14:textId="1E68D83E" w:rsidR="009F1F4F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9F1F4F" w:rsidRPr="00FA2BB3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20A25" w14:textId="65E3674D" w:rsidR="009F1F4F" w:rsidRPr="00FA2BB3" w:rsidRDefault="00491DF1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2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9</w:t>
            </w:r>
            <w:r w:rsidR="0025164C">
              <w:rPr>
                <w:sz w:val="20"/>
                <w:szCs w:val="20"/>
              </w:rPr>
              <w:t>30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="0025164C">
              <w:rPr>
                <w:sz w:val="20"/>
                <w:szCs w:val="20"/>
              </w:rPr>
              <w:t>90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C0F86" w14:textId="0854C754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2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483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C589B" w14:textId="2C2AA7AF" w:rsidR="009F1F4F" w:rsidRPr="00FA2BB3" w:rsidRDefault="008E1A01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2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707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34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FEC61" w14:textId="24D4089D" w:rsidR="009F1F4F" w:rsidRPr="00FA2BB3" w:rsidRDefault="00313691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2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358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05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1650" w14:textId="09FB1E6D" w:rsidR="009F1F4F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1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983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03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0C311" w14:textId="18FF0F1A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4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861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9</w:t>
            </w:r>
          </w:p>
        </w:tc>
      </w:tr>
      <w:tr w:rsidR="009F1F4F" w:rsidRPr="00FA2BB3" w14:paraId="7B345851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E3CCF44" w14:textId="373C7BFF" w:rsidR="009F1F4F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9F1F4F" w:rsidRPr="00FA2BB3">
              <w:rPr>
                <w:color w:val="000000"/>
                <w:sz w:val="20"/>
                <w:szCs w:val="20"/>
              </w:rPr>
              <w:t>-123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E84BDB" w14:textId="4E92C4C0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34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2D678" w14:textId="507428C3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60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98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A7F20" w14:textId="07FD04CA" w:rsidR="009F1F4F" w:rsidRPr="00FA2BB3" w:rsidRDefault="00957BD5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2</w:t>
            </w:r>
            <w:r w:rsidR="00FE0B23" w:rsidRPr="00FA2BB3">
              <w:rPr>
                <w:sz w:val="20"/>
                <w:szCs w:val="20"/>
              </w:rPr>
              <w:t>6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="00FE0B23"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BDE0B" w14:textId="4835DFFF" w:rsidR="009F1F4F" w:rsidRPr="00FA2BB3" w:rsidRDefault="00313691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62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99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29A9" w14:textId="635645A6" w:rsidR="009F1F4F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67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98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4EDD1" w14:textId="090B6CA8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192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2</w:t>
            </w:r>
          </w:p>
        </w:tc>
      </w:tr>
      <w:tr w:rsidR="000776F3" w:rsidRPr="00FA2BB3" w14:paraId="79DE6D13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22D2320" w14:textId="266DA554" w:rsidR="000776F3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0776F3" w:rsidRPr="00FA2BB3">
              <w:rPr>
                <w:color w:val="000000"/>
                <w:sz w:val="20"/>
                <w:szCs w:val="20"/>
              </w:rPr>
              <w:t>-124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9344E" w14:textId="6E8CDC5F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85838" w14:textId="00438F71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D4BE9" w14:textId="670B130B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6153E" w14:textId="6C39E720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F12" w14:textId="3CB9CB7D" w:rsidR="000776F3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3DD52" w14:textId="338E9C22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1</w:t>
            </w:r>
          </w:p>
        </w:tc>
      </w:tr>
      <w:tr w:rsidR="000776F3" w:rsidRPr="00FA2BB3" w14:paraId="08453E89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650B6D62" w14:textId="576C4A20" w:rsidR="000776F3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0776F3" w:rsidRPr="00FA2BB3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02FA2" w14:textId="6A3F7129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100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003F7" w14:textId="22D9BED9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4D15B" w14:textId="58EFA6CF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06A7F" w14:textId="23EC959D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6D31" w14:textId="700E93B8" w:rsidR="000776F3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3CFBD" w14:textId="1E895429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1</w:t>
            </w:r>
            <w:r w:rsidR="00544F7C">
              <w:rPr>
                <w:sz w:val="20"/>
                <w:szCs w:val="20"/>
                <w:lang w:val="ru-RU"/>
              </w:rPr>
              <w:t> </w:t>
            </w:r>
            <w:r w:rsidRPr="00FA2BB3">
              <w:rPr>
                <w:sz w:val="20"/>
                <w:szCs w:val="20"/>
              </w:rPr>
              <w:t>205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9</w:t>
            </w:r>
          </w:p>
        </w:tc>
      </w:tr>
      <w:tr w:rsidR="000776F3" w:rsidRPr="00FA2BB3" w14:paraId="7E17BCBF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37CBC13" w14:textId="706499D2" w:rsidR="000776F3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0776F3" w:rsidRPr="00FA2BB3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8087B" w14:textId="58CB65BF" w:rsidR="000776F3" w:rsidRPr="00FA2BB3" w:rsidRDefault="0025164C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82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A3FE2" w14:textId="11208DBA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19BD8" w14:textId="19D81E69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45FAB" w14:textId="64454420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17C8" w14:textId="6512E418" w:rsidR="000776F3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84CD1" w14:textId="4A300843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="00733FFE" w:rsidRPr="00FA2BB3">
              <w:rPr>
                <w:sz w:val="20"/>
                <w:szCs w:val="20"/>
              </w:rPr>
              <w:t>0</w:t>
            </w:r>
          </w:p>
        </w:tc>
      </w:tr>
      <w:tr w:rsidR="000776F3" w:rsidRPr="00FA2BB3" w14:paraId="2404607E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FB0EEE2" w14:textId="5E6DF237" w:rsidR="000776F3" w:rsidRPr="00FA2BB3" w:rsidRDefault="00E52B11" w:rsidP="00990992">
            <w:pPr>
              <w:spacing w:before="20" w:after="2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0776F3" w:rsidRPr="00FA2BB3">
              <w:rPr>
                <w:color w:val="000000"/>
                <w:sz w:val="20"/>
                <w:szCs w:val="20"/>
              </w:rPr>
              <w:t>-225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94BE9" w14:textId="5E0F1CDA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21491" w14:textId="2EDDBC29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BE04E" w14:textId="68697F30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9042C" w14:textId="2E1F5C68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054C" w14:textId="4D3BD615" w:rsidR="000776F3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1EB16" w14:textId="08DD2FBA" w:rsidR="000776F3" w:rsidRPr="00FA2BB3" w:rsidRDefault="000776F3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sz w:val="20"/>
                <w:szCs w:val="20"/>
              </w:rPr>
            </w:pPr>
            <w:r w:rsidRPr="00FA2BB3">
              <w:rPr>
                <w:sz w:val="20"/>
                <w:szCs w:val="20"/>
              </w:rPr>
              <w:t>0</w:t>
            </w:r>
            <w:r w:rsidR="00544F7C">
              <w:rPr>
                <w:sz w:val="20"/>
                <w:szCs w:val="20"/>
                <w:lang w:val="ru-RU"/>
              </w:rPr>
              <w:t>,</w:t>
            </w:r>
            <w:r w:rsidRPr="00FA2BB3">
              <w:rPr>
                <w:sz w:val="20"/>
                <w:szCs w:val="20"/>
              </w:rPr>
              <w:t>3</w:t>
            </w:r>
          </w:p>
        </w:tc>
      </w:tr>
      <w:tr w:rsidR="009F1F4F" w:rsidRPr="00FA2BB3" w14:paraId="3603AA83" w14:textId="77777777" w:rsidTr="00F61A75">
        <w:tc>
          <w:tcPr>
            <w:tcW w:w="1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6F68FC6" w14:textId="4DA7DE18" w:rsidR="009F1F4F" w:rsidRPr="00FA2BB3" w:rsidRDefault="00E52B11" w:rsidP="00990992">
            <w:pPr>
              <w:spacing w:before="20" w:after="20"/>
              <w:ind w:left="96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Всего</w:t>
            </w:r>
            <w:r w:rsidR="009F1F4F" w:rsidRPr="00FA2BB3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="009F1F4F" w:rsidRPr="00FA2BB3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67C24" w14:textId="3CA19E58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3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 </w:t>
            </w:r>
            <w:r w:rsidR="0099669C">
              <w:rPr>
                <w:b/>
                <w:color w:val="000000"/>
                <w:sz w:val="20"/>
                <w:szCs w:val="20"/>
              </w:rPr>
              <w:t>078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="00EB1971">
              <w:rPr>
                <w:b/>
                <w:color w:val="000000"/>
                <w:sz w:val="20"/>
                <w:szCs w:val="20"/>
              </w:rPr>
              <w:t>2</w:t>
            </w:r>
            <w:r w:rsidR="0099669C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5496B" w14:textId="00150B82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2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FA2BB3">
              <w:rPr>
                <w:b/>
                <w:color w:val="000000"/>
                <w:sz w:val="20"/>
                <w:szCs w:val="20"/>
              </w:rPr>
              <w:t>544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</w:rPr>
              <w:t>66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E6DA1" w14:textId="20939FF7" w:rsidR="009F1F4F" w:rsidRPr="00FA2BB3" w:rsidRDefault="000D6854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2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 </w:t>
            </w:r>
            <w:r w:rsidRPr="00FA2BB3">
              <w:rPr>
                <w:b/>
                <w:color w:val="000000"/>
                <w:sz w:val="20"/>
                <w:szCs w:val="20"/>
              </w:rPr>
              <w:t>7</w:t>
            </w:r>
            <w:r w:rsidR="00FD13D2" w:rsidRPr="00FA2BB3">
              <w:rPr>
                <w:b/>
                <w:color w:val="000000"/>
                <w:sz w:val="20"/>
                <w:szCs w:val="20"/>
              </w:rPr>
              <w:t>33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="00FD13D2" w:rsidRPr="00FA2BB3">
              <w:rPr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09893" w14:textId="523D7F3C" w:rsidR="009F1F4F" w:rsidRPr="00FA2BB3" w:rsidRDefault="00AE1E5D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2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 </w:t>
            </w:r>
            <w:r w:rsidRPr="00FA2BB3">
              <w:rPr>
                <w:b/>
                <w:color w:val="000000"/>
                <w:sz w:val="20"/>
                <w:szCs w:val="20"/>
              </w:rPr>
              <w:t>421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0622" w14:textId="50B4DC5D" w:rsidR="009F1F4F" w:rsidRPr="00FA2BB3" w:rsidRDefault="006C1F49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2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 </w:t>
            </w:r>
            <w:r w:rsidRPr="00FA2BB3">
              <w:rPr>
                <w:b/>
                <w:color w:val="000000"/>
                <w:sz w:val="20"/>
                <w:szCs w:val="20"/>
              </w:rPr>
              <w:t>051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A322D" w14:textId="3EA1CE84" w:rsidR="009F1F4F" w:rsidRPr="00FA2BB3" w:rsidRDefault="009F1F4F" w:rsidP="00990992">
            <w:pPr>
              <w:tabs>
                <w:tab w:val="left" w:pos="430"/>
              </w:tabs>
              <w:spacing w:before="20" w:after="20"/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A2BB3">
              <w:rPr>
                <w:b/>
                <w:color w:val="000000"/>
                <w:sz w:val="20"/>
                <w:szCs w:val="20"/>
              </w:rPr>
              <w:t>6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 </w:t>
            </w:r>
            <w:r w:rsidRPr="00FA2BB3">
              <w:rPr>
                <w:b/>
                <w:color w:val="000000"/>
                <w:sz w:val="20"/>
                <w:szCs w:val="20"/>
              </w:rPr>
              <w:t>260</w:t>
            </w:r>
            <w:r w:rsidR="00544F7C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 w:rsidR="00805356" w:rsidRPr="00FA2BB3" w14:paraId="6FA6D97C" w14:textId="77777777" w:rsidTr="009D2FD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E821685" w14:textId="35F2D6F6" w:rsidR="00805356" w:rsidRPr="00FA2BB3" w:rsidRDefault="00E52B11" w:rsidP="00990992">
            <w:pPr>
              <w:keepNext/>
              <w:spacing w:before="20" w:after="20"/>
              <w:ind w:lef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9F1F4F" w:rsidRPr="00FA2BB3" w14:paraId="2B2FC202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83CADD1" w14:textId="08931CDC" w:rsidR="009F1F4F" w:rsidRPr="00FA2BB3" w:rsidRDefault="00E52B11" w:rsidP="00990992">
            <w:pPr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9F1F4F" w:rsidRPr="00FA2BB3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505F8" w14:textId="23992693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16</w:t>
            </w:r>
            <w:r w:rsidR="00F16098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="00F16098">
              <w:rPr>
                <w:color w:val="000000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2A2CF" w14:textId="5D47A120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136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C9D04" w14:textId="34013B8E" w:rsidR="009F1F4F" w:rsidRPr="00FA2BB3" w:rsidRDefault="00635FD0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148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76AC" w14:textId="14B91F04" w:rsidR="009F1F4F" w:rsidRPr="00FA2BB3" w:rsidRDefault="00635FD0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129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849D" w14:textId="3493EB94" w:rsidR="009F1F4F" w:rsidRPr="00FA2BB3" w:rsidRDefault="008300AC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109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D7CF6" w14:textId="52172ECD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267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4</w:t>
            </w:r>
          </w:p>
        </w:tc>
      </w:tr>
      <w:tr w:rsidR="009F1F4F" w:rsidRPr="00FA2BB3" w14:paraId="2667E3FE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2329BFE" w14:textId="0F0687C4" w:rsidR="009F1F4F" w:rsidRPr="00FA2BB3" w:rsidRDefault="00E52B11" w:rsidP="00990992">
            <w:pPr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9F1F4F" w:rsidRPr="00FA2BB3">
              <w:rPr>
                <w:color w:val="000000"/>
                <w:sz w:val="20"/>
                <w:szCs w:val="20"/>
              </w:rPr>
              <w:t>-123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7543C" w14:textId="7DA6668B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77065" w14:textId="520268A5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F8A11" w14:textId="485D0960" w:rsidR="009F1F4F" w:rsidRPr="00FA2BB3" w:rsidRDefault="00614713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ED5E2A" w:rsidRPr="00FA2BB3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6A92" w14:textId="7C89181C" w:rsidR="009F1F4F" w:rsidRPr="00FA2BB3" w:rsidRDefault="00635FD0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25F4" w14:textId="7AE0819B" w:rsidR="009F1F4F" w:rsidRPr="00FA2BB3" w:rsidRDefault="008300AC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36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DBCFD" w14:textId="569C4165" w:rsidR="009F1F4F" w:rsidRPr="00FA2BB3" w:rsidRDefault="009F1F4F" w:rsidP="00990992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544F7C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8</w:t>
            </w:r>
          </w:p>
        </w:tc>
      </w:tr>
      <w:tr w:rsidR="00544F7C" w:rsidRPr="00FA2BB3" w14:paraId="5100B526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AA255F2" w14:textId="5F926A57" w:rsidR="00544F7C" w:rsidRPr="00FA2BB3" w:rsidRDefault="00E52B11" w:rsidP="00544F7C">
            <w:pPr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544F7C" w:rsidRPr="00FA2BB3">
              <w:rPr>
                <w:color w:val="000000"/>
                <w:sz w:val="20"/>
                <w:szCs w:val="20"/>
              </w:rPr>
              <w:t>-124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81A7A" w14:textId="16AA011B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C9402" w14:textId="4FCD2821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6FAD4" w14:textId="1D104A93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524A" w14:textId="2B3E9E88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87FE" w14:textId="49DEBC3D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41470" w14:textId="78E3D69E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544F7C" w:rsidRPr="00FA2BB3" w14:paraId="68E91A8E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3324FF1" w14:textId="43F66BCD" w:rsidR="00544F7C" w:rsidRPr="00FA2BB3" w:rsidRDefault="00E52B11" w:rsidP="00544F7C">
            <w:pPr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544F7C" w:rsidRPr="00FA2BB3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1A1EC" w14:textId="7A5A2734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11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DBE9C" w14:textId="09A9F17A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66BBF" w14:textId="1509BA67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48A5" w14:textId="1C54A405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5A4" w14:textId="00E85D7C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C9B27" w14:textId="3011C6A2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132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</w:tr>
      <w:tr w:rsidR="00544F7C" w:rsidRPr="00FA2BB3" w14:paraId="0CDE2FBF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1ACAF4C" w14:textId="085F1D5F" w:rsidR="00544F7C" w:rsidRPr="00FA2BB3" w:rsidRDefault="00E52B11" w:rsidP="00544F7C">
            <w:pPr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544F7C" w:rsidRPr="00FA2BB3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DDE28" w14:textId="4167BC0D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0A5C8" w14:textId="6D798FB7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D029" w14:textId="3140C275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7AF4" w14:textId="76251AC5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61C" w14:textId="6D57120B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E375A" w14:textId="0D284049" w:rsidR="00544F7C" w:rsidRPr="00FA2BB3" w:rsidRDefault="00544F7C" w:rsidP="00544F7C">
            <w:pPr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544F7C" w:rsidRPr="00FA2BB3" w14:paraId="1E9FCCC4" w14:textId="77777777" w:rsidTr="00E37419"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42DA60C4" w14:textId="6B892BB8" w:rsidR="00544F7C" w:rsidRPr="00FA2BB3" w:rsidRDefault="00E52B11" w:rsidP="00544F7C">
            <w:pPr>
              <w:keepNext/>
              <w:spacing w:before="20" w:after="20"/>
              <w:ind w:left="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544F7C" w:rsidRPr="00FA2BB3">
              <w:rPr>
                <w:color w:val="000000"/>
                <w:sz w:val="20"/>
                <w:szCs w:val="20"/>
              </w:rPr>
              <w:t>-225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F29C0" w14:textId="553A274B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18FD5" w14:textId="5B0843BC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79321" w14:textId="1C70CF75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E08" w14:textId="0880F84C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C8F7" w14:textId="405C3273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88052" w14:textId="3F8AEE2E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544F7C" w:rsidRPr="00FA2BB3" w14:paraId="77AC84A5" w14:textId="77777777" w:rsidTr="002A42D2">
        <w:trPr>
          <w:trHeight w:val="133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37F4228" w14:textId="5AFEEC68" w:rsidR="00544F7C" w:rsidRPr="00FA2BB3" w:rsidRDefault="00E52B11" w:rsidP="00544F7C">
            <w:pPr>
              <w:keepNext/>
              <w:spacing w:before="20" w:after="20"/>
              <w:ind w:left="9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r w:rsidR="00544F7C" w:rsidRPr="00FA2BB3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 ОРС</w:t>
            </w:r>
            <w:r w:rsidR="00544F7C" w:rsidRPr="00FA2BB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9F941" w14:textId="7CD5A7CF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17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3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72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C3537" w14:textId="2043D437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137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82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24988" w14:textId="36CE5958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149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DC58" w14:textId="635EBF6A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130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F237" w14:textId="5247D8D0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110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8DE14" w14:textId="6943E043" w:rsidR="00544F7C" w:rsidRPr="00FA2BB3" w:rsidRDefault="00544F7C" w:rsidP="00544F7C">
            <w:pPr>
              <w:keepNext/>
              <w:spacing w:before="20" w:after="2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403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FA2BB3">
              <w:rPr>
                <w:b/>
                <w:color w:val="000000"/>
                <w:sz w:val="20"/>
                <w:szCs w:val="20"/>
                <w:lang w:eastAsia="en-CA"/>
              </w:rPr>
              <w:t>9</w:t>
            </w:r>
          </w:p>
        </w:tc>
      </w:tr>
    </w:tbl>
    <w:p w14:paraId="4DBF4442" w14:textId="36F82D7C" w:rsidR="00805356" w:rsidRPr="00FA2BB3" w:rsidRDefault="00805356" w:rsidP="00990992">
      <w:pPr>
        <w:keepNext/>
        <w:rPr>
          <w:sz w:val="18"/>
          <w:szCs w:val="18"/>
        </w:rPr>
      </w:pPr>
      <w:r w:rsidRPr="00FA2BB3">
        <w:rPr>
          <w:sz w:val="18"/>
          <w:szCs w:val="18"/>
        </w:rPr>
        <w:t>* </w:t>
      </w:r>
      <w:r w:rsidR="00E52B11" w:rsidRPr="00E52B11">
        <w:rPr>
          <w:sz w:val="18"/>
          <w:szCs w:val="18"/>
          <w:lang w:val="ru-RU"/>
        </w:rPr>
        <w:t>Данные по СП</w:t>
      </w:r>
    </w:p>
    <w:p w14:paraId="3A303ACD" w14:textId="77777777" w:rsidR="00212EC3" w:rsidRPr="00FA2BB3" w:rsidRDefault="00212EC3" w:rsidP="00990992">
      <w:pPr>
        <w:keepNext/>
        <w:rPr>
          <w:sz w:val="18"/>
          <w:szCs w:val="18"/>
        </w:rPr>
      </w:pPr>
    </w:p>
    <w:p w14:paraId="7052C689" w14:textId="1B8A953F" w:rsidR="00C26DDB" w:rsidRPr="00031F9B" w:rsidRDefault="00240585" w:rsidP="00990992">
      <w:pPr>
        <w:pStyle w:val="Heading1"/>
        <w:rPr>
          <w:lang w:val="ru-RU"/>
        </w:rPr>
      </w:pPr>
      <w:r w:rsidRPr="00240585">
        <w:rPr>
          <w:lang w:val="ru-RU"/>
        </w:rPr>
        <w:t xml:space="preserve">ГХФУ-22 </w:t>
      </w:r>
      <w:r>
        <w:rPr>
          <w:lang w:val="ru-RU"/>
        </w:rPr>
        <w:t>используется</w:t>
      </w:r>
      <w:r w:rsidRPr="00240585">
        <w:rPr>
          <w:lang w:val="ru-RU"/>
        </w:rPr>
        <w:t xml:space="preserve"> исключительно для обслуживания действующего оборудования, так как его использование в производстве и сборке холодильного оборудования и систем кондиционирования воздуха (</w:t>
      </w:r>
      <w:r>
        <w:rPr>
          <w:lang w:val="ru-RU"/>
        </w:rPr>
        <w:t>ХКВ</w:t>
      </w:r>
      <w:r w:rsidRPr="00240585">
        <w:rPr>
          <w:lang w:val="ru-RU"/>
        </w:rPr>
        <w:t>) запрещено с 2015</w:t>
      </w:r>
      <w:r w:rsidRPr="00240585">
        <w:t> </w:t>
      </w:r>
      <w:r w:rsidRPr="00240585">
        <w:rPr>
          <w:lang w:val="ru-RU"/>
        </w:rPr>
        <w:t>года</w:t>
      </w:r>
      <w:r w:rsidR="00C26DDB" w:rsidRPr="00240585">
        <w:rPr>
          <w:lang w:val="ru-RU"/>
        </w:rPr>
        <w:t xml:space="preserve">. </w:t>
      </w:r>
      <w:r w:rsidR="009A5320" w:rsidRPr="009A5320">
        <w:rPr>
          <w:lang w:val="ru-RU"/>
        </w:rPr>
        <w:t xml:space="preserve">Его потребление сократилось благодаря улучшению </w:t>
      </w:r>
      <w:r w:rsidR="00311F8B">
        <w:rPr>
          <w:lang w:val="ru-RU"/>
        </w:rPr>
        <w:t>методов</w:t>
      </w:r>
      <w:r w:rsidR="009A5320" w:rsidRPr="009A5320">
        <w:rPr>
          <w:lang w:val="ru-RU"/>
        </w:rPr>
        <w:t xml:space="preserve"> обслуживания, использованию альтернативных хладагентов, ограничениям на оборудование на основе ГХФУ-22 и </w:t>
      </w:r>
      <w:r w:rsidR="000F2B31">
        <w:rPr>
          <w:lang w:val="ru-RU"/>
        </w:rPr>
        <w:t>постоянному</w:t>
      </w:r>
      <w:r w:rsidR="009A5320" w:rsidRPr="009A5320">
        <w:rPr>
          <w:lang w:val="ru-RU"/>
        </w:rPr>
        <w:t xml:space="preserve"> функционировани</w:t>
      </w:r>
      <w:r w:rsidR="000F2B31">
        <w:rPr>
          <w:lang w:val="ru-RU"/>
        </w:rPr>
        <w:t>ю</w:t>
      </w:r>
      <w:r w:rsidR="009A5320" w:rsidRPr="009A5320">
        <w:rPr>
          <w:lang w:val="ru-RU"/>
        </w:rPr>
        <w:t xml:space="preserve"> системы лицензирования и квот. Потребление ГХФУ-141</w:t>
      </w:r>
      <w:r w:rsidR="009A5320" w:rsidRPr="009A5320">
        <w:t>b</w:t>
      </w:r>
      <w:r w:rsidR="009A5320" w:rsidRPr="009A5320">
        <w:rPr>
          <w:lang w:val="ru-RU"/>
        </w:rPr>
        <w:t xml:space="preserve">, который использовался </w:t>
      </w:r>
      <w:r w:rsidR="00311F8B">
        <w:rPr>
          <w:lang w:val="ru-RU"/>
        </w:rPr>
        <w:t>в качестве</w:t>
      </w:r>
      <w:r w:rsidR="009A5320" w:rsidRPr="009A5320">
        <w:rPr>
          <w:lang w:val="ru-RU"/>
        </w:rPr>
        <w:t xml:space="preserve"> вспенива</w:t>
      </w:r>
      <w:r w:rsidR="00311F8B">
        <w:rPr>
          <w:lang w:val="ru-RU"/>
        </w:rPr>
        <w:t>теля</w:t>
      </w:r>
      <w:r w:rsidR="009A5320" w:rsidRPr="009A5320">
        <w:rPr>
          <w:lang w:val="ru-RU"/>
        </w:rPr>
        <w:t>, было прекращено после переоборудования в секторе производства пенополиуретана и запрета на его использование и импорт в чистом виде и в виде готовых смесей с 1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января 2022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 xml:space="preserve">года. ГХФУ-123 используется для обслуживания существующих чиллеров и в </w:t>
      </w:r>
      <w:r w:rsidR="00031F9B">
        <w:rPr>
          <w:lang w:val="ru-RU"/>
        </w:rPr>
        <w:t>системах пожаротушения</w:t>
      </w:r>
      <w:r w:rsidR="009A5320" w:rsidRPr="009A5320">
        <w:rPr>
          <w:lang w:val="ru-RU"/>
        </w:rPr>
        <w:t xml:space="preserve">. Его потребление увеличилось в 2024 и 2025 годах по сравнению с 2023 годом, что отражает необычайно низкий спрос </w:t>
      </w:r>
      <w:r w:rsidR="009A5320" w:rsidRPr="009A5320">
        <w:rPr>
          <w:lang w:val="ru-RU"/>
        </w:rPr>
        <w:lastRenderedPageBreak/>
        <w:t>в 2023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году из-за сокращения эксплуатации зданий</w:t>
      </w:r>
      <w:r w:rsidR="00031F9B" w:rsidRPr="00031F9B">
        <w:rPr>
          <w:lang w:val="ru-RU"/>
        </w:rPr>
        <w:t xml:space="preserve"> </w:t>
      </w:r>
      <w:r w:rsidR="00031F9B" w:rsidRPr="009A5320">
        <w:rPr>
          <w:lang w:val="ru-RU"/>
        </w:rPr>
        <w:t>коммерческ</w:t>
      </w:r>
      <w:r w:rsidR="00031F9B">
        <w:rPr>
          <w:lang w:val="ru-RU"/>
        </w:rPr>
        <w:t>ого назначения</w:t>
      </w:r>
      <w:r w:rsidR="009A5320" w:rsidRPr="009A5320">
        <w:rPr>
          <w:lang w:val="ru-RU"/>
        </w:rPr>
        <w:t>, использующих чиллеры на ГХФУ-123. Запрет на импорт, производство и установку чиллеров на основе ГХФУ-123, вступ</w:t>
      </w:r>
      <w:r w:rsidR="00031F9B">
        <w:rPr>
          <w:lang w:val="ru-RU"/>
        </w:rPr>
        <w:t>ивший</w:t>
      </w:r>
      <w:r w:rsidR="009A5320" w:rsidRPr="009A5320">
        <w:rPr>
          <w:lang w:val="ru-RU"/>
        </w:rPr>
        <w:t xml:space="preserve"> в силу с 1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января 2026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 xml:space="preserve">года, как ожидается, предотвратит появление нового спроса в секторе обслуживания чиллеров. </w:t>
      </w:r>
      <w:r w:rsidR="00031F9B">
        <w:rPr>
          <w:lang w:val="ru-RU"/>
        </w:rPr>
        <w:t>О п</w:t>
      </w:r>
      <w:r w:rsidR="009A5320" w:rsidRPr="009A5320">
        <w:rPr>
          <w:lang w:val="ru-RU"/>
        </w:rPr>
        <w:t>отреблени</w:t>
      </w:r>
      <w:r w:rsidR="00031F9B">
        <w:rPr>
          <w:lang w:val="ru-RU"/>
        </w:rPr>
        <w:t>и</w:t>
      </w:r>
      <w:r w:rsidR="009A5320" w:rsidRPr="009A5320">
        <w:rPr>
          <w:lang w:val="ru-RU"/>
        </w:rPr>
        <w:t xml:space="preserve"> ГХФУ-142</w:t>
      </w:r>
      <w:r w:rsidR="009A5320" w:rsidRPr="009A5320">
        <w:t>b</w:t>
      </w:r>
      <w:r w:rsidR="009A5320" w:rsidRPr="009A5320">
        <w:rPr>
          <w:lang w:val="ru-RU"/>
        </w:rPr>
        <w:t xml:space="preserve"> не сообщалось с 2022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 xml:space="preserve">года, а </w:t>
      </w:r>
      <w:r w:rsidR="00031F9B">
        <w:rPr>
          <w:lang w:val="ru-RU"/>
        </w:rPr>
        <w:t xml:space="preserve">о </w:t>
      </w:r>
      <w:r w:rsidR="009A5320" w:rsidRPr="009A5320">
        <w:rPr>
          <w:lang w:val="ru-RU"/>
        </w:rPr>
        <w:t>потреблени</w:t>
      </w:r>
      <w:r w:rsidR="00031F9B">
        <w:rPr>
          <w:lang w:val="ru-RU"/>
        </w:rPr>
        <w:t>и</w:t>
      </w:r>
      <w:r w:rsidR="009A5320" w:rsidRPr="009A5320">
        <w:rPr>
          <w:lang w:val="ru-RU"/>
        </w:rPr>
        <w:t xml:space="preserve"> ГХФУ-225 не сообщалось в период с 2021 по 2025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год. Общее потребление ГХФУ было необычайно низким в 2022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году из-за того, что юридический спор между двумя лицензированными импортерами препятствовал полному использованию их квот</w:t>
      </w:r>
      <w:r w:rsidR="00031F9B">
        <w:rPr>
          <w:lang w:val="ru-RU"/>
        </w:rPr>
        <w:t>;</w:t>
      </w:r>
      <w:r w:rsidR="009A5320" w:rsidRPr="009A5320">
        <w:rPr>
          <w:lang w:val="ru-RU"/>
        </w:rPr>
        <w:t xml:space="preserve"> потребление восстановилось в 2023</w:t>
      </w:r>
      <w:r w:rsidR="00031F9B">
        <w:rPr>
          <w:lang w:val="ru-RU"/>
        </w:rPr>
        <w:t> </w:t>
      </w:r>
      <w:r w:rsidR="009A5320" w:rsidRPr="009A5320">
        <w:rPr>
          <w:lang w:val="ru-RU"/>
        </w:rPr>
        <w:t>году после урегулирования спора</w:t>
      </w:r>
      <w:r w:rsidR="00C26DDB" w:rsidRPr="00031F9B">
        <w:rPr>
          <w:lang w:val="ru-RU"/>
        </w:rPr>
        <w:t>.</w:t>
      </w:r>
    </w:p>
    <w:p w14:paraId="53B17BF2" w14:textId="20832AEE" w:rsidR="00805356" w:rsidRPr="00031F9B" w:rsidRDefault="00031F9B" w:rsidP="00990992">
      <w:pPr>
        <w:keepNext/>
        <w:spacing w:after="240"/>
        <w:rPr>
          <w:i/>
          <w:lang w:val="ru-RU"/>
        </w:rPr>
      </w:pPr>
      <w:r w:rsidRPr="00031F9B">
        <w:rPr>
          <w:i/>
          <w:lang w:val="ru-RU"/>
        </w:rPr>
        <w:t>Доклад о реализации страновой программы</w:t>
      </w:r>
    </w:p>
    <w:p w14:paraId="58B61961" w14:textId="71480ACD" w:rsidR="00564900" w:rsidRPr="004F039F" w:rsidRDefault="004F039F" w:rsidP="00990992">
      <w:pPr>
        <w:pStyle w:val="Heading1"/>
        <w:rPr>
          <w:lang w:val="ru-RU"/>
        </w:rPr>
      </w:pPr>
      <w:r w:rsidRPr="004F039F">
        <w:rPr>
          <w:lang w:val="ru-RU"/>
        </w:rPr>
        <w:t xml:space="preserve">Данные о потреблении ГХФУ, предоставленные правительством </w:t>
      </w:r>
      <w:r>
        <w:rPr>
          <w:lang w:val="ru-RU"/>
        </w:rPr>
        <w:t>Индонезии</w:t>
      </w:r>
      <w:r w:rsidRPr="004F039F">
        <w:rPr>
          <w:lang w:val="ru-RU"/>
        </w:rPr>
        <w:t xml:space="preserve"> в своем докладе о реализации СП за 202</w:t>
      </w:r>
      <w:r>
        <w:rPr>
          <w:lang w:val="ru-RU"/>
        </w:rPr>
        <w:t>4</w:t>
      </w:r>
      <w:r w:rsidRPr="004F039F">
        <w:rPr>
          <w:lang w:val="ru-RU"/>
        </w:rPr>
        <w:t xml:space="preserve"> год, согласуются с данными, представленными в соответствии со статьей 7 Монреальского протокола</w:t>
      </w:r>
      <w:r w:rsidR="00F6210A" w:rsidRPr="004F039F">
        <w:rPr>
          <w:lang w:val="ru-RU"/>
        </w:rPr>
        <w:t xml:space="preserve">. </w:t>
      </w:r>
    </w:p>
    <w:p w14:paraId="496C5A4D" w14:textId="610F0FB1" w:rsidR="00805356" w:rsidRPr="009A5261" w:rsidRDefault="004F039F" w:rsidP="00990992">
      <w:pPr>
        <w:keepNext/>
        <w:spacing w:after="240"/>
        <w:rPr>
          <w:i/>
        </w:rPr>
      </w:pPr>
      <w:r w:rsidRPr="004F039F">
        <w:rPr>
          <w:i/>
          <w:lang w:val="ru-RU"/>
        </w:rPr>
        <w:t>Доклад о проверке</w:t>
      </w:r>
    </w:p>
    <w:p w14:paraId="7CC5CE6B" w14:textId="3093D4C4" w:rsidR="00F650DD" w:rsidRPr="00C80632" w:rsidRDefault="004F039F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Доклад</w:t>
      </w:r>
      <w:r w:rsidR="00F650DD" w:rsidRPr="004F039F">
        <w:rPr>
          <w:lang w:val="ru-RU"/>
        </w:rPr>
        <w:t xml:space="preserve"> </w:t>
      </w:r>
      <w:r w:rsidRPr="004F039F">
        <w:rPr>
          <w:lang w:val="ru-RU"/>
        </w:rPr>
        <w:t>о проверке подтвердил, что правительство Индонезии внедрило систему лицензирования и квот</w:t>
      </w:r>
      <w:r>
        <w:rPr>
          <w:lang w:val="ru-RU"/>
        </w:rPr>
        <w:t xml:space="preserve"> для</w:t>
      </w:r>
      <w:r w:rsidRPr="004F039F">
        <w:rPr>
          <w:lang w:val="ru-RU"/>
        </w:rPr>
        <w:t xml:space="preserve"> импорта и экспорта ГХФУ и что</w:t>
      </w:r>
      <w:r w:rsidR="00C80632" w:rsidRPr="00C80632">
        <w:rPr>
          <w:lang w:val="ru-RU"/>
        </w:rPr>
        <w:t xml:space="preserve"> </w:t>
      </w:r>
      <w:r w:rsidR="00C80632">
        <w:rPr>
          <w:lang w:val="ru-RU"/>
        </w:rPr>
        <w:t>данные об</w:t>
      </w:r>
      <w:r w:rsidRPr="004F039F">
        <w:rPr>
          <w:lang w:val="ru-RU"/>
        </w:rPr>
        <w:t xml:space="preserve"> обще</w:t>
      </w:r>
      <w:r w:rsidR="00C80632">
        <w:rPr>
          <w:lang w:val="ru-RU"/>
        </w:rPr>
        <w:t>м</w:t>
      </w:r>
      <w:r w:rsidRPr="004F039F">
        <w:rPr>
          <w:lang w:val="ru-RU"/>
        </w:rPr>
        <w:t xml:space="preserve"> потреблени</w:t>
      </w:r>
      <w:r w:rsidR="00C80632">
        <w:rPr>
          <w:lang w:val="ru-RU"/>
        </w:rPr>
        <w:t>и</w:t>
      </w:r>
      <w:r w:rsidRPr="004F039F">
        <w:rPr>
          <w:lang w:val="ru-RU"/>
        </w:rPr>
        <w:t xml:space="preserve"> ГХФУ, сообщенн</w:t>
      </w:r>
      <w:r w:rsidR="00C80632">
        <w:rPr>
          <w:lang w:val="ru-RU"/>
        </w:rPr>
        <w:t>ы</w:t>
      </w:r>
      <w:r w:rsidRPr="004F039F">
        <w:rPr>
          <w:lang w:val="ru-RU"/>
        </w:rPr>
        <w:t>е в соответствии со статьей</w:t>
      </w:r>
      <w:r w:rsidR="00C80632">
        <w:rPr>
          <w:lang w:val="ru-RU"/>
        </w:rPr>
        <w:t> </w:t>
      </w:r>
      <w:r w:rsidRPr="004F039F">
        <w:rPr>
          <w:lang w:val="ru-RU"/>
        </w:rPr>
        <w:t>7 Монреальского протокола за 2023–2024</w:t>
      </w:r>
      <w:r w:rsidR="00C80632">
        <w:rPr>
          <w:lang w:val="ru-RU"/>
        </w:rPr>
        <w:t> </w:t>
      </w:r>
      <w:r w:rsidRPr="004F039F">
        <w:rPr>
          <w:lang w:val="ru-RU"/>
        </w:rPr>
        <w:t xml:space="preserve">годы и в докладе о реализации </w:t>
      </w:r>
      <w:r w:rsidR="00C80632">
        <w:rPr>
          <w:lang w:val="ru-RU"/>
        </w:rPr>
        <w:t>СП</w:t>
      </w:r>
      <w:r w:rsidRPr="004F039F">
        <w:rPr>
          <w:lang w:val="ru-RU"/>
        </w:rPr>
        <w:t xml:space="preserve"> за 2025</w:t>
      </w:r>
      <w:r w:rsidR="00C80632">
        <w:rPr>
          <w:lang w:val="ru-RU"/>
        </w:rPr>
        <w:t> </w:t>
      </w:r>
      <w:r w:rsidRPr="004F039F">
        <w:rPr>
          <w:lang w:val="ru-RU"/>
        </w:rPr>
        <w:t>год, явля</w:t>
      </w:r>
      <w:r w:rsidR="000F2B31">
        <w:rPr>
          <w:lang w:val="ru-RU"/>
        </w:rPr>
        <w:t>ю</w:t>
      </w:r>
      <w:r w:rsidRPr="004F039F">
        <w:rPr>
          <w:lang w:val="ru-RU"/>
        </w:rPr>
        <w:t>тся правильным</w:t>
      </w:r>
      <w:r w:rsidR="000F2B31">
        <w:rPr>
          <w:lang w:val="ru-RU"/>
        </w:rPr>
        <w:t>и</w:t>
      </w:r>
      <w:r w:rsidRPr="004F039F">
        <w:rPr>
          <w:lang w:val="ru-RU"/>
        </w:rPr>
        <w:t xml:space="preserve"> (как показано в таблице</w:t>
      </w:r>
      <w:r w:rsidR="00C80632">
        <w:rPr>
          <w:lang w:val="ru-RU"/>
        </w:rPr>
        <w:t> </w:t>
      </w:r>
      <w:r w:rsidRPr="004F039F">
        <w:rPr>
          <w:lang w:val="ru-RU"/>
        </w:rPr>
        <w:t xml:space="preserve">1 выше). В </w:t>
      </w:r>
      <w:r w:rsidR="00C80632">
        <w:rPr>
          <w:lang w:val="ru-RU"/>
        </w:rPr>
        <w:t>докладе</w:t>
      </w:r>
      <w:r w:rsidRPr="004F039F">
        <w:rPr>
          <w:lang w:val="ru-RU"/>
        </w:rPr>
        <w:t xml:space="preserve"> о проверке сделан вывод о том, что Индонезия достигла целевых показателей, предусмотренных </w:t>
      </w:r>
      <w:r w:rsidR="00CF0A3D">
        <w:rPr>
          <w:lang w:val="ru-RU"/>
        </w:rPr>
        <w:t>С</w:t>
      </w:r>
      <w:r w:rsidRPr="004F039F">
        <w:rPr>
          <w:lang w:val="ru-RU"/>
        </w:rPr>
        <w:t xml:space="preserve">оглашением между страной и Исполнительным комитетом, и соблюдала требования Монреальского протокола в течение периода проверки. </w:t>
      </w:r>
      <w:r w:rsidRPr="00C80632">
        <w:rPr>
          <w:lang w:val="ru-RU"/>
        </w:rPr>
        <w:t xml:space="preserve">Общая система лицензирования, мониторинга и </w:t>
      </w:r>
      <w:r w:rsidR="00C80632">
        <w:rPr>
          <w:lang w:val="ru-RU"/>
        </w:rPr>
        <w:t>контроля</w:t>
      </w:r>
      <w:r w:rsidR="00C80632" w:rsidRPr="00C80632">
        <w:rPr>
          <w:lang w:val="ru-RU"/>
        </w:rPr>
        <w:t xml:space="preserve"> </w:t>
      </w:r>
      <w:r w:rsidR="00C80632">
        <w:rPr>
          <w:lang w:val="ru-RU"/>
        </w:rPr>
        <w:t>за</w:t>
      </w:r>
      <w:r w:rsidR="00C80632" w:rsidRPr="00C80632">
        <w:rPr>
          <w:lang w:val="ru-RU"/>
        </w:rPr>
        <w:t xml:space="preserve"> </w:t>
      </w:r>
      <w:r w:rsidR="00C80632">
        <w:rPr>
          <w:lang w:val="ru-RU"/>
        </w:rPr>
        <w:t>соблюдением</w:t>
      </w:r>
      <w:r w:rsidR="00C80632" w:rsidRPr="00C80632">
        <w:rPr>
          <w:lang w:val="ru-RU"/>
        </w:rPr>
        <w:t xml:space="preserve"> </w:t>
      </w:r>
      <w:r w:rsidR="00C80632">
        <w:rPr>
          <w:lang w:val="ru-RU"/>
        </w:rPr>
        <w:t>требований</w:t>
      </w:r>
      <w:r w:rsidRPr="00C80632">
        <w:rPr>
          <w:lang w:val="ru-RU"/>
        </w:rPr>
        <w:t xml:space="preserve"> была признана надежной, прозрачной и эффективно функционирующей</w:t>
      </w:r>
      <w:r w:rsidR="00F650DD" w:rsidRPr="00C80632">
        <w:rPr>
          <w:lang w:val="ru-RU"/>
        </w:rPr>
        <w:t>.</w:t>
      </w:r>
      <w:r w:rsidR="00495745" w:rsidRPr="00C80632">
        <w:rPr>
          <w:lang w:val="ru-RU"/>
        </w:rPr>
        <w:t xml:space="preserve"> </w:t>
      </w:r>
    </w:p>
    <w:p w14:paraId="7640A8FD" w14:textId="6F564DFD" w:rsidR="00D452B0" w:rsidRPr="00182A86" w:rsidRDefault="00C80632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Доклад</w:t>
      </w:r>
      <w:r w:rsidR="00D452B0" w:rsidRPr="00C80632">
        <w:rPr>
          <w:lang w:val="ru-RU"/>
        </w:rPr>
        <w:t xml:space="preserve"> </w:t>
      </w:r>
      <w:r w:rsidRPr="00C80632">
        <w:rPr>
          <w:lang w:val="ru-RU"/>
        </w:rPr>
        <w:t>о проверке выявил незначительное расхождение по потреблению ГХФУ-123 в 2023</w:t>
      </w:r>
      <w:r w:rsidR="00182A86">
        <w:rPr>
          <w:lang w:val="ru-RU"/>
        </w:rPr>
        <w:t> </w:t>
      </w:r>
      <w:r w:rsidRPr="00C80632">
        <w:rPr>
          <w:lang w:val="ru-RU"/>
        </w:rPr>
        <w:t xml:space="preserve">году, когда в докладе о реализации </w:t>
      </w:r>
      <w:r w:rsidR="00182A86">
        <w:rPr>
          <w:lang w:val="ru-RU"/>
        </w:rPr>
        <w:t>СП</w:t>
      </w:r>
      <w:r w:rsidRPr="00C80632">
        <w:rPr>
          <w:lang w:val="ru-RU"/>
        </w:rPr>
        <w:t xml:space="preserve"> был указан лимит квоты вместо фактического потребления. Правительство Индонезии пересмотрит свои данные </w:t>
      </w:r>
      <w:r w:rsidR="00182A86">
        <w:rPr>
          <w:lang w:val="ru-RU"/>
        </w:rPr>
        <w:t>по СП</w:t>
      </w:r>
      <w:r w:rsidRPr="00C80632">
        <w:rPr>
          <w:lang w:val="ru-RU"/>
        </w:rPr>
        <w:t xml:space="preserve"> за 2023</w:t>
      </w:r>
      <w:r w:rsidR="00182A86">
        <w:rPr>
          <w:lang w:val="ru-RU"/>
        </w:rPr>
        <w:t> </w:t>
      </w:r>
      <w:r w:rsidRPr="00C80632">
        <w:rPr>
          <w:lang w:val="ru-RU"/>
        </w:rPr>
        <w:t xml:space="preserve">год до 98-го совещания и усилит перекрестные проверки между данными </w:t>
      </w:r>
      <w:r w:rsidR="00182A86">
        <w:rPr>
          <w:lang w:val="ru-RU"/>
        </w:rPr>
        <w:t>по СП</w:t>
      </w:r>
      <w:r w:rsidRPr="00C80632">
        <w:rPr>
          <w:lang w:val="ru-RU"/>
        </w:rPr>
        <w:t xml:space="preserve"> и данными </w:t>
      </w:r>
      <w:r w:rsidR="00182A86">
        <w:rPr>
          <w:lang w:val="ru-RU"/>
        </w:rPr>
        <w:t>в соответствии с</w:t>
      </w:r>
      <w:r w:rsidRPr="00C80632">
        <w:rPr>
          <w:lang w:val="ru-RU"/>
        </w:rPr>
        <w:t>о статье</w:t>
      </w:r>
      <w:r w:rsidR="00182A86">
        <w:rPr>
          <w:lang w:val="ru-RU"/>
        </w:rPr>
        <w:t>й </w:t>
      </w:r>
      <w:r w:rsidRPr="00C80632">
        <w:rPr>
          <w:lang w:val="ru-RU"/>
        </w:rPr>
        <w:t xml:space="preserve">7, улучшит координацию между соответствующими учреждениями и импортерами, введет дополнительный этап </w:t>
      </w:r>
      <w:r w:rsidR="00182A86">
        <w:rPr>
          <w:lang w:val="ru-RU"/>
        </w:rPr>
        <w:t>проверки</w:t>
      </w:r>
      <w:r w:rsidRPr="00C80632">
        <w:rPr>
          <w:lang w:val="ru-RU"/>
        </w:rPr>
        <w:t xml:space="preserve"> для различения выделенных квот и фактического потребления, а также обеспечит наращивание потенциала для ответственных сотрудников. Неиспользованные квоты значительно сократились</w:t>
      </w:r>
      <w:r w:rsidR="00182A86">
        <w:rPr>
          <w:lang w:val="ru-RU"/>
        </w:rPr>
        <w:t>:</w:t>
      </w:r>
      <w:r w:rsidRPr="00C80632">
        <w:rPr>
          <w:lang w:val="ru-RU"/>
        </w:rPr>
        <w:t xml:space="preserve"> с примерно 6</w:t>
      </w:r>
      <w:r w:rsidR="00182A86">
        <w:rPr>
          <w:lang w:val="ru-RU"/>
        </w:rPr>
        <w:t> %</w:t>
      </w:r>
      <w:r w:rsidRPr="00C80632">
        <w:rPr>
          <w:lang w:val="ru-RU"/>
        </w:rPr>
        <w:t xml:space="preserve"> в 2021</w:t>
      </w:r>
      <w:r w:rsidR="00182A86">
        <w:rPr>
          <w:lang w:val="ru-RU"/>
        </w:rPr>
        <w:t> </w:t>
      </w:r>
      <w:r w:rsidRPr="00C80632">
        <w:rPr>
          <w:lang w:val="ru-RU"/>
        </w:rPr>
        <w:t>году до около 1</w:t>
      </w:r>
      <w:r w:rsidR="00182A86">
        <w:rPr>
          <w:lang w:val="ru-RU"/>
        </w:rPr>
        <w:t> %</w:t>
      </w:r>
      <w:r w:rsidRPr="00C80632">
        <w:rPr>
          <w:lang w:val="ru-RU"/>
        </w:rPr>
        <w:t xml:space="preserve"> в 2024 и 2025</w:t>
      </w:r>
      <w:r w:rsidR="00182A86">
        <w:rPr>
          <w:lang w:val="ru-RU"/>
        </w:rPr>
        <w:t> </w:t>
      </w:r>
      <w:r w:rsidRPr="00C80632">
        <w:rPr>
          <w:lang w:val="ru-RU"/>
        </w:rPr>
        <w:t xml:space="preserve">годах, что ПРООН объяснила усилением ежеквартального мониторинга, более тесным взаимодействием с импортерами для отслеживания использования квот и нормализацией условий импорта после сбоев, вызванных пандемией </w:t>
      </w:r>
      <w:r w:rsidR="00D452B0" w:rsidRPr="00DE7B79">
        <w:t>COVID</w:t>
      </w:r>
      <w:r w:rsidR="00D452B0" w:rsidRPr="00182A86">
        <w:rPr>
          <w:lang w:val="ru-RU"/>
        </w:rPr>
        <w:noBreakHyphen/>
        <w:t>19.</w:t>
      </w:r>
    </w:p>
    <w:p w14:paraId="4B8CE764" w14:textId="5D7293EE" w:rsidR="00F650DD" w:rsidRPr="00CF0A3D" w:rsidRDefault="00182A86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82A86">
        <w:rPr>
          <w:lang w:val="ru-RU"/>
        </w:rPr>
        <w:t xml:space="preserve">В </w:t>
      </w:r>
      <w:r>
        <w:rPr>
          <w:lang w:val="ru-RU"/>
        </w:rPr>
        <w:t>докладе</w:t>
      </w:r>
      <w:r w:rsidRPr="00182A86">
        <w:rPr>
          <w:lang w:val="ru-RU"/>
        </w:rPr>
        <w:t xml:space="preserve"> о проверке рекомендовано продолжать укрепление сверки данных между системами отчетности по </w:t>
      </w:r>
      <w:r w:rsidR="00CF0A3D">
        <w:rPr>
          <w:lang w:val="ru-RU"/>
        </w:rPr>
        <w:t>СП</w:t>
      </w:r>
      <w:r w:rsidRPr="00182A86">
        <w:rPr>
          <w:lang w:val="ru-RU"/>
        </w:rPr>
        <w:t xml:space="preserve"> и статье</w:t>
      </w:r>
      <w:r w:rsidR="00CF0A3D">
        <w:rPr>
          <w:lang w:val="ru-RU"/>
        </w:rPr>
        <w:t> </w:t>
      </w:r>
      <w:r w:rsidRPr="00182A86">
        <w:rPr>
          <w:lang w:val="ru-RU"/>
        </w:rPr>
        <w:t xml:space="preserve">7; поддерживать координацию между Министерством окружающей среды, Министерством торговли и таможенными органами для эффективного функционирования системы лицензирования, квот и </w:t>
      </w:r>
      <w:r w:rsidR="00CF0A3D">
        <w:rPr>
          <w:lang w:val="ru-RU"/>
        </w:rPr>
        <w:t>контроля</w:t>
      </w:r>
      <w:r w:rsidR="00CF0A3D" w:rsidRPr="00C80632">
        <w:rPr>
          <w:lang w:val="ru-RU"/>
        </w:rPr>
        <w:t xml:space="preserve"> </w:t>
      </w:r>
      <w:r w:rsidR="00CF0A3D">
        <w:rPr>
          <w:lang w:val="ru-RU"/>
        </w:rPr>
        <w:t>за</w:t>
      </w:r>
      <w:r w:rsidR="00CF0A3D" w:rsidRPr="00C80632">
        <w:rPr>
          <w:lang w:val="ru-RU"/>
        </w:rPr>
        <w:t xml:space="preserve"> </w:t>
      </w:r>
      <w:r w:rsidR="00CF0A3D">
        <w:rPr>
          <w:lang w:val="ru-RU"/>
        </w:rPr>
        <w:t>соблюдением</w:t>
      </w:r>
      <w:r w:rsidR="00CF0A3D" w:rsidRPr="00C80632">
        <w:rPr>
          <w:lang w:val="ru-RU"/>
        </w:rPr>
        <w:t xml:space="preserve"> </w:t>
      </w:r>
      <w:r w:rsidR="00CF0A3D">
        <w:rPr>
          <w:lang w:val="ru-RU"/>
        </w:rPr>
        <w:t>требований</w:t>
      </w:r>
      <w:r w:rsidRPr="00182A86">
        <w:rPr>
          <w:lang w:val="ru-RU"/>
        </w:rPr>
        <w:t xml:space="preserve">; сократить периоды обзора для оценки деятельности импортеров; а также продолжать наращивание потенциала и информационно-просветительскую работу среди импортеров, сотрудников таможни и других заинтересованных сторон. </w:t>
      </w:r>
      <w:r w:rsidRPr="00CF0A3D">
        <w:rPr>
          <w:lang w:val="ru-RU"/>
        </w:rPr>
        <w:t xml:space="preserve">ПРООН подтвердила, что эти рекомендации реализуются на постоянной основе, в том числе </w:t>
      </w:r>
      <w:r w:rsidR="00CF0A3D">
        <w:rPr>
          <w:lang w:val="ru-RU"/>
        </w:rPr>
        <w:t>посредством</w:t>
      </w:r>
      <w:r w:rsidRPr="00CF0A3D">
        <w:rPr>
          <w:lang w:val="ru-RU"/>
        </w:rPr>
        <w:t xml:space="preserve"> ежеквартальны</w:t>
      </w:r>
      <w:r w:rsidR="00CF0A3D">
        <w:rPr>
          <w:lang w:val="ru-RU"/>
        </w:rPr>
        <w:t>х</w:t>
      </w:r>
      <w:r w:rsidRPr="00CF0A3D">
        <w:rPr>
          <w:lang w:val="ru-RU"/>
        </w:rPr>
        <w:t xml:space="preserve"> совещани</w:t>
      </w:r>
      <w:r w:rsidR="00CF0A3D">
        <w:rPr>
          <w:lang w:val="ru-RU"/>
        </w:rPr>
        <w:t>й</w:t>
      </w:r>
      <w:r w:rsidRPr="00CF0A3D">
        <w:rPr>
          <w:lang w:val="ru-RU"/>
        </w:rPr>
        <w:t>, регулярн</w:t>
      </w:r>
      <w:r w:rsidR="00CF0A3D">
        <w:rPr>
          <w:lang w:val="ru-RU"/>
        </w:rPr>
        <w:t>ого</w:t>
      </w:r>
      <w:r w:rsidRPr="00CF0A3D">
        <w:rPr>
          <w:lang w:val="ru-RU"/>
        </w:rPr>
        <w:t xml:space="preserve"> мониторинг</w:t>
      </w:r>
      <w:r w:rsidR="00CF0A3D">
        <w:rPr>
          <w:lang w:val="ru-RU"/>
        </w:rPr>
        <w:t>а</w:t>
      </w:r>
      <w:r w:rsidRPr="00CF0A3D">
        <w:rPr>
          <w:lang w:val="ru-RU"/>
        </w:rPr>
        <w:t xml:space="preserve"> деятельности импортеров и мероприяти</w:t>
      </w:r>
      <w:r w:rsidR="00CF0A3D">
        <w:rPr>
          <w:lang w:val="ru-RU"/>
        </w:rPr>
        <w:t>й</w:t>
      </w:r>
      <w:r w:rsidRPr="00CF0A3D">
        <w:rPr>
          <w:lang w:val="ru-RU"/>
        </w:rPr>
        <w:t xml:space="preserve"> по наращиванию потенциала в рамках этапа </w:t>
      </w:r>
      <w:r w:rsidRPr="00182A86">
        <w:t>III</w:t>
      </w:r>
      <w:r w:rsidRPr="00CF0A3D">
        <w:rPr>
          <w:lang w:val="ru-RU"/>
        </w:rPr>
        <w:t xml:space="preserve"> ПОДПО</w:t>
      </w:r>
      <w:r w:rsidR="00F650DD" w:rsidRPr="00CF0A3D">
        <w:rPr>
          <w:lang w:val="ru-RU"/>
        </w:rPr>
        <w:t>.</w:t>
      </w:r>
      <w:r w:rsidR="0029220C" w:rsidRPr="00CF0A3D">
        <w:rPr>
          <w:lang w:val="ru-RU"/>
        </w:rPr>
        <w:t xml:space="preserve"> </w:t>
      </w:r>
    </w:p>
    <w:p w14:paraId="76531938" w14:textId="4DFD2976" w:rsidR="00B45E02" w:rsidRPr="00CF0A3D" w:rsidRDefault="00CF0A3D" w:rsidP="00CF0A3D">
      <w:pPr>
        <w:keepNext/>
        <w:spacing w:after="240"/>
        <w:jc w:val="left"/>
        <w:rPr>
          <w:u w:val="single"/>
          <w:lang w:val="ru-RU"/>
        </w:rPr>
      </w:pPr>
      <w:r w:rsidRPr="00CF0A3D">
        <w:rPr>
          <w:u w:val="single"/>
          <w:lang w:val="ru-RU"/>
        </w:rPr>
        <w:lastRenderedPageBreak/>
        <w:t xml:space="preserve">Положение дел с реализацией этапа </w:t>
      </w:r>
      <w:r w:rsidR="00B45E02" w:rsidRPr="00B45E02">
        <w:rPr>
          <w:u w:val="single"/>
        </w:rPr>
        <w:t>II</w:t>
      </w:r>
      <w:r w:rsidR="00B45E02" w:rsidRPr="00CF0A3D">
        <w:rPr>
          <w:u w:val="single"/>
          <w:lang w:val="ru-RU"/>
        </w:rPr>
        <w:t xml:space="preserve"> </w:t>
      </w:r>
      <w:r w:rsidRPr="00CF0A3D">
        <w:rPr>
          <w:u w:val="single"/>
          <w:lang w:val="ru-RU"/>
        </w:rPr>
        <w:t xml:space="preserve">плана </w:t>
      </w:r>
      <w:r w:rsidRPr="00161A9B">
        <w:rPr>
          <w:u w:val="single"/>
          <w:lang w:val="ru-RU"/>
        </w:rPr>
        <w:t>организационной деятельности по поэтапному отказу от ГХФУ</w:t>
      </w:r>
      <w:r w:rsidR="00B45E02" w:rsidRPr="00CF0A3D">
        <w:rPr>
          <w:u w:val="single"/>
          <w:lang w:val="ru-RU"/>
        </w:rPr>
        <w:t xml:space="preserve"> </w:t>
      </w:r>
    </w:p>
    <w:p w14:paraId="6CFB69F5" w14:textId="06087EE7" w:rsidR="00B45E02" w:rsidRPr="00CF0A3D" w:rsidRDefault="00CF0A3D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Этап</w:t>
      </w:r>
      <w:r w:rsidRPr="00CF0A3D">
        <w:rPr>
          <w:lang w:val="en-US"/>
        </w:rPr>
        <w:t> </w:t>
      </w:r>
      <w:r w:rsidR="00B45E02" w:rsidRPr="00B45E02">
        <w:t>II</w:t>
      </w:r>
      <w:r w:rsidR="00B45E02" w:rsidRPr="00CF0A3D">
        <w:rPr>
          <w:lang w:val="ru-RU"/>
        </w:rPr>
        <w:t xml:space="preserve"> </w:t>
      </w:r>
      <w:r w:rsidRPr="00CF0A3D">
        <w:rPr>
          <w:lang w:val="ru-RU"/>
        </w:rPr>
        <w:t xml:space="preserve">ПОДПО был завершен </w:t>
      </w:r>
      <w:r w:rsidR="00B45E02" w:rsidRPr="00CF0A3D">
        <w:rPr>
          <w:lang w:val="ru-RU"/>
        </w:rPr>
        <w:t>1</w:t>
      </w:r>
      <w:r w:rsidRPr="00CF0A3D">
        <w:rPr>
          <w:lang w:val="en-US"/>
        </w:rPr>
        <w:t> </w:t>
      </w:r>
      <w:r>
        <w:rPr>
          <w:lang w:val="ru-RU"/>
        </w:rPr>
        <w:t>декабря</w:t>
      </w:r>
      <w:r w:rsidR="00B45E02" w:rsidRPr="00CF0A3D">
        <w:rPr>
          <w:lang w:val="ru-RU"/>
        </w:rPr>
        <w:t xml:space="preserve"> 2024</w:t>
      </w:r>
      <w:r w:rsidRPr="00CF0A3D">
        <w:rPr>
          <w:lang w:val="en-US"/>
        </w:rPr>
        <w:t> </w:t>
      </w:r>
      <w:r>
        <w:rPr>
          <w:lang w:val="ru-RU"/>
        </w:rPr>
        <w:t>года</w:t>
      </w:r>
      <w:r w:rsidRPr="00CF0A3D">
        <w:rPr>
          <w:lang w:val="ru-RU"/>
        </w:rPr>
        <w:t xml:space="preserve"> </w:t>
      </w:r>
      <w:r>
        <w:rPr>
          <w:lang w:val="ru-RU"/>
        </w:rPr>
        <w:t>в</w:t>
      </w:r>
      <w:r w:rsidRPr="00CF0A3D">
        <w:rPr>
          <w:lang w:val="ru-RU"/>
        </w:rPr>
        <w:t xml:space="preserve"> </w:t>
      </w:r>
      <w:r>
        <w:rPr>
          <w:lang w:val="ru-RU"/>
        </w:rPr>
        <w:t>соответствии с пунктом </w:t>
      </w:r>
      <w:r w:rsidR="00B45E02" w:rsidRPr="00CF0A3D">
        <w:rPr>
          <w:lang w:val="ru-RU"/>
        </w:rPr>
        <w:t xml:space="preserve">14 </w:t>
      </w:r>
      <w:r>
        <w:rPr>
          <w:lang w:val="ru-RU"/>
        </w:rPr>
        <w:t>Соглашения</w:t>
      </w:r>
      <w:r w:rsidR="00B45E02" w:rsidRPr="00CF0A3D">
        <w:rPr>
          <w:lang w:val="ru-RU"/>
        </w:rPr>
        <w:t xml:space="preserve">. </w:t>
      </w:r>
      <w:r>
        <w:rPr>
          <w:lang w:val="ru-RU"/>
        </w:rPr>
        <w:t>В</w:t>
      </w:r>
      <w:r w:rsidRPr="00CF0A3D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CF0A3D">
        <w:rPr>
          <w:lang w:val="ru-RU"/>
        </w:rPr>
        <w:t xml:space="preserve"> </w:t>
      </w:r>
      <w:r>
        <w:rPr>
          <w:lang w:val="ru-RU"/>
        </w:rPr>
        <w:t>с</w:t>
      </w:r>
      <w:r w:rsidRPr="00CF0A3D">
        <w:rPr>
          <w:lang w:val="ru-RU"/>
        </w:rPr>
        <w:t xml:space="preserve"> </w:t>
      </w:r>
      <w:r>
        <w:rPr>
          <w:lang w:val="ru-RU"/>
        </w:rPr>
        <w:t>решением</w:t>
      </w:r>
      <w:r w:rsidR="00264D7B" w:rsidRPr="00CF0A3D">
        <w:rPr>
          <w:lang w:val="ru-RU"/>
        </w:rPr>
        <w:t xml:space="preserve"> 81/29 </w:t>
      </w:r>
      <w:r w:rsidRPr="00CF0A3D">
        <w:rPr>
          <w:lang w:val="ru-RU"/>
        </w:rPr>
        <w:t>27</w:t>
      </w:r>
      <w:r w:rsidRPr="00CF0A3D">
        <w:rPr>
          <w:lang w:val="en-US"/>
        </w:rPr>
        <w:t> </w:t>
      </w:r>
      <w:r>
        <w:rPr>
          <w:lang w:val="ru-RU"/>
        </w:rPr>
        <w:t>апреля</w:t>
      </w:r>
      <w:r w:rsidRPr="00CF0A3D">
        <w:rPr>
          <w:lang w:val="ru-RU"/>
        </w:rPr>
        <w:t xml:space="preserve"> 2026</w:t>
      </w:r>
      <w:r w:rsidRPr="00CF0A3D">
        <w:rPr>
          <w:lang w:val="en-US"/>
        </w:rPr>
        <w:t> </w:t>
      </w:r>
      <w:r>
        <w:rPr>
          <w:lang w:val="ru-RU"/>
        </w:rPr>
        <w:t>года</w:t>
      </w:r>
      <w:r w:rsidRPr="00CF0A3D">
        <w:rPr>
          <w:lang w:val="ru-RU"/>
        </w:rPr>
        <w:t xml:space="preserve"> </w:t>
      </w:r>
      <w:r>
        <w:rPr>
          <w:lang w:val="ru-RU"/>
        </w:rPr>
        <w:t>был представлен доклад о завершении проекта</w:t>
      </w:r>
      <w:r w:rsidR="00B45E02" w:rsidRPr="00CF0A3D">
        <w:rPr>
          <w:lang w:val="ru-RU"/>
        </w:rPr>
        <w:t>.</w:t>
      </w:r>
    </w:p>
    <w:p w14:paraId="7B88340D" w14:textId="114F19AF" w:rsidR="00805356" w:rsidRPr="005F421D" w:rsidRDefault="005F421D" w:rsidP="005F421D">
      <w:pPr>
        <w:keepNext/>
        <w:spacing w:after="240"/>
        <w:jc w:val="left"/>
        <w:rPr>
          <w:u w:val="single"/>
          <w:lang w:val="ru-RU"/>
        </w:rPr>
      </w:pPr>
      <w:r w:rsidRPr="005F421D">
        <w:rPr>
          <w:u w:val="single"/>
          <w:lang w:val="ru-RU"/>
        </w:rPr>
        <w:t>Доклад о ходе освоения первого транша этапа</w:t>
      </w:r>
      <w:r w:rsidR="003D5F37" w:rsidRPr="005F421D">
        <w:rPr>
          <w:u w:val="single"/>
          <w:lang w:val="ru-RU"/>
        </w:rPr>
        <w:t xml:space="preserve"> </w:t>
      </w:r>
      <w:r w:rsidR="003D5F37" w:rsidRPr="003D5F37">
        <w:rPr>
          <w:u w:val="single"/>
        </w:rPr>
        <w:t>III</w:t>
      </w:r>
      <w:r w:rsidR="00805356" w:rsidRPr="005F421D">
        <w:rPr>
          <w:u w:val="single"/>
          <w:lang w:val="ru-RU"/>
        </w:rPr>
        <w:t xml:space="preserve"> </w:t>
      </w:r>
      <w:r w:rsidRPr="005F421D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341D67A" w14:textId="25022CB6" w:rsidR="00805356" w:rsidRPr="00093AC0" w:rsidRDefault="005F421D" w:rsidP="00990992">
      <w:pPr>
        <w:keepNext/>
        <w:spacing w:after="240"/>
        <w:rPr>
          <w:iCs/>
          <w:lang w:val="en-US"/>
        </w:rPr>
      </w:pPr>
      <w:r w:rsidRPr="005F421D">
        <w:rPr>
          <w:i/>
          <w:lang w:val="ru-RU"/>
        </w:rPr>
        <w:t>Нормативно-правовая база</w:t>
      </w:r>
    </w:p>
    <w:p w14:paraId="562A3AFF" w14:textId="3256267D" w:rsidR="00511DB0" w:rsidRPr="00FD6174" w:rsidRDefault="00093AC0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093AC0">
        <w:rPr>
          <w:lang w:val="ru-RU"/>
        </w:rPr>
        <w:t>В Индонезии действует всеобъемлющая политическая и нормативная база по контролю за веществами, регулируемыми Монреальским протоколом. Система лицензирования ОРВ была создана в 1998</w:t>
      </w:r>
      <w:r w:rsidR="001A18E9">
        <w:rPr>
          <w:lang w:val="ru-RU"/>
        </w:rPr>
        <w:t> </w:t>
      </w:r>
      <w:r w:rsidRPr="00093AC0">
        <w:rPr>
          <w:lang w:val="ru-RU"/>
        </w:rPr>
        <w:t>году, пересмотрена в 2006</w:t>
      </w:r>
      <w:r w:rsidR="001A18E9">
        <w:rPr>
          <w:lang w:val="ru-RU"/>
        </w:rPr>
        <w:t> </w:t>
      </w:r>
      <w:r w:rsidRPr="00093AC0">
        <w:rPr>
          <w:lang w:val="ru-RU"/>
        </w:rPr>
        <w:t>году для включения ГХФУ и дополнительно изменена в 2012</w:t>
      </w:r>
      <w:r w:rsidR="001A18E9">
        <w:rPr>
          <w:lang w:val="ru-RU"/>
        </w:rPr>
        <w:t> </w:t>
      </w:r>
      <w:r w:rsidRPr="00093AC0">
        <w:rPr>
          <w:lang w:val="ru-RU"/>
        </w:rPr>
        <w:t>году. К нормативным актам, касающимся конкретно ГХФУ, относятся запреты на использование ГХФУ-22 и ГХФУ-141</w:t>
      </w:r>
      <w:r w:rsidRPr="00093AC0">
        <w:t>b</w:t>
      </w:r>
      <w:r w:rsidRPr="00093AC0">
        <w:rPr>
          <w:lang w:val="ru-RU"/>
        </w:rPr>
        <w:t xml:space="preserve"> в секторах производства и сборки </w:t>
      </w:r>
      <w:r w:rsidR="001A18E9">
        <w:rPr>
          <w:lang w:val="ru-RU"/>
        </w:rPr>
        <w:t>ХКВ</w:t>
      </w:r>
      <w:r w:rsidRPr="00093AC0">
        <w:rPr>
          <w:lang w:val="ru-RU"/>
        </w:rPr>
        <w:t xml:space="preserve">; импорт оборудования </w:t>
      </w:r>
      <w:r w:rsidR="001A18E9">
        <w:rPr>
          <w:lang w:val="ru-RU"/>
        </w:rPr>
        <w:t>ХКВ</w:t>
      </w:r>
      <w:r w:rsidR="001A18E9" w:rsidRPr="00093AC0">
        <w:rPr>
          <w:lang w:val="ru-RU"/>
        </w:rPr>
        <w:t xml:space="preserve"> </w:t>
      </w:r>
      <w:r w:rsidRPr="00093AC0">
        <w:rPr>
          <w:lang w:val="ru-RU"/>
        </w:rPr>
        <w:t>на основе ГХФУ-22</w:t>
      </w:r>
      <w:r w:rsidR="000F2B31">
        <w:rPr>
          <w:lang w:val="ru-RU"/>
        </w:rPr>
        <w:t>,</w:t>
      </w:r>
      <w:r w:rsidRPr="00093AC0">
        <w:rPr>
          <w:lang w:val="ru-RU"/>
        </w:rPr>
        <w:t xml:space="preserve"> </w:t>
      </w:r>
      <w:r w:rsidR="00FD6174" w:rsidRPr="00FD6174">
        <w:rPr>
          <w:lang w:val="ru-RU"/>
        </w:rPr>
        <w:t>как заправленного, так и не заправленного хладагентом</w:t>
      </w:r>
      <w:r w:rsidRPr="00093AC0">
        <w:rPr>
          <w:lang w:val="ru-RU"/>
        </w:rPr>
        <w:t>; а также использование и импорт ГХФУ-141</w:t>
      </w:r>
      <w:r w:rsidRPr="00093AC0">
        <w:t>b</w:t>
      </w:r>
      <w:r w:rsidRPr="00093AC0">
        <w:rPr>
          <w:lang w:val="ru-RU"/>
        </w:rPr>
        <w:t xml:space="preserve"> </w:t>
      </w:r>
      <w:r w:rsidR="00FD6174">
        <w:rPr>
          <w:lang w:val="ru-RU"/>
        </w:rPr>
        <w:t>наливом</w:t>
      </w:r>
      <w:r w:rsidRPr="00093AC0">
        <w:rPr>
          <w:lang w:val="ru-RU"/>
        </w:rPr>
        <w:t xml:space="preserve"> и в составе импортируемых готовых полиоловых смесей с 1</w:t>
      </w:r>
      <w:r w:rsidR="001A18E9">
        <w:rPr>
          <w:lang w:val="ru-RU"/>
        </w:rPr>
        <w:t> </w:t>
      </w:r>
      <w:r w:rsidRPr="00093AC0">
        <w:rPr>
          <w:lang w:val="ru-RU"/>
        </w:rPr>
        <w:t>января 2022</w:t>
      </w:r>
      <w:r w:rsidR="001A18E9">
        <w:rPr>
          <w:lang w:val="ru-RU"/>
        </w:rPr>
        <w:t> </w:t>
      </w:r>
      <w:r w:rsidRPr="00093AC0">
        <w:rPr>
          <w:lang w:val="ru-RU"/>
        </w:rPr>
        <w:t xml:space="preserve">года. Эта база также предусматривает </w:t>
      </w:r>
      <w:r w:rsidR="00FD6174">
        <w:rPr>
          <w:lang w:val="ru-RU"/>
        </w:rPr>
        <w:t>выдачу</w:t>
      </w:r>
      <w:r w:rsidRPr="00093AC0">
        <w:rPr>
          <w:lang w:val="ru-RU"/>
        </w:rPr>
        <w:t xml:space="preserve"> </w:t>
      </w:r>
      <w:r w:rsidR="00FD6174">
        <w:rPr>
          <w:lang w:val="ru-RU"/>
        </w:rPr>
        <w:t>квот</w:t>
      </w:r>
      <w:r w:rsidRPr="00093AC0">
        <w:rPr>
          <w:lang w:val="ru-RU"/>
        </w:rPr>
        <w:t xml:space="preserve"> только зарегистрированным импортерам с действующими импортными лицензиями, продолжение функционирования электронной системы лицензирования и регулирование импорта оборудования </w:t>
      </w:r>
      <w:r w:rsidR="00FD6174">
        <w:rPr>
          <w:lang w:val="ru-RU"/>
        </w:rPr>
        <w:t>ХКВ</w:t>
      </w:r>
      <w:r w:rsidRPr="00093AC0">
        <w:rPr>
          <w:lang w:val="ru-RU"/>
        </w:rPr>
        <w:t xml:space="preserve"> через </w:t>
      </w:r>
      <w:r w:rsidR="00FD6174" w:rsidRPr="00093AC0">
        <w:rPr>
          <w:lang w:val="ru-RU"/>
        </w:rPr>
        <w:t xml:space="preserve">зоны </w:t>
      </w:r>
      <w:r w:rsidRPr="00093AC0">
        <w:rPr>
          <w:lang w:val="ru-RU"/>
        </w:rPr>
        <w:t>свободн</w:t>
      </w:r>
      <w:r w:rsidR="00FD6174">
        <w:rPr>
          <w:lang w:val="ru-RU"/>
        </w:rPr>
        <w:t>ой</w:t>
      </w:r>
      <w:r w:rsidRPr="00093AC0">
        <w:rPr>
          <w:lang w:val="ru-RU"/>
        </w:rPr>
        <w:t xml:space="preserve"> торгов</w:t>
      </w:r>
      <w:r w:rsidR="00FD6174">
        <w:rPr>
          <w:lang w:val="ru-RU"/>
        </w:rPr>
        <w:t>ли</w:t>
      </w:r>
      <w:r w:rsidRPr="00093AC0">
        <w:rPr>
          <w:lang w:val="ru-RU"/>
        </w:rPr>
        <w:t xml:space="preserve"> и территории вне таможенной юрисдикции</w:t>
      </w:r>
      <w:r w:rsidR="00511DB0" w:rsidRPr="00FD6174">
        <w:rPr>
          <w:lang w:val="ru-RU"/>
        </w:rPr>
        <w:t>.</w:t>
      </w:r>
      <w:r w:rsidR="000B12FF" w:rsidRPr="00FD6174">
        <w:rPr>
          <w:lang w:val="ru-RU"/>
        </w:rPr>
        <w:t xml:space="preserve"> </w:t>
      </w:r>
    </w:p>
    <w:p w14:paraId="4D03F8D4" w14:textId="24E3B7C9" w:rsidR="00511DB0" w:rsidRPr="00BF1E25" w:rsidRDefault="00FD6174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D6174">
        <w:rPr>
          <w:lang w:val="ru-RU"/>
        </w:rPr>
        <w:t>Нормативная база была дополнительно усилена постановлениям</w:t>
      </w:r>
      <w:r w:rsidR="000F2B31">
        <w:rPr>
          <w:lang w:val="ru-RU"/>
        </w:rPr>
        <w:t>и</w:t>
      </w:r>
      <w:r w:rsidRPr="00FD6174">
        <w:rPr>
          <w:lang w:val="ru-RU"/>
        </w:rPr>
        <w:t xml:space="preserve"> министерств, изданным</w:t>
      </w:r>
      <w:r w:rsidR="000F2B31">
        <w:rPr>
          <w:lang w:val="ru-RU"/>
        </w:rPr>
        <w:t>и</w:t>
      </w:r>
      <w:r w:rsidRPr="00FD6174">
        <w:rPr>
          <w:lang w:val="ru-RU"/>
        </w:rPr>
        <w:t xml:space="preserve"> в 2024 и 2025 годах (Постановление Министерства окружающей среды и лесного хозяйства №</w:t>
      </w:r>
      <w:r w:rsidR="00E82681">
        <w:rPr>
          <w:lang w:val="ru-RU"/>
        </w:rPr>
        <w:t> </w:t>
      </w:r>
      <w:r w:rsidRPr="00FD6174">
        <w:rPr>
          <w:lang w:val="ru-RU"/>
        </w:rPr>
        <w:t>7 от 2024</w:t>
      </w:r>
      <w:r w:rsidR="00E82681">
        <w:rPr>
          <w:lang w:val="ru-RU"/>
        </w:rPr>
        <w:t> </w:t>
      </w:r>
      <w:r w:rsidRPr="00FD6174">
        <w:rPr>
          <w:lang w:val="ru-RU"/>
        </w:rPr>
        <w:t>года; Постановление Министерства окружающей среды/</w:t>
      </w:r>
      <w:r w:rsidR="00E82681">
        <w:rPr>
          <w:lang w:val="ru-RU"/>
        </w:rPr>
        <w:t>Агентства</w:t>
      </w:r>
      <w:r w:rsidRPr="00FD6174">
        <w:rPr>
          <w:lang w:val="ru-RU"/>
        </w:rPr>
        <w:t xml:space="preserve"> по контролю за окружающей сред</w:t>
      </w:r>
      <w:r w:rsidR="00E82681">
        <w:rPr>
          <w:lang w:val="ru-RU"/>
        </w:rPr>
        <w:t>ой</w:t>
      </w:r>
      <w:r w:rsidRPr="00FD6174">
        <w:rPr>
          <w:lang w:val="ru-RU"/>
        </w:rPr>
        <w:t xml:space="preserve"> №</w:t>
      </w:r>
      <w:r w:rsidR="00E82681">
        <w:rPr>
          <w:lang w:val="ru-RU"/>
        </w:rPr>
        <w:t> </w:t>
      </w:r>
      <w:r w:rsidRPr="00FD6174">
        <w:rPr>
          <w:lang w:val="ru-RU"/>
        </w:rPr>
        <w:t>25 от 2025</w:t>
      </w:r>
      <w:r w:rsidR="00E82681">
        <w:rPr>
          <w:lang w:val="ru-RU"/>
        </w:rPr>
        <w:t> </w:t>
      </w:r>
      <w:r w:rsidRPr="00FD6174">
        <w:rPr>
          <w:lang w:val="ru-RU"/>
        </w:rPr>
        <w:t>года; Постановление Министерства торговли №</w:t>
      </w:r>
      <w:r w:rsidR="00E82681">
        <w:rPr>
          <w:lang w:val="ru-RU"/>
        </w:rPr>
        <w:t> </w:t>
      </w:r>
      <w:r w:rsidRPr="00FD6174">
        <w:rPr>
          <w:lang w:val="ru-RU"/>
        </w:rPr>
        <w:t>20 от 2025</w:t>
      </w:r>
      <w:r w:rsidR="00E82681">
        <w:rPr>
          <w:lang w:val="ru-RU"/>
        </w:rPr>
        <w:t> </w:t>
      </w:r>
      <w:r w:rsidRPr="00FD6174">
        <w:rPr>
          <w:lang w:val="ru-RU"/>
        </w:rPr>
        <w:t>года), которые укрепили</w:t>
      </w:r>
      <w:r w:rsidR="00E82681">
        <w:rPr>
          <w:lang w:val="ru-RU"/>
        </w:rPr>
        <w:t xml:space="preserve"> управление</w:t>
      </w:r>
      <w:r w:rsidRPr="00FD6174">
        <w:rPr>
          <w:lang w:val="ru-RU"/>
        </w:rPr>
        <w:t xml:space="preserve"> импортны</w:t>
      </w:r>
      <w:r w:rsidR="00E82681">
        <w:rPr>
          <w:lang w:val="ru-RU"/>
        </w:rPr>
        <w:t>ми</w:t>
      </w:r>
      <w:r w:rsidRPr="00FD6174">
        <w:rPr>
          <w:lang w:val="ru-RU"/>
        </w:rPr>
        <w:t xml:space="preserve"> разрешения</w:t>
      </w:r>
      <w:r w:rsidR="00E82681">
        <w:rPr>
          <w:lang w:val="ru-RU"/>
        </w:rPr>
        <w:t>ми</w:t>
      </w:r>
      <w:r w:rsidRPr="00FD6174">
        <w:rPr>
          <w:lang w:val="ru-RU"/>
        </w:rPr>
        <w:t>, лицензирование</w:t>
      </w:r>
      <w:r w:rsidR="00E82681">
        <w:rPr>
          <w:lang w:val="ru-RU"/>
        </w:rPr>
        <w:t>м</w:t>
      </w:r>
      <w:r w:rsidRPr="00FD6174">
        <w:rPr>
          <w:lang w:val="ru-RU"/>
        </w:rPr>
        <w:t xml:space="preserve"> и квотами, в том числе для ОРВ и ГФУ. В рамках первого транша этапа</w:t>
      </w:r>
      <w:r w:rsidR="00E82681">
        <w:rPr>
          <w:lang w:val="ru-RU"/>
        </w:rPr>
        <w:t> </w:t>
      </w:r>
      <w:r w:rsidRPr="00FD6174">
        <w:t>III</w:t>
      </w:r>
      <w:r w:rsidRPr="00FD6174">
        <w:rPr>
          <w:lang w:val="ru-RU"/>
        </w:rPr>
        <w:t xml:space="preserve"> ПОДПО политическая и нормативная информация была интегрирована в онлайн-систему профилирования рисков на национальной платформе единого окна, что позволило автоматически формировать профили импорта с низким и высоким уровнем риска для поддержки </w:t>
      </w:r>
      <w:r w:rsidR="00BF1E25" w:rsidRPr="00FD6174">
        <w:rPr>
          <w:lang w:val="ru-RU"/>
        </w:rPr>
        <w:t xml:space="preserve">применения </w:t>
      </w:r>
      <w:r w:rsidRPr="00FD6174">
        <w:rPr>
          <w:lang w:val="ru-RU"/>
        </w:rPr>
        <w:t>таможенн</w:t>
      </w:r>
      <w:r w:rsidR="00BF1E25">
        <w:rPr>
          <w:lang w:val="ru-RU"/>
        </w:rPr>
        <w:t>ых правил</w:t>
      </w:r>
      <w:r w:rsidRPr="00FD6174">
        <w:rPr>
          <w:lang w:val="ru-RU"/>
        </w:rPr>
        <w:t>. База была дополнительно усилена запретом на чиллеры на основе ГХФУ-123, вступ</w:t>
      </w:r>
      <w:r w:rsidR="00BF1E25">
        <w:rPr>
          <w:lang w:val="ru-RU"/>
        </w:rPr>
        <w:t>ивш</w:t>
      </w:r>
      <w:r w:rsidRPr="00FD6174">
        <w:rPr>
          <w:lang w:val="ru-RU"/>
        </w:rPr>
        <w:t>им в силу с 1</w:t>
      </w:r>
      <w:r w:rsidR="00BF1E25">
        <w:rPr>
          <w:lang w:val="ru-RU"/>
        </w:rPr>
        <w:t> </w:t>
      </w:r>
      <w:r w:rsidRPr="00FD6174">
        <w:rPr>
          <w:lang w:val="ru-RU"/>
        </w:rPr>
        <w:t>января 2026</w:t>
      </w:r>
      <w:r w:rsidR="00BF1E25">
        <w:rPr>
          <w:lang w:val="ru-RU"/>
        </w:rPr>
        <w:t> </w:t>
      </w:r>
      <w:r w:rsidRPr="00FD6174">
        <w:rPr>
          <w:lang w:val="ru-RU"/>
        </w:rPr>
        <w:t xml:space="preserve">года, включая продукцию </w:t>
      </w:r>
      <w:r w:rsidR="00FD25CB">
        <w:rPr>
          <w:lang w:val="ru-RU"/>
        </w:rPr>
        <w:t xml:space="preserve">для </w:t>
      </w:r>
      <w:r w:rsidRPr="00FD6174">
        <w:rPr>
          <w:lang w:val="ru-RU"/>
        </w:rPr>
        <w:t xml:space="preserve">систем охлаждения (за исключением огнетушителей) и электронное оборудование на основе холодильных систем, содержащее ГХФУ-123, </w:t>
      </w:r>
      <w:r w:rsidR="00BF1E25">
        <w:rPr>
          <w:lang w:val="ru-RU"/>
        </w:rPr>
        <w:t xml:space="preserve">как </w:t>
      </w:r>
      <w:r w:rsidRPr="00FD6174">
        <w:rPr>
          <w:lang w:val="ru-RU"/>
        </w:rPr>
        <w:t>пустое</w:t>
      </w:r>
      <w:r w:rsidR="00BF1E25">
        <w:rPr>
          <w:lang w:val="ru-RU"/>
        </w:rPr>
        <w:t>, так</w:t>
      </w:r>
      <w:r w:rsidRPr="00FD6174">
        <w:rPr>
          <w:lang w:val="ru-RU"/>
        </w:rPr>
        <w:t xml:space="preserve"> и заправленное, в соответствии с Постановлением Министерства торговли №</w:t>
      </w:r>
      <w:r w:rsidR="00BF1E25">
        <w:rPr>
          <w:lang w:val="ru-RU"/>
        </w:rPr>
        <w:t> </w:t>
      </w:r>
      <w:r w:rsidRPr="00FD6174">
        <w:rPr>
          <w:lang w:val="ru-RU"/>
        </w:rPr>
        <w:t>47 от 2025</w:t>
      </w:r>
      <w:r w:rsidR="00BF1E25">
        <w:rPr>
          <w:lang w:val="ru-RU"/>
        </w:rPr>
        <w:t> </w:t>
      </w:r>
      <w:r w:rsidRPr="00FD6174">
        <w:rPr>
          <w:lang w:val="ru-RU"/>
        </w:rPr>
        <w:t>года о товарах, запрещенных к импорту</w:t>
      </w:r>
      <w:r w:rsidR="00511DB0" w:rsidRPr="00BF1E25">
        <w:rPr>
          <w:lang w:val="ru-RU"/>
        </w:rPr>
        <w:t>.</w:t>
      </w:r>
    </w:p>
    <w:p w14:paraId="14CC90A1" w14:textId="649D0605" w:rsidR="00FC40D8" w:rsidRPr="00FD25CB" w:rsidRDefault="00FD25CB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D25CB">
        <w:rPr>
          <w:lang w:val="ru-RU"/>
        </w:rPr>
        <w:t>Учебный модуль для таможенников был обновлен с учетом системы профилирования рисков и запрета на чиллеры на основе ГХФУ-123. Хотя изначально это не планировалось в рамках первого транша, в 2025</w:t>
      </w:r>
      <w:r>
        <w:rPr>
          <w:lang w:val="ru-RU"/>
        </w:rPr>
        <w:t> </w:t>
      </w:r>
      <w:r w:rsidRPr="00FD25CB">
        <w:rPr>
          <w:lang w:val="ru-RU"/>
        </w:rPr>
        <w:t xml:space="preserve">году был обучен 341 </w:t>
      </w:r>
      <w:r>
        <w:rPr>
          <w:lang w:val="ru-RU"/>
        </w:rPr>
        <w:t xml:space="preserve">сотрудник </w:t>
      </w:r>
      <w:r w:rsidRPr="00FD25CB">
        <w:rPr>
          <w:lang w:val="ru-RU"/>
        </w:rPr>
        <w:t>тамож</w:t>
      </w:r>
      <w:r>
        <w:rPr>
          <w:lang w:val="ru-RU"/>
        </w:rPr>
        <w:t>ни</w:t>
      </w:r>
      <w:r w:rsidRPr="00FD25CB">
        <w:rPr>
          <w:lang w:val="ru-RU"/>
        </w:rPr>
        <w:t>, включая 60</w:t>
      </w:r>
      <w:r>
        <w:rPr>
          <w:lang w:val="ru-RU"/>
        </w:rPr>
        <w:t> </w:t>
      </w:r>
      <w:r w:rsidRPr="00FD25CB">
        <w:rPr>
          <w:lang w:val="ru-RU"/>
        </w:rPr>
        <w:t>женщин, для удовлетворения потребности в расширении потенциала контроля за импортом ГФУ, в том числе 60</w:t>
      </w:r>
      <w:r w:rsidR="00716DCC">
        <w:rPr>
          <w:lang w:val="ru-RU"/>
        </w:rPr>
        <w:t> </w:t>
      </w:r>
      <w:r>
        <w:rPr>
          <w:lang w:val="ru-RU"/>
        </w:rPr>
        <w:t>сотрудников</w:t>
      </w:r>
      <w:r w:rsidRPr="00FD25CB">
        <w:rPr>
          <w:lang w:val="ru-RU"/>
        </w:rPr>
        <w:t>, обученных в ходе двух очных курсов по идентификации и контролю ГХФУ и использованию системы профилирования рисков, и 281</w:t>
      </w:r>
      <w:r>
        <w:rPr>
          <w:lang w:val="ru-RU"/>
        </w:rPr>
        <w:t xml:space="preserve"> сотрудник</w:t>
      </w:r>
      <w:r w:rsidRPr="00FD25CB">
        <w:rPr>
          <w:lang w:val="ru-RU"/>
        </w:rPr>
        <w:t>, завершивш</w:t>
      </w:r>
      <w:r>
        <w:rPr>
          <w:lang w:val="ru-RU"/>
        </w:rPr>
        <w:t>ий</w:t>
      </w:r>
      <w:r w:rsidRPr="00FD25CB">
        <w:rPr>
          <w:lang w:val="ru-RU"/>
        </w:rPr>
        <w:t xml:space="preserve"> обучение по модулю электронного обучения «Зеленая таможня», запущенному в 2025 году</w:t>
      </w:r>
      <w:r w:rsidR="00896DB4" w:rsidRPr="00FD25CB">
        <w:rPr>
          <w:lang w:val="ru-RU"/>
        </w:rPr>
        <w:t>.</w:t>
      </w:r>
    </w:p>
    <w:p w14:paraId="41774058" w14:textId="77AF34F1" w:rsidR="00805356" w:rsidRPr="009A5261" w:rsidRDefault="00FD25CB" w:rsidP="00990992">
      <w:pPr>
        <w:keepNext/>
        <w:spacing w:after="240"/>
        <w:rPr>
          <w:i/>
        </w:rPr>
      </w:pPr>
      <w:r w:rsidRPr="00FD25CB">
        <w:rPr>
          <w:i/>
          <w:lang w:val="ru-RU"/>
        </w:rPr>
        <w:t>Сектор обслуживания холодильного оборудования</w:t>
      </w:r>
    </w:p>
    <w:p w14:paraId="130271A3" w14:textId="7016BA0B" w:rsidR="00373835" w:rsidRPr="009A5261" w:rsidRDefault="00FD25CB" w:rsidP="00990992">
      <w:pPr>
        <w:numPr>
          <w:ilvl w:val="0"/>
          <w:numId w:val="1"/>
        </w:numPr>
        <w:spacing w:after="240"/>
        <w:outlineLvl w:val="0"/>
      </w:pPr>
      <w:r>
        <w:rPr>
          <w:lang w:val="ru-RU"/>
        </w:rPr>
        <w:t>Б</w:t>
      </w:r>
      <w:r w:rsidRPr="00FD25CB">
        <w:rPr>
          <w:lang w:val="ru-RU"/>
        </w:rPr>
        <w:t>ыли реализованы следующие мероприятия</w:t>
      </w:r>
      <w:r w:rsidR="00373835" w:rsidRPr="009A5261">
        <w:t>:</w:t>
      </w:r>
      <w:r w:rsidR="00503F58" w:rsidRPr="009A5261">
        <w:t xml:space="preserve"> </w:t>
      </w:r>
    </w:p>
    <w:p w14:paraId="6D002164" w14:textId="6D166C74" w:rsidR="000D740F" w:rsidRPr="006F0434" w:rsidRDefault="004056C1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с</w:t>
      </w:r>
      <w:r w:rsidRPr="006F0434">
        <w:rPr>
          <w:i/>
          <w:iCs/>
          <w:lang w:val="ru-RU"/>
        </w:rPr>
        <w:t xml:space="preserve">тандарты и сертификация </w:t>
      </w:r>
      <w:r>
        <w:rPr>
          <w:i/>
          <w:iCs/>
          <w:lang w:val="ru-RU"/>
        </w:rPr>
        <w:t>в</w:t>
      </w:r>
      <w:r w:rsidRPr="006F043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области</w:t>
      </w:r>
      <w:r w:rsidRPr="006F0434">
        <w:rPr>
          <w:i/>
          <w:iCs/>
          <w:lang w:val="ru-RU"/>
        </w:rPr>
        <w:t xml:space="preserve"> безопасности</w:t>
      </w:r>
      <w:r w:rsidR="00F12552" w:rsidRPr="006F0434">
        <w:rPr>
          <w:lang w:val="ru-RU"/>
        </w:rPr>
        <w:t xml:space="preserve">: </w:t>
      </w:r>
      <w:r w:rsidR="006F0434">
        <w:rPr>
          <w:lang w:val="ru-RU"/>
        </w:rPr>
        <w:t>в</w:t>
      </w:r>
      <w:r w:rsidR="006F0434" w:rsidRPr="006F0434">
        <w:rPr>
          <w:lang w:val="ru-RU"/>
        </w:rPr>
        <w:t xml:space="preserve"> </w:t>
      </w:r>
      <w:r w:rsidR="006F0434">
        <w:rPr>
          <w:lang w:val="ru-RU"/>
        </w:rPr>
        <w:t>ходе</w:t>
      </w:r>
      <w:r w:rsidR="006F0434" w:rsidRPr="006F0434">
        <w:rPr>
          <w:lang w:val="ru-RU"/>
        </w:rPr>
        <w:t xml:space="preserve"> тр</w:t>
      </w:r>
      <w:r w:rsidR="006F0434">
        <w:rPr>
          <w:lang w:val="ru-RU"/>
        </w:rPr>
        <w:t>ех</w:t>
      </w:r>
      <w:r w:rsidR="006F0434" w:rsidRPr="006F0434">
        <w:rPr>
          <w:lang w:val="ru-RU"/>
        </w:rPr>
        <w:t xml:space="preserve"> рабочих совещани</w:t>
      </w:r>
      <w:r w:rsidR="006F0434">
        <w:rPr>
          <w:lang w:val="ru-RU"/>
        </w:rPr>
        <w:t>й</w:t>
      </w:r>
      <w:r w:rsidR="006F0434" w:rsidRPr="006F0434">
        <w:rPr>
          <w:lang w:val="ru-RU"/>
        </w:rPr>
        <w:t xml:space="preserve"> </w:t>
      </w:r>
      <w:r w:rsidR="006F0434">
        <w:rPr>
          <w:lang w:val="ru-RU"/>
        </w:rPr>
        <w:t>с</w:t>
      </w:r>
      <w:r w:rsidR="006F0434" w:rsidRPr="006F0434">
        <w:rPr>
          <w:lang w:val="ru-RU"/>
        </w:rPr>
        <w:t xml:space="preserve"> </w:t>
      </w:r>
      <w:r w:rsidR="006F0434">
        <w:rPr>
          <w:lang w:val="ru-RU"/>
        </w:rPr>
        <w:t>участием</w:t>
      </w:r>
      <w:r w:rsidR="006F0434" w:rsidRPr="006F0434">
        <w:rPr>
          <w:lang w:val="ru-RU"/>
        </w:rPr>
        <w:t xml:space="preserve"> австралийски</w:t>
      </w:r>
      <w:r w:rsidR="006F0434">
        <w:rPr>
          <w:lang w:val="ru-RU"/>
        </w:rPr>
        <w:t>х</w:t>
      </w:r>
      <w:r w:rsidR="006F0434" w:rsidRPr="006F0434">
        <w:rPr>
          <w:lang w:val="ru-RU"/>
        </w:rPr>
        <w:t xml:space="preserve"> и индонезийски</w:t>
      </w:r>
      <w:r w:rsidR="006F0434">
        <w:rPr>
          <w:lang w:val="ru-RU"/>
        </w:rPr>
        <w:t>х</w:t>
      </w:r>
      <w:r w:rsidR="006F0434" w:rsidRPr="006F0434">
        <w:rPr>
          <w:lang w:val="ru-RU"/>
        </w:rPr>
        <w:t xml:space="preserve"> эксперт</w:t>
      </w:r>
      <w:r w:rsidR="006F0434">
        <w:rPr>
          <w:lang w:val="ru-RU"/>
        </w:rPr>
        <w:t>ов</w:t>
      </w:r>
      <w:r w:rsidR="006F0434" w:rsidRPr="006F0434">
        <w:rPr>
          <w:lang w:val="ru-RU"/>
        </w:rPr>
        <w:t xml:space="preserve"> </w:t>
      </w:r>
      <w:r w:rsidR="006F0434">
        <w:rPr>
          <w:lang w:val="ru-RU"/>
        </w:rPr>
        <w:t>был</w:t>
      </w:r>
      <w:r w:rsidR="006F0434" w:rsidRPr="006F0434">
        <w:rPr>
          <w:lang w:val="ru-RU"/>
        </w:rPr>
        <w:t xml:space="preserve"> оцен</w:t>
      </w:r>
      <w:r w:rsidR="006F0434">
        <w:rPr>
          <w:lang w:val="ru-RU"/>
        </w:rPr>
        <w:t>ен</w:t>
      </w:r>
      <w:r w:rsidR="006F0434" w:rsidRPr="006F0434">
        <w:rPr>
          <w:lang w:val="ru-RU"/>
        </w:rPr>
        <w:t xml:space="preserve"> </w:t>
      </w:r>
      <w:r w:rsidR="006F0434" w:rsidRPr="006F0434">
        <w:rPr>
          <w:lang w:val="ru-RU"/>
        </w:rPr>
        <w:lastRenderedPageBreak/>
        <w:t>базов</w:t>
      </w:r>
      <w:r w:rsidR="006F0434">
        <w:rPr>
          <w:lang w:val="ru-RU"/>
        </w:rPr>
        <w:t>ый уровень</w:t>
      </w:r>
      <w:r w:rsidR="006F0434" w:rsidRPr="006F0434">
        <w:rPr>
          <w:lang w:val="ru-RU"/>
        </w:rPr>
        <w:t xml:space="preserve"> компетенци</w:t>
      </w:r>
      <w:r w:rsidR="006F0434">
        <w:rPr>
          <w:lang w:val="ru-RU"/>
        </w:rPr>
        <w:t xml:space="preserve">и, заложенный в </w:t>
      </w:r>
      <w:r w:rsidR="006F0434" w:rsidRPr="006F0434">
        <w:rPr>
          <w:lang w:val="ru-RU"/>
        </w:rPr>
        <w:t>учебных программ</w:t>
      </w:r>
      <w:r w:rsidR="006F0434">
        <w:rPr>
          <w:lang w:val="ru-RU"/>
        </w:rPr>
        <w:t>ах</w:t>
      </w:r>
      <w:r w:rsidR="006F0434" w:rsidRPr="006F0434">
        <w:rPr>
          <w:lang w:val="ru-RU"/>
        </w:rPr>
        <w:t xml:space="preserve"> Индонезии</w:t>
      </w:r>
      <w:r w:rsidR="006F0434">
        <w:rPr>
          <w:lang w:val="ru-RU"/>
        </w:rPr>
        <w:t>,</w:t>
      </w:r>
      <w:r w:rsidR="006F0434" w:rsidRPr="006F0434">
        <w:rPr>
          <w:lang w:val="ru-RU"/>
        </w:rPr>
        <w:t xml:space="preserve"> и </w:t>
      </w:r>
      <w:r w:rsidR="006F0434">
        <w:rPr>
          <w:lang w:val="ru-RU"/>
        </w:rPr>
        <w:t>был</w:t>
      </w:r>
      <w:r w:rsidR="006F0434" w:rsidRPr="006F0434">
        <w:rPr>
          <w:lang w:val="ru-RU"/>
        </w:rPr>
        <w:t xml:space="preserve"> разработа</w:t>
      </w:r>
      <w:r w:rsidR="006F0434">
        <w:rPr>
          <w:lang w:val="ru-RU"/>
        </w:rPr>
        <w:t>н</w:t>
      </w:r>
      <w:r w:rsidR="006F0434" w:rsidRPr="006F0434">
        <w:rPr>
          <w:lang w:val="ru-RU"/>
        </w:rPr>
        <w:t xml:space="preserve"> план обновления учебных программ и национальных стандартов безопасности для сертификации </w:t>
      </w:r>
      <w:r w:rsidR="006F0434">
        <w:rPr>
          <w:lang w:val="ru-RU"/>
        </w:rPr>
        <w:t>горючих</w:t>
      </w:r>
      <w:r w:rsidR="006F0434" w:rsidRPr="006F0434">
        <w:rPr>
          <w:lang w:val="ru-RU"/>
        </w:rPr>
        <w:t xml:space="preserve"> хладагентов</w:t>
      </w:r>
      <w:r w:rsidR="005D155E" w:rsidRPr="006F0434">
        <w:rPr>
          <w:lang w:val="ru-RU"/>
        </w:rPr>
        <w:t xml:space="preserve">; </w:t>
      </w:r>
    </w:p>
    <w:p w14:paraId="0848B9A8" w14:textId="064269BA" w:rsidR="005A2BFF" w:rsidRPr="0070722A" w:rsidRDefault="0070722A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о</w:t>
      </w:r>
      <w:r w:rsidRPr="0070722A">
        <w:rPr>
          <w:i/>
          <w:iCs/>
          <w:lang w:val="ru-RU"/>
        </w:rPr>
        <w:t xml:space="preserve">бучение и сертификация в секторе обслуживания </w:t>
      </w:r>
      <w:r>
        <w:rPr>
          <w:i/>
          <w:iCs/>
          <w:lang w:val="ru-RU"/>
        </w:rPr>
        <w:t>ХКВ</w:t>
      </w:r>
      <w:r w:rsidR="000C79ED" w:rsidRPr="0070722A">
        <w:rPr>
          <w:lang w:val="ru-RU"/>
        </w:rPr>
        <w:t xml:space="preserve">: </w:t>
      </w:r>
      <w:r>
        <w:rPr>
          <w:lang w:val="ru-RU"/>
        </w:rPr>
        <w:t xml:space="preserve">на </w:t>
      </w:r>
      <w:r w:rsidRPr="0070722A">
        <w:rPr>
          <w:lang w:val="ru-RU"/>
        </w:rPr>
        <w:t>пят</w:t>
      </w:r>
      <w:r>
        <w:rPr>
          <w:lang w:val="ru-RU"/>
        </w:rPr>
        <w:t>и</w:t>
      </w:r>
      <w:r w:rsidRPr="0070722A">
        <w:rPr>
          <w:lang w:val="ru-RU"/>
        </w:rPr>
        <w:t xml:space="preserve"> курс</w:t>
      </w:r>
      <w:r>
        <w:rPr>
          <w:lang w:val="ru-RU"/>
        </w:rPr>
        <w:t>ах</w:t>
      </w:r>
      <w:r w:rsidRPr="0070722A">
        <w:rPr>
          <w:lang w:val="ru-RU"/>
        </w:rPr>
        <w:t xml:space="preserve"> в разных местах в 2025</w:t>
      </w:r>
      <w:r>
        <w:rPr>
          <w:lang w:val="ru-RU"/>
        </w:rPr>
        <w:t> </w:t>
      </w:r>
      <w:r w:rsidRPr="0070722A">
        <w:rPr>
          <w:lang w:val="ru-RU"/>
        </w:rPr>
        <w:t xml:space="preserve">году </w:t>
      </w:r>
      <w:r w:rsidR="007A5244">
        <w:rPr>
          <w:lang w:val="ru-RU"/>
        </w:rPr>
        <w:t xml:space="preserve">прошли </w:t>
      </w:r>
      <w:r w:rsidR="007A5244" w:rsidRPr="0070722A">
        <w:rPr>
          <w:lang w:val="ru-RU"/>
        </w:rPr>
        <w:t>обуч</w:t>
      </w:r>
      <w:r w:rsidR="007A5244">
        <w:rPr>
          <w:lang w:val="ru-RU"/>
        </w:rPr>
        <w:t>ение</w:t>
      </w:r>
      <w:r w:rsidR="007A5244" w:rsidRPr="0070722A">
        <w:rPr>
          <w:lang w:val="ru-RU"/>
        </w:rPr>
        <w:t xml:space="preserve"> надлежащей практике обслуживания </w:t>
      </w:r>
      <w:r w:rsidRPr="0070722A">
        <w:rPr>
          <w:lang w:val="ru-RU"/>
        </w:rPr>
        <w:t>в общей сложности 79</w:t>
      </w:r>
      <w:r w:rsidR="00CA0D66">
        <w:rPr>
          <w:lang w:val="ru-RU"/>
        </w:rPr>
        <w:t> </w:t>
      </w:r>
      <w:r w:rsidRPr="0070722A">
        <w:rPr>
          <w:lang w:val="ru-RU"/>
        </w:rPr>
        <w:t xml:space="preserve">инструкторов по </w:t>
      </w:r>
      <w:r>
        <w:rPr>
          <w:lang w:val="ru-RU"/>
        </w:rPr>
        <w:t>ХКВ</w:t>
      </w:r>
      <w:r w:rsidR="007C0AE2" w:rsidRPr="009A5261">
        <w:rPr>
          <w:rStyle w:val="FootnoteReference"/>
        </w:rPr>
        <w:footnoteReference w:id="3"/>
      </w:r>
      <w:r w:rsidR="00A50F02" w:rsidRPr="0070722A">
        <w:rPr>
          <w:lang w:val="ru-RU"/>
        </w:rPr>
        <w:t xml:space="preserve"> </w:t>
      </w:r>
      <w:r w:rsidRPr="0070722A">
        <w:rPr>
          <w:lang w:val="ru-RU"/>
        </w:rPr>
        <w:t>(включая 23</w:t>
      </w:r>
      <w:r w:rsidR="00CA0D66">
        <w:rPr>
          <w:lang w:val="ru-RU"/>
        </w:rPr>
        <w:t> </w:t>
      </w:r>
      <w:r w:rsidRPr="0070722A">
        <w:rPr>
          <w:lang w:val="ru-RU"/>
        </w:rPr>
        <w:t>женщин); в 2025</w:t>
      </w:r>
      <w:r w:rsidR="00CA0D66">
        <w:rPr>
          <w:lang w:val="ru-RU"/>
        </w:rPr>
        <w:t> </w:t>
      </w:r>
      <w:r w:rsidRPr="0070722A">
        <w:rPr>
          <w:lang w:val="ru-RU"/>
        </w:rPr>
        <w:t>году 1</w:t>
      </w:r>
      <w:r w:rsidR="00CA0D66">
        <w:rPr>
          <w:lang w:val="ru-RU"/>
        </w:rPr>
        <w:t> </w:t>
      </w:r>
      <w:r w:rsidRPr="0070722A">
        <w:rPr>
          <w:lang w:val="ru-RU"/>
        </w:rPr>
        <w:t xml:space="preserve">041 технический специалист по </w:t>
      </w:r>
      <w:r w:rsidR="00CA0D66">
        <w:rPr>
          <w:lang w:val="ru-RU"/>
        </w:rPr>
        <w:t xml:space="preserve">ХКВ </w:t>
      </w:r>
      <w:r w:rsidRPr="0070722A">
        <w:rPr>
          <w:lang w:val="ru-RU"/>
        </w:rPr>
        <w:t>(включая 18</w:t>
      </w:r>
      <w:r w:rsidR="00CA0D66">
        <w:rPr>
          <w:lang w:val="ru-RU"/>
        </w:rPr>
        <w:t> </w:t>
      </w:r>
      <w:r w:rsidRPr="0070722A">
        <w:rPr>
          <w:lang w:val="ru-RU"/>
        </w:rPr>
        <w:t>женщин) прошел обучение и сертификацию на уровне</w:t>
      </w:r>
      <w:r w:rsidR="00CA0D66">
        <w:rPr>
          <w:lang w:val="ru-RU"/>
        </w:rPr>
        <w:t> </w:t>
      </w:r>
      <w:r w:rsidRPr="0070722A">
        <w:rPr>
          <w:lang w:val="ru-RU"/>
        </w:rPr>
        <w:t>3 по надлежащей практике обслуживания на 51</w:t>
      </w:r>
      <w:r w:rsidR="00CA0D66">
        <w:rPr>
          <w:lang w:val="ru-RU"/>
        </w:rPr>
        <w:t> </w:t>
      </w:r>
      <w:r w:rsidRPr="0070722A">
        <w:rPr>
          <w:lang w:val="ru-RU"/>
        </w:rPr>
        <w:t xml:space="preserve">курсе, проведенном по всей Индонезии; платформа </w:t>
      </w:r>
      <w:proofErr w:type="spellStart"/>
      <w:r w:rsidRPr="0070722A">
        <w:t>MontiR</w:t>
      </w:r>
      <w:proofErr w:type="spellEnd"/>
      <w:r w:rsidRPr="0070722A">
        <w:rPr>
          <w:lang w:val="ru-RU"/>
        </w:rPr>
        <w:t>-</w:t>
      </w:r>
      <w:r w:rsidRPr="0070722A">
        <w:t>AC</w:t>
      </w:r>
      <w:r w:rsidR="00D95747" w:rsidRPr="009A5261">
        <w:rPr>
          <w:rStyle w:val="FootnoteReference"/>
        </w:rPr>
        <w:footnoteReference w:id="4"/>
      </w:r>
      <w:r w:rsidR="00274CFD" w:rsidRPr="0070722A">
        <w:rPr>
          <w:lang w:val="ru-RU"/>
        </w:rPr>
        <w:t xml:space="preserve"> </w:t>
      </w:r>
      <w:r w:rsidR="00CA0D66" w:rsidRPr="0070722A">
        <w:rPr>
          <w:lang w:val="ru-RU"/>
        </w:rPr>
        <w:t xml:space="preserve">была модернизирована для интеграции данных о сертифицированных технических специалистах, поставщиках </w:t>
      </w:r>
      <w:r w:rsidR="00CA0D66">
        <w:rPr>
          <w:lang w:val="ru-RU"/>
        </w:rPr>
        <w:t xml:space="preserve">услуг по </w:t>
      </w:r>
      <w:r w:rsidR="00CA0D66" w:rsidRPr="0070722A">
        <w:rPr>
          <w:lang w:val="ru-RU"/>
        </w:rPr>
        <w:t>обучени</w:t>
      </w:r>
      <w:r w:rsidR="00CA0D66">
        <w:rPr>
          <w:lang w:val="ru-RU"/>
        </w:rPr>
        <w:t>ю</w:t>
      </w:r>
      <w:r w:rsidR="00CA0D66" w:rsidRPr="0070722A">
        <w:rPr>
          <w:lang w:val="ru-RU"/>
        </w:rPr>
        <w:t xml:space="preserve"> и центрах </w:t>
      </w:r>
      <w:r w:rsidR="00CA0D66">
        <w:rPr>
          <w:lang w:val="ru-RU"/>
        </w:rPr>
        <w:t>проверки</w:t>
      </w:r>
      <w:r w:rsidR="00CA0D66" w:rsidRPr="0070722A">
        <w:rPr>
          <w:lang w:val="ru-RU"/>
        </w:rPr>
        <w:t xml:space="preserve"> компетенций (в настоящее время зарегистрировано 11</w:t>
      </w:r>
      <w:r w:rsidR="00CA0D66">
        <w:rPr>
          <w:lang w:val="ru-RU"/>
        </w:rPr>
        <w:t> </w:t>
      </w:r>
      <w:r w:rsidR="00CA0D66" w:rsidRPr="0070722A">
        <w:rPr>
          <w:lang w:val="ru-RU"/>
        </w:rPr>
        <w:t>390 технических специалистов); был</w:t>
      </w:r>
      <w:r w:rsidR="00CA0D66">
        <w:rPr>
          <w:lang w:val="ru-RU"/>
        </w:rPr>
        <w:t>о</w:t>
      </w:r>
      <w:r w:rsidR="00CA0D66" w:rsidRPr="0070722A">
        <w:rPr>
          <w:lang w:val="ru-RU"/>
        </w:rPr>
        <w:t xml:space="preserve"> закуплен</w:t>
      </w:r>
      <w:r w:rsidR="00CA0D66">
        <w:rPr>
          <w:lang w:val="ru-RU"/>
        </w:rPr>
        <w:t>о</w:t>
      </w:r>
      <w:r w:rsidR="00CA0D66" w:rsidRPr="0070722A">
        <w:rPr>
          <w:lang w:val="ru-RU"/>
        </w:rPr>
        <w:t xml:space="preserve"> 85</w:t>
      </w:r>
      <w:r w:rsidR="00CA0D66">
        <w:rPr>
          <w:lang w:val="ru-RU"/>
        </w:rPr>
        <w:t> </w:t>
      </w:r>
      <w:r w:rsidR="00CA0D66" w:rsidRPr="0070722A">
        <w:rPr>
          <w:lang w:val="ru-RU"/>
        </w:rPr>
        <w:t xml:space="preserve">единиц учебного оборудования четырех типов (обслуживание комнатных кондиционеров на </w:t>
      </w:r>
      <w:r w:rsidR="00CA0D66" w:rsidRPr="0070722A">
        <w:t>HFC</w:t>
      </w:r>
      <w:r w:rsidR="00CA0D66" w:rsidRPr="0070722A">
        <w:rPr>
          <w:lang w:val="ru-RU"/>
        </w:rPr>
        <w:t xml:space="preserve">-32, установка сплит-систем на </w:t>
      </w:r>
      <w:r w:rsidR="00CA0D66" w:rsidRPr="0070722A">
        <w:t>HFC</w:t>
      </w:r>
      <w:r w:rsidR="00CA0D66" w:rsidRPr="0070722A">
        <w:rPr>
          <w:lang w:val="ru-RU"/>
        </w:rPr>
        <w:t xml:space="preserve">-32, холодильное оборудование на ГХФУ-22 и </w:t>
      </w:r>
      <w:r w:rsidR="00716DCC">
        <w:rPr>
          <w:lang w:val="ru-RU"/>
        </w:rPr>
        <w:t xml:space="preserve">автономные </w:t>
      </w:r>
      <w:r w:rsidR="00CA0D66" w:rsidRPr="0070722A">
        <w:rPr>
          <w:lang w:val="ru-RU"/>
        </w:rPr>
        <w:t>тренажеры холодильн</w:t>
      </w:r>
      <w:r w:rsidR="00716DCC">
        <w:rPr>
          <w:lang w:val="ru-RU"/>
        </w:rPr>
        <w:t>ых установок</w:t>
      </w:r>
      <w:r w:rsidR="00CA0D66" w:rsidRPr="0070722A">
        <w:rPr>
          <w:lang w:val="ru-RU"/>
        </w:rPr>
        <w:t>) для 14</w:t>
      </w:r>
      <w:r w:rsidR="00716DCC">
        <w:rPr>
          <w:lang w:val="ru-RU"/>
        </w:rPr>
        <w:t> </w:t>
      </w:r>
      <w:r w:rsidR="00CA0D66" w:rsidRPr="0070722A">
        <w:rPr>
          <w:lang w:val="ru-RU"/>
        </w:rPr>
        <w:t xml:space="preserve">центров профессионального обучения, ввод в эксплуатацию </w:t>
      </w:r>
      <w:r w:rsidR="00CA0D66">
        <w:rPr>
          <w:lang w:val="ru-RU"/>
        </w:rPr>
        <w:t xml:space="preserve">которых </w:t>
      </w:r>
      <w:r w:rsidR="00CA0D66" w:rsidRPr="0070722A">
        <w:rPr>
          <w:lang w:val="ru-RU"/>
        </w:rPr>
        <w:t>запланирован на 2026</w:t>
      </w:r>
      <w:r w:rsidR="00716DCC">
        <w:rPr>
          <w:lang w:val="ru-RU"/>
        </w:rPr>
        <w:t> </w:t>
      </w:r>
      <w:r w:rsidR="00CA0D66" w:rsidRPr="0070722A">
        <w:rPr>
          <w:lang w:val="ru-RU"/>
        </w:rPr>
        <w:t>год</w:t>
      </w:r>
      <w:r w:rsidR="005A2BFF" w:rsidRPr="0070722A">
        <w:rPr>
          <w:lang w:val="ru-RU"/>
        </w:rPr>
        <w:t>;</w:t>
      </w:r>
    </w:p>
    <w:p w14:paraId="2A382D9C" w14:textId="0117BA00" w:rsidR="00272B3A" w:rsidRPr="007A5244" w:rsidRDefault="007A5244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с</w:t>
      </w:r>
      <w:r w:rsidRPr="007A5244">
        <w:rPr>
          <w:i/>
          <w:iCs/>
          <w:lang w:val="ru-RU"/>
        </w:rPr>
        <w:t xml:space="preserve">еть рекуперации, </w:t>
      </w:r>
      <w:r>
        <w:rPr>
          <w:i/>
          <w:iCs/>
          <w:lang w:val="ru-RU"/>
        </w:rPr>
        <w:t>утилизации</w:t>
      </w:r>
      <w:r w:rsidRPr="007A5244">
        <w:rPr>
          <w:i/>
          <w:iCs/>
          <w:lang w:val="ru-RU"/>
        </w:rPr>
        <w:t xml:space="preserve"> и регенерации</w:t>
      </w:r>
      <w:r w:rsidR="00D32099">
        <w:rPr>
          <w:i/>
          <w:iCs/>
          <w:lang w:val="ru-RU"/>
        </w:rPr>
        <w:t xml:space="preserve"> (</w:t>
      </w:r>
      <w:r w:rsidR="00D32099">
        <w:rPr>
          <w:i/>
          <w:iCs/>
          <w:lang w:val="en-US"/>
        </w:rPr>
        <w:t>RRR</w:t>
      </w:r>
      <w:r w:rsidR="00D32099" w:rsidRPr="00D32099">
        <w:rPr>
          <w:i/>
          <w:iCs/>
          <w:lang w:val="ru-RU"/>
        </w:rPr>
        <w:t>)</w:t>
      </w:r>
      <w:r w:rsidR="00A70AB5" w:rsidRPr="007A5244">
        <w:rPr>
          <w:lang w:val="ru-RU"/>
        </w:rPr>
        <w:t xml:space="preserve">: </w:t>
      </w:r>
      <w:r w:rsidRPr="007A5244">
        <w:rPr>
          <w:lang w:val="ru-RU"/>
        </w:rPr>
        <w:t>обучение методам регенерации прош</w:t>
      </w:r>
      <w:r>
        <w:rPr>
          <w:lang w:val="ru-RU"/>
        </w:rPr>
        <w:t>е</w:t>
      </w:r>
      <w:r w:rsidRPr="007A5244">
        <w:rPr>
          <w:lang w:val="ru-RU"/>
        </w:rPr>
        <w:t>л 31 технический специалист (включая 11</w:t>
      </w:r>
      <w:r>
        <w:rPr>
          <w:lang w:val="ru-RU"/>
        </w:rPr>
        <w:t> </w:t>
      </w:r>
      <w:r w:rsidRPr="007A5244">
        <w:rPr>
          <w:lang w:val="ru-RU"/>
        </w:rPr>
        <w:t>женщин) в пяти центрах регенерации; в декабре 2025</w:t>
      </w:r>
      <w:r>
        <w:rPr>
          <w:lang w:val="ru-RU"/>
        </w:rPr>
        <w:t> </w:t>
      </w:r>
      <w:r w:rsidRPr="007A5244">
        <w:rPr>
          <w:lang w:val="ru-RU"/>
        </w:rPr>
        <w:t>года был</w:t>
      </w:r>
      <w:r>
        <w:rPr>
          <w:lang w:val="ru-RU"/>
        </w:rPr>
        <w:t>о</w:t>
      </w:r>
      <w:r w:rsidRPr="007A5244">
        <w:rPr>
          <w:lang w:val="ru-RU"/>
        </w:rPr>
        <w:t xml:space="preserve"> закуплен</w:t>
      </w:r>
      <w:r>
        <w:rPr>
          <w:lang w:val="ru-RU"/>
        </w:rPr>
        <w:t>о</w:t>
      </w:r>
      <w:r w:rsidRPr="007A5244">
        <w:rPr>
          <w:lang w:val="ru-RU"/>
        </w:rPr>
        <w:t xml:space="preserve"> девять комплектов</w:t>
      </w:r>
      <w:r w:rsidR="0083220D" w:rsidRPr="009A5261">
        <w:rPr>
          <w:rStyle w:val="FootnoteReference"/>
        </w:rPr>
        <w:footnoteReference w:id="5"/>
      </w:r>
      <w:r w:rsidR="00272B3A" w:rsidRPr="007A5244">
        <w:rPr>
          <w:lang w:val="ru-RU"/>
        </w:rPr>
        <w:t xml:space="preserve"> </w:t>
      </w:r>
      <w:r w:rsidRPr="007A5244">
        <w:rPr>
          <w:lang w:val="ru-RU"/>
        </w:rPr>
        <w:t xml:space="preserve">оборудования для девяти центров регенерации, поставка </w:t>
      </w:r>
      <w:r>
        <w:rPr>
          <w:lang w:val="ru-RU"/>
        </w:rPr>
        <w:t xml:space="preserve">которых </w:t>
      </w:r>
      <w:r w:rsidRPr="007A5244">
        <w:rPr>
          <w:lang w:val="ru-RU"/>
        </w:rPr>
        <w:t>ожидается в июне 2026 года</w:t>
      </w:r>
      <w:r w:rsidR="003202A7" w:rsidRPr="007A5244">
        <w:rPr>
          <w:lang w:val="ru-RU"/>
        </w:rPr>
        <w:t>;</w:t>
      </w:r>
      <w:r w:rsidR="00A27E70" w:rsidRPr="007A5244">
        <w:rPr>
          <w:lang w:val="ru-RU"/>
        </w:rPr>
        <w:t xml:space="preserve"> </w:t>
      </w:r>
    </w:p>
    <w:p w14:paraId="3AF76729" w14:textId="5D3B1DD1" w:rsidR="00C420F4" w:rsidRPr="007A5244" w:rsidRDefault="007A5244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и</w:t>
      </w:r>
      <w:r w:rsidRPr="007A5244">
        <w:rPr>
          <w:i/>
          <w:iCs/>
          <w:lang w:val="ru-RU"/>
        </w:rPr>
        <w:t>нформационно-просветительские мероприятия</w:t>
      </w:r>
      <w:r w:rsidR="00C420F4" w:rsidRPr="007A5244">
        <w:rPr>
          <w:lang w:val="ru-RU"/>
        </w:rPr>
        <w:t xml:space="preserve">: </w:t>
      </w:r>
      <w:r w:rsidRPr="007A5244">
        <w:rPr>
          <w:lang w:val="ru-RU"/>
        </w:rPr>
        <w:t>в 2024</w:t>
      </w:r>
      <w:r w:rsidR="00DA5F65">
        <w:rPr>
          <w:lang w:val="en-US"/>
        </w:rPr>
        <w:t> </w:t>
      </w:r>
      <w:r w:rsidRPr="007A5244">
        <w:rPr>
          <w:lang w:val="ru-RU"/>
        </w:rPr>
        <w:t>году при поддержке правительства Австралии проведены три технических семинара по альтернативным технологиям и хладагентам с низким ПГП; в 2025</w:t>
      </w:r>
      <w:r w:rsidR="00DA5F65">
        <w:rPr>
          <w:lang w:val="en-US"/>
        </w:rPr>
        <w:t> </w:t>
      </w:r>
      <w:r w:rsidRPr="007A5244">
        <w:rPr>
          <w:lang w:val="ru-RU"/>
        </w:rPr>
        <w:t>году проведены две общенациональные информационные кампании о запретах на ГХФУ и альтернативных технологиях</w:t>
      </w:r>
      <w:r w:rsidR="00F04769" w:rsidRPr="007A5244">
        <w:rPr>
          <w:lang w:val="ru-RU"/>
        </w:rPr>
        <w:t>;</w:t>
      </w:r>
    </w:p>
    <w:p w14:paraId="3B7A26C0" w14:textId="6216A99A" w:rsidR="00EF461B" w:rsidRPr="007A5244" w:rsidRDefault="00DA5F65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т</w:t>
      </w:r>
      <w:r w:rsidR="007A5244" w:rsidRPr="007A5244">
        <w:rPr>
          <w:i/>
          <w:iCs/>
          <w:lang w:val="ru-RU"/>
        </w:rPr>
        <w:t>ехническая помощь сектору чиллеров</w:t>
      </w:r>
      <w:r w:rsidR="00EF461B" w:rsidRPr="00DA5F65">
        <w:rPr>
          <w:lang w:val="ru-RU"/>
        </w:rPr>
        <w:t xml:space="preserve">: </w:t>
      </w:r>
      <w:r w:rsidR="007A5244" w:rsidRPr="007A5244">
        <w:rPr>
          <w:lang w:val="ru-RU"/>
        </w:rPr>
        <w:t>проведены консультации с заинтересованными сторонами сектора чиллеров для поддержки разработки и введения запрета на чиллеры на основе ГХФУ-123, который вступил в силу 1</w:t>
      </w:r>
      <w:r>
        <w:rPr>
          <w:lang w:val="ru-RU"/>
        </w:rPr>
        <w:t> </w:t>
      </w:r>
      <w:r w:rsidR="007A5244" w:rsidRPr="007A5244">
        <w:rPr>
          <w:lang w:val="ru-RU"/>
        </w:rPr>
        <w:t>января 2026</w:t>
      </w:r>
      <w:r>
        <w:rPr>
          <w:lang w:val="ru-RU"/>
        </w:rPr>
        <w:t> </w:t>
      </w:r>
      <w:r w:rsidR="007A5244" w:rsidRPr="007A5244">
        <w:rPr>
          <w:lang w:val="ru-RU"/>
        </w:rPr>
        <w:t>года; начат</w:t>
      </w:r>
      <w:r>
        <w:rPr>
          <w:lang w:val="ru-RU"/>
        </w:rPr>
        <w:t>ы</w:t>
      </w:r>
      <w:r w:rsidR="007A5244" w:rsidRPr="007A5244">
        <w:rPr>
          <w:lang w:val="ru-RU"/>
        </w:rPr>
        <w:t xml:space="preserve"> картирование установленных мощностей чиллеров на </w:t>
      </w:r>
      <w:r>
        <w:rPr>
          <w:lang w:val="ru-RU"/>
        </w:rPr>
        <w:t xml:space="preserve">основе </w:t>
      </w:r>
      <w:r w:rsidR="007A5244" w:rsidRPr="007A5244">
        <w:rPr>
          <w:lang w:val="ru-RU"/>
        </w:rPr>
        <w:t>ГХФУ-123 и оценка потребностей подсектора в обслуживании</w:t>
      </w:r>
      <w:r w:rsidR="00E62CCC" w:rsidRPr="007A5244">
        <w:rPr>
          <w:lang w:val="ru-RU"/>
        </w:rPr>
        <w:t>.</w:t>
      </w:r>
    </w:p>
    <w:p w14:paraId="03E0A478" w14:textId="4272823C" w:rsidR="00805356" w:rsidRPr="009A5261" w:rsidRDefault="004D4503" w:rsidP="00990992">
      <w:pPr>
        <w:keepNext/>
        <w:spacing w:after="240"/>
        <w:rPr>
          <w:i/>
        </w:rPr>
      </w:pPr>
      <w:r w:rsidRPr="004D4503">
        <w:rPr>
          <w:i/>
          <w:lang w:val="ru-RU"/>
        </w:rPr>
        <w:t>Реализация и мониторинг проекта</w:t>
      </w:r>
    </w:p>
    <w:p w14:paraId="15C91E68" w14:textId="74BB28D3" w:rsidR="00CA04C6" w:rsidRPr="00093EDB" w:rsidRDefault="004D4503" w:rsidP="00990992">
      <w:pPr>
        <w:pStyle w:val="Heading1"/>
      </w:pPr>
      <w:r w:rsidRPr="004D4503">
        <w:rPr>
          <w:lang w:val="ru-RU"/>
        </w:rPr>
        <w:t>Группа</w:t>
      </w:r>
      <w:r w:rsidR="008E53B9" w:rsidRPr="008E53B9">
        <w:rPr>
          <w:lang w:val="ru-RU"/>
        </w:rPr>
        <w:t xml:space="preserve"> </w:t>
      </w:r>
      <w:r w:rsidR="008E53B9">
        <w:rPr>
          <w:lang w:val="ru-RU"/>
        </w:rPr>
        <w:t>по</w:t>
      </w:r>
      <w:r w:rsidRPr="004D4503">
        <w:rPr>
          <w:lang w:val="ru-RU"/>
        </w:rPr>
        <w:t xml:space="preserve"> реализации и мониторинг</w:t>
      </w:r>
      <w:r w:rsidR="008E53B9">
        <w:rPr>
          <w:lang w:val="ru-RU"/>
        </w:rPr>
        <w:t>у</w:t>
      </w:r>
      <w:r w:rsidRPr="004D4503">
        <w:rPr>
          <w:lang w:val="ru-RU"/>
        </w:rPr>
        <w:t xml:space="preserve"> проект</w:t>
      </w:r>
      <w:r w:rsidR="008E53B9">
        <w:rPr>
          <w:lang w:val="ru-RU"/>
        </w:rPr>
        <w:t>ов</w:t>
      </w:r>
      <w:r w:rsidRPr="004D4503">
        <w:rPr>
          <w:lang w:val="ru-RU"/>
        </w:rPr>
        <w:t xml:space="preserve"> (</w:t>
      </w:r>
      <w:r w:rsidR="008E53B9">
        <w:rPr>
          <w:lang w:val="en-US"/>
        </w:rPr>
        <w:t>PMU</w:t>
      </w:r>
      <w:r w:rsidRPr="004D4503">
        <w:rPr>
          <w:lang w:val="ru-RU"/>
        </w:rPr>
        <w:t>) пользуется поддержкой Министерства окружающей среды Индонезии для реализации и мониторинга ПОДПО. Из 324</w:t>
      </w:r>
      <w:r w:rsidR="008E53B9">
        <w:rPr>
          <w:lang w:val="en-US"/>
        </w:rPr>
        <w:t> </w:t>
      </w:r>
      <w:r w:rsidRPr="004D4503">
        <w:rPr>
          <w:lang w:val="ru-RU"/>
        </w:rPr>
        <w:t xml:space="preserve">000 долл. США, утвержденных на компонент </w:t>
      </w:r>
      <w:r w:rsidR="008E53B9">
        <w:rPr>
          <w:lang w:val="en-US"/>
        </w:rPr>
        <w:t>PMU</w:t>
      </w:r>
      <w:r w:rsidRPr="004D4503">
        <w:rPr>
          <w:lang w:val="ru-RU"/>
        </w:rPr>
        <w:t xml:space="preserve">, </w:t>
      </w:r>
      <w:r w:rsidR="00716DCC" w:rsidRPr="004D4503">
        <w:rPr>
          <w:lang w:val="ru-RU"/>
        </w:rPr>
        <w:t xml:space="preserve">было освоено </w:t>
      </w:r>
      <w:r w:rsidRPr="004D4503">
        <w:rPr>
          <w:lang w:val="ru-RU"/>
        </w:rPr>
        <w:t>в общей сложности 121</w:t>
      </w:r>
      <w:r w:rsidR="008E53B9">
        <w:rPr>
          <w:lang w:val="en-US"/>
        </w:rPr>
        <w:t> </w:t>
      </w:r>
      <w:r w:rsidRPr="004D4503">
        <w:rPr>
          <w:lang w:val="ru-RU"/>
        </w:rPr>
        <w:t xml:space="preserve">388 долл. США на персонал </w:t>
      </w:r>
      <w:r w:rsidR="008E53B9" w:rsidRPr="004D4503">
        <w:rPr>
          <w:lang w:val="ru-RU"/>
        </w:rPr>
        <w:t xml:space="preserve">и консультантов </w:t>
      </w:r>
      <w:r w:rsidRPr="004D4503">
        <w:rPr>
          <w:lang w:val="ru-RU"/>
        </w:rPr>
        <w:t>проекта (50</w:t>
      </w:r>
      <w:r w:rsidR="008E53B9">
        <w:rPr>
          <w:lang w:val="en-US"/>
        </w:rPr>
        <w:t> </w:t>
      </w:r>
      <w:r w:rsidRPr="004D4503">
        <w:rPr>
          <w:lang w:val="ru-RU"/>
        </w:rPr>
        <w:t>735 долл. США), внутренние командировки (9</w:t>
      </w:r>
      <w:r w:rsidR="008E53B9">
        <w:rPr>
          <w:lang w:val="en-US"/>
        </w:rPr>
        <w:t> </w:t>
      </w:r>
      <w:r w:rsidRPr="004D4503">
        <w:rPr>
          <w:lang w:val="ru-RU"/>
        </w:rPr>
        <w:t>406 долл. США), аренду офис</w:t>
      </w:r>
      <w:r w:rsidR="00716DCC">
        <w:rPr>
          <w:lang w:val="ru-RU"/>
        </w:rPr>
        <w:t>ов</w:t>
      </w:r>
      <w:r w:rsidRPr="004D4503">
        <w:rPr>
          <w:lang w:val="ru-RU"/>
        </w:rPr>
        <w:t xml:space="preserve"> и помещений (37</w:t>
      </w:r>
      <w:r w:rsidR="008E53B9">
        <w:rPr>
          <w:lang w:val="en-US"/>
        </w:rPr>
        <w:t> </w:t>
      </w:r>
      <w:r w:rsidRPr="004D4503">
        <w:rPr>
          <w:lang w:val="ru-RU"/>
        </w:rPr>
        <w:t>184 долл. США), офисное оборудование и принадлежности (10</w:t>
      </w:r>
      <w:r w:rsidR="008E53B9">
        <w:rPr>
          <w:lang w:val="en-US"/>
        </w:rPr>
        <w:t> </w:t>
      </w:r>
      <w:r w:rsidRPr="004D4503">
        <w:rPr>
          <w:lang w:val="ru-RU"/>
        </w:rPr>
        <w:t xml:space="preserve">458 долл. </w:t>
      </w:r>
      <w:r w:rsidRPr="008E53B9">
        <w:rPr>
          <w:lang w:val="ru-RU"/>
        </w:rPr>
        <w:t>США) и мероприятия по проверке (13</w:t>
      </w:r>
      <w:r w:rsidR="008E53B9" w:rsidRPr="008E53B9">
        <w:rPr>
          <w:lang w:val="ru-RU"/>
        </w:rPr>
        <w:t> </w:t>
      </w:r>
      <w:r w:rsidRPr="008E53B9">
        <w:rPr>
          <w:lang w:val="ru-RU"/>
        </w:rPr>
        <w:t>605 долл. США</w:t>
      </w:r>
      <w:r w:rsidR="00CA04C6" w:rsidRPr="008E53B9">
        <w:rPr>
          <w:lang w:val="ru-RU"/>
        </w:rPr>
        <w:t>).</w:t>
      </w:r>
    </w:p>
    <w:p w14:paraId="22071F7C" w14:textId="1961D263" w:rsidR="00805356" w:rsidRPr="008E53B9" w:rsidRDefault="008E53B9" w:rsidP="00990992">
      <w:pPr>
        <w:spacing w:after="240"/>
        <w:ind w:right="62"/>
        <w:jc w:val="left"/>
        <w:rPr>
          <w:lang w:val="ru-RU"/>
        </w:rPr>
      </w:pPr>
      <w:r w:rsidRPr="008E53B9">
        <w:rPr>
          <w:u w:val="single"/>
          <w:lang w:val="ru-RU"/>
        </w:rPr>
        <w:lastRenderedPageBreak/>
        <w:t>Уровень освоения средств</w:t>
      </w:r>
    </w:p>
    <w:p w14:paraId="3A8F7D82" w14:textId="29219151" w:rsidR="00BC3EF6" w:rsidRPr="008E53B9" w:rsidRDefault="008E53B9" w:rsidP="0099099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E53B9">
        <w:rPr>
          <w:lang w:val="ru-RU"/>
        </w:rPr>
        <w:t>По состоянию на март 2026</w:t>
      </w:r>
      <w:r>
        <w:rPr>
          <w:lang w:val="en-US"/>
        </w:rPr>
        <w:t> </w:t>
      </w:r>
      <w:r w:rsidRPr="008E53B9">
        <w:rPr>
          <w:lang w:val="ru-RU"/>
        </w:rPr>
        <w:t>года из 4</w:t>
      </w:r>
      <w:r>
        <w:rPr>
          <w:lang w:val="en-US"/>
        </w:rPr>
        <w:t> </w:t>
      </w:r>
      <w:r w:rsidRPr="008E53B9">
        <w:rPr>
          <w:lang w:val="ru-RU"/>
        </w:rPr>
        <w:t>015</w:t>
      </w:r>
      <w:r>
        <w:rPr>
          <w:lang w:val="en-US"/>
        </w:rPr>
        <w:t> </w:t>
      </w:r>
      <w:r w:rsidRPr="008E53B9">
        <w:rPr>
          <w:lang w:val="ru-RU"/>
        </w:rPr>
        <w:t xml:space="preserve">244 долл. США, утвержденных на </w:t>
      </w:r>
      <w:r>
        <w:rPr>
          <w:lang w:val="ru-RU"/>
        </w:rPr>
        <w:t>данный момент</w:t>
      </w:r>
      <w:r w:rsidRPr="008E53B9">
        <w:rPr>
          <w:lang w:val="ru-RU"/>
        </w:rPr>
        <w:t xml:space="preserve"> (3</w:t>
      </w:r>
      <w:r>
        <w:rPr>
          <w:lang w:val="ru-RU"/>
        </w:rPr>
        <w:t> </w:t>
      </w:r>
      <w:r w:rsidRPr="008E53B9">
        <w:rPr>
          <w:lang w:val="ru-RU"/>
        </w:rPr>
        <w:t>520</w:t>
      </w:r>
      <w:r>
        <w:rPr>
          <w:lang w:val="ru-RU"/>
        </w:rPr>
        <w:t> </w:t>
      </w:r>
      <w:r w:rsidRPr="008E53B9">
        <w:rPr>
          <w:lang w:val="ru-RU"/>
        </w:rPr>
        <w:t>244 долл. США для ПРООН и 495</w:t>
      </w:r>
      <w:r>
        <w:rPr>
          <w:lang w:val="ru-RU"/>
        </w:rPr>
        <w:t> </w:t>
      </w:r>
      <w:r w:rsidRPr="008E53B9">
        <w:rPr>
          <w:lang w:val="ru-RU"/>
        </w:rPr>
        <w:t>000 долл. США для правительства Австралии), было освоено 1</w:t>
      </w:r>
      <w:r>
        <w:rPr>
          <w:lang w:val="ru-RU"/>
        </w:rPr>
        <w:t> </w:t>
      </w:r>
      <w:r w:rsidRPr="008E53B9">
        <w:rPr>
          <w:lang w:val="ru-RU"/>
        </w:rPr>
        <w:t>780</w:t>
      </w:r>
      <w:r>
        <w:rPr>
          <w:lang w:val="ru-RU"/>
        </w:rPr>
        <w:t> </w:t>
      </w:r>
      <w:r w:rsidRPr="008E53B9">
        <w:rPr>
          <w:lang w:val="ru-RU"/>
        </w:rPr>
        <w:t>463 долл. США (44</w:t>
      </w:r>
      <w:r>
        <w:rPr>
          <w:lang w:val="ru-RU"/>
        </w:rPr>
        <w:t> %</w:t>
      </w:r>
      <w:r w:rsidRPr="008E53B9">
        <w:rPr>
          <w:lang w:val="ru-RU"/>
        </w:rPr>
        <w:t>) (1</w:t>
      </w:r>
      <w:r>
        <w:rPr>
          <w:lang w:val="ru-RU"/>
        </w:rPr>
        <w:t> </w:t>
      </w:r>
      <w:r w:rsidRPr="008E53B9">
        <w:rPr>
          <w:lang w:val="ru-RU"/>
        </w:rPr>
        <w:t>652 476 долл. США для ПРООН и 127</w:t>
      </w:r>
      <w:r>
        <w:rPr>
          <w:lang w:val="ru-RU"/>
        </w:rPr>
        <w:t> </w:t>
      </w:r>
      <w:r w:rsidRPr="008E53B9">
        <w:rPr>
          <w:lang w:val="ru-RU"/>
        </w:rPr>
        <w:t>987 долл. США для правительства Австралии). Остаток в размере 2</w:t>
      </w:r>
      <w:r>
        <w:rPr>
          <w:lang w:val="ru-RU"/>
        </w:rPr>
        <w:t> </w:t>
      </w:r>
      <w:r w:rsidRPr="008E53B9">
        <w:rPr>
          <w:lang w:val="ru-RU"/>
        </w:rPr>
        <w:t>234</w:t>
      </w:r>
      <w:r>
        <w:rPr>
          <w:lang w:val="ru-RU"/>
        </w:rPr>
        <w:t> </w:t>
      </w:r>
      <w:r w:rsidRPr="008E53B9">
        <w:rPr>
          <w:lang w:val="ru-RU"/>
        </w:rPr>
        <w:t>781 долл. США, как ожидается, будет освоен в 2026 и 2027 годах</w:t>
      </w:r>
      <w:r w:rsidR="00463AA4" w:rsidRPr="008E53B9">
        <w:rPr>
          <w:lang w:val="ru-RU"/>
        </w:rPr>
        <w:t>.</w:t>
      </w:r>
    </w:p>
    <w:p w14:paraId="35CD2B17" w14:textId="04558FD2" w:rsidR="00805356" w:rsidRPr="008E53B9" w:rsidRDefault="008E53B9" w:rsidP="008E53B9">
      <w:pPr>
        <w:keepNext/>
        <w:spacing w:before="240" w:after="240"/>
        <w:jc w:val="left"/>
        <w:rPr>
          <w:u w:val="single"/>
          <w:lang w:val="ru-RU"/>
        </w:rPr>
      </w:pPr>
      <w:r w:rsidRPr="008E53B9">
        <w:rPr>
          <w:u w:val="single"/>
          <w:lang w:val="ru-RU"/>
        </w:rPr>
        <w:t xml:space="preserve">План освоения второго транша этапа </w:t>
      </w:r>
      <w:r w:rsidR="003D5F37" w:rsidRPr="009A5261">
        <w:rPr>
          <w:u w:val="single"/>
        </w:rPr>
        <w:t>III</w:t>
      </w:r>
      <w:r w:rsidR="00805356" w:rsidRPr="008E53B9">
        <w:rPr>
          <w:u w:val="single"/>
          <w:lang w:val="ru-RU"/>
        </w:rPr>
        <w:t xml:space="preserve"> </w:t>
      </w:r>
      <w:r w:rsidRPr="008E53B9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57A6797A" w14:textId="0195B7E8" w:rsidR="007D62DE" w:rsidRPr="00444149" w:rsidRDefault="00444149" w:rsidP="00990992">
      <w:pPr>
        <w:pStyle w:val="Heading1"/>
        <w:rPr>
          <w:spacing w:val="-1"/>
          <w:lang w:val="ru-RU"/>
        </w:rPr>
      </w:pPr>
      <w:bookmarkStart w:id="0" w:name="_Hlk126934425"/>
      <w:bookmarkStart w:id="1" w:name="_Hlk126663552"/>
      <w:r w:rsidRPr="00444149">
        <w:rPr>
          <w:spacing w:val="-1"/>
          <w:lang w:val="ru-RU"/>
        </w:rPr>
        <w:t>В период с июля 2026 года по декабрь 2029 года будут реализованы следующие мероприятия</w:t>
      </w:r>
      <w:r w:rsidR="007D62DE" w:rsidRPr="00444149">
        <w:rPr>
          <w:spacing w:val="-1"/>
          <w:lang w:val="ru-RU"/>
        </w:rPr>
        <w:t>:</w:t>
      </w:r>
    </w:p>
    <w:bookmarkEnd w:id="0"/>
    <w:bookmarkEnd w:id="1"/>
    <w:p w14:paraId="75DD8695" w14:textId="6035C60A" w:rsidR="00170220" w:rsidRPr="009A5261" w:rsidRDefault="00444149" w:rsidP="00D95D6C">
      <w:pPr>
        <w:pStyle w:val="Heading2"/>
        <w:widowControl/>
        <w:numPr>
          <w:ilvl w:val="1"/>
          <w:numId w:val="1"/>
        </w:numPr>
        <w:ind w:left="1440" w:hanging="720"/>
        <w:rPr>
          <w:color w:val="000000" w:themeColor="text1"/>
        </w:rPr>
      </w:pPr>
      <w:r>
        <w:rPr>
          <w:i/>
          <w:iCs/>
          <w:lang w:val="ru-RU"/>
        </w:rPr>
        <w:t>у</w:t>
      </w:r>
      <w:r w:rsidRPr="00444149">
        <w:rPr>
          <w:i/>
          <w:iCs/>
          <w:lang w:val="ru-RU"/>
        </w:rPr>
        <w:t>крепление нормативной базы и таможенной системы</w:t>
      </w:r>
      <w:r w:rsidR="00622029" w:rsidRPr="00444149">
        <w:rPr>
          <w:lang w:val="ru-RU"/>
        </w:rPr>
        <w:t xml:space="preserve">: </w:t>
      </w:r>
      <w:r w:rsidRPr="00444149">
        <w:rPr>
          <w:lang w:val="ru-RU"/>
        </w:rPr>
        <w:t>разработка сборника полити</w:t>
      </w:r>
      <w:r>
        <w:rPr>
          <w:lang w:val="ru-RU"/>
        </w:rPr>
        <w:t>ческих мер</w:t>
      </w:r>
      <w:r w:rsidRPr="00444149">
        <w:rPr>
          <w:lang w:val="ru-RU"/>
        </w:rPr>
        <w:t xml:space="preserve"> и нормативных актов, связанных с поэтапным отказом от регулируемых веществ, согласованного с онлайн-системой профилирования рисков (ПРООН) (60</w:t>
      </w:r>
      <w:r>
        <w:rPr>
          <w:lang w:val="ru-RU"/>
        </w:rPr>
        <w:t> </w:t>
      </w:r>
      <w:r w:rsidRPr="00444149">
        <w:rPr>
          <w:lang w:val="ru-RU"/>
        </w:rPr>
        <w:t>000 долл. США плюс средства из предыдущего транша); обеспечение соблюдения запрета на чиллеры на основе ГХФУ-123 путем выпуска руководства по обеспечени</w:t>
      </w:r>
      <w:r>
        <w:rPr>
          <w:lang w:val="ru-RU"/>
        </w:rPr>
        <w:t>ю</w:t>
      </w:r>
      <w:r w:rsidRPr="00444149">
        <w:rPr>
          <w:lang w:val="ru-RU"/>
        </w:rPr>
        <w:t xml:space="preserve"> соблюдения и повышения квалификации сотрудников таможни (ПРООН) (средства из предыдущего транша); обновление национальных стандартов безопасности и компетентностных учебных программ для сертификации по </w:t>
      </w:r>
      <w:r>
        <w:rPr>
          <w:lang w:val="ru-RU"/>
        </w:rPr>
        <w:t>горючим</w:t>
      </w:r>
      <w:r w:rsidRPr="00444149">
        <w:rPr>
          <w:lang w:val="ru-RU"/>
        </w:rPr>
        <w:t xml:space="preserve"> хладагентам с последующей передачей согласованных стандартов на утверждение (Австралия) (средства из предыдущего транша); обучение 300</w:t>
      </w:r>
      <w:r>
        <w:rPr>
          <w:lang w:val="ru-RU"/>
        </w:rPr>
        <w:t> </w:t>
      </w:r>
      <w:r w:rsidRPr="00444149">
        <w:rPr>
          <w:lang w:val="ru-RU"/>
        </w:rPr>
        <w:t xml:space="preserve">сотрудников таможни по вопросам импорта регулируемых веществ, включая использование компьютеризированной системы профилирования рисков; наращивание потенциала зарегистрированных импортеров в отношении процедур подачи заявок на квоты, правильного использования кодов </w:t>
      </w:r>
      <w:r>
        <w:rPr>
          <w:lang w:val="ru-RU"/>
        </w:rPr>
        <w:t>ГС</w:t>
      </w:r>
      <w:r w:rsidRPr="00444149">
        <w:rPr>
          <w:lang w:val="ru-RU"/>
        </w:rPr>
        <w:t xml:space="preserve"> и национальной системы единого окна (ПРООН) (250 000 долл. </w:t>
      </w:r>
      <w:r w:rsidRPr="00444149">
        <w:t>США</w:t>
      </w:r>
      <w:r w:rsidR="00170220" w:rsidRPr="009A5261">
        <w:rPr>
          <w:color w:val="000000" w:themeColor="text1"/>
        </w:rPr>
        <w:t>);</w:t>
      </w:r>
    </w:p>
    <w:p w14:paraId="7EFD937B" w14:textId="4876D13E" w:rsidR="00D95D6C" w:rsidRPr="00D95D6C" w:rsidRDefault="00444149" w:rsidP="00D95D6C">
      <w:pPr>
        <w:pStyle w:val="Heading2"/>
        <w:widowControl/>
        <w:numPr>
          <w:ilvl w:val="1"/>
          <w:numId w:val="1"/>
        </w:numPr>
        <w:ind w:left="1440" w:hanging="720"/>
        <w:rPr>
          <w:color w:val="000000" w:themeColor="text1"/>
        </w:rPr>
      </w:pPr>
      <w:r>
        <w:rPr>
          <w:i/>
          <w:iCs/>
          <w:color w:val="000000" w:themeColor="text1"/>
          <w:lang w:val="ru-RU"/>
        </w:rPr>
        <w:t>о</w:t>
      </w:r>
      <w:r w:rsidRPr="00444149">
        <w:rPr>
          <w:i/>
          <w:iCs/>
          <w:color w:val="000000" w:themeColor="text1"/>
          <w:lang w:val="ru-RU"/>
        </w:rPr>
        <w:t xml:space="preserve">бучение и сертификация в секторе </w:t>
      </w:r>
      <w:r>
        <w:rPr>
          <w:i/>
          <w:iCs/>
          <w:color w:val="000000" w:themeColor="text1"/>
          <w:lang w:val="ru-RU"/>
        </w:rPr>
        <w:t>ХКВ</w:t>
      </w:r>
      <w:r w:rsidR="004472F2" w:rsidRPr="00444149">
        <w:rPr>
          <w:color w:val="000000" w:themeColor="text1"/>
          <w:lang w:val="ru-RU"/>
        </w:rPr>
        <w:t xml:space="preserve">: </w:t>
      </w:r>
      <w:r w:rsidRPr="00444149">
        <w:rPr>
          <w:color w:val="000000" w:themeColor="text1"/>
          <w:lang w:val="ru-RU"/>
        </w:rPr>
        <w:t>обучение 271</w:t>
      </w:r>
      <w:r>
        <w:rPr>
          <w:color w:val="000000" w:themeColor="text1"/>
          <w:lang w:val="ru-RU"/>
        </w:rPr>
        <w:t> </w:t>
      </w:r>
      <w:r w:rsidRPr="00444149">
        <w:rPr>
          <w:color w:val="000000" w:themeColor="text1"/>
          <w:lang w:val="ru-RU"/>
        </w:rPr>
        <w:t>инструктора надлежащей практике обслуживания (Австралия и ПРООН) (360</w:t>
      </w:r>
      <w:r>
        <w:rPr>
          <w:color w:val="000000" w:themeColor="text1"/>
          <w:lang w:val="ru-RU"/>
        </w:rPr>
        <w:t> </w:t>
      </w:r>
      <w:r w:rsidRPr="00444149">
        <w:rPr>
          <w:color w:val="000000" w:themeColor="text1"/>
          <w:lang w:val="ru-RU"/>
        </w:rPr>
        <w:t>000 долл. США и 250</w:t>
      </w:r>
      <w:r>
        <w:rPr>
          <w:color w:val="000000" w:themeColor="text1"/>
          <w:lang w:val="ru-RU"/>
        </w:rPr>
        <w:t> </w:t>
      </w:r>
      <w:r w:rsidRPr="00444149">
        <w:rPr>
          <w:color w:val="000000" w:themeColor="text1"/>
          <w:lang w:val="ru-RU"/>
        </w:rPr>
        <w:t>000 долл. США); обучение и сертификация 3</w:t>
      </w:r>
      <w:r>
        <w:rPr>
          <w:color w:val="000000" w:themeColor="text1"/>
          <w:lang w:val="ru-RU"/>
        </w:rPr>
        <w:t> </w:t>
      </w:r>
      <w:r w:rsidRPr="00444149">
        <w:rPr>
          <w:color w:val="000000" w:themeColor="text1"/>
          <w:lang w:val="ru-RU"/>
        </w:rPr>
        <w:t xml:space="preserve">000 технических специалистов по </w:t>
      </w:r>
      <w:r>
        <w:rPr>
          <w:color w:val="000000" w:themeColor="text1"/>
          <w:lang w:val="ru-RU"/>
        </w:rPr>
        <w:t>ХКВ</w:t>
      </w:r>
      <w:r w:rsidRPr="00444149">
        <w:rPr>
          <w:color w:val="000000" w:themeColor="text1"/>
          <w:lang w:val="ru-RU"/>
        </w:rPr>
        <w:t xml:space="preserve"> на уровне</w:t>
      </w:r>
      <w:r>
        <w:rPr>
          <w:color w:val="000000" w:themeColor="text1"/>
          <w:lang w:val="ru-RU"/>
        </w:rPr>
        <w:t> </w:t>
      </w:r>
      <w:r w:rsidRPr="00444149">
        <w:rPr>
          <w:color w:val="000000" w:themeColor="text1"/>
          <w:lang w:val="ru-RU"/>
        </w:rPr>
        <w:t xml:space="preserve">3 (ПРООН) (2 750 000 долл. </w:t>
      </w:r>
      <w:r w:rsidRPr="00444149">
        <w:rPr>
          <w:color w:val="000000" w:themeColor="text1"/>
        </w:rPr>
        <w:t>США</w:t>
      </w:r>
      <w:r w:rsidR="00424814" w:rsidRPr="00D95D6C">
        <w:rPr>
          <w:color w:val="000000" w:themeColor="text1"/>
        </w:rPr>
        <w:t>)</w:t>
      </w:r>
      <w:r w:rsidR="004472F2" w:rsidRPr="00D95D6C">
        <w:rPr>
          <w:color w:val="000000" w:themeColor="text1"/>
        </w:rPr>
        <w:t>;</w:t>
      </w:r>
    </w:p>
    <w:p w14:paraId="2B0DC758" w14:textId="13127F80" w:rsidR="00170220" w:rsidRPr="00D95D6C" w:rsidRDefault="004419FF" w:rsidP="00D95D6C">
      <w:pPr>
        <w:pStyle w:val="Heading2"/>
        <w:widowControl/>
        <w:numPr>
          <w:ilvl w:val="1"/>
          <w:numId w:val="1"/>
        </w:numPr>
        <w:ind w:left="1440" w:hanging="720"/>
        <w:rPr>
          <w:color w:val="000000" w:themeColor="text1"/>
        </w:rPr>
      </w:pPr>
      <w:r>
        <w:rPr>
          <w:i/>
          <w:iCs/>
          <w:color w:val="000000" w:themeColor="text1"/>
          <w:lang w:val="ru-RU"/>
        </w:rPr>
        <w:t>з</w:t>
      </w:r>
      <w:r w:rsidRPr="004419FF">
        <w:rPr>
          <w:i/>
          <w:iCs/>
          <w:color w:val="000000" w:themeColor="text1"/>
          <w:lang w:val="ru-RU"/>
        </w:rPr>
        <w:t xml:space="preserve">акупка оборудования </w:t>
      </w:r>
      <w:r>
        <w:rPr>
          <w:i/>
          <w:iCs/>
          <w:color w:val="000000" w:themeColor="text1"/>
          <w:lang w:val="ru-RU"/>
        </w:rPr>
        <w:t>ХКВ</w:t>
      </w:r>
      <w:r w:rsidR="00584DF6" w:rsidRPr="004419FF">
        <w:rPr>
          <w:color w:val="000000" w:themeColor="text1"/>
          <w:lang w:val="ru-RU"/>
        </w:rPr>
        <w:t xml:space="preserve">: </w:t>
      </w:r>
      <w:r w:rsidRPr="004419FF">
        <w:rPr>
          <w:color w:val="000000" w:themeColor="text1"/>
          <w:lang w:val="ru-RU"/>
        </w:rPr>
        <w:t>закупка оставшихся 65</w:t>
      </w:r>
      <w:r>
        <w:rPr>
          <w:color w:val="000000" w:themeColor="text1"/>
          <w:lang w:val="ru-RU"/>
        </w:rPr>
        <w:t> </w:t>
      </w:r>
      <w:r w:rsidRPr="004419FF">
        <w:rPr>
          <w:color w:val="000000" w:themeColor="text1"/>
          <w:lang w:val="ru-RU"/>
        </w:rPr>
        <w:t xml:space="preserve">комплектов базового учебного и сертификационного оборудования и ввод их в эксплуатацию вместе с 85 уже закупленными комплектами в 14 центрах профессионального обучения (ПРООН) (средства из предыдущего транша); поставка, ввод в эксплуатацию и </w:t>
      </w:r>
      <w:r>
        <w:rPr>
          <w:color w:val="000000" w:themeColor="text1"/>
          <w:lang w:val="ru-RU"/>
        </w:rPr>
        <w:t xml:space="preserve">использование для </w:t>
      </w:r>
      <w:r w:rsidRPr="004419FF">
        <w:rPr>
          <w:color w:val="000000" w:themeColor="text1"/>
          <w:lang w:val="ru-RU"/>
        </w:rPr>
        <w:t>обучени</w:t>
      </w:r>
      <w:r>
        <w:rPr>
          <w:color w:val="000000" w:themeColor="text1"/>
          <w:lang w:val="ru-RU"/>
        </w:rPr>
        <w:t>я</w:t>
      </w:r>
      <w:r w:rsidRPr="004419FF">
        <w:rPr>
          <w:color w:val="000000" w:themeColor="text1"/>
          <w:lang w:val="ru-RU"/>
        </w:rPr>
        <w:t xml:space="preserve"> закупленн</w:t>
      </w:r>
      <w:r>
        <w:rPr>
          <w:color w:val="000000" w:themeColor="text1"/>
          <w:lang w:val="ru-RU"/>
        </w:rPr>
        <w:t>ого</w:t>
      </w:r>
      <w:r w:rsidRPr="004419FF">
        <w:rPr>
          <w:color w:val="000000" w:themeColor="text1"/>
          <w:lang w:val="ru-RU"/>
        </w:rPr>
        <w:t xml:space="preserve"> регенерационн</w:t>
      </w:r>
      <w:r>
        <w:rPr>
          <w:color w:val="000000" w:themeColor="text1"/>
          <w:lang w:val="ru-RU"/>
        </w:rPr>
        <w:t>ого</w:t>
      </w:r>
      <w:r w:rsidRPr="004419FF">
        <w:rPr>
          <w:color w:val="000000" w:themeColor="text1"/>
          <w:lang w:val="ru-RU"/>
        </w:rPr>
        <w:t xml:space="preserve"> оборудовани</w:t>
      </w:r>
      <w:r>
        <w:rPr>
          <w:color w:val="000000" w:themeColor="text1"/>
          <w:lang w:val="ru-RU"/>
        </w:rPr>
        <w:t>я</w:t>
      </w:r>
      <w:r w:rsidRPr="004419FF">
        <w:rPr>
          <w:color w:val="000000" w:themeColor="text1"/>
          <w:lang w:val="ru-RU"/>
        </w:rPr>
        <w:t xml:space="preserve"> (ПРООН) (средства из предыдущего транша); закупка оборудования для технического обслуживания и рекуперации</w:t>
      </w:r>
      <w:r w:rsidR="004D76FD" w:rsidRPr="00767B93">
        <w:rPr>
          <w:rStyle w:val="FootnoteReference"/>
          <w:color w:val="000000" w:themeColor="text1"/>
        </w:rPr>
        <w:footnoteReference w:id="6"/>
      </w:r>
      <w:r w:rsidR="00170220" w:rsidRPr="004419FF">
        <w:rPr>
          <w:color w:val="000000" w:themeColor="text1"/>
          <w:lang w:val="ru-RU"/>
        </w:rPr>
        <w:t xml:space="preserve"> </w:t>
      </w:r>
      <w:r w:rsidRPr="004419FF">
        <w:rPr>
          <w:color w:val="000000" w:themeColor="text1"/>
          <w:lang w:val="ru-RU"/>
        </w:rPr>
        <w:t xml:space="preserve">для 200 сервисных мастерских, обслуживающих крупногабаритные установки (ПРООН) (1 210 572 долл. </w:t>
      </w:r>
      <w:r w:rsidRPr="004419FF">
        <w:rPr>
          <w:color w:val="000000" w:themeColor="text1"/>
        </w:rPr>
        <w:t>США</w:t>
      </w:r>
      <w:r w:rsidR="00170220" w:rsidRPr="00D95D6C">
        <w:rPr>
          <w:color w:val="000000" w:themeColor="text1"/>
        </w:rPr>
        <w:t>);</w:t>
      </w:r>
    </w:p>
    <w:p w14:paraId="4AD18F55" w14:textId="6C9BA53E" w:rsidR="007F24E9" w:rsidRPr="00D32099" w:rsidRDefault="00D32099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у</w:t>
      </w:r>
      <w:r w:rsidR="004419FF" w:rsidRPr="00D32099">
        <w:rPr>
          <w:i/>
          <w:iCs/>
          <w:lang w:val="ru-RU"/>
        </w:rPr>
        <w:t xml:space="preserve">крепление сети </w:t>
      </w:r>
      <w:r w:rsidR="007F24E9" w:rsidRPr="00767B93">
        <w:rPr>
          <w:i/>
          <w:iCs/>
        </w:rPr>
        <w:t>RRR</w:t>
      </w:r>
      <w:r w:rsidR="007F24E9" w:rsidRPr="00D32099">
        <w:rPr>
          <w:lang w:val="ru-RU"/>
        </w:rPr>
        <w:t xml:space="preserve">: </w:t>
      </w:r>
      <w:r w:rsidRPr="00D32099">
        <w:rPr>
          <w:lang w:val="ru-RU"/>
        </w:rPr>
        <w:t>разработка 14 стандартных операционных процедур (СОП) для регенерационного оборудования и объектов; обучение 94</w:t>
      </w:r>
      <w:r w:rsidRPr="00D32099">
        <w:t> </w:t>
      </w:r>
      <w:r w:rsidRPr="00D32099">
        <w:rPr>
          <w:lang w:val="ru-RU"/>
        </w:rPr>
        <w:t>операторов в 14</w:t>
      </w:r>
      <w:r w:rsidRPr="00D32099">
        <w:t> </w:t>
      </w:r>
      <w:r w:rsidRPr="00D32099">
        <w:rPr>
          <w:lang w:val="ru-RU"/>
        </w:rPr>
        <w:t xml:space="preserve">центрах регенерации; улучшение инфраструктуры и станций самообслуживания для </w:t>
      </w:r>
      <w:r>
        <w:rPr>
          <w:lang w:val="ru-RU"/>
        </w:rPr>
        <w:t>5 </w:t>
      </w:r>
      <w:r w:rsidRPr="00D32099">
        <w:rPr>
          <w:lang w:val="ru-RU"/>
        </w:rPr>
        <w:t>центров, созданных в рамках этапа</w:t>
      </w:r>
      <w:r w:rsidRPr="00D32099">
        <w:t> II</w:t>
      </w:r>
      <w:r w:rsidRPr="00D32099">
        <w:rPr>
          <w:lang w:val="ru-RU"/>
        </w:rPr>
        <w:t xml:space="preserve">, и </w:t>
      </w:r>
      <w:r>
        <w:rPr>
          <w:lang w:val="ru-RU"/>
        </w:rPr>
        <w:t>9</w:t>
      </w:r>
      <w:r w:rsidRPr="00D32099">
        <w:rPr>
          <w:lang w:val="ru-RU"/>
        </w:rPr>
        <w:t xml:space="preserve"> новых центров (ПРООН) (средства из предыдущего транша</w:t>
      </w:r>
      <w:r w:rsidR="007F24E9" w:rsidRPr="00D32099">
        <w:rPr>
          <w:lang w:val="ru-RU"/>
        </w:rPr>
        <w:t>);</w:t>
      </w:r>
    </w:p>
    <w:p w14:paraId="7E0E9A04" w14:textId="49A5CAAB" w:rsidR="00AF6D94" w:rsidRPr="00767B93" w:rsidRDefault="00D32099" w:rsidP="00D95D6C">
      <w:pPr>
        <w:pStyle w:val="Heading2"/>
        <w:widowControl/>
        <w:numPr>
          <w:ilvl w:val="1"/>
          <w:numId w:val="1"/>
        </w:numPr>
        <w:ind w:left="1440" w:hanging="720"/>
      </w:pPr>
      <w:r w:rsidRPr="00D32099">
        <w:rPr>
          <w:i/>
          <w:iCs/>
          <w:lang w:val="ru-RU"/>
        </w:rPr>
        <w:lastRenderedPageBreak/>
        <w:t>техническая помощь сектору чиллеров</w:t>
      </w:r>
      <w:r w:rsidR="00CA4A7D" w:rsidRPr="00D32099">
        <w:rPr>
          <w:lang w:val="ru-RU"/>
        </w:rPr>
        <w:t xml:space="preserve">: </w:t>
      </w:r>
      <w:r w:rsidRPr="00D32099">
        <w:rPr>
          <w:lang w:val="ru-RU"/>
        </w:rPr>
        <w:t xml:space="preserve">завершение разработки СОП по надлежащей практике обслуживания чиллеров; оценка </w:t>
      </w:r>
      <w:r w:rsidR="003537E1">
        <w:rPr>
          <w:lang w:val="ru-RU"/>
        </w:rPr>
        <w:t>рынка</w:t>
      </w:r>
      <w:r w:rsidRPr="00D32099">
        <w:rPr>
          <w:lang w:val="ru-RU"/>
        </w:rPr>
        <w:t xml:space="preserve"> альтернатив для чиллеров без ГХФУ-123; разработка руководящих принципов и пособия по экологичным закупкам; проведение консультаций с заинтересованными сторонами (ПРООН) (80</w:t>
      </w:r>
      <w:r>
        <w:rPr>
          <w:lang w:val="ru-RU"/>
        </w:rPr>
        <w:t> </w:t>
      </w:r>
      <w:r w:rsidRPr="00D32099">
        <w:rPr>
          <w:lang w:val="ru-RU"/>
        </w:rPr>
        <w:t>285 долл. США плюс средства из предыдущего транша</w:t>
      </w:r>
      <w:r w:rsidR="00AF6D94" w:rsidRPr="00767B93">
        <w:rPr>
          <w:color w:val="000000" w:themeColor="text1"/>
        </w:rPr>
        <w:t>);</w:t>
      </w:r>
    </w:p>
    <w:p w14:paraId="5097ADAC" w14:textId="672B27AB" w:rsidR="00D95D6C" w:rsidRPr="00D95D6C" w:rsidRDefault="00D32099" w:rsidP="00D95D6C">
      <w:pPr>
        <w:pStyle w:val="Heading2"/>
        <w:widowControl/>
        <w:numPr>
          <w:ilvl w:val="1"/>
          <w:numId w:val="1"/>
        </w:numPr>
        <w:ind w:left="1440" w:hanging="720"/>
      </w:pPr>
      <w:r>
        <w:rPr>
          <w:i/>
          <w:iCs/>
          <w:lang w:val="ru-RU"/>
        </w:rPr>
        <w:t>те</w:t>
      </w:r>
      <w:r w:rsidRPr="00D32099">
        <w:rPr>
          <w:i/>
          <w:iCs/>
          <w:lang w:val="ru-RU"/>
        </w:rPr>
        <w:t>хническая помощь сектору пожаротушения</w:t>
      </w:r>
      <w:r w:rsidR="00830C0B" w:rsidRPr="00D32099">
        <w:rPr>
          <w:lang w:val="ru-RU"/>
        </w:rPr>
        <w:t xml:space="preserve">: </w:t>
      </w:r>
      <w:r w:rsidRPr="00D32099">
        <w:rPr>
          <w:lang w:val="ru-RU"/>
        </w:rPr>
        <w:t xml:space="preserve">картирование установленных систем пожаротушения на основе ГХФУ-123; оценка потребностей сектора; разработка руководящих принципов и пособия по экологичным закупкам; четыре консультации с заинтересованными сторонами по результатам оценки (ПРООН) (122 175 долл. </w:t>
      </w:r>
      <w:r w:rsidRPr="00D32099">
        <w:t>США</w:t>
      </w:r>
      <w:r w:rsidR="00830C0B" w:rsidRPr="00767B93">
        <w:t>);</w:t>
      </w:r>
    </w:p>
    <w:p w14:paraId="480F2B7E" w14:textId="1123FF41" w:rsidR="00170220" w:rsidRPr="00767B93" w:rsidRDefault="00A15C05" w:rsidP="00D95D6C">
      <w:pPr>
        <w:pStyle w:val="Heading2"/>
        <w:widowControl/>
        <w:numPr>
          <w:ilvl w:val="1"/>
          <w:numId w:val="1"/>
        </w:numPr>
        <w:ind w:left="1440" w:hanging="720"/>
      </w:pPr>
      <w:r>
        <w:rPr>
          <w:i/>
          <w:iCs/>
          <w:lang w:val="ru-RU"/>
        </w:rPr>
        <w:t>с</w:t>
      </w:r>
      <w:r w:rsidRPr="00A15C05">
        <w:rPr>
          <w:i/>
          <w:iCs/>
          <w:lang w:val="ru-RU"/>
        </w:rPr>
        <w:t>тратегия для чувствительных секторов</w:t>
      </w:r>
      <w:r w:rsidR="00170220" w:rsidRPr="00A15C05">
        <w:rPr>
          <w:lang w:val="ru-RU"/>
        </w:rPr>
        <w:t xml:space="preserve">: </w:t>
      </w:r>
      <w:r w:rsidRPr="00A15C05">
        <w:rPr>
          <w:lang w:val="ru-RU"/>
        </w:rPr>
        <w:t xml:space="preserve">проведение двух национальных оценок </w:t>
      </w:r>
      <w:r>
        <w:rPr>
          <w:lang w:val="ru-RU"/>
        </w:rPr>
        <w:t>–</w:t>
      </w:r>
      <w:r w:rsidRPr="00A15C05">
        <w:rPr>
          <w:lang w:val="ru-RU"/>
        </w:rPr>
        <w:t xml:space="preserve"> одной для рыбного сектора и одной для сектора сельскохозяйственной холодильной цепи </w:t>
      </w:r>
      <w:r>
        <w:rPr>
          <w:lang w:val="ru-RU"/>
        </w:rPr>
        <w:t>–</w:t>
      </w:r>
      <w:r w:rsidRPr="00A15C05">
        <w:rPr>
          <w:lang w:val="ru-RU"/>
        </w:rPr>
        <w:t xml:space="preserve"> для разработки стратегий управления потреблением ГХФУ в период обслуживания существующего оборудования; консультации с заинтересованными сторонами; распространение доклада о стратегии (ПРООН) (190 000 долл. </w:t>
      </w:r>
      <w:r w:rsidRPr="00A15C05">
        <w:t>США</w:t>
      </w:r>
      <w:r w:rsidR="00170220" w:rsidRPr="00767B93">
        <w:t xml:space="preserve">); </w:t>
      </w:r>
    </w:p>
    <w:p w14:paraId="01CDAEAA" w14:textId="45EB307D" w:rsidR="00D95D6C" w:rsidRPr="00A15C05" w:rsidRDefault="00A15C05" w:rsidP="00D95D6C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и</w:t>
      </w:r>
      <w:r w:rsidRPr="00A15C05">
        <w:rPr>
          <w:i/>
          <w:iCs/>
          <w:lang w:val="ru-RU"/>
        </w:rPr>
        <w:t>нформационно-просветительская деятельность</w:t>
      </w:r>
      <w:r w:rsidR="0054338B" w:rsidRPr="00A15C05">
        <w:rPr>
          <w:lang w:val="ru-RU"/>
        </w:rPr>
        <w:t xml:space="preserve">: </w:t>
      </w:r>
      <w:r w:rsidRPr="00A15C05">
        <w:rPr>
          <w:lang w:val="ru-RU"/>
        </w:rPr>
        <w:t xml:space="preserve">проведение четырех информационных кампаний </w:t>
      </w:r>
      <w:r>
        <w:rPr>
          <w:lang w:val="ru-RU"/>
        </w:rPr>
        <w:t>п</w:t>
      </w:r>
      <w:r w:rsidRPr="00A15C05">
        <w:rPr>
          <w:lang w:val="ru-RU"/>
        </w:rPr>
        <w:t>о поэтапном</w:t>
      </w:r>
      <w:r>
        <w:rPr>
          <w:lang w:val="ru-RU"/>
        </w:rPr>
        <w:t>у</w:t>
      </w:r>
      <w:r w:rsidRPr="00A15C05">
        <w:rPr>
          <w:lang w:val="ru-RU"/>
        </w:rPr>
        <w:t xml:space="preserve"> отказ</w:t>
      </w:r>
      <w:r>
        <w:rPr>
          <w:lang w:val="ru-RU"/>
        </w:rPr>
        <w:t>у</w:t>
      </w:r>
      <w:r w:rsidRPr="00A15C05">
        <w:rPr>
          <w:lang w:val="ru-RU"/>
        </w:rPr>
        <w:t>/запрета</w:t>
      </w:r>
      <w:r>
        <w:rPr>
          <w:lang w:val="ru-RU"/>
        </w:rPr>
        <w:t>м</w:t>
      </w:r>
      <w:r w:rsidRPr="00A15C05">
        <w:rPr>
          <w:lang w:val="ru-RU"/>
        </w:rPr>
        <w:t xml:space="preserve"> ГХФУ и пяти кампаний для конечных пользователей </w:t>
      </w:r>
      <w:r>
        <w:rPr>
          <w:lang w:val="ru-RU"/>
        </w:rPr>
        <w:t>по</w:t>
      </w:r>
      <w:r w:rsidRPr="00A15C05">
        <w:rPr>
          <w:lang w:val="ru-RU"/>
        </w:rPr>
        <w:t xml:space="preserve"> альтернативны</w:t>
      </w:r>
      <w:r>
        <w:rPr>
          <w:lang w:val="ru-RU"/>
        </w:rPr>
        <w:t>м</w:t>
      </w:r>
      <w:r w:rsidRPr="00A15C05">
        <w:rPr>
          <w:lang w:val="ru-RU"/>
        </w:rPr>
        <w:t xml:space="preserve"> технология</w:t>
      </w:r>
      <w:r>
        <w:rPr>
          <w:lang w:val="ru-RU"/>
        </w:rPr>
        <w:t>м</w:t>
      </w:r>
      <w:r w:rsidRPr="00A15C05">
        <w:rPr>
          <w:lang w:val="ru-RU"/>
        </w:rPr>
        <w:t xml:space="preserve"> (ПРООН) (198</w:t>
      </w:r>
      <w:r>
        <w:rPr>
          <w:lang w:val="ru-RU"/>
        </w:rPr>
        <w:t> </w:t>
      </w:r>
      <w:r w:rsidRPr="00A15C05">
        <w:rPr>
          <w:lang w:val="ru-RU"/>
        </w:rPr>
        <w:t>000 долл. США, плюс средства из предыдущего транша); четыре технических семинара по использованию и применению альтернативных технологий в</w:t>
      </w:r>
      <w:r>
        <w:rPr>
          <w:lang w:val="ru-RU"/>
        </w:rPr>
        <w:t xml:space="preserve"> секторе ХКВ</w:t>
      </w:r>
      <w:r w:rsidRPr="00A15C05">
        <w:rPr>
          <w:lang w:val="ru-RU"/>
        </w:rPr>
        <w:t xml:space="preserve"> (Австралия) (55 000 долл. США плюс средства из предыдущего транша</w:t>
      </w:r>
      <w:r w:rsidR="0054338B" w:rsidRPr="00A15C05">
        <w:rPr>
          <w:lang w:val="ru-RU"/>
        </w:rPr>
        <w:t>);</w:t>
      </w:r>
    </w:p>
    <w:p w14:paraId="7000031B" w14:textId="0B09E552" w:rsidR="001F33E1" w:rsidRDefault="00170220" w:rsidP="00D95D6C">
      <w:pPr>
        <w:pStyle w:val="Heading2"/>
        <w:widowControl/>
        <w:numPr>
          <w:ilvl w:val="1"/>
          <w:numId w:val="1"/>
        </w:numPr>
        <w:ind w:left="1440" w:hanging="720"/>
      </w:pPr>
      <w:r w:rsidRPr="00D95D6C">
        <w:rPr>
          <w:i/>
          <w:iCs/>
        </w:rPr>
        <w:t>P</w:t>
      </w:r>
      <w:r w:rsidR="0074134E" w:rsidRPr="00D95D6C">
        <w:rPr>
          <w:i/>
          <w:iCs/>
        </w:rPr>
        <w:t>MU</w:t>
      </w:r>
      <w:r w:rsidRPr="00A15C05">
        <w:rPr>
          <w:lang w:val="ru-RU"/>
        </w:rPr>
        <w:t xml:space="preserve">: </w:t>
      </w:r>
      <w:r w:rsidR="00A15C05" w:rsidRPr="00A15C05">
        <w:rPr>
          <w:lang w:val="ru-RU"/>
        </w:rPr>
        <w:t xml:space="preserve">продолжение поддержки Министерства окружающей среды в вопросах </w:t>
      </w:r>
      <w:r w:rsidR="00A15C05">
        <w:rPr>
          <w:lang w:val="ru-RU"/>
        </w:rPr>
        <w:t>реализации</w:t>
      </w:r>
      <w:r w:rsidR="00A15C05" w:rsidRPr="00A15C05">
        <w:rPr>
          <w:lang w:val="ru-RU"/>
        </w:rPr>
        <w:t>, координации, мониторинга проект</w:t>
      </w:r>
      <w:r w:rsidR="00A15C05">
        <w:rPr>
          <w:lang w:val="ru-RU"/>
        </w:rPr>
        <w:t>ов</w:t>
      </w:r>
      <w:r w:rsidR="00A15C05" w:rsidRPr="00A15C05">
        <w:rPr>
          <w:lang w:val="ru-RU"/>
        </w:rPr>
        <w:t xml:space="preserve"> и отчетности </w:t>
      </w:r>
      <w:r w:rsidR="00A15C05">
        <w:rPr>
          <w:lang w:val="ru-RU"/>
        </w:rPr>
        <w:t xml:space="preserve">по ним </w:t>
      </w:r>
      <w:r w:rsidR="00A15C05" w:rsidRPr="00A15C05">
        <w:rPr>
          <w:lang w:val="ru-RU"/>
        </w:rPr>
        <w:t>(ПРООН) (304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>000 долл. США), включая персонал/консультантов проекта (140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>000 долл. США), командировки (24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>000 долл. США), аренду офис</w:t>
      </w:r>
      <w:r w:rsidR="00A15C05">
        <w:rPr>
          <w:lang w:val="ru-RU"/>
        </w:rPr>
        <w:t>ов</w:t>
      </w:r>
      <w:r w:rsidR="00A15C05" w:rsidRPr="00A15C05">
        <w:rPr>
          <w:lang w:val="ru-RU"/>
        </w:rPr>
        <w:t xml:space="preserve"> (48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>000 долл. США), офисное оборудование (12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>000 долл. США), проверку (15</w:t>
      </w:r>
      <w:r w:rsidR="00A15C05">
        <w:rPr>
          <w:lang w:val="ru-RU"/>
        </w:rPr>
        <w:t> </w:t>
      </w:r>
      <w:r w:rsidR="00A15C05" w:rsidRPr="00A15C05">
        <w:rPr>
          <w:lang w:val="ru-RU"/>
        </w:rPr>
        <w:t xml:space="preserve">000 долл. США) и реализацию/мониторинг (65 000 долл. </w:t>
      </w:r>
      <w:r w:rsidR="00A15C05" w:rsidRPr="00A15C05">
        <w:t>США</w:t>
      </w:r>
      <w:r w:rsidR="001F33E1" w:rsidRPr="009A5261">
        <w:t>).</w:t>
      </w:r>
    </w:p>
    <w:p w14:paraId="53D0287E" w14:textId="490B47E8" w:rsidR="00805356" w:rsidRPr="00E9063C" w:rsidRDefault="00A15C05" w:rsidP="00C779F9">
      <w:pPr>
        <w:keepNext/>
        <w:keepLines/>
        <w:spacing w:before="360" w:after="240"/>
        <w:jc w:val="center"/>
        <w:rPr>
          <w:b/>
        </w:rPr>
      </w:pPr>
      <w:r w:rsidRPr="00A15C05">
        <w:rPr>
          <w:b/>
          <w:lang w:val="ru-RU"/>
        </w:rPr>
        <w:t>ЗАМЕЧАНИЯ И РЕКОМЕНДАЦИЯ СЕКРЕТАРИАТА</w:t>
      </w:r>
    </w:p>
    <w:p w14:paraId="73AE5BBD" w14:textId="2DBE8FBF" w:rsidR="00805356" w:rsidRPr="00E9063C" w:rsidRDefault="00A15C05" w:rsidP="00C779F9">
      <w:pPr>
        <w:keepNext/>
        <w:keepLines/>
        <w:rPr>
          <w:b/>
        </w:rPr>
      </w:pPr>
      <w:r w:rsidRPr="00A15C05">
        <w:rPr>
          <w:b/>
          <w:lang w:val="ru-RU"/>
        </w:rPr>
        <w:t>ЗАМЕЧАНИЯ</w:t>
      </w:r>
    </w:p>
    <w:p w14:paraId="2D36D3B0" w14:textId="4EA4FF20" w:rsidR="00D940CC" w:rsidRPr="005C3E86" w:rsidRDefault="00A15C05" w:rsidP="00C779F9">
      <w:pPr>
        <w:keepNext/>
        <w:keepLines/>
        <w:spacing w:before="240" w:after="240"/>
        <w:rPr>
          <w:i/>
          <w:iCs/>
          <w:lang w:val="ru-RU"/>
        </w:rPr>
      </w:pPr>
      <w:r w:rsidRPr="005C3E86">
        <w:rPr>
          <w:i/>
          <w:iCs/>
          <w:lang w:val="ru-RU"/>
        </w:rPr>
        <w:t>Задержки с представлением</w:t>
      </w:r>
    </w:p>
    <w:p w14:paraId="541305AC" w14:textId="744765BE" w:rsidR="004E5185" w:rsidRPr="008E7238" w:rsidRDefault="005C3E86" w:rsidP="00C779F9">
      <w:pPr>
        <w:pStyle w:val="Heading1"/>
        <w:rPr>
          <w:lang w:val="ru-RU"/>
        </w:rPr>
      </w:pPr>
      <w:r w:rsidRPr="005C3E86">
        <w:rPr>
          <w:lang w:val="ru-RU"/>
        </w:rPr>
        <w:t xml:space="preserve">Второй транш должен был быть представлен на 96-е совещание. После разделения бывшего Министерства окружающей среды и лесного хозяйства в 2024 году на Министерство окружающей среды и Министерство лесного хозяйства </w:t>
      </w:r>
      <w:r w:rsidRPr="005C3E86">
        <w:t>PMU</w:t>
      </w:r>
      <w:r w:rsidRPr="005C3E86">
        <w:rPr>
          <w:lang w:val="ru-RU"/>
        </w:rPr>
        <w:t xml:space="preserve"> размещается в Генеральном директорате по контролю за изменением климата при Министерстве окружающей среды. Начало реализации этапа</w:t>
      </w:r>
      <w:r>
        <w:rPr>
          <w:lang w:val="en-US"/>
        </w:rPr>
        <w:t> </w:t>
      </w:r>
      <w:r w:rsidRPr="005C3E86">
        <w:t>III</w:t>
      </w:r>
      <w:r w:rsidRPr="005C3E86">
        <w:rPr>
          <w:lang w:val="ru-RU"/>
        </w:rPr>
        <w:t xml:space="preserve"> ПОДПО было задержано примерно на восемь месяцев из-за административных процедур, связанных с разделением двух министерств, и времени, необходимого для регистрации проекта в Министерстве планирования национального развития. Кроме того, поскольку проект больше не имел доступа к децентрализованной провинциальной сети Министерства лесного хозяйства, правительству пришлось разработать пересмотренные операционные механизмы до того, как можно было приступить к </w:t>
      </w:r>
      <w:r w:rsidR="003537E1">
        <w:rPr>
          <w:lang w:val="ru-RU"/>
        </w:rPr>
        <w:t>освоению</w:t>
      </w:r>
      <w:r w:rsidRPr="005C3E86">
        <w:rPr>
          <w:lang w:val="ru-RU"/>
        </w:rPr>
        <w:t xml:space="preserve">, включая усиление координации </w:t>
      </w:r>
      <w:r>
        <w:rPr>
          <w:lang w:val="ru-RU"/>
        </w:rPr>
        <w:t xml:space="preserve">с </w:t>
      </w:r>
      <w:r w:rsidRPr="005C3E86">
        <w:t>PMU</w:t>
      </w:r>
      <w:r w:rsidRPr="005C3E86">
        <w:rPr>
          <w:lang w:val="ru-RU"/>
        </w:rPr>
        <w:t xml:space="preserve">, использование центров технического и профессионального образования и обучения в качестве региональных учебных центров и предоставление национальных услуг по регенерации через центры регенерации. Тем не менее ожидается, что большинство текущих мероприятий первого транша будут завершены или </w:t>
      </w:r>
      <w:r>
        <w:rPr>
          <w:lang w:val="ru-RU"/>
        </w:rPr>
        <w:t xml:space="preserve">достигнут </w:t>
      </w:r>
      <w:r w:rsidRPr="005C3E86">
        <w:rPr>
          <w:lang w:val="ru-RU"/>
        </w:rPr>
        <w:t>существенно</w:t>
      </w:r>
      <w:r w:rsidR="008E7238">
        <w:rPr>
          <w:lang w:val="ru-RU"/>
        </w:rPr>
        <w:t>го прогресса</w:t>
      </w:r>
      <w:r w:rsidRPr="005C3E86">
        <w:rPr>
          <w:lang w:val="ru-RU"/>
        </w:rPr>
        <w:t xml:space="preserve"> в течение 2026–2027</w:t>
      </w:r>
      <w:r w:rsidR="008E7238">
        <w:rPr>
          <w:lang w:val="ru-RU"/>
        </w:rPr>
        <w:t> </w:t>
      </w:r>
      <w:r w:rsidRPr="005C3E86">
        <w:rPr>
          <w:lang w:val="ru-RU"/>
        </w:rPr>
        <w:t>годов. В то время как освоено 44</w:t>
      </w:r>
      <w:r w:rsidR="008E7238">
        <w:rPr>
          <w:lang w:val="ru-RU"/>
        </w:rPr>
        <w:t> %</w:t>
      </w:r>
      <w:r w:rsidRPr="005C3E86">
        <w:rPr>
          <w:lang w:val="ru-RU"/>
        </w:rPr>
        <w:t xml:space="preserve"> </w:t>
      </w:r>
      <w:r w:rsidRPr="005C3E86">
        <w:rPr>
          <w:lang w:val="ru-RU"/>
        </w:rPr>
        <w:lastRenderedPageBreak/>
        <w:t>средств транша, договорные обязательства составляют 768</w:t>
      </w:r>
      <w:r w:rsidR="008E7238">
        <w:rPr>
          <w:lang w:val="ru-RU"/>
        </w:rPr>
        <w:t> </w:t>
      </w:r>
      <w:r w:rsidRPr="005C3E86">
        <w:rPr>
          <w:lang w:val="ru-RU"/>
        </w:rPr>
        <w:t xml:space="preserve">914 долл. </w:t>
      </w:r>
      <w:r w:rsidRPr="008E7238">
        <w:rPr>
          <w:lang w:val="ru-RU"/>
        </w:rPr>
        <w:t>США, или еще 19</w:t>
      </w:r>
      <w:r w:rsidR="008E7238" w:rsidRPr="008E7238">
        <w:rPr>
          <w:lang w:val="ru-RU"/>
        </w:rPr>
        <w:t> %</w:t>
      </w:r>
      <w:r w:rsidRPr="008E7238">
        <w:rPr>
          <w:lang w:val="ru-RU"/>
        </w:rPr>
        <w:t xml:space="preserve"> первого транша</w:t>
      </w:r>
      <w:r w:rsidR="007A4253" w:rsidRPr="008E7238">
        <w:rPr>
          <w:lang w:val="ru-RU"/>
        </w:rPr>
        <w:t>.</w:t>
      </w:r>
    </w:p>
    <w:p w14:paraId="3992C3FE" w14:textId="0AA22F75" w:rsidR="00327A8B" w:rsidRPr="008E7238" w:rsidRDefault="008E7238" w:rsidP="00C779F9">
      <w:pPr>
        <w:pStyle w:val="Heading1"/>
        <w:rPr>
          <w:lang w:val="ru-RU"/>
        </w:rPr>
      </w:pPr>
      <w:r w:rsidRPr="008E7238">
        <w:rPr>
          <w:lang w:val="ru-RU"/>
        </w:rPr>
        <w:t xml:space="preserve">Для поддержания динамики </w:t>
      </w:r>
      <w:r>
        <w:rPr>
          <w:lang w:val="ru-RU"/>
        </w:rPr>
        <w:t xml:space="preserve">деятельности по </w:t>
      </w:r>
      <w:r w:rsidRPr="008E7238">
        <w:rPr>
          <w:lang w:val="ru-RU"/>
        </w:rPr>
        <w:t>отказ</w:t>
      </w:r>
      <w:r>
        <w:rPr>
          <w:lang w:val="ru-RU"/>
        </w:rPr>
        <w:t>у</w:t>
      </w:r>
      <w:r w:rsidRPr="008E7238">
        <w:rPr>
          <w:lang w:val="ru-RU"/>
        </w:rPr>
        <w:t xml:space="preserve"> от ГХФУ было </w:t>
      </w:r>
      <w:r>
        <w:rPr>
          <w:lang w:val="ru-RU"/>
        </w:rPr>
        <w:t>решено</w:t>
      </w:r>
      <w:r w:rsidRPr="008E7238">
        <w:rPr>
          <w:lang w:val="ru-RU"/>
        </w:rPr>
        <w:t xml:space="preserve"> продвинуть определенные мероприятия вперед по сравнению с первоначальным графиком этапа</w:t>
      </w:r>
      <w:r>
        <w:rPr>
          <w:lang w:val="en-US"/>
        </w:rPr>
        <w:t> </w:t>
      </w:r>
      <w:r w:rsidRPr="008E7238">
        <w:t>III</w:t>
      </w:r>
      <w:r w:rsidRPr="008E7238">
        <w:rPr>
          <w:lang w:val="ru-RU"/>
        </w:rPr>
        <w:t xml:space="preserve">, включая обучение таможенников, обучение и сертификацию технических специалистов по </w:t>
      </w:r>
      <w:r>
        <w:rPr>
          <w:lang w:val="ru-RU"/>
        </w:rPr>
        <w:t>ХКВ</w:t>
      </w:r>
      <w:r w:rsidRPr="008E7238">
        <w:rPr>
          <w:lang w:val="ru-RU"/>
        </w:rPr>
        <w:t xml:space="preserve">, модернизацию платформы </w:t>
      </w:r>
      <w:proofErr w:type="spellStart"/>
      <w:r w:rsidRPr="008E7238">
        <w:t>MontiR</w:t>
      </w:r>
      <w:proofErr w:type="spellEnd"/>
      <w:r w:rsidRPr="008E7238">
        <w:rPr>
          <w:lang w:val="ru-RU"/>
        </w:rPr>
        <w:t>-</w:t>
      </w:r>
      <w:r w:rsidRPr="008E7238">
        <w:t>AC</w:t>
      </w:r>
      <w:r w:rsidRPr="008E7238">
        <w:rPr>
          <w:lang w:val="ru-RU"/>
        </w:rPr>
        <w:t xml:space="preserve"> и интеграцию политической и нормативной информации в онлайн-систему профилирования рисков. Отдельный сборник нормативных актов, изначально запланированный на первый транш, будет разработан в рамках второго транша и интегрирован в онлайн-систему профилирования рисков</w:t>
      </w:r>
      <w:r w:rsidR="004E5185" w:rsidRPr="008E7238">
        <w:rPr>
          <w:lang w:val="ru-RU"/>
        </w:rPr>
        <w:t>.</w:t>
      </w:r>
    </w:p>
    <w:p w14:paraId="0C217464" w14:textId="63E7F064" w:rsidR="00264295" w:rsidRPr="008E7238" w:rsidRDefault="008E7238" w:rsidP="00264295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E7238">
        <w:rPr>
          <w:lang w:val="ru-RU"/>
        </w:rPr>
        <w:t>ПРООН указала, что правительство Индонезии уверено в том, что этап</w:t>
      </w:r>
      <w:r>
        <w:rPr>
          <w:lang w:val="ru-RU"/>
        </w:rPr>
        <w:t> </w:t>
      </w:r>
      <w:r w:rsidRPr="008E7238">
        <w:t>III</w:t>
      </w:r>
      <w:r w:rsidRPr="008E7238">
        <w:rPr>
          <w:lang w:val="ru-RU"/>
        </w:rPr>
        <w:t xml:space="preserve"> сохранит свои общие сроки реализации и что будущие транши не </w:t>
      </w:r>
      <w:r>
        <w:rPr>
          <w:lang w:val="ru-RU"/>
        </w:rPr>
        <w:t>будут</w:t>
      </w:r>
      <w:r w:rsidRPr="008E7238">
        <w:rPr>
          <w:lang w:val="ru-RU"/>
        </w:rPr>
        <w:t xml:space="preserve"> задержаны, и напомнила, что бюджеты отдельных траншей были разработаны с </w:t>
      </w:r>
      <w:r w:rsidR="00A04E08">
        <w:rPr>
          <w:lang w:val="ru-RU"/>
        </w:rPr>
        <w:t>частичным дублированием</w:t>
      </w:r>
      <w:r w:rsidRPr="008E7238">
        <w:rPr>
          <w:lang w:val="ru-RU"/>
        </w:rPr>
        <w:t xml:space="preserve"> для обеспечения непрерывности и плавно</w:t>
      </w:r>
      <w:r>
        <w:rPr>
          <w:lang w:val="ru-RU"/>
        </w:rPr>
        <w:t>го освоения</w:t>
      </w:r>
      <w:r w:rsidRPr="008E7238">
        <w:rPr>
          <w:lang w:val="ru-RU"/>
        </w:rPr>
        <w:t xml:space="preserve"> на всем протяжении этапа</w:t>
      </w:r>
      <w:r w:rsidRPr="008E7238">
        <w:t> </w:t>
      </w:r>
      <w:r w:rsidR="00264295" w:rsidRPr="00831D4C">
        <w:t>III</w:t>
      </w:r>
      <w:r w:rsidR="00264295" w:rsidRPr="008E7238">
        <w:rPr>
          <w:lang w:val="ru-RU"/>
        </w:rPr>
        <w:t>.</w:t>
      </w:r>
    </w:p>
    <w:p w14:paraId="5E5F8ED8" w14:textId="4FE402EF" w:rsidR="00C2487B" w:rsidRPr="008E7238" w:rsidRDefault="008E7238" w:rsidP="00000B32">
      <w:pPr>
        <w:keepNext/>
        <w:keepLines/>
        <w:spacing w:before="240" w:after="240"/>
        <w:jc w:val="left"/>
        <w:rPr>
          <w:u w:val="single"/>
          <w:lang w:val="ru-RU"/>
        </w:rPr>
      </w:pPr>
      <w:r w:rsidRPr="008E7238">
        <w:rPr>
          <w:u w:val="single"/>
          <w:lang w:val="ru-RU"/>
        </w:rPr>
        <w:t xml:space="preserve">Доклад о ходе освоения первого транша этапа </w:t>
      </w:r>
      <w:r w:rsidRPr="008E7238">
        <w:rPr>
          <w:u w:val="single"/>
        </w:rPr>
        <w:t>III</w:t>
      </w:r>
      <w:r w:rsidRPr="008E7238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7F3CA8AE" w14:textId="694229D5" w:rsidR="00805356" w:rsidRDefault="008E7238" w:rsidP="00C779F9">
      <w:pPr>
        <w:keepNext/>
        <w:keepLines/>
        <w:spacing w:before="240" w:after="240"/>
        <w:rPr>
          <w:i/>
        </w:rPr>
      </w:pPr>
      <w:r w:rsidRPr="008E7238">
        <w:rPr>
          <w:i/>
          <w:lang w:val="ru-RU"/>
        </w:rPr>
        <w:t>Нормативно-правовая база</w:t>
      </w:r>
    </w:p>
    <w:p w14:paraId="55201DA9" w14:textId="0247B9B6" w:rsidR="00805356" w:rsidRPr="00A04E08" w:rsidRDefault="00A04E08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A04E08">
        <w:rPr>
          <w:lang w:val="ru-RU"/>
        </w:rPr>
        <w:t xml:space="preserve">Правительство Индонезии </w:t>
      </w:r>
      <w:r>
        <w:rPr>
          <w:lang w:val="ru-RU"/>
        </w:rPr>
        <w:t>опубликовало</w:t>
      </w:r>
      <w:r w:rsidRPr="00A04E08">
        <w:rPr>
          <w:lang w:val="ru-RU"/>
        </w:rPr>
        <w:t xml:space="preserve"> квоты </w:t>
      </w:r>
      <w:r>
        <w:rPr>
          <w:lang w:val="ru-RU"/>
        </w:rPr>
        <w:t>на</w:t>
      </w:r>
      <w:r w:rsidRPr="00A04E08">
        <w:rPr>
          <w:lang w:val="ru-RU"/>
        </w:rPr>
        <w:t xml:space="preserve"> </w:t>
      </w:r>
      <w:r>
        <w:rPr>
          <w:lang w:val="ru-RU"/>
        </w:rPr>
        <w:t>импорт</w:t>
      </w:r>
      <w:r w:rsidRPr="00A04E08">
        <w:rPr>
          <w:lang w:val="ru-RU"/>
        </w:rPr>
        <w:t xml:space="preserve"> ГХФУ на 2026</w:t>
      </w:r>
      <w:r w:rsidRPr="00A04E08">
        <w:t> </w:t>
      </w:r>
      <w:r w:rsidRPr="00A04E08">
        <w:rPr>
          <w:lang w:val="ru-RU"/>
        </w:rPr>
        <w:t xml:space="preserve">год </w:t>
      </w:r>
      <w:r>
        <w:rPr>
          <w:lang w:val="ru-RU"/>
        </w:rPr>
        <w:t>в</w:t>
      </w:r>
      <w:r w:rsidRPr="00A04E08">
        <w:rPr>
          <w:lang w:val="ru-RU"/>
        </w:rPr>
        <w:t xml:space="preserve"> </w:t>
      </w:r>
      <w:r>
        <w:rPr>
          <w:lang w:val="ru-RU"/>
        </w:rPr>
        <w:t>размере</w:t>
      </w:r>
      <w:r w:rsidRPr="00A04E08">
        <w:rPr>
          <w:lang w:val="ru-RU"/>
        </w:rPr>
        <w:t xml:space="preserve"> 91,26 тонны ОРС, что ниже контрольного </w:t>
      </w:r>
      <w:r>
        <w:rPr>
          <w:lang w:val="ru-RU"/>
        </w:rPr>
        <w:t>целевого</w:t>
      </w:r>
      <w:r w:rsidRPr="00A04E08">
        <w:rPr>
          <w:lang w:val="ru-RU"/>
        </w:rPr>
        <w:t xml:space="preserve"> показателя Монреальского протокола</w:t>
      </w:r>
      <w:r w:rsidR="00805356" w:rsidRPr="00A04E08">
        <w:rPr>
          <w:lang w:val="ru-RU"/>
        </w:rPr>
        <w:t>.</w:t>
      </w:r>
    </w:p>
    <w:p w14:paraId="67778DF5" w14:textId="205EBA89" w:rsidR="003E4C3C" w:rsidRPr="00682922" w:rsidRDefault="00A04E08" w:rsidP="00C779F9">
      <w:pPr>
        <w:pStyle w:val="Heading1"/>
        <w:rPr>
          <w:lang w:val="ru-RU"/>
        </w:rPr>
      </w:pPr>
      <w:r w:rsidRPr="00A04E08">
        <w:rPr>
          <w:lang w:val="ru-RU"/>
        </w:rPr>
        <w:t xml:space="preserve">В ответ на вопрос о готовности таможенных органов обеспечивать соблюдение запрета на чиллеры на основе ГХФУ-123 и об информированности заинтересованных сторон ПРООН отметила, что постановление о запрете чиллеров разрабатывалось в координации с Главным таможенным </w:t>
      </w:r>
      <w:r w:rsidR="00682922">
        <w:rPr>
          <w:lang w:val="ru-RU"/>
        </w:rPr>
        <w:t xml:space="preserve">и акцизным </w:t>
      </w:r>
      <w:r w:rsidRPr="00A04E08">
        <w:rPr>
          <w:lang w:val="ru-RU"/>
        </w:rPr>
        <w:t xml:space="preserve">управлением, соответствующими министерствами, сборщиками и импортерами. Также были проведены публичные консультации и информационно-разъяснительные мероприятия с владельцами/пользователями и сборщиками </w:t>
      </w:r>
      <w:r w:rsidR="00682922">
        <w:rPr>
          <w:lang w:val="ru-RU"/>
        </w:rPr>
        <w:t>ХКВ</w:t>
      </w:r>
      <w:r w:rsidRPr="00A04E08">
        <w:rPr>
          <w:lang w:val="ru-RU"/>
        </w:rPr>
        <w:t>. Информированность была дополнительно усилена за счет регулярной информационно-разъяснительной работы Министерства окружающей среды, обучения сотрудников таможни надзору за импортом ОРВ и ГФУ, а также включения положений о запрете ГХФУ-123 в учебный модуль для таможенников</w:t>
      </w:r>
      <w:r w:rsidR="003E4C3C" w:rsidRPr="00682922">
        <w:rPr>
          <w:lang w:val="ru-RU"/>
        </w:rPr>
        <w:t>.</w:t>
      </w:r>
    </w:p>
    <w:p w14:paraId="708DE530" w14:textId="23C315FF" w:rsidR="003E4C3C" w:rsidRPr="00682922" w:rsidRDefault="00D0643C" w:rsidP="00C779F9">
      <w:pPr>
        <w:pStyle w:val="Heading1"/>
        <w:rPr>
          <w:lang w:val="ru-RU"/>
        </w:rPr>
      </w:pPr>
      <w:r w:rsidRPr="00D0643C">
        <w:rPr>
          <w:lang w:val="ru-RU"/>
        </w:rPr>
        <w:t>ПРООН указала, что разработка отдельного сборника полити</w:t>
      </w:r>
      <w:r w:rsidR="00682922">
        <w:rPr>
          <w:lang w:val="ru-RU"/>
        </w:rPr>
        <w:t>чес</w:t>
      </w:r>
      <w:r w:rsidRPr="00D0643C">
        <w:rPr>
          <w:lang w:val="ru-RU"/>
        </w:rPr>
        <w:t>к</w:t>
      </w:r>
      <w:r w:rsidR="00682922">
        <w:rPr>
          <w:lang w:val="ru-RU"/>
        </w:rPr>
        <w:t>их мер</w:t>
      </w:r>
      <w:r w:rsidRPr="00D0643C">
        <w:rPr>
          <w:lang w:val="ru-RU"/>
        </w:rPr>
        <w:t xml:space="preserve"> и нормативных актов была перенесена на второй транш, чтобы в приоритетном порядке провести модернизацию онлайн-системы профилирования рисков на национальной платформе единого окна в ответ на острую необходимость усиления контроля за импортом ГФУ. Работа над национальными стандартами безопасности и компетентностной учебной программой была начата, но требует активного взаимодействия с Министерством трудовых ресурсов и Бюро стандартов и продолжается </w:t>
      </w:r>
      <w:r w:rsidR="00682922">
        <w:rPr>
          <w:lang w:val="ru-RU"/>
        </w:rPr>
        <w:t>в рамках</w:t>
      </w:r>
      <w:r w:rsidRPr="00D0643C">
        <w:rPr>
          <w:lang w:val="ru-RU"/>
        </w:rPr>
        <w:t xml:space="preserve"> совместн</w:t>
      </w:r>
      <w:r w:rsidR="00682922">
        <w:rPr>
          <w:lang w:val="ru-RU"/>
        </w:rPr>
        <w:t>ого</w:t>
      </w:r>
      <w:r w:rsidRPr="00D0643C">
        <w:rPr>
          <w:lang w:val="ru-RU"/>
        </w:rPr>
        <w:t xml:space="preserve"> комитет</w:t>
      </w:r>
      <w:r w:rsidR="00682922">
        <w:rPr>
          <w:lang w:val="ru-RU"/>
        </w:rPr>
        <w:t>а</w:t>
      </w:r>
      <w:r w:rsidRPr="00D0643C">
        <w:rPr>
          <w:lang w:val="ru-RU"/>
        </w:rPr>
        <w:t xml:space="preserve"> австралийских и индонезийских экспертов</w:t>
      </w:r>
      <w:r w:rsidR="003E4C3C" w:rsidRPr="00682922">
        <w:rPr>
          <w:lang w:val="ru-RU"/>
        </w:rPr>
        <w:t>.</w:t>
      </w:r>
    </w:p>
    <w:p w14:paraId="76CE64A4" w14:textId="220E83A8" w:rsidR="00805356" w:rsidRPr="00D0643C" w:rsidRDefault="00D0643C" w:rsidP="00C779F9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Сектор</w:t>
      </w:r>
      <w:r w:rsidRPr="00D0643C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D0643C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D0643C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</w:p>
    <w:p w14:paraId="23BCD758" w14:textId="4FDF52F6" w:rsidR="00402093" w:rsidRPr="0055227F" w:rsidRDefault="0055227F" w:rsidP="00C779F9">
      <w:pPr>
        <w:keepNext/>
        <w:spacing w:after="240"/>
        <w:rPr>
          <w:i/>
          <w:u w:val="single"/>
          <w:lang w:val="ru-RU"/>
        </w:rPr>
      </w:pPr>
      <w:r w:rsidRPr="0055227F">
        <w:rPr>
          <w:i/>
          <w:u w:val="single"/>
          <w:lang w:val="ru-RU"/>
        </w:rPr>
        <w:t>Закупка оборудования для учебных центров</w:t>
      </w:r>
    </w:p>
    <w:p w14:paraId="1D759DE6" w14:textId="1EDCE408" w:rsidR="00744F1C" w:rsidRPr="0055227F" w:rsidRDefault="0055227F" w:rsidP="00C779F9">
      <w:pPr>
        <w:pStyle w:val="Heading1"/>
        <w:rPr>
          <w:lang w:val="ru-RU"/>
        </w:rPr>
      </w:pPr>
      <w:bookmarkStart w:id="2" w:name="_Hlk125544833"/>
      <w:r w:rsidRPr="0055227F">
        <w:rPr>
          <w:lang w:val="ru-RU"/>
        </w:rPr>
        <w:t>В ответ на вопросы секретариата о закупке базового учебного и сертификационного оборудования ПРООН сообщила, что 85</w:t>
      </w:r>
      <w:r>
        <w:rPr>
          <w:lang w:val="en-US"/>
        </w:rPr>
        <w:t> </w:t>
      </w:r>
      <w:r w:rsidRPr="0055227F">
        <w:rPr>
          <w:lang w:val="ru-RU"/>
        </w:rPr>
        <w:t>единиц, закупленных в рамках первого транша, были распределены между 14</w:t>
      </w:r>
      <w:r>
        <w:rPr>
          <w:lang w:val="en-US"/>
        </w:rPr>
        <w:t> </w:t>
      </w:r>
      <w:r w:rsidRPr="0055227F">
        <w:rPr>
          <w:lang w:val="ru-RU"/>
        </w:rPr>
        <w:t>центрами профессионального обучения</w:t>
      </w:r>
      <w:r>
        <w:rPr>
          <w:lang w:val="ru-RU"/>
        </w:rPr>
        <w:t>, исходя из</w:t>
      </w:r>
      <w:r w:rsidRPr="0055227F">
        <w:rPr>
          <w:lang w:val="ru-RU"/>
        </w:rPr>
        <w:t xml:space="preserve"> потребностей каждого центра, имеющегося оборудования, регионального учебного потенциала и спроса на деятельность по обслуживанию </w:t>
      </w:r>
      <w:r>
        <w:rPr>
          <w:lang w:val="ru-RU"/>
        </w:rPr>
        <w:t>ХКВ</w:t>
      </w:r>
      <w:r w:rsidRPr="0055227F">
        <w:rPr>
          <w:lang w:val="ru-RU"/>
        </w:rPr>
        <w:t xml:space="preserve">. При распределении также учитывался эталонный размер </w:t>
      </w:r>
      <w:r w:rsidR="00BB6975">
        <w:rPr>
          <w:lang w:val="ru-RU"/>
        </w:rPr>
        <w:t xml:space="preserve">учебного </w:t>
      </w:r>
      <w:r w:rsidRPr="0055227F">
        <w:rPr>
          <w:lang w:val="ru-RU"/>
        </w:rPr>
        <w:t xml:space="preserve">класса в Индонезии </w:t>
      </w:r>
      <w:r>
        <w:rPr>
          <w:lang w:val="ru-RU"/>
        </w:rPr>
        <w:t>–</w:t>
      </w:r>
      <w:r w:rsidRPr="0055227F">
        <w:rPr>
          <w:lang w:val="ru-RU"/>
        </w:rPr>
        <w:t xml:space="preserve"> 16</w:t>
      </w:r>
      <w:r>
        <w:rPr>
          <w:lang w:val="ru-RU"/>
        </w:rPr>
        <w:t> </w:t>
      </w:r>
      <w:r w:rsidRPr="0055227F">
        <w:rPr>
          <w:lang w:val="ru-RU"/>
        </w:rPr>
        <w:t>участников</w:t>
      </w:r>
      <w:r>
        <w:rPr>
          <w:lang w:val="ru-RU"/>
        </w:rPr>
        <w:t xml:space="preserve"> – </w:t>
      </w:r>
      <w:r w:rsidRPr="0055227F">
        <w:rPr>
          <w:lang w:val="ru-RU"/>
        </w:rPr>
        <w:t xml:space="preserve">с целью обеспечения достаточного оборудования для практического </w:t>
      </w:r>
      <w:r w:rsidRPr="0055227F">
        <w:rPr>
          <w:lang w:val="ru-RU"/>
        </w:rPr>
        <w:lastRenderedPageBreak/>
        <w:t xml:space="preserve">обучения и, </w:t>
      </w:r>
      <w:r>
        <w:rPr>
          <w:lang w:val="ru-RU"/>
        </w:rPr>
        <w:t>по</w:t>
      </w:r>
      <w:r w:rsidRPr="0055227F">
        <w:rPr>
          <w:lang w:val="ru-RU"/>
        </w:rPr>
        <w:t xml:space="preserve"> возможно</w:t>
      </w:r>
      <w:r>
        <w:rPr>
          <w:lang w:val="ru-RU"/>
        </w:rPr>
        <w:t>сти</w:t>
      </w:r>
      <w:r w:rsidRPr="0055227F">
        <w:rPr>
          <w:lang w:val="ru-RU"/>
        </w:rPr>
        <w:t xml:space="preserve">, индивидуального использования оборудования для компетентностной сертификации. ПРООН </w:t>
      </w:r>
      <w:r>
        <w:rPr>
          <w:lang w:val="ru-RU"/>
        </w:rPr>
        <w:t>уточнила</w:t>
      </w:r>
      <w:r w:rsidRPr="0055227F">
        <w:rPr>
          <w:lang w:val="ru-RU"/>
        </w:rPr>
        <w:t>, что в рамках этапа</w:t>
      </w:r>
      <w:r w:rsidRPr="0055227F">
        <w:rPr>
          <w:lang w:val="en-US"/>
        </w:rPr>
        <w:t> </w:t>
      </w:r>
      <w:r w:rsidRPr="00A314F4">
        <w:t>II</w:t>
      </w:r>
      <w:r w:rsidRPr="0055227F">
        <w:rPr>
          <w:lang w:val="ru-RU"/>
        </w:rPr>
        <w:t xml:space="preserve"> уже оснащен пятнадцатый центр</w:t>
      </w:r>
      <w:r w:rsidR="00744F1C" w:rsidRPr="0055227F">
        <w:rPr>
          <w:lang w:val="ru-RU"/>
        </w:rPr>
        <w:t>.</w:t>
      </w:r>
    </w:p>
    <w:p w14:paraId="4437487C" w14:textId="2A7C069C" w:rsidR="00744F1C" w:rsidRPr="00F323EF" w:rsidRDefault="0055227F" w:rsidP="00C779F9">
      <w:pPr>
        <w:pStyle w:val="Heading1"/>
        <w:rPr>
          <w:lang w:val="ru-RU"/>
        </w:rPr>
      </w:pPr>
      <w:r w:rsidRPr="0055227F">
        <w:rPr>
          <w:lang w:val="ru-RU"/>
        </w:rPr>
        <w:t>ПРООН также указала, что закупка и ввод в эксплуатацию оставшихся 65</w:t>
      </w:r>
      <w:r w:rsidR="00C70D4B">
        <w:rPr>
          <w:lang w:val="ru-RU"/>
        </w:rPr>
        <w:t> </w:t>
      </w:r>
      <w:r w:rsidRPr="0055227F">
        <w:rPr>
          <w:lang w:val="ru-RU"/>
        </w:rPr>
        <w:t>единиц были отложены до повторной оценки существующего потенциала и пробелов в центрах, чтобы избежать дублирования и обеспечить оптимальное использование. Оставшееся оборудование, как ожидается, будет включать тренажеры коммерческ</w:t>
      </w:r>
      <w:r w:rsidR="00BB6975">
        <w:rPr>
          <w:lang w:val="ru-RU"/>
        </w:rPr>
        <w:t>их</w:t>
      </w:r>
      <w:r w:rsidRPr="0055227F">
        <w:rPr>
          <w:lang w:val="ru-RU"/>
        </w:rPr>
        <w:t xml:space="preserve"> холодильн</w:t>
      </w:r>
      <w:r w:rsidR="00BB6975">
        <w:rPr>
          <w:lang w:val="ru-RU"/>
        </w:rPr>
        <w:t>ых</w:t>
      </w:r>
      <w:r w:rsidRPr="0055227F">
        <w:rPr>
          <w:lang w:val="ru-RU"/>
        </w:rPr>
        <w:t xml:space="preserve"> </w:t>
      </w:r>
      <w:r w:rsidR="00BB6975">
        <w:rPr>
          <w:lang w:val="ru-RU"/>
        </w:rPr>
        <w:t>установок</w:t>
      </w:r>
      <w:r w:rsidRPr="0055227F">
        <w:rPr>
          <w:lang w:val="ru-RU"/>
        </w:rPr>
        <w:t xml:space="preserve">, многостоечные системы, витрины и </w:t>
      </w:r>
      <w:r w:rsidR="00BB6975" w:rsidRPr="0055227F">
        <w:rPr>
          <w:lang w:val="ru-RU"/>
        </w:rPr>
        <w:t xml:space="preserve">тренажеры </w:t>
      </w:r>
      <w:r w:rsidR="00BB6975">
        <w:rPr>
          <w:lang w:val="ru-RU"/>
        </w:rPr>
        <w:t xml:space="preserve">систем </w:t>
      </w:r>
      <w:r w:rsidRPr="0055227F">
        <w:rPr>
          <w:lang w:val="ru-RU"/>
        </w:rPr>
        <w:t>кондицион</w:t>
      </w:r>
      <w:r w:rsidR="00BB6975">
        <w:rPr>
          <w:lang w:val="ru-RU"/>
        </w:rPr>
        <w:t>ирования воздуха</w:t>
      </w:r>
      <w:r w:rsidRPr="0055227F">
        <w:rPr>
          <w:lang w:val="ru-RU"/>
        </w:rPr>
        <w:t>, при</w:t>
      </w:r>
      <w:r w:rsidR="00BB6975">
        <w:rPr>
          <w:lang w:val="ru-RU"/>
        </w:rPr>
        <w:t xml:space="preserve"> этом</w:t>
      </w:r>
      <w:r w:rsidRPr="0055227F">
        <w:rPr>
          <w:lang w:val="ru-RU"/>
        </w:rPr>
        <w:t xml:space="preserve"> </w:t>
      </w:r>
      <w:r w:rsidR="00BB6975" w:rsidRPr="0055227F">
        <w:rPr>
          <w:lang w:val="ru-RU"/>
        </w:rPr>
        <w:t>для сектора коммерческого холодильного оборудования</w:t>
      </w:r>
      <w:r w:rsidR="00BB6975">
        <w:rPr>
          <w:lang w:val="ru-RU"/>
        </w:rPr>
        <w:t xml:space="preserve"> </w:t>
      </w:r>
      <w:r w:rsidR="00BB6975" w:rsidRPr="0055227F">
        <w:rPr>
          <w:lang w:val="ru-RU"/>
        </w:rPr>
        <w:t xml:space="preserve">планируется </w:t>
      </w:r>
      <w:r w:rsidRPr="0055227F">
        <w:rPr>
          <w:lang w:val="ru-RU"/>
        </w:rPr>
        <w:t xml:space="preserve">оборудование, совместимое с углеводородами, </w:t>
      </w:r>
      <w:r w:rsidR="00BB6975">
        <w:rPr>
          <w:lang w:val="ru-RU"/>
        </w:rPr>
        <w:t xml:space="preserve">а </w:t>
      </w:r>
      <w:r w:rsidR="00BB6975" w:rsidRPr="0055227F">
        <w:rPr>
          <w:lang w:val="ru-RU"/>
        </w:rPr>
        <w:t xml:space="preserve">для сектора </w:t>
      </w:r>
      <w:r w:rsidR="00BB6975">
        <w:rPr>
          <w:lang w:val="ru-RU"/>
        </w:rPr>
        <w:t>ХКВ</w:t>
      </w:r>
      <w:r w:rsidR="00BB6975" w:rsidRPr="0055227F">
        <w:rPr>
          <w:lang w:val="ru-RU"/>
        </w:rPr>
        <w:t xml:space="preserve"> </w:t>
      </w:r>
      <w:r w:rsidR="00BB6975" w:rsidRPr="00277F1C">
        <w:rPr>
          <w:lang w:val="ru-RU"/>
        </w:rPr>
        <w:t>–</w:t>
      </w:r>
      <w:r w:rsidRPr="0055227F">
        <w:rPr>
          <w:lang w:val="ru-RU"/>
        </w:rPr>
        <w:t xml:space="preserve"> инструментарий для углеводородов при условии экономии от других закупок. ПРООН не </w:t>
      </w:r>
      <w:r w:rsidR="00F323EF">
        <w:rPr>
          <w:lang w:val="ru-RU"/>
        </w:rPr>
        <w:t>ожидает</w:t>
      </w:r>
      <w:r w:rsidRPr="0055227F">
        <w:rPr>
          <w:lang w:val="ru-RU"/>
        </w:rPr>
        <w:t xml:space="preserve"> значительных узких мест </w:t>
      </w:r>
      <w:r w:rsidR="00F323EF">
        <w:rPr>
          <w:lang w:val="ru-RU"/>
        </w:rPr>
        <w:t>в отношении</w:t>
      </w:r>
      <w:r w:rsidRPr="0055227F">
        <w:rPr>
          <w:lang w:val="ru-RU"/>
        </w:rPr>
        <w:t xml:space="preserve"> целевых показателей обучения </w:t>
      </w:r>
      <w:r w:rsidR="00F323EF">
        <w:rPr>
          <w:lang w:val="ru-RU"/>
        </w:rPr>
        <w:t>в рамках</w:t>
      </w:r>
      <w:r w:rsidRPr="0055227F">
        <w:rPr>
          <w:lang w:val="ru-RU"/>
        </w:rPr>
        <w:t xml:space="preserve"> второ</w:t>
      </w:r>
      <w:r w:rsidR="00F323EF">
        <w:rPr>
          <w:lang w:val="ru-RU"/>
        </w:rPr>
        <w:t>го</w:t>
      </w:r>
      <w:r w:rsidRPr="0055227F">
        <w:rPr>
          <w:lang w:val="ru-RU"/>
        </w:rPr>
        <w:t xml:space="preserve"> транш</w:t>
      </w:r>
      <w:r w:rsidR="00F323EF">
        <w:rPr>
          <w:lang w:val="ru-RU"/>
        </w:rPr>
        <w:t>а</w:t>
      </w:r>
      <w:r w:rsidRPr="0055227F">
        <w:rPr>
          <w:lang w:val="ru-RU"/>
        </w:rPr>
        <w:t xml:space="preserve">, поскольку закупка оставшихся единиц </w:t>
      </w:r>
      <w:r w:rsidR="00F323EF">
        <w:rPr>
          <w:lang w:val="ru-RU"/>
        </w:rPr>
        <w:t xml:space="preserve">оборудования </w:t>
      </w:r>
      <w:r w:rsidRPr="0055227F">
        <w:rPr>
          <w:lang w:val="ru-RU"/>
        </w:rPr>
        <w:t>может осуществляться параллельно с вводом в эксплуатацию уже закупленных единиц; основным выявленным риском является инфляция издержек, которая может повлиять на экономию от масштаба в рамках бюджета этапа</w:t>
      </w:r>
      <w:r>
        <w:rPr>
          <w:lang w:val="ru-RU"/>
        </w:rPr>
        <w:t xml:space="preserve"> </w:t>
      </w:r>
      <w:r w:rsidR="00744F1C" w:rsidRPr="00A314F4">
        <w:t>III</w:t>
      </w:r>
      <w:r w:rsidR="00744F1C" w:rsidRPr="00F323EF">
        <w:rPr>
          <w:lang w:val="ru-RU"/>
        </w:rPr>
        <w:t>.</w:t>
      </w:r>
    </w:p>
    <w:p w14:paraId="39A53B4F" w14:textId="5BAF7B75" w:rsidR="00744F1C" w:rsidRPr="00F323EF" w:rsidRDefault="00F323EF" w:rsidP="00C779F9">
      <w:pPr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С</w:t>
      </w:r>
      <w:r w:rsidRPr="00F323EF">
        <w:rPr>
          <w:i/>
          <w:iCs/>
          <w:u w:val="single"/>
          <w:lang w:val="ru-RU"/>
        </w:rPr>
        <w:t>еть рекуперации, утилизации и регенерации</w:t>
      </w:r>
    </w:p>
    <w:p w14:paraId="5DDAACF7" w14:textId="654067CC" w:rsidR="00744F1C" w:rsidRPr="00F20F81" w:rsidRDefault="00CF62FD" w:rsidP="00C779F9">
      <w:pPr>
        <w:pStyle w:val="Heading1"/>
        <w:rPr>
          <w:lang w:val="ru-RU"/>
        </w:rPr>
      </w:pPr>
      <w:r w:rsidRPr="00CF62FD">
        <w:rPr>
          <w:lang w:val="ru-RU"/>
        </w:rPr>
        <w:t>В отношении закупки оборудования для центров регенерации ПРООН пояснила, что девять комплектов оборудования, закупленных в декабре 2025</w:t>
      </w:r>
      <w:r w:rsidR="00F20F81">
        <w:rPr>
          <w:lang w:val="ru-RU"/>
        </w:rPr>
        <w:t> </w:t>
      </w:r>
      <w:r w:rsidRPr="00CF62FD">
        <w:rPr>
          <w:lang w:val="ru-RU"/>
        </w:rPr>
        <w:t>года, относятся исключительно к регенерационному оборудованию для девяти новых центров и включают регенерационные установки, вспомогательные баллоны, рекуперационные установки, весы, идентификаторы хладагентов и расходные материалы. Закупка не включает улучшенную инфраструктуру и доступ к станциям самообслуживания для пяти центров регенерации, созданных в рамках этапа</w:t>
      </w:r>
      <w:r w:rsidR="00F20F81">
        <w:rPr>
          <w:lang w:val="ru-RU"/>
        </w:rPr>
        <w:t> </w:t>
      </w:r>
      <w:r w:rsidRPr="00CF62FD">
        <w:t>II</w:t>
      </w:r>
      <w:r w:rsidRPr="00CF62FD">
        <w:rPr>
          <w:lang w:val="ru-RU"/>
        </w:rPr>
        <w:t>, которые были предусмотрены в бюджете первого транша; эти мероприятия, связанные с инфраструктурой, должны начаться в третьем квартале 2026</w:t>
      </w:r>
      <w:r w:rsidR="00F20F81">
        <w:rPr>
          <w:lang w:val="ru-RU"/>
        </w:rPr>
        <w:t> </w:t>
      </w:r>
      <w:r w:rsidRPr="00CF62FD">
        <w:rPr>
          <w:lang w:val="ru-RU"/>
        </w:rPr>
        <w:t xml:space="preserve">года. </w:t>
      </w:r>
      <w:r w:rsidR="003A7F00">
        <w:rPr>
          <w:lang w:val="ru-RU"/>
        </w:rPr>
        <w:t xml:space="preserve">Разработка </w:t>
      </w:r>
      <w:r w:rsidRPr="00F20F81">
        <w:rPr>
          <w:lang w:val="ru-RU"/>
        </w:rPr>
        <w:t>СОП для регенерационных объектов буд</w:t>
      </w:r>
      <w:r w:rsidR="003A7F00">
        <w:rPr>
          <w:lang w:val="ru-RU"/>
        </w:rPr>
        <w:t>е</w:t>
      </w:r>
      <w:r w:rsidRPr="00F20F81">
        <w:rPr>
          <w:lang w:val="ru-RU"/>
        </w:rPr>
        <w:t xml:space="preserve">т </w:t>
      </w:r>
      <w:r w:rsidR="003A7F00">
        <w:rPr>
          <w:lang w:val="ru-RU"/>
        </w:rPr>
        <w:t>завершена</w:t>
      </w:r>
      <w:r w:rsidRPr="00F20F81">
        <w:rPr>
          <w:lang w:val="ru-RU"/>
        </w:rPr>
        <w:t xml:space="preserve"> после поставки, установки и ввода в эксплуатацию регенерационных установок, ожидаемого в середине 2026 года</w:t>
      </w:r>
      <w:r w:rsidR="00744F1C" w:rsidRPr="00F20F81">
        <w:rPr>
          <w:lang w:val="ru-RU"/>
        </w:rPr>
        <w:t>.</w:t>
      </w:r>
    </w:p>
    <w:p w14:paraId="292A59DF" w14:textId="7C1261D2" w:rsidR="00744F1C" w:rsidRPr="00875637" w:rsidRDefault="00CF62FD" w:rsidP="00C779F9">
      <w:pPr>
        <w:pStyle w:val="Heading1"/>
        <w:rPr>
          <w:lang w:val="ru-RU"/>
        </w:rPr>
      </w:pPr>
      <w:r w:rsidRPr="00875637">
        <w:rPr>
          <w:lang w:val="ru-RU"/>
        </w:rPr>
        <w:t>ПРООН также подтвердила, что правительство проводит собственную процедуру закупки дополнительного оборудования при софинансировании со стороны Министерства трудовых ресурсов, включая высокоскоростные перекачивающие насосы и оборудование для очистки и сушки баллонов, как ранее сообщалось в пункте 50</w:t>
      </w:r>
      <w:r w:rsidR="00875637">
        <w:rPr>
          <w:lang w:val="ru-RU"/>
        </w:rPr>
        <w:t> </w:t>
      </w:r>
      <w:r w:rsidRPr="00CF62FD">
        <w:t>c</w:t>
      </w:r>
      <w:r w:rsidRPr="00875637">
        <w:rPr>
          <w:lang w:val="ru-RU"/>
        </w:rPr>
        <w:t xml:space="preserve">) документа </w:t>
      </w:r>
      <w:r w:rsidR="00744F1C" w:rsidRPr="00A314F4">
        <w:t>UNEP</w:t>
      </w:r>
      <w:r w:rsidR="00744F1C" w:rsidRPr="00875637">
        <w:rPr>
          <w:lang w:val="ru-RU"/>
        </w:rPr>
        <w:t>/</w:t>
      </w:r>
      <w:r w:rsidR="00744F1C" w:rsidRPr="00A314F4">
        <w:t>OzL</w:t>
      </w:r>
      <w:r w:rsidR="00744F1C" w:rsidRPr="00875637">
        <w:rPr>
          <w:lang w:val="ru-RU"/>
        </w:rPr>
        <w:t>.</w:t>
      </w:r>
      <w:r w:rsidR="00744F1C" w:rsidRPr="00A314F4">
        <w:t>Pro</w:t>
      </w:r>
      <w:r w:rsidR="00744F1C" w:rsidRPr="00875637">
        <w:rPr>
          <w:lang w:val="ru-RU"/>
        </w:rPr>
        <w:t>/</w:t>
      </w:r>
      <w:r w:rsidR="00744F1C" w:rsidRPr="00A314F4">
        <w:t>ExCom</w:t>
      </w:r>
      <w:r w:rsidR="00744F1C" w:rsidRPr="00875637">
        <w:rPr>
          <w:lang w:val="ru-RU"/>
        </w:rPr>
        <w:t xml:space="preserve">/92/29. </w:t>
      </w:r>
      <w:r w:rsidRPr="00CF62FD">
        <w:rPr>
          <w:lang w:val="ru-RU"/>
        </w:rPr>
        <w:t xml:space="preserve">В отношении устойчивости ПРООН указала, что предполагаемая </w:t>
      </w:r>
      <w:r w:rsidR="00875637" w:rsidRPr="00CF62FD">
        <w:rPr>
          <w:lang w:val="ru-RU"/>
        </w:rPr>
        <w:t xml:space="preserve">в настоящее время </w:t>
      </w:r>
      <w:r w:rsidRPr="00CF62FD">
        <w:rPr>
          <w:lang w:val="ru-RU"/>
        </w:rPr>
        <w:t xml:space="preserve">бизнес-модель является моделью государственной собственности, при которой учебные центры под руководством Министерства трудовых ресурсов координируют деятельность по регенерации, а операционные расходы покрываются за счет сборов с пользователей. </w:t>
      </w:r>
      <w:r w:rsidRPr="00875637">
        <w:rPr>
          <w:lang w:val="ru-RU"/>
        </w:rPr>
        <w:t>Эта модель будет доработана в ходе независимой экспертной оценки, запланированной на четвертый квартал 2026 года</w:t>
      </w:r>
      <w:r w:rsidR="00744F1C" w:rsidRPr="00875637">
        <w:rPr>
          <w:lang w:val="ru-RU"/>
        </w:rPr>
        <w:t>.</w:t>
      </w:r>
    </w:p>
    <w:p w14:paraId="533D5212" w14:textId="0BADE7DE" w:rsidR="00744F1C" w:rsidRPr="00875637" w:rsidRDefault="00875637" w:rsidP="00735F4F">
      <w:pPr>
        <w:keepNext/>
        <w:spacing w:after="240"/>
        <w:outlineLvl w:val="0"/>
        <w:rPr>
          <w:i/>
          <w:iCs/>
          <w:u w:val="single"/>
          <w:lang w:val="ru-RU"/>
        </w:rPr>
      </w:pPr>
      <w:r w:rsidRPr="00875637">
        <w:rPr>
          <w:i/>
          <w:iCs/>
          <w:u w:val="single"/>
          <w:lang w:val="ru-RU"/>
        </w:rPr>
        <w:t>Информационно-просветительская деятельность</w:t>
      </w:r>
    </w:p>
    <w:p w14:paraId="5273F14D" w14:textId="2EA67562" w:rsidR="00CA6E50" w:rsidRPr="009A6159" w:rsidRDefault="00875637" w:rsidP="00C779F9">
      <w:pPr>
        <w:pStyle w:val="Heading1"/>
        <w:rPr>
          <w:lang w:val="ru-RU"/>
        </w:rPr>
      </w:pPr>
      <w:r w:rsidRPr="00875637">
        <w:rPr>
          <w:lang w:val="ru-RU"/>
        </w:rPr>
        <w:t>В ответ на вопросы секретариата ПРООН пояснила, что две из четырех запланированных информационных кампаний были завершены, а две были отложены. Информационная кампания для конечных пользователей по альтернативным технологиям была проведена в июне 2025</w:t>
      </w:r>
      <w:r w:rsidR="00E536CC">
        <w:rPr>
          <w:lang w:val="ru-RU"/>
        </w:rPr>
        <w:t> </w:t>
      </w:r>
      <w:r w:rsidRPr="00875637">
        <w:rPr>
          <w:lang w:val="ru-RU"/>
        </w:rPr>
        <w:t xml:space="preserve">года в связи с Всемирным днем окружающей среды, а информационно-разъяснительная работа по запретам на ГХФУ и </w:t>
      </w:r>
      <w:r w:rsidR="009A6159">
        <w:rPr>
          <w:lang w:val="ru-RU"/>
        </w:rPr>
        <w:t>повышению осведомленности</w:t>
      </w:r>
      <w:r w:rsidRPr="00875637">
        <w:rPr>
          <w:lang w:val="ru-RU"/>
        </w:rPr>
        <w:t xml:space="preserve"> конечных пользователей была проведена в сентябре 2025</w:t>
      </w:r>
      <w:r w:rsidR="009A6159">
        <w:rPr>
          <w:lang w:val="ru-RU"/>
        </w:rPr>
        <w:t> </w:t>
      </w:r>
      <w:r w:rsidRPr="00875637">
        <w:rPr>
          <w:lang w:val="ru-RU"/>
        </w:rPr>
        <w:t>года в Международный день охраны озонового слоя в Понтианаке и Самаринде. В начале 2026</w:t>
      </w:r>
      <w:r w:rsidR="009A6159">
        <w:rPr>
          <w:lang w:val="ru-RU"/>
        </w:rPr>
        <w:t> </w:t>
      </w:r>
      <w:r w:rsidRPr="00875637">
        <w:rPr>
          <w:lang w:val="ru-RU"/>
        </w:rPr>
        <w:t xml:space="preserve">года была проведена дополнительная информационно-разъяснительная работа по запретам на ГХФУ, в частности по запрету на ГХФУ-123, со сборщиками и соответствующими отраслевыми заинтересованными сторонами. Остальные две кампании </w:t>
      </w:r>
      <w:r w:rsidR="009A6159">
        <w:rPr>
          <w:lang w:val="ru-RU"/>
        </w:rPr>
        <w:t>–</w:t>
      </w:r>
      <w:r w:rsidRPr="00875637">
        <w:rPr>
          <w:lang w:val="ru-RU"/>
        </w:rPr>
        <w:t xml:space="preserve"> одна по запретам на ГХФУ и одна для конечных пользователей </w:t>
      </w:r>
      <w:r w:rsidR="009A6159">
        <w:rPr>
          <w:lang w:val="ru-RU"/>
        </w:rPr>
        <w:t>–</w:t>
      </w:r>
      <w:r w:rsidRPr="00875637">
        <w:rPr>
          <w:lang w:val="ru-RU"/>
        </w:rPr>
        <w:t xml:space="preserve"> были отложены </w:t>
      </w:r>
      <w:r w:rsidR="009A6159">
        <w:rPr>
          <w:lang w:val="ru-RU"/>
        </w:rPr>
        <w:t>в связи с</w:t>
      </w:r>
      <w:r w:rsidRPr="00875637">
        <w:rPr>
          <w:lang w:val="ru-RU"/>
        </w:rPr>
        <w:t xml:space="preserve"> приоритизаци</w:t>
      </w:r>
      <w:r w:rsidR="009A6159">
        <w:rPr>
          <w:lang w:val="ru-RU"/>
        </w:rPr>
        <w:t>ей</w:t>
      </w:r>
      <w:r w:rsidRPr="00875637">
        <w:rPr>
          <w:lang w:val="ru-RU"/>
        </w:rPr>
        <w:t xml:space="preserve"> реализации, включая необходимость восстановления связей с заинтересованными сторонами после реорганизации </w:t>
      </w:r>
      <w:r w:rsidRPr="00875637">
        <w:rPr>
          <w:lang w:val="ru-RU"/>
        </w:rPr>
        <w:lastRenderedPageBreak/>
        <w:t>министерства, и запланированы на середину</w:t>
      </w:r>
      <w:r w:rsidR="009A6159">
        <w:rPr>
          <w:lang w:val="ru-RU"/>
        </w:rPr>
        <w:t> – </w:t>
      </w:r>
      <w:r w:rsidRPr="00875637">
        <w:rPr>
          <w:lang w:val="ru-RU"/>
        </w:rPr>
        <w:t>конец 2026</w:t>
      </w:r>
      <w:r w:rsidR="009A6159">
        <w:rPr>
          <w:lang w:val="ru-RU"/>
        </w:rPr>
        <w:t> </w:t>
      </w:r>
      <w:r w:rsidRPr="00875637">
        <w:rPr>
          <w:lang w:val="ru-RU"/>
        </w:rPr>
        <w:t>года с привязкой к ключевым национальным событиям и возможностям для информационно-разъяснительной работы</w:t>
      </w:r>
      <w:r w:rsidR="00744F1C" w:rsidRPr="009A6159">
        <w:rPr>
          <w:lang w:val="ru-RU"/>
        </w:rPr>
        <w:t>.</w:t>
      </w:r>
    </w:p>
    <w:bookmarkEnd w:id="2"/>
    <w:p w14:paraId="08B751AE" w14:textId="5DD5797A" w:rsidR="00805356" w:rsidRPr="009A6159" w:rsidRDefault="009A6159" w:rsidP="009A6159">
      <w:pPr>
        <w:keepNext/>
        <w:spacing w:after="240"/>
        <w:jc w:val="left"/>
        <w:rPr>
          <w:u w:val="single"/>
          <w:lang w:val="ru-RU"/>
        </w:rPr>
      </w:pPr>
      <w:r w:rsidRPr="009A6159">
        <w:rPr>
          <w:u w:val="single"/>
          <w:lang w:val="ru-RU"/>
        </w:rPr>
        <w:t xml:space="preserve">План освоения второго транша этапа </w:t>
      </w:r>
      <w:r w:rsidRPr="009A6159">
        <w:rPr>
          <w:u w:val="single"/>
        </w:rPr>
        <w:t>III</w:t>
      </w:r>
      <w:r w:rsidRPr="009A6159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60EB5108" w14:textId="5F977DBC" w:rsidR="005B205B" w:rsidRPr="00E53CB0" w:rsidRDefault="009A6159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A6159">
        <w:rPr>
          <w:lang w:val="ru-RU"/>
        </w:rPr>
        <w:t xml:space="preserve">Второй транш будет </w:t>
      </w:r>
      <w:r w:rsidR="00E53CB0">
        <w:rPr>
          <w:lang w:val="ru-RU"/>
        </w:rPr>
        <w:t>ориентирован</w:t>
      </w:r>
      <w:r w:rsidRPr="009A6159">
        <w:rPr>
          <w:lang w:val="ru-RU"/>
        </w:rPr>
        <w:t xml:space="preserve"> на расширени</w:t>
      </w:r>
      <w:r w:rsidR="00E53CB0">
        <w:rPr>
          <w:lang w:val="ru-RU"/>
        </w:rPr>
        <w:t>е</w:t>
      </w:r>
      <w:r w:rsidRPr="009A6159">
        <w:rPr>
          <w:lang w:val="ru-RU"/>
        </w:rPr>
        <w:t xml:space="preserve"> децентрализованно</w:t>
      </w:r>
      <w:r w:rsidR="00E53CB0">
        <w:rPr>
          <w:lang w:val="ru-RU"/>
        </w:rPr>
        <w:t>го освоения</w:t>
      </w:r>
      <w:r w:rsidRPr="009A6159">
        <w:rPr>
          <w:lang w:val="ru-RU"/>
        </w:rPr>
        <w:t>, наращивани</w:t>
      </w:r>
      <w:r w:rsidR="00E53CB0">
        <w:rPr>
          <w:lang w:val="ru-RU"/>
        </w:rPr>
        <w:t>е</w:t>
      </w:r>
      <w:r w:rsidRPr="009A6159">
        <w:rPr>
          <w:lang w:val="ru-RU"/>
        </w:rPr>
        <w:t xml:space="preserve"> потенциала таможенных органов и импортеров, завершени</w:t>
      </w:r>
      <w:r w:rsidR="00E53CB0">
        <w:rPr>
          <w:lang w:val="ru-RU"/>
        </w:rPr>
        <w:t>е</w:t>
      </w:r>
      <w:r w:rsidRPr="009A6159">
        <w:rPr>
          <w:lang w:val="ru-RU"/>
        </w:rPr>
        <w:t xml:space="preserve"> отложенных закупок и </w:t>
      </w:r>
      <w:r w:rsidR="00E53CB0">
        <w:rPr>
          <w:lang w:val="ru-RU"/>
        </w:rPr>
        <w:t xml:space="preserve">оказание </w:t>
      </w:r>
      <w:r w:rsidRPr="009A6159">
        <w:rPr>
          <w:lang w:val="ru-RU"/>
        </w:rPr>
        <w:t>техническ</w:t>
      </w:r>
      <w:r w:rsidR="00E53CB0">
        <w:rPr>
          <w:lang w:val="ru-RU"/>
        </w:rPr>
        <w:t>ой</w:t>
      </w:r>
      <w:r w:rsidRPr="009A6159">
        <w:rPr>
          <w:lang w:val="ru-RU"/>
        </w:rPr>
        <w:t xml:space="preserve"> помощ</w:t>
      </w:r>
      <w:r w:rsidR="00E53CB0">
        <w:rPr>
          <w:lang w:val="ru-RU"/>
        </w:rPr>
        <w:t>и</w:t>
      </w:r>
      <w:r w:rsidRPr="009A6159">
        <w:rPr>
          <w:lang w:val="ru-RU"/>
        </w:rPr>
        <w:t xml:space="preserve"> секторам с остаточным использованием ГХФУ. Оставшееся учебное оборудование будет распределено между 14</w:t>
      </w:r>
      <w:r w:rsidR="00E53CB0">
        <w:rPr>
          <w:lang w:val="ru-RU"/>
        </w:rPr>
        <w:t> </w:t>
      </w:r>
      <w:r w:rsidRPr="009A6159">
        <w:rPr>
          <w:lang w:val="ru-RU"/>
        </w:rPr>
        <w:t>центрами профессионального обучения</w:t>
      </w:r>
      <w:r w:rsidR="00E53CB0">
        <w:rPr>
          <w:lang w:val="ru-RU"/>
        </w:rPr>
        <w:t>, исходя</w:t>
      </w:r>
      <w:r w:rsidRPr="009A6159">
        <w:rPr>
          <w:lang w:val="ru-RU"/>
        </w:rPr>
        <w:t xml:space="preserve"> </w:t>
      </w:r>
      <w:r w:rsidR="00E53CB0">
        <w:rPr>
          <w:lang w:val="ru-RU"/>
        </w:rPr>
        <w:t>из</w:t>
      </w:r>
      <w:r w:rsidRPr="009A6159">
        <w:rPr>
          <w:lang w:val="ru-RU"/>
        </w:rPr>
        <w:t xml:space="preserve"> потребностей, готовности и учебного потенциала. </w:t>
      </w:r>
      <w:r w:rsidRPr="00E53CB0">
        <w:rPr>
          <w:lang w:val="ru-RU"/>
        </w:rPr>
        <w:t>Закупка инструментов для независимых технических специалистов запланирована на третий транш</w:t>
      </w:r>
      <w:r w:rsidR="005B205B" w:rsidRPr="00E53CB0">
        <w:rPr>
          <w:lang w:val="ru-RU"/>
        </w:rPr>
        <w:t>.</w:t>
      </w:r>
    </w:p>
    <w:p w14:paraId="3E9085CF" w14:textId="7668A5F4" w:rsidR="005B205B" w:rsidRPr="00E53CB0" w:rsidRDefault="00E53CB0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В ходе оказания т</w:t>
      </w:r>
      <w:r w:rsidR="009A6159" w:rsidRPr="009A6159">
        <w:rPr>
          <w:lang w:val="ru-RU"/>
        </w:rPr>
        <w:t>ехническ</w:t>
      </w:r>
      <w:r>
        <w:rPr>
          <w:lang w:val="ru-RU"/>
        </w:rPr>
        <w:t>ой</w:t>
      </w:r>
      <w:r w:rsidR="009A6159" w:rsidRPr="009A6159">
        <w:rPr>
          <w:lang w:val="ru-RU"/>
        </w:rPr>
        <w:t xml:space="preserve"> помощ</w:t>
      </w:r>
      <w:r>
        <w:rPr>
          <w:lang w:val="ru-RU"/>
        </w:rPr>
        <w:t>и</w:t>
      </w:r>
      <w:r w:rsidR="009A6159" w:rsidRPr="009A6159">
        <w:rPr>
          <w:lang w:val="ru-RU"/>
        </w:rPr>
        <w:t xml:space="preserve"> сектору чиллеров </w:t>
      </w:r>
      <w:r>
        <w:rPr>
          <w:lang w:val="ru-RU"/>
        </w:rPr>
        <w:t xml:space="preserve">будет </w:t>
      </w:r>
      <w:r w:rsidR="009A6159" w:rsidRPr="009A6159">
        <w:rPr>
          <w:lang w:val="ru-RU"/>
        </w:rPr>
        <w:t>продолж</w:t>
      </w:r>
      <w:r>
        <w:rPr>
          <w:lang w:val="ru-RU"/>
        </w:rPr>
        <w:t>ена</w:t>
      </w:r>
      <w:r w:rsidR="009A6159" w:rsidRPr="009A6159">
        <w:rPr>
          <w:lang w:val="ru-RU"/>
        </w:rPr>
        <w:t xml:space="preserve"> работ</w:t>
      </w:r>
      <w:r>
        <w:rPr>
          <w:lang w:val="ru-RU"/>
        </w:rPr>
        <w:t>а</w:t>
      </w:r>
      <w:r w:rsidR="009A6159" w:rsidRPr="009A6159">
        <w:rPr>
          <w:lang w:val="ru-RU"/>
        </w:rPr>
        <w:t>, начат</w:t>
      </w:r>
      <w:r>
        <w:rPr>
          <w:lang w:val="ru-RU"/>
        </w:rPr>
        <w:t>ая</w:t>
      </w:r>
      <w:r w:rsidR="009A6159" w:rsidRPr="009A6159">
        <w:rPr>
          <w:lang w:val="ru-RU"/>
        </w:rPr>
        <w:t xml:space="preserve"> в рамках первого транша, включая картирование установленных чиллеров на ГХФУ-123, оценку потребностей сектора обслуживания и разработку СОП. Дальнейшая работа будет включать оценку альтернатив, подготовку руководства по экологичным закупкам и проведение консультаций с заинтересованными сторонами. ПРООН указала, что первый транш был </w:t>
      </w:r>
      <w:r>
        <w:rPr>
          <w:lang w:val="ru-RU"/>
        </w:rPr>
        <w:t>ориентирован</w:t>
      </w:r>
      <w:r w:rsidR="009A6159" w:rsidRPr="009A6159">
        <w:rPr>
          <w:lang w:val="ru-RU"/>
        </w:rPr>
        <w:t xml:space="preserve"> на консультаци</w:t>
      </w:r>
      <w:r>
        <w:rPr>
          <w:lang w:val="ru-RU"/>
        </w:rPr>
        <w:t xml:space="preserve">и </w:t>
      </w:r>
      <w:r w:rsidR="009A6159" w:rsidRPr="009A6159">
        <w:rPr>
          <w:lang w:val="ru-RU"/>
        </w:rPr>
        <w:t>и установлени</w:t>
      </w:r>
      <w:r>
        <w:rPr>
          <w:lang w:val="ru-RU"/>
        </w:rPr>
        <w:t>е</w:t>
      </w:r>
      <w:r w:rsidR="009A6159" w:rsidRPr="009A6159">
        <w:rPr>
          <w:lang w:val="ru-RU"/>
        </w:rPr>
        <w:t xml:space="preserve"> запрета на чиллеры на основе ГХФУ-123, </w:t>
      </w:r>
      <w:r>
        <w:rPr>
          <w:lang w:val="ru-RU"/>
        </w:rPr>
        <w:t>при этом</w:t>
      </w:r>
      <w:r w:rsidR="009A6159" w:rsidRPr="009A6159">
        <w:rPr>
          <w:lang w:val="ru-RU"/>
        </w:rPr>
        <w:t xml:space="preserve"> подробные технические исследования продолжаются</w:t>
      </w:r>
      <w:r w:rsidR="005B205B" w:rsidRPr="00E53CB0">
        <w:rPr>
          <w:lang w:val="ru-RU"/>
        </w:rPr>
        <w:t>.</w:t>
      </w:r>
    </w:p>
    <w:p w14:paraId="0BC3CB92" w14:textId="735468D5" w:rsidR="00805356" w:rsidRPr="00764764" w:rsidRDefault="00764764" w:rsidP="00C779F9">
      <w:pPr>
        <w:keepNext/>
        <w:spacing w:after="240"/>
        <w:rPr>
          <w:u w:val="single"/>
          <w:lang w:val="ru-RU"/>
        </w:rPr>
      </w:pPr>
      <w:r w:rsidRPr="00764764">
        <w:rPr>
          <w:u w:val="single"/>
          <w:lang w:val="ru-RU"/>
        </w:rPr>
        <w:t>Реализация гендерной политики</w:t>
      </w:r>
    </w:p>
    <w:p w14:paraId="437656C7" w14:textId="7710D1F6" w:rsidR="00F9238C" w:rsidRPr="00764764" w:rsidRDefault="00764764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64764">
        <w:rPr>
          <w:lang w:val="ru-RU"/>
        </w:rPr>
        <w:t>В соответствии с решениями 84/92</w:t>
      </w:r>
      <w:r>
        <w:rPr>
          <w:lang w:val="ru-RU"/>
        </w:rPr>
        <w:t> </w:t>
      </w:r>
      <w:r w:rsidRPr="00764764">
        <w:t>d</w:t>
      </w:r>
      <w:r w:rsidRPr="00764764">
        <w:rPr>
          <w:lang w:val="ru-RU"/>
        </w:rPr>
        <w:t>) и 90/48</w:t>
      </w:r>
      <w:r>
        <w:rPr>
          <w:lang w:val="ru-RU"/>
        </w:rPr>
        <w:t> </w:t>
      </w:r>
      <w:r w:rsidRPr="00764764">
        <w:t>c</w:t>
      </w:r>
      <w:r w:rsidRPr="00764764">
        <w:rPr>
          <w:lang w:val="ru-RU"/>
        </w:rPr>
        <w:t>) ПРООН и Министерство окружающей среды применяют гендерную политику Многостороннего фонда на протяжении всего этапа</w:t>
      </w:r>
      <w:r>
        <w:rPr>
          <w:lang w:val="ru-RU"/>
        </w:rPr>
        <w:t> </w:t>
      </w:r>
      <w:r w:rsidRPr="00764764">
        <w:t>III</w:t>
      </w:r>
      <w:r w:rsidRPr="00764764">
        <w:rPr>
          <w:lang w:val="ru-RU"/>
        </w:rPr>
        <w:t xml:space="preserve">, включая критерии привлечения женщин в технические задания для консультантов и в процессы закупок, </w:t>
      </w:r>
      <w:r>
        <w:rPr>
          <w:lang w:val="ru-RU"/>
        </w:rPr>
        <w:t xml:space="preserve">осуществляя </w:t>
      </w:r>
      <w:r w:rsidRPr="00764764">
        <w:rPr>
          <w:lang w:val="ru-RU"/>
        </w:rPr>
        <w:t xml:space="preserve">сбор данных с разбивкой по полу, а также </w:t>
      </w:r>
      <w:r>
        <w:rPr>
          <w:lang w:val="ru-RU"/>
        </w:rPr>
        <w:t>проводя</w:t>
      </w:r>
      <w:r w:rsidRPr="00764764">
        <w:rPr>
          <w:lang w:val="ru-RU"/>
        </w:rPr>
        <w:t xml:space="preserve"> в рамках учебных курсов специальны</w:t>
      </w:r>
      <w:r>
        <w:rPr>
          <w:lang w:val="ru-RU"/>
        </w:rPr>
        <w:t>е</w:t>
      </w:r>
      <w:r w:rsidRPr="00764764">
        <w:rPr>
          <w:lang w:val="ru-RU"/>
        </w:rPr>
        <w:t xml:space="preserve"> заняти</w:t>
      </w:r>
      <w:r>
        <w:rPr>
          <w:lang w:val="ru-RU"/>
        </w:rPr>
        <w:t>я</w:t>
      </w:r>
      <w:r w:rsidRPr="00764764">
        <w:rPr>
          <w:lang w:val="ru-RU"/>
        </w:rPr>
        <w:t xml:space="preserve"> для женщин</w:t>
      </w:r>
      <w:r>
        <w:rPr>
          <w:lang w:val="ru-RU"/>
        </w:rPr>
        <w:t> – </w:t>
      </w:r>
      <w:r w:rsidRPr="00764764">
        <w:rPr>
          <w:lang w:val="ru-RU"/>
        </w:rPr>
        <w:t xml:space="preserve">технических специалистов под руководством женщин-инструкторов. В ходе первого транша из 79 обученных инструкторов по </w:t>
      </w:r>
      <w:r>
        <w:rPr>
          <w:lang w:val="ru-RU"/>
        </w:rPr>
        <w:t>ХКВ</w:t>
      </w:r>
      <w:r w:rsidRPr="00764764">
        <w:rPr>
          <w:lang w:val="ru-RU"/>
        </w:rPr>
        <w:t xml:space="preserve"> 23 были женщинами, 11 из 31 стажера центров регенерации были женщинами, 18 из 1</w:t>
      </w:r>
      <w:r>
        <w:rPr>
          <w:lang w:val="ru-RU"/>
        </w:rPr>
        <w:t> </w:t>
      </w:r>
      <w:r w:rsidRPr="00764764">
        <w:rPr>
          <w:lang w:val="ru-RU"/>
        </w:rPr>
        <w:t xml:space="preserve">041 обученных и сертифицированных технических специалистов по </w:t>
      </w:r>
      <w:r>
        <w:rPr>
          <w:lang w:val="ru-RU"/>
        </w:rPr>
        <w:t>ХКВ</w:t>
      </w:r>
      <w:r w:rsidRPr="00764764">
        <w:rPr>
          <w:lang w:val="ru-RU"/>
        </w:rPr>
        <w:t xml:space="preserve"> были женщинами и 114 из 11</w:t>
      </w:r>
      <w:r>
        <w:rPr>
          <w:lang w:val="ru-RU"/>
        </w:rPr>
        <w:t> </w:t>
      </w:r>
      <w:r w:rsidRPr="00764764">
        <w:rPr>
          <w:lang w:val="ru-RU"/>
        </w:rPr>
        <w:t xml:space="preserve">390 технических специалистов, зарегистрированных в </w:t>
      </w:r>
      <w:proofErr w:type="spellStart"/>
      <w:r w:rsidRPr="00764764">
        <w:t>MontiR</w:t>
      </w:r>
      <w:proofErr w:type="spellEnd"/>
      <w:r w:rsidRPr="00764764">
        <w:rPr>
          <w:lang w:val="ru-RU"/>
        </w:rPr>
        <w:t>-</w:t>
      </w:r>
      <w:r w:rsidRPr="00764764">
        <w:t>AC</w:t>
      </w:r>
      <w:r w:rsidRPr="00764764">
        <w:rPr>
          <w:lang w:val="ru-RU"/>
        </w:rPr>
        <w:t xml:space="preserve">, были женщинами. Женщины по-прежнему значительно недопредставлены в секторе обслуживания </w:t>
      </w:r>
      <w:r>
        <w:rPr>
          <w:lang w:val="ru-RU"/>
        </w:rPr>
        <w:t>ХКВ</w:t>
      </w:r>
      <w:r w:rsidRPr="00764764">
        <w:rPr>
          <w:lang w:val="ru-RU"/>
        </w:rPr>
        <w:t>, что отражает структурные барьеры, связанные с рисками домогательств, неподходящими средствами индивидуальной защиты и другими факторами. ПРООН указала, что гендерная стратегия в рамках этапа</w:t>
      </w:r>
      <w:r>
        <w:rPr>
          <w:lang w:val="ru-RU"/>
        </w:rPr>
        <w:t> </w:t>
      </w:r>
      <w:r w:rsidRPr="00764764">
        <w:t>III</w:t>
      </w:r>
      <w:r w:rsidRPr="00764764">
        <w:rPr>
          <w:lang w:val="ru-RU"/>
        </w:rPr>
        <w:t xml:space="preserve"> будет </w:t>
      </w:r>
      <w:r>
        <w:rPr>
          <w:lang w:val="ru-RU"/>
        </w:rPr>
        <w:t>и далее</w:t>
      </w:r>
      <w:r w:rsidRPr="00764764">
        <w:rPr>
          <w:lang w:val="ru-RU"/>
        </w:rPr>
        <w:t xml:space="preserve"> сосредот</w:t>
      </w:r>
      <w:r>
        <w:rPr>
          <w:lang w:val="ru-RU"/>
        </w:rPr>
        <w:t>о</w:t>
      </w:r>
      <w:r w:rsidRPr="00764764">
        <w:rPr>
          <w:lang w:val="ru-RU"/>
        </w:rPr>
        <w:t xml:space="preserve">чиваться на устранении этих системных барьеров для обеспечения доступа женщин к сертификации, инструментам и возможностям трудоустройства, а также для того, чтобы позволить женщинам поступать на обучение по </w:t>
      </w:r>
      <w:r>
        <w:rPr>
          <w:lang w:val="ru-RU"/>
        </w:rPr>
        <w:t>ХКВ</w:t>
      </w:r>
      <w:r w:rsidRPr="00764764">
        <w:rPr>
          <w:lang w:val="ru-RU"/>
        </w:rPr>
        <w:t>, оставаться в нем и продвигаться по службе</w:t>
      </w:r>
      <w:r w:rsidR="00EF667E" w:rsidRPr="00764764">
        <w:rPr>
          <w:lang w:val="ru-RU"/>
        </w:rPr>
        <w:t>.</w:t>
      </w:r>
    </w:p>
    <w:p w14:paraId="35888E64" w14:textId="67E8F496" w:rsidR="00805356" w:rsidRPr="006751ED" w:rsidRDefault="006751ED" w:rsidP="00C779F9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6751ED">
        <w:rPr>
          <w:u w:val="single"/>
          <w:lang w:val="ru-RU"/>
        </w:rPr>
        <w:t>Устойчивость поэтапного отказа от ГХФУ и оценка рисков</w:t>
      </w:r>
    </w:p>
    <w:p w14:paraId="0FD77D12" w14:textId="0D512A10" w:rsidR="002E413D" w:rsidRPr="00247421" w:rsidRDefault="006751ED" w:rsidP="00C779F9">
      <w:pPr>
        <w:pStyle w:val="Heading1"/>
        <w:rPr>
          <w:lang w:val="ru-RU"/>
        </w:rPr>
      </w:pPr>
      <w:r w:rsidRPr="006751ED">
        <w:rPr>
          <w:lang w:val="ru-RU"/>
        </w:rPr>
        <w:t xml:space="preserve">Правительство Индонезии подтверждает свою приверженность поэтапному отказу от потребления ГХФУ, чему способствуют действующая система лицензирования и квот, электронный контроль импорта, профилирование таможенных рисков и отраслевые запреты. Устойчивость будет дополнительно поддерживаться за счет продолжения наращивания потенциала таможенных органов и импортеров, укрепления сертификации и обучения технических специалистов через центры профессионального обучения, реестра технических специалистов </w:t>
      </w:r>
      <w:proofErr w:type="spellStart"/>
      <w:r w:rsidRPr="006751ED">
        <w:t>MontiR</w:t>
      </w:r>
      <w:proofErr w:type="spellEnd"/>
      <w:r w:rsidRPr="006751ED">
        <w:rPr>
          <w:lang w:val="ru-RU"/>
        </w:rPr>
        <w:t>-</w:t>
      </w:r>
      <w:r w:rsidRPr="006751ED">
        <w:t>AC</w:t>
      </w:r>
      <w:r w:rsidRPr="006751ED">
        <w:rPr>
          <w:lang w:val="ru-RU"/>
        </w:rPr>
        <w:t xml:space="preserve">, а также укрепления сети рекуперации, </w:t>
      </w:r>
      <w:r w:rsidR="00247421">
        <w:rPr>
          <w:lang w:val="ru-RU"/>
        </w:rPr>
        <w:t>утилизации</w:t>
      </w:r>
      <w:r w:rsidRPr="006751ED">
        <w:rPr>
          <w:lang w:val="ru-RU"/>
        </w:rPr>
        <w:t xml:space="preserve"> и регенерации</w:t>
      </w:r>
      <w:r w:rsidR="002E413D" w:rsidRPr="00247421">
        <w:rPr>
          <w:lang w:val="ru-RU"/>
        </w:rPr>
        <w:t>.</w:t>
      </w:r>
    </w:p>
    <w:p w14:paraId="397E00E3" w14:textId="42B79543" w:rsidR="002E413D" w:rsidRPr="00247421" w:rsidRDefault="006751ED" w:rsidP="00C779F9">
      <w:pPr>
        <w:pStyle w:val="Heading1"/>
        <w:rPr>
          <w:lang w:val="ru-RU"/>
        </w:rPr>
      </w:pPr>
      <w:r w:rsidRPr="006751ED">
        <w:rPr>
          <w:lang w:val="ru-RU"/>
        </w:rPr>
        <w:t xml:space="preserve">Потенциальные риски включают задержки с вводом оборудования в эксплуатацию, ограниченное внедрение альтернатив с низким ПГП в чувствительных секторах, возможный переход на технологии с более высоким ПГП, необходимость поддержания </w:t>
      </w:r>
      <w:r w:rsidR="00247421">
        <w:rPr>
          <w:lang w:val="ru-RU"/>
        </w:rPr>
        <w:t>мер контроля</w:t>
      </w:r>
      <w:r w:rsidRPr="006751ED">
        <w:rPr>
          <w:lang w:val="ru-RU"/>
        </w:rPr>
        <w:t xml:space="preserve"> </w:t>
      </w:r>
      <w:r w:rsidR="00247421">
        <w:rPr>
          <w:lang w:val="ru-RU"/>
        </w:rPr>
        <w:t>за соблюдением</w:t>
      </w:r>
      <w:r w:rsidRPr="006751ED">
        <w:rPr>
          <w:lang w:val="ru-RU"/>
        </w:rPr>
        <w:t xml:space="preserve"> запретов на ГХФУ и своевременное введение запрета на импорт, сборку и </w:t>
      </w:r>
      <w:r w:rsidRPr="006751ED">
        <w:rPr>
          <w:lang w:val="ru-RU"/>
        </w:rPr>
        <w:lastRenderedPageBreak/>
        <w:t>производство оборудования для пожаротушения и противопожарной защиты на основе ГХФУ-123 не позднее 1</w:t>
      </w:r>
      <w:r w:rsidR="00247421">
        <w:rPr>
          <w:lang w:val="ru-RU"/>
        </w:rPr>
        <w:t> </w:t>
      </w:r>
      <w:r w:rsidRPr="006751ED">
        <w:rPr>
          <w:lang w:val="ru-RU"/>
        </w:rPr>
        <w:t>января 2030</w:t>
      </w:r>
      <w:r w:rsidR="00247421">
        <w:rPr>
          <w:lang w:val="ru-RU"/>
        </w:rPr>
        <w:t> </w:t>
      </w:r>
      <w:r w:rsidRPr="006751ED">
        <w:rPr>
          <w:lang w:val="ru-RU"/>
        </w:rPr>
        <w:t xml:space="preserve">года. Эти риски смягчаются за счет постоянного мониторинга системы лицензирования и квот, ежеквартального обзора рисков </w:t>
      </w:r>
      <w:r w:rsidR="00247421">
        <w:rPr>
          <w:lang w:val="en-US"/>
        </w:rPr>
        <w:t>PMU</w:t>
      </w:r>
      <w:r w:rsidRPr="006751ED">
        <w:rPr>
          <w:lang w:val="ru-RU"/>
        </w:rPr>
        <w:t xml:space="preserve">, ежегодного обзора руководящего комитета проекта, информационно-просветительской деятельности, отраслевых оценок, технической помощи секторам чиллеров и </w:t>
      </w:r>
      <w:r w:rsidR="00247421">
        <w:rPr>
          <w:lang w:val="ru-RU"/>
        </w:rPr>
        <w:t>противопожарного оборудования</w:t>
      </w:r>
      <w:r w:rsidRPr="006751ED">
        <w:rPr>
          <w:lang w:val="ru-RU"/>
        </w:rPr>
        <w:t>, а также разработки СОП и операционных механизмов для центров регенерации. Первоначальные задержки в реализации, связанные с разделением министерств и потерей доступа к децентрализованной провинциальной сети Министерства лесного хозяйства, были устранены за счет пересмотр</w:t>
      </w:r>
      <w:r w:rsidR="00247421">
        <w:rPr>
          <w:lang w:val="ru-RU"/>
        </w:rPr>
        <w:t>а</w:t>
      </w:r>
      <w:r w:rsidRPr="006751ED">
        <w:rPr>
          <w:lang w:val="ru-RU"/>
        </w:rPr>
        <w:t xml:space="preserve"> механизмов реализации. </w:t>
      </w:r>
      <w:r w:rsidRPr="00247421">
        <w:rPr>
          <w:lang w:val="ru-RU"/>
        </w:rPr>
        <w:t>На этом основании секретариат считает риски для устойчивости отказа от ГХФУ низкими</w:t>
      </w:r>
      <w:r w:rsidR="002E413D" w:rsidRPr="00247421">
        <w:rPr>
          <w:lang w:val="ru-RU"/>
        </w:rPr>
        <w:t>.</w:t>
      </w:r>
    </w:p>
    <w:p w14:paraId="5D69A8AD" w14:textId="4F0F03B6" w:rsidR="00805356" w:rsidRPr="006751ED" w:rsidRDefault="006751ED" w:rsidP="00C779F9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1BE2AB7B" w14:textId="7CAE3FEB" w:rsidR="0056159F" w:rsidRPr="003A0DEF" w:rsidRDefault="006751ED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6751ED">
        <w:rPr>
          <w:lang w:val="ru-RU"/>
        </w:rPr>
        <w:t>Правительство Индонезии продолжает соблюдать максимально допустимые уровни потребления ГХФУ в отчетный период, при этом подтвержденное потребление значительно ниже предел</w:t>
      </w:r>
      <w:r w:rsidR="003A0DEF">
        <w:rPr>
          <w:lang w:val="ru-RU"/>
        </w:rPr>
        <w:t>ьных уровней</w:t>
      </w:r>
      <w:r w:rsidRPr="006751ED">
        <w:rPr>
          <w:lang w:val="ru-RU"/>
        </w:rPr>
        <w:t>, предусмотренных его Соглашением с Исполнительным комитетом. Уровень освоения средств первого транша в настоящее время составляет 44</w:t>
      </w:r>
      <w:r w:rsidR="003A0DEF">
        <w:rPr>
          <w:lang w:val="ru-RU"/>
        </w:rPr>
        <w:t> %</w:t>
      </w:r>
      <w:r w:rsidRPr="006751ED">
        <w:rPr>
          <w:lang w:val="ru-RU"/>
        </w:rPr>
        <w:t>, превышая порог в 20</w:t>
      </w:r>
      <w:r w:rsidR="003A0DEF">
        <w:rPr>
          <w:lang w:val="ru-RU"/>
        </w:rPr>
        <w:t> %</w:t>
      </w:r>
      <w:r w:rsidRPr="006751ED">
        <w:rPr>
          <w:lang w:val="ru-RU"/>
        </w:rPr>
        <w:t xml:space="preserve">. Несмотря на первоначальные задержки в </w:t>
      </w:r>
      <w:r w:rsidR="003A0DEF">
        <w:rPr>
          <w:lang w:val="ru-RU"/>
        </w:rPr>
        <w:t>освоении</w:t>
      </w:r>
      <w:r w:rsidRPr="006751ED">
        <w:rPr>
          <w:lang w:val="ru-RU"/>
        </w:rPr>
        <w:t xml:space="preserve">, в рамках первого транша был достигнут значительный прогресс, включая вступление в силу запрета на чиллеры на основе ГХФУ-123, укрепление потенциала профилирования таможенных рисков и </w:t>
      </w:r>
      <w:r w:rsidR="003A0DEF">
        <w:rPr>
          <w:lang w:val="ru-RU"/>
        </w:rPr>
        <w:t>обеспечения соблюдения требований</w:t>
      </w:r>
      <w:r w:rsidRPr="006751ED">
        <w:rPr>
          <w:lang w:val="ru-RU"/>
        </w:rPr>
        <w:t xml:space="preserve">, обучение и сертификацию технических специалистов и инструкторов по </w:t>
      </w:r>
      <w:r w:rsidR="003A0DEF">
        <w:rPr>
          <w:lang w:val="ru-RU"/>
        </w:rPr>
        <w:t>ХКВ</w:t>
      </w:r>
      <w:r w:rsidRPr="006751ED">
        <w:rPr>
          <w:lang w:val="ru-RU"/>
        </w:rPr>
        <w:t>, а также закупку оборудования для центров профессионального обучения и центров регенерации. Ожидается, что будущие транши не будут задержаны, и этап</w:t>
      </w:r>
      <w:r w:rsidR="003A0DEF">
        <w:rPr>
          <w:lang w:val="ru-RU"/>
        </w:rPr>
        <w:t> </w:t>
      </w:r>
      <w:r w:rsidRPr="006751ED">
        <w:t>III</w:t>
      </w:r>
      <w:r w:rsidRPr="006751ED">
        <w:rPr>
          <w:lang w:val="ru-RU"/>
        </w:rPr>
        <w:t xml:space="preserve"> ПОДПО поддержит Индонезию в полном отказе от ГХФУ к 1</w:t>
      </w:r>
      <w:r w:rsidR="003A0DEF">
        <w:rPr>
          <w:lang w:val="ru-RU"/>
        </w:rPr>
        <w:t> </w:t>
      </w:r>
      <w:r w:rsidRPr="006751ED">
        <w:rPr>
          <w:lang w:val="ru-RU"/>
        </w:rPr>
        <w:t>января 2030</w:t>
      </w:r>
      <w:r w:rsidR="003A0DEF">
        <w:rPr>
          <w:lang w:val="ru-RU"/>
        </w:rPr>
        <w:t> </w:t>
      </w:r>
      <w:r w:rsidRPr="006751ED">
        <w:rPr>
          <w:lang w:val="ru-RU"/>
        </w:rPr>
        <w:t xml:space="preserve">года в соответствии с графиком Монреальского протокола. </w:t>
      </w:r>
      <w:r w:rsidRPr="003A0DEF">
        <w:rPr>
          <w:lang w:val="ru-RU"/>
        </w:rPr>
        <w:t>Поскольку транш превышает 5</w:t>
      </w:r>
      <w:r w:rsidR="003A0DEF">
        <w:rPr>
          <w:lang w:val="ru-RU"/>
        </w:rPr>
        <w:t> </w:t>
      </w:r>
      <w:r w:rsidRPr="003A0DEF">
        <w:rPr>
          <w:lang w:val="ru-RU"/>
        </w:rPr>
        <w:t>млн долл. США, он представлен на индивидуальное рассмотрение в соответствии с решением</w:t>
      </w:r>
      <w:r w:rsidR="005F36FE">
        <w:rPr>
          <w:color w:val="000000" w:themeColor="text1"/>
        </w:rPr>
        <w:t> </w:t>
      </w:r>
      <w:r w:rsidR="00525DEC" w:rsidRPr="003A0DEF">
        <w:rPr>
          <w:color w:val="000000" w:themeColor="text1"/>
          <w:lang w:val="ru-RU"/>
        </w:rPr>
        <w:t>70/23</w:t>
      </w:r>
      <w:r w:rsidR="003A0DEF">
        <w:rPr>
          <w:color w:val="000000" w:themeColor="text1"/>
          <w:lang w:val="ru-RU"/>
        </w:rPr>
        <w:t> </w:t>
      </w:r>
      <w:r w:rsidR="00525DEC" w:rsidRPr="00320196">
        <w:rPr>
          <w:color w:val="000000" w:themeColor="text1"/>
        </w:rPr>
        <w:t>b</w:t>
      </w:r>
      <w:r w:rsidR="00525DEC" w:rsidRPr="003A0DEF">
        <w:rPr>
          <w:color w:val="000000" w:themeColor="text1"/>
          <w:lang w:val="ru-RU"/>
        </w:rPr>
        <w:t>)</w:t>
      </w:r>
      <w:r w:rsidR="003A0DEF">
        <w:rPr>
          <w:color w:val="000000" w:themeColor="text1"/>
          <w:lang w:val="ru-RU"/>
        </w:rPr>
        <w:t> </w:t>
      </w:r>
      <w:r w:rsidR="00525DEC" w:rsidRPr="00320196">
        <w:rPr>
          <w:color w:val="000000" w:themeColor="text1"/>
        </w:rPr>
        <w:t>iii</w:t>
      </w:r>
      <w:r w:rsidR="00525DEC" w:rsidRPr="003A0DEF">
        <w:rPr>
          <w:color w:val="000000" w:themeColor="text1"/>
          <w:lang w:val="ru-RU"/>
        </w:rPr>
        <w:t>)</w:t>
      </w:r>
      <w:r w:rsidR="00143E8A" w:rsidRPr="003A0DEF">
        <w:rPr>
          <w:color w:val="000000" w:themeColor="text1"/>
          <w:lang w:val="ru-RU"/>
        </w:rPr>
        <w:t>.</w:t>
      </w:r>
    </w:p>
    <w:p w14:paraId="6CB4AF8D" w14:textId="2F3FB7F2" w:rsidR="00805356" w:rsidRPr="006751ED" w:rsidRDefault="006751ED" w:rsidP="00C779F9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5E5C3BD5" w14:textId="22F32BD0" w:rsidR="009560EC" w:rsidRPr="006751ED" w:rsidRDefault="006751ED" w:rsidP="00C779F9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3" w:name="_Hlk122622077"/>
      <w:r w:rsidRPr="006751ED">
        <w:rPr>
          <w:lang w:val="ru-RU"/>
        </w:rPr>
        <w:t>Исполнительный комитет, возможно, пожелает рассмотреть вопрос</w:t>
      </w:r>
      <w:r w:rsidR="009560EC" w:rsidRPr="006751ED">
        <w:rPr>
          <w:lang w:val="ru-RU"/>
        </w:rPr>
        <w:t>:</w:t>
      </w:r>
    </w:p>
    <w:p w14:paraId="1C02132D" w14:textId="00AFD3DF" w:rsidR="008C6F3C" w:rsidRPr="006751ED" w:rsidRDefault="003A0DEF" w:rsidP="003A0DEF">
      <w:pPr>
        <w:pStyle w:val="Heading1"/>
        <w:numPr>
          <w:ilvl w:val="0"/>
          <w:numId w:val="23"/>
        </w:numPr>
        <w:tabs>
          <w:tab w:val="clear" w:pos="0"/>
        </w:tabs>
        <w:ind w:left="1440" w:hanging="720"/>
        <w:rPr>
          <w:lang w:val="ru-RU"/>
        </w:rPr>
      </w:pPr>
      <w:r>
        <w:rPr>
          <w:lang w:val="ru-RU"/>
        </w:rPr>
        <w:t xml:space="preserve">о </w:t>
      </w:r>
      <w:r w:rsidR="006751ED" w:rsidRPr="006751ED">
        <w:rPr>
          <w:lang w:val="ru-RU"/>
        </w:rPr>
        <w:t xml:space="preserve">принятии к сведению доклада о ходе </w:t>
      </w:r>
      <w:r>
        <w:rPr>
          <w:lang w:val="ru-RU"/>
        </w:rPr>
        <w:t>освоения</w:t>
      </w:r>
      <w:r w:rsidR="006751ED" w:rsidRPr="006751ED">
        <w:rPr>
          <w:lang w:val="ru-RU"/>
        </w:rPr>
        <w:t xml:space="preserve"> первого транша этапа</w:t>
      </w:r>
      <w:r>
        <w:rPr>
          <w:lang w:val="ru-RU"/>
        </w:rPr>
        <w:t> </w:t>
      </w:r>
      <w:r w:rsidR="006751ED" w:rsidRPr="006751ED">
        <w:t>III</w:t>
      </w:r>
      <w:r w:rsidR="006751ED" w:rsidRPr="006751ED">
        <w:rPr>
          <w:lang w:val="ru-RU"/>
        </w:rPr>
        <w:t xml:space="preserve"> плана организационной деятельности по поэтапному отказу от ГХФУ (ПОДПО) для Индонезии</w:t>
      </w:r>
      <w:r w:rsidR="008C6F3C" w:rsidRPr="006751ED">
        <w:rPr>
          <w:lang w:val="ru-RU"/>
        </w:rPr>
        <w:t>;</w:t>
      </w:r>
    </w:p>
    <w:p w14:paraId="7E2F946D" w14:textId="6AB8D24C" w:rsidR="00805356" w:rsidRPr="003A0DEF" w:rsidRDefault="003A0DEF" w:rsidP="003A0DEF">
      <w:pPr>
        <w:pStyle w:val="Heading1"/>
        <w:numPr>
          <w:ilvl w:val="0"/>
          <w:numId w:val="23"/>
        </w:numPr>
        <w:tabs>
          <w:tab w:val="clear" w:pos="0"/>
        </w:tabs>
        <w:ind w:left="1440" w:hanging="720"/>
        <w:rPr>
          <w:lang w:val="ru-RU"/>
        </w:rPr>
      </w:pPr>
      <w:r>
        <w:rPr>
          <w:lang w:val="ru-RU"/>
        </w:rPr>
        <w:t xml:space="preserve">об </w:t>
      </w:r>
      <w:r w:rsidR="00296EEA" w:rsidRPr="00296EEA">
        <w:rPr>
          <w:lang w:val="ru-RU"/>
        </w:rPr>
        <w:t>утверждении второго транша этапа</w:t>
      </w:r>
      <w:r>
        <w:rPr>
          <w:lang w:val="ru-RU"/>
        </w:rPr>
        <w:t> </w:t>
      </w:r>
      <w:r w:rsidR="00296EEA" w:rsidRPr="00296EEA">
        <w:t>III</w:t>
      </w:r>
      <w:r w:rsidR="00296EEA" w:rsidRPr="00296EEA">
        <w:rPr>
          <w:lang w:val="ru-RU"/>
        </w:rPr>
        <w:t xml:space="preserve"> ПОДПО для Индонезии и соответствующего плана </w:t>
      </w:r>
      <w:r>
        <w:rPr>
          <w:lang w:val="ru-RU"/>
        </w:rPr>
        <w:t>освоения</w:t>
      </w:r>
      <w:r w:rsidR="00296EEA" w:rsidRPr="00296EEA">
        <w:rPr>
          <w:lang w:val="ru-RU"/>
        </w:rPr>
        <w:t xml:space="preserve"> транша на 2026–2029</w:t>
      </w:r>
      <w:r>
        <w:rPr>
          <w:lang w:val="ru-RU"/>
        </w:rPr>
        <w:t> </w:t>
      </w:r>
      <w:r w:rsidR="00296EEA" w:rsidRPr="00296EEA">
        <w:rPr>
          <w:lang w:val="ru-RU"/>
        </w:rPr>
        <w:t>годы на сумму 6</w:t>
      </w:r>
      <w:r>
        <w:rPr>
          <w:lang w:val="ru-RU"/>
        </w:rPr>
        <w:t> </w:t>
      </w:r>
      <w:r w:rsidR="00296EEA" w:rsidRPr="00296EEA">
        <w:rPr>
          <w:lang w:val="ru-RU"/>
        </w:rPr>
        <w:t>257</w:t>
      </w:r>
      <w:r>
        <w:rPr>
          <w:lang w:val="ru-RU"/>
        </w:rPr>
        <w:t> </w:t>
      </w:r>
      <w:r w:rsidR="00296EEA" w:rsidRPr="00296EEA">
        <w:rPr>
          <w:lang w:val="ru-RU"/>
        </w:rPr>
        <w:t>197 долл. США, включая 5</w:t>
      </w:r>
      <w:r>
        <w:rPr>
          <w:lang w:val="ru-RU"/>
        </w:rPr>
        <w:t> </w:t>
      </w:r>
      <w:r w:rsidR="00296EEA" w:rsidRPr="00296EEA">
        <w:rPr>
          <w:lang w:val="ru-RU"/>
        </w:rPr>
        <w:t>415</w:t>
      </w:r>
      <w:r>
        <w:rPr>
          <w:lang w:val="ru-RU"/>
        </w:rPr>
        <w:t> </w:t>
      </w:r>
      <w:r w:rsidR="00296EEA" w:rsidRPr="00296EEA">
        <w:rPr>
          <w:lang w:val="ru-RU"/>
        </w:rPr>
        <w:t xml:space="preserve">032 долл. США плюс </w:t>
      </w:r>
      <w:r>
        <w:rPr>
          <w:lang w:val="ru-RU"/>
        </w:rPr>
        <w:t xml:space="preserve">вспомогательные </w:t>
      </w:r>
      <w:r w:rsidR="00296EEA" w:rsidRPr="00296EEA">
        <w:rPr>
          <w:lang w:val="ru-RU"/>
        </w:rPr>
        <w:t>расходы учреждени</w:t>
      </w:r>
      <w:r>
        <w:rPr>
          <w:lang w:val="ru-RU"/>
        </w:rPr>
        <w:t>я</w:t>
      </w:r>
      <w:r w:rsidR="00296EEA" w:rsidRPr="00296EEA">
        <w:rPr>
          <w:lang w:val="ru-RU"/>
        </w:rPr>
        <w:t xml:space="preserve"> в размере 379</w:t>
      </w:r>
      <w:r>
        <w:rPr>
          <w:lang w:val="ru-RU"/>
        </w:rPr>
        <w:t> </w:t>
      </w:r>
      <w:r w:rsidR="00296EEA" w:rsidRPr="00296EEA">
        <w:rPr>
          <w:lang w:val="ru-RU"/>
        </w:rPr>
        <w:t>052 долл. США для ПРООН и 415</w:t>
      </w:r>
      <w:r>
        <w:rPr>
          <w:lang w:val="ru-RU"/>
        </w:rPr>
        <w:t> </w:t>
      </w:r>
      <w:r w:rsidR="00296EEA" w:rsidRPr="00296EEA">
        <w:rPr>
          <w:lang w:val="ru-RU"/>
        </w:rPr>
        <w:t xml:space="preserve">000 долл. США плюс </w:t>
      </w:r>
      <w:r>
        <w:rPr>
          <w:lang w:val="ru-RU"/>
        </w:rPr>
        <w:t xml:space="preserve">вспомогательные </w:t>
      </w:r>
      <w:r w:rsidRPr="00296EEA">
        <w:rPr>
          <w:lang w:val="ru-RU"/>
        </w:rPr>
        <w:t>расходы учреждени</w:t>
      </w:r>
      <w:r>
        <w:rPr>
          <w:lang w:val="ru-RU"/>
        </w:rPr>
        <w:t>я</w:t>
      </w:r>
      <w:r w:rsidRPr="00296EEA">
        <w:rPr>
          <w:lang w:val="ru-RU"/>
        </w:rPr>
        <w:t xml:space="preserve"> </w:t>
      </w:r>
      <w:r w:rsidR="00296EEA" w:rsidRPr="00296EEA">
        <w:rPr>
          <w:lang w:val="ru-RU"/>
        </w:rPr>
        <w:t>в размере 48</w:t>
      </w:r>
      <w:r>
        <w:rPr>
          <w:lang w:val="ru-RU"/>
        </w:rPr>
        <w:t> </w:t>
      </w:r>
      <w:r w:rsidR="00296EEA" w:rsidRPr="00296EEA">
        <w:rPr>
          <w:lang w:val="ru-RU"/>
        </w:rPr>
        <w:t xml:space="preserve">113 долл. </w:t>
      </w:r>
      <w:r w:rsidR="00296EEA" w:rsidRPr="003A0DEF">
        <w:rPr>
          <w:lang w:val="ru-RU"/>
        </w:rPr>
        <w:t>США для правительства Австралии</w:t>
      </w:r>
      <w:r w:rsidR="002C1C1A" w:rsidRPr="003A0DEF">
        <w:rPr>
          <w:lang w:val="ru-RU"/>
        </w:rPr>
        <w:t>.</w:t>
      </w:r>
    </w:p>
    <w:p w14:paraId="27C54204" w14:textId="77777777" w:rsidR="002C1C1A" w:rsidRPr="003A0DEF" w:rsidRDefault="002C1C1A" w:rsidP="00990992">
      <w:pPr>
        <w:rPr>
          <w:lang w:val="ru-RU"/>
        </w:rPr>
      </w:pPr>
    </w:p>
    <w:p w14:paraId="34C1D312" w14:textId="77777777" w:rsidR="007A3D1A" w:rsidRPr="003A0DEF" w:rsidRDefault="007A3D1A" w:rsidP="00990992">
      <w:pPr>
        <w:rPr>
          <w:lang w:val="ru-RU"/>
        </w:rPr>
      </w:pPr>
    </w:p>
    <w:bookmarkEnd w:id="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05356" w:rsidRPr="003A0DEF" w14:paraId="26D22C78" w14:textId="77777777" w:rsidTr="00805356">
        <w:tc>
          <w:tcPr>
            <w:tcW w:w="1871" w:type="dxa"/>
          </w:tcPr>
          <w:p w14:paraId="759615D6" w14:textId="77777777" w:rsidR="00805356" w:rsidRPr="003A0DEF" w:rsidRDefault="00805356" w:rsidP="00990992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9D09D11" w14:textId="77777777" w:rsidR="00805356" w:rsidRPr="003A0DEF" w:rsidRDefault="00805356" w:rsidP="00990992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326656C" w14:textId="77777777" w:rsidR="00805356" w:rsidRPr="003A0DEF" w:rsidRDefault="00805356" w:rsidP="00990992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30DCEAE" w14:textId="77777777" w:rsidR="00805356" w:rsidRPr="003A0DEF" w:rsidRDefault="00805356" w:rsidP="00990992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3BEB928" w14:textId="77777777" w:rsidR="00805356" w:rsidRPr="003A0DEF" w:rsidRDefault="00805356" w:rsidP="00990992">
            <w:pPr>
              <w:rPr>
                <w:lang w:val="ru-RU"/>
              </w:rPr>
            </w:pPr>
          </w:p>
        </w:tc>
      </w:tr>
    </w:tbl>
    <w:p w14:paraId="6800B183" w14:textId="77777777" w:rsidR="00E85409" w:rsidRPr="003A0DEF" w:rsidRDefault="00E85409" w:rsidP="00990992">
      <w:pPr>
        <w:jc w:val="center"/>
        <w:rPr>
          <w:lang w:val="ru-RU"/>
        </w:rPr>
      </w:pPr>
    </w:p>
    <w:sectPr w:rsidR="00E85409" w:rsidRPr="003A0DEF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4128" w14:textId="77777777" w:rsidR="00D07B3B" w:rsidRDefault="00D07B3B" w:rsidP="004A504B">
      <w:r>
        <w:separator/>
      </w:r>
    </w:p>
  </w:endnote>
  <w:endnote w:type="continuationSeparator" w:id="0">
    <w:p w14:paraId="30D2A93D" w14:textId="77777777" w:rsidR="00D07B3B" w:rsidRDefault="00D07B3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A3B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BB0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C705" w14:textId="77777777" w:rsidR="00F15727" w:rsidRPr="004E6573" w:rsidRDefault="00F15727" w:rsidP="00F1572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64A7CD47" w14:textId="7F987A4A" w:rsidR="004E7F9C" w:rsidRPr="00801D9B" w:rsidRDefault="00801D9B" w:rsidP="003945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801D9B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F15727" w:rsidRPr="00801D9B">
      <w:rPr>
        <w:sz w:val="16"/>
        <w:szCs w:val="16"/>
        <w:lang w:val="ru-RU"/>
      </w:rPr>
      <w:t>.</w:t>
    </w:r>
  </w:p>
  <w:p w14:paraId="147AFB0E" w14:textId="77777777" w:rsidR="003945A7" w:rsidRPr="00801D9B" w:rsidRDefault="003945A7" w:rsidP="003945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07DA" w14:textId="77777777" w:rsidR="00D07B3B" w:rsidRDefault="00D07B3B" w:rsidP="004A504B">
      <w:r>
        <w:separator/>
      </w:r>
    </w:p>
  </w:footnote>
  <w:footnote w:type="continuationSeparator" w:id="0">
    <w:p w14:paraId="3977B268" w14:textId="77777777" w:rsidR="00D07B3B" w:rsidRDefault="00D07B3B" w:rsidP="004A504B">
      <w:r>
        <w:continuationSeparator/>
      </w:r>
    </w:p>
  </w:footnote>
  <w:footnote w:id="1">
    <w:p w14:paraId="6F5F18BA" w14:textId="77777777" w:rsidR="008933E1" w:rsidRPr="001E1147" w:rsidRDefault="008933E1" w:rsidP="008933E1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2E4479BA" w14:textId="34090D59" w:rsidR="00805356" w:rsidRPr="00196A87" w:rsidRDefault="00805356" w:rsidP="00805356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196A87">
        <w:rPr>
          <w:lang w:val="ru-RU"/>
        </w:rPr>
        <w:t xml:space="preserve"> </w:t>
      </w:r>
      <w:r w:rsidR="00196A87">
        <w:rPr>
          <w:lang w:val="ru-RU"/>
        </w:rPr>
        <w:t>Согласно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письму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от</w:t>
      </w:r>
      <w:r w:rsidRPr="00196A87">
        <w:rPr>
          <w:lang w:val="ru-RU"/>
        </w:rPr>
        <w:t xml:space="preserve"> </w:t>
      </w:r>
      <w:r w:rsidR="00D6129F" w:rsidRPr="00196A87">
        <w:rPr>
          <w:lang w:val="ru-RU"/>
        </w:rPr>
        <w:t>17</w:t>
      </w:r>
      <w:r w:rsidR="00D6129F">
        <w:t> </w:t>
      </w:r>
      <w:r w:rsidR="00196A87">
        <w:rPr>
          <w:lang w:val="ru-RU"/>
        </w:rPr>
        <w:t>марта</w:t>
      </w:r>
      <w:r w:rsidR="00D6129F">
        <w:t> </w:t>
      </w:r>
      <w:r w:rsidRPr="00196A87">
        <w:rPr>
          <w:lang w:val="ru-RU"/>
        </w:rPr>
        <w:t>202</w:t>
      </w:r>
      <w:r w:rsidR="009D58A8" w:rsidRPr="00196A87">
        <w:rPr>
          <w:lang w:val="ru-RU"/>
        </w:rPr>
        <w:t>6</w:t>
      </w:r>
      <w:r w:rsidRPr="00196A87">
        <w:rPr>
          <w:lang w:val="ru-RU"/>
        </w:rPr>
        <w:t xml:space="preserve"> </w:t>
      </w:r>
      <w:r w:rsidR="00196A87">
        <w:rPr>
          <w:lang w:val="ru-RU"/>
        </w:rPr>
        <w:t>года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Министерства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окружающей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среды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Индонезии</w:t>
      </w:r>
      <w:r w:rsidR="00196A87" w:rsidRPr="00196A87">
        <w:rPr>
          <w:lang w:val="ru-RU"/>
        </w:rPr>
        <w:t xml:space="preserve"> </w:t>
      </w:r>
      <w:r w:rsidR="00196A87">
        <w:rPr>
          <w:lang w:val="ru-RU"/>
        </w:rPr>
        <w:t>в адрес ПРООН</w:t>
      </w:r>
      <w:r w:rsidRPr="00196A87">
        <w:rPr>
          <w:lang w:val="ru-RU"/>
        </w:rPr>
        <w:t>.</w:t>
      </w:r>
    </w:p>
  </w:footnote>
  <w:footnote w:id="3">
    <w:p w14:paraId="4C8D0D28" w14:textId="790AC0ED" w:rsidR="007C0AE2" w:rsidRPr="00CA0D66" w:rsidRDefault="007C0AE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0D66">
        <w:rPr>
          <w:lang w:val="ru-RU"/>
        </w:rPr>
        <w:t xml:space="preserve"> </w:t>
      </w:r>
      <w:r w:rsidR="00CA0D66" w:rsidRPr="00CA0D66">
        <w:rPr>
          <w:lang w:val="ru-RU"/>
        </w:rPr>
        <w:t xml:space="preserve">Поскольку целевой показатель в 100 обученных инструкторов не был достигнут, </w:t>
      </w:r>
      <w:r w:rsidR="007A5244" w:rsidRPr="00CA0D66">
        <w:rPr>
          <w:lang w:val="ru-RU"/>
        </w:rPr>
        <w:t xml:space="preserve">к целевому показателю второго транша был добавлен </w:t>
      </w:r>
      <w:r w:rsidR="00CA0D66" w:rsidRPr="00CA0D66">
        <w:rPr>
          <w:lang w:val="ru-RU"/>
        </w:rPr>
        <w:t>еще 21 инструктор</w:t>
      </w:r>
      <w:r w:rsidR="00E01CF6" w:rsidRPr="00CA0D66">
        <w:rPr>
          <w:lang w:val="ru-RU"/>
        </w:rPr>
        <w:t>.</w:t>
      </w:r>
    </w:p>
  </w:footnote>
  <w:footnote w:id="4">
    <w:p w14:paraId="6275D74C" w14:textId="5493E5A9" w:rsidR="00D95747" w:rsidRPr="00CA0D66" w:rsidRDefault="00D9574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0D66">
        <w:rPr>
          <w:lang w:val="ru-RU"/>
        </w:rPr>
        <w:t xml:space="preserve"> </w:t>
      </w:r>
      <w:r w:rsidR="00CA0D66" w:rsidRPr="00CA0D66">
        <w:rPr>
          <w:lang w:val="ru-RU"/>
        </w:rPr>
        <w:t xml:space="preserve">Платформа </w:t>
      </w:r>
      <w:proofErr w:type="spellStart"/>
      <w:r w:rsidR="00CA0D66" w:rsidRPr="00CA0D66">
        <w:t>MontiR</w:t>
      </w:r>
      <w:proofErr w:type="spellEnd"/>
      <w:r w:rsidR="00CA0D66" w:rsidRPr="00CA0D66">
        <w:rPr>
          <w:lang w:val="ru-RU"/>
        </w:rPr>
        <w:t>-</w:t>
      </w:r>
      <w:r w:rsidR="00CA0D66" w:rsidRPr="00CA0D66">
        <w:t>AC</w:t>
      </w:r>
      <w:r w:rsidR="00CA0D66" w:rsidRPr="00CA0D66">
        <w:rPr>
          <w:lang w:val="ru-RU"/>
        </w:rPr>
        <w:t xml:space="preserve"> регулярно обновляется на основе отзывов заинтересованных сторон и служит национальной базой данных для сектора обслуживания, позволяя идентифицировать технических специалистов и определять цели для обучения, отслеживать использование хладагентов в реальном времени и определять приоритеты материально-технической поддержки для активных пользователей</w:t>
      </w:r>
      <w:r w:rsidRPr="00CA0D66">
        <w:rPr>
          <w:lang w:val="ru-RU"/>
        </w:rPr>
        <w:t>.</w:t>
      </w:r>
    </w:p>
  </w:footnote>
  <w:footnote w:id="5">
    <w:p w14:paraId="53ABF27A" w14:textId="37DE50C7" w:rsidR="0083220D" w:rsidRPr="00CA0D66" w:rsidRDefault="0083220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0D66">
        <w:rPr>
          <w:lang w:val="ru-RU"/>
        </w:rPr>
        <w:t xml:space="preserve"> </w:t>
      </w:r>
      <w:r w:rsidR="00CA0D66" w:rsidRPr="00CA0D66">
        <w:rPr>
          <w:lang w:val="ru-RU"/>
        </w:rPr>
        <w:t xml:space="preserve">Каждый комплект содержал регенерационную </w:t>
      </w:r>
      <w:r w:rsidR="00CA0D66" w:rsidRPr="00CA0D66">
        <w:rPr>
          <w:lang w:val="ru-RU"/>
        </w:rPr>
        <w:t>установку, вспомогательные баллоны, рекуперационные установки, весы, идентификаторы хладагентов и расходные материалы</w:t>
      </w:r>
      <w:r w:rsidRPr="00CA0D66">
        <w:rPr>
          <w:lang w:val="ru-RU"/>
        </w:rPr>
        <w:t>.</w:t>
      </w:r>
    </w:p>
  </w:footnote>
  <w:footnote w:id="6">
    <w:p w14:paraId="6C11687B" w14:textId="338D1625" w:rsidR="004D76FD" w:rsidRPr="004419FF" w:rsidRDefault="004D76F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419FF">
        <w:rPr>
          <w:lang w:val="ru-RU"/>
        </w:rPr>
        <w:t xml:space="preserve"> </w:t>
      </w:r>
      <w:r w:rsidR="004419FF" w:rsidRPr="004419FF">
        <w:rPr>
          <w:lang w:val="ru-RU"/>
        </w:rPr>
        <w:t xml:space="preserve">Оборудование на одну мастерскую: набор коллекторных манометров, базовые инструменты, вакуумный </w:t>
      </w:r>
      <w:r w:rsidR="004419FF" w:rsidRPr="004419FF">
        <w:rPr>
          <w:lang w:val="ru-RU"/>
        </w:rPr>
        <w:t xml:space="preserve">насос и манометр, рекуперационные установки для </w:t>
      </w:r>
      <w:r w:rsidR="004419FF" w:rsidRPr="004419FF">
        <w:t>A</w:t>
      </w:r>
      <w:r w:rsidR="004419FF" w:rsidRPr="004419FF">
        <w:rPr>
          <w:lang w:val="ru-RU"/>
        </w:rPr>
        <w:t>2</w:t>
      </w:r>
      <w:r w:rsidR="004419FF" w:rsidRPr="004419FF">
        <w:t>L</w:t>
      </w:r>
      <w:r w:rsidR="004419FF" w:rsidRPr="004419FF">
        <w:rPr>
          <w:lang w:val="ru-RU"/>
        </w:rPr>
        <w:t>/</w:t>
      </w:r>
      <w:r w:rsidR="004419FF" w:rsidRPr="004419FF">
        <w:t>A</w:t>
      </w:r>
      <w:r w:rsidR="004419FF" w:rsidRPr="004419FF">
        <w:rPr>
          <w:lang w:val="ru-RU"/>
        </w:rPr>
        <w:t xml:space="preserve">3, баллоны, детектор утечек, термометр, инструмент для извлечения клапанов, азотная сервисная установка и этикетки для </w:t>
      </w:r>
      <w:r w:rsidR="004419FF">
        <w:rPr>
          <w:lang w:val="ru-RU"/>
        </w:rPr>
        <w:t>горючих</w:t>
      </w:r>
      <w:r w:rsidR="004419FF" w:rsidRPr="004419FF">
        <w:rPr>
          <w:lang w:val="ru-RU"/>
        </w:rPr>
        <w:t xml:space="preserve"> хладагентов</w:t>
      </w:r>
      <w:r w:rsidRPr="004419FF"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1888F" w14:textId="50874E04" w:rsidR="00DC6A10" w:rsidRPr="0033525D" w:rsidRDefault="005B593E">
    <w:r>
      <w:fldChar w:fldCharType="begin"/>
    </w:r>
    <w:r>
      <w:instrText xml:space="preserve"> DOCPROPERTY "Document number"  \* MERGEFORMAT </w:instrText>
    </w:r>
    <w:r>
      <w:fldChar w:fldCharType="separate"/>
    </w:r>
    <w:r w:rsidR="00E833B0">
      <w:t>UNEP/</w:t>
    </w:r>
    <w:proofErr w:type="spellStart"/>
    <w:r w:rsidR="00E833B0">
      <w:t>OzL.Pro</w:t>
    </w:r>
    <w:proofErr w:type="spellEnd"/>
    <w:r w:rsidR="00E833B0">
      <w:t>/ExCom/98/37</w:t>
    </w:r>
    <w:r>
      <w:fldChar w:fldCharType="end"/>
    </w:r>
  </w:p>
  <w:p w14:paraId="7630CA3C" w14:textId="77777777" w:rsidR="00DC6A10" w:rsidRPr="0033525D" w:rsidRDefault="00DC6A10"/>
  <w:p w14:paraId="48CB5C6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F1FF" w14:textId="3C1198BE" w:rsidR="00DC6A10" w:rsidRPr="0033525D" w:rsidRDefault="0013411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/ExCom/98/37</w:t>
    </w:r>
    <w:r>
      <w:fldChar w:fldCharType="end"/>
    </w:r>
  </w:p>
  <w:p w14:paraId="151D7BC3" w14:textId="77777777" w:rsidR="00DC6A10" w:rsidRPr="0033525D" w:rsidRDefault="00DC6A10" w:rsidP="00BA7B47">
    <w:pPr>
      <w:jc w:val="right"/>
    </w:pPr>
  </w:p>
  <w:p w14:paraId="27219D31" w14:textId="77777777" w:rsidR="00DC6A10" w:rsidRPr="0033525D" w:rsidRDefault="00DC6A10" w:rsidP="00BA7B4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08E757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36466B0C"/>
    <w:multiLevelType w:val="hybridMultilevel"/>
    <w:tmpl w:val="6A5A9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C07E7"/>
    <w:multiLevelType w:val="multilevel"/>
    <w:tmpl w:val="64C657B6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8" w15:restartNumberingAfterBreak="0">
    <w:nsid w:val="790B5DEE"/>
    <w:multiLevelType w:val="hybridMultilevel"/>
    <w:tmpl w:val="78F0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1467314392">
    <w:abstractNumId w:val="0"/>
  </w:num>
  <w:num w:numId="3" w16cid:durableId="983697108">
    <w:abstractNumId w:val="0"/>
  </w:num>
  <w:num w:numId="4" w16cid:durableId="2023127001">
    <w:abstractNumId w:val="0"/>
  </w:num>
  <w:num w:numId="5" w16cid:durableId="462847601">
    <w:abstractNumId w:val="1"/>
  </w:num>
  <w:num w:numId="6" w16cid:durableId="299306927">
    <w:abstractNumId w:val="4"/>
  </w:num>
  <w:num w:numId="7" w16cid:durableId="559828470">
    <w:abstractNumId w:val="5"/>
  </w:num>
  <w:num w:numId="8" w16cid:durableId="1488010068">
    <w:abstractNumId w:val="9"/>
  </w:num>
  <w:num w:numId="9" w16cid:durableId="444007775">
    <w:abstractNumId w:val="2"/>
  </w:num>
  <w:num w:numId="10" w16cid:durableId="1051735893">
    <w:abstractNumId w:val="6"/>
  </w:num>
  <w:num w:numId="11" w16cid:durableId="430861617">
    <w:abstractNumId w:val="3"/>
  </w:num>
  <w:num w:numId="12" w16cid:durableId="1198935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9199746">
    <w:abstractNumId w:val="8"/>
  </w:num>
  <w:num w:numId="14" w16cid:durableId="439033814">
    <w:abstractNumId w:val="0"/>
  </w:num>
  <w:num w:numId="15" w16cid:durableId="410391254">
    <w:abstractNumId w:val="0"/>
  </w:num>
  <w:num w:numId="16" w16cid:durableId="1644264304">
    <w:abstractNumId w:val="0"/>
  </w:num>
  <w:num w:numId="17" w16cid:durableId="1921940548">
    <w:abstractNumId w:val="0"/>
  </w:num>
  <w:num w:numId="18" w16cid:durableId="62073313">
    <w:abstractNumId w:val="0"/>
  </w:num>
  <w:num w:numId="19" w16cid:durableId="77409603">
    <w:abstractNumId w:val="0"/>
  </w:num>
  <w:num w:numId="20" w16cid:durableId="102462258">
    <w:abstractNumId w:val="0"/>
  </w:num>
  <w:num w:numId="21" w16cid:durableId="1374421439">
    <w:abstractNumId w:val="0"/>
  </w:num>
  <w:num w:numId="22" w16cid:durableId="2072580742">
    <w:abstractNumId w:val="0"/>
  </w:num>
  <w:num w:numId="23" w16cid:durableId="1394506531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151EF"/>
    <w:rsid w:val="00000B32"/>
    <w:rsid w:val="00000FED"/>
    <w:rsid w:val="000016B3"/>
    <w:rsid w:val="000039EA"/>
    <w:rsid w:val="0000434E"/>
    <w:rsid w:val="00005E55"/>
    <w:rsid w:val="00010550"/>
    <w:rsid w:val="00012765"/>
    <w:rsid w:val="00013C18"/>
    <w:rsid w:val="00017F9E"/>
    <w:rsid w:val="000211A9"/>
    <w:rsid w:val="00021238"/>
    <w:rsid w:val="00022071"/>
    <w:rsid w:val="00022B68"/>
    <w:rsid w:val="00024EBB"/>
    <w:rsid w:val="00024FD0"/>
    <w:rsid w:val="00025616"/>
    <w:rsid w:val="00027807"/>
    <w:rsid w:val="00027E4F"/>
    <w:rsid w:val="0003063C"/>
    <w:rsid w:val="00030B18"/>
    <w:rsid w:val="00031260"/>
    <w:rsid w:val="00031F9B"/>
    <w:rsid w:val="00032FFC"/>
    <w:rsid w:val="0003314D"/>
    <w:rsid w:val="000334F0"/>
    <w:rsid w:val="00033B8C"/>
    <w:rsid w:val="0003681A"/>
    <w:rsid w:val="000372B7"/>
    <w:rsid w:val="000378F9"/>
    <w:rsid w:val="000415A2"/>
    <w:rsid w:val="000418A7"/>
    <w:rsid w:val="00042CBD"/>
    <w:rsid w:val="000433B5"/>
    <w:rsid w:val="000503E2"/>
    <w:rsid w:val="0005058E"/>
    <w:rsid w:val="00050F6E"/>
    <w:rsid w:val="00051AE5"/>
    <w:rsid w:val="00052AFE"/>
    <w:rsid w:val="00054E3F"/>
    <w:rsid w:val="000551C5"/>
    <w:rsid w:val="00056D7D"/>
    <w:rsid w:val="0006058C"/>
    <w:rsid w:val="00060E3C"/>
    <w:rsid w:val="000619D0"/>
    <w:rsid w:val="00061EC2"/>
    <w:rsid w:val="00063069"/>
    <w:rsid w:val="000648C3"/>
    <w:rsid w:val="00064B69"/>
    <w:rsid w:val="00066CE8"/>
    <w:rsid w:val="0007188F"/>
    <w:rsid w:val="000730B0"/>
    <w:rsid w:val="00073B3E"/>
    <w:rsid w:val="000776F3"/>
    <w:rsid w:val="00080ED0"/>
    <w:rsid w:val="000823C3"/>
    <w:rsid w:val="000838C1"/>
    <w:rsid w:val="00083AAD"/>
    <w:rsid w:val="00085B8F"/>
    <w:rsid w:val="00086A7E"/>
    <w:rsid w:val="0009042F"/>
    <w:rsid w:val="00090481"/>
    <w:rsid w:val="00090DE3"/>
    <w:rsid w:val="0009149C"/>
    <w:rsid w:val="000925AD"/>
    <w:rsid w:val="00093AC0"/>
    <w:rsid w:val="00093EDB"/>
    <w:rsid w:val="00094624"/>
    <w:rsid w:val="00095E61"/>
    <w:rsid w:val="0009738F"/>
    <w:rsid w:val="000A070B"/>
    <w:rsid w:val="000A2742"/>
    <w:rsid w:val="000A3826"/>
    <w:rsid w:val="000A5B50"/>
    <w:rsid w:val="000A6C26"/>
    <w:rsid w:val="000B108D"/>
    <w:rsid w:val="000B110E"/>
    <w:rsid w:val="000B12FF"/>
    <w:rsid w:val="000B1677"/>
    <w:rsid w:val="000B2178"/>
    <w:rsid w:val="000B36C8"/>
    <w:rsid w:val="000B477C"/>
    <w:rsid w:val="000C05F9"/>
    <w:rsid w:val="000C0A7D"/>
    <w:rsid w:val="000C3E58"/>
    <w:rsid w:val="000C41F6"/>
    <w:rsid w:val="000C521E"/>
    <w:rsid w:val="000C5349"/>
    <w:rsid w:val="000C5352"/>
    <w:rsid w:val="000C5FC7"/>
    <w:rsid w:val="000C79ED"/>
    <w:rsid w:val="000D02F6"/>
    <w:rsid w:val="000D0D69"/>
    <w:rsid w:val="000D1CCA"/>
    <w:rsid w:val="000D2F8C"/>
    <w:rsid w:val="000D52A4"/>
    <w:rsid w:val="000D52B3"/>
    <w:rsid w:val="000D6854"/>
    <w:rsid w:val="000D68F9"/>
    <w:rsid w:val="000D740F"/>
    <w:rsid w:val="000E07BC"/>
    <w:rsid w:val="000E1929"/>
    <w:rsid w:val="000E2E21"/>
    <w:rsid w:val="000E4323"/>
    <w:rsid w:val="000E7A65"/>
    <w:rsid w:val="000F1CD4"/>
    <w:rsid w:val="000F2B31"/>
    <w:rsid w:val="000F3247"/>
    <w:rsid w:val="000F4103"/>
    <w:rsid w:val="000F4354"/>
    <w:rsid w:val="000F4B1C"/>
    <w:rsid w:val="000F65D1"/>
    <w:rsid w:val="000F70A7"/>
    <w:rsid w:val="000F7DEA"/>
    <w:rsid w:val="00101D35"/>
    <w:rsid w:val="00103238"/>
    <w:rsid w:val="00104A9F"/>
    <w:rsid w:val="00107A3F"/>
    <w:rsid w:val="00112ABC"/>
    <w:rsid w:val="00113CCA"/>
    <w:rsid w:val="0011599E"/>
    <w:rsid w:val="00116E31"/>
    <w:rsid w:val="001213A9"/>
    <w:rsid w:val="001218F2"/>
    <w:rsid w:val="00121D76"/>
    <w:rsid w:val="00122F25"/>
    <w:rsid w:val="00124251"/>
    <w:rsid w:val="00125C56"/>
    <w:rsid w:val="001269CA"/>
    <w:rsid w:val="00126D25"/>
    <w:rsid w:val="00131FC0"/>
    <w:rsid w:val="00134118"/>
    <w:rsid w:val="00134178"/>
    <w:rsid w:val="00135980"/>
    <w:rsid w:val="00136426"/>
    <w:rsid w:val="00136BCD"/>
    <w:rsid w:val="0013786F"/>
    <w:rsid w:val="00140078"/>
    <w:rsid w:val="0014072E"/>
    <w:rsid w:val="00141E32"/>
    <w:rsid w:val="00142B9E"/>
    <w:rsid w:val="00142D96"/>
    <w:rsid w:val="00143942"/>
    <w:rsid w:val="00143E8A"/>
    <w:rsid w:val="0014441C"/>
    <w:rsid w:val="00146B0C"/>
    <w:rsid w:val="00147BDE"/>
    <w:rsid w:val="0015110D"/>
    <w:rsid w:val="00153069"/>
    <w:rsid w:val="00153B84"/>
    <w:rsid w:val="00157DFA"/>
    <w:rsid w:val="00161A9B"/>
    <w:rsid w:val="00162009"/>
    <w:rsid w:val="00162591"/>
    <w:rsid w:val="00162ED1"/>
    <w:rsid w:val="00164719"/>
    <w:rsid w:val="00164850"/>
    <w:rsid w:val="00166FC4"/>
    <w:rsid w:val="001677AC"/>
    <w:rsid w:val="00170220"/>
    <w:rsid w:val="00172D53"/>
    <w:rsid w:val="00174B7E"/>
    <w:rsid w:val="00175ADA"/>
    <w:rsid w:val="00176B46"/>
    <w:rsid w:val="00177C11"/>
    <w:rsid w:val="001800C8"/>
    <w:rsid w:val="00180169"/>
    <w:rsid w:val="001804EA"/>
    <w:rsid w:val="00181BF3"/>
    <w:rsid w:val="00182A86"/>
    <w:rsid w:val="00184AEE"/>
    <w:rsid w:val="001878A5"/>
    <w:rsid w:val="00190A61"/>
    <w:rsid w:val="00190AE3"/>
    <w:rsid w:val="00192035"/>
    <w:rsid w:val="00196A87"/>
    <w:rsid w:val="00197179"/>
    <w:rsid w:val="00197D43"/>
    <w:rsid w:val="001A0271"/>
    <w:rsid w:val="001A1199"/>
    <w:rsid w:val="001A18E9"/>
    <w:rsid w:val="001A2215"/>
    <w:rsid w:val="001A3342"/>
    <w:rsid w:val="001A3E3D"/>
    <w:rsid w:val="001A42E6"/>
    <w:rsid w:val="001A4530"/>
    <w:rsid w:val="001A5B66"/>
    <w:rsid w:val="001A5BA9"/>
    <w:rsid w:val="001A7049"/>
    <w:rsid w:val="001B1E40"/>
    <w:rsid w:val="001B2094"/>
    <w:rsid w:val="001B7E44"/>
    <w:rsid w:val="001C05F9"/>
    <w:rsid w:val="001C1B02"/>
    <w:rsid w:val="001C1FA9"/>
    <w:rsid w:val="001C764E"/>
    <w:rsid w:val="001D04E4"/>
    <w:rsid w:val="001D0C82"/>
    <w:rsid w:val="001D18D0"/>
    <w:rsid w:val="001D272C"/>
    <w:rsid w:val="001D2E51"/>
    <w:rsid w:val="001D3F1C"/>
    <w:rsid w:val="001D5BD5"/>
    <w:rsid w:val="001D6475"/>
    <w:rsid w:val="001E1052"/>
    <w:rsid w:val="001E21B1"/>
    <w:rsid w:val="001E2205"/>
    <w:rsid w:val="001E2F93"/>
    <w:rsid w:val="001E3E0D"/>
    <w:rsid w:val="001E4554"/>
    <w:rsid w:val="001E61E5"/>
    <w:rsid w:val="001E6622"/>
    <w:rsid w:val="001F06E8"/>
    <w:rsid w:val="001F2159"/>
    <w:rsid w:val="001F33E1"/>
    <w:rsid w:val="001F3CDF"/>
    <w:rsid w:val="001F423F"/>
    <w:rsid w:val="001F53FD"/>
    <w:rsid w:val="00200318"/>
    <w:rsid w:val="0020067B"/>
    <w:rsid w:val="002008C3"/>
    <w:rsid w:val="002024B6"/>
    <w:rsid w:val="00202C08"/>
    <w:rsid w:val="002031F3"/>
    <w:rsid w:val="00203F4F"/>
    <w:rsid w:val="00204941"/>
    <w:rsid w:val="00205893"/>
    <w:rsid w:val="00206ADB"/>
    <w:rsid w:val="00210B8B"/>
    <w:rsid w:val="00212AAA"/>
    <w:rsid w:val="00212EC3"/>
    <w:rsid w:val="00213E20"/>
    <w:rsid w:val="00214863"/>
    <w:rsid w:val="002151EF"/>
    <w:rsid w:val="002156B4"/>
    <w:rsid w:val="002210D5"/>
    <w:rsid w:val="002211B3"/>
    <w:rsid w:val="002232DF"/>
    <w:rsid w:val="00223CB7"/>
    <w:rsid w:val="00223F27"/>
    <w:rsid w:val="00224FCD"/>
    <w:rsid w:val="00227A05"/>
    <w:rsid w:val="00231108"/>
    <w:rsid w:val="00231256"/>
    <w:rsid w:val="00232AF9"/>
    <w:rsid w:val="0023422F"/>
    <w:rsid w:val="00240585"/>
    <w:rsid w:val="00240DC2"/>
    <w:rsid w:val="00242F37"/>
    <w:rsid w:val="00243D8C"/>
    <w:rsid w:val="00245873"/>
    <w:rsid w:val="00246CD9"/>
    <w:rsid w:val="00247421"/>
    <w:rsid w:val="00247556"/>
    <w:rsid w:val="00250CDF"/>
    <w:rsid w:val="0025147A"/>
    <w:rsid w:val="0025164C"/>
    <w:rsid w:val="00251DFF"/>
    <w:rsid w:val="00252DC5"/>
    <w:rsid w:val="0025309E"/>
    <w:rsid w:val="00253222"/>
    <w:rsid w:val="00256F95"/>
    <w:rsid w:val="002574BD"/>
    <w:rsid w:val="00257B8B"/>
    <w:rsid w:val="00260BC5"/>
    <w:rsid w:val="00260BEF"/>
    <w:rsid w:val="0026117E"/>
    <w:rsid w:val="002611AC"/>
    <w:rsid w:val="00261495"/>
    <w:rsid w:val="00261C13"/>
    <w:rsid w:val="00262847"/>
    <w:rsid w:val="00264176"/>
    <w:rsid w:val="00264295"/>
    <w:rsid w:val="00264CBB"/>
    <w:rsid w:val="00264D7B"/>
    <w:rsid w:val="00266240"/>
    <w:rsid w:val="00267ACA"/>
    <w:rsid w:val="0027019B"/>
    <w:rsid w:val="00270287"/>
    <w:rsid w:val="002716ED"/>
    <w:rsid w:val="00272B3A"/>
    <w:rsid w:val="00274CFD"/>
    <w:rsid w:val="00276AE0"/>
    <w:rsid w:val="00277E0C"/>
    <w:rsid w:val="00277F1C"/>
    <w:rsid w:val="00280D56"/>
    <w:rsid w:val="00281BB2"/>
    <w:rsid w:val="002839C4"/>
    <w:rsid w:val="00287751"/>
    <w:rsid w:val="00290AF6"/>
    <w:rsid w:val="0029220C"/>
    <w:rsid w:val="00294C44"/>
    <w:rsid w:val="00295C6B"/>
    <w:rsid w:val="00296EEA"/>
    <w:rsid w:val="00297039"/>
    <w:rsid w:val="00297F82"/>
    <w:rsid w:val="002A038E"/>
    <w:rsid w:val="002A03C3"/>
    <w:rsid w:val="002A06CC"/>
    <w:rsid w:val="002A0ED4"/>
    <w:rsid w:val="002A1338"/>
    <w:rsid w:val="002A1EF7"/>
    <w:rsid w:val="002A3A14"/>
    <w:rsid w:val="002A42D2"/>
    <w:rsid w:val="002A59F8"/>
    <w:rsid w:val="002B0F03"/>
    <w:rsid w:val="002B254E"/>
    <w:rsid w:val="002B4A0A"/>
    <w:rsid w:val="002B4CA4"/>
    <w:rsid w:val="002B4CE8"/>
    <w:rsid w:val="002B6C9D"/>
    <w:rsid w:val="002B72E9"/>
    <w:rsid w:val="002C029A"/>
    <w:rsid w:val="002C1C1A"/>
    <w:rsid w:val="002C32FC"/>
    <w:rsid w:val="002C57E4"/>
    <w:rsid w:val="002C595F"/>
    <w:rsid w:val="002C7998"/>
    <w:rsid w:val="002C7B28"/>
    <w:rsid w:val="002D3304"/>
    <w:rsid w:val="002D330E"/>
    <w:rsid w:val="002E01C7"/>
    <w:rsid w:val="002E222F"/>
    <w:rsid w:val="002E413D"/>
    <w:rsid w:val="002E41D1"/>
    <w:rsid w:val="002E49D6"/>
    <w:rsid w:val="002E64D5"/>
    <w:rsid w:val="002F1E53"/>
    <w:rsid w:val="002F2CAA"/>
    <w:rsid w:val="002F4340"/>
    <w:rsid w:val="002F6313"/>
    <w:rsid w:val="002F6D71"/>
    <w:rsid w:val="0030052C"/>
    <w:rsid w:val="00300B40"/>
    <w:rsid w:val="00301873"/>
    <w:rsid w:val="00302F9F"/>
    <w:rsid w:val="00303860"/>
    <w:rsid w:val="00303989"/>
    <w:rsid w:val="003063A1"/>
    <w:rsid w:val="003064D1"/>
    <w:rsid w:val="003069D3"/>
    <w:rsid w:val="00311E25"/>
    <w:rsid w:val="00311F8B"/>
    <w:rsid w:val="00313291"/>
    <w:rsid w:val="0031347A"/>
    <w:rsid w:val="003135C4"/>
    <w:rsid w:val="00313691"/>
    <w:rsid w:val="00313EB5"/>
    <w:rsid w:val="00314204"/>
    <w:rsid w:val="00314487"/>
    <w:rsid w:val="00316329"/>
    <w:rsid w:val="00316564"/>
    <w:rsid w:val="003170F6"/>
    <w:rsid w:val="003173B6"/>
    <w:rsid w:val="00320196"/>
    <w:rsid w:val="003202A7"/>
    <w:rsid w:val="00322E0E"/>
    <w:rsid w:val="003248D6"/>
    <w:rsid w:val="00324E25"/>
    <w:rsid w:val="00326416"/>
    <w:rsid w:val="0032724B"/>
    <w:rsid w:val="00327A8B"/>
    <w:rsid w:val="00327F26"/>
    <w:rsid w:val="003306E1"/>
    <w:rsid w:val="00331CFC"/>
    <w:rsid w:val="003320E4"/>
    <w:rsid w:val="003333DC"/>
    <w:rsid w:val="0033525D"/>
    <w:rsid w:val="00335BC2"/>
    <w:rsid w:val="003367C4"/>
    <w:rsid w:val="00336D5F"/>
    <w:rsid w:val="00340638"/>
    <w:rsid w:val="00340851"/>
    <w:rsid w:val="003414F3"/>
    <w:rsid w:val="00342701"/>
    <w:rsid w:val="003443BE"/>
    <w:rsid w:val="00346415"/>
    <w:rsid w:val="00347BBE"/>
    <w:rsid w:val="00347F06"/>
    <w:rsid w:val="003501FB"/>
    <w:rsid w:val="003509C4"/>
    <w:rsid w:val="00351636"/>
    <w:rsid w:val="00352859"/>
    <w:rsid w:val="003537E1"/>
    <w:rsid w:val="00355772"/>
    <w:rsid w:val="00355E74"/>
    <w:rsid w:val="0035613E"/>
    <w:rsid w:val="00360694"/>
    <w:rsid w:val="00361073"/>
    <w:rsid w:val="00361691"/>
    <w:rsid w:val="003627F4"/>
    <w:rsid w:val="00363EE9"/>
    <w:rsid w:val="0036441F"/>
    <w:rsid w:val="00365307"/>
    <w:rsid w:val="0037061B"/>
    <w:rsid w:val="00370E5F"/>
    <w:rsid w:val="00371252"/>
    <w:rsid w:val="003726DA"/>
    <w:rsid w:val="00373835"/>
    <w:rsid w:val="0037509A"/>
    <w:rsid w:val="00375B3F"/>
    <w:rsid w:val="00375BCF"/>
    <w:rsid w:val="00376128"/>
    <w:rsid w:val="00376789"/>
    <w:rsid w:val="00376A8B"/>
    <w:rsid w:val="0037742E"/>
    <w:rsid w:val="00377D56"/>
    <w:rsid w:val="00380252"/>
    <w:rsid w:val="00381A74"/>
    <w:rsid w:val="00382296"/>
    <w:rsid w:val="0038245A"/>
    <w:rsid w:val="003840E6"/>
    <w:rsid w:val="00385CFC"/>
    <w:rsid w:val="00390399"/>
    <w:rsid w:val="00390F4C"/>
    <w:rsid w:val="0039337A"/>
    <w:rsid w:val="003945A7"/>
    <w:rsid w:val="00394B86"/>
    <w:rsid w:val="00395056"/>
    <w:rsid w:val="0039557A"/>
    <w:rsid w:val="0039562B"/>
    <w:rsid w:val="00396032"/>
    <w:rsid w:val="00396562"/>
    <w:rsid w:val="00396A0D"/>
    <w:rsid w:val="0039764E"/>
    <w:rsid w:val="003A0DEF"/>
    <w:rsid w:val="003A0E66"/>
    <w:rsid w:val="003A14E9"/>
    <w:rsid w:val="003A2480"/>
    <w:rsid w:val="003A3189"/>
    <w:rsid w:val="003A3CA7"/>
    <w:rsid w:val="003A49D0"/>
    <w:rsid w:val="003A547B"/>
    <w:rsid w:val="003A57A8"/>
    <w:rsid w:val="003A7F00"/>
    <w:rsid w:val="003B0A5C"/>
    <w:rsid w:val="003B0F7F"/>
    <w:rsid w:val="003B2350"/>
    <w:rsid w:val="003B33BD"/>
    <w:rsid w:val="003B483C"/>
    <w:rsid w:val="003B49D7"/>
    <w:rsid w:val="003B569D"/>
    <w:rsid w:val="003B6931"/>
    <w:rsid w:val="003C0FDD"/>
    <w:rsid w:val="003C17BD"/>
    <w:rsid w:val="003C2AFA"/>
    <w:rsid w:val="003C3C0E"/>
    <w:rsid w:val="003C454E"/>
    <w:rsid w:val="003C5C16"/>
    <w:rsid w:val="003D0B65"/>
    <w:rsid w:val="003D42A6"/>
    <w:rsid w:val="003D4F21"/>
    <w:rsid w:val="003D4FAC"/>
    <w:rsid w:val="003D5F37"/>
    <w:rsid w:val="003E175D"/>
    <w:rsid w:val="003E1885"/>
    <w:rsid w:val="003E417D"/>
    <w:rsid w:val="003E4C3C"/>
    <w:rsid w:val="003E5DD9"/>
    <w:rsid w:val="003E7906"/>
    <w:rsid w:val="003F000F"/>
    <w:rsid w:val="003F13E3"/>
    <w:rsid w:val="003F2E3B"/>
    <w:rsid w:val="003F37F9"/>
    <w:rsid w:val="003F3C50"/>
    <w:rsid w:val="00402093"/>
    <w:rsid w:val="00403833"/>
    <w:rsid w:val="0040412B"/>
    <w:rsid w:val="004056C1"/>
    <w:rsid w:val="00405AE8"/>
    <w:rsid w:val="004060F5"/>
    <w:rsid w:val="00406202"/>
    <w:rsid w:val="00406A6A"/>
    <w:rsid w:val="00406B22"/>
    <w:rsid w:val="00407147"/>
    <w:rsid w:val="004078FA"/>
    <w:rsid w:val="00407F2C"/>
    <w:rsid w:val="00411D01"/>
    <w:rsid w:val="0041241E"/>
    <w:rsid w:val="00414E49"/>
    <w:rsid w:val="0041603B"/>
    <w:rsid w:val="00416197"/>
    <w:rsid w:val="00417275"/>
    <w:rsid w:val="00420148"/>
    <w:rsid w:val="00423518"/>
    <w:rsid w:val="004239CD"/>
    <w:rsid w:val="00424814"/>
    <w:rsid w:val="00426CCC"/>
    <w:rsid w:val="0042789B"/>
    <w:rsid w:val="00431E08"/>
    <w:rsid w:val="00432897"/>
    <w:rsid w:val="004328A7"/>
    <w:rsid w:val="00433D6C"/>
    <w:rsid w:val="004349FD"/>
    <w:rsid w:val="00434C74"/>
    <w:rsid w:val="00434E93"/>
    <w:rsid w:val="00436E51"/>
    <w:rsid w:val="00440687"/>
    <w:rsid w:val="004419FF"/>
    <w:rsid w:val="00444149"/>
    <w:rsid w:val="004472F2"/>
    <w:rsid w:val="00452B42"/>
    <w:rsid w:val="004530F0"/>
    <w:rsid w:val="004539C8"/>
    <w:rsid w:val="004565A6"/>
    <w:rsid w:val="00456EB4"/>
    <w:rsid w:val="00457827"/>
    <w:rsid w:val="00457A19"/>
    <w:rsid w:val="00457D63"/>
    <w:rsid w:val="00461238"/>
    <w:rsid w:val="004612E0"/>
    <w:rsid w:val="00463AA4"/>
    <w:rsid w:val="00464F7A"/>
    <w:rsid w:val="00465FA8"/>
    <w:rsid w:val="00465FFE"/>
    <w:rsid w:val="00466315"/>
    <w:rsid w:val="004669E7"/>
    <w:rsid w:val="00467B12"/>
    <w:rsid w:val="004702C4"/>
    <w:rsid w:val="004704D4"/>
    <w:rsid w:val="004718F3"/>
    <w:rsid w:val="00472FC5"/>
    <w:rsid w:val="0047304F"/>
    <w:rsid w:val="0047421B"/>
    <w:rsid w:val="00475040"/>
    <w:rsid w:val="00477261"/>
    <w:rsid w:val="004779F9"/>
    <w:rsid w:val="004811C5"/>
    <w:rsid w:val="00483F6C"/>
    <w:rsid w:val="00484432"/>
    <w:rsid w:val="00486CC6"/>
    <w:rsid w:val="00487642"/>
    <w:rsid w:val="00487C6B"/>
    <w:rsid w:val="00490550"/>
    <w:rsid w:val="00490C06"/>
    <w:rsid w:val="00491DF1"/>
    <w:rsid w:val="00493D40"/>
    <w:rsid w:val="00493EE3"/>
    <w:rsid w:val="004952D7"/>
    <w:rsid w:val="00495745"/>
    <w:rsid w:val="004967B6"/>
    <w:rsid w:val="00496E48"/>
    <w:rsid w:val="00497235"/>
    <w:rsid w:val="004976B6"/>
    <w:rsid w:val="004A1DC2"/>
    <w:rsid w:val="004A2FF6"/>
    <w:rsid w:val="004A33F1"/>
    <w:rsid w:val="004A34D2"/>
    <w:rsid w:val="004A4E09"/>
    <w:rsid w:val="004A504B"/>
    <w:rsid w:val="004A5CF8"/>
    <w:rsid w:val="004A5D8E"/>
    <w:rsid w:val="004A6911"/>
    <w:rsid w:val="004A6B0E"/>
    <w:rsid w:val="004A6F04"/>
    <w:rsid w:val="004B1081"/>
    <w:rsid w:val="004B3652"/>
    <w:rsid w:val="004B4C00"/>
    <w:rsid w:val="004B4D69"/>
    <w:rsid w:val="004B54E0"/>
    <w:rsid w:val="004B5722"/>
    <w:rsid w:val="004B58F8"/>
    <w:rsid w:val="004B7384"/>
    <w:rsid w:val="004B7775"/>
    <w:rsid w:val="004C0273"/>
    <w:rsid w:val="004C1EF7"/>
    <w:rsid w:val="004C2518"/>
    <w:rsid w:val="004C2D4C"/>
    <w:rsid w:val="004C3ED9"/>
    <w:rsid w:val="004C4269"/>
    <w:rsid w:val="004C482F"/>
    <w:rsid w:val="004C6591"/>
    <w:rsid w:val="004D4503"/>
    <w:rsid w:val="004D6236"/>
    <w:rsid w:val="004D706E"/>
    <w:rsid w:val="004D76FD"/>
    <w:rsid w:val="004D7F90"/>
    <w:rsid w:val="004E1113"/>
    <w:rsid w:val="004E37A1"/>
    <w:rsid w:val="004E3C46"/>
    <w:rsid w:val="004E3E3C"/>
    <w:rsid w:val="004E3F5A"/>
    <w:rsid w:val="004E4167"/>
    <w:rsid w:val="004E4DBB"/>
    <w:rsid w:val="004E4E41"/>
    <w:rsid w:val="004E5185"/>
    <w:rsid w:val="004E73DB"/>
    <w:rsid w:val="004E7F9C"/>
    <w:rsid w:val="004F039F"/>
    <w:rsid w:val="004F13E2"/>
    <w:rsid w:val="004F26BC"/>
    <w:rsid w:val="004F3493"/>
    <w:rsid w:val="004F3857"/>
    <w:rsid w:val="004F5143"/>
    <w:rsid w:val="004F5EEA"/>
    <w:rsid w:val="005008F8"/>
    <w:rsid w:val="00500ACC"/>
    <w:rsid w:val="00501784"/>
    <w:rsid w:val="00502D13"/>
    <w:rsid w:val="0050348E"/>
    <w:rsid w:val="00503A0F"/>
    <w:rsid w:val="00503F58"/>
    <w:rsid w:val="005060C4"/>
    <w:rsid w:val="00506123"/>
    <w:rsid w:val="0050735D"/>
    <w:rsid w:val="00511DB0"/>
    <w:rsid w:val="00512B09"/>
    <w:rsid w:val="0051315B"/>
    <w:rsid w:val="005220ED"/>
    <w:rsid w:val="0052272E"/>
    <w:rsid w:val="00523C6B"/>
    <w:rsid w:val="00525DEC"/>
    <w:rsid w:val="00527823"/>
    <w:rsid w:val="00527BD4"/>
    <w:rsid w:val="00530AD7"/>
    <w:rsid w:val="00532C54"/>
    <w:rsid w:val="005334AF"/>
    <w:rsid w:val="00533796"/>
    <w:rsid w:val="005339CC"/>
    <w:rsid w:val="0053576A"/>
    <w:rsid w:val="005362B4"/>
    <w:rsid w:val="00536B02"/>
    <w:rsid w:val="00537343"/>
    <w:rsid w:val="00540580"/>
    <w:rsid w:val="00541687"/>
    <w:rsid w:val="00541D15"/>
    <w:rsid w:val="0054202E"/>
    <w:rsid w:val="0054338B"/>
    <w:rsid w:val="00544C38"/>
    <w:rsid w:val="00544F7C"/>
    <w:rsid w:val="00546C49"/>
    <w:rsid w:val="005479F4"/>
    <w:rsid w:val="005510E5"/>
    <w:rsid w:val="00551572"/>
    <w:rsid w:val="00551627"/>
    <w:rsid w:val="005516F3"/>
    <w:rsid w:val="00551759"/>
    <w:rsid w:val="0055227F"/>
    <w:rsid w:val="00553EAD"/>
    <w:rsid w:val="00555D75"/>
    <w:rsid w:val="00560DF0"/>
    <w:rsid w:val="0056159F"/>
    <w:rsid w:val="00562E34"/>
    <w:rsid w:val="005637EA"/>
    <w:rsid w:val="00563F6F"/>
    <w:rsid w:val="00564900"/>
    <w:rsid w:val="0056759C"/>
    <w:rsid w:val="00575CE4"/>
    <w:rsid w:val="005801F3"/>
    <w:rsid w:val="00580ACB"/>
    <w:rsid w:val="00580ADB"/>
    <w:rsid w:val="00581AE9"/>
    <w:rsid w:val="00583414"/>
    <w:rsid w:val="0058394C"/>
    <w:rsid w:val="00583B3D"/>
    <w:rsid w:val="00584289"/>
    <w:rsid w:val="00584C7B"/>
    <w:rsid w:val="00584DF6"/>
    <w:rsid w:val="005859EA"/>
    <w:rsid w:val="00586961"/>
    <w:rsid w:val="00591100"/>
    <w:rsid w:val="0059139B"/>
    <w:rsid w:val="0059276F"/>
    <w:rsid w:val="00592BF4"/>
    <w:rsid w:val="0059513E"/>
    <w:rsid w:val="00596954"/>
    <w:rsid w:val="005A1A1F"/>
    <w:rsid w:val="005A249D"/>
    <w:rsid w:val="005A2BFF"/>
    <w:rsid w:val="005A3348"/>
    <w:rsid w:val="005A39BD"/>
    <w:rsid w:val="005A5678"/>
    <w:rsid w:val="005A6650"/>
    <w:rsid w:val="005A6AA4"/>
    <w:rsid w:val="005A6D72"/>
    <w:rsid w:val="005A6D9F"/>
    <w:rsid w:val="005B205B"/>
    <w:rsid w:val="005B48FF"/>
    <w:rsid w:val="005B4F73"/>
    <w:rsid w:val="005B593E"/>
    <w:rsid w:val="005B5987"/>
    <w:rsid w:val="005B629C"/>
    <w:rsid w:val="005B7118"/>
    <w:rsid w:val="005C0C5C"/>
    <w:rsid w:val="005C1E32"/>
    <w:rsid w:val="005C3E86"/>
    <w:rsid w:val="005C544F"/>
    <w:rsid w:val="005C670D"/>
    <w:rsid w:val="005D052E"/>
    <w:rsid w:val="005D155E"/>
    <w:rsid w:val="005D332B"/>
    <w:rsid w:val="005D363F"/>
    <w:rsid w:val="005D4964"/>
    <w:rsid w:val="005E09CA"/>
    <w:rsid w:val="005E28DA"/>
    <w:rsid w:val="005E484B"/>
    <w:rsid w:val="005E54F0"/>
    <w:rsid w:val="005E6942"/>
    <w:rsid w:val="005F36FE"/>
    <w:rsid w:val="005F3E6B"/>
    <w:rsid w:val="005F40F9"/>
    <w:rsid w:val="005F421D"/>
    <w:rsid w:val="005F6F79"/>
    <w:rsid w:val="006009D1"/>
    <w:rsid w:val="00600E9A"/>
    <w:rsid w:val="00604C15"/>
    <w:rsid w:val="006074FF"/>
    <w:rsid w:val="00607C05"/>
    <w:rsid w:val="00611998"/>
    <w:rsid w:val="00612F76"/>
    <w:rsid w:val="006140F5"/>
    <w:rsid w:val="00614713"/>
    <w:rsid w:val="00615831"/>
    <w:rsid w:val="006158D5"/>
    <w:rsid w:val="006160DC"/>
    <w:rsid w:val="00616941"/>
    <w:rsid w:val="00616D4C"/>
    <w:rsid w:val="00616E3C"/>
    <w:rsid w:val="006210CB"/>
    <w:rsid w:val="00622029"/>
    <w:rsid w:val="00625D83"/>
    <w:rsid w:val="00626056"/>
    <w:rsid w:val="006261A1"/>
    <w:rsid w:val="006336E8"/>
    <w:rsid w:val="00635FD0"/>
    <w:rsid w:val="0064128E"/>
    <w:rsid w:val="0064389D"/>
    <w:rsid w:val="00644E5D"/>
    <w:rsid w:val="006461D6"/>
    <w:rsid w:val="0065061E"/>
    <w:rsid w:val="006507E4"/>
    <w:rsid w:val="00651984"/>
    <w:rsid w:val="00652DC7"/>
    <w:rsid w:val="00653225"/>
    <w:rsid w:val="00653563"/>
    <w:rsid w:val="00653C96"/>
    <w:rsid w:val="0065426C"/>
    <w:rsid w:val="006623E7"/>
    <w:rsid w:val="00662B80"/>
    <w:rsid w:val="00666222"/>
    <w:rsid w:val="0066768F"/>
    <w:rsid w:val="00670F6C"/>
    <w:rsid w:val="00671896"/>
    <w:rsid w:val="00672548"/>
    <w:rsid w:val="006730F4"/>
    <w:rsid w:val="006735C3"/>
    <w:rsid w:val="00673E12"/>
    <w:rsid w:val="0067485E"/>
    <w:rsid w:val="006751ED"/>
    <w:rsid w:val="00676E58"/>
    <w:rsid w:val="00677A2B"/>
    <w:rsid w:val="006818FB"/>
    <w:rsid w:val="006822CB"/>
    <w:rsid w:val="00682922"/>
    <w:rsid w:val="00683F11"/>
    <w:rsid w:val="00684CDC"/>
    <w:rsid w:val="006852C7"/>
    <w:rsid w:val="006852CE"/>
    <w:rsid w:val="00685446"/>
    <w:rsid w:val="00687709"/>
    <w:rsid w:val="00687D19"/>
    <w:rsid w:val="00690402"/>
    <w:rsid w:val="00690D9C"/>
    <w:rsid w:val="00692429"/>
    <w:rsid w:val="00692D14"/>
    <w:rsid w:val="00695041"/>
    <w:rsid w:val="00695D92"/>
    <w:rsid w:val="006A2EE7"/>
    <w:rsid w:val="006A6003"/>
    <w:rsid w:val="006A6173"/>
    <w:rsid w:val="006A62F7"/>
    <w:rsid w:val="006A77BB"/>
    <w:rsid w:val="006A7A3B"/>
    <w:rsid w:val="006A7FD0"/>
    <w:rsid w:val="006B0EA2"/>
    <w:rsid w:val="006B0F36"/>
    <w:rsid w:val="006B303A"/>
    <w:rsid w:val="006B3184"/>
    <w:rsid w:val="006B4140"/>
    <w:rsid w:val="006B65C7"/>
    <w:rsid w:val="006B76F7"/>
    <w:rsid w:val="006C1727"/>
    <w:rsid w:val="006C1F49"/>
    <w:rsid w:val="006C32FD"/>
    <w:rsid w:val="006C35CB"/>
    <w:rsid w:val="006C39CE"/>
    <w:rsid w:val="006C4A77"/>
    <w:rsid w:val="006C4BF3"/>
    <w:rsid w:val="006C5523"/>
    <w:rsid w:val="006C615C"/>
    <w:rsid w:val="006C74F7"/>
    <w:rsid w:val="006C7E07"/>
    <w:rsid w:val="006C7FDB"/>
    <w:rsid w:val="006D0FCC"/>
    <w:rsid w:val="006D11F6"/>
    <w:rsid w:val="006D18CC"/>
    <w:rsid w:val="006D21F5"/>
    <w:rsid w:val="006D3089"/>
    <w:rsid w:val="006D482D"/>
    <w:rsid w:val="006D4B7C"/>
    <w:rsid w:val="006D6A7B"/>
    <w:rsid w:val="006D6EAC"/>
    <w:rsid w:val="006E0355"/>
    <w:rsid w:val="006E0F50"/>
    <w:rsid w:val="006E126D"/>
    <w:rsid w:val="006E1FC3"/>
    <w:rsid w:val="006E4680"/>
    <w:rsid w:val="006F0434"/>
    <w:rsid w:val="006F336F"/>
    <w:rsid w:val="00700BB2"/>
    <w:rsid w:val="007011F0"/>
    <w:rsid w:val="00701EE3"/>
    <w:rsid w:val="00703DDC"/>
    <w:rsid w:val="00704C52"/>
    <w:rsid w:val="00704CE9"/>
    <w:rsid w:val="0070616B"/>
    <w:rsid w:val="00706295"/>
    <w:rsid w:val="00706FDA"/>
    <w:rsid w:val="0070722A"/>
    <w:rsid w:val="00711F9A"/>
    <w:rsid w:val="00713126"/>
    <w:rsid w:val="00713810"/>
    <w:rsid w:val="007140C3"/>
    <w:rsid w:val="007153D2"/>
    <w:rsid w:val="00716545"/>
    <w:rsid w:val="00716DCC"/>
    <w:rsid w:val="00722BE8"/>
    <w:rsid w:val="00723EED"/>
    <w:rsid w:val="00724292"/>
    <w:rsid w:val="00725C31"/>
    <w:rsid w:val="0072632F"/>
    <w:rsid w:val="007303A5"/>
    <w:rsid w:val="007303D9"/>
    <w:rsid w:val="00730B3E"/>
    <w:rsid w:val="0073345B"/>
    <w:rsid w:val="00733FFE"/>
    <w:rsid w:val="0073420B"/>
    <w:rsid w:val="007350CB"/>
    <w:rsid w:val="00735B12"/>
    <w:rsid w:val="00735F4F"/>
    <w:rsid w:val="00736367"/>
    <w:rsid w:val="00740C40"/>
    <w:rsid w:val="0074134E"/>
    <w:rsid w:val="00743B51"/>
    <w:rsid w:val="007441B2"/>
    <w:rsid w:val="00744DF8"/>
    <w:rsid w:val="00744F1C"/>
    <w:rsid w:val="0074760E"/>
    <w:rsid w:val="00750F18"/>
    <w:rsid w:val="007526AB"/>
    <w:rsid w:val="007526E2"/>
    <w:rsid w:val="00752760"/>
    <w:rsid w:val="00753F38"/>
    <w:rsid w:val="007548C4"/>
    <w:rsid w:val="00754ABA"/>
    <w:rsid w:val="00754F94"/>
    <w:rsid w:val="007624A2"/>
    <w:rsid w:val="00762661"/>
    <w:rsid w:val="00764764"/>
    <w:rsid w:val="00764BA6"/>
    <w:rsid w:val="00765866"/>
    <w:rsid w:val="00767B93"/>
    <w:rsid w:val="0077474C"/>
    <w:rsid w:val="007757D1"/>
    <w:rsid w:val="00776721"/>
    <w:rsid w:val="0077692E"/>
    <w:rsid w:val="00777242"/>
    <w:rsid w:val="00780EEE"/>
    <w:rsid w:val="00781211"/>
    <w:rsid w:val="00782B0D"/>
    <w:rsid w:val="00783122"/>
    <w:rsid w:val="007846B1"/>
    <w:rsid w:val="0078525A"/>
    <w:rsid w:val="00790FEB"/>
    <w:rsid w:val="00791480"/>
    <w:rsid w:val="00792748"/>
    <w:rsid w:val="0079329E"/>
    <w:rsid w:val="00793395"/>
    <w:rsid w:val="00793E7B"/>
    <w:rsid w:val="007951DD"/>
    <w:rsid w:val="0079638F"/>
    <w:rsid w:val="00796D67"/>
    <w:rsid w:val="0079781A"/>
    <w:rsid w:val="007A1546"/>
    <w:rsid w:val="007A228C"/>
    <w:rsid w:val="007A368E"/>
    <w:rsid w:val="007A3D1A"/>
    <w:rsid w:val="007A4253"/>
    <w:rsid w:val="007A5244"/>
    <w:rsid w:val="007A5689"/>
    <w:rsid w:val="007A5868"/>
    <w:rsid w:val="007A65BF"/>
    <w:rsid w:val="007A6C88"/>
    <w:rsid w:val="007A7F0E"/>
    <w:rsid w:val="007B04CE"/>
    <w:rsid w:val="007B2497"/>
    <w:rsid w:val="007B46D7"/>
    <w:rsid w:val="007B4BF7"/>
    <w:rsid w:val="007B6871"/>
    <w:rsid w:val="007B7A2F"/>
    <w:rsid w:val="007B7C38"/>
    <w:rsid w:val="007C0AE2"/>
    <w:rsid w:val="007C2B69"/>
    <w:rsid w:val="007C32EE"/>
    <w:rsid w:val="007C3D33"/>
    <w:rsid w:val="007C559A"/>
    <w:rsid w:val="007D0D6B"/>
    <w:rsid w:val="007D15B8"/>
    <w:rsid w:val="007D294A"/>
    <w:rsid w:val="007D29DD"/>
    <w:rsid w:val="007D2CD0"/>
    <w:rsid w:val="007D47D2"/>
    <w:rsid w:val="007D5A97"/>
    <w:rsid w:val="007D5AF3"/>
    <w:rsid w:val="007D62DE"/>
    <w:rsid w:val="007D6684"/>
    <w:rsid w:val="007D6EC0"/>
    <w:rsid w:val="007D7E1D"/>
    <w:rsid w:val="007E3DC7"/>
    <w:rsid w:val="007E503C"/>
    <w:rsid w:val="007E55D7"/>
    <w:rsid w:val="007E5868"/>
    <w:rsid w:val="007E5E90"/>
    <w:rsid w:val="007F1EE3"/>
    <w:rsid w:val="007F24E9"/>
    <w:rsid w:val="007F3860"/>
    <w:rsid w:val="007F6CEA"/>
    <w:rsid w:val="00801D9B"/>
    <w:rsid w:val="0080345C"/>
    <w:rsid w:val="00804E48"/>
    <w:rsid w:val="00805356"/>
    <w:rsid w:val="00806681"/>
    <w:rsid w:val="008076E5"/>
    <w:rsid w:val="008104B7"/>
    <w:rsid w:val="008111A5"/>
    <w:rsid w:val="008118C9"/>
    <w:rsid w:val="00815BF8"/>
    <w:rsid w:val="00815C86"/>
    <w:rsid w:val="008161F2"/>
    <w:rsid w:val="00816537"/>
    <w:rsid w:val="00817004"/>
    <w:rsid w:val="00822DDC"/>
    <w:rsid w:val="0082522F"/>
    <w:rsid w:val="008300AC"/>
    <w:rsid w:val="00830900"/>
    <w:rsid w:val="00830C0B"/>
    <w:rsid w:val="00831979"/>
    <w:rsid w:val="00831B56"/>
    <w:rsid w:val="00831BEF"/>
    <w:rsid w:val="00831D4C"/>
    <w:rsid w:val="0083220D"/>
    <w:rsid w:val="00834728"/>
    <w:rsid w:val="00837ED9"/>
    <w:rsid w:val="00837F0A"/>
    <w:rsid w:val="00840880"/>
    <w:rsid w:val="00840964"/>
    <w:rsid w:val="00841E25"/>
    <w:rsid w:val="00842C84"/>
    <w:rsid w:val="00842FE6"/>
    <w:rsid w:val="0084351B"/>
    <w:rsid w:val="00843F40"/>
    <w:rsid w:val="00844A99"/>
    <w:rsid w:val="0084700F"/>
    <w:rsid w:val="00850F89"/>
    <w:rsid w:val="00851352"/>
    <w:rsid w:val="00851F43"/>
    <w:rsid w:val="008533DA"/>
    <w:rsid w:val="008541B8"/>
    <w:rsid w:val="0085692E"/>
    <w:rsid w:val="00857077"/>
    <w:rsid w:val="00860317"/>
    <w:rsid w:val="00860990"/>
    <w:rsid w:val="008613DA"/>
    <w:rsid w:val="00862A07"/>
    <w:rsid w:val="00863230"/>
    <w:rsid w:val="00863A9B"/>
    <w:rsid w:val="00864628"/>
    <w:rsid w:val="00865BD0"/>
    <w:rsid w:val="00867EF6"/>
    <w:rsid w:val="008717D8"/>
    <w:rsid w:val="00871F1A"/>
    <w:rsid w:val="0087215C"/>
    <w:rsid w:val="00874CFA"/>
    <w:rsid w:val="00875637"/>
    <w:rsid w:val="00875D25"/>
    <w:rsid w:val="008768F4"/>
    <w:rsid w:val="008771BF"/>
    <w:rsid w:val="00877C5A"/>
    <w:rsid w:val="00880E35"/>
    <w:rsid w:val="008814AD"/>
    <w:rsid w:val="0088386A"/>
    <w:rsid w:val="00884038"/>
    <w:rsid w:val="00885572"/>
    <w:rsid w:val="00885636"/>
    <w:rsid w:val="0088688A"/>
    <w:rsid w:val="008875FE"/>
    <w:rsid w:val="00887F8E"/>
    <w:rsid w:val="008924F9"/>
    <w:rsid w:val="008933E1"/>
    <w:rsid w:val="0089589E"/>
    <w:rsid w:val="00895E9C"/>
    <w:rsid w:val="00896234"/>
    <w:rsid w:val="008968E3"/>
    <w:rsid w:val="00896DB4"/>
    <w:rsid w:val="0089730C"/>
    <w:rsid w:val="008975ED"/>
    <w:rsid w:val="00897E43"/>
    <w:rsid w:val="008A04E5"/>
    <w:rsid w:val="008A24AF"/>
    <w:rsid w:val="008A3B9B"/>
    <w:rsid w:val="008A5D50"/>
    <w:rsid w:val="008A5F36"/>
    <w:rsid w:val="008B21C2"/>
    <w:rsid w:val="008B2362"/>
    <w:rsid w:val="008B5D9B"/>
    <w:rsid w:val="008B6011"/>
    <w:rsid w:val="008B660B"/>
    <w:rsid w:val="008B662C"/>
    <w:rsid w:val="008C0D97"/>
    <w:rsid w:val="008C222B"/>
    <w:rsid w:val="008C24B6"/>
    <w:rsid w:val="008C4144"/>
    <w:rsid w:val="008C4AD9"/>
    <w:rsid w:val="008C4BED"/>
    <w:rsid w:val="008C5252"/>
    <w:rsid w:val="008C5738"/>
    <w:rsid w:val="008C6F3C"/>
    <w:rsid w:val="008C7EAD"/>
    <w:rsid w:val="008D0CFE"/>
    <w:rsid w:val="008D2040"/>
    <w:rsid w:val="008D210F"/>
    <w:rsid w:val="008D3581"/>
    <w:rsid w:val="008D41B3"/>
    <w:rsid w:val="008D6152"/>
    <w:rsid w:val="008D6B69"/>
    <w:rsid w:val="008D706B"/>
    <w:rsid w:val="008E1A01"/>
    <w:rsid w:val="008E1AE1"/>
    <w:rsid w:val="008E3BAB"/>
    <w:rsid w:val="008E46B8"/>
    <w:rsid w:val="008E4905"/>
    <w:rsid w:val="008E4B77"/>
    <w:rsid w:val="008E52E2"/>
    <w:rsid w:val="008E53B9"/>
    <w:rsid w:val="008E7238"/>
    <w:rsid w:val="008E7BA9"/>
    <w:rsid w:val="008F068B"/>
    <w:rsid w:val="008F0F81"/>
    <w:rsid w:val="008F1599"/>
    <w:rsid w:val="008F27BF"/>
    <w:rsid w:val="008F2E64"/>
    <w:rsid w:val="008F39E4"/>
    <w:rsid w:val="008F4D28"/>
    <w:rsid w:val="008F63CE"/>
    <w:rsid w:val="008F6CEC"/>
    <w:rsid w:val="008F7B56"/>
    <w:rsid w:val="00905F78"/>
    <w:rsid w:val="00907471"/>
    <w:rsid w:val="00910541"/>
    <w:rsid w:val="00910872"/>
    <w:rsid w:val="00910C4A"/>
    <w:rsid w:val="009127F8"/>
    <w:rsid w:val="009142EC"/>
    <w:rsid w:val="009145E4"/>
    <w:rsid w:val="009154C3"/>
    <w:rsid w:val="0091789C"/>
    <w:rsid w:val="00917DF3"/>
    <w:rsid w:val="009212AF"/>
    <w:rsid w:val="00923540"/>
    <w:rsid w:val="0092459B"/>
    <w:rsid w:val="00924738"/>
    <w:rsid w:val="0092565D"/>
    <w:rsid w:val="00926767"/>
    <w:rsid w:val="00930623"/>
    <w:rsid w:val="00930B5D"/>
    <w:rsid w:val="00933E4B"/>
    <w:rsid w:val="00935786"/>
    <w:rsid w:val="009361D5"/>
    <w:rsid w:val="009362F9"/>
    <w:rsid w:val="009418BD"/>
    <w:rsid w:val="009428A4"/>
    <w:rsid w:val="009444F9"/>
    <w:rsid w:val="00944782"/>
    <w:rsid w:val="009447F9"/>
    <w:rsid w:val="00944DB5"/>
    <w:rsid w:val="00944FA7"/>
    <w:rsid w:val="00945E8B"/>
    <w:rsid w:val="00947225"/>
    <w:rsid w:val="009505CD"/>
    <w:rsid w:val="00950BC4"/>
    <w:rsid w:val="00952D91"/>
    <w:rsid w:val="00955664"/>
    <w:rsid w:val="009560EC"/>
    <w:rsid w:val="00957BD5"/>
    <w:rsid w:val="009617F8"/>
    <w:rsid w:val="009639C8"/>
    <w:rsid w:val="00963C88"/>
    <w:rsid w:val="00963DAF"/>
    <w:rsid w:val="009644F7"/>
    <w:rsid w:val="00964F99"/>
    <w:rsid w:val="009659F4"/>
    <w:rsid w:val="00965C65"/>
    <w:rsid w:val="009672D7"/>
    <w:rsid w:val="00967364"/>
    <w:rsid w:val="00970497"/>
    <w:rsid w:val="00970D60"/>
    <w:rsid w:val="00971C96"/>
    <w:rsid w:val="0097336F"/>
    <w:rsid w:val="009734C4"/>
    <w:rsid w:val="009737AD"/>
    <w:rsid w:val="009747D5"/>
    <w:rsid w:val="009757F1"/>
    <w:rsid w:val="00975A98"/>
    <w:rsid w:val="0097690B"/>
    <w:rsid w:val="00976AE6"/>
    <w:rsid w:val="00976B5B"/>
    <w:rsid w:val="00976E97"/>
    <w:rsid w:val="00980436"/>
    <w:rsid w:val="00981165"/>
    <w:rsid w:val="00984027"/>
    <w:rsid w:val="00984A8B"/>
    <w:rsid w:val="00985865"/>
    <w:rsid w:val="00985D43"/>
    <w:rsid w:val="009874D0"/>
    <w:rsid w:val="0099035A"/>
    <w:rsid w:val="00990992"/>
    <w:rsid w:val="009911C4"/>
    <w:rsid w:val="00993391"/>
    <w:rsid w:val="0099390E"/>
    <w:rsid w:val="00995E22"/>
    <w:rsid w:val="009960E5"/>
    <w:rsid w:val="0099669C"/>
    <w:rsid w:val="00997673"/>
    <w:rsid w:val="009A123D"/>
    <w:rsid w:val="009A2EBA"/>
    <w:rsid w:val="009A41ED"/>
    <w:rsid w:val="009A5261"/>
    <w:rsid w:val="009A5320"/>
    <w:rsid w:val="009A5F11"/>
    <w:rsid w:val="009A6159"/>
    <w:rsid w:val="009A7229"/>
    <w:rsid w:val="009A7518"/>
    <w:rsid w:val="009A77AC"/>
    <w:rsid w:val="009A78C3"/>
    <w:rsid w:val="009A7ADC"/>
    <w:rsid w:val="009B0D30"/>
    <w:rsid w:val="009B3609"/>
    <w:rsid w:val="009B3B8B"/>
    <w:rsid w:val="009B72C5"/>
    <w:rsid w:val="009C12C5"/>
    <w:rsid w:val="009C1465"/>
    <w:rsid w:val="009C19B7"/>
    <w:rsid w:val="009C2694"/>
    <w:rsid w:val="009C3EF2"/>
    <w:rsid w:val="009C51EE"/>
    <w:rsid w:val="009C5ABB"/>
    <w:rsid w:val="009C6434"/>
    <w:rsid w:val="009C664E"/>
    <w:rsid w:val="009C6BC6"/>
    <w:rsid w:val="009C7897"/>
    <w:rsid w:val="009D03E0"/>
    <w:rsid w:val="009D198F"/>
    <w:rsid w:val="009D1E6D"/>
    <w:rsid w:val="009D306F"/>
    <w:rsid w:val="009D58A8"/>
    <w:rsid w:val="009D7C51"/>
    <w:rsid w:val="009E0895"/>
    <w:rsid w:val="009E196C"/>
    <w:rsid w:val="009E2C55"/>
    <w:rsid w:val="009E2EB0"/>
    <w:rsid w:val="009E5BA1"/>
    <w:rsid w:val="009E664A"/>
    <w:rsid w:val="009E6A0A"/>
    <w:rsid w:val="009E6C92"/>
    <w:rsid w:val="009F00E2"/>
    <w:rsid w:val="009F0794"/>
    <w:rsid w:val="009F1379"/>
    <w:rsid w:val="009F1F4F"/>
    <w:rsid w:val="009F341A"/>
    <w:rsid w:val="009F36BF"/>
    <w:rsid w:val="009F3F22"/>
    <w:rsid w:val="009F628E"/>
    <w:rsid w:val="009F6689"/>
    <w:rsid w:val="00A015E1"/>
    <w:rsid w:val="00A02549"/>
    <w:rsid w:val="00A03BAC"/>
    <w:rsid w:val="00A04E08"/>
    <w:rsid w:val="00A05712"/>
    <w:rsid w:val="00A06CC3"/>
    <w:rsid w:val="00A10573"/>
    <w:rsid w:val="00A111B6"/>
    <w:rsid w:val="00A11A30"/>
    <w:rsid w:val="00A11B50"/>
    <w:rsid w:val="00A149D5"/>
    <w:rsid w:val="00A14CA0"/>
    <w:rsid w:val="00A1578A"/>
    <w:rsid w:val="00A15C05"/>
    <w:rsid w:val="00A16C72"/>
    <w:rsid w:val="00A23174"/>
    <w:rsid w:val="00A242AB"/>
    <w:rsid w:val="00A242C9"/>
    <w:rsid w:val="00A261FD"/>
    <w:rsid w:val="00A267F9"/>
    <w:rsid w:val="00A26D27"/>
    <w:rsid w:val="00A27E70"/>
    <w:rsid w:val="00A311F9"/>
    <w:rsid w:val="00A314F4"/>
    <w:rsid w:val="00A32B28"/>
    <w:rsid w:val="00A376EE"/>
    <w:rsid w:val="00A40D05"/>
    <w:rsid w:val="00A42A99"/>
    <w:rsid w:val="00A4482D"/>
    <w:rsid w:val="00A477F3"/>
    <w:rsid w:val="00A50F02"/>
    <w:rsid w:val="00A50F71"/>
    <w:rsid w:val="00A50FD9"/>
    <w:rsid w:val="00A5151A"/>
    <w:rsid w:val="00A51ED9"/>
    <w:rsid w:val="00A51EE4"/>
    <w:rsid w:val="00A52356"/>
    <w:rsid w:val="00A52AB8"/>
    <w:rsid w:val="00A52B55"/>
    <w:rsid w:val="00A52DCC"/>
    <w:rsid w:val="00A531E3"/>
    <w:rsid w:val="00A541AC"/>
    <w:rsid w:val="00A553DE"/>
    <w:rsid w:val="00A57D5F"/>
    <w:rsid w:val="00A57E0A"/>
    <w:rsid w:val="00A626F5"/>
    <w:rsid w:val="00A63AB8"/>
    <w:rsid w:val="00A66DDF"/>
    <w:rsid w:val="00A67600"/>
    <w:rsid w:val="00A703B4"/>
    <w:rsid w:val="00A70AB5"/>
    <w:rsid w:val="00A716ED"/>
    <w:rsid w:val="00A74DAF"/>
    <w:rsid w:val="00A75241"/>
    <w:rsid w:val="00A75D9F"/>
    <w:rsid w:val="00A77919"/>
    <w:rsid w:val="00A823F6"/>
    <w:rsid w:val="00A84DDA"/>
    <w:rsid w:val="00A869AD"/>
    <w:rsid w:val="00A8719E"/>
    <w:rsid w:val="00A873B0"/>
    <w:rsid w:val="00A96109"/>
    <w:rsid w:val="00AA0A89"/>
    <w:rsid w:val="00AA0B56"/>
    <w:rsid w:val="00AA21FB"/>
    <w:rsid w:val="00AA311D"/>
    <w:rsid w:val="00AA3923"/>
    <w:rsid w:val="00AA39D6"/>
    <w:rsid w:val="00AA41F6"/>
    <w:rsid w:val="00AA5368"/>
    <w:rsid w:val="00AA6429"/>
    <w:rsid w:val="00AB1F30"/>
    <w:rsid w:val="00AB29B3"/>
    <w:rsid w:val="00AB6EA5"/>
    <w:rsid w:val="00AC01AA"/>
    <w:rsid w:val="00AC06CD"/>
    <w:rsid w:val="00AC1307"/>
    <w:rsid w:val="00AC3054"/>
    <w:rsid w:val="00AC3EE9"/>
    <w:rsid w:val="00AC4F72"/>
    <w:rsid w:val="00AC5041"/>
    <w:rsid w:val="00AC51E4"/>
    <w:rsid w:val="00AC6F9B"/>
    <w:rsid w:val="00AD2103"/>
    <w:rsid w:val="00AD2230"/>
    <w:rsid w:val="00AD7545"/>
    <w:rsid w:val="00AE109E"/>
    <w:rsid w:val="00AE1E5D"/>
    <w:rsid w:val="00AE4158"/>
    <w:rsid w:val="00AE482E"/>
    <w:rsid w:val="00AE4A65"/>
    <w:rsid w:val="00AE7943"/>
    <w:rsid w:val="00AF1B39"/>
    <w:rsid w:val="00AF67FA"/>
    <w:rsid w:val="00AF6D94"/>
    <w:rsid w:val="00AF741A"/>
    <w:rsid w:val="00B01ADB"/>
    <w:rsid w:val="00B02766"/>
    <w:rsid w:val="00B02FA4"/>
    <w:rsid w:val="00B03D59"/>
    <w:rsid w:val="00B04161"/>
    <w:rsid w:val="00B056F9"/>
    <w:rsid w:val="00B10DBC"/>
    <w:rsid w:val="00B10DE0"/>
    <w:rsid w:val="00B11843"/>
    <w:rsid w:val="00B11E3D"/>
    <w:rsid w:val="00B121B2"/>
    <w:rsid w:val="00B13800"/>
    <w:rsid w:val="00B13AFA"/>
    <w:rsid w:val="00B14D2C"/>
    <w:rsid w:val="00B160C6"/>
    <w:rsid w:val="00B179AD"/>
    <w:rsid w:val="00B17E82"/>
    <w:rsid w:val="00B2389F"/>
    <w:rsid w:val="00B23F58"/>
    <w:rsid w:val="00B2417E"/>
    <w:rsid w:val="00B267E2"/>
    <w:rsid w:val="00B27400"/>
    <w:rsid w:val="00B274CE"/>
    <w:rsid w:val="00B27D93"/>
    <w:rsid w:val="00B33FC5"/>
    <w:rsid w:val="00B34CEF"/>
    <w:rsid w:val="00B35FCB"/>
    <w:rsid w:val="00B36313"/>
    <w:rsid w:val="00B407A0"/>
    <w:rsid w:val="00B40C62"/>
    <w:rsid w:val="00B4575A"/>
    <w:rsid w:val="00B45E02"/>
    <w:rsid w:val="00B50865"/>
    <w:rsid w:val="00B51D38"/>
    <w:rsid w:val="00B54212"/>
    <w:rsid w:val="00B54DE3"/>
    <w:rsid w:val="00B56924"/>
    <w:rsid w:val="00B575BA"/>
    <w:rsid w:val="00B62B79"/>
    <w:rsid w:val="00B6750A"/>
    <w:rsid w:val="00B70213"/>
    <w:rsid w:val="00B71608"/>
    <w:rsid w:val="00B71956"/>
    <w:rsid w:val="00B71F4B"/>
    <w:rsid w:val="00B74EC9"/>
    <w:rsid w:val="00B75EA6"/>
    <w:rsid w:val="00B76429"/>
    <w:rsid w:val="00B7642F"/>
    <w:rsid w:val="00B76AAC"/>
    <w:rsid w:val="00B76D34"/>
    <w:rsid w:val="00B77AAD"/>
    <w:rsid w:val="00B824D4"/>
    <w:rsid w:val="00B82A89"/>
    <w:rsid w:val="00B82AB1"/>
    <w:rsid w:val="00B84853"/>
    <w:rsid w:val="00B86471"/>
    <w:rsid w:val="00B872D9"/>
    <w:rsid w:val="00B93928"/>
    <w:rsid w:val="00B94323"/>
    <w:rsid w:val="00B944AA"/>
    <w:rsid w:val="00B948F2"/>
    <w:rsid w:val="00B956D4"/>
    <w:rsid w:val="00B963FF"/>
    <w:rsid w:val="00B96815"/>
    <w:rsid w:val="00B96F45"/>
    <w:rsid w:val="00B97446"/>
    <w:rsid w:val="00B97931"/>
    <w:rsid w:val="00BA084E"/>
    <w:rsid w:val="00BA2ED9"/>
    <w:rsid w:val="00BA3AEE"/>
    <w:rsid w:val="00BA41E2"/>
    <w:rsid w:val="00BA7432"/>
    <w:rsid w:val="00BA7B47"/>
    <w:rsid w:val="00BA7E3A"/>
    <w:rsid w:val="00BB14C3"/>
    <w:rsid w:val="00BB2764"/>
    <w:rsid w:val="00BB27C4"/>
    <w:rsid w:val="00BB3045"/>
    <w:rsid w:val="00BB34F6"/>
    <w:rsid w:val="00BB6975"/>
    <w:rsid w:val="00BC0A8A"/>
    <w:rsid w:val="00BC147D"/>
    <w:rsid w:val="00BC1595"/>
    <w:rsid w:val="00BC1AA0"/>
    <w:rsid w:val="00BC2495"/>
    <w:rsid w:val="00BC314A"/>
    <w:rsid w:val="00BC345C"/>
    <w:rsid w:val="00BC3CD9"/>
    <w:rsid w:val="00BC3EF6"/>
    <w:rsid w:val="00BC60DA"/>
    <w:rsid w:val="00BC697B"/>
    <w:rsid w:val="00BC7EB9"/>
    <w:rsid w:val="00BD0FE2"/>
    <w:rsid w:val="00BD1300"/>
    <w:rsid w:val="00BD2643"/>
    <w:rsid w:val="00BD2B62"/>
    <w:rsid w:val="00BD3E9A"/>
    <w:rsid w:val="00BD4A54"/>
    <w:rsid w:val="00BD56B1"/>
    <w:rsid w:val="00BD607E"/>
    <w:rsid w:val="00BD6558"/>
    <w:rsid w:val="00BD6644"/>
    <w:rsid w:val="00BE05B5"/>
    <w:rsid w:val="00BE31F5"/>
    <w:rsid w:val="00BE5953"/>
    <w:rsid w:val="00BE6E13"/>
    <w:rsid w:val="00BE70A9"/>
    <w:rsid w:val="00BE71F9"/>
    <w:rsid w:val="00BE78AE"/>
    <w:rsid w:val="00BF0962"/>
    <w:rsid w:val="00BF1E25"/>
    <w:rsid w:val="00BF25CA"/>
    <w:rsid w:val="00BF2AD7"/>
    <w:rsid w:val="00BF2F76"/>
    <w:rsid w:val="00BF3022"/>
    <w:rsid w:val="00BF3214"/>
    <w:rsid w:val="00BF5260"/>
    <w:rsid w:val="00BF5573"/>
    <w:rsid w:val="00BF5CBB"/>
    <w:rsid w:val="00BF71A6"/>
    <w:rsid w:val="00C01D5C"/>
    <w:rsid w:val="00C02A80"/>
    <w:rsid w:val="00C053F7"/>
    <w:rsid w:val="00C15867"/>
    <w:rsid w:val="00C15F74"/>
    <w:rsid w:val="00C1680A"/>
    <w:rsid w:val="00C17B02"/>
    <w:rsid w:val="00C20A10"/>
    <w:rsid w:val="00C21A93"/>
    <w:rsid w:val="00C22398"/>
    <w:rsid w:val="00C2296D"/>
    <w:rsid w:val="00C23155"/>
    <w:rsid w:val="00C247A5"/>
    <w:rsid w:val="00C2487B"/>
    <w:rsid w:val="00C260F1"/>
    <w:rsid w:val="00C26DDB"/>
    <w:rsid w:val="00C320BB"/>
    <w:rsid w:val="00C3627F"/>
    <w:rsid w:val="00C40C41"/>
    <w:rsid w:val="00C420F4"/>
    <w:rsid w:val="00C43B63"/>
    <w:rsid w:val="00C45885"/>
    <w:rsid w:val="00C46ACA"/>
    <w:rsid w:val="00C50555"/>
    <w:rsid w:val="00C50F22"/>
    <w:rsid w:val="00C52B79"/>
    <w:rsid w:val="00C53394"/>
    <w:rsid w:val="00C5458A"/>
    <w:rsid w:val="00C55917"/>
    <w:rsid w:val="00C56057"/>
    <w:rsid w:val="00C57971"/>
    <w:rsid w:val="00C63240"/>
    <w:rsid w:val="00C64167"/>
    <w:rsid w:val="00C64FB8"/>
    <w:rsid w:val="00C65BD7"/>
    <w:rsid w:val="00C6609A"/>
    <w:rsid w:val="00C70D4B"/>
    <w:rsid w:val="00C70F6C"/>
    <w:rsid w:val="00C74784"/>
    <w:rsid w:val="00C76A83"/>
    <w:rsid w:val="00C76BA4"/>
    <w:rsid w:val="00C779F9"/>
    <w:rsid w:val="00C77AA4"/>
    <w:rsid w:val="00C80632"/>
    <w:rsid w:val="00C8085A"/>
    <w:rsid w:val="00C80930"/>
    <w:rsid w:val="00C83A48"/>
    <w:rsid w:val="00C83C1F"/>
    <w:rsid w:val="00C857EF"/>
    <w:rsid w:val="00C85865"/>
    <w:rsid w:val="00C85E85"/>
    <w:rsid w:val="00C906B7"/>
    <w:rsid w:val="00C9237A"/>
    <w:rsid w:val="00C926C8"/>
    <w:rsid w:val="00C934B1"/>
    <w:rsid w:val="00C93E75"/>
    <w:rsid w:val="00C956BD"/>
    <w:rsid w:val="00CA04C6"/>
    <w:rsid w:val="00CA0D66"/>
    <w:rsid w:val="00CA2EAE"/>
    <w:rsid w:val="00CA3AC0"/>
    <w:rsid w:val="00CA4A7D"/>
    <w:rsid w:val="00CA4AC1"/>
    <w:rsid w:val="00CA59FB"/>
    <w:rsid w:val="00CA619D"/>
    <w:rsid w:val="00CA6E50"/>
    <w:rsid w:val="00CA7884"/>
    <w:rsid w:val="00CB01B0"/>
    <w:rsid w:val="00CB0316"/>
    <w:rsid w:val="00CB0B11"/>
    <w:rsid w:val="00CB0D29"/>
    <w:rsid w:val="00CB144F"/>
    <w:rsid w:val="00CB1DBA"/>
    <w:rsid w:val="00CB426A"/>
    <w:rsid w:val="00CB5354"/>
    <w:rsid w:val="00CB572C"/>
    <w:rsid w:val="00CB5A30"/>
    <w:rsid w:val="00CB66A6"/>
    <w:rsid w:val="00CB757F"/>
    <w:rsid w:val="00CB7DF2"/>
    <w:rsid w:val="00CC005D"/>
    <w:rsid w:val="00CC0CC6"/>
    <w:rsid w:val="00CC2DEF"/>
    <w:rsid w:val="00CC3C9E"/>
    <w:rsid w:val="00CC4924"/>
    <w:rsid w:val="00CC4F51"/>
    <w:rsid w:val="00CC650F"/>
    <w:rsid w:val="00CC687F"/>
    <w:rsid w:val="00CC6A14"/>
    <w:rsid w:val="00CC6CE3"/>
    <w:rsid w:val="00CC70A3"/>
    <w:rsid w:val="00CC78CD"/>
    <w:rsid w:val="00CD13C5"/>
    <w:rsid w:val="00CD1F56"/>
    <w:rsid w:val="00CD239F"/>
    <w:rsid w:val="00CD4442"/>
    <w:rsid w:val="00CD53C3"/>
    <w:rsid w:val="00CD574E"/>
    <w:rsid w:val="00CD7945"/>
    <w:rsid w:val="00CE1031"/>
    <w:rsid w:val="00CE235F"/>
    <w:rsid w:val="00CE4C22"/>
    <w:rsid w:val="00CE536E"/>
    <w:rsid w:val="00CE5F6E"/>
    <w:rsid w:val="00CE7446"/>
    <w:rsid w:val="00CE76E5"/>
    <w:rsid w:val="00CE7EA2"/>
    <w:rsid w:val="00CF0A3D"/>
    <w:rsid w:val="00CF3997"/>
    <w:rsid w:val="00CF41EC"/>
    <w:rsid w:val="00CF59DB"/>
    <w:rsid w:val="00CF5AC8"/>
    <w:rsid w:val="00CF5AE8"/>
    <w:rsid w:val="00CF5D04"/>
    <w:rsid w:val="00CF62FD"/>
    <w:rsid w:val="00CF75C3"/>
    <w:rsid w:val="00CF779E"/>
    <w:rsid w:val="00D020F4"/>
    <w:rsid w:val="00D02B90"/>
    <w:rsid w:val="00D02BEA"/>
    <w:rsid w:val="00D030B6"/>
    <w:rsid w:val="00D04DE4"/>
    <w:rsid w:val="00D05807"/>
    <w:rsid w:val="00D061C9"/>
    <w:rsid w:val="00D063F1"/>
    <w:rsid w:val="00D0643C"/>
    <w:rsid w:val="00D06D5B"/>
    <w:rsid w:val="00D072B5"/>
    <w:rsid w:val="00D07608"/>
    <w:rsid w:val="00D07B3B"/>
    <w:rsid w:val="00D111D7"/>
    <w:rsid w:val="00D11735"/>
    <w:rsid w:val="00D14F22"/>
    <w:rsid w:val="00D20EA1"/>
    <w:rsid w:val="00D2139C"/>
    <w:rsid w:val="00D24ABF"/>
    <w:rsid w:val="00D2535C"/>
    <w:rsid w:val="00D25AE8"/>
    <w:rsid w:val="00D2627E"/>
    <w:rsid w:val="00D26D68"/>
    <w:rsid w:val="00D32099"/>
    <w:rsid w:val="00D3534F"/>
    <w:rsid w:val="00D35D85"/>
    <w:rsid w:val="00D40883"/>
    <w:rsid w:val="00D40CC8"/>
    <w:rsid w:val="00D41ADB"/>
    <w:rsid w:val="00D421BC"/>
    <w:rsid w:val="00D43291"/>
    <w:rsid w:val="00D4524C"/>
    <w:rsid w:val="00D452B0"/>
    <w:rsid w:val="00D4741C"/>
    <w:rsid w:val="00D51181"/>
    <w:rsid w:val="00D535CB"/>
    <w:rsid w:val="00D54AD3"/>
    <w:rsid w:val="00D5622A"/>
    <w:rsid w:val="00D57918"/>
    <w:rsid w:val="00D6078C"/>
    <w:rsid w:val="00D6086A"/>
    <w:rsid w:val="00D609B6"/>
    <w:rsid w:val="00D6129F"/>
    <w:rsid w:val="00D61707"/>
    <w:rsid w:val="00D61B36"/>
    <w:rsid w:val="00D643FF"/>
    <w:rsid w:val="00D645B4"/>
    <w:rsid w:val="00D646A9"/>
    <w:rsid w:val="00D65022"/>
    <w:rsid w:val="00D6549E"/>
    <w:rsid w:val="00D6644F"/>
    <w:rsid w:val="00D665A5"/>
    <w:rsid w:val="00D66B9E"/>
    <w:rsid w:val="00D7160E"/>
    <w:rsid w:val="00D72913"/>
    <w:rsid w:val="00D73DC6"/>
    <w:rsid w:val="00D74C1A"/>
    <w:rsid w:val="00D753A7"/>
    <w:rsid w:val="00D754C1"/>
    <w:rsid w:val="00D75A0D"/>
    <w:rsid w:val="00D75EC3"/>
    <w:rsid w:val="00D77393"/>
    <w:rsid w:val="00D77A35"/>
    <w:rsid w:val="00D81B3E"/>
    <w:rsid w:val="00D81D00"/>
    <w:rsid w:val="00D82E4F"/>
    <w:rsid w:val="00D86D4D"/>
    <w:rsid w:val="00D86ED5"/>
    <w:rsid w:val="00D90C70"/>
    <w:rsid w:val="00D90E49"/>
    <w:rsid w:val="00D91BE6"/>
    <w:rsid w:val="00D936C6"/>
    <w:rsid w:val="00D940CC"/>
    <w:rsid w:val="00D95747"/>
    <w:rsid w:val="00D95D6C"/>
    <w:rsid w:val="00D95E0D"/>
    <w:rsid w:val="00D96ADE"/>
    <w:rsid w:val="00DA0CE2"/>
    <w:rsid w:val="00DA0FEE"/>
    <w:rsid w:val="00DA2387"/>
    <w:rsid w:val="00DA3A53"/>
    <w:rsid w:val="00DA40FA"/>
    <w:rsid w:val="00DA4AE6"/>
    <w:rsid w:val="00DA5185"/>
    <w:rsid w:val="00DA587B"/>
    <w:rsid w:val="00DA5D1F"/>
    <w:rsid w:val="00DA5F65"/>
    <w:rsid w:val="00DA7330"/>
    <w:rsid w:val="00DA738A"/>
    <w:rsid w:val="00DB1105"/>
    <w:rsid w:val="00DB315D"/>
    <w:rsid w:val="00DB4B14"/>
    <w:rsid w:val="00DC03CA"/>
    <w:rsid w:val="00DC07D2"/>
    <w:rsid w:val="00DC3548"/>
    <w:rsid w:val="00DC526F"/>
    <w:rsid w:val="00DC6A10"/>
    <w:rsid w:val="00DD099B"/>
    <w:rsid w:val="00DD0B52"/>
    <w:rsid w:val="00DD33A9"/>
    <w:rsid w:val="00DD373A"/>
    <w:rsid w:val="00DD6512"/>
    <w:rsid w:val="00DE27A9"/>
    <w:rsid w:val="00DE3DB9"/>
    <w:rsid w:val="00DE4AE6"/>
    <w:rsid w:val="00DE657E"/>
    <w:rsid w:val="00DE7B79"/>
    <w:rsid w:val="00DE7C12"/>
    <w:rsid w:val="00DF153E"/>
    <w:rsid w:val="00DF2211"/>
    <w:rsid w:val="00DF32F2"/>
    <w:rsid w:val="00DF3416"/>
    <w:rsid w:val="00DF4704"/>
    <w:rsid w:val="00E00FBA"/>
    <w:rsid w:val="00E01CF6"/>
    <w:rsid w:val="00E024AA"/>
    <w:rsid w:val="00E026D9"/>
    <w:rsid w:val="00E05667"/>
    <w:rsid w:val="00E107A8"/>
    <w:rsid w:val="00E130BB"/>
    <w:rsid w:val="00E14457"/>
    <w:rsid w:val="00E148E0"/>
    <w:rsid w:val="00E15C77"/>
    <w:rsid w:val="00E1693E"/>
    <w:rsid w:val="00E175B0"/>
    <w:rsid w:val="00E2039D"/>
    <w:rsid w:val="00E20CE8"/>
    <w:rsid w:val="00E20D7D"/>
    <w:rsid w:val="00E236E5"/>
    <w:rsid w:val="00E24387"/>
    <w:rsid w:val="00E25039"/>
    <w:rsid w:val="00E250F1"/>
    <w:rsid w:val="00E25186"/>
    <w:rsid w:val="00E267D9"/>
    <w:rsid w:val="00E30223"/>
    <w:rsid w:val="00E315F4"/>
    <w:rsid w:val="00E31C27"/>
    <w:rsid w:val="00E346EF"/>
    <w:rsid w:val="00E3550D"/>
    <w:rsid w:val="00E45773"/>
    <w:rsid w:val="00E46C56"/>
    <w:rsid w:val="00E47912"/>
    <w:rsid w:val="00E51A0C"/>
    <w:rsid w:val="00E52408"/>
    <w:rsid w:val="00E52838"/>
    <w:rsid w:val="00E52B11"/>
    <w:rsid w:val="00E52BEE"/>
    <w:rsid w:val="00E53216"/>
    <w:rsid w:val="00E536CC"/>
    <w:rsid w:val="00E53B6C"/>
    <w:rsid w:val="00E53CB0"/>
    <w:rsid w:val="00E56B36"/>
    <w:rsid w:val="00E56F56"/>
    <w:rsid w:val="00E57836"/>
    <w:rsid w:val="00E61000"/>
    <w:rsid w:val="00E614E0"/>
    <w:rsid w:val="00E61A00"/>
    <w:rsid w:val="00E629A2"/>
    <w:rsid w:val="00E62CCC"/>
    <w:rsid w:val="00E640E1"/>
    <w:rsid w:val="00E652A7"/>
    <w:rsid w:val="00E67286"/>
    <w:rsid w:val="00E67599"/>
    <w:rsid w:val="00E71758"/>
    <w:rsid w:val="00E73F7F"/>
    <w:rsid w:val="00E740FB"/>
    <w:rsid w:val="00E74507"/>
    <w:rsid w:val="00E753E8"/>
    <w:rsid w:val="00E756F2"/>
    <w:rsid w:val="00E75812"/>
    <w:rsid w:val="00E77F93"/>
    <w:rsid w:val="00E82681"/>
    <w:rsid w:val="00E833B0"/>
    <w:rsid w:val="00E85409"/>
    <w:rsid w:val="00E85C35"/>
    <w:rsid w:val="00E908D3"/>
    <w:rsid w:val="00E924AB"/>
    <w:rsid w:val="00E9339B"/>
    <w:rsid w:val="00E93A3E"/>
    <w:rsid w:val="00E94E06"/>
    <w:rsid w:val="00E95C10"/>
    <w:rsid w:val="00E95F29"/>
    <w:rsid w:val="00E961FD"/>
    <w:rsid w:val="00E9706D"/>
    <w:rsid w:val="00EA00ED"/>
    <w:rsid w:val="00EA04BD"/>
    <w:rsid w:val="00EA2BB5"/>
    <w:rsid w:val="00EA3669"/>
    <w:rsid w:val="00EA429F"/>
    <w:rsid w:val="00EA4F9E"/>
    <w:rsid w:val="00EA61C3"/>
    <w:rsid w:val="00EA63CA"/>
    <w:rsid w:val="00EA6D3B"/>
    <w:rsid w:val="00EB00AD"/>
    <w:rsid w:val="00EB082B"/>
    <w:rsid w:val="00EB136C"/>
    <w:rsid w:val="00EB1396"/>
    <w:rsid w:val="00EB16C3"/>
    <w:rsid w:val="00EB1971"/>
    <w:rsid w:val="00EB42DC"/>
    <w:rsid w:val="00EB480E"/>
    <w:rsid w:val="00EB5EC6"/>
    <w:rsid w:val="00EB6FDA"/>
    <w:rsid w:val="00EB7FC9"/>
    <w:rsid w:val="00EC3668"/>
    <w:rsid w:val="00EC6FBE"/>
    <w:rsid w:val="00ED01CF"/>
    <w:rsid w:val="00ED27E8"/>
    <w:rsid w:val="00ED2DFB"/>
    <w:rsid w:val="00ED377C"/>
    <w:rsid w:val="00ED5688"/>
    <w:rsid w:val="00ED5E2A"/>
    <w:rsid w:val="00ED7137"/>
    <w:rsid w:val="00ED750D"/>
    <w:rsid w:val="00EE1365"/>
    <w:rsid w:val="00EE1FB4"/>
    <w:rsid w:val="00EE2FA2"/>
    <w:rsid w:val="00EE4366"/>
    <w:rsid w:val="00EE4A5E"/>
    <w:rsid w:val="00EE52AC"/>
    <w:rsid w:val="00EE5A5D"/>
    <w:rsid w:val="00EE76E8"/>
    <w:rsid w:val="00EE7FE8"/>
    <w:rsid w:val="00EF06EA"/>
    <w:rsid w:val="00EF0857"/>
    <w:rsid w:val="00EF1BDA"/>
    <w:rsid w:val="00EF2901"/>
    <w:rsid w:val="00EF461B"/>
    <w:rsid w:val="00EF498B"/>
    <w:rsid w:val="00EF5728"/>
    <w:rsid w:val="00EF59BD"/>
    <w:rsid w:val="00EF667E"/>
    <w:rsid w:val="00EF78D5"/>
    <w:rsid w:val="00F0166B"/>
    <w:rsid w:val="00F02EED"/>
    <w:rsid w:val="00F04769"/>
    <w:rsid w:val="00F051B4"/>
    <w:rsid w:val="00F05269"/>
    <w:rsid w:val="00F05A5B"/>
    <w:rsid w:val="00F067F0"/>
    <w:rsid w:val="00F06EAF"/>
    <w:rsid w:val="00F07604"/>
    <w:rsid w:val="00F07A90"/>
    <w:rsid w:val="00F07DC9"/>
    <w:rsid w:val="00F10452"/>
    <w:rsid w:val="00F12552"/>
    <w:rsid w:val="00F12994"/>
    <w:rsid w:val="00F12FB8"/>
    <w:rsid w:val="00F138EA"/>
    <w:rsid w:val="00F15727"/>
    <w:rsid w:val="00F16098"/>
    <w:rsid w:val="00F165B2"/>
    <w:rsid w:val="00F20F81"/>
    <w:rsid w:val="00F21088"/>
    <w:rsid w:val="00F21985"/>
    <w:rsid w:val="00F23C58"/>
    <w:rsid w:val="00F23DD5"/>
    <w:rsid w:val="00F26F8E"/>
    <w:rsid w:val="00F30829"/>
    <w:rsid w:val="00F31E8D"/>
    <w:rsid w:val="00F323EF"/>
    <w:rsid w:val="00F326BF"/>
    <w:rsid w:val="00F327E7"/>
    <w:rsid w:val="00F32A1C"/>
    <w:rsid w:val="00F35746"/>
    <w:rsid w:val="00F36BE4"/>
    <w:rsid w:val="00F41063"/>
    <w:rsid w:val="00F447C7"/>
    <w:rsid w:val="00F459B4"/>
    <w:rsid w:val="00F46792"/>
    <w:rsid w:val="00F5211B"/>
    <w:rsid w:val="00F54087"/>
    <w:rsid w:val="00F554A9"/>
    <w:rsid w:val="00F55DA8"/>
    <w:rsid w:val="00F5731F"/>
    <w:rsid w:val="00F6029E"/>
    <w:rsid w:val="00F6122D"/>
    <w:rsid w:val="00F6210A"/>
    <w:rsid w:val="00F632E1"/>
    <w:rsid w:val="00F650DD"/>
    <w:rsid w:val="00F70464"/>
    <w:rsid w:val="00F704F3"/>
    <w:rsid w:val="00F716FD"/>
    <w:rsid w:val="00F72835"/>
    <w:rsid w:val="00F734B0"/>
    <w:rsid w:val="00F73A40"/>
    <w:rsid w:val="00F74514"/>
    <w:rsid w:val="00F747A9"/>
    <w:rsid w:val="00F80355"/>
    <w:rsid w:val="00F83F67"/>
    <w:rsid w:val="00F864CC"/>
    <w:rsid w:val="00F87C43"/>
    <w:rsid w:val="00F90E5D"/>
    <w:rsid w:val="00F9238C"/>
    <w:rsid w:val="00F94E78"/>
    <w:rsid w:val="00F9673B"/>
    <w:rsid w:val="00F96B53"/>
    <w:rsid w:val="00F97818"/>
    <w:rsid w:val="00F97EDF"/>
    <w:rsid w:val="00FA2BB3"/>
    <w:rsid w:val="00FA4476"/>
    <w:rsid w:val="00FA49EA"/>
    <w:rsid w:val="00FA4A0E"/>
    <w:rsid w:val="00FA501E"/>
    <w:rsid w:val="00FA5722"/>
    <w:rsid w:val="00FB0C81"/>
    <w:rsid w:val="00FB3A3B"/>
    <w:rsid w:val="00FB5CB5"/>
    <w:rsid w:val="00FB7ED3"/>
    <w:rsid w:val="00FC04EA"/>
    <w:rsid w:val="00FC1C7E"/>
    <w:rsid w:val="00FC1DAF"/>
    <w:rsid w:val="00FC2200"/>
    <w:rsid w:val="00FC2540"/>
    <w:rsid w:val="00FC38F1"/>
    <w:rsid w:val="00FC3A6B"/>
    <w:rsid w:val="00FC40D8"/>
    <w:rsid w:val="00FC4C3E"/>
    <w:rsid w:val="00FC551C"/>
    <w:rsid w:val="00FC6ED5"/>
    <w:rsid w:val="00FC7032"/>
    <w:rsid w:val="00FC7E0F"/>
    <w:rsid w:val="00FD03EC"/>
    <w:rsid w:val="00FD13D2"/>
    <w:rsid w:val="00FD25CB"/>
    <w:rsid w:val="00FD2E0D"/>
    <w:rsid w:val="00FD6174"/>
    <w:rsid w:val="00FD73EE"/>
    <w:rsid w:val="00FD7641"/>
    <w:rsid w:val="00FD7FB9"/>
    <w:rsid w:val="00FE0B23"/>
    <w:rsid w:val="00FE343F"/>
    <w:rsid w:val="00FE394E"/>
    <w:rsid w:val="00FE644F"/>
    <w:rsid w:val="00FF0204"/>
    <w:rsid w:val="00FF0C47"/>
    <w:rsid w:val="00FF204D"/>
    <w:rsid w:val="00FF3AED"/>
    <w:rsid w:val="00FF42C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C26CA"/>
  <w15:docId w15:val="{49BFB6B4-BA4F-4B27-9D8F-2B3CB61E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5C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E01C7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80535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80535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80535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05356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805356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805356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805356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805356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805356"/>
  </w:style>
  <w:style w:type="character" w:customStyle="1" w:styleId="HeaderChar">
    <w:name w:val="Header Char"/>
    <w:basedOn w:val="DefaultParagraphFont"/>
    <w:link w:val="Header"/>
    <w:rsid w:val="00805356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805356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805356"/>
  </w:style>
  <w:style w:type="numbering" w:customStyle="1" w:styleId="ArticleSection1">
    <w:name w:val="Article / Section1"/>
    <w:basedOn w:val="NoList"/>
    <w:next w:val="ArticleSection"/>
    <w:semiHidden/>
    <w:rsid w:val="00805356"/>
  </w:style>
  <w:style w:type="character" w:customStyle="1" w:styleId="BodyText3Char">
    <w:name w:val="Body Text 3 Char"/>
    <w:basedOn w:val="DefaultParagraphFont"/>
    <w:link w:val="BodyText3"/>
    <w:semiHidden/>
    <w:rsid w:val="00805356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05356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805356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805356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805356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805356"/>
    <w:rPr>
      <w:sz w:val="22"/>
      <w:szCs w:val="22"/>
      <w:lang w:val="en-CA"/>
    </w:r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Bullet OSM,Bullets,CORE-1.1.1,L"/>
    <w:basedOn w:val="Normal"/>
    <w:link w:val="ListParagraphChar"/>
    <w:uiPriority w:val="34"/>
    <w:qFormat/>
    <w:rsid w:val="00805356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805356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80535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805356"/>
  </w:style>
  <w:style w:type="character" w:customStyle="1" w:styleId="highlight">
    <w:name w:val="highlight"/>
    <w:basedOn w:val="DefaultParagraphFont"/>
    <w:rsid w:val="00805356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8933E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citation-445">
    <w:name w:val="citation-445"/>
    <w:basedOn w:val="DefaultParagraphFont"/>
    <w:rsid w:val="00506123"/>
  </w:style>
  <w:style w:type="character" w:customStyle="1" w:styleId="citation-444">
    <w:name w:val="citation-444"/>
    <w:basedOn w:val="DefaultParagraphFont"/>
    <w:rsid w:val="00506123"/>
  </w:style>
  <w:style w:type="character" w:customStyle="1" w:styleId="citation-443">
    <w:name w:val="citation-443"/>
    <w:basedOn w:val="DefaultParagraphFont"/>
    <w:rsid w:val="00506123"/>
  </w:style>
  <w:style w:type="character" w:customStyle="1" w:styleId="citation-442">
    <w:name w:val="citation-442"/>
    <w:basedOn w:val="DefaultParagraphFont"/>
    <w:rsid w:val="00506123"/>
  </w:style>
  <w:style w:type="character" w:customStyle="1" w:styleId="citation-441">
    <w:name w:val="citation-441"/>
    <w:basedOn w:val="DefaultParagraphFont"/>
    <w:rsid w:val="00506123"/>
  </w:style>
  <w:style w:type="character" w:customStyle="1" w:styleId="citation-440">
    <w:name w:val="citation-440"/>
    <w:basedOn w:val="DefaultParagraphFont"/>
    <w:rsid w:val="00506123"/>
  </w:style>
  <w:style w:type="character" w:styleId="Strong">
    <w:name w:val="Strong"/>
    <w:basedOn w:val="DefaultParagraphFont"/>
    <w:uiPriority w:val="22"/>
    <w:qFormat/>
    <w:rsid w:val="00DD33A9"/>
    <w:rPr>
      <w:b/>
      <w:bCs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F9238C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HAW7\United%20Nations\MLF-New-Shared-Drives%20-%20MLF-Meeting\98th\Templates\98th%20ExCom%20HPMP%20tranche%20reques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D0299-3BEF-416E-9DA7-1EB37A73D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tranche request</Template>
  <TotalTime>1681</TotalTime>
  <Pages>12</Pages>
  <Words>5117</Words>
  <Characters>29171</Characters>
  <Application>Microsoft Office Word</Application>
  <DocSecurity>0</DocSecurity>
  <Lines>243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Indonesia</vt:lpstr>
      <vt:lpstr>Project proposal: Indonesia</vt:lpstr>
    </vt:vector>
  </TitlesOfParts>
  <Company>UNMFS</Company>
  <LinksUpToDate>false</LinksUpToDate>
  <CharactersWithSpaces>34220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Indonesia</dc:title>
  <dc:creator>FSM/JAV/JS</dc:creator>
  <cp:keywords>98th ExCom</cp:keywords>
  <dc:description>HPMP tranche request</dc:description>
  <cp:lastModifiedBy>Angela Xue He Yan</cp:lastModifiedBy>
  <cp:revision>28</cp:revision>
  <cp:lastPrinted>2026-05-28T20:44:00Z</cp:lastPrinted>
  <dcterms:created xsi:type="dcterms:W3CDTF">2026-05-24T15:19:00Z</dcterms:created>
  <dcterms:modified xsi:type="dcterms:W3CDTF">2026-05-28T20:44:00Z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UNEP/OzL.Pro/ExCom/98/37</vt:lpwstr>
  </property>
  <property fmtid="{D5CDD505-2E9C-101B-9397-08002B2CF9AE}" pid="3" name="Revision date">
    <vt:lpwstr>5/23/2026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2025-12-10T15:43:12Z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94f46f30-2ca9-45fa-b5f4-ff06e76a8699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</Properties>
</file>