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825C49D" w14:textId="77777777" w:rsidTr="009C59F7">
        <w:trPr>
          <w:trHeight w:val="720"/>
        </w:trPr>
        <w:tc>
          <w:tcPr>
            <w:tcW w:w="5490" w:type="dxa"/>
            <w:gridSpan w:val="2"/>
            <w:tcBorders>
              <w:bottom w:val="single" w:sz="18" w:space="0" w:color="auto"/>
            </w:tcBorders>
          </w:tcPr>
          <w:p w14:paraId="66684CC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A555EE1"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2DA6D9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BF4A3EF"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475DE8C" wp14:editId="78E7802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AAA8E1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341ED0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32FF4D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1D0FC9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9777CA1"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7F520C7" w14:textId="77777777" w:rsidR="00C15867" w:rsidRPr="009B0D30" w:rsidRDefault="00C15867" w:rsidP="009C59F7">
            <w:r w:rsidRPr="009B0D30">
              <w:t>Distr.</w:t>
            </w:r>
          </w:p>
          <w:p w14:paraId="71F74888" w14:textId="77777777" w:rsidR="00923540" w:rsidRPr="009B0D30" w:rsidRDefault="00923540" w:rsidP="00923540">
            <w:r w:rsidRPr="009B0D30">
              <w:t>GENERAL</w:t>
            </w:r>
          </w:p>
          <w:p w14:paraId="36A68C3B" w14:textId="77777777" w:rsidR="00C15867" w:rsidRPr="009B0D30" w:rsidRDefault="00C15867" w:rsidP="009C59F7"/>
          <w:p w14:paraId="2E5E92F8" w14:textId="77777777" w:rsidR="00C15867" w:rsidRPr="009B0D30" w:rsidRDefault="00C15867" w:rsidP="009C59F7"/>
          <w:p w14:paraId="7D38FE45" w14:textId="1BD17148" w:rsidR="00C15867" w:rsidRPr="009B0D30" w:rsidRDefault="00362273" w:rsidP="009C59F7">
            <w:r w:rsidRPr="00FB0392">
              <w:fldChar w:fldCharType="begin"/>
            </w:r>
            <w:r w:rsidRPr="00FB0392">
              <w:instrText xml:space="preserve"> DOCPROPERTY "Document number"  \* MERGEFORMAT </w:instrText>
            </w:r>
            <w:r w:rsidRPr="00FB0392">
              <w:fldChar w:fldCharType="separate"/>
            </w:r>
            <w:r w:rsidR="00120995" w:rsidRPr="00FB0392">
              <w:t>UNEP/</w:t>
            </w:r>
            <w:proofErr w:type="spellStart"/>
            <w:r w:rsidR="00120995" w:rsidRPr="00FB0392">
              <w:t>OzL.Pro</w:t>
            </w:r>
            <w:proofErr w:type="spellEnd"/>
            <w:r w:rsidR="00120995" w:rsidRPr="00FB0392">
              <w:t>/ExCom/93/Inf.3</w:t>
            </w:r>
            <w:r w:rsidRPr="00FB0392">
              <w:fldChar w:fldCharType="end"/>
            </w:r>
          </w:p>
          <w:p w14:paraId="0E7F9687" w14:textId="0482E4C0"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120995">
              <w:t>6 December 2023</w:t>
            </w:r>
            <w:r w:rsidRPr="009B0D30">
              <w:fldChar w:fldCharType="end"/>
            </w:r>
          </w:p>
          <w:p w14:paraId="4FBE7D74" w14:textId="77777777" w:rsidR="00C15867" w:rsidRPr="009B0D30" w:rsidRDefault="00C15867" w:rsidP="009C59F7">
            <w:pPr>
              <w:rPr>
                <w:caps/>
              </w:rPr>
            </w:pPr>
          </w:p>
          <w:p w14:paraId="59DF9EC2" w14:textId="77777777" w:rsidR="00C15867" w:rsidRPr="009B0D30" w:rsidRDefault="00C15867" w:rsidP="009C59F7">
            <w:r w:rsidRPr="009B0D30">
              <w:t>ORIGINAL: ENGLISH</w:t>
            </w:r>
          </w:p>
        </w:tc>
      </w:tr>
    </w:tbl>
    <w:p w14:paraId="40AB1006"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7D928BD2"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F8F2813" w14:textId="77777777" w:rsidR="00C15867" w:rsidRPr="009B0D30" w:rsidRDefault="00C15867" w:rsidP="00CA59FB">
      <w:pPr>
        <w:jc w:val="left"/>
      </w:pPr>
    </w:p>
    <w:p w14:paraId="6D82A1CB" w14:textId="12932239" w:rsidR="00EC7EBE" w:rsidRPr="008A651F" w:rsidRDefault="00EC7EBE" w:rsidP="00A77F58">
      <w:pPr>
        <w:pStyle w:val="BBTitle"/>
        <w:jc w:val="center"/>
        <w:rPr>
          <w:rFonts w:eastAsia="MS Mincho"/>
          <w:caps/>
          <w:sz w:val="24"/>
          <w:szCs w:val="24"/>
        </w:rPr>
      </w:pPr>
      <w:r w:rsidRPr="008A651F">
        <w:rPr>
          <w:rFonts w:eastAsia="MS Mincho"/>
          <w:caps/>
          <w:sz w:val="24"/>
          <w:szCs w:val="24"/>
        </w:rPr>
        <w:t xml:space="preserve">Decisions adopted by the Thirty-Fifth </w:t>
      </w:r>
      <w:r w:rsidR="00A77F58" w:rsidRPr="008A651F">
        <w:rPr>
          <w:rFonts w:eastAsia="MS Mincho"/>
          <w:caps/>
          <w:sz w:val="24"/>
          <w:szCs w:val="24"/>
        </w:rPr>
        <w:t>M</w:t>
      </w:r>
      <w:r w:rsidRPr="008A651F">
        <w:rPr>
          <w:rFonts w:eastAsia="MS Mincho"/>
          <w:caps/>
          <w:sz w:val="24"/>
          <w:szCs w:val="24"/>
        </w:rPr>
        <w:t xml:space="preserve">eeting of the Parties to the Montreal Protocol </w:t>
      </w:r>
      <w:r w:rsidR="00906E69" w:rsidRPr="008A651F">
        <w:rPr>
          <w:rFonts w:eastAsia="MS Mincho"/>
          <w:caps/>
          <w:sz w:val="24"/>
          <w:szCs w:val="24"/>
        </w:rPr>
        <w:t xml:space="preserve">with </w:t>
      </w:r>
      <w:r w:rsidR="0030126F">
        <w:rPr>
          <w:rFonts w:eastAsia="MS Mincho"/>
          <w:caps/>
          <w:sz w:val="24"/>
          <w:szCs w:val="24"/>
        </w:rPr>
        <w:t xml:space="preserve">REFERENCE TO THE EXECUTIVE COMMITTEE </w:t>
      </w:r>
      <w:r w:rsidR="002C06CF">
        <w:rPr>
          <w:rFonts w:eastAsia="MS Mincho"/>
          <w:caps/>
          <w:sz w:val="24"/>
          <w:szCs w:val="24"/>
        </w:rPr>
        <w:t>and</w:t>
      </w:r>
      <w:r w:rsidR="0030126F">
        <w:rPr>
          <w:rFonts w:eastAsia="MS Mincho"/>
          <w:caps/>
          <w:sz w:val="24"/>
          <w:szCs w:val="24"/>
        </w:rPr>
        <w:t xml:space="preserve"> THE MULTILATERAL FUND SECRETARIAT </w:t>
      </w:r>
    </w:p>
    <w:p w14:paraId="2664FC15" w14:textId="169C9C64" w:rsidR="00F30830" w:rsidRDefault="004446B2" w:rsidP="00120995">
      <w:pPr>
        <w:tabs>
          <w:tab w:val="left" w:pos="624"/>
          <w:tab w:val="left" w:pos="4082"/>
        </w:tabs>
        <w:spacing w:after="240"/>
        <w:rPr>
          <w:rFonts w:eastAsia="MS Mincho"/>
          <w:iCs/>
        </w:rPr>
      </w:pPr>
      <w:r>
        <w:rPr>
          <w:iCs/>
        </w:rPr>
        <w:t>1.</w:t>
      </w:r>
      <w:r>
        <w:rPr>
          <w:iCs/>
        </w:rPr>
        <w:tab/>
      </w:r>
      <w:r w:rsidR="00A72DC1" w:rsidRPr="00F30830">
        <w:rPr>
          <w:iCs/>
        </w:rPr>
        <w:t xml:space="preserve">Table 1 summarizes the </w:t>
      </w:r>
      <w:r w:rsidR="00CE2EFD" w:rsidRPr="00F30830">
        <w:rPr>
          <w:iCs/>
        </w:rPr>
        <w:t>decisions adopted by the</w:t>
      </w:r>
      <w:r w:rsidR="00CE2EFD" w:rsidRPr="00F30830">
        <w:rPr>
          <w:rFonts w:eastAsia="MS Mincho"/>
          <w:iCs/>
        </w:rPr>
        <w:t xml:space="preserve"> Thirty-Fifth Meeting of the Parties</w:t>
      </w:r>
      <w:r w:rsidR="00F30830">
        <w:rPr>
          <w:rFonts w:eastAsia="MS Mincho"/>
          <w:iCs/>
        </w:rPr>
        <w:t xml:space="preserve"> to the Montreal </w:t>
      </w:r>
      <w:r w:rsidR="00B11379">
        <w:rPr>
          <w:rFonts w:eastAsia="MS Mincho"/>
          <w:iCs/>
        </w:rPr>
        <w:t>Protocol</w:t>
      </w:r>
      <w:r w:rsidR="00E02194">
        <w:rPr>
          <w:rFonts w:eastAsia="MS Mincho"/>
          <w:iCs/>
        </w:rPr>
        <w:t xml:space="preserve"> on Substances that Deplete the Ozone Layer</w:t>
      </w:r>
      <w:r w:rsidR="008839EF" w:rsidRPr="008839EF">
        <w:rPr>
          <w:iCs/>
        </w:rPr>
        <w:t xml:space="preserve"> </w:t>
      </w:r>
      <w:r w:rsidR="008839EF">
        <w:rPr>
          <w:iCs/>
        </w:rPr>
        <w:t xml:space="preserve">with a request to </w:t>
      </w:r>
      <w:r w:rsidR="008839EF" w:rsidRPr="00F30830">
        <w:rPr>
          <w:iCs/>
        </w:rPr>
        <w:t xml:space="preserve">the Executive Committee </w:t>
      </w:r>
      <w:r w:rsidR="008839EF">
        <w:rPr>
          <w:iCs/>
        </w:rPr>
        <w:t>of the</w:t>
      </w:r>
      <w:r w:rsidR="008839EF" w:rsidRPr="00F30830">
        <w:rPr>
          <w:iCs/>
        </w:rPr>
        <w:t xml:space="preserve"> Multilateral Fund</w:t>
      </w:r>
      <w:r w:rsidR="00B11379">
        <w:rPr>
          <w:rFonts w:eastAsia="MS Mincho"/>
          <w:iCs/>
        </w:rPr>
        <w:t xml:space="preserve">. </w:t>
      </w:r>
    </w:p>
    <w:p w14:paraId="4AE4E67E" w14:textId="60C22BBB" w:rsidR="00F75338" w:rsidRPr="00F95D62" w:rsidRDefault="00F75338" w:rsidP="00A53CD4">
      <w:pPr>
        <w:tabs>
          <w:tab w:val="left" w:pos="624"/>
          <w:tab w:val="left" w:pos="4082"/>
        </w:tabs>
        <w:spacing w:after="60"/>
        <w:rPr>
          <w:rFonts w:eastAsia="MS Mincho"/>
          <w:b/>
          <w:bCs/>
          <w:iCs/>
        </w:rPr>
      </w:pPr>
      <w:r w:rsidRPr="00F95D62">
        <w:rPr>
          <w:rFonts w:eastAsia="MS Mincho"/>
          <w:b/>
          <w:bCs/>
          <w:iCs/>
        </w:rPr>
        <w:t>Table</w:t>
      </w:r>
      <w:r w:rsidR="00EF0B9D">
        <w:rPr>
          <w:rFonts w:eastAsia="MS Mincho"/>
          <w:b/>
          <w:bCs/>
          <w:iCs/>
        </w:rPr>
        <w:t xml:space="preserve"> </w:t>
      </w:r>
      <w:r w:rsidRPr="00F95D62">
        <w:rPr>
          <w:rFonts w:eastAsia="MS Mincho"/>
          <w:b/>
          <w:bCs/>
          <w:iCs/>
        </w:rPr>
        <w:t xml:space="preserve">1. </w:t>
      </w:r>
      <w:r w:rsidR="00F95D62" w:rsidRPr="00F95D62">
        <w:rPr>
          <w:rFonts w:eastAsia="MS Mincho"/>
          <w:b/>
          <w:bCs/>
          <w:iCs/>
        </w:rPr>
        <w:t xml:space="preserve">Summary of decisions </w:t>
      </w:r>
      <w:r w:rsidR="000D2E92">
        <w:rPr>
          <w:rFonts w:eastAsia="MS Mincho"/>
          <w:b/>
          <w:bCs/>
          <w:iCs/>
        </w:rPr>
        <w:t>with a request to the Executive Committee</w:t>
      </w:r>
    </w:p>
    <w:tbl>
      <w:tblPr>
        <w:tblStyle w:val="TableGrid"/>
        <w:tblW w:w="9445" w:type="dxa"/>
        <w:tblLook w:val="04A0" w:firstRow="1" w:lastRow="0" w:firstColumn="1" w:lastColumn="0" w:noHBand="0" w:noVBand="1"/>
      </w:tblPr>
      <w:tblGrid>
        <w:gridCol w:w="1216"/>
        <w:gridCol w:w="1941"/>
        <w:gridCol w:w="6288"/>
      </w:tblGrid>
      <w:tr w:rsidR="00AE4B9A" w:rsidRPr="00A53CD4" w14:paraId="0ACB1A89" w14:textId="77777777" w:rsidTr="00120995">
        <w:trPr>
          <w:trHeight w:val="343"/>
        </w:trPr>
        <w:tc>
          <w:tcPr>
            <w:tcW w:w="1216" w:type="dxa"/>
          </w:tcPr>
          <w:p w14:paraId="101BA738" w14:textId="31DAD4BC" w:rsidR="00AE4B9A" w:rsidRPr="00A53CD4" w:rsidRDefault="00AE4B9A" w:rsidP="00122121">
            <w:pPr>
              <w:tabs>
                <w:tab w:val="left" w:pos="624"/>
                <w:tab w:val="left" w:pos="4082"/>
              </w:tabs>
              <w:spacing w:after="120"/>
              <w:jc w:val="center"/>
              <w:rPr>
                <w:b/>
                <w:bCs/>
                <w:sz w:val="20"/>
                <w:szCs w:val="20"/>
              </w:rPr>
            </w:pPr>
            <w:r w:rsidRPr="00A53CD4">
              <w:rPr>
                <w:b/>
                <w:bCs/>
                <w:sz w:val="20"/>
                <w:szCs w:val="20"/>
              </w:rPr>
              <w:t>Decision number</w:t>
            </w:r>
          </w:p>
        </w:tc>
        <w:tc>
          <w:tcPr>
            <w:tcW w:w="1941" w:type="dxa"/>
          </w:tcPr>
          <w:p w14:paraId="0FEAC90B" w14:textId="6B7FBB7A" w:rsidR="00AE4B9A" w:rsidRPr="00A53CD4" w:rsidRDefault="00AE4B9A" w:rsidP="00122121">
            <w:pPr>
              <w:tabs>
                <w:tab w:val="left" w:pos="624"/>
                <w:tab w:val="left" w:pos="4082"/>
              </w:tabs>
              <w:spacing w:after="120"/>
              <w:jc w:val="center"/>
              <w:rPr>
                <w:b/>
                <w:bCs/>
                <w:sz w:val="20"/>
                <w:szCs w:val="20"/>
              </w:rPr>
            </w:pPr>
            <w:r w:rsidRPr="00A53CD4">
              <w:rPr>
                <w:b/>
                <w:bCs/>
                <w:sz w:val="20"/>
                <w:szCs w:val="20"/>
              </w:rPr>
              <w:t>Title</w:t>
            </w:r>
          </w:p>
        </w:tc>
        <w:tc>
          <w:tcPr>
            <w:tcW w:w="6288" w:type="dxa"/>
          </w:tcPr>
          <w:p w14:paraId="3D2F593A" w14:textId="1E482E16" w:rsidR="00AE4B9A" w:rsidRPr="00A53CD4" w:rsidRDefault="00AE4B9A" w:rsidP="00122121">
            <w:pPr>
              <w:tabs>
                <w:tab w:val="left" w:pos="624"/>
                <w:tab w:val="left" w:pos="4082"/>
              </w:tabs>
              <w:spacing w:after="120"/>
              <w:jc w:val="center"/>
              <w:rPr>
                <w:b/>
                <w:bCs/>
                <w:sz w:val="20"/>
                <w:szCs w:val="20"/>
              </w:rPr>
            </w:pPr>
            <w:r w:rsidRPr="00A53CD4">
              <w:rPr>
                <w:b/>
                <w:bCs/>
                <w:sz w:val="20"/>
                <w:szCs w:val="20"/>
              </w:rPr>
              <w:t>Specific paragraph of the decision</w:t>
            </w:r>
          </w:p>
        </w:tc>
      </w:tr>
      <w:tr w:rsidR="00AE4B9A" w:rsidRPr="00A53CD4" w14:paraId="1430FBCB" w14:textId="77777777" w:rsidTr="00120995">
        <w:tc>
          <w:tcPr>
            <w:tcW w:w="1216" w:type="dxa"/>
          </w:tcPr>
          <w:p w14:paraId="2CC5ADC5" w14:textId="2E163EB8" w:rsidR="00AE4B9A" w:rsidRPr="00A53CD4" w:rsidRDefault="00AE4B9A" w:rsidP="00B11379">
            <w:pPr>
              <w:tabs>
                <w:tab w:val="left" w:pos="624"/>
                <w:tab w:val="left" w:pos="4082"/>
              </w:tabs>
              <w:spacing w:after="120"/>
              <w:rPr>
                <w:sz w:val="20"/>
                <w:szCs w:val="20"/>
              </w:rPr>
            </w:pPr>
            <w:r w:rsidRPr="00A53CD4">
              <w:rPr>
                <w:sz w:val="20"/>
                <w:szCs w:val="20"/>
              </w:rPr>
              <w:t>XXXV/1</w:t>
            </w:r>
          </w:p>
        </w:tc>
        <w:tc>
          <w:tcPr>
            <w:tcW w:w="1941" w:type="dxa"/>
          </w:tcPr>
          <w:p w14:paraId="36A83AA7" w14:textId="68555E79" w:rsidR="00AE4B9A" w:rsidRPr="00A53CD4" w:rsidRDefault="00AE4B9A" w:rsidP="00A53CD4">
            <w:pPr>
              <w:tabs>
                <w:tab w:val="left" w:pos="624"/>
                <w:tab w:val="left" w:pos="4082"/>
              </w:tabs>
              <w:spacing w:after="120"/>
              <w:jc w:val="left"/>
              <w:rPr>
                <w:sz w:val="20"/>
                <w:szCs w:val="20"/>
              </w:rPr>
            </w:pPr>
            <w:r w:rsidRPr="00A53CD4">
              <w:rPr>
                <w:bCs/>
                <w:color w:val="000000"/>
                <w:sz w:val="20"/>
                <w:szCs w:val="20"/>
              </w:rPr>
              <w:t>Replenishment of the Multilateral Fund for the Implementation of the Montreal Protocol for the triennium 2024</w:t>
            </w:r>
            <w:r w:rsidRPr="00A53CD4">
              <w:rPr>
                <w:bCs/>
                <w:color w:val="000000"/>
                <w:sz w:val="20"/>
                <w:szCs w:val="20"/>
              </w:rPr>
              <w:noBreakHyphen/>
              <w:t>2026</w:t>
            </w:r>
          </w:p>
        </w:tc>
        <w:tc>
          <w:tcPr>
            <w:tcW w:w="6288" w:type="dxa"/>
          </w:tcPr>
          <w:p w14:paraId="6EDEFB92" w14:textId="7DC1507B" w:rsidR="00AE4B9A" w:rsidRPr="00A53CD4" w:rsidRDefault="00AE4B9A" w:rsidP="00A3007B">
            <w:pPr>
              <w:tabs>
                <w:tab w:val="left" w:pos="245"/>
              </w:tabs>
              <w:spacing w:after="120"/>
              <w:ind w:left="245" w:hanging="270"/>
              <w:rPr>
                <w:sz w:val="20"/>
                <w:szCs w:val="20"/>
              </w:rPr>
            </w:pPr>
            <w:r w:rsidRPr="00A53CD4">
              <w:rPr>
                <w:sz w:val="20"/>
                <w:szCs w:val="20"/>
              </w:rPr>
              <w:t>3.</w:t>
            </w:r>
            <w:r w:rsidRPr="00A53CD4">
              <w:rPr>
                <w:sz w:val="20"/>
                <w:szCs w:val="20"/>
              </w:rPr>
              <w:tab/>
              <w:t>That the Executive Committee should take action to ensure, to the extent possible, that the entire budget for the triennium 2024–2026 is committed by the end of 2026 and that parties not operating under paragraph 1 of Article 5 of the Montreal Protocol should make timely payments in accordance with paragraph 7 of decision XI/6.</w:t>
            </w:r>
          </w:p>
        </w:tc>
      </w:tr>
      <w:tr w:rsidR="00AE4B9A" w:rsidRPr="00A53CD4" w14:paraId="1B80060B" w14:textId="77777777" w:rsidTr="00120995">
        <w:tc>
          <w:tcPr>
            <w:tcW w:w="1216" w:type="dxa"/>
          </w:tcPr>
          <w:p w14:paraId="3638509F" w14:textId="3B5E6AC7" w:rsidR="00AE4B9A" w:rsidRPr="00A53CD4" w:rsidRDefault="00AE4B9A" w:rsidP="006C2DFB">
            <w:pPr>
              <w:tabs>
                <w:tab w:val="left" w:pos="624"/>
                <w:tab w:val="left" w:pos="4082"/>
              </w:tabs>
              <w:spacing w:after="120"/>
              <w:rPr>
                <w:sz w:val="20"/>
                <w:szCs w:val="20"/>
              </w:rPr>
            </w:pPr>
            <w:r w:rsidRPr="00A53CD4">
              <w:rPr>
                <w:rFonts w:eastAsia="Calibri"/>
                <w:sz w:val="20"/>
                <w:szCs w:val="20"/>
              </w:rPr>
              <w:t>XXXV/11</w:t>
            </w:r>
          </w:p>
        </w:tc>
        <w:tc>
          <w:tcPr>
            <w:tcW w:w="1941" w:type="dxa"/>
          </w:tcPr>
          <w:p w14:paraId="2979AE3E" w14:textId="0436A381" w:rsidR="00AE4B9A" w:rsidRPr="00A53CD4" w:rsidRDefault="00AE4B9A" w:rsidP="006C2DFB">
            <w:pPr>
              <w:tabs>
                <w:tab w:val="left" w:pos="624"/>
                <w:tab w:val="left" w:pos="4082"/>
              </w:tabs>
              <w:spacing w:after="120"/>
              <w:rPr>
                <w:sz w:val="20"/>
                <w:szCs w:val="20"/>
              </w:rPr>
            </w:pPr>
            <w:r w:rsidRPr="00A53CD4">
              <w:rPr>
                <w:sz w:val="20"/>
                <w:szCs w:val="20"/>
              </w:rPr>
              <w:t>Life-cycle refrigerant management</w:t>
            </w:r>
          </w:p>
        </w:tc>
        <w:tc>
          <w:tcPr>
            <w:tcW w:w="6288" w:type="dxa"/>
          </w:tcPr>
          <w:p w14:paraId="3C1E4921" w14:textId="2FB73D30" w:rsidR="00AE4B9A" w:rsidRPr="00A53CD4" w:rsidRDefault="00AE4B9A" w:rsidP="007326CC">
            <w:pPr>
              <w:tabs>
                <w:tab w:val="left" w:pos="245"/>
              </w:tabs>
              <w:spacing w:after="120"/>
              <w:ind w:left="245" w:hanging="245"/>
              <w:rPr>
                <w:sz w:val="20"/>
                <w:szCs w:val="20"/>
              </w:rPr>
            </w:pPr>
            <w:r w:rsidRPr="00A53CD4">
              <w:rPr>
                <w:sz w:val="20"/>
                <w:szCs w:val="20"/>
              </w:rPr>
              <w:t>2.</w:t>
            </w:r>
            <w:r w:rsidRPr="00A53CD4">
              <w:rPr>
                <w:sz w:val="20"/>
                <w:szCs w:val="20"/>
              </w:rPr>
              <w:tab/>
              <w:t>Requests the Executive Committee of the Multilateral Fund to consider providing a window of funding for countries who have completed their national inventories and plans in accordance with Executive Committee decision 91/66 to support the implementation of the plans;</w:t>
            </w:r>
          </w:p>
        </w:tc>
      </w:tr>
      <w:tr w:rsidR="00AE4B9A" w:rsidRPr="00A53CD4" w14:paraId="505BC517" w14:textId="77777777" w:rsidTr="00120995">
        <w:tc>
          <w:tcPr>
            <w:tcW w:w="1216" w:type="dxa"/>
          </w:tcPr>
          <w:p w14:paraId="197498DC" w14:textId="113DAB80" w:rsidR="00AE4B9A" w:rsidRPr="00A53CD4" w:rsidRDefault="00AE4B9A" w:rsidP="006C2DFB">
            <w:pPr>
              <w:tabs>
                <w:tab w:val="left" w:pos="624"/>
                <w:tab w:val="left" w:pos="4082"/>
              </w:tabs>
              <w:spacing w:after="120"/>
              <w:rPr>
                <w:sz w:val="20"/>
                <w:szCs w:val="20"/>
              </w:rPr>
            </w:pPr>
            <w:r w:rsidRPr="00A53CD4">
              <w:rPr>
                <w:sz w:val="20"/>
                <w:szCs w:val="20"/>
              </w:rPr>
              <w:t>XXXV/13</w:t>
            </w:r>
          </w:p>
        </w:tc>
        <w:tc>
          <w:tcPr>
            <w:tcW w:w="1941" w:type="dxa"/>
          </w:tcPr>
          <w:p w14:paraId="2918E0A1" w14:textId="544321B1" w:rsidR="00AE4B9A" w:rsidRPr="00A53CD4" w:rsidRDefault="00AE4B9A" w:rsidP="006D477A">
            <w:pPr>
              <w:tabs>
                <w:tab w:val="left" w:pos="624"/>
                <w:tab w:val="left" w:pos="4082"/>
              </w:tabs>
              <w:spacing w:after="120"/>
              <w:jc w:val="left"/>
              <w:rPr>
                <w:sz w:val="20"/>
                <w:szCs w:val="20"/>
              </w:rPr>
            </w:pPr>
            <w:r w:rsidRPr="00A53CD4">
              <w:rPr>
                <w:sz w:val="20"/>
                <w:szCs w:val="20"/>
              </w:rPr>
              <w:t>The import and export of prohibited cooling equipment</w:t>
            </w:r>
          </w:p>
        </w:tc>
        <w:tc>
          <w:tcPr>
            <w:tcW w:w="6288" w:type="dxa"/>
          </w:tcPr>
          <w:p w14:paraId="3A6E3683" w14:textId="422567D7" w:rsidR="00AE4B9A" w:rsidRPr="00A53CD4" w:rsidRDefault="00AE4B9A" w:rsidP="00A3007B">
            <w:pPr>
              <w:tabs>
                <w:tab w:val="left" w:pos="245"/>
              </w:tabs>
              <w:spacing w:after="120"/>
              <w:ind w:left="245" w:hanging="245"/>
              <w:rPr>
                <w:sz w:val="20"/>
                <w:szCs w:val="20"/>
              </w:rPr>
            </w:pPr>
            <w:r w:rsidRPr="00A53CD4">
              <w:rPr>
                <w:sz w:val="20"/>
                <w:szCs w:val="20"/>
              </w:rPr>
              <w:t>1.</w:t>
            </w:r>
            <w:r w:rsidRPr="00A53CD4">
              <w:rPr>
                <w:sz w:val="20"/>
                <w:szCs w:val="20"/>
              </w:rPr>
              <w:tab/>
              <w:t>To request that the Executive Committee of the Multilateral Fund considers allocating funding within Kigali hydrofluorocarbon (HFC) implementation plans and hydrochlorofluorocarbon (HCFC) phase-out management plans for assisting importing Parties operating under paragraph 1 of Article 5 of the Montreal Protocol to develop and enforce policies and measures that will prevent future non-compliance caused by the importing of prohibited cooling equipment;</w:t>
            </w:r>
          </w:p>
        </w:tc>
      </w:tr>
    </w:tbl>
    <w:p w14:paraId="60D83843" w14:textId="19182960" w:rsidR="00B11379" w:rsidRDefault="00B11379" w:rsidP="00B11379">
      <w:pPr>
        <w:tabs>
          <w:tab w:val="left" w:pos="624"/>
          <w:tab w:val="left" w:pos="4082"/>
        </w:tabs>
        <w:spacing w:after="120"/>
      </w:pPr>
    </w:p>
    <w:p w14:paraId="4CCE3192" w14:textId="11E6D59D" w:rsidR="00B11379" w:rsidRDefault="001C26E3" w:rsidP="00120995">
      <w:pPr>
        <w:tabs>
          <w:tab w:val="left" w:pos="624"/>
          <w:tab w:val="left" w:pos="4082"/>
        </w:tabs>
      </w:pPr>
      <w:r w:rsidRPr="008F02EE">
        <w:lastRenderedPageBreak/>
        <w:t xml:space="preserve">2. </w:t>
      </w:r>
      <w:r w:rsidRPr="008F02EE">
        <w:tab/>
        <w:t xml:space="preserve">The Thirty-Fifth Meeting of the Parties in </w:t>
      </w:r>
      <w:r w:rsidR="00622A70" w:rsidRPr="008F02EE">
        <w:t xml:space="preserve">decision XXXV/14 </w:t>
      </w:r>
      <w:r w:rsidR="002A2EF8" w:rsidRPr="008F02EE">
        <w:t>on “</w:t>
      </w:r>
      <w:r w:rsidR="002A2EF8" w:rsidRPr="00120995">
        <w:t xml:space="preserve">Enhancing the global and regional atmospheric monitoring of substances controlled by the Montreal Protocol on Substances that Deplete the Ozone Layer” </w:t>
      </w:r>
      <w:r w:rsidR="00C65B19" w:rsidRPr="00120995">
        <w:t>referred</w:t>
      </w:r>
      <w:r w:rsidR="002A2EF8" w:rsidRPr="00120995">
        <w:t xml:space="preserve"> to the Multilateral Fund </w:t>
      </w:r>
      <w:r w:rsidR="00C65B19" w:rsidRPr="00120995">
        <w:t>Secretariat</w:t>
      </w:r>
      <w:r w:rsidR="008F02EE" w:rsidRPr="00120995">
        <w:t xml:space="preserve"> </w:t>
      </w:r>
      <w:r w:rsidR="002A2EF8" w:rsidRPr="00120995">
        <w:t xml:space="preserve">as follows: </w:t>
      </w:r>
    </w:p>
    <w:p w14:paraId="78A39CFB" w14:textId="77777777" w:rsidR="00120995" w:rsidRPr="00120995" w:rsidRDefault="00120995" w:rsidP="00120995">
      <w:pPr>
        <w:tabs>
          <w:tab w:val="left" w:pos="624"/>
          <w:tab w:val="left" w:pos="4082"/>
        </w:tabs>
      </w:pPr>
    </w:p>
    <w:p w14:paraId="58500DFD" w14:textId="731CC261" w:rsidR="00C65B19" w:rsidRDefault="00C65B19" w:rsidP="00120995">
      <w:pPr>
        <w:tabs>
          <w:tab w:val="left" w:pos="720"/>
          <w:tab w:val="left" w:pos="4082"/>
        </w:tabs>
        <w:ind w:left="720"/>
      </w:pPr>
      <w:r w:rsidRPr="00120995">
        <w:t>“To request the Secretariat, in consultation with the Multilateral Fund Secretariat and relevant experts from the Ozone Research Managers, the Scientific Assessment Panel, and the Technology and Economic Assessment Panel, to provide the following information to the Parties at the Forty</w:t>
      </w:r>
      <w:r w:rsidR="00120995">
        <w:noBreakHyphen/>
      </w:r>
      <w:r w:rsidRPr="00120995">
        <w:t>sixth meeting of the Open-Ended Working Group of the Parties to the Montreal Protocol, to be held in 2024:</w:t>
      </w:r>
    </w:p>
    <w:p w14:paraId="6742E324" w14:textId="77777777" w:rsidR="00120995" w:rsidRPr="00120995" w:rsidRDefault="00120995" w:rsidP="00120995">
      <w:pPr>
        <w:tabs>
          <w:tab w:val="left" w:pos="624"/>
          <w:tab w:val="left" w:pos="4082"/>
        </w:tabs>
        <w:ind w:left="624"/>
      </w:pPr>
    </w:p>
    <w:p w14:paraId="1235969A" w14:textId="77777777" w:rsidR="00C65B19" w:rsidRDefault="00C65B19" w:rsidP="00120995">
      <w:pPr>
        <w:tabs>
          <w:tab w:val="left" w:pos="720"/>
        </w:tabs>
        <w:ind w:left="1440" w:hanging="720"/>
      </w:pPr>
      <w:r w:rsidRPr="00120995">
        <w:t>(a)</w:t>
      </w:r>
      <w:r w:rsidRPr="00120995">
        <w:tab/>
        <w:t xml:space="preserve">An update of the information provided under decision XXXIII/4, including refining, to the extent possible, the cost estimates associated with enhancing atmospheric monitoring presented in the decision XXXIII/4 report, and providing a list of potential monitoring station locations. </w:t>
      </w:r>
    </w:p>
    <w:p w14:paraId="79649B6D" w14:textId="77777777" w:rsidR="00120995" w:rsidRPr="00120995" w:rsidRDefault="00120995" w:rsidP="00120995">
      <w:pPr>
        <w:tabs>
          <w:tab w:val="left" w:pos="335"/>
        </w:tabs>
        <w:ind w:left="1440" w:hanging="720"/>
      </w:pPr>
    </w:p>
    <w:p w14:paraId="1F8BF2DC" w14:textId="1B27F0D8" w:rsidR="002A2EF8" w:rsidRPr="008F02EE" w:rsidRDefault="00C65B19" w:rsidP="00120995">
      <w:pPr>
        <w:tabs>
          <w:tab w:val="left" w:pos="335"/>
        </w:tabs>
        <w:ind w:left="1440" w:hanging="720"/>
      </w:pPr>
      <w:r w:rsidRPr="00120995">
        <w:t>(b)</w:t>
      </w:r>
      <w:r w:rsidR="00120995">
        <w:tab/>
      </w:r>
      <w:r w:rsidRPr="00120995">
        <w:t xml:space="preserve">Options for sustainable funding to establish new regional monitoring capacities, including an assessment of their advantages and disadvantages of potential implementation options and a description of the administrative processes required to operationalize any potential funding options considered, </w:t>
      </w:r>
      <w:proofErr w:type="gramStart"/>
      <w:r w:rsidRPr="00120995">
        <w:t>taking into account</w:t>
      </w:r>
      <w:proofErr w:type="gramEnd"/>
      <w:r w:rsidRPr="00120995">
        <w:t xml:space="preserve"> the discussion at the Thirty-Fifth Meeting of the Parties to the Montreal Protocol on Substances that Deplete the Ozone Layer”.</w:t>
      </w:r>
    </w:p>
    <w:p w14:paraId="11199677" w14:textId="25F65FB4" w:rsidR="00EC7EBE" w:rsidRDefault="00EC7EBE" w:rsidP="00120995">
      <w:pPr>
        <w:tabs>
          <w:tab w:val="left" w:pos="624"/>
          <w:tab w:val="left" w:pos="4082"/>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9AC279A" w14:textId="77777777" w:rsidTr="0017430C">
        <w:tc>
          <w:tcPr>
            <w:tcW w:w="1871" w:type="dxa"/>
          </w:tcPr>
          <w:p w14:paraId="1E9898E8" w14:textId="0939F522" w:rsidR="00E85409" w:rsidRPr="009B0D30" w:rsidRDefault="00E85409" w:rsidP="00120995"/>
        </w:tc>
        <w:tc>
          <w:tcPr>
            <w:tcW w:w="1872" w:type="dxa"/>
          </w:tcPr>
          <w:p w14:paraId="5F2EB5C0" w14:textId="77777777" w:rsidR="00E85409" w:rsidRPr="009B0D30" w:rsidRDefault="00E85409" w:rsidP="00120995"/>
        </w:tc>
        <w:tc>
          <w:tcPr>
            <w:tcW w:w="1872" w:type="dxa"/>
            <w:tcBorders>
              <w:bottom w:val="single" w:sz="4" w:space="0" w:color="auto"/>
            </w:tcBorders>
          </w:tcPr>
          <w:p w14:paraId="1DFF6CCE" w14:textId="77777777" w:rsidR="00E85409" w:rsidRPr="009B0D30" w:rsidRDefault="00E85409" w:rsidP="00120995"/>
        </w:tc>
        <w:tc>
          <w:tcPr>
            <w:tcW w:w="1872" w:type="dxa"/>
          </w:tcPr>
          <w:p w14:paraId="6AFDDD72" w14:textId="77777777" w:rsidR="00E85409" w:rsidRPr="009B0D30" w:rsidRDefault="00E85409" w:rsidP="00120995"/>
        </w:tc>
        <w:tc>
          <w:tcPr>
            <w:tcW w:w="1873" w:type="dxa"/>
          </w:tcPr>
          <w:p w14:paraId="28254A9D" w14:textId="77777777" w:rsidR="00E85409" w:rsidRPr="009B0D30" w:rsidRDefault="00E85409" w:rsidP="00120995"/>
        </w:tc>
      </w:tr>
    </w:tbl>
    <w:p w14:paraId="1C780C20"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EB482" w14:textId="77777777" w:rsidR="00A76A90" w:rsidRDefault="00A76A90" w:rsidP="004A504B">
      <w:r>
        <w:separator/>
      </w:r>
    </w:p>
  </w:endnote>
  <w:endnote w:type="continuationSeparator" w:id="0">
    <w:p w14:paraId="7D90E6C3" w14:textId="77777777" w:rsidR="00A76A90" w:rsidRDefault="00A76A9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242B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D8C4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2495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AA58D5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0AF09" w14:textId="77777777" w:rsidR="00A76A90" w:rsidRDefault="00A76A90" w:rsidP="004A504B">
      <w:r>
        <w:separator/>
      </w:r>
    </w:p>
  </w:footnote>
  <w:footnote w:type="continuationSeparator" w:id="0">
    <w:p w14:paraId="0E4DA109" w14:textId="77777777" w:rsidR="00A76A90" w:rsidRDefault="00A76A90"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970BB" w14:textId="0FADC0DC" w:rsidR="00DC6A10" w:rsidRPr="0033525D" w:rsidRDefault="00120995">
    <w:r>
      <w:fldChar w:fldCharType="begin"/>
    </w:r>
    <w:r>
      <w:instrText xml:space="preserve"> DOCPROPERTY "Document number"  \* MERGEFORMAT </w:instrText>
    </w:r>
    <w:r>
      <w:fldChar w:fldCharType="separate"/>
    </w:r>
    <w:r w:rsidR="00126F2B">
      <w:t>UNEP/</w:t>
    </w:r>
    <w:proofErr w:type="spellStart"/>
    <w:r w:rsidR="00126F2B">
      <w:t>OzL.Pro</w:t>
    </w:r>
    <w:proofErr w:type="spellEnd"/>
    <w:r w:rsidR="00126F2B">
      <w:t>/ExCom/93/Inf.</w:t>
    </w:r>
    <w:r>
      <w:fldChar w:fldCharType="end"/>
    </w:r>
    <w:r w:rsidR="00F32F06">
      <w:t>3</w:t>
    </w:r>
  </w:p>
  <w:p w14:paraId="38768608" w14:textId="77777777" w:rsidR="00DC6A10" w:rsidRPr="0033525D" w:rsidRDefault="00DC6A10"/>
  <w:p w14:paraId="3600C16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AFB60" w14:textId="77777777" w:rsidR="00DC6A10" w:rsidRPr="0033525D" w:rsidRDefault="00DC6A10"/>
  <w:p w14:paraId="6F5A7D78"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DE0B0" w14:textId="77777777" w:rsidR="00F32F06" w:rsidRDefault="00F32F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590AE6"/>
    <w:multiLevelType w:val="hybridMultilevel"/>
    <w:tmpl w:val="F1C22008"/>
    <w:lvl w:ilvl="0" w:tplc="FFFFFFFF">
      <w:start w:val="1"/>
      <w:numFmt w:val="decimal"/>
      <w:lvlText w:val="%1."/>
      <w:lvlJc w:val="left"/>
      <w:pPr>
        <w:ind w:left="2487" w:hanging="360"/>
      </w:pPr>
    </w:lvl>
    <w:lvl w:ilvl="1" w:tplc="FFFFFFFF">
      <w:start w:val="1"/>
      <w:numFmt w:val="lowerLetter"/>
      <w:lvlText w:val="%2."/>
      <w:lvlJc w:val="left"/>
      <w:pPr>
        <w:ind w:left="3207" w:hanging="360"/>
      </w:pPr>
    </w:lvl>
    <w:lvl w:ilvl="2" w:tplc="FFFFFFFF">
      <w:start w:val="1"/>
      <w:numFmt w:val="lowerRoman"/>
      <w:lvlText w:val="%3."/>
      <w:lvlJc w:val="right"/>
      <w:pPr>
        <w:ind w:left="3927" w:hanging="180"/>
      </w:pPr>
    </w:lvl>
    <w:lvl w:ilvl="3" w:tplc="FFFFFFFF">
      <w:start w:val="1"/>
      <w:numFmt w:val="decimal"/>
      <w:lvlText w:val="%4."/>
      <w:lvlJc w:val="left"/>
      <w:pPr>
        <w:ind w:left="4647" w:hanging="360"/>
      </w:pPr>
    </w:lvl>
    <w:lvl w:ilvl="4" w:tplc="FFFFFFFF">
      <w:start w:val="1"/>
      <w:numFmt w:val="lowerLetter"/>
      <w:lvlText w:val="%5."/>
      <w:lvlJc w:val="left"/>
      <w:pPr>
        <w:ind w:left="5367" w:hanging="360"/>
      </w:pPr>
    </w:lvl>
    <w:lvl w:ilvl="5" w:tplc="FFFFFFFF">
      <w:start w:val="1"/>
      <w:numFmt w:val="lowerRoman"/>
      <w:lvlText w:val="%6."/>
      <w:lvlJc w:val="right"/>
      <w:pPr>
        <w:ind w:left="6087" w:hanging="180"/>
      </w:pPr>
    </w:lvl>
    <w:lvl w:ilvl="6" w:tplc="FFFFFFFF">
      <w:start w:val="1"/>
      <w:numFmt w:val="decimal"/>
      <w:lvlText w:val="%7."/>
      <w:lvlJc w:val="left"/>
      <w:pPr>
        <w:ind w:left="6807" w:hanging="360"/>
      </w:pPr>
    </w:lvl>
    <w:lvl w:ilvl="7" w:tplc="FFFFFFFF">
      <w:start w:val="1"/>
      <w:numFmt w:val="lowerLetter"/>
      <w:lvlText w:val="%8."/>
      <w:lvlJc w:val="left"/>
      <w:pPr>
        <w:ind w:left="7527" w:hanging="360"/>
      </w:pPr>
    </w:lvl>
    <w:lvl w:ilvl="8" w:tplc="FFFFFFFF">
      <w:start w:val="1"/>
      <w:numFmt w:val="lowerRoman"/>
      <w:lvlText w:val="%9."/>
      <w:lvlJc w:val="right"/>
      <w:pPr>
        <w:ind w:left="8247" w:hanging="180"/>
      </w:pPr>
    </w:lvl>
  </w:abstractNum>
  <w:abstractNum w:abstractNumId="12" w15:restartNumberingAfterBreak="0">
    <w:nsid w:val="09B1791D"/>
    <w:multiLevelType w:val="hybridMultilevel"/>
    <w:tmpl w:val="3DC29814"/>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13" w15:restartNumberingAfterBreak="0">
    <w:nsid w:val="0A1C019B"/>
    <w:multiLevelType w:val="hybridMultilevel"/>
    <w:tmpl w:val="E2ECF474"/>
    <w:lvl w:ilvl="0" w:tplc="975E7726">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171113A7"/>
    <w:multiLevelType w:val="multilevel"/>
    <w:tmpl w:val="279252A2"/>
    <w:numStyleLink w:val="Normallist"/>
  </w:abstractNum>
  <w:abstractNum w:abstractNumId="15" w15:restartNumberingAfterBreak="0">
    <w:nsid w:val="19690491"/>
    <w:multiLevelType w:val="hybridMultilevel"/>
    <w:tmpl w:val="FAB6C85E"/>
    <w:lvl w:ilvl="0" w:tplc="0809000F">
      <w:start w:val="1"/>
      <w:numFmt w:val="decimal"/>
      <w:lvlText w:val="%1."/>
      <w:lvlJc w:val="left"/>
      <w:pPr>
        <w:ind w:left="720" w:hanging="360"/>
      </w:pPr>
    </w:lvl>
    <w:lvl w:ilvl="1" w:tplc="B76EA4AA">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3054"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21B01F21"/>
    <w:multiLevelType w:val="hybridMultilevel"/>
    <w:tmpl w:val="BE02E624"/>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17" w15:restartNumberingAfterBreak="0">
    <w:nsid w:val="225D73D0"/>
    <w:multiLevelType w:val="hybridMultilevel"/>
    <w:tmpl w:val="63BC80F4"/>
    <w:lvl w:ilvl="0" w:tplc="3D66CA4E">
      <w:start w:val="1"/>
      <w:numFmt w:val="lowerLetter"/>
      <w:lvlText w:val="(%1)"/>
      <w:lvlJc w:val="left"/>
      <w:pPr>
        <w:ind w:left="2688"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8" w15:restartNumberingAfterBreak="0">
    <w:nsid w:val="233F4EDD"/>
    <w:multiLevelType w:val="hybridMultilevel"/>
    <w:tmpl w:val="0046C790"/>
    <w:lvl w:ilvl="0" w:tplc="0409000F">
      <w:start w:val="1"/>
      <w:numFmt w:val="decimal"/>
      <w:lvlText w:val="%1."/>
      <w:lvlJc w:val="left"/>
      <w:pPr>
        <w:ind w:left="4755" w:hanging="360"/>
      </w:pPr>
    </w:lvl>
    <w:lvl w:ilvl="1" w:tplc="04090019">
      <w:start w:val="1"/>
      <w:numFmt w:val="lowerLetter"/>
      <w:lvlText w:val="%2."/>
      <w:lvlJc w:val="left"/>
      <w:pPr>
        <w:ind w:left="5475" w:hanging="360"/>
      </w:pPr>
    </w:lvl>
    <w:lvl w:ilvl="2" w:tplc="0409001B">
      <w:start w:val="1"/>
      <w:numFmt w:val="lowerRoman"/>
      <w:lvlText w:val="%3."/>
      <w:lvlJc w:val="right"/>
      <w:pPr>
        <w:ind w:left="6195" w:hanging="180"/>
      </w:pPr>
    </w:lvl>
    <w:lvl w:ilvl="3" w:tplc="0409000F">
      <w:start w:val="1"/>
      <w:numFmt w:val="decimal"/>
      <w:lvlText w:val="%4."/>
      <w:lvlJc w:val="left"/>
      <w:pPr>
        <w:ind w:left="6915" w:hanging="360"/>
      </w:pPr>
    </w:lvl>
    <w:lvl w:ilvl="4" w:tplc="04090019">
      <w:start w:val="1"/>
      <w:numFmt w:val="lowerLetter"/>
      <w:lvlText w:val="%5."/>
      <w:lvlJc w:val="left"/>
      <w:pPr>
        <w:ind w:left="7635" w:hanging="360"/>
      </w:pPr>
    </w:lvl>
    <w:lvl w:ilvl="5" w:tplc="0409001B">
      <w:start w:val="1"/>
      <w:numFmt w:val="lowerRoman"/>
      <w:lvlText w:val="%6."/>
      <w:lvlJc w:val="right"/>
      <w:pPr>
        <w:ind w:left="8355" w:hanging="180"/>
      </w:pPr>
    </w:lvl>
    <w:lvl w:ilvl="6" w:tplc="0409000F">
      <w:start w:val="1"/>
      <w:numFmt w:val="decimal"/>
      <w:lvlText w:val="%7."/>
      <w:lvlJc w:val="left"/>
      <w:pPr>
        <w:ind w:left="9075" w:hanging="360"/>
      </w:pPr>
    </w:lvl>
    <w:lvl w:ilvl="7" w:tplc="04090019">
      <w:start w:val="1"/>
      <w:numFmt w:val="lowerLetter"/>
      <w:lvlText w:val="%8."/>
      <w:lvlJc w:val="left"/>
      <w:pPr>
        <w:ind w:left="9795" w:hanging="360"/>
      </w:pPr>
    </w:lvl>
    <w:lvl w:ilvl="8" w:tplc="0409001B">
      <w:start w:val="1"/>
      <w:numFmt w:val="lowerRoman"/>
      <w:lvlText w:val="%9."/>
      <w:lvlJc w:val="right"/>
      <w:pPr>
        <w:ind w:left="10515"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9095D9B"/>
    <w:multiLevelType w:val="hybridMultilevel"/>
    <w:tmpl w:val="3DC29814"/>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22" w15:restartNumberingAfterBreak="0">
    <w:nsid w:val="3BF43BD0"/>
    <w:multiLevelType w:val="hybridMultilevel"/>
    <w:tmpl w:val="0E2E4FC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3E807FB5"/>
    <w:multiLevelType w:val="multilevel"/>
    <w:tmpl w:val="3908467C"/>
    <w:lvl w:ilvl="0">
      <w:start w:val="1"/>
      <w:numFmt w:val="lowerLetter"/>
      <w:lvlText w:val="(%1)"/>
      <w:lvlJc w:val="left"/>
      <w:pPr>
        <w:tabs>
          <w:tab w:val="num" w:pos="2232"/>
        </w:tabs>
        <w:ind w:left="2232" w:hanging="360"/>
      </w:pPr>
    </w:lvl>
    <w:lvl w:ilvl="1">
      <w:start w:val="15"/>
      <w:numFmt w:val="decimal"/>
      <w:lvlText w:val="%2."/>
      <w:lvlJc w:val="left"/>
      <w:pPr>
        <w:ind w:left="2952" w:hanging="360"/>
      </w:pPr>
    </w:lvl>
    <w:lvl w:ilvl="2">
      <w:start w:val="1"/>
      <w:numFmt w:val="decimal"/>
      <w:lvlText w:val="%3."/>
      <w:lvlJc w:val="left"/>
      <w:pPr>
        <w:tabs>
          <w:tab w:val="num" w:pos="3672"/>
        </w:tabs>
        <w:ind w:left="3672" w:hanging="360"/>
      </w:pPr>
    </w:lvl>
    <w:lvl w:ilvl="3">
      <w:start w:val="1"/>
      <w:numFmt w:val="decimal"/>
      <w:lvlText w:val="%4."/>
      <w:lvlJc w:val="left"/>
      <w:pPr>
        <w:tabs>
          <w:tab w:val="num" w:pos="4392"/>
        </w:tabs>
        <w:ind w:left="4392" w:hanging="360"/>
      </w:pPr>
    </w:lvl>
    <w:lvl w:ilvl="4">
      <w:start w:val="1"/>
      <w:numFmt w:val="decimal"/>
      <w:lvlText w:val="%5."/>
      <w:lvlJc w:val="left"/>
      <w:pPr>
        <w:tabs>
          <w:tab w:val="num" w:pos="5112"/>
        </w:tabs>
        <w:ind w:left="5112" w:hanging="360"/>
      </w:pPr>
    </w:lvl>
    <w:lvl w:ilvl="5">
      <w:start w:val="1"/>
      <w:numFmt w:val="decimal"/>
      <w:lvlText w:val="%6."/>
      <w:lvlJc w:val="left"/>
      <w:pPr>
        <w:tabs>
          <w:tab w:val="num" w:pos="5832"/>
        </w:tabs>
        <w:ind w:left="5832" w:hanging="360"/>
      </w:pPr>
    </w:lvl>
    <w:lvl w:ilvl="6">
      <w:start w:val="1"/>
      <w:numFmt w:val="decimal"/>
      <w:lvlText w:val="%7."/>
      <w:lvlJc w:val="left"/>
      <w:pPr>
        <w:tabs>
          <w:tab w:val="num" w:pos="6552"/>
        </w:tabs>
        <w:ind w:left="6552" w:hanging="360"/>
      </w:pPr>
    </w:lvl>
    <w:lvl w:ilvl="7">
      <w:start w:val="1"/>
      <w:numFmt w:val="decimal"/>
      <w:lvlText w:val="%8."/>
      <w:lvlJc w:val="left"/>
      <w:pPr>
        <w:tabs>
          <w:tab w:val="num" w:pos="7272"/>
        </w:tabs>
        <w:ind w:left="7272" w:hanging="360"/>
      </w:pPr>
    </w:lvl>
    <w:lvl w:ilvl="8">
      <w:start w:val="1"/>
      <w:numFmt w:val="decimal"/>
      <w:lvlText w:val="%9."/>
      <w:lvlJc w:val="left"/>
      <w:pPr>
        <w:tabs>
          <w:tab w:val="num" w:pos="7992"/>
        </w:tabs>
        <w:ind w:left="7992" w:hanging="360"/>
      </w:pPr>
    </w:lvl>
  </w:abstractNum>
  <w:abstractNum w:abstractNumId="24" w15:restartNumberingAfterBreak="0">
    <w:nsid w:val="3E96510E"/>
    <w:multiLevelType w:val="hybridMultilevel"/>
    <w:tmpl w:val="8F3C8E34"/>
    <w:lvl w:ilvl="0" w:tplc="2000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48386171"/>
    <w:multiLevelType w:val="hybridMultilevel"/>
    <w:tmpl w:val="5FBE52AE"/>
    <w:lvl w:ilvl="0" w:tplc="FFFFFFFF">
      <w:start w:val="1"/>
      <w:numFmt w:val="lowerLetter"/>
      <w:lvlText w:val="(%1)"/>
      <w:lvlJc w:val="left"/>
      <w:pPr>
        <w:ind w:left="1968" w:hanging="360"/>
      </w:pPr>
    </w:lvl>
    <w:lvl w:ilvl="1" w:tplc="3D66CA4E">
      <w:start w:val="1"/>
      <w:numFmt w:val="lowerLetter"/>
      <w:lvlText w:val="(%2)"/>
      <w:lvlJc w:val="left"/>
      <w:pPr>
        <w:ind w:left="2688" w:hanging="360"/>
      </w:pPr>
    </w:lvl>
    <w:lvl w:ilvl="2" w:tplc="FFFFFFFF">
      <w:start w:val="1"/>
      <w:numFmt w:val="lowerRoman"/>
      <w:lvlText w:val="%3."/>
      <w:lvlJc w:val="right"/>
      <w:pPr>
        <w:ind w:left="3408" w:hanging="180"/>
      </w:pPr>
    </w:lvl>
    <w:lvl w:ilvl="3" w:tplc="FFFFFFFF">
      <w:start w:val="1"/>
      <w:numFmt w:val="decimal"/>
      <w:lvlText w:val="%4."/>
      <w:lvlJc w:val="left"/>
      <w:pPr>
        <w:ind w:left="4128" w:hanging="360"/>
      </w:pPr>
    </w:lvl>
    <w:lvl w:ilvl="4" w:tplc="FFFFFFFF">
      <w:start w:val="1"/>
      <w:numFmt w:val="lowerLetter"/>
      <w:lvlText w:val="%5."/>
      <w:lvlJc w:val="left"/>
      <w:pPr>
        <w:ind w:left="4848" w:hanging="360"/>
      </w:pPr>
    </w:lvl>
    <w:lvl w:ilvl="5" w:tplc="FFFFFFFF">
      <w:start w:val="1"/>
      <w:numFmt w:val="lowerRoman"/>
      <w:lvlText w:val="%6."/>
      <w:lvlJc w:val="right"/>
      <w:pPr>
        <w:ind w:left="5568" w:hanging="180"/>
      </w:pPr>
    </w:lvl>
    <w:lvl w:ilvl="6" w:tplc="FFFFFFFF">
      <w:start w:val="1"/>
      <w:numFmt w:val="decimal"/>
      <w:lvlText w:val="%7."/>
      <w:lvlJc w:val="left"/>
      <w:pPr>
        <w:ind w:left="6288" w:hanging="360"/>
      </w:pPr>
    </w:lvl>
    <w:lvl w:ilvl="7" w:tplc="FFFFFFFF">
      <w:start w:val="1"/>
      <w:numFmt w:val="lowerLetter"/>
      <w:lvlText w:val="%8."/>
      <w:lvlJc w:val="left"/>
      <w:pPr>
        <w:ind w:left="7008" w:hanging="360"/>
      </w:pPr>
    </w:lvl>
    <w:lvl w:ilvl="8" w:tplc="FFFFFFFF">
      <w:start w:val="1"/>
      <w:numFmt w:val="lowerRoman"/>
      <w:lvlText w:val="%9."/>
      <w:lvlJc w:val="right"/>
      <w:pPr>
        <w:ind w:left="7728"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786261"/>
    <w:multiLevelType w:val="hybridMultilevel"/>
    <w:tmpl w:val="B5306FC0"/>
    <w:lvl w:ilvl="0" w:tplc="80E2E930">
      <w:start w:val="1"/>
      <w:numFmt w:val="decimal"/>
      <w:lvlText w:val="%1."/>
      <w:lvlJc w:val="left"/>
      <w:pPr>
        <w:ind w:left="720" w:hanging="360"/>
      </w:pPr>
      <w:rPr>
        <w:rFonts w:ascii="Times New Roman" w:hAnsi="Times New Roman" w:cs="Times New Roman" w:hint="default"/>
        <w:sz w:val="20"/>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lvl>
    <w:lvl w:ilvl="1">
      <w:start w:val="1"/>
      <w:numFmt w:val="lowerLetter"/>
      <w:lvlText w:val="(%2)"/>
      <w:lvlJc w:val="left"/>
      <w:pPr>
        <w:tabs>
          <w:tab w:val="num" w:pos="2495"/>
        </w:tabs>
        <w:ind w:left="1248" w:firstLine="623"/>
      </w:pPr>
    </w:lvl>
    <w:lvl w:ilvl="2">
      <w:start w:val="1"/>
      <w:numFmt w:val="lowerRoman"/>
      <w:lvlText w:val="(%3)"/>
      <w:lvlJc w:val="left"/>
      <w:pPr>
        <w:tabs>
          <w:tab w:val="num" w:pos="3119"/>
        </w:tabs>
        <w:ind w:left="3119" w:hanging="624"/>
      </w:pPr>
    </w:lvl>
    <w:lvl w:ilvl="3">
      <w:start w:val="1"/>
      <w:numFmt w:val="lowerLetter"/>
      <w:lvlText w:val="%4."/>
      <w:lvlJc w:val="left"/>
      <w:pPr>
        <w:tabs>
          <w:tab w:val="num" w:pos="3742"/>
        </w:tabs>
        <w:ind w:left="3742" w:hanging="623"/>
      </w:pPr>
    </w:lvl>
    <w:lvl w:ilvl="4">
      <w:start w:val="1"/>
      <w:numFmt w:val="lowerRoman"/>
      <w:lvlText w:val="%5."/>
      <w:lvlJc w:val="left"/>
      <w:pPr>
        <w:tabs>
          <w:tab w:val="num" w:pos="4366"/>
        </w:tabs>
        <w:ind w:left="4366" w:hanging="624"/>
      </w:pPr>
    </w:lvl>
    <w:lvl w:ilvl="5">
      <w:start w:val="1"/>
      <w:numFmt w:val="lowerRoman"/>
      <w:lvlText w:val="%6."/>
      <w:lvlJc w:val="right"/>
      <w:pPr>
        <w:tabs>
          <w:tab w:val="num" w:pos="7836"/>
        </w:tabs>
        <w:ind w:left="7836" w:hanging="180"/>
      </w:pPr>
    </w:lvl>
    <w:lvl w:ilvl="6">
      <w:start w:val="1"/>
      <w:numFmt w:val="decimal"/>
      <w:lvlText w:val="%7."/>
      <w:lvlJc w:val="left"/>
      <w:pPr>
        <w:tabs>
          <w:tab w:val="num" w:pos="8556"/>
        </w:tabs>
        <w:ind w:left="8556" w:hanging="360"/>
      </w:pPr>
    </w:lvl>
    <w:lvl w:ilvl="7">
      <w:start w:val="1"/>
      <w:numFmt w:val="lowerLetter"/>
      <w:lvlText w:val="%8."/>
      <w:lvlJc w:val="left"/>
      <w:pPr>
        <w:tabs>
          <w:tab w:val="num" w:pos="9276"/>
        </w:tabs>
        <w:ind w:left="9276" w:hanging="360"/>
      </w:pPr>
    </w:lvl>
    <w:lvl w:ilvl="8">
      <w:start w:val="1"/>
      <w:numFmt w:val="lowerRoman"/>
      <w:lvlText w:val="%9."/>
      <w:lvlJc w:val="right"/>
      <w:pPr>
        <w:tabs>
          <w:tab w:val="num" w:pos="9996"/>
        </w:tabs>
        <w:ind w:left="9996" w:hanging="180"/>
      </w:pPr>
    </w:lvl>
  </w:abstractNum>
  <w:abstractNum w:abstractNumId="30" w15:restartNumberingAfterBreak="0">
    <w:nsid w:val="60C232C1"/>
    <w:multiLevelType w:val="hybridMultilevel"/>
    <w:tmpl w:val="B5306FC0"/>
    <w:lvl w:ilvl="0" w:tplc="FFFFFFFF">
      <w:start w:val="1"/>
      <w:numFmt w:val="decimal"/>
      <w:lvlText w:val="%1."/>
      <w:lvlJc w:val="left"/>
      <w:pPr>
        <w:ind w:left="720" w:hanging="360"/>
      </w:pPr>
      <w:rPr>
        <w:rFonts w:ascii="Times New Roman" w:hAnsi="Times New Roman" w:cs="Times New Roman" w:hint="default"/>
        <w:sz w:val="20"/>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6C204778"/>
    <w:multiLevelType w:val="hybridMultilevel"/>
    <w:tmpl w:val="0E2E4FCA"/>
    <w:lvl w:ilvl="0" w:tplc="B76EA4AA">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7AE87B57"/>
    <w:multiLevelType w:val="hybridMultilevel"/>
    <w:tmpl w:val="5568CFA6"/>
    <w:lvl w:ilvl="0" w:tplc="0809000F">
      <w:start w:val="1"/>
      <w:numFmt w:val="decimal"/>
      <w:lvlText w:val="%1."/>
      <w:lvlJc w:val="left"/>
      <w:pPr>
        <w:ind w:left="1967" w:hanging="360"/>
      </w:pPr>
    </w:lvl>
    <w:lvl w:ilvl="1" w:tplc="CC428208">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start w:val="1"/>
      <w:numFmt w:val="lowerRoman"/>
      <w:lvlText w:val="%6."/>
      <w:lvlJc w:val="right"/>
      <w:pPr>
        <w:ind w:left="5567" w:hanging="180"/>
      </w:pPr>
    </w:lvl>
    <w:lvl w:ilvl="6" w:tplc="0809000F">
      <w:start w:val="1"/>
      <w:numFmt w:val="decimal"/>
      <w:lvlText w:val="%7."/>
      <w:lvlJc w:val="left"/>
      <w:pPr>
        <w:ind w:left="6287" w:hanging="360"/>
      </w:pPr>
    </w:lvl>
    <w:lvl w:ilvl="7" w:tplc="08090019">
      <w:start w:val="1"/>
      <w:numFmt w:val="lowerLetter"/>
      <w:lvlText w:val="%8."/>
      <w:lvlJc w:val="left"/>
      <w:pPr>
        <w:ind w:left="7007" w:hanging="360"/>
      </w:pPr>
    </w:lvl>
    <w:lvl w:ilvl="8" w:tplc="0809001B">
      <w:start w:val="1"/>
      <w:numFmt w:val="lowerRoman"/>
      <w:lvlText w:val="%9."/>
      <w:lvlJc w:val="right"/>
      <w:pPr>
        <w:ind w:left="7727"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4" w15:restartNumberingAfterBreak="0">
    <w:nsid w:val="7E6D6D82"/>
    <w:multiLevelType w:val="hybridMultilevel"/>
    <w:tmpl w:val="E2F2196C"/>
    <w:lvl w:ilvl="0" w:tplc="FFFFFFFF">
      <w:start w:val="1"/>
      <w:numFmt w:val="lowerLetter"/>
      <w:lvlText w:val="(%1)"/>
      <w:lvlJc w:val="left"/>
      <w:pPr>
        <w:ind w:left="720" w:hanging="360"/>
      </w:pPr>
    </w:lvl>
    <w:lvl w:ilvl="1" w:tplc="3216EA20">
      <w:start w:val="1"/>
      <w:numFmt w:val="decimal"/>
      <w:lvlText w:val="(%2)"/>
      <w:lvlJc w:val="left"/>
      <w:pPr>
        <w:ind w:left="1704" w:hanging="624"/>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7F8E3784"/>
    <w:multiLevelType w:val="hybridMultilevel"/>
    <w:tmpl w:val="5628A85C"/>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36" w15:restartNumberingAfterBreak="0">
    <w:nsid w:val="7FCB62D0"/>
    <w:multiLevelType w:val="hybridMultilevel"/>
    <w:tmpl w:val="3DC29814"/>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9"/>
  </w:num>
  <w:num w:numId="17" w16cid:durableId="299306927">
    <w:abstractNumId w:val="26"/>
  </w:num>
  <w:num w:numId="18" w16cid:durableId="559828470">
    <w:abstractNumId w:val="28"/>
  </w:num>
  <w:num w:numId="19" w16cid:durableId="1488010068">
    <w:abstractNumId w:val="33"/>
  </w:num>
  <w:num w:numId="20" w16cid:durableId="444007775">
    <w:abstractNumId w:val="20"/>
  </w:num>
  <w:num w:numId="21" w16cid:durableId="275448073">
    <w:abstractNumId w:val="14"/>
    <w:lvlOverride w:ilvl="0">
      <w:startOverride w:val="1"/>
      <w:lvl w:ilvl="0">
        <w:start w:val="1"/>
        <w:numFmt w:val="decimal"/>
        <w:lvlText w:val="%1."/>
        <w:lvlJc w:val="left"/>
        <w:pPr>
          <w:tabs>
            <w:tab w:val="num" w:pos="567"/>
          </w:tabs>
          <w:ind w:left="1247" w:firstLine="0"/>
        </w:pPr>
        <w:rPr>
          <w:b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2" w16cid:durableId="138471199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161110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514931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166412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903702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383589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355574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7368135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015877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374674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051497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403881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701496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36448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2956474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5604788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416861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552817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09764364">
    <w:abstractNumId w:val="23"/>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1584160">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56A41"/>
    <w:rsid w:val="00000FED"/>
    <w:rsid w:val="0000434E"/>
    <w:rsid w:val="00017382"/>
    <w:rsid w:val="000211A9"/>
    <w:rsid w:val="00021238"/>
    <w:rsid w:val="00031260"/>
    <w:rsid w:val="0003681A"/>
    <w:rsid w:val="000372B7"/>
    <w:rsid w:val="00045651"/>
    <w:rsid w:val="00050F6E"/>
    <w:rsid w:val="00061EC2"/>
    <w:rsid w:val="00066CE8"/>
    <w:rsid w:val="00072877"/>
    <w:rsid w:val="00080ED0"/>
    <w:rsid w:val="00085B8F"/>
    <w:rsid w:val="00090481"/>
    <w:rsid w:val="000A3826"/>
    <w:rsid w:val="000A6C26"/>
    <w:rsid w:val="000B36C8"/>
    <w:rsid w:val="000C4C59"/>
    <w:rsid w:val="000C752B"/>
    <w:rsid w:val="000D2E92"/>
    <w:rsid w:val="000D52A4"/>
    <w:rsid w:val="000E07BC"/>
    <w:rsid w:val="000E2E21"/>
    <w:rsid w:val="000F1CD4"/>
    <w:rsid w:val="000F4103"/>
    <w:rsid w:val="000F70A7"/>
    <w:rsid w:val="00113CCA"/>
    <w:rsid w:val="00120995"/>
    <w:rsid w:val="00122121"/>
    <w:rsid w:val="00122F25"/>
    <w:rsid w:val="00126F2B"/>
    <w:rsid w:val="00135980"/>
    <w:rsid w:val="0013786F"/>
    <w:rsid w:val="00147792"/>
    <w:rsid w:val="00164719"/>
    <w:rsid w:val="00165A3B"/>
    <w:rsid w:val="00166FC4"/>
    <w:rsid w:val="001677AC"/>
    <w:rsid w:val="0017430C"/>
    <w:rsid w:val="001804EA"/>
    <w:rsid w:val="00190A61"/>
    <w:rsid w:val="00197179"/>
    <w:rsid w:val="001A2215"/>
    <w:rsid w:val="001A3342"/>
    <w:rsid w:val="001A3E3D"/>
    <w:rsid w:val="001A7049"/>
    <w:rsid w:val="001B1E40"/>
    <w:rsid w:val="001C26E3"/>
    <w:rsid w:val="001C764E"/>
    <w:rsid w:val="001E1052"/>
    <w:rsid w:val="001E21B1"/>
    <w:rsid w:val="001E2F93"/>
    <w:rsid w:val="001E4554"/>
    <w:rsid w:val="001E61E5"/>
    <w:rsid w:val="001F2159"/>
    <w:rsid w:val="001F53FD"/>
    <w:rsid w:val="00210B8B"/>
    <w:rsid w:val="00214863"/>
    <w:rsid w:val="002156B4"/>
    <w:rsid w:val="00224FCD"/>
    <w:rsid w:val="00250017"/>
    <w:rsid w:val="00253222"/>
    <w:rsid w:val="00261C13"/>
    <w:rsid w:val="00262847"/>
    <w:rsid w:val="00272FA5"/>
    <w:rsid w:val="00281BB2"/>
    <w:rsid w:val="002A03C3"/>
    <w:rsid w:val="002A2EF8"/>
    <w:rsid w:val="002A71B7"/>
    <w:rsid w:val="002B254E"/>
    <w:rsid w:val="002B4CE8"/>
    <w:rsid w:val="002B72E9"/>
    <w:rsid w:val="002C06CF"/>
    <w:rsid w:val="002C7998"/>
    <w:rsid w:val="002E2F79"/>
    <w:rsid w:val="002F1E53"/>
    <w:rsid w:val="002F2CAA"/>
    <w:rsid w:val="0030052C"/>
    <w:rsid w:val="0030126F"/>
    <w:rsid w:val="0032162A"/>
    <w:rsid w:val="003306E1"/>
    <w:rsid w:val="003320E4"/>
    <w:rsid w:val="0033525D"/>
    <w:rsid w:val="003414F3"/>
    <w:rsid w:val="00344AE5"/>
    <w:rsid w:val="0035613E"/>
    <w:rsid w:val="00356A41"/>
    <w:rsid w:val="00362273"/>
    <w:rsid w:val="00363EE9"/>
    <w:rsid w:val="00376128"/>
    <w:rsid w:val="0037742E"/>
    <w:rsid w:val="00377D56"/>
    <w:rsid w:val="0038245A"/>
    <w:rsid w:val="003840E6"/>
    <w:rsid w:val="00385CFC"/>
    <w:rsid w:val="0039337A"/>
    <w:rsid w:val="003A3189"/>
    <w:rsid w:val="003A3CA7"/>
    <w:rsid w:val="003B33BD"/>
    <w:rsid w:val="003B569D"/>
    <w:rsid w:val="003B7992"/>
    <w:rsid w:val="003C3C0E"/>
    <w:rsid w:val="003C5E4A"/>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446B2"/>
    <w:rsid w:val="00456EB4"/>
    <w:rsid w:val="00457827"/>
    <w:rsid w:val="004718F3"/>
    <w:rsid w:val="00475040"/>
    <w:rsid w:val="00490C06"/>
    <w:rsid w:val="00493D40"/>
    <w:rsid w:val="00493EE3"/>
    <w:rsid w:val="004967B6"/>
    <w:rsid w:val="004A0FDA"/>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1762"/>
    <w:rsid w:val="00555D75"/>
    <w:rsid w:val="00560DF0"/>
    <w:rsid w:val="0056759C"/>
    <w:rsid w:val="0059513E"/>
    <w:rsid w:val="005A6AA4"/>
    <w:rsid w:val="005A6D9F"/>
    <w:rsid w:val="005B48FF"/>
    <w:rsid w:val="005C1E32"/>
    <w:rsid w:val="005C670D"/>
    <w:rsid w:val="005D363F"/>
    <w:rsid w:val="00604C15"/>
    <w:rsid w:val="00612109"/>
    <w:rsid w:val="006158D5"/>
    <w:rsid w:val="00622325"/>
    <w:rsid w:val="00622A70"/>
    <w:rsid w:val="00625D83"/>
    <w:rsid w:val="00651984"/>
    <w:rsid w:val="006623E7"/>
    <w:rsid w:val="00662B80"/>
    <w:rsid w:val="00665BE3"/>
    <w:rsid w:val="0066768F"/>
    <w:rsid w:val="00670F6C"/>
    <w:rsid w:val="00676E58"/>
    <w:rsid w:val="006852C7"/>
    <w:rsid w:val="006852CE"/>
    <w:rsid w:val="00692D14"/>
    <w:rsid w:val="006A7A3B"/>
    <w:rsid w:val="006B65C7"/>
    <w:rsid w:val="006C1727"/>
    <w:rsid w:val="006C2DFB"/>
    <w:rsid w:val="006C32FD"/>
    <w:rsid w:val="006C39CE"/>
    <w:rsid w:val="006D0FCC"/>
    <w:rsid w:val="006D21F5"/>
    <w:rsid w:val="006D3089"/>
    <w:rsid w:val="006D477A"/>
    <w:rsid w:val="006E126D"/>
    <w:rsid w:val="006E1FC3"/>
    <w:rsid w:val="00704CE9"/>
    <w:rsid w:val="0070616B"/>
    <w:rsid w:val="00706295"/>
    <w:rsid w:val="00706FDA"/>
    <w:rsid w:val="00711F9A"/>
    <w:rsid w:val="00713810"/>
    <w:rsid w:val="007303A5"/>
    <w:rsid w:val="00730B3E"/>
    <w:rsid w:val="007326CC"/>
    <w:rsid w:val="0073420B"/>
    <w:rsid w:val="00736367"/>
    <w:rsid w:val="0074760E"/>
    <w:rsid w:val="00754ABA"/>
    <w:rsid w:val="007566CE"/>
    <w:rsid w:val="00782B0D"/>
    <w:rsid w:val="00796C2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35A7"/>
    <w:rsid w:val="0082522F"/>
    <w:rsid w:val="00831979"/>
    <w:rsid w:val="00851352"/>
    <w:rsid w:val="00857077"/>
    <w:rsid w:val="00863230"/>
    <w:rsid w:val="00865BD0"/>
    <w:rsid w:val="008717D8"/>
    <w:rsid w:val="00871BF0"/>
    <w:rsid w:val="0087215C"/>
    <w:rsid w:val="00875D25"/>
    <w:rsid w:val="00880E35"/>
    <w:rsid w:val="008839EF"/>
    <w:rsid w:val="008875FE"/>
    <w:rsid w:val="00887F8E"/>
    <w:rsid w:val="00896234"/>
    <w:rsid w:val="008974B1"/>
    <w:rsid w:val="00897E43"/>
    <w:rsid w:val="008A651F"/>
    <w:rsid w:val="008C222B"/>
    <w:rsid w:val="008C5738"/>
    <w:rsid w:val="008C7EAD"/>
    <w:rsid w:val="008D0CFE"/>
    <w:rsid w:val="008D6152"/>
    <w:rsid w:val="008E7BA9"/>
    <w:rsid w:val="008F02EE"/>
    <w:rsid w:val="008F0F81"/>
    <w:rsid w:val="008F27BF"/>
    <w:rsid w:val="008F2E64"/>
    <w:rsid w:val="009003EC"/>
    <w:rsid w:val="00906E69"/>
    <w:rsid w:val="009142EC"/>
    <w:rsid w:val="009154C3"/>
    <w:rsid w:val="00923540"/>
    <w:rsid w:val="00926767"/>
    <w:rsid w:val="009361D5"/>
    <w:rsid w:val="009428A4"/>
    <w:rsid w:val="009659F4"/>
    <w:rsid w:val="00970D60"/>
    <w:rsid w:val="009733F7"/>
    <w:rsid w:val="009861C2"/>
    <w:rsid w:val="0099390E"/>
    <w:rsid w:val="009960E5"/>
    <w:rsid w:val="009A7ADC"/>
    <w:rsid w:val="009B0B2E"/>
    <w:rsid w:val="009B0D30"/>
    <w:rsid w:val="009C19B7"/>
    <w:rsid w:val="009C5ABB"/>
    <w:rsid w:val="009D7C51"/>
    <w:rsid w:val="009E196C"/>
    <w:rsid w:val="009E6A0A"/>
    <w:rsid w:val="009F36BF"/>
    <w:rsid w:val="00A041E9"/>
    <w:rsid w:val="00A111B6"/>
    <w:rsid w:val="00A20D16"/>
    <w:rsid w:val="00A26D27"/>
    <w:rsid w:val="00A3007B"/>
    <w:rsid w:val="00A376EE"/>
    <w:rsid w:val="00A42A99"/>
    <w:rsid w:val="00A5151A"/>
    <w:rsid w:val="00A53CD4"/>
    <w:rsid w:val="00A57E0A"/>
    <w:rsid w:val="00A72DC1"/>
    <w:rsid w:val="00A76A90"/>
    <w:rsid w:val="00A77F58"/>
    <w:rsid w:val="00A823F6"/>
    <w:rsid w:val="00A8719E"/>
    <w:rsid w:val="00AA0A89"/>
    <w:rsid w:val="00AA5368"/>
    <w:rsid w:val="00AA6429"/>
    <w:rsid w:val="00AC01AA"/>
    <w:rsid w:val="00AC4F72"/>
    <w:rsid w:val="00AE482E"/>
    <w:rsid w:val="00AE4B9A"/>
    <w:rsid w:val="00AF741A"/>
    <w:rsid w:val="00B01ADB"/>
    <w:rsid w:val="00B04161"/>
    <w:rsid w:val="00B056F9"/>
    <w:rsid w:val="00B11379"/>
    <w:rsid w:val="00B11E3D"/>
    <w:rsid w:val="00B14D2C"/>
    <w:rsid w:val="00B17E82"/>
    <w:rsid w:val="00B30444"/>
    <w:rsid w:val="00B3254D"/>
    <w:rsid w:val="00B4575A"/>
    <w:rsid w:val="00B575BA"/>
    <w:rsid w:val="00B71608"/>
    <w:rsid w:val="00B76429"/>
    <w:rsid w:val="00B86471"/>
    <w:rsid w:val="00B956D4"/>
    <w:rsid w:val="00B97446"/>
    <w:rsid w:val="00BA5C06"/>
    <w:rsid w:val="00BA7432"/>
    <w:rsid w:val="00BB2764"/>
    <w:rsid w:val="00BB56CE"/>
    <w:rsid w:val="00BC1AA0"/>
    <w:rsid w:val="00BC2495"/>
    <w:rsid w:val="00BC314A"/>
    <w:rsid w:val="00BC7EB9"/>
    <w:rsid w:val="00BD2635"/>
    <w:rsid w:val="00BD2643"/>
    <w:rsid w:val="00BD56B1"/>
    <w:rsid w:val="00BD6558"/>
    <w:rsid w:val="00BF2AD7"/>
    <w:rsid w:val="00BF2F76"/>
    <w:rsid w:val="00BF3022"/>
    <w:rsid w:val="00BF3214"/>
    <w:rsid w:val="00BF5573"/>
    <w:rsid w:val="00C13FB0"/>
    <w:rsid w:val="00C15867"/>
    <w:rsid w:val="00C22398"/>
    <w:rsid w:val="00C2296D"/>
    <w:rsid w:val="00C23155"/>
    <w:rsid w:val="00C32DE8"/>
    <w:rsid w:val="00C40C41"/>
    <w:rsid w:val="00C45885"/>
    <w:rsid w:val="00C50F22"/>
    <w:rsid w:val="00C57971"/>
    <w:rsid w:val="00C65B19"/>
    <w:rsid w:val="00C65BD7"/>
    <w:rsid w:val="00C76BA4"/>
    <w:rsid w:val="00C83A48"/>
    <w:rsid w:val="00C85865"/>
    <w:rsid w:val="00C85E85"/>
    <w:rsid w:val="00CA2EAE"/>
    <w:rsid w:val="00CA4AC1"/>
    <w:rsid w:val="00CA59FB"/>
    <w:rsid w:val="00CB0316"/>
    <w:rsid w:val="00CB0B11"/>
    <w:rsid w:val="00CB426A"/>
    <w:rsid w:val="00CB5354"/>
    <w:rsid w:val="00CB65EA"/>
    <w:rsid w:val="00CC3C9E"/>
    <w:rsid w:val="00CC6A14"/>
    <w:rsid w:val="00CC70A3"/>
    <w:rsid w:val="00CD4442"/>
    <w:rsid w:val="00CD53C3"/>
    <w:rsid w:val="00CD574E"/>
    <w:rsid w:val="00CE2EFD"/>
    <w:rsid w:val="00CE4C22"/>
    <w:rsid w:val="00CE76E5"/>
    <w:rsid w:val="00CF41EC"/>
    <w:rsid w:val="00CF5D04"/>
    <w:rsid w:val="00D04DE4"/>
    <w:rsid w:val="00D063F1"/>
    <w:rsid w:val="00D14F22"/>
    <w:rsid w:val="00D4741C"/>
    <w:rsid w:val="00D540F4"/>
    <w:rsid w:val="00D57918"/>
    <w:rsid w:val="00D7147B"/>
    <w:rsid w:val="00D71C20"/>
    <w:rsid w:val="00D73DC6"/>
    <w:rsid w:val="00D74C1A"/>
    <w:rsid w:val="00D754C1"/>
    <w:rsid w:val="00D77393"/>
    <w:rsid w:val="00D77A35"/>
    <w:rsid w:val="00D81B3E"/>
    <w:rsid w:val="00D90C70"/>
    <w:rsid w:val="00D90E49"/>
    <w:rsid w:val="00D96ADE"/>
    <w:rsid w:val="00DA0CE2"/>
    <w:rsid w:val="00DA2387"/>
    <w:rsid w:val="00DA53AF"/>
    <w:rsid w:val="00DB096F"/>
    <w:rsid w:val="00DC6A10"/>
    <w:rsid w:val="00DE657E"/>
    <w:rsid w:val="00DF4704"/>
    <w:rsid w:val="00E02194"/>
    <w:rsid w:val="00E024AA"/>
    <w:rsid w:val="00E027A4"/>
    <w:rsid w:val="00E10E65"/>
    <w:rsid w:val="00E15C77"/>
    <w:rsid w:val="00E250F1"/>
    <w:rsid w:val="00E3550D"/>
    <w:rsid w:val="00E52838"/>
    <w:rsid w:val="00E614E0"/>
    <w:rsid w:val="00E72A38"/>
    <w:rsid w:val="00E73F7F"/>
    <w:rsid w:val="00E753E8"/>
    <w:rsid w:val="00E846FA"/>
    <w:rsid w:val="00E85409"/>
    <w:rsid w:val="00EA429F"/>
    <w:rsid w:val="00EA4F9E"/>
    <w:rsid w:val="00EA63CA"/>
    <w:rsid w:val="00EA6D3B"/>
    <w:rsid w:val="00EB00AD"/>
    <w:rsid w:val="00EB136C"/>
    <w:rsid w:val="00EB480E"/>
    <w:rsid w:val="00EB5EC6"/>
    <w:rsid w:val="00EB7FC9"/>
    <w:rsid w:val="00EC7EBE"/>
    <w:rsid w:val="00ED27E8"/>
    <w:rsid w:val="00ED7137"/>
    <w:rsid w:val="00EF06EA"/>
    <w:rsid w:val="00EF0B9D"/>
    <w:rsid w:val="00F07604"/>
    <w:rsid w:val="00F21088"/>
    <w:rsid w:val="00F306CD"/>
    <w:rsid w:val="00F30830"/>
    <w:rsid w:val="00F327E7"/>
    <w:rsid w:val="00F32F06"/>
    <w:rsid w:val="00F35746"/>
    <w:rsid w:val="00F447C7"/>
    <w:rsid w:val="00F459B4"/>
    <w:rsid w:val="00F5211B"/>
    <w:rsid w:val="00F554A9"/>
    <w:rsid w:val="00F716FD"/>
    <w:rsid w:val="00F75338"/>
    <w:rsid w:val="00F80355"/>
    <w:rsid w:val="00F87C43"/>
    <w:rsid w:val="00F95D62"/>
    <w:rsid w:val="00FA5722"/>
    <w:rsid w:val="00FB039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FF3D6"/>
  <w15:docId w15:val="{448B6368-B17A-4D57-92A1-9E0864794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qFormat/>
    <w:rsid w:val="006E126D"/>
    <w:rPr>
      <w:vertAlign w:val="superscript"/>
    </w:rPr>
  </w:style>
  <w:style w:type="paragraph" w:styleId="NormalWeb">
    <w:name w:val="Normal (Web)"/>
    <w:basedOn w:val="Normal"/>
    <w:uiPriority w:val="99"/>
    <w:semiHidden/>
    <w:unhideWhenUsed/>
    <w:rsid w:val="00EC7EBE"/>
    <w:pPr>
      <w:tabs>
        <w:tab w:val="left" w:pos="1247"/>
        <w:tab w:val="left" w:pos="1814"/>
        <w:tab w:val="left" w:pos="2381"/>
        <w:tab w:val="left" w:pos="2948"/>
        <w:tab w:val="left" w:pos="3515"/>
      </w:tabs>
      <w:spacing w:before="100" w:beforeAutospacing="1" w:after="100" w:afterAutospacing="1"/>
      <w:jc w:val="left"/>
    </w:pPr>
    <w:rPr>
      <w:rFonts w:eastAsiaTheme="minorEastAsia"/>
      <w:sz w:val="24"/>
      <w:szCs w:val="24"/>
      <w:lang w:val="en-GB"/>
    </w:rPr>
  </w:style>
  <w:style w:type="paragraph" w:styleId="ListParagraph">
    <w:name w:val="List Paragraph"/>
    <w:basedOn w:val="Normal"/>
    <w:uiPriority w:val="34"/>
    <w:qFormat/>
    <w:rsid w:val="00EC7EBE"/>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Normal-poolChar">
    <w:name w:val="Normal-pool Char"/>
    <w:link w:val="Normal-pool"/>
    <w:locked/>
    <w:rsid w:val="00EC7EBE"/>
  </w:style>
  <w:style w:type="paragraph" w:customStyle="1" w:styleId="Normal-pool">
    <w:name w:val="Normal-pool"/>
    <w:link w:val="Normal-poolChar"/>
    <w:qFormat/>
    <w:rsid w:val="00EC7EBE"/>
    <w:pPr>
      <w:tabs>
        <w:tab w:val="left" w:pos="624"/>
        <w:tab w:val="left" w:pos="1247"/>
        <w:tab w:val="left" w:pos="1871"/>
        <w:tab w:val="left" w:pos="2495"/>
        <w:tab w:val="left" w:pos="3119"/>
        <w:tab w:val="left" w:pos="3742"/>
        <w:tab w:val="left" w:pos="4366"/>
      </w:tabs>
    </w:pPr>
  </w:style>
  <w:style w:type="character" w:customStyle="1" w:styleId="BBTitleChar">
    <w:name w:val="BB_Title Char"/>
    <w:link w:val="BBTitle"/>
    <w:locked/>
    <w:rsid w:val="00EC7EBE"/>
    <w:rPr>
      <w:b/>
      <w:sz w:val="28"/>
      <w:szCs w:val="28"/>
    </w:rPr>
  </w:style>
  <w:style w:type="paragraph" w:customStyle="1" w:styleId="BBTitle">
    <w:name w:val="BB_Title"/>
    <w:basedOn w:val="Normal-pool"/>
    <w:link w:val="BBTitleChar"/>
    <w:qFormat/>
    <w:rsid w:val="00EC7EBE"/>
    <w:pPr>
      <w:keepNext/>
      <w:keepLines/>
      <w:suppressAutoHyphens/>
      <w:spacing w:before="320" w:after="240"/>
      <w:ind w:left="1247" w:right="567"/>
    </w:pPr>
    <w:rPr>
      <w:b/>
      <w:sz w:val="28"/>
      <w:szCs w:val="28"/>
    </w:rPr>
  </w:style>
  <w:style w:type="character" w:customStyle="1" w:styleId="NormalNonumberChar">
    <w:name w:val="Normal_No_number Char"/>
    <w:link w:val="NormalNonumber"/>
    <w:locked/>
    <w:rsid w:val="00EC7EBE"/>
  </w:style>
  <w:style w:type="paragraph" w:customStyle="1" w:styleId="NormalNonumber">
    <w:name w:val="Normal_No_number"/>
    <w:basedOn w:val="Normal-pool"/>
    <w:link w:val="NormalNonumberChar"/>
    <w:qFormat/>
    <w:rsid w:val="00EC7EBE"/>
    <w:pPr>
      <w:spacing w:after="120"/>
      <w:ind w:left="1247"/>
    </w:pPr>
  </w:style>
  <w:style w:type="character" w:customStyle="1" w:styleId="NormalnumberChar">
    <w:name w:val="Normal_number Char"/>
    <w:link w:val="Normalnumber"/>
    <w:locked/>
    <w:rsid w:val="00EC7EBE"/>
    <w:rPr>
      <w:lang w:val="en-GB"/>
    </w:rPr>
  </w:style>
  <w:style w:type="paragraph" w:customStyle="1" w:styleId="Normalnumber">
    <w:name w:val="Normal_number"/>
    <w:basedOn w:val="Normal"/>
    <w:link w:val="NormalnumberChar"/>
    <w:qFormat/>
    <w:rsid w:val="00EC7EBE"/>
    <w:pPr>
      <w:numPr>
        <w:numId w:val="41"/>
      </w:numPr>
      <w:tabs>
        <w:tab w:val="clear" w:pos="624"/>
        <w:tab w:val="num" w:pos="567"/>
        <w:tab w:val="left" w:pos="1247"/>
        <w:tab w:val="left" w:pos="1814"/>
        <w:tab w:val="left" w:pos="2381"/>
        <w:tab w:val="left" w:pos="2948"/>
        <w:tab w:val="left" w:pos="3515"/>
      </w:tabs>
      <w:spacing w:after="120"/>
      <w:ind w:left="1247"/>
      <w:jc w:val="left"/>
    </w:pPr>
    <w:rPr>
      <w:sz w:val="20"/>
      <w:szCs w:val="20"/>
      <w:lang w:val="en-GB"/>
    </w:rPr>
  </w:style>
  <w:style w:type="paragraph" w:customStyle="1" w:styleId="Titletable">
    <w:name w:val="Title_table"/>
    <w:basedOn w:val="Normal-pool"/>
    <w:next w:val="NormalNonumber"/>
    <w:uiPriority w:val="99"/>
    <w:rsid w:val="00EC7EBE"/>
    <w:pPr>
      <w:keepNext/>
      <w:keepLines/>
      <w:suppressAutoHyphens/>
      <w:spacing w:after="60"/>
      <w:ind w:left="1247"/>
    </w:pPr>
    <w:rPr>
      <w:b/>
      <w:bCs/>
    </w:rPr>
  </w:style>
  <w:style w:type="paragraph" w:customStyle="1" w:styleId="ZZAnxheader">
    <w:name w:val="ZZ_Anx_header"/>
    <w:basedOn w:val="Normal-pool"/>
    <w:uiPriority w:val="99"/>
    <w:rsid w:val="00EC7EBE"/>
    <w:rPr>
      <w:b/>
      <w:bCs/>
      <w:sz w:val="28"/>
      <w:szCs w:val="22"/>
    </w:rPr>
  </w:style>
  <w:style w:type="paragraph" w:customStyle="1" w:styleId="Normal-pool-Table">
    <w:name w:val="Normal-pool-Table"/>
    <w:basedOn w:val="Normal-pool"/>
    <w:uiPriority w:val="99"/>
    <w:rsid w:val="00EC7EBE"/>
    <w:pPr>
      <w:spacing w:before="40" w:after="40"/>
    </w:pPr>
    <w:rPr>
      <w:sz w:val="18"/>
    </w:rPr>
  </w:style>
  <w:style w:type="paragraph" w:customStyle="1" w:styleId="Footnote-Text">
    <w:name w:val="Footnote-Text"/>
    <w:basedOn w:val="Normal-pool"/>
    <w:uiPriority w:val="99"/>
    <w:rsid w:val="00EC7EBE"/>
    <w:pPr>
      <w:spacing w:before="20" w:after="40"/>
      <w:ind w:left="1247"/>
    </w:pPr>
    <w:rPr>
      <w:sz w:val="18"/>
    </w:rPr>
  </w:style>
  <w:style w:type="character" w:customStyle="1" w:styleId="NormalpoolChar">
    <w:name w:val="Normal_pool Char"/>
    <w:link w:val="Normalpool"/>
    <w:locked/>
    <w:rsid w:val="00EC7EBE"/>
    <w:rPr>
      <w:sz w:val="24"/>
      <w:szCs w:val="24"/>
      <w:lang w:val="en-GB"/>
    </w:rPr>
  </w:style>
  <w:style w:type="paragraph" w:customStyle="1" w:styleId="Normalpool">
    <w:name w:val="Normal_pool"/>
    <w:link w:val="NormalpoolChar"/>
    <w:rsid w:val="00EC7EBE"/>
    <w:pPr>
      <w:tabs>
        <w:tab w:val="left" w:pos="1253"/>
        <w:tab w:val="left" w:pos="1814"/>
        <w:tab w:val="left" w:pos="2376"/>
        <w:tab w:val="left" w:pos="2952"/>
        <w:tab w:val="left" w:pos="3514"/>
      </w:tabs>
    </w:pPr>
    <w:rPr>
      <w:sz w:val="24"/>
      <w:szCs w:val="24"/>
      <w:lang w:val="en-GB"/>
    </w:rPr>
  </w:style>
  <w:style w:type="paragraph" w:customStyle="1" w:styleId="CH1">
    <w:name w:val="CH1"/>
    <w:basedOn w:val="Normal-pool"/>
    <w:next w:val="CH2"/>
    <w:link w:val="CH1Char"/>
    <w:uiPriority w:val="99"/>
    <w:qFormat/>
    <w:rsid w:val="00EC7EBE"/>
    <w:pPr>
      <w:keepNext/>
      <w:keepLines/>
      <w:tabs>
        <w:tab w:val="clear" w:pos="624"/>
        <w:tab w:val="right" w:pos="851"/>
      </w:tabs>
      <w:suppressAutoHyphens/>
      <w:spacing w:before="240" w:after="120"/>
      <w:ind w:left="1247" w:right="284" w:hanging="1247"/>
    </w:pPr>
    <w:rPr>
      <w:b/>
      <w:sz w:val="28"/>
      <w:szCs w:val="28"/>
    </w:rPr>
  </w:style>
  <w:style w:type="character" w:customStyle="1" w:styleId="CH1Char">
    <w:name w:val="CH1 Char"/>
    <w:link w:val="CH1"/>
    <w:uiPriority w:val="99"/>
    <w:locked/>
    <w:rsid w:val="00EC7EBE"/>
    <w:rPr>
      <w:b/>
      <w:sz w:val="28"/>
      <w:szCs w:val="28"/>
    </w:rPr>
  </w:style>
  <w:style w:type="paragraph" w:customStyle="1" w:styleId="CH2">
    <w:name w:val="CH2"/>
    <w:basedOn w:val="Normal-pool"/>
    <w:next w:val="Normalnumber"/>
    <w:link w:val="CH2Char"/>
    <w:uiPriority w:val="99"/>
    <w:qFormat/>
    <w:rsid w:val="00EC7EBE"/>
    <w:pPr>
      <w:keepNext/>
      <w:keepLines/>
      <w:tabs>
        <w:tab w:val="clear" w:pos="624"/>
        <w:tab w:val="right" w:pos="851"/>
      </w:tabs>
      <w:suppressAutoHyphens/>
      <w:spacing w:before="240" w:after="120"/>
      <w:ind w:left="1247" w:right="284" w:hanging="1247"/>
    </w:pPr>
    <w:rPr>
      <w:b/>
      <w:sz w:val="24"/>
      <w:szCs w:val="24"/>
    </w:rPr>
  </w:style>
  <w:style w:type="character" w:customStyle="1" w:styleId="CH2Char">
    <w:name w:val="CH2 Char"/>
    <w:link w:val="CH2"/>
    <w:uiPriority w:val="99"/>
    <w:locked/>
    <w:rsid w:val="00EC7EBE"/>
    <w:rPr>
      <w:b/>
      <w:sz w:val="24"/>
      <w:szCs w:val="24"/>
    </w:rPr>
  </w:style>
  <w:style w:type="character" w:customStyle="1" w:styleId="ui-provider">
    <w:name w:val="ui-provider"/>
    <w:basedOn w:val="DefaultParagraphFont"/>
    <w:rsid w:val="00EC7EBE"/>
  </w:style>
  <w:style w:type="numbering" w:customStyle="1" w:styleId="Normallist">
    <w:name w:val="Normal_list"/>
    <w:rsid w:val="00EC7EBE"/>
    <w:pPr>
      <w:numPr>
        <w:numId w:val="41"/>
      </w:numPr>
    </w:pPr>
  </w:style>
  <w:style w:type="paragraph" w:styleId="Revision">
    <w:name w:val="Revision"/>
    <w:hidden/>
    <w:uiPriority w:val="99"/>
    <w:semiHidden/>
    <w:rsid w:val="00D7147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290457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UNEP/OzL.Pro/ExCom/93/Inf.3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8EE129308F1C745A3DCBEC73AF53F24" ma:contentTypeVersion="5" ma:contentTypeDescription="Create a new document." ma:contentTypeScope="" ma:versionID="16f361e43bc87071689cbb1dfe03ab6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95176642-30E2-4541-A817-3C601850621C}"/>
</file>

<file path=docProps/app.xml><?xml version="1.0" encoding="utf-8"?>
<Properties xmlns="http://schemas.openxmlformats.org/officeDocument/2006/extended-properties" xmlns:vt="http://schemas.openxmlformats.org/officeDocument/2006/docPropsVTypes">
  <Template>Eec93G</Template>
  <TotalTime>5</TotalTime>
  <Pages>2</Pages>
  <Words>501</Words>
  <Characters>3136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Decisions adopted by the Thirty-Fifth Meeting of the Parties to the Montreal Protocol with reference to the Executive Committee and the Multilateral Fund Secretariat                     .</dc:title>
  <dc:creator>Nanette Guerin</dc:creator>
  <cp:lastModifiedBy>Kata Koppel</cp:lastModifiedBy>
  <cp:revision>3</cp:revision>
  <cp:lastPrinted>2001-05-26T16:40:00Z</cp:lastPrinted>
  <dcterms:created xsi:type="dcterms:W3CDTF">2023-12-06T14:43:00Z</dcterms:created>
  <dcterms:modified xsi:type="dcterms:W3CDTF">2023-12-06T15:09:00Z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UNEP/OzL.Pro/ExCom/93/Inf.3</vt:lpwstr>
  </property>
  <property fmtid="{D5CDD505-2E9C-101B-9397-08002B2CF9AE}" pid="3" name="Revision date">
    <vt:lpwstr>12/06/2023</vt:lpwstr>
  </property>
  <property fmtid="{D5CDD505-2E9C-101B-9397-08002B2CF9AE}" pid="4" name="ContentTypeId">
    <vt:lpwstr>0x01010058EE129308F1C745A3DCBEC73AF53F24</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