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2769F3" w14:paraId="1A80CC4C" w14:textId="77777777" w:rsidTr="002F008E">
        <w:trPr>
          <w:trHeight w:val="720"/>
        </w:trPr>
        <w:tc>
          <w:tcPr>
            <w:tcW w:w="5387" w:type="dxa"/>
            <w:gridSpan w:val="2"/>
            <w:tcBorders>
              <w:bottom w:val="single" w:sz="18" w:space="0" w:color="auto"/>
            </w:tcBorders>
          </w:tcPr>
          <w:p w14:paraId="5F3E0DDD" w14:textId="77777777" w:rsidR="005C49AC" w:rsidRPr="002769F3"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2769F3">
              <w:rPr>
                <w:rFonts w:ascii="Univers" w:hAnsi="Univers"/>
                <w:b/>
                <w:sz w:val="28"/>
                <w:szCs w:val="28"/>
              </w:rPr>
              <w:t>UNITED</w:t>
            </w:r>
            <w:r w:rsidRPr="002769F3">
              <w:rPr>
                <w:rFonts w:ascii="Univers" w:hAnsi="Univers"/>
                <w:b/>
                <w:sz w:val="28"/>
                <w:szCs w:val="28"/>
              </w:rPr>
              <w:br/>
              <w:t>NATIONS</w:t>
            </w:r>
          </w:p>
        </w:tc>
        <w:tc>
          <w:tcPr>
            <w:tcW w:w="4545" w:type="dxa"/>
            <w:tcBorders>
              <w:bottom w:val="single" w:sz="18" w:space="0" w:color="auto"/>
            </w:tcBorders>
          </w:tcPr>
          <w:p w14:paraId="6AA6C281" w14:textId="77777777" w:rsidR="005C49AC" w:rsidRPr="002769F3" w:rsidRDefault="005C49AC" w:rsidP="00C0055A">
            <w:pPr>
              <w:jc w:val="right"/>
              <w:rPr>
                <w:sz w:val="52"/>
                <w:szCs w:val="52"/>
              </w:rPr>
            </w:pPr>
            <w:r w:rsidRPr="002769F3">
              <w:rPr>
                <w:rFonts w:ascii="Univers Bold" w:hAnsi="Univers Bold"/>
                <w:b/>
                <w:sz w:val="72"/>
              </w:rPr>
              <w:t>EP</w:t>
            </w:r>
          </w:p>
        </w:tc>
      </w:tr>
      <w:tr w:rsidR="005C49AC" w:rsidRPr="002769F3" w14:paraId="514FBB27"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A2A35A2" w14:textId="77777777" w:rsidR="005C49AC" w:rsidRPr="002769F3" w:rsidRDefault="005C49AC" w:rsidP="002554E4">
            <w:pPr>
              <w:spacing w:before="120"/>
              <w:ind w:left="-9"/>
            </w:pPr>
            <w:r w:rsidRPr="002769F3">
              <w:rPr>
                <w:noProof/>
                <w:lang w:eastAsia="zh-CN"/>
              </w:rPr>
              <mc:AlternateContent>
                <mc:Choice Requires="wpg">
                  <w:drawing>
                    <wp:inline distT="0" distB="0" distL="0" distR="0" wp14:anchorId="2B2A841E" wp14:editId="191B4C84">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621A460"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0586045" w14:textId="77777777" w:rsidR="005C49AC" w:rsidRPr="002769F3" w:rsidRDefault="005C49AC" w:rsidP="00C00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69F3">
              <w:rPr>
                <w:rFonts w:ascii="Univers" w:hAnsi="Univers"/>
                <w:b/>
                <w:sz w:val="32"/>
                <w:szCs w:val="32"/>
              </w:rPr>
              <w:t>United Nations</w:t>
            </w:r>
          </w:p>
          <w:p w14:paraId="7971F76D" w14:textId="77777777" w:rsidR="005C49AC" w:rsidRPr="002769F3" w:rsidRDefault="005C49AC" w:rsidP="00C00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69F3">
              <w:rPr>
                <w:rFonts w:ascii="Univers" w:hAnsi="Univers"/>
                <w:b/>
                <w:sz w:val="32"/>
                <w:szCs w:val="32"/>
              </w:rPr>
              <w:t>Environment</w:t>
            </w:r>
          </w:p>
          <w:p w14:paraId="242E11ED" w14:textId="77777777" w:rsidR="005C49AC" w:rsidRPr="002769F3"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69F3">
              <w:rPr>
                <w:rFonts w:ascii="Univers" w:hAnsi="Univers"/>
                <w:b/>
                <w:sz w:val="32"/>
                <w:szCs w:val="32"/>
              </w:rPr>
              <w:t>Programme</w:t>
            </w:r>
          </w:p>
        </w:tc>
        <w:tc>
          <w:tcPr>
            <w:tcW w:w="4545" w:type="dxa"/>
            <w:tcBorders>
              <w:top w:val="nil"/>
              <w:left w:val="nil"/>
              <w:bottom w:val="single" w:sz="36" w:space="0" w:color="auto"/>
              <w:right w:val="nil"/>
            </w:tcBorders>
          </w:tcPr>
          <w:p w14:paraId="1672785B" w14:textId="77777777" w:rsidR="005C49AC" w:rsidRPr="002769F3" w:rsidRDefault="005C49AC" w:rsidP="00C0055A">
            <w:r w:rsidRPr="002769F3">
              <w:t>Distr.</w:t>
            </w:r>
          </w:p>
          <w:p w14:paraId="40800AEF" w14:textId="77777777" w:rsidR="005C49AC" w:rsidRPr="002769F3" w:rsidRDefault="005C49AC" w:rsidP="00C0055A">
            <w:r w:rsidRPr="002769F3">
              <w:t>GENERAL</w:t>
            </w:r>
          </w:p>
          <w:p w14:paraId="0B303E6E" w14:textId="77777777" w:rsidR="005C49AC" w:rsidRPr="002769F3" w:rsidRDefault="005C49AC" w:rsidP="00C0055A"/>
          <w:p w14:paraId="54D7C000" w14:textId="77777777" w:rsidR="005C49AC" w:rsidRPr="002769F3" w:rsidRDefault="005C49AC" w:rsidP="00C0055A"/>
          <w:p w14:paraId="73EDA91F" w14:textId="631F4094" w:rsidR="005C49AC" w:rsidRPr="002769F3" w:rsidRDefault="00CD6D54" w:rsidP="00C0055A">
            <w:r>
              <w:fldChar w:fldCharType="begin"/>
            </w:r>
            <w:r>
              <w:instrText xml:space="preserve"> DOCPROPERTY "Document number"  \* MERGEFORMAT </w:instrText>
            </w:r>
            <w:r>
              <w:fldChar w:fldCharType="separate"/>
            </w:r>
            <w:r w:rsidRPr="002769F3">
              <w:t>UNEP/</w:t>
            </w:r>
            <w:proofErr w:type="spellStart"/>
            <w:r w:rsidRPr="002769F3">
              <w:t>OzL.Pro</w:t>
            </w:r>
            <w:proofErr w:type="spellEnd"/>
            <w:r w:rsidRPr="002769F3">
              <w:t>/ExCom/95/54</w:t>
            </w:r>
            <w:r>
              <w:fldChar w:fldCharType="end"/>
            </w:r>
          </w:p>
          <w:p w14:paraId="7F7E0464" w14:textId="3E85311E" w:rsidR="005C49AC" w:rsidRPr="002769F3" w:rsidRDefault="005C49AC" w:rsidP="00C0055A">
            <w:r w:rsidRPr="002769F3">
              <w:fldChar w:fldCharType="begin"/>
            </w:r>
            <w:r w:rsidRPr="002769F3">
              <w:instrText xml:space="preserve"> DOCPROPERTY "Revision date" \@ "d MMMM YYYY"  \* MERGEFORMAT </w:instrText>
            </w:r>
            <w:r w:rsidRPr="002769F3">
              <w:fldChar w:fldCharType="separate"/>
            </w:r>
            <w:r w:rsidR="00A411B2">
              <w:t>12 November 2024</w:t>
            </w:r>
            <w:r w:rsidRPr="002769F3">
              <w:fldChar w:fldCharType="end"/>
            </w:r>
          </w:p>
          <w:p w14:paraId="207B7388" w14:textId="77777777" w:rsidR="005C49AC" w:rsidRPr="002769F3" w:rsidRDefault="005C49AC" w:rsidP="00C0055A">
            <w:pPr>
              <w:rPr>
                <w:caps/>
              </w:rPr>
            </w:pPr>
          </w:p>
          <w:p w14:paraId="3B0BDDFB" w14:textId="77777777" w:rsidR="005C49AC" w:rsidRPr="002769F3" w:rsidRDefault="005C49AC" w:rsidP="00C0055A">
            <w:r w:rsidRPr="002769F3">
              <w:t>ORIGINAL: ENGLISH</w:t>
            </w:r>
          </w:p>
        </w:tc>
      </w:tr>
    </w:tbl>
    <w:p w14:paraId="7ACBA041" w14:textId="77777777" w:rsidR="005C49AC" w:rsidRPr="002769F3" w:rsidRDefault="005C49AC" w:rsidP="005C49AC">
      <w:pPr>
        <w:jc w:val="left"/>
      </w:pPr>
      <w:r w:rsidRPr="002769F3">
        <w:t>EXECUTIVE COMMITTEE OF</w:t>
      </w:r>
      <w:r w:rsidRPr="002769F3">
        <w:br/>
        <w:t xml:space="preserve">  THE MULTILATERAL FUND FOR THE</w:t>
      </w:r>
      <w:r w:rsidRPr="002769F3">
        <w:br/>
        <w:t xml:space="preserve">  IMPLEMENTATION OF THE MONTREAL PROTOCOL</w:t>
      </w:r>
      <w:r w:rsidRPr="002769F3">
        <w:br/>
        <w:t>Ninety-fifth Meeting</w:t>
      </w:r>
    </w:p>
    <w:p w14:paraId="70CFDCB0" w14:textId="77777777" w:rsidR="005C49AC" w:rsidRPr="002769F3" w:rsidRDefault="005C49AC" w:rsidP="005C49AC">
      <w:pPr>
        <w:jc w:val="left"/>
      </w:pPr>
      <w:r w:rsidRPr="002769F3">
        <w:t>Montreal, 4-8 December 2024</w:t>
      </w:r>
    </w:p>
    <w:p w14:paraId="71524E89" w14:textId="05F39EA1" w:rsidR="005C49AC" w:rsidRPr="002769F3" w:rsidRDefault="005C49AC" w:rsidP="005C49AC">
      <w:pPr>
        <w:jc w:val="left"/>
      </w:pPr>
      <w:r w:rsidRPr="00FD34F9">
        <w:t xml:space="preserve">Item </w:t>
      </w:r>
      <w:r w:rsidR="0044552A" w:rsidRPr="00B97B99">
        <w:t>9(</w:t>
      </w:r>
      <w:r w:rsidR="00112D86" w:rsidRPr="00B97B99">
        <w:t>d</w:t>
      </w:r>
      <w:r w:rsidR="0044552A" w:rsidRPr="00B97B99">
        <w:t>)</w:t>
      </w:r>
      <w:r w:rsidRPr="00FD34F9">
        <w:t xml:space="preserve"> of the</w:t>
      </w:r>
      <w:r w:rsidRPr="002769F3">
        <w:t xml:space="preserve"> provisional agenda</w:t>
      </w:r>
      <w:r w:rsidRPr="002769F3">
        <w:rPr>
          <w:rStyle w:val="FootnoteReference"/>
        </w:rPr>
        <w:footnoteReference w:id="1"/>
      </w:r>
    </w:p>
    <w:p w14:paraId="21C428A1" w14:textId="77777777" w:rsidR="00EA598B" w:rsidRPr="002769F3" w:rsidRDefault="00EA598B" w:rsidP="00EA598B"/>
    <w:p w14:paraId="7D5779DB" w14:textId="77777777" w:rsidR="000C7DD8" w:rsidRPr="002769F3" w:rsidRDefault="000C7DD8" w:rsidP="00EA598B"/>
    <w:p w14:paraId="1FEAD0CE" w14:textId="77777777" w:rsidR="00EA598B" w:rsidRPr="002769F3" w:rsidRDefault="00EA598B" w:rsidP="00EA598B">
      <w:pPr>
        <w:jc w:val="center"/>
        <w:rPr>
          <w:b/>
        </w:rPr>
      </w:pPr>
      <w:r w:rsidRPr="002769F3">
        <w:rPr>
          <w:b/>
        </w:rPr>
        <w:t xml:space="preserve">PROJECT PROPOSAL: </w:t>
      </w:r>
      <w:r w:rsidR="00347665" w:rsidRPr="002769F3">
        <w:rPr>
          <w:b/>
        </w:rPr>
        <w:t>GHANA</w:t>
      </w:r>
    </w:p>
    <w:p w14:paraId="0E592743" w14:textId="77777777" w:rsidR="00EA598B" w:rsidRPr="002769F3" w:rsidRDefault="00EA598B" w:rsidP="00EA598B"/>
    <w:p w14:paraId="0D43E034" w14:textId="77777777" w:rsidR="00EA598B" w:rsidRPr="002769F3" w:rsidRDefault="00EA598B" w:rsidP="00EA598B"/>
    <w:p w14:paraId="7FFCDA77" w14:textId="77777777" w:rsidR="00EA598B" w:rsidRPr="002769F3" w:rsidRDefault="00EA598B" w:rsidP="00EA598B">
      <w:pPr>
        <w:ind w:firstLine="720"/>
      </w:pPr>
      <w:r w:rsidRPr="002769F3">
        <w:t>This document consists of the comments and recommendation of the Secretariat on the following project proposal:</w:t>
      </w:r>
    </w:p>
    <w:p w14:paraId="2256148C" w14:textId="77777777" w:rsidR="00EA598B" w:rsidRPr="002769F3" w:rsidRDefault="00EA598B" w:rsidP="00EA598B"/>
    <w:p w14:paraId="5B5F0883" w14:textId="77777777" w:rsidR="00EA598B" w:rsidRPr="002769F3" w:rsidRDefault="00EA598B" w:rsidP="00EA598B">
      <w:pPr>
        <w:rPr>
          <w:u w:val="single"/>
        </w:rPr>
      </w:pPr>
      <w:r w:rsidRPr="002769F3">
        <w:rPr>
          <w:u w:val="single"/>
        </w:rPr>
        <w:t>Phase-out</w:t>
      </w:r>
    </w:p>
    <w:p w14:paraId="67D678A2" w14:textId="77777777" w:rsidR="00EA598B" w:rsidRPr="002769F3"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268"/>
        <w:gridCol w:w="1422"/>
      </w:tblGrid>
      <w:tr w:rsidR="00F10D1F" w:rsidRPr="002769F3" w14:paraId="1C11C622" w14:textId="77777777" w:rsidTr="001A442F">
        <w:tc>
          <w:tcPr>
            <w:tcW w:w="5670" w:type="dxa"/>
          </w:tcPr>
          <w:p w14:paraId="29DEC009" w14:textId="77777777" w:rsidR="00F10D1F" w:rsidRPr="00FD34F9" w:rsidRDefault="00F10D1F" w:rsidP="00C0055A">
            <w:pPr>
              <w:pStyle w:val="ListParagraph"/>
              <w:numPr>
                <w:ilvl w:val="0"/>
                <w:numId w:val="22"/>
              </w:numPr>
              <w:ind w:hanging="830"/>
              <w:jc w:val="left"/>
              <w:rPr>
                <w:lang w:val="en-CA"/>
              </w:rPr>
            </w:pPr>
            <w:r w:rsidRPr="00FD34F9">
              <w:rPr>
                <w:lang w:val="en-CA"/>
              </w:rPr>
              <w:t>HCFC phase-out management plan (stage II, second tranche)</w:t>
            </w:r>
          </w:p>
        </w:tc>
        <w:tc>
          <w:tcPr>
            <w:tcW w:w="2268" w:type="dxa"/>
          </w:tcPr>
          <w:p w14:paraId="5CADF8B0" w14:textId="5C5DAECB" w:rsidR="00F10D1F" w:rsidRPr="00FD34F9" w:rsidRDefault="00F10D1F" w:rsidP="001A442F">
            <w:pPr>
              <w:jc w:val="center"/>
            </w:pPr>
            <w:r w:rsidRPr="00FD34F9">
              <w:t>UNDP and UNEP</w:t>
            </w:r>
          </w:p>
        </w:tc>
        <w:tc>
          <w:tcPr>
            <w:tcW w:w="1422" w:type="dxa"/>
          </w:tcPr>
          <w:p w14:paraId="6179E34C" w14:textId="356708B9" w:rsidR="00F10D1F" w:rsidRPr="002769F3" w:rsidRDefault="00112D86" w:rsidP="001A442F">
            <w:pPr>
              <w:jc w:val="center"/>
            </w:pPr>
            <w:r w:rsidRPr="00B97B99">
              <w:t>Individual consideration</w:t>
            </w:r>
          </w:p>
        </w:tc>
      </w:tr>
    </w:tbl>
    <w:p w14:paraId="70EAD2ED" w14:textId="77777777" w:rsidR="00EA598B" w:rsidRPr="002769F3" w:rsidRDefault="00EA598B" w:rsidP="00EA598B"/>
    <w:p w14:paraId="7BAAC05C" w14:textId="77777777" w:rsidR="00EA598B" w:rsidRPr="002769F3" w:rsidRDefault="00EA598B" w:rsidP="00EA598B"/>
    <w:p w14:paraId="60A289C6" w14:textId="77777777" w:rsidR="00EA598B" w:rsidRPr="002769F3" w:rsidRDefault="00EA598B" w:rsidP="00EA598B"/>
    <w:p w14:paraId="568C509D" w14:textId="77777777" w:rsidR="00EA598B" w:rsidRPr="002769F3" w:rsidRDefault="00EA598B" w:rsidP="00EA598B">
      <w:r w:rsidRPr="002769F3">
        <w:br w:type="page"/>
      </w:r>
    </w:p>
    <w:p w14:paraId="5FFD6F26" w14:textId="77777777" w:rsidR="00EA598B" w:rsidRPr="002769F3" w:rsidRDefault="00EA598B" w:rsidP="004D0152">
      <w:pPr>
        <w:spacing w:after="120"/>
        <w:jc w:val="center"/>
        <w:rPr>
          <w:b/>
        </w:rPr>
      </w:pPr>
      <w:r w:rsidRPr="002769F3">
        <w:rPr>
          <w:b/>
        </w:rPr>
        <w:lastRenderedPageBreak/>
        <w:t>PROJECT EVALUATION SHEET – MULTI-YEAR PROJECTS</w:t>
      </w:r>
    </w:p>
    <w:p w14:paraId="189DF606" w14:textId="77777777" w:rsidR="00EA598B" w:rsidRPr="00A20E3F" w:rsidRDefault="00347665" w:rsidP="004D0152">
      <w:pPr>
        <w:spacing w:after="200"/>
        <w:jc w:val="center"/>
        <w:rPr>
          <w:b/>
          <w:bCs/>
        </w:rPr>
      </w:pPr>
      <w:r w:rsidRPr="00A20E3F">
        <w:rPr>
          <w:b/>
          <w:bCs/>
        </w:rPr>
        <w:t>GHANA</w:t>
      </w:r>
    </w:p>
    <w:tbl>
      <w:tblPr>
        <w:tblStyle w:val="TableGrid"/>
        <w:tblW w:w="10008" w:type="dxa"/>
        <w:tblLook w:val="04A0" w:firstRow="1" w:lastRow="0" w:firstColumn="1" w:lastColumn="0" w:noHBand="0" w:noVBand="1"/>
      </w:tblPr>
      <w:tblGrid>
        <w:gridCol w:w="2830"/>
        <w:gridCol w:w="2127"/>
        <w:gridCol w:w="2409"/>
        <w:gridCol w:w="2642"/>
      </w:tblGrid>
      <w:tr w:rsidR="00EA598B" w:rsidRPr="002769F3" w14:paraId="7B151453" w14:textId="77777777" w:rsidTr="00C0055A">
        <w:trPr>
          <w:trHeight w:val="240"/>
        </w:trPr>
        <w:tc>
          <w:tcPr>
            <w:tcW w:w="2830" w:type="dxa"/>
            <w:hideMark/>
          </w:tcPr>
          <w:p w14:paraId="7EF40943" w14:textId="77777777" w:rsidR="00EA598B" w:rsidRPr="002769F3" w:rsidRDefault="00EA598B" w:rsidP="00C0055A">
            <w:pPr>
              <w:jc w:val="left"/>
              <w:rPr>
                <w:b/>
                <w:sz w:val="20"/>
                <w:szCs w:val="20"/>
              </w:rPr>
            </w:pPr>
            <w:r w:rsidRPr="002769F3">
              <w:rPr>
                <w:b/>
                <w:sz w:val="20"/>
                <w:szCs w:val="20"/>
              </w:rPr>
              <w:t>(I) PROJECT TITLE</w:t>
            </w:r>
          </w:p>
        </w:tc>
        <w:tc>
          <w:tcPr>
            <w:tcW w:w="2127" w:type="dxa"/>
            <w:hideMark/>
          </w:tcPr>
          <w:p w14:paraId="73143B4F" w14:textId="77777777" w:rsidR="00EA598B" w:rsidRPr="002769F3" w:rsidRDefault="00EA598B" w:rsidP="00C0055A">
            <w:pPr>
              <w:jc w:val="center"/>
              <w:rPr>
                <w:b/>
                <w:sz w:val="20"/>
                <w:szCs w:val="20"/>
              </w:rPr>
            </w:pPr>
            <w:r w:rsidRPr="002769F3">
              <w:rPr>
                <w:b/>
                <w:sz w:val="20"/>
                <w:szCs w:val="20"/>
              </w:rPr>
              <w:t>AGENCY</w:t>
            </w:r>
          </w:p>
        </w:tc>
        <w:tc>
          <w:tcPr>
            <w:tcW w:w="2409" w:type="dxa"/>
            <w:hideMark/>
          </w:tcPr>
          <w:p w14:paraId="6A343C29" w14:textId="77777777" w:rsidR="00EA598B" w:rsidRPr="002769F3" w:rsidRDefault="00EA598B" w:rsidP="00C0055A">
            <w:pPr>
              <w:jc w:val="center"/>
              <w:rPr>
                <w:b/>
                <w:sz w:val="20"/>
                <w:szCs w:val="20"/>
              </w:rPr>
            </w:pPr>
            <w:r w:rsidRPr="002769F3">
              <w:rPr>
                <w:b/>
                <w:sz w:val="20"/>
                <w:szCs w:val="20"/>
              </w:rPr>
              <w:t>MEETING APPROVED</w:t>
            </w:r>
          </w:p>
        </w:tc>
        <w:tc>
          <w:tcPr>
            <w:tcW w:w="2642" w:type="dxa"/>
            <w:hideMark/>
          </w:tcPr>
          <w:p w14:paraId="70F4D179" w14:textId="77777777" w:rsidR="00EA598B" w:rsidRPr="002769F3" w:rsidRDefault="00EA598B" w:rsidP="00C0055A">
            <w:pPr>
              <w:jc w:val="center"/>
              <w:rPr>
                <w:b/>
                <w:sz w:val="20"/>
                <w:szCs w:val="20"/>
              </w:rPr>
            </w:pPr>
            <w:r w:rsidRPr="002769F3">
              <w:rPr>
                <w:b/>
                <w:sz w:val="20"/>
                <w:szCs w:val="20"/>
              </w:rPr>
              <w:t>CONTROL MEASURE</w:t>
            </w:r>
          </w:p>
        </w:tc>
      </w:tr>
      <w:tr w:rsidR="00EA598B" w:rsidRPr="002769F3" w14:paraId="72FDDCBF" w14:textId="77777777" w:rsidTr="00C0055A">
        <w:trPr>
          <w:trHeight w:val="240"/>
        </w:trPr>
        <w:tc>
          <w:tcPr>
            <w:tcW w:w="2830" w:type="dxa"/>
            <w:vAlign w:val="center"/>
            <w:hideMark/>
          </w:tcPr>
          <w:p w14:paraId="72B9C0A4" w14:textId="77777777" w:rsidR="00EA598B" w:rsidRPr="002769F3" w:rsidRDefault="00EA598B" w:rsidP="00C0055A">
            <w:pPr>
              <w:jc w:val="center"/>
              <w:rPr>
                <w:sz w:val="20"/>
                <w:szCs w:val="20"/>
              </w:rPr>
            </w:pPr>
            <w:r w:rsidRPr="002769F3">
              <w:rPr>
                <w:sz w:val="20"/>
                <w:szCs w:val="20"/>
              </w:rPr>
              <w:t>HCFC phase-out plan (stage</w:t>
            </w:r>
            <w:r w:rsidR="00347665" w:rsidRPr="002769F3">
              <w:rPr>
                <w:sz w:val="20"/>
                <w:szCs w:val="20"/>
              </w:rPr>
              <w:t xml:space="preserve"> II)</w:t>
            </w:r>
          </w:p>
        </w:tc>
        <w:tc>
          <w:tcPr>
            <w:tcW w:w="2127" w:type="dxa"/>
            <w:vAlign w:val="center"/>
          </w:tcPr>
          <w:p w14:paraId="5B204398" w14:textId="77777777" w:rsidR="00EA598B" w:rsidRPr="002769F3" w:rsidRDefault="00347665" w:rsidP="00C0055A">
            <w:pPr>
              <w:jc w:val="center"/>
              <w:rPr>
                <w:sz w:val="20"/>
                <w:szCs w:val="20"/>
              </w:rPr>
            </w:pPr>
            <w:r w:rsidRPr="002769F3">
              <w:rPr>
                <w:color w:val="000000" w:themeColor="text1"/>
                <w:sz w:val="20"/>
                <w:szCs w:val="20"/>
              </w:rPr>
              <w:t>UNDP</w:t>
            </w:r>
            <w:r w:rsidR="00EA598B" w:rsidRPr="002769F3">
              <w:rPr>
                <w:color w:val="000000" w:themeColor="text1"/>
                <w:sz w:val="20"/>
                <w:szCs w:val="20"/>
              </w:rPr>
              <w:t xml:space="preserve"> (lead), </w:t>
            </w:r>
            <w:r w:rsidRPr="002769F3">
              <w:rPr>
                <w:color w:val="000000" w:themeColor="text1"/>
                <w:sz w:val="20"/>
                <w:szCs w:val="20"/>
              </w:rPr>
              <w:t>UNEP</w:t>
            </w:r>
          </w:p>
        </w:tc>
        <w:tc>
          <w:tcPr>
            <w:tcW w:w="2409" w:type="dxa"/>
            <w:vAlign w:val="center"/>
          </w:tcPr>
          <w:p w14:paraId="7FCE0D55" w14:textId="77777777" w:rsidR="00EA598B" w:rsidRPr="002769F3" w:rsidRDefault="00347665" w:rsidP="00C0055A">
            <w:pPr>
              <w:jc w:val="center"/>
              <w:rPr>
                <w:sz w:val="20"/>
                <w:szCs w:val="20"/>
              </w:rPr>
            </w:pPr>
            <w:r w:rsidRPr="002769F3">
              <w:rPr>
                <w:sz w:val="20"/>
                <w:szCs w:val="20"/>
              </w:rPr>
              <w:t>87</w:t>
            </w:r>
            <w:r w:rsidRPr="002769F3">
              <w:rPr>
                <w:sz w:val="20"/>
                <w:szCs w:val="20"/>
                <w:vertAlign w:val="superscript"/>
              </w:rPr>
              <w:t>th</w:t>
            </w:r>
            <w:r w:rsidRPr="002769F3">
              <w:rPr>
                <w:sz w:val="20"/>
                <w:szCs w:val="20"/>
              </w:rPr>
              <w:t xml:space="preserve"> </w:t>
            </w:r>
          </w:p>
        </w:tc>
        <w:tc>
          <w:tcPr>
            <w:tcW w:w="2642" w:type="dxa"/>
            <w:vAlign w:val="center"/>
          </w:tcPr>
          <w:p w14:paraId="1EE28465" w14:textId="77777777" w:rsidR="00EA598B" w:rsidRPr="002769F3" w:rsidRDefault="00347665" w:rsidP="00C0055A">
            <w:pPr>
              <w:jc w:val="center"/>
              <w:rPr>
                <w:sz w:val="20"/>
                <w:szCs w:val="20"/>
              </w:rPr>
            </w:pPr>
            <w:r w:rsidRPr="002769F3">
              <w:rPr>
                <w:sz w:val="20"/>
                <w:szCs w:val="20"/>
              </w:rPr>
              <w:t>100</w:t>
            </w:r>
            <w:r w:rsidR="00EA598B" w:rsidRPr="002769F3">
              <w:rPr>
                <w:sz w:val="20"/>
                <w:szCs w:val="20"/>
              </w:rPr>
              <w:t>% phase-out by 20</w:t>
            </w:r>
            <w:r w:rsidRPr="002769F3">
              <w:rPr>
                <w:sz w:val="20"/>
                <w:szCs w:val="20"/>
              </w:rPr>
              <w:t>30</w:t>
            </w:r>
          </w:p>
        </w:tc>
      </w:tr>
    </w:tbl>
    <w:p w14:paraId="100A8539" w14:textId="77777777" w:rsidR="00EA598B" w:rsidRPr="002769F3"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2769F3" w14:paraId="30B0E3C2" w14:textId="77777777" w:rsidTr="00C0055A">
        <w:trPr>
          <w:trHeight w:val="43"/>
        </w:trPr>
        <w:tc>
          <w:tcPr>
            <w:tcW w:w="5200" w:type="dxa"/>
            <w:hideMark/>
          </w:tcPr>
          <w:p w14:paraId="7EA59CAB" w14:textId="77777777" w:rsidR="00EA598B" w:rsidRPr="002769F3" w:rsidRDefault="00EA598B" w:rsidP="00C0055A">
            <w:pPr>
              <w:jc w:val="left"/>
              <w:rPr>
                <w:b/>
                <w:sz w:val="20"/>
                <w:szCs w:val="20"/>
              </w:rPr>
            </w:pPr>
            <w:r w:rsidRPr="002769F3">
              <w:rPr>
                <w:b/>
                <w:sz w:val="20"/>
                <w:szCs w:val="20"/>
              </w:rPr>
              <w:t>(II) LATEST ARTICLE</w:t>
            </w:r>
            <w:r w:rsidR="00CE0866" w:rsidRPr="002769F3">
              <w:rPr>
                <w:b/>
                <w:sz w:val="20"/>
                <w:szCs w:val="20"/>
              </w:rPr>
              <w:t xml:space="preserve"> </w:t>
            </w:r>
            <w:r w:rsidRPr="002769F3">
              <w:rPr>
                <w:b/>
                <w:sz w:val="20"/>
                <w:szCs w:val="20"/>
              </w:rPr>
              <w:t>7 DATA (Annex C</w:t>
            </w:r>
            <w:r w:rsidR="00654E4D" w:rsidRPr="002769F3">
              <w:rPr>
                <w:b/>
                <w:sz w:val="20"/>
                <w:szCs w:val="20"/>
              </w:rPr>
              <w:t>,</w:t>
            </w:r>
            <w:r w:rsidRPr="002769F3">
              <w:rPr>
                <w:b/>
                <w:sz w:val="20"/>
                <w:szCs w:val="20"/>
              </w:rPr>
              <w:t xml:space="preserve"> Group </w:t>
            </w:r>
            <w:r w:rsidR="00B74393" w:rsidRPr="002769F3">
              <w:rPr>
                <w:b/>
                <w:sz w:val="20"/>
                <w:szCs w:val="20"/>
              </w:rPr>
              <w:t>I</w:t>
            </w:r>
            <w:r w:rsidRPr="002769F3">
              <w:rPr>
                <w:b/>
                <w:sz w:val="20"/>
                <w:szCs w:val="20"/>
              </w:rPr>
              <w:t>)</w:t>
            </w:r>
          </w:p>
        </w:tc>
        <w:tc>
          <w:tcPr>
            <w:tcW w:w="2400" w:type="dxa"/>
            <w:hideMark/>
          </w:tcPr>
          <w:p w14:paraId="32783878" w14:textId="77777777" w:rsidR="00EA598B" w:rsidRPr="002769F3" w:rsidRDefault="00EA598B" w:rsidP="00C0055A">
            <w:pPr>
              <w:jc w:val="center"/>
              <w:rPr>
                <w:sz w:val="20"/>
                <w:szCs w:val="20"/>
              </w:rPr>
            </w:pPr>
            <w:r w:rsidRPr="002769F3">
              <w:rPr>
                <w:sz w:val="20"/>
                <w:szCs w:val="20"/>
              </w:rPr>
              <w:t xml:space="preserve">Year: </w:t>
            </w:r>
            <w:r w:rsidR="00D02F43" w:rsidRPr="002769F3">
              <w:rPr>
                <w:sz w:val="20"/>
                <w:szCs w:val="20"/>
              </w:rPr>
              <w:t>2023</w:t>
            </w:r>
          </w:p>
        </w:tc>
        <w:tc>
          <w:tcPr>
            <w:tcW w:w="2400" w:type="dxa"/>
            <w:hideMark/>
          </w:tcPr>
          <w:p w14:paraId="491B203F" w14:textId="77777777" w:rsidR="00EA598B" w:rsidRPr="002769F3" w:rsidRDefault="00347665" w:rsidP="00C0055A">
            <w:pPr>
              <w:jc w:val="right"/>
              <w:rPr>
                <w:sz w:val="20"/>
                <w:szCs w:val="20"/>
              </w:rPr>
            </w:pPr>
            <w:r w:rsidRPr="002769F3">
              <w:rPr>
                <w:color w:val="000000" w:themeColor="text1"/>
                <w:sz w:val="20"/>
                <w:szCs w:val="20"/>
              </w:rPr>
              <w:t>14.81</w:t>
            </w:r>
            <w:r w:rsidR="00EA598B" w:rsidRPr="002769F3">
              <w:rPr>
                <w:sz w:val="20"/>
                <w:szCs w:val="20"/>
              </w:rPr>
              <w:t xml:space="preserve"> ODP tonnes</w:t>
            </w:r>
          </w:p>
        </w:tc>
      </w:tr>
    </w:tbl>
    <w:p w14:paraId="0D1E5F46" w14:textId="77777777" w:rsidR="00EA598B" w:rsidRPr="002769F3"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2769F3" w14:paraId="4B06893C" w14:textId="77777777" w:rsidTr="00C0055A">
        <w:trPr>
          <w:trHeight w:val="249"/>
        </w:trPr>
        <w:tc>
          <w:tcPr>
            <w:tcW w:w="7933" w:type="dxa"/>
            <w:gridSpan w:val="8"/>
            <w:hideMark/>
          </w:tcPr>
          <w:p w14:paraId="6139B314" w14:textId="77777777" w:rsidR="00EA598B" w:rsidRPr="002769F3" w:rsidRDefault="00EA598B" w:rsidP="00C0055A">
            <w:pPr>
              <w:jc w:val="left"/>
              <w:rPr>
                <w:b/>
                <w:sz w:val="20"/>
                <w:szCs w:val="20"/>
              </w:rPr>
            </w:pPr>
            <w:r w:rsidRPr="002769F3">
              <w:rPr>
                <w:b/>
                <w:sz w:val="20"/>
                <w:szCs w:val="20"/>
              </w:rPr>
              <w:t>(III) LATEST COUNTRY PROGRAMME SECTORAL DATA (ODP tonnes)</w:t>
            </w:r>
          </w:p>
        </w:tc>
        <w:tc>
          <w:tcPr>
            <w:tcW w:w="2072" w:type="dxa"/>
            <w:gridSpan w:val="2"/>
            <w:hideMark/>
          </w:tcPr>
          <w:p w14:paraId="7D97FE5F" w14:textId="77777777" w:rsidR="00EA598B" w:rsidRPr="002769F3" w:rsidRDefault="00EA598B" w:rsidP="00C0055A">
            <w:pPr>
              <w:jc w:val="right"/>
              <w:rPr>
                <w:b/>
                <w:sz w:val="20"/>
                <w:szCs w:val="20"/>
              </w:rPr>
            </w:pPr>
            <w:r w:rsidRPr="002769F3">
              <w:rPr>
                <w:b/>
                <w:sz w:val="20"/>
                <w:szCs w:val="20"/>
              </w:rPr>
              <w:t xml:space="preserve">Year: </w:t>
            </w:r>
            <w:r w:rsidR="00D02F43" w:rsidRPr="002769F3">
              <w:rPr>
                <w:b/>
                <w:bCs/>
                <w:sz w:val="20"/>
                <w:szCs w:val="20"/>
              </w:rPr>
              <w:t>2023</w:t>
            </w:r>
          </w:p>
        </w:tc>
      </w:tr>
      <w:tr w:rsidR="00EA598B" w:rsidRPr="002769F3" w14:paraId="467BDF45" w14:textId="77777777" w:rsidTr="00C0055A">
        <w:trPr>
          <w:trHeight w:val="249"/>
        </w:trPr>
        <w:tc>
          <w:tcPr>
            <w:tcW w:w="1273" w:type="dxa"/>
            <w:vAlign w:val="center"/>
            <w:hideMark/>
          </w:tcPr>
          <w:p w14:paraId="54CB8D0D" w14:textId="77777777" w:rsidR="00EA598B" w:rsidRPr="002769F3" w:rsidRDefault="00EA598B" w:rsidP="00C0055A">
            <w:pPr>
              <w:jc w:val="center"/>
              <w:rPr>
                <w:sz w:val="20"/>
                <w:szCs w:val="20"/>
              </w:rPr>
            </w:pPr>
            <w:r w:rsidRPr="002769F3">
              <w:rPr>
                <w:sz w:val="20"/>
                <w:szCs w:val="20"/>
              </w:rPr>
              <w:t>Chemical</w:t>
            </w:r>
          </w:p>
        </w:tc>
        <w:tc>
          <w:tcPr>
            <w:tcW w:w="851" w:type="dxa"/>
            <w:vAlign w:val="center"/>
            <w:hideMark/>
          </w:tcPr>
          <w:p w14:paraId="1FEF05CA" w14:textId="77777777" w:rsidR="00EA598B" w:rsidRPr="002769F3" w:rsidRDefault="00EA598B" w:rsidP="00C0055A">
            <w:pPr>
              <w:jc w:val="center"/>
              <w:rPr>
                <w:sz w:val="20"/>
                <w:szCs w:val="20"/>
              </w:rPr>
            </w:pPr>
            <w:r w:rsidRPr="002769F3">
              <w:rPr>
                <w:sz w:val="20"/>
                <w:szCs w:val="20"/>
              </w:rPr>
              <w:t>Aerosol</w:t>
            </w:r>
          </w:p>
        </w:tc>
        <w:tc>
          <w:tcPr>
            <w:tcW w:w="708" w:type="dxa"/>
            <w:vAlign w:val="center"/>
            <w:hideMark/>
          </w:tcPr>
          <w:p w14:paraId="2FBDD699" w14:textId="77777777" w:rsidR="00EA598B" w:rsidRPr="002769F3" w:rsidRDefault="00EA598B" w:rsidP="00C0055A">
            <w:pPr>
              <w:jc w:val="center"/>
              <w:rPr>
                <w:sz w:val="20"/>
                <w:szCs w:val="20"/>
              </w:rPr>
            </w:pPr>
            <w:r w:rsidRPr="002769F3">
              <w:rPr>
                <w:sz w:val="20"/>
                <w:szCs w:val="20"/>
              </w:rPr>
              <w:t>Foam</w:t>
            </w:r>
          </w:p>
        </w:tc>
        <w:tc>
          <w:tcPr>
            <w:tcW w:w="851" w:type="dxa"/>
            <w:vAlign w:val="center"/>
            <w:hideMark/>
          </w:tcPr>
          <w:p w14:paraId="20DE789C" w14:textId="77777777" w:rsidR="00EA598B" w:rsidRPr="002769F3" w:rsidRDefault="00EA598B" w:rsidP="00C0055A">
            <w:pPr>
              <w:jc w:val="center"/>
              <w:rPr>
                <w:sz w:val="20"/>
                <w:szCs w:val="20"/>
              </w:rPr>
            </w:pPr>
            <w:r w:rsidRPr="002769F3">
              <w:rPr>
                <w:sz w:val="20"/>
                <w:szCs w:val="20"/>
              </w:rPr>
              <w:t>Fire-fighting</w:t>
            </w:r>
          </w:p>
        </w:tc>
        <w:tc>
          <w:tcPr>
            <w:tcW w:w="2549" w:type="dxa"/>
            <w:gridSpan w:val="2"/>
            <w:vAlign w:val="center"/>
            <w:hideMark/>
          </w:tcPr>
          <w:p w14:paraId="11C5C806" w14:textId="77777777" w:rsidR="00EA598B" w:rsidRPr="002769F3" w:rsidRDefault="00EA598B" w:rsidP="00C0055A">
            <w:pPr>
              <w:jc w:val="center"/>
              <w:rPr>
                <w:sz w:val="20"/>
                <w:szCs w:val="20"/>
              </w:rPr>
            </w:pPr>
            <w:r w:rsidRPr="002769F3">
              <w:rPr>
                <w:sz w:val="20"/>
                <w:szCs w:val="20"/>
              </w:rPr>
              <w:t>Refrigeration</w:t>
            </w:r>
          </w:p>
        </w:tc>
        <w:tc>
          <w:tcPr>
            <w:tcW w:w="851" w:type="dxa"/>
            <w:vAlign w:val="center"/>
            <w:hideMark/>
          </w:tcPr>
          <w:p w14:paraId="6B974F5D" w14:textId="77777777" w:rsidR="00EA598B" w:rsidRPr="002769F3" w:rsidRDefault="00EA598B" w:rsidP="00C0055A">
            <w:pPr>
              <w:jc w:val="center"/>
              <w:rPr>
                <w:sz w:val="20"/>
                <w:szCs w:val="20"/>
              </w:rPr>
            </w:pPr>
            <w:r w:rsidRPr="002769F3">
              <w:rPr>
                <w:sz w:val="20"/>
                <w:szCs w:val="20"/>
              </w:rPr>
              <w:t>Solvent</w:t>
            </w:r>
          </w:p>
        </w:tc>
        <w:tc>
          <w:tcPr>
            <w:tcW w:w="850" w:type="dxa"/>
            <w:vAlign w:val="center"/>
            <w:hideMark/>
          </w:tcPr>
          <w:p w14:paraId="26CCA40A" w14:textId="77777777" w:rsidR="00EA598B" w:rsidRPr="002769F3" w:rsidRDefault="00EA598B" w:rsidP="00C0055A">
            <w:pPr>
              <w:jc w:val="center"/>
              <w:rPr>
                <w:sz w:val="20"/>
                <w:szCs w:val="20"/>
              </w:rPr>
            </w:pPr>
            <w:r w:rsidRPr="002769F3">
              <w:rPr>
                <w:sz w:val="20"/>
                <w:szCs w:val="20"/>
              </w:rPr>
              <w:t>Process agent</w:t>
            </w:r>
          </w:p>
        </w:tc>
        <w:tc>
          <w:tcPr>
            <w:tcW w:w="713" w:type="dxa"/>
            <w:vAlign w:val="center"/>
            <w:hideMark/>
          </w:tcPr>
          <w:p w14:paraId="13BDD3D9" w14:textId="77777777" w:rsidR="00EA598B" w:rsidRPr="002769F3" w:rsidRDefault="00EA598B" w:rsidP="00C0055A">
            <w:pPr>
              <w:jc w:val="center"/>
              <w:rPr>
                <w:sz w:val="20"/>
                <w:szCs w:val="20"/>
              </w:rPr>
            </w:pPr>
            <w:r w:rsidRPr="002769F3">
              <w:rPr>
                <w:sz w:val="20"/>
                <w:szCs w:val="20"/>
              </w:rPr>
              <w:t>Lab use</w:t>
            </w:r>
          </w:p>
        </w:tc>
        <w:tc>
          <w:tcPr>
            <w:tcW w:w="1359" w:type="dxa"/>
            <w:vAlign w:val="center"/>
            <w:hideMark/>
          </w:tcPr>
          <w:p w14:paraId="7474F8DB" w14:textId="77777777" w:rsidR="00EA598B" w:rsidRPr="002769F3" w:rsidRDefault="00EA598B" w:rsidP="00C0055A">
            <w:pPr>
              <w:jc w:val="center"/>
              <w:rPr>
                <w:sz w:val="20"/>
                <w:szCs w:val="20"/>
              </w:rPr>
            </w:pPr>
            <w:r w:rsidRPr="002769F3">
              <w:rPr>
                <w:sz w:val="20"/>
                <w:szCs w:val="20"/>
              </w:rPr>
              <w:t>Total sector consumption</w:t>
            </w:r>
          </w:p>
        </w:tc>
      </w:tr>
      <w:tr w:rsidR="00EA598B" w:rsidRPr="002769F3" w14:paraId="71FCD2FF" w14:textId="77777777" w:rsidTr="00C0055A">
        <w:trPr>
          <w:trHeight w:val="249"/>
        </w:trPr>
        <w:tc>
          <w:tcPr>
            <w:tcW w:w="3683" w:type="dxa"/>
            <w:gridSpan w:val="4"/>
            <w:hideMark/>
          </w:tcPr>
          <w:p w14:paraId="193141B2" w14:textId="77777777" w:rsidR="00EA598B" w:rsidRPr="002769F3" w:rsidRDefault="00EA598B" w:rsidP="00C0055A">
            <w:pPr>
              <w:jc w:val="center"/>
              <w:rPr>
                <w:sz w:val="20"/>
                <w:szCs w:val="20"/>
              </w:rPr>
            </w:pPr>
          </w:p>
        </w:tc>
        <w:tc>
          <w:tcPr>
            <w:tcW w:w="1418" w:type="dxa"/>
            <w:hideMark/>
          </w:tcPr>
          <w:p w14:paraId="11B20529" w14:textId="77777777" w:rsidR="00EA598B" w:rsidRPr="002769F3" w:rsidRDefault="00EA598B" w:rsidP="00C0055A">
            <w:pPr>
              <w:jc w:val="center"/>
              <w:rPr>
                <w:sz w:val="20"/>
                <w:szCs w:val="20"/>
              </w:rPr>
            </w:pPr>
            <w:r w:rsidRPr="002769F3">
              <w:rPr>
                <w:sz w:val="20"/>
                <w:szCs w:val="20"/>
              </w:rPr>
              <w:t>Manufacturing</w:t>
            </w:r>
          </w:p>
        </w:tc>
        <w:tc>
          <w:tcPr>
            <w:tcW w:w="1131" w:type="dxa"/>
            <w:hideMark/>
          </w:tcPr>
          <w:p w14:paraId="757CB1E9" w14:textId="77777777" w:rsidR="00EA598B" w:rsidRPr="002769F3" w:rsidRDefault="00EA598B" w:rsidP="00C0055A">
            <w:pPr>
              <w:jc w:val="center"/>
              <w:rPr>
                <w:sz w:val="20"/>
                <w:szCs w:val="20"/>
              </w:rPr>
            </w:pPr>
            <w:r w:rsidRPr="002769F3">
              <w:rPr>
                <w:sz w:val="20"/>
                <w:szCs w:val="20"/>
              </w:rPr>
              <w:t>Servicing</w:t>
            </w:r>
          </w:p>
        </w:tc>
        <w:tc>
          <w:tcPr>
            <w:tcW w:w="3773" w:type="dxa"/>
            <w:gridSpan w:val="4"/>
          </w:tcPr>
          <w:p w14:paraId="4BC22471" w14:textId="77777777" w:rsidR="00EA598B" w:rsidRPr="002769F3" w:rsidRDefault="00EA598B" w:rsidP="00C0055A">
            <w:pPr>
              <w:jc w:val="center"/>
              <w:rPr>
                <w:sz w:val="20"/>
                <w:szCs w:val="20"/>
              </w:rPr>
            </w:pPr>
          </w:p>
        </w:tc>
      </w:tr>
      <w:tr w:rsidR="00F57BA9" w:rsidRPr="002769F3" w14:paraId="439E1773" w14:textId="77777777" w:rsidTr="00C0055A">
        <w:trPr>
          <w:trHeight w:val="249"/>
        </w:trPr>
        <w:tc>
          <w:tcPr>
            <w:tcW w:w="1273" w:type="dxa"/>
            <w:hideMark/>
          </w:tcPr>
          <w:p w14:paraId="0B377993" w14:textId="77777777" w:rsidR="00F57BA9" w:rsidRPr="002769F3" w:rsidRDefault="00F57BA9" w:rsidP="00F57BA9">
            <w:pPr>
              <w:ind w:left="32"/>
              <w:jc w:val="left"/>
              <w:rPr>
                <w:sz w:val="20"/>
                <w:szCs w:val="20"/>
              </w:rPr>
            </w:pPr>
            <w:r w:rsidRPr="002769F3">
              <w:rPr>
                <w:sz w:val="20"/>
                <w:szCs w:val="20"/>
              </w:rPr>
              <w:t>HCFC-22</w:t>
            </w:r>
          </w:p>
        </w:tc>
        <w:tc>
          <w:tcPr>
            <w:tcW w:w="851" w:type="dxa"/>
          </w:tcPr>
          <w:p w14:paraId="6A3FB678" w14:textId="77777777" w:rsidR="00F57BA9" w:rsidRPr="002769F3" w:rsidRDefault="00F57BA9" w:rsidP="00F57BA9">
            <w:pPr>
              <w:jc w:val="right"/>
              <w:rPr>
                <w:sz w:val="20"/>
                <w:szCs w:val="20"/>
              </w:rPr>
            </w:pPr>
          </w:p>
        </w:tc>
        <w:tc>
          <w:tcPr>
            <w:tcW w:w="708" w:type="dxa"/>
          </w:tcPr>
          <w:p w14:paraId="29481108" w14:textId="77777777" w:rsidR="00F57BA9" w:rsidRPr="002769F3" w:rsidRDefault="00F57BA9" w:rsidP="00F57BA9">
            <w:pPr>
              <w:jc w:val="right"/>
              <w:rPr>
                <w:sz w:val="20"/>
                <w:szCs w:val="20"/>
              </w:rPr>
            </w:pPr>
          </w:p>
        </w:tc>
        <w:tc>
          <w:tcPr>
            <w:tcW w:w="851" w:type="dxa"/>
          </w:tcPr>
          <w:p w14:paraId="4CC227E9" w14:textId="77777777" w:rsidR="00F57BA9" w:rsidRPr="002769F3" w:rsidRDefault="00F57BA9" w:rsidP="00F57BA9">
            <w:pPr>
              <w:jc w:val="right"/>
              <w:rPr>
                <w:sz w:val="20"/>
                <w:szCs w:val="20"/>
              </w:rPr>
            </w:pPr>
          </w:p>
        </w:tc>
        <w:tc>
          <w:tcPr>
            <w:tcW w:w="1418" w:type="dxa"/>
          </w:tcPr>
          <w:p w14:paraId="4F8204D6" w14:textId="77777777" w:rsidR="00F57BA9" w:rsidRPr="002769F3" w:rsidRDefault="00F57BA9" w:rsidP="00F57BA9">
            <w:pPr>
              <w:jc w:val="right"/>
              <w:rPr>
                <w:sz w:val="20"/>
                <w:szCs w:val="20"/>
              </w:rPr>
            </w:pPr>
          </w:p>
        </w:tc>
        <w:tc>
          <w:tcPr>
            <w:tcW w:w="1131" w:type="dxa"/>
          </w:tcPr>
          <w:p w14:paraId="4A0074DC" w14:textId="77777777" w:rsidR="00F57BA9" w:rsidRPr="002769F3" w:rsidRDefault="00F57BA9" w:rsidP="00F57BA9">
            <w:pPr>
              <w:jc w:val="right"/>
              <w:rPr>
                <w:sz w:val="20"/>
                <w:szCs w:val="20"/>
              </w:rPr>
            </w:pPr>
            <w:r w:rsidRPr="002769F3">
              <w:rPr>
                <w:sz w:val="20"/>
                <w:szCs w:val="20"/>
              </w:rPr>
              <w:t>14.41</w:t>
            </w:r>
          </w:p>
        </w:tc>
        <w:tc>
          <w:tcPr>
            <w:tcW w:w="851" w:type="dxa"/>
          </w:tcPr>
          <w:p w14:paraId="0E900413" w14:textId="77777777" w:rsidR="00F57BA9" w:rsidRPr="002769F3" w:rsidRDefault="00F57BA9" w:rsidP="00F57BA9">
            <w:pPr>
              <w:jc w:val="right"/>
              <w:rPr>
                <w:sz w:val="20"/>
                <w:szCs w:val="20"/>
              </w:rPr>
            </w:pPr>
          </w:p>
        </w:tc>
        <w:tc>
          <w:tcPr>
            <w:tcW w:w="850" w:type="dxa"/>
          </w:tcPr>
          <w:p w14:paraId="45F912CF" w14:textId="77777777" w:rsidR="00F57BA9" w:rsidRPr="002769F3" w:rsidRDefault="00F57BA9" w:rsidP="00F57BA9">
            <w:pPr>
              <w:jc w:val="right"/>
              <w:rPr>
                <w:sz w:val="20"/>
                <w:szCs w:val="20"/>
              </w:rPr>
            </w:pPr>
          </w:p>
        </w:tc>
        <w:tc>
          <w:tcPr>
            <w:tcW w:w="713" w:type="dxa"/>
          </w:tcPr>
          <w:p w14:paraId="7F537B18" w14:textId="77777777" w:rsidR="00F57BA9" w:rsidRPr="002769F3" w:rsidRDefault="00F57BA9" w:rsidP="00F57BA9">
            <w:pPr>
              <w:jc w:val="right"/>
              <w:rPr>
                <w:sz w:val="20"/>
                <w:szCs w:val="20"/>
              </w:rPr>
            </w:pPr>
          </w:p>
        </w:tc>
        <w:tc>
          <w:tcPr>
            <w:tcW w:w="1359" w:type="dxa"/>
          </w:tcPr>
          <w:p w14:paraId="40A63723" w14:textId="77777777" w:rsidR="00F57BA9" w:rsidRPr="002769F3" w:rsidRDefault="00F57BA9" w:rsidP="00F57BA9">
            <w:pPr>
              <w:jc w:val="right"/>
              <w:rPr>
                <w:sz w:val="20"/>
                <w:szCs w:val="20"/>
              </w:rPr>
            </w:pPr>
            <w:r w:rsidRPr="002769F3">
              <w:rPr>
                <w:sz w:val="20"/>
                <w:szCs w:val="20"/>
              </w:rPr>
              <w:t>14.41</w:t>
            </w:r>
          </w:p>
        </w:tc>
      </w:tr>
      <w:tr w:rsidR="00F57BA9" w:rsidRPr="002769F3" w14:paraId="17923F6A" w14:textId="77777777" w:rsidTr="00C0055A">
        <w:trPr>
          <w:trHeight w:val="249"/>
        </w:trPr>
        <w:tc>
          <w:tcPr>
            <w:tcW w:w="1273" w:type="dxa"/>
            <w:hideMark/>
          </w:tcPr>
          <w:p w14:paraId="22F67989" w14:textId="77777777" w:rsidR="00F57BA9" w:rsidRPr="002769F3" w:rsidRDefault="00F57BA9" w:rsidP="00F57BA9">
            <w:pPr>
              <w:ind w:left="32"/>
              <w:jc w:val="left"/>
              <w:rPr>
                <w:sz w:val="20"/>
                <w:szCs w:val="20"/>
              </w:rPr>
            </w:pPr>
            <w:r w:rsidRPr="002769F3">
              <w:rPr>
                <w:sz w:val="20"/>
                <w:szCs w:val="20"/>
              </w:rPr>
              <w:t>HCFC-142b</w:t>
            </w:r>
          </w:p>
        </w:tc>
        <w:tc>
          <w:tcPr>
            <w:tcW w:w="851" w:type="dxa"/>
          </w:tcPr>
          <w:p w14:paraId="64A13FAE" w14:textId="77777777" w:rsidR="00F57BA9" w:rsidRPr="002769F3" w:rsidRDefault="00F57BA9" w:rsidP="00F57BA9">
            <w:pPr>
              <w:jc w:val="right"/>
              <w:rPr>
                <w:sz w:val="20"/>
                <w:szCs w:val="20"/>
              </w:rPr>
            </w:pPr>
          </w:p>
        </w:tc>
        <w:tc>
          <w:tcPr>
            <w:tcW w:w="708" w:type="dxa"/>
          </w:tcPr>
          <w:p w14:paraId="1914D7EC" w14:textId="77777777" w:rsidR="00F57BA9" w:rsidRPr="002769F3" w:rsidRDefault="00F57BA9" w:rsidP="00F57BA9">
            <w:pPr>
              <w:jc w:val="right"/>
              <w:rPr>
                <w:sz w:val="20"/>
                <w:szCs w:val="20"/>
              </w:rPr>
            </w:pPr>
          </w:p>
        </w:tc>
        <w:tc>
          <w:tcPr>
            <w:tcW w:w="851" w:type="dxa"/>
          </w:tcPr>
          <w:p w14:paraId="4FAC26D1" w14:textId="77777777" w:rsidR="00F57BA9" w:rsidRPr="002769F3" w:rsidRDefault="00F57BA9" w:rsidP="00F57BA9">
            <w:pPr>
              <w:jc w:val="right"/>
              <w:rPr>
                <w:sz w:val="20"/>
                <w:szCs w:val="20"/>
              </w:rPr>
            </w:pPr>
          </w:p>
        </w:tc>
        <w:tc>
          <w:tcPr>
            <w:tcW w:w="1418" w:type="dxa"/>
          </w:tcPr>
          <w:p w14:paraId="1A59EE9A" w14:textId="77777777" w:rsidR="00F57BA9" w:rsidRPr="002769F3" w:rsidRDefault="00F57BA9" w:rsidP="00F57BA9">
            <w:pPr>
              <w:jc w:val="right"/>
              <w:rPr>
                <w:sz w:val="20"/>
                <w:szCs w:val="20"/>
              </w:rPr>
            </w:pPr>
          </w:p>
        </w:tc>
        <w:tc>
          <w:tcPr>
            <w:tcW w:w="1131" w:type="dxa"/>
          </w:tcPr>
          <w:p w14:paraId="07235926" w14:textId="5877B07C" w:rsidR="00F57BA9" w:rsidRPr="002769F3" w:rsidRDefault="00F57BA9" w:rsidP="00F57BA9">
            <w:pPr>
              <w:jc w:val="right"/>
              <w:rPr>
                <w:sz w:val="20"/>
                <w:szCs w:val="20"/>
              </w:rPr>
            </w:pPr>
            <w:r w:rsidRPr="002769F3">
              <w:rPr>
                <w:sz w:val="20"/>
                <w:szCs w:val="20"/>
              </w:rPr>
              <w:t>0.3</w:t>
            </w:r>
            <w:r w:rsidR="009F7604" w:rsidRPr="002769F3">
              <w:rPr>
                <w:sz w:val="20"/>
                <w:szCs w:val="20"/>
              </w:rPr>
              <w:t>9</w:t>
            </w:r>
          </w:p>
        </w:tc>
        <w:tc>
          <w:tcPr>
            <w:tcW w:w="851" w:type="dxa"/>
          </w:tcPr>
          <w:p w14:paraId="721FBA0E" w14:textId="77777777" w:rsidR="00F57BA9" w:rsidRPr="002769F3" w:rsidRDefault="00F57BA9" w:rsidP="00F57BA9">
            <w:pPr>
              <w:jc w:val="right"/>
              <w:rPr>
                <w:sz w:val="20"/>
                <w:szCs w:val="20"/>
              </w:rPr>
            </w:pPr>
          </w:p>
        </w:tc>
        <w:tc>
          <w:tcPr>
            <w:tcW w:w="850" w:type="dxa"/>
          </w:tcPr>
          <w:p w14:paraId="46318E37" w14:textId="77777777" w:rsidR="00F57BA9" w:rsidRPr="002769F3" w:rsidRDefault="00F57BA9" w:rsidP="00F57BA9">
            <w:pPr>
              <w:jc w:val="right"/>
              <w:rPr>
                <w:sz w:val="20"/>
                <w:szCs w:val="20"/>
              </w:rPr>
            </w:pPr>
          </w:p>
        </w:tc>
        <w:tc>
          <w:tcPr>
            <w:tcW w:w="713" w:type="dxa"/>
          </w:tcPr>
          <w:p w14:paraId="7629B9CE" w14:textId="77777777" w:rsidR="00F57BA9" w:rsidRPr="002769F3" w:rsidRDefault="00F57BA9" w:rsidP="00F57BA9">
            <w:pPr>
              <w:jc w:val="right"/>
              <w:rPr>
                <w:sz w:val="20"/>
                <w:szCs w:val="20"/>
              </w:rPr>
            </w:pPr>
          </w:p>
        </w:tc>
        <w:tc>
          <w:tcPr>
            <w:tcW w:w="1359" w:type="dxa"/>
          </w:tcPr>
          <w:p w14:paraId="39CA0E45" w14:textId="312AEDC4" w:rsidR="00F57BA9" w:rsidRPr="002769F3" w:rsidRDefault="00F57BA9" w:rsidP="00F57BA9">
            <w:pPr>
              <w:jc w:val="right"/>
              <w:rPr>
                <w:sz w:val="20"/>
                <w:szCs w:val="20"/>
              </w:rPr>
            </w:pPr>
            <w:r w:rsidRPr="002769F3">
              <w:rPr>
                <w:sz w:val="20"/>
                <w:szCs w:val="20"/>
              </w:rPr>
              <w:t>0.3</w:t>
            </w:r>
            <w:r w:rsidR="009F7604" w:rsidRPr="002769F3">
              <w:rPr>
                <w:sz w:val="20"/>
                <w:szCs w:val="20"/>
              </w:rPr>
              <w:t>9</w:t>
            </w:r>
          </w:p>
        </w:tc>
      </w:tr>
    </w:tbl>
    <w:p w14:paraId="609790E2" w14:textId="77777777" w:rsidR="00EA598B" w:rsidRPr="002769F3"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2769F3" w14:paraId="1AD689DB" w14:textId="77777777" w:rsidTr="00C0055A">
        <w:trPr>
          <w:trHeight w:val="276"/>
        </w:trPr>
        <w:tc>
          <w:tcPr>
            <w:tcW w:w="0" w:type="auto"/>
            <w:gridSpan w:val="4"/>
            <w:hideMark/>
          </w:tcPr>
          <w:p w14:paraId="319E23F7" w14:textId="77777777" w:rsidR="00EA598B" w:rsidRPr="002769F3" w:rsidRDefault="00EA598B" w:rsidP="00C0055A">
            <w:pPr>
              <w:jc w:val="left"/>
              <w:rPr>
                <w:b/>
                <w:sz w:val="20"/>
                <w:szCs w:val="20"/>
              </w:rPr>
            </w:pPr>
            <w:r w:rsidRPr="002769F3">
              <w:rPr>
                <w:b/>
                <w:sz w:val="20"/>
                <w:szCs w:val="20"/>
              </w:rPr>
              <w:t>(IV) CONSUMPTION DATA (ODP tonnes)</w:t>
            </w:r>
          </w:p>
        </w:tc>
      </w:tr>
      <w:tr w:rsidR="00EA598B" w:rsidRPr="002769F3" w14:paraId="673E387E" w14:textId="77777777" w:rsidTr="00C0055A">
        <w:trPr>
          <w:trHeight w:val="276"/>
        </w:trPr>
        <w:tc>
          <w:tcPr>
            <w:tcW w:w="2405" w:type="dxa"/>
            <w:hideMark/>
          </w:tcPr>
          <w:p w14:paraId="33736935" w14:textId="77777777" w:rsidR="00EA598B" w:rsidRPr="002769F3" w:rsidRDefault="00EA598B" w:rsidP="00C0055A">
            <w:pPr>
              <w:jc w:val="center"/>
              <w:rPr>
                <w:sz w:val="20"/>
                <w:szCs w:val="20"/>
              </w:rPr>
            </w:pPr>
            <w:r w:rsidRPr="002769F3">
              <w:rPr>
                <w:sz w:val="20"/>
                <w:szCs w:val="20"/>
              </w:rPr>
              <w:t>2009-2010 baseline:</w:t>
            </w:r>
          </w:p>
        </w:tc>
        <w:tc>
          <w:tcPr>
            <w:tcW w:w="1701" w:type="dxa"/>
            <w:hideMark/>
          </w:tcPr>
          <w:p w14:paraId="6D97D724" w14:textId="77777777" w:rsidR="00EA598B" w:rsidRPr="002769F3" w:rsidRDefault="00347665" w:rsidP="00C0055A">
            <w:pPr>
              <w:jc w:val="right"/>
              <w:rPr>
                <w:sz w:val="20"/>
                <w:szCs w:val="20"/>
              </w:rPr>
            </w:pPr>
            <w:r w:rsidRPr="002769F3">
              <w:rPr>
                <w:color w:val="000000" w:themeColor="text1"/>
                <w:sz w:val="20"/>
                <w:szCs w:val="20"/>
              </w:rPr>
              <w:t>57.30</w:t>
            </w:r>
          </w:p>
        </w:tc>
        <w:tc>
          <w:tcPr>
            <w:tcW w:w="4394" w:type="dxa"/>
            <w:hideMark/>
          </w:tcPr>
          <w:p w14:paraId="75256574" w14:textId="77777777" w:rsidR="00EA598B" w:rsidRPr="002769F3" w:rsidRDefault="00EA598B" w:rsidP="00C0055A">
            <w:pPr>
              <w:jc w:val="center"/>
              <w:rPr>
                <w:sz w:val="20"/>
                <w:szCs w:val="20"/>
              </w:rPr>
            </w:pPr>
            <w:r w:rsidRPr="002769F3">
              <w:rPr>
                <w:sz w:val="20"/>
                <w:szCs w:val="20"/>
              </w:rPr>
              <w:t>Starting point for sustained aggregate reductions:</w:t>
            </w:r>
          </w:p>
        </w:tc>
        <w:tc>
          <w:tcPr>
            <w:tcW w:w="1483" w:type="dxa"/>
            <w:hideMark/>
          </w:tcPr>
          <w:p w14:paraId="36B20A34" w14:textId="77777777" w:rsidR="00EA598B" w:rsidRPr="002769F3" w:rsidRDefault="00347665" w:rsidP="00C0055A">
            <w:pPr>
              <w:jc w:val="right"/>
              <w:rPr>
                <w:sz w:val="20"/>
                <w:szCs w:val="20"/>
              </w:rPr>
            </w:pPr>
            <w:r w:rsidRPr="002769F3">
              <w:rPr>
                <w:color w:val="000000" w:themeColor="text1"/>
                <w:sz w:val="20"/>
                <w:szCs w:val="20"/>
              </w:rPr>
              <w:t>57.30</w:t>
            </w:r>
          </w:p>
        </w:tc>
      </w:tr>
      <w:tr w:rsidR="00EA598B" w:rsidRPr="002769F3" w14:paraId="74348D78" w14:textId="77777777" w:rsidTr="00C0055A">
        <w:trPr>
          <w:trHeight w:val="276"/>
        </w:trPr>
        <w:tc>
          <w:tcPr>
            <w:tcW w:w="0" w:type="auto"/>
            <w:gridSpan w:val="4"/>
            <w:hideMark/>
          </w:tcPr>
          <w:p w14:paraId="590A1E2D" w14:textId="77777777" w:rsidR="00EA598B" w:rsidRPr="002769F3" w:rsidRDefault="00EA598B" w:rsidP="00C0055A">
            <w:pPr>
              <w:ind w:left="316"/>
              <w:rPr>
                <w:b/>
                <w:sz w:val="20"/>
                <w:szCs w:val="20"/>
              </w:rPr>
            </w:pPr>
            <w:r w:rsidRPr="002769F3">
              <w:rPr>
                <w:b/>
                <w:sz w:val="20"/>
                <w:szCs w:val="20"/>
              </w:rPr>
              <w:t>CONSUMPTION ELIGIBLE FOR FUNDING</w:t>
            </w:r>
          </w:p>
        </w:tc>
      </w:tr>
      <w:tr w:rsidR="00EA598B" w:rsidRPr="002769F3" w14:paraId="2B55F8C4" w14:textId="77777777" w:rsidTr="00C0055A">
        <w:trPr>
          <w:trHeight w:val="276"/>
        </w:trPr>
        <w:tc>
          <w:tcPr>
            <w:tcW w:w="2405" w:type="dxa"/>
            <w:hideMark/>
          </w:tcPr>
          <w:p w14:paraId="1F242EBB" w14:textId="77777777" w:rsidR="00EA598B" w:rsidRPr="002769F3" w:rsidRDefault="00EA598B" w:rsidP="00C0055A">
            <w:pPr>
              <w:jc w:val="center"/>
              <w:rPr>
                <w:sz w:val="20"/>
                <w:szCs w:val="20"/>
              </w:rPr>
            </w:pPr>
            <w:r w:rsidRPr="002769F3">
              <w:rPr>
                <w:sz w:val="20"/>
                <w:szCs w:val="20"/>
              </w:rPr>
              <w:t>Already approved:</w:t>
            </w:r>
          </w:p>
        </w:tc>
        <w:tc>
          <w:tcPr>
            <w:tcW w:w="1701" w:type="dxa"/>
            <w:hideMark/>
          </w:tcPr>
          <w:p w14:paraId="4A217268" w14:textId="77777777" w:rsidR="00EA598B" w:rsidRPr="002769F3" w:rsidRDefault="00347665" w:rsidP="00C0055A">
            <w:pPr>
              <w:jc w:val="right"/>
              <w:rPr>
                <w:sz w:val="20"/>
                <w:szCs w:val="20"/>
              </w:rPr>
            </w:pPr>
            <w:r w:rsidRPr="002769F3">
              <w:rPr>
                <w:color w:val="000000" w:themeColor="text1"/>
                <w:sz w:val="20"/>
                <w:szCs w:val="20"/>
              </w:rPr>
              <w:t>57.30</w:t>
            </w:r>
          </w:p>
        </w:tc>
        <w:tc>
          <w:tcPr>
            <w:tcW w:w="4394" w:type="dxa"/>
            <w:hideMark/>
          </w:tcPr>
          <w:p w14:paraId="002EDBA6" w14:textId="77777777" w:rsidR="00EA598B" w:rsidRPr="002769F3" w:rsidRDefault="00EA598B" w:rsidP="00C0055A">
            <w:pPr>
              <w:jc w:val="center"/>
              <w:rPr>
                <w:i/>
                <w:sz w:val="20"/>
                <w:szCs w:val="20"/>
              </w:rPr>
            </w:pPr>
            <w:r w:rsidRPr="002769F3">
              <w:rPr>
                <w:sz w:val="20"/>
                <w:szCs w:val="20"/>
              </w:rPr>
              <w:t>Remaining:</w:t>
            </w:r>
          </w:p>
        </w:tc>
        <w:tc>
          <w:tcPr>
            <w:tcW w:w="1483" w:type="dxa"/>
            <w:hideMark/>
          </w:tcPr>
          <w:p w14:paraId="20AD16F2" w14:textId="7EFD2F91" w:rsidR="00EA598B" w:rsidRPr="002769F3" w:rsidRDefault="00347665" w:rsidP="00C0055A">
            <w:pPr>
              <w:jc w:val="right"/>
              <w:rPr>
                <w:sz w:val="20"/>
                <w:szCs w:val="20"/>
              </w:rPr>
            </w:pPr>
            <w:r w:rsidRPr="002769F3">
              <w:rPr>
                <w:color w:val="000000" w:themeColor="text1"/>
                <w:sz w:val="20"/>
                <w:szCs w:val="20"/>
              </w:rPr>
              <w:t>0</w:t>
            </w:r>
            <w:r w:rsidR="002651E4" w:rsidRPr="002769F3">
              <w:rPr>
                <w:color w:val="000000" w:themeColor="text1"/>
                <w:sz w:val="20"/>
                <w:szCs w:val="20"/>
              </w:rPr>
              <w:t>.00</w:t>
            </w:r>
          </w:p>
        </w:tc>
      </w:tr>
    </w:tbl>
    <w:p w14:paraId="1C353792" w14:textId="77777777" w:rsidR="00EA598B" w:rsidRPr="002769F3"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2769F3" w14:paraId="260B8DC0" w14:textId="77777777" w:rsidTr="00C0055A">
        <w:trPr>
          <w:trHeight w:val="264"/>
        </w:trPr>
        <w:tc>
          <w:tcPr>
            <w:tcW w:w="2038" w:type="pct"/>
            <w:gridSpan w:val="2"/>
            <w:hideMark/>
          </w:tcPr>
          <w:p w14:paraId="40A190A4" w14:textId="77777777" w:rsidR="00EA598B" w:rsidRPr="002769F3" w:rsidRDefault="00EA598B" w:rsidP="00C0055A">
            <w:pPr>
              <w:jc w:val="left"/>
              <w:rPr>
                <w:b/>
                <w:sz w:val="20"/>
                <w:szCs w:val="20"/>
              </w:rPr>
            </w:pPr>
            <w:r w:rsidRPr="002769F3">
              <w:rPr>
                <w:b/>
                <w:sz w:val="20"/>
                <w:szCs w:val="20"/>
              </w:rPr>
              <w:t>(V) ENDORSED BUSINESS PLAN</w:t>
            </w:r>
          </w:p>
        </w:tc>
        <w:tc>
          <w:tcPr>
            <w:tcW w:w="731" w:type="pct"/>
            <w:vAlign w:val="center"/>
            <w:hideMark/>
          </w:tcPr>
          <w:p w14:paraId="1136AAB0" w14:textId="77777777" w:rsidR="00EA598B" w:rsidRPr="002769F3" w:rsidRDefault="00EA598B" w:rsidP="00C0055A">
            <w:pPr>
              <w:jc w:val="center"/>
              <w:rPr>
                <w:b/>
                <w:sz w:val="20"/>
                <w:szCs w:val="20"/>
              </w:rPr>
            </w:pPr>
            <w:r w:rsidRPr="002769F3">
              <w:rPr>
                <w:b/>
                <w:sz w:val="20"/>
                <w:szCs w:val="20"/>
              </w:rPr>
              <w:t>202</w:t>
            </w:r>
            <w:r w:rsidR="005053DE" w:rsidRPr="002769F3">
              <w:rPr>
                <w:b/>
                <w:sz w:val="20"/>
                <w:szCs w:val="20"/>
              </w:rPr>
              <w:t>4</w:t>
            </w:r>
          </w:p>
        </w:tc>
        <w:tc>
          <w:tcPr>
            <w:tcW w:w="731" w:type="pct"/>
            <w:vAlign w:val="center"/>
            <w:hideMark/>
          </w:tcPr>
          <w:p w14:paraId="793EE3DF" w14:textId="77777777" w:rsidR="00EA598B" w:rsidRPr="002769F3" w:rsidRDefault="00EA598B" w:rsidP="00C0055A">
            <w:pPr>
              <w:jc w:val="center"/>
              <w:rPr>
                <w:b/>
                <w:sz w:val="20"/>
                <w:szCs w:val="20"/>
              </w:rPr>
            </w:pPr>
            <w:r w:rsidRPr="002769F3">
              <w:rPr>
                <w:b/>
                <w:sz w:val="20"/>
                <w:szCs w:val="20"/>
              </w:rPr>
              <w:t>202</w:t>
            </w:r>
            <w:r w:rsidR="005053DE" w:rsidRPr="002769F3">
              <w:rPr>
                <w:b/>
                <w:sz w:val="20"/>
                <w:szCs w:val="20"/>
              </w:rPr>
              <w:t>5</w:t>
            </w:r>
          </w:p>
        </w:tc>
        <w:tc>
          <w:tcPr>
            <w:tcW w:w="731" w:type="pct"/>
            <w:vAlign w:val="center"/>
            <w:hideMark/>
          </w:tcPr>
          <w:p w14:paraId="7CB8DC37" w14:textId="77777777" w:rsidR="00EA598B" w:rsidRPr="002769F3" w:rsidRDefault="00EA598B" w:rsidP="00C0055A">
            <w:pPr>
              <w:jc w:val="center"/>
              <w:rPr>
                <w:b/>
                <w:sz w:val="20"/>
                <w:szCs w:val="20"/>
              </w:rPr>
            </w:pPr>
            <w:r w:rsidRPr="002769F3">
              <w:rPr>
                <w:b/>
                <w:sz w:val="20"/>
                <w:szCs w:val="20"/>
              </w:rPr>
              <w:t>202</w:t>
            </w:r>
            <w:r w:rsidR="005053DE" w:rsidRPr="002769F3">
              <w:rPr>
                <w:b/>
                <w:sz w:val="20"/>
                <w:szCs w:val="20"/>
              </w:rPr>
              <w:t>6</w:t>
            </w:r>
          </w:p>
        </w:tc>
        <w:tc>
          <w:tcPr>
            <w:tcW w:w="768" w:type="pct"/>
            <w:vAlign w:val="center"/>
            <w:hideMark/>
          </w:tcPr>
          <w:p w14:paraId="5AE53412" w14:textId="77777777" w:rsidR="00EA598B" w:rsidRPr="002769F3" w:rsidRDefault="00EA598B" w:rsidP="00C0055A">
            <w:pPr>
              <w:jc w:val="center"/>
              <w:rPr>
                <w:b/>
                <w:sz w:val="20"/>
                <w:szCs w:val="20"/>
              </w:rPr>
            </w:pPr>
            <w:r w:rsidRPr="002769F3">
              <w:rPr>
                <w:b/>
                <w:sz w:val="20"/>
                <w:szCs w:val="20"/>
              </w:rPr>
              <w:t>Total</w:t>
            </w:r>
          </w:p>
        </w:tc>
      </w:tr>
      <w:tr w:rsidR="00D3490D" w:rsidRPr="002769F3" w14:paraId="2A0F1E39" w14:textId="77777777" w:rsidTr="00D3490D">
        <w:trPr>
          <w:trHeight w:val="266"/>
        </w:trPr>
        <w:tc>
          <w:tcPr>
            <w:tcW w:w="709" w:type="pct"/>
            <w:vMerge w:val="restart"/>
            <w:vAlign w:val="center"/>
            <w:hideMark/>
          </w:tcPr>
          <w:p w14:paraId="2449D837" w14:textId="77777777" w:rsidR="00D3490D" w:rsidRPr="002769F3" w:rsidRDefault="00D3490D" w:rsidP="00D3490D">
            <w:pPr>
              <w:jc w:val="center"/>
              <w:rPr>
                <w:sz w:val="20"/>
                <w:szCs w:val="20"/>
              </w:rPr>
            </w:pPr>
            <w:r w:rsidRPr="002769F3">
              <w:rPr>
                <w:color w:val="000000" w:themeColor="text1"/>
                <w:sz w:val="20"/>
                <w:szCs w:val="20"/>
              </w:rPr>
              <w:t>UNDP</w:t>
            </w:r>
          </w:p>
        </w:tc>
        <w:tc>
          <w:tcPr>
            <w:tcW w:w="1330" w:type="pct"/>
            <w:hideMark/>
          </w:tcPr>
          <w:p w14:paraId="3FF88B2D" w14:textId="77777777" w:rsidR="00D3490D" w:rsidRPr="002769F3" w:rsidRDefault="00D3490D" w:rsidP="00D3490D">
            <w:pPr>
              <w:jc w:val="left"/>
              <w:rPr>
                <w:sz w:val="20"/>
                <w:szCs w:val="20"/>
              </w:rPr>
            </w:pPr>
            <w:r w:rsidRPr="002769F3">
              <w:rPr>
                <w:sz w:val="20"/>
                <w:szCs w:val="20"/>
              </w:rPr>
              <w:t>ODS phase-out (ODP tonnes)</w:t>
            </w:r>
          </w:p>
        </w:tc>
        <w:tc>
          <w:tcPr>
            <w:tcW w:w="731" w:type="pct"/>
          </w:tcPr>
          <w:p w14:paraId="3D0004FB" w14:textId="77777777" w:rsidR="00D3490D" w:rsidRPr="002769F3" w:rsidRDefault="00D3490D" w:rsidP="00D3490D">
            <w:pPr>
              <w:jc w:val="right"/>
              <w:rPr>
                <w:sz w:val="20"/>
                <w:szCs w:val="20"/>
              </w:rPr>
            </w:pPr>
            <w:r w:rsidRPr="002769F3">
              <w:rPr>
                <w:sz w:val="20"/>
                <w:szCs w:val="20"/>
              </w:rPr>
              <w:t>4.53</w:t>
            </w:r>
          </w:p>
        </w:tc>
        <w:tc>
          <w:tcPr>
            <w:tcW w:w="731" w:type="pct"/>
          </w:tcPr>
          <w:p w14:paraId="44CBDD89" w14:textId="4DBF3B2A" w:rsidR="00D3490D" w:rsidRPr="002769F3" w:rsidRDefault="00D3490D" w:rsidP="00D3490D">
            <w:pPr>
              <w:jc w:val="right"/>
              <w:rPr>
                <w:sz w:val="20"/>
                <w:szCs w:val="20"/>
              </w:rPr>
            </w:pPr>
            <w:r w:rsidRPr="002769F3">
              <w:rPr>
                <w:sz w:val="20"/>
                <w:szCs w:val="20"/>
              </w:rPr>
              <w:t>0.00</w:t>
            </w:r>
          </w:p>
        </w:tc>
        <w:tc>
          <w:tcPr>
            <w:tcW w:w="731" w:type="pct"/>
          </w:tcPr>
          <w:p w14:paraId="5BFEAE21" w14:textId="05404B64" w:rsidR="00D3490D" w:rsidRPr="002769F3" w:rsidRDefault="00D3490D" w:rsidP="00D3490D">
            <w:pPr>
              <w:jc w:val="right"/>
              <w:rPr>
                <w:sz w:val="20"/>
                <w:szCs w:val="20"/>
              </w:rPr>
            </w:pPr>
            <w:r w:rsidRPr="002769F3">
              <w:rPr>
                <w:sz w:val="20"/>
                <w:szCs w:val="20"/>
              </w:rPr>
              <w:t>0.00</w:t>
            </w:r>
          </w:p>
        </w:tc>
        <w:tc>
          <w:tcPr>
            <w:tcW w:w="768" w:type="pct"/>
          </w:tcPr>
          <w:p w14:paraId="546B0E44" w14:textId="77777777" w:rsidR="00D3490D" w:rsidRPr="002769F3" w:rsidRDefault="00D3490D" w:rsidP="00D3490D">
            <w:pPr>
              <w:jc w:val="right"/>
              <w:rPr>
                <w:sz w:val="20"/>
                <w:szCs w:val="20"/>
              </w:rPr>
            </w:pPr>
            <w:r w:rsidRPr="002769F3">
              <w:rPr>
                <w:sz w:val="20"/>
                <w:szCs w:val="20"/>
              </w:rPr>
              <w:t>4.53</w:t>
            </w:r>
          </w:p>
        </w:tc>
      </w:tr>
      <w:tr w:rsidR="00D3490D" w:rsidRPr="002769F3" w14:paraId="69D2CD31" w14:textId="77777777" w:rsidTr="00D3490D">
        <w:trPr>
          <w:trHeight w:val="266"/>
        </w:trPr>
        <w:tc>
          <w:tcPr>
            <w:tcW w:w="709" w:type="pct"/>
            <w:vMerge/>
            <w:vAlign w:val="center"/>
            <w:hideMark/>
          </w:tcPr>
          <w:p w14:paraId="21072A2E" w14:textId="77777777" w:rsidR="00D3490D" w:rsidRPr="002769F3" w:rsidRDefault="00D3490D" w:rsidP="00D3490D">
            <w:pPr>
              <w:rPr>
                <w:sz w:val="20"/>
                <w:szCs w:val="20"/>
              </w:rPr>
            </w:pPr>
          </w:p>
        </w:tc>
        <w:tc>
          <w:tcPr>
            <w:tcW w:w="1330" w:type="pct"/>
            <w:hideMark/>
          </w:tcPr>
          <w:p w14:paraId="2AE9E667" w14:textId="77777777" w:rsidR="00D3490D" w:rsidRPr="002769F3" w:rsidRDefault="00D3490D" w:rsidP="00D3490D">
            <w:pPr>
              <w:jc w:val="left"/>
              <w:rPr>
                <w:sz w:val="20"/>
                <w:szCs w:val="20"/>
              </w:rPr>
            </w:pPr>
            <w:r w:rsidRPr="002769F3">
              <w:rPr>
                <w:sz w:val="20"/>
                <w:szCs w:val="20"/>
              </w:rPr>
              <w:t>Funding (US $)</w:t>
            </w:r>
          </w:p>
        </w:tc>
        <w:tc>
          <w:tcPr>
            <w:tcW w:w="731" w:type="pct"/>
          </w:tcPr>
          <w:p w14:paraId="6A38C007" w14:textId="77777777" w:rsidR="00D3490D" w:rsidRPr="002769F3" w:rsidRDefault="00D3490D" w:rsidP="00D3490D">
            <w:pPr>
              <w:jc w:val="right"/>
              <w:rPr>
                <w:sz w:val="20"/>
                <w:szCs w:val="20"/>
              </w:rPr>
            </w:pPr>
            <w:r w:rsidRPr="002769F3">
              <w:rPr>
                <w:sz w:val="20"/>
                <w:szCs w:val="20"/>
              </w:rPr>
              <w:t>253,103</w:t>
            </w:r>
          </w:p>
        </w:tc>
        <w:tc>
          <w:tcPr>
            <w:tcW w:w="731" w:type="pct"/>
          </w:tcPr>
          <w:p w14:paraId="1E2BB8BE" w14:textId="1AD4D49B" w:rsidR="00D3490D" w:rsidRPr="002769F3" w:rsidRDefault="00D3490D" w:rsidP="00D3490D">
            <w:pPr>
              <w:jc w:val="right"/>
              <w:rPr>
                <w:sz w:val="20"/>
                <w:szCs w:val="20"/>
              </w:rPr>
            </w:pPr>
            <w:r w:rsidRPr="002769F3">
              <w:rPr>
                <w:sz w:val="20"/>
                <w:szCs w:val="20"/>
              </w:rPr>
              <w:t>0</w:t>
            </w:r>
          </w:p>
        </w:tc>
        <w:tc>
          <w:tcPr>
            <w:tcW w:w="731" w:type="pct"/>
          </w:tcPr>
          <w:p w14:paraId="0E5B0F98" w14:textId="2E06AF86" w:rsidR="00D3490D" w:rsidRPr="002769F3" w:rsidRDefault="00D3490D" w:rsidP="00D3490D">
            <w:pPr>
              <w:jc w:val="right"/>
              <w:rPr>
                <w:sz w:val="20"/>
                <w:szCs w:val="20"/>
              </w:rPr>
            </w:pPr>
            <w:r w:rsidRPr="002769F3">
              <w:rPr>
                <w:sz w:val="20"/>
                <w:szCs w:val="20"/>
              </w:rPr>
              <w:t>0</w:t>
            </w:r>
          </w:p>
        </w:tc>
        <w:tc>
          <w:tcPr>
            <w:tcW w:w="768" w:type="pct"/>
          </w:tcPr>
          <w:p w14:paraId="5671E108" w14:textId="77777777" w:rsidR="00D3490D" w:rsidRPr="002769F3" w:rsidRDefault="00D3490D" w:rsidP="00D3490D">
            <w:pPr>
              <w:jc w:val="right"/>
              <w:rPr>
                <w:sz w:val="20"/>
                <w:szCs w:val="20"/>
              </w:rPr>
            </w:pPr>
            <w:r w:rsidRPr="002769F3">
              <w:rPr>
                <w:sz w:val="20"/>
                <w:szCs w:val="20"/>
              </w:rPr>
              <w:t>253,103</w:t>
            </w:r>
          </w:p>
        </w:tc>
      </w:tr>
      <w:tr w:rsidR="00D3490D" w:rsidRPr="002769F3" w14:paraId="07CDBD8A" w14:textId="77777777" w:rsidTr="00D3490D">
        <w:trPr>
          <w:trHeight w:val="266"/>
        </w:trPr>
        <w:tc>
          <w:tcPr>
            <w:tcW w:w="709" w:type="pct"/>
            <w:vMerge w:val="restart"/>
            <w:vAlign w:val="center"/>
            <w:hideMark/>
          </w:tcPr>
          <w:p w14:paraId="5716B01C" w14:textId="77777777" w:rsidR="00D3490D" w:rsidRPr="002769F3" w:rsidRDefault="00D3490D" w:rsidP="00D3490D">
            <w:pPr>
              <w:jc w:val="center"/>
              <w:rPr>
                <w:sz w:val="20"/>
                <w:szCs w:val="20"/>
              </w:rPr>
            </w:pPr>
            <w:r w:rsidRPr="002769F3">
              <w:rPr>
                <w:color w:val="000000" w:themeColor="text1"/>
                <w:sz w:val="20"/>
                <w:szCs w:val="20"/>
              </w:rPr>
              <w:t>UNEP</w:t>
            </w:r>
          </w:p>
        </w:tc>
        <w:tc>
          <w:tcPr>
            <w:tcW w:w="1330" w:type="pct"/>
            <w:hideMark/>
          </w:tcPr>
          <w:p w14:paraId="1C6EFDD0" w14:textId="77777777" w:rsidR="00D3490D" w:rsidRPr="002769F3" w:rsidRDefault="00D3490D" w:rsidP="00D3490D">
            <w:pPr>
              <w:jc w:val="left"/>
              <w:rPr>
                <w:sz w:val="20"/>
                <w:szCs w:val="20"/>
              </w:rPr>
            </w:pPr>
            <w:r w:rsidRPr="002769F3">
              <w:rPr>
                <w:sz w:val="20"/>
                <w:szCs w:val="20"/>
              </w:rPr>
              <w:t>ODS phase-out (ODP tonnes)</w:t>
            </w:r>
          </w:p>
        </w:tc>
        <w:tc>
          <w:tcPr>
            <w:tcW w:w="731" w:type="pct"/>
          </w:tcPr>
          <w:p w14:paraId="690BCDA8" w14:textId="77777777" w:rsidR="00D3490D" w:rsidRPr="002769F3" w:rsidRDefault="00D3490D" w:rsidP="00D3490D">
            <w:pPr>
              <w:jc w:val="right"/>
              <w:rPr>
                <w:sz w:val="20"/>
                <w:szCs w:val="20"/>
              </w:rPr>
            </w:pPr>
            <w:r w:rsidRPr="002769F3">
              <w:rPr>
                <w:sz w:val="20"/>
                <w:szCs w:val="20"/>
              </w:rPr>
              <w:t>3.08</w:t>
            </w:r>
          </w:p>
        </w:tc>
        <w:tc>
          <w:tcPr>
            <w:tcW w:w="731" w:type="pct"/>
          </w:tcPr>
          <w:p w14:paraId="04DD8F9C" w14:textId="7ACCB4C8" w:rsidR="00D3490D" w:rsidRPr="002769F3" w:rsidRDefault="00D3490D" w:rsidP="00D3490D">
            <w:pPr>
              <w:jc w:val="right"/>
              <w:rPr>
                <w:sz w:val="20"/>
                <w:szCs w:val="20"/>
              </w:rPr>
            </w:pPr>
            <w:r w:rsidRPr="002769F3">
              <w:rPr>
                <w:sz w:val="20"/>
                <w:szCs w:val="20"/>
              </w:rPr>
              <w:t>0.00</w:t>
            </w:r>
          </w:p>
        </w:tc>
        <w:tc>
          <w:tcPr>
            <w:tcW w:w="731" w:type="pct"/>
          </w:tcPr>
          <w:p w14:paraId="42DB0486" w14:textId="30CD05F7" w:rsidR="00D3490D" w:rsidRPr="002769F3" w:rsidRDefault="00D3490D" w:rsidP="00D3490D">
            <w:pPr>
              <w:jc w:val="right"/>
              <w:rPr>
                <w:sz w:val="20"/>
                <w:szCs w:val="20"/>
              </w:rPr>
            </w:pPr>
            <w:r w:rsidRPr="002769F3">
              <w:rPr>
                <w:sz w:val="20"/>
                <w:szCs w:val="20"/>
              </w:rPr>
              <w:t>0.00</w:t>
            </w:r>
          </w:p>
        </w:tc>
        <w:tc>
          <w:tcPr>
            <w:tcW w:w="768" w:type="pct"/>
          </w:tcPr>
          <w:p w14:paraId="67497300" w14:textId="77777777" w:rsidR="00D3490D" w:rsidRPr="002769F3" w:rsidRDefault="00D3490D" w:rsidP="00D3490D">
            <w:pPr>
              <w:jc w:val="right"/>
              <w:rPr>
                <w:sz w:val="20"/>
                <w:szCs w:val="20"/>
              </w:rPr>
            </w:pPr>
            <w:r w:rsidRPr="002769F3">
              <w:rPr>
                <w:sz w:val="20"/>
                <w:szCs w:val="20"/>
              </w:rPr>
              <w:t>3.08</w:t>
            </w:r>
          </w:p>
        </w:tc>
      </w:tr>
      <w:tr w:rsidR="00D3490D" w:rsidRPr="002769F3" w14:paraId="1CB0BDCC" w14:textId="77777777" w:rsidTr="00D3490D">
        <w:trPr>
          <w:trHeight w:val="266"/>
        </w:trPr>
        <w:tc>
          <w:tcPr>
            <w:tcW w:w="709" w:type="pct"/>
            <w:vMerge/>
            <w:vAlign w:val="center"/>
            <w:hideMark/>
          </w:tcPr>
          <w:p w14:paraId="7AED183E" w14:textId="77777777" w:rsidR="00D3490D" w:rsidRPr="002769F3" w:rsidRDefault="00D3490D" w:rsidP="00D3490D">
            <w:pPr>
              <w:rPr>
                <w:sz w:val="20"/>
                <w:szCs w:val="20"/>
              </w:rPr>
            </w:pPr>
          </w:p>
        </w:tc>
        <w:tc>
          <w:tcPr>
            <w:tcW w:w="1330" w:type="pct"/>
            <w:hideMark/>
          </w:tcPr>
          <w:p w14:paraId="74C7FCCE" w14:textId="77777777" w:rsidR="00D3490D" w:rsidRPr="002769F3" w:rsidRDefault="00D3490D" w:rsidP="00D3490D">
            <w:pPr>
              <w:jc w:val="left"/>
              <w:rPr>
                <w:sz w:val="20"/>
                <w:szCs w:val="20"/>
              </w:rPr>
            </w:pPr>
            <w:r w:rsidRPr="002769F3">
              <w:rPr>
                <w:sz w:val="20"/>
                <w:szCs w:val="20"/>
              </w:rPr>
              <w:t>Funding (US $)</w:t>
            </w:r>
          </w:p>
        </w:tc>
        <w:tc>
          <w:tcPr>
            <w:tcW w:w="731" w:type="pct"/>
          </w:tcPr>
          <w:p w14:paraId="373A5576" w14:textId="47C5BBB4" w:rsidR="00D3490D" w:rsidRPr="002769F3" w:rsidRDefault="00D3490D" w:rsidP="00D3490D">
            <w:pPr>
              <w:jc w:val="right"/>
              <w:rPr>
                <w:sz w:val="20"/>
                <w:szCs w:val="20"/>
              </w:rPr>
            </w:pPr>
            <w:r w:rsidRPr="002769F3">
              <w:rPr>
                <w:sz w:val="20"/>
                <w:szCs w:val="20"/>
              </w:rPr>
              <w:t>181,443</w:t>
            </w:r>
          </w:p>
        </w:tc>
        <w:tc>
          <w:tcPr>
            <w:tcW w:w="731" w:type="pct"/>
          </w:tcPr>
          <w:p w14:paraId="53ED55A0" w14:textId="4A05DC3D" w:rsidR="00D3490D" w:rsidRPr="002769F3" w:rsidRDefault="00D3490D" w:rsidP="00D3490D">
            <w:pPr>
              <w:jc w:val="right"/>
              <w:rPr>
                <w:sz w:val="20"/>
                <w:szCs w:val="20"/>
              </w:rPr>
            </w:pPr>
            <w:r w:rsidRPr="002769F3">
              <w:rPr>
                <w:sz w:val="20"/>
                <w:szCs w:val="20"/>
              </w:rPr>
              <w:t>0</w:t>
            </w:r>
          </w:p>
        </w:tc>
        <w:tc>
          <w:tcPr>
            <w:tcW w:w="731" w:type="pct"/>
          </w:tcPr>
          <w:p w14:paraId="52FAB916" w14:textId="4CF765D5" w:rsidR="00D3490D" w:rsidRPr="002769F3" w:rsidRDefault="00D3490D" w:rsidP="00D3490D">
            <w:pPr>
              <w:jc w:val="right"/>
              <w:rPr>
                <w:sz w:val="20"/>
                <w:szCs w:val="20"/>
              </w:rPr>
            </w:pPr>
            <w:r w:rsidRPr="002769F3">
              <w:rPr>
                <w:sz w:val="20"/>
                <w:szCs w:val="20"/>
              </w:rPr>
              <w:t>0</w:t>
            </w:r>
          </w:p>
        </w:tc>
        <w:tc>
          <w:tcPr>
            <w:tcW w:w="768" w:type="pct"/>
          </w:tcPr>
          <w:p w14:paraId="779B5249" w14:textId="07BEC395" w:rsidR="00D3490D" w:rsidRPr="002769F3" w:rsidRDefault="00D3490D" w:rsidP="00D3490D">
            <w:pPr>
              <w:jc w:val="right"/>
              <w:rPr>
                <w:sz w:val="20"/>
                <w:szCs w:val="20"/>
              </w:rPr>
            </w:pPr>
            <w:r w:rsidRPr="002769F3">
              <w:rPr>
                <w:sz w:val="20"/>
                <w:szCs w:val="20"/>
              </w:rPr>
              <w:t>181,443</w:t>
            </w:r>
          </w:p>
        </w:tc>
      </w:tr>
    </w:tbl>
    <w:p w14:paraId="6CBFB2A4" w14:textId="77777777" w:rsidR="00EA598B" w:rsidRPr="002769F3" w:rsidRDefault="00EA598B" w:rsidP="00EA598B">
      <w:pPr>
        <w:jc w:val="left"/>
        <w:rPr>
          <w:sz w:val="18"/>
          <w:szCs w:val="18"/>
        </w:rPr>
      </w:pPr>
    </w:p>
    <w:tbl>
      <w:tblPr>
        <w:tblStyle w:val="TableGrid"/>
        <w:tblW w:w="5344" w:type="pct"/>
        <w:tblInd w:w="-5" w:type="dxa"/>
        <w:tblLayout w:type="fixed"/>
        <w:tblLook w:val="04A0" w:firstRow="1" w:lastRow="0" w:firstColumn="1" w:lastColumn="0" w:noHBand="0" w:noVBand="1"/>
      </w:tblPr>
      <w:tblGrid>
        <w:gridCol w:w="852"/>
        <w:gridCol w:w="849"/>
        <w:gridCol w:w="1133"/>
        <w:gridCol w:w="710"/>
        <w:gridCol w:w="566"/>
        <w:gridCol w:w="568"/>
        <w:gridCol w:w="708"/>
        <w:gridCol w:w="568"/>
        <w:gridCol w:w="566"/>
        <w:gridCol w:w="710"/>
        <w:gridCol w:w="566"/>
        <w:gridCol w:w="568"/>
        <w:gridCol w:w="708"/>
        <w:gridCol w:w="921"/>
      </w:tblGrid>
      <w:tr w:rsidR="00D61948" w:rsidRPr="002769F3" w14:paraId="2AA61D1C" w14:textId="77777777" w:rsidTr="009E06DD">
        <w:tc>
          <w:tcPr>
            <w:tcW w:w="1418" w:type="pct"/>
            <w:gridSpan w:val="3"/>
            <w:shd w:val="clear" w:color="auto" w:fill="auto"/>
            <w:tcMar>
              <w:left w:w="57" w:type="dxa"/>
              <w:right w:w="57" w:type="dxa"/>
            </w:tcMar>
          </w:tcPr>
          <w:p w14:paraId="2195DF35" w14:textId="77777777" w:rsidR="00D61948" w:rsidRPr="002769F3" w:rsidRDefault="00D61948" w:rsidP="009E06DD">
            <w:pPr>
              <w:jc w:val="left"/>
              <w:rPr>
                <w:b/>
                <w:sz w:val="18"/>
                <w:szCs w:val="18"/>
              </w:rPr>
            </w:pPr>
            <w:r w:rsidRPr="002769F3">
              <w:rPr>
                <w:b/>
                <w:sz w:val="18"/>
                <w:szCs w:val="18"/>
              </w:rPr>
              <w:t xml:space="preserve">(VI) PROJECT DATA </w:t>
            </w:r>
          </w:p>
        </w:tc>
        <w:tc>
          <w:tcPr>
            <w:tcW w:w="355" w:type="pct"/>
            <w:shd w:val="clear" w:color="auto" w:fill="auto"/>
            <w:tcMar>
              <w:left w:w="57" w:type="dxa"/>
              <w:right w:w="57" w:type="dxa"/>
            </w:tcMar>
          </w:tcPr>
          <w:p w14:paraId="0DA0C0FC" w14:textId="77777777" w:rsidR="00D61948" w:rsidRPr="002769F3" w:rsidRDefault="00D61948" w:rsidP="009E06DD">
            <w:pPr>
              <w:jc w:val="center"/>
              <w:rPr>
                <w:b/>
                <w:sz w:val="18"/>
                <w:szCs w:val="18"/>
              </w:rPr>
            </w:pPr>
            <w:r w:rsidRPr="002769F3">
              <w:rPr>
                <w:b/>
                <w:sz w:val="18"/>
                <w:szCs w:val="18"/>
              </w:rPr>
              <w:t>2021</w:t>
            </w:r>
          </w:p>
        </w:tc>
        <w:tc>
          <w:tcPr>
            <w:tcW w:w="283" w:type="pct"/>
            <w:shd w:val="clear" w:color="auto" w:fill="auto"/>
            <w:tcMar>
              <w:left w:w="57" w:type="dxa"/>
              <w:right w:w="57" w:type="dxa"/>
            </w:tcMar>
          </w:tcPr>
          <w:p w14:paraId="6B183705" w14:textId="77777777" w:rsidR="00D61948" w:rsidRPr="002769F3" w:rsidRDefault="00D61948" w:rsidP="009E06DD">
            <w:pPr>
              <w:jc w:val="center"/>
              <w:rPr>
                <w:b/>
                <w:sz w:val="18"/>
                <w:szCs w:val="18"/>
              </w:rPr>
            </w:pPr>
            <w:r w:rsidRPr="002769F3">
              <w:rPr>
                <w:b/>
                <w:sz w:val="18"/>
                <w:szCs w:val="18"/>
              </w:rPr>
              <w:t>2022</w:t>
            </w:r>
          </w:p>
        </w:tc>
        <w:tc>
          <w:tcPr>
            <w:tcW w:w="284" w:type="pct"/>
            <w:shd w:val="clear" w:color="auto" w:fill="auto"/>
            <w:tcMar>
              <w:left w:w="57" w:type="dxa"/>
              <w:right w:w="57" w:type="dxa"/>
            </w:tcMar>
          </w:tcPr>
          <w:p w14:paraId="1B03B2DB" w14:textId="77777777" w:rsidR="00D61948" w:rsidRPr="002769F3" w:rsidRDefault="00D61948" w:rsidP="009E06DD">
            <w:pPr>
              <w:jc w:val="center"/>
              <w:rPr>
                <w:b/>
                <w:sz w:val="18"/>
                <w:szCs w:val="18"/>
              </w:rPr>
            </w:pPr>
            <w:r w:rsidRPr="002769F3">
              <w:rPr>
                <w:b/>
                <w:sz w:val="18"/>
                <w:szCs w:val="18"/>
              </w:rPr>
              <w:t>2023</w:t>
            </w:r>
          </w:p>
        </w:tc>
        <w:tc>
          <w:tcPr>
            <w:tcW w:w="354" w:type="pct"/>
            <w:tcMar>
              <w:left w:w="57" w:type="dxa"/>
              <w:right w:w="57" w:type="dxa"/>
            </w:tcMar>
          </w:tcPr>
          <w:p w14:paraId="77F12EBB" w14:textId="6F141055" w:rsidR="00D61948" w:rsidRPr="002769F3" w:rsidRDefault="00D61948" w:rsidP="009E06DD">
            <w:pPr>
              <w:jc w:val="center"/>
              <w:rPr>
                <w:b/>
                <w:sz w:val="18"/>
                <w:szCs w:val="18"/>
              </w:rPr>
            </w:pPr>
            <w:r w:rsidRPr="002769F3">
              <w:rPr>
                <w:b/>
                <w:sz w:val="18"/>
                <w:szCs w:val="18"/>
              </w:rPr>
              <w:t>2024</w:t>
            </w:r>
          </w:p>
        </w:tc>
        <w:tc>
          <w:tcPr>
            <w:tcW w:w="284" w:type="pct"/>
            <w:tcMar>
              <w:left w:w="57" w:type="dxa"/>
              <w:right w:w="57" w:type="dxa"/>
            </w:tcMar>
          </w:tcPr>
          <w:p w14:paraId="7A9ABE75" w14:textId="77777777" w:rsidR="00D61948" w:rsidRPr="002769F3" w:rsidRDefault="00D61948" w:rsidP="009E06DD">
            <w:pPr>
              <w:jc w:val="center"/>
              <w:rPr>
                <w:b/>
                <w:sz w:val="18"/>
                <w:szCs w:val="18"/>
              </w:rPr>
            </w:pPr>
            <w:r w:rsidRPr="002769F3">
              <w:rPr>
                <w:b/>
                <w:sz w:val="18"/>
                <w:szCs w:val="18"/>
              </w:rPr>
              <w:t>2025</w:t>
            </w:r>
          </w:p>
        </w:tc>
        <w:tc>
          <w:tcPr>
            <w:tcW w:w="283" w:type="pct"/>
            <w:tcMar>
              <w:left w:w="57" w:type="dxa"/>
              <w:right w:w="57" w:type="dxa"/>
            </w:tcMar>
          </w:tcPr>
          <w:p w14:paraId="1D897888" w14:textId="77777777" w:rsidR="00D61948" w:rsidRPr="002769F3" w:rsidRDefault="00D61948" w:rsidP="009E06DD">
            <w:pPr>
              <w:jc w:val="center"/>
              <w:rPr>
                <w:b/>
                <w:sz w:val="18"/>
                <w:szCs w:val="18"/>
              </w:rPr>
            </w:pPr>
            <w:r w:rsidRPr="002769F3">
              <w:rPr>
                <w:b/>
                <w:sz w:val="18"/>
                <w:szCs w:val="18"/>
              </w:rPr>
              <w:t>2026</w:t>
            </w:r>
          </w:p>
        </w:tc>
        <w:tc>
          <w:tcPr>
            <w:tcW w:w="355" w:type="pct"/>
            <w:tcMar>
              <w:left w:w="57" w:type="dxa"/>
              <w:right w:w="57" w:type="dxa"/>
            </w:tcMar>
          </w:tcPr>
          <w:p w14:paraId="3DE1ADC8" w14:textId="77777777" w:rsidR="00D61948" w:rsidRPr="002769F3" w:rsidRDefault="00D61948" w:rsidP="009E06DD">
            <w:pPr>
              <w:jc w:val="center"/>
              <w:rPr>
                <w:b/>
                <w:sz w:val="18"/>
                <w:szCs w:val="18"/>
              </w:rPr>
            </w:pPr>
            <w:r w:rsidRPr="002769F3">
              <w:rPr>
                <w:b/>
                <w:sz w:val="18"/>
                <w:szCs w:val="18"/>
              </w:rPr>
              <w:t>2027</w:t>
            </w:r>
          </w:p>
        </w:tc>
        <w:tc>
          <w:tcPr>
            <w:tcW w:w="283" w:type="pct"/>
            <w:tcMar>
              <w:left w:w="57" w:type="dxa"/>
              <w:right w:w="57" w:type="dxa"/>
            </w:tcMar>
          </w:tcPr>
          <w:p w14:paraId="15D4AA39" w14:textId="77777777" w:rsidR="00D61948" w:rsidRPr="002769F3" w:rsidRDefault="00D61948" w:rsidP="009E06DD">
            <w:pPr>
              <w:jc w:val="center"/>
              <w:rPr>
                <w:b/>
                <w:sz w:val="18"/>
                <w:szCs w:val="18"/>
              </w:rPr>
            </w:pPr>
            <w:r w:rsidRPr="002769F3">
              <w:rPr>
                <w:b/>
                <w:sz w:val="18"/>
                <w:szCs w:val="18"/>
              </w:rPr>
              <w:t>2028</w:t>
            </w:r>
          </w:p>
        </w:tc>
        <w:tc>
          <w:tcPr>
            <w:tcW w:w="284" w:type="pct"/>
            <w:tcMar>
              <w:left w:w="57" w:type="dxa"/>
              <w:right w:w="57" w:type="dxa"/>
            </w:tcMar>
          </w:tcPr>
          <w:p w14:paraId="1A931B02" w14:textId="77777777" w:rsidR="00D61948" w:rsidRPr="002769F3" w:rsidRDefault="00D61948" w:rsidP="009E06DD">
            <w:pPr>
              <w:jc w:val="center"/>
              <w:rPr>
                <w:b/>
                <w:sz w:val="18"/>
                <w:szCs w:val="18"/>
              </w:rPr>
            </w:pPr>
            <w:r w:rsidRPr="002769F3">
              <w:rPr>
                <w:b/>
                <w:sz w:val="18"/>
                <w:szCs w:val="18"/>
              </w:rPr>
              <w:t>2029</w:t>
            </w:r>
          </w:p>
        </w:tc>
        <w:tc>
          <w:tcPr>
            <w:tcW w:w="354" w:type="pct"/>
            <w:tcMar>
              <w:left w:w="57" w:type="dxa"/>
              <w:right w:w="57" w:type="dxa"/>
            </w:tcMar>
          </w:tcPr>
          <w:p w14:paraId="187FEE73" w14:textId="77777777" w:rsidR="00D61948" w:rsidRPr="002769F3" w:rsidRDefault="00D61948" w:rsidP="009E06DD">
            <w:pPr>
              <w:jc w:val="center"/>
              <w:rPr>
                <w:b/>
                <w:sz w:val="18"/>
                <w:szCs w:val="18"/>
              </w:rPr>
            </w:pPr>
            <w:r w:rsidRPr="002769F3">
              <w:rPr>
                <w:b/>
                <w:sz w:val="18"/>
                <w:szCs w:val="18"/>
              </w:rPr>
              <w:t>2030</w:t>
            </w:r>
          </w:p>
        </w:tc>
        <w:tc>
          <w:tcPr>
            <w:tcW w:w="461" w:type="pct"/>
            <w:shd w:val="clear" w:color="auto" w:fill="auto"/>
            <w:tcMar>
              <w:left w:w="57" w:type="dxa"/>
              <w:right w:w="57" w:type="dxa"/>
            </w:tcMar>
          </w:tcPr>
          <w:p w14:paraId="7EEB79A1" w14:textId="77777777" w:rsidR="00D61948" w:rsidRPr="002769F3" w:rsidRDefault="00D61948" w:rsidP="009E06DD">
            <w:pPr>
              <w:jc w:val="center"/>
              <w:rPr>
                <w:b/>
                <w:sz w:val="18"/>
                <w:szCs w:val="18"/>
              </w:rPr>
            </w:pPr>
            <w:r w:rsidRPr="002769F3">
              <w:rPr>
                <w:b/>
                <w:sz w:val="18"/>
                <w:szCs w:val="18"/>
              </w:rPr>
              <w:t>Total</w:t>
            </w:r>
          </w:p>
        </w:tc>
      </w:tr>
      <w:tr w:rsidR="00D61948" w:rsidRPr="002769F3" w14:paraId="063741D2" w14:textId="77777777" w:rsidTr="009E06DD">
        <w:tc>
          <w:tcPr>
            <w:tcW w:w="1418" w:type="pct"/>
            <w:gridSpan w:val="3"/>
            <w:shd w:val="clear" w:color="auto" w:fill="auto"/>
            <w:tcMar>
              <w:left w:w="57" w:type="dxa"/>
              <w:right w:w="57" w:type="dxa"/>
            </w:tcMar>
          </w:tcPr>
          <w:p w14:paraId="41B78C52" w14:textId="77777777" w:rsidR="00D61948" w:rsidRPr="002769F3" w:rsidRDefault="00D61948" w:rsidP="009E06DD">
            <w:pPr>
              <w:tabs>
                <w:tab w:val="left" w:pos="8280"/>
              </w:tabs>
              <w:jc w:val="left"/>
              <w:rPr>
                <w:sz w:val="18"/>
                <w:szCs w:val="18"/>
              </w:rPr>
            </w:pPr>
            <w:r w:rsidRPr="002769F3">
              <w:rPr>
                <w:sz w:val="18"/>
                <w:szCs w:val="18"/>
              </w:rPr>
              <w:t>Montreal Protocol consumption limits (ODP tonnes)</w:t>
            </w:r>
          </w:p>
        </w:tc>
        <w:tc>
          <w:tcPr>
            <w:tcW w:w="355" w:type="pct"/>
            <w:shd w:val="clear" w:color="auto" w:fill="auto"/>
            <w:tcMar>
              <w:left w:w="57" w:type="dxa"/>
              <w:right w:w="57" w:type="dxa"/>
            </w:tcMar>
          </w:tcPr>
          <w:p w14:paraId="398EF4C4" w14:textId="77777777" w:rsidR="00D61948" w:rsidRPr="002769F3" w:rsidRDefault="00D61948" w:rsidP="009E06DD">
            <w:pPr>
              <w:tabs>
                <w:tab w:val="left" w:pos="8280"/>
              </w:tabs>
              <w:jc w:val="right"/>
              <w:rPr>
                <w:sz w:val="18"/>
                <w:szCs w:val="18"/>
              </w:rPr>
            </w:pPr>
            <w:r w:rsidRPr="002769F3">
              <w:rPr>
                <w:sz w:val="18"/>
                <w:szCs w:val="18"/>
              </w:rPr>
              <w:t>37.21</w:t>
            </w:r>
          </w:p>
        </w:tc>
        <w:tc>
          <w:tcPr>
            <w:tcW w:w="283" w:type="pct"/>
            <w:tcMar>
              <w:left w:w="57" w:type="dxa"/>
              <w:right w:w="57" w:type="dxa"/>
            </w:tcMar>
          </w:tcPr>
          <w:p w14:paraId="3C50C7EA" w14:textId="77777777" w:rsidR="00D61948" w:rsidRPr="002769F3" w:rsidRDefault="00D61948" w:rsidP="009E06DD">
            <w:pPr>
              <w:tabs>
                <w:tab w:val="left" w:pos="8280"/>
              </w:tabs>
              <w:jc w:val="right"/>
              <w:rPr>
                <w:sz w:val="18"/>
                <w:szCs w:val="18"/>
              </w:rPr>
            </w:pPr>
            <w:r w:rsidRPr="002769F3">
              <w:rPr>
                <w:sz w:val="18"/>
                <w:szCs w:val="18"/>
              </w:rPr>
              <w:t>37.21</w:t>
            </w:r>
          </w:p>
        </w:tc>
        <w:tc>
          <w:tcPr>
            <w:tcW w:w="284" w:type="pct"/>
            <w:tcMar>
              <w:left w:w="57" w:type="dxa"/>
              <w:right w:w="57" w:type="dxa"/>
            </w:tcMar>
          </w:tcPr>
          <w:p w14:paraId="02122524" w14:textId="77777777" w:rsidR="00D61948" w:rsidRPr="002769F3" w:rsidRDefault="00D61948" w:rsidP="009E06DD">
            <w:pPr>
              <w:tabs>
                <w:tab w:val="left" w:pos="8280"/>
              </w:tabs>
              <w:jc w:val="right"/>
              <w:rPr>
                <w:sz w:val="18"/>
                <w:szCs w:val="18"/>
              </w:rPr>
            </w:pPr>
            <w:r w:rsidRPr="002769F3">
              <w:rPr>
                <w:sz w:val="18"/>
                <w:szCs w:val="18"/>
              </w:rPr>
              <w:t>37.21</w:t>
            </w:r>
          </w:p>
        </w:tc>
        <w:tc>
          <w:tcPr>
            <w:tcW w:w="354" w:type="pct"/>
            <w:tcMar>
              <w:left w:w="57" w:type="dxa"/>
              <w:right w:w="57" w:type="dxa"/>
            </w:tcMar>
          </w:tcPr>
          <w:p w14:paraId="0D279459" w14:textId="77777777" w:rsidR="00D61948" w:rsidRPr="002769F3" w:rsidRDefault="00D61948" w:rsidP="009E06DD">
            <w:pPr>
              <w:tabs>
                <w:tab w:val="left" w:pos="8280"/>
              </w:tabs>
              <w:jc w:val="right"/>
              <w:rPr>
                <w:sz w:val="18"/>
                <w:szCs w:val="18"/>
              </w:rPr>
            </w:pPr>
            <w:r w:rsidRPr="002769F3">
              <w:rPr>
                <w:sz w:val="18"/>
                <w:szCs w:val="18"/>
              </w:rPr>
              <w:t>37.21</w:t>
            </w:r>
          </w:p>
        </w:tc>
        <w:tc>
          <w:tcPr>
            <w:tcW w:w="284" w:type="pct"/>
            <w:tcMar>
              <w:left w:w="57" w:type="dxa"/>
              <w:right w:w="57" w:type="dxa"/>
            </w:tcMar>
          </w:tcPr>
          <w:p w14:paraId="4272CBA3" w14:textId="77777777" w:rsidR="00D61948" w:rsidRPr="002769F3" w:rsidRDefault="00D61948" w:rsidP="009E06DD">
            <w:pPr>
              <w:tabs>
                <w:tab w:val="left" w:pos="8280"/>
              </w:tabs>
              <w:jc w:val="right"/>
              <w:rPr>
                <w:sz w:val="18"/>
                <w:szCs w:val="18"/>
              </w:rPr>
            </w:pPr>
            <w:r w:rsidRPr="002769F3">
              <w:rPr>
                <w:sz w:val="18"/>
                <w:szCs w:val="18"/>
              </w:rPr>
              <w:t>18.61</w:t>
            </w:r>
          </w:p>
        </w:tc>
        <w:tc>
          <w:tcPr>
            <w:tcW w:w="283" w:type="pct"/>
            <w:tcMar>
              <w:left w:w="57" w:type="dxa"/>
              <w:right w:w="57" w:type="dxa"/>
            </w:tcMar>
          </w:tcPr>
          <w:p w14:paraId="48FB0A9D" w14:textId="77777777" w:rsidR="00D61948" w:rsidRPr="002769F3" w:rsidRDefault="00D61948" w:rsidP="009E06DD">
            <w:pPr>
              <w:tabs>
                <w:tab w:val="left" w:pos="8280"/>
              </w:tabs>
              <w:jc w:val="right"/>
              <w:rPr>
                <w:sz w:val="18"/>
                <w:szCs w:val="18"/>
              </w:rPr>
            </w:pPr>
            <w:r w:rsidRPr="002769F3">
              <w:rPr>
                <w:sz w:val="18"/>
                <w:szCs w:val="18"/>
              </w:rPr>
              <w:t>18.61</w:t>
            </w:r>
          </w:p>
        </w:tc>
        <w:tc>
          <w:tcPr>
            <w:tcW w:w="355" w:type="pct"/>
            <w:tcMar>
              <w:left w:w="57" w:type="dxa"/>
              <w:right w:w="57" w:type="dxa"/>
            </w:tcMar>
          </w:tcPr>
          <w:p w14:paraId="61D314DB" w14:textId="77777777" w:rsidR="00D61948" w:rsidRPr="002769F3" w:rsidRDefault="00D61948" w:rsidP="009E06DD">
            <w:pPr>
              <w:tabs>
                <w:tab w:val="left" w:pos="8280"/>
              </w:tabs>
              <w:jc w:val="right"/>
              <w:rPr>
                <w:sz w:val="18"/>
                <w:szCs w:val="18"/>
              </w:rPr>
            </w:pPr>
            <w:r w:rsidRPr="002769F3">
              <w:rPr>
                <w:sz w:val="18"/>
                <w:szCs w:val="18"/>
              </w:rPr>
              <w:t>18.61</w:t>
            </w:r>
          </w:p>
        </w:tc>
        <w:tc>
          <w:tcPr>
            <w:tcW w:w="283" w:type="pct"/>
            <w:tcMar>
              <w:left w:w="57" w:type="dxa"/>
              <w:right w:w="57" w:type="dxa"/>
            </w:tcMar>
          </w:tcPr>
          <w:p w14:paraId="79D3FE01" w14:textId="77777777" w:rsidR="00D61948" w:rsidRPr="002769F3" w:rsidRDefault="00D61948" w:rsidP="009E06DD">
            <w:pPr>
              <w:tabs>
                <w:tab w:val="left" w:pos="8280"/>
              </w:tabs>
              <w:jc w:val="right"/>
              <w:rPr>
                <w:sz w:val="18"/>
                <w:szCs w:val="18"/>
              </w:rPr>
            </w:pPr>
            <w:r w:rsidRPr="002769F3">
              <w:rPr>
                <w:sz w:val="18"/>
                <w:szCs w:val="18"/>
              </w:rPr>
              <w:t>18.61</w:t>
            </w:r>
          </w:p>
        </w:tc>
        <w:tc>
          <w:tcPr>
            <w:tcW w:w="284" w:type="pct"/>
            <w:tcMar>
              <w:left w:w="57" w:type="dxa"/>
              <w:right w:w="57" w:type="dxa"/>
            </w:tcMar>
          </w:tcPr>
          <w:p w14:paraId="54C47482" w14:textId="77777777" w:rsidR="00D61948" w:rsidRPr="002769F3" w:rsidRDefault="00D61948" w:rsidP="009E06DD">
            <w:pPr>
              <w:tabs>
                <w:tab w:val="left" w:pos="8280"/>
              </w:tabs>
              <w:jc w:val="right"/>
              <w:rPr>
                <w:sz w:val="18"/>
                <w:szCs w:val="18"/>
              </w:rPr>
            </w:pPr>
            <w:r w:rsidRPr="002769F3">
              <w:rPr>
                <w:sz w:val="18"/>
                <w:szCs w:val="18"/>
              </w:rPr>
              <w:t>18.61</w:t>
            </w:r>
          </w:p>
        </w:tc>
        <w:tc>
          <w:tcPr>
            <w:tcW w:w="354" w:type="pct"/>
            <w:tcMar>
              <w:left w:w="57" w:type="dxa"/>
              <w:right w:w="57" w:type="dxa"/>
            </w:tcMar>
          </w:tcPr>
          <w:p w14:paraId="0FB67AB8" w14:textId="77777777" w:rsidR="00D61948" w:rsidRPr="002769F3" w:rsidRDefault="00D61948" w:rsidP="009E06DD">
            <w:pPr>
              <w:tabs>
                <w:tab w:val="left" w:pos="8280"/>
              </w:tabs>
              <w:jc w:val="right"/>
              <w:rPr>
                <w:sz w:val="18"/>
                <w:szCs w:val="18"/>
              </w:rPr>
            </w:pPr>
            <w:r w:rsidRPr="002769F3">
              <w:rPr>
                <w:sz w:val="18"/>
                <w:szCs w:val="18"/>
              </w:rPr>
              <w:t>0.00</w:t>
            </w:r>
          </w:p>
        </w:tc>
        <w:tc>
          <w:tcPr>
            <w:tcW w:w="461" w:type="pct"/>
            <w:tcMar>
              <w:left w:w="57" w:type="dxa"/>
              <w:right w:w="57" w:type="dxa"/>
            </w:tcMar>
          </w:tcPr>
          <w:p w14:paraId="668E9000" w14:textId="77777777" w:rsidR="00D61948" w:rsidRPr="002769F3" w:rsidRDefault="00D61948" w:rsidP="009E06DD">
            <w:pPr>
              <w:tabs>
                <w:tab w:val="left" w:pos="8280"/>
              </w:tabs>
              <w:jc w:val="right"/>
              <w:rPr>
                <w:sz w:val="18"/>
                <w:szCs w:val="18"/>
              </w:rPr>
            </w:pPr>
            <w:r w:rsidRPr="002769F3">
              <w:rPr>
                <w:sz w:val="18"/>
                <w:szCs w:val="18"/>
              </w:rPr>
              <w:t>n/a</w:t>
            </w:r>
          </w:p>
        </w:tc>
      </w:tr>
      <w:tr w:rsidR="00D61948" w:rsidRPr="002769F3" w14:paraId="2B71D51C" w14:textId="77777777" w:rsidTr="009E06DD">
        <w:tc>
          <w:tcPr>
            <w:tcW w:w="1418" w:type="pct"/>
            <w:gridSpan w:val="3"/>
            <w:shd w:val="clear" w:color="auto" w:fill="auto"/>
            <w:tcMar>
              <w:left w:w="57" w:type="dxa"/>
              <w:right w:w="57" w:type="dxa"/>
            </w:tcMar>
          </w:tcPr>
          <w:p w14:paraId="10E4C565" w14:textId="77777777" w:rsidR="00D61948" w:rsidRPr="002769F3" w:rsidRDefault="00D61948" w:rsidP="009E06DD">
            <w:pPr>
              <w:tabs>
                <w:tab w:val="left" w:pos="8280"/>
              </w:tabs>
              <w:jc w:val="left"/>
              <w:rPr>
                <w:sz w:val="18"/>
                <w:szCs w:val="18"/>
              </w:rPr>
            </w:pPr>
            <w:r w:rsidRPr="002769F3">
              <w:rPr>
                <w:sz w:val="18"/>
                <w:szCs w:val="18"/>
              </w:rPr>
              <w:t>Maximum allowable consumption (ODP tonnes)</w:t>
            </w:r>
          </w:p>
        </w:tc>
        <w:tc>
          <w:tcPr>
            <w:tcW w:w="355" w:type="pct"/>
            <w:shd w:val="clear" w:color="auto" w:fill="auto"/>
            <w:tcMar>
              <w:left w:w="57" w:type="dxa"/>
              <w:right w:w="57" w:type="dxa"/>
            </w:tcMar>
          </w:tcPr>
          <w:p w14:paraId="33757EB2" w14:textId="77777777" w:rsidR="00D61948" w:rsidRPr="002769F3" w:rsidRDefault="00D61948" w:rsidP="009E06DD">
            <w:pPr>
              <w:tabs>
                <w:tab w:val="left" w:pos="8280"/>
              </w:tabs>
              <w:jc w:val="right"/>
              <w:rPr>
                <w:sz w:val="18"/>
                <w:szCs w:val="18"/>
              </w:rPr>
            </w:pPr>
            <w:r w:rsidRPr="002769F3">
              <w:rPr>
                <w:sz w:val="18"/>
                <w:szCs w:val="18"/>
              </w:rPr>
              <w:t>20.00</w:t>
            </w:r>
          </w:p>
        </w:tc>
        <w:tc>
          <w:tcPr>
            <w:tcW w:w="283" w:type="pct"/>
            <w:tcMar>
              <w:left w:w="57" w:type="dxa"/>
              <w:right w:w="57" w:type="dxa"/>
            </w:tcMar>
          </w:tcPr>
          <w:p w14:paraId="3D8A45AF" w14:textId="77777777" w:rsidR="00D61948" w:rsidRPr="002769F3" w:rsidRDefault="00D61948" w:rsidP="009E06DD">
            <w:pPr>
              <w:tabs>
                <w:tab w:val="left" w:pos="8280"/>
              </w:tabs>
              <w:jc w:val="right"/>
              <w:rPr>
                <w:sz w:val="18"/>
                <w:szCs w:val="18"/>
              </w:rPr>
            </w:pPr>
            <w:r w:rsidRPr="002769F3">
              <w:rPr>
                <w:sz w:val="18"/>
                <w:szCs w:val="18"/>
              </w:rPr>
              <w:t>16.98</w:t>
            </w:r>
          </w:p>
        </w:tc>
        <w:tc>
          <w:tcPr>
            <w:tcW w:w="284" w:type="pct"/>
            <w:tcMar>
              <w:left w:w="57" w:type="dxa"/>
              <w:right w:w="57" w:type="dxa"/>
            </w:tcMar>
          </w:tcPr>
          <w:p w14:paraId="7CA02E4D" w14:textId="77777777" w:rsidR="00D61948" w:rsidRPr="002769F3" w:rsidRDefault="00D61948" w:rsidP="009E06DD">
            <w:pPr>
              <w:tabs>
                <w:tab w:val="left" w:pos="8280"/>
              </w:tabs>
              <w:jc w:val="right"/>
              <w:rPr>
                <w:sz w:val="18"/>
                <w:szCs w:val="18"/>
              </w:rPr>
            </w:pPr>
            <w:r w:rsidRPr="002769F3">
              <w:rPr>
                <w:sz w:val="18"/>
                <w:szCs w:val="18"/>
              </w:rPr>
              <w:t>15.00</w:t>
            </w:r>
          </w:p>
        </w:tc>
        <w:tc>
          <w:tcPr>
            <w:tcW w:w="354" w:type="pct"/>
            <w:tcMar>
              <w:left w:w="57" w:type="dxa"/>
              <w:right w:w="57" w:type="dxa"/>
            </w:tcMar>
          </w:tcPr>
          <w:p w14:paraId="281D371C" w14:textId="77777777" w:rsidR="00D61948" w:rsidRPr="002769F3" w:rsidRDefault="00D61948" w:rsidP="009E06DD">
            <w:pPr>
              <w:tabs>
                <w:tab w:val="left" w:pos="8280"/>
              </w:tabs>
              <w:jc w:val="right"/>
              <w:rPr>
                <w:sz w:val="18"/>
                <w:szCs w:val="18"/>
              </w:rPr>
            </w:pPr>
            <w:r w:rsidRPr="002769F3">
              <w:rPr>
                <w:sz w:val="18"/>
                <w:szCs w:val="18"/>
              </w:rPr>
              <w:t>15.00</w:t>
            </w:r>
          </w:p>
        </w:tc>
        <w:tc>
          <w:tcPr>
            <w:tcW w:w="284" w:type="pct"/>
            <w:tcMar>
              <w:left w:w="57" w:type="dxa"/>
              <w:right w:w="57" w:type="dxa"/>
            </w:tcMar>
          </w:tcPr>
          <w:p w14:paraId="03D7FFD2" w14:textId="77777777" w:rsidR="00D61948" w:rsidRPr="002769F3" w:rsidRDefault="00D61948" w:rsidP="009E06DD">
            <w:pPr>
              <w:tabs>
                <w:tab w:val="left" w:pos="8280"/>
              </w:tabs>
              <w:jc w:val="right"/>
              <w:rPr>
                <w:sz w:val="18"/>
                <w:szCs w:val="18"/>
              </w:rPr>
            </w:pPr>
            <w:r w:rsidRPr="002769F3">
              <w:rPr>
                <w:sz w:val="18"/>
                <w:szCs w:val="18"/>
              </w:rPr>
              <w:t>12.00</w:t>
            </w:r>
          </w:p>
        </w:tc>
        <w:tc>
          <w:tcPr>
            <w:tcW w:w="283" w:type="pct"/>
            <w:tcMar>
              <w:left w:w="57" w:type="dxa"/>
              <w:right w:w="57" w:type="dxa"/>
            </w:tcMar>
          </w:tcPr>
          <w:p w14:paraId="107DDC2E" w14:textId="77777777" w:rsidR="00D61948" w:rsidRPr="002769F3" w:rsidRDefault="00D61948" w:rsidP="009E06DD">
            <w:pPr>
              <w:tabs>
                <w:tab w:val="left" w:pos="8280"/>
              </w:tabs>
              <w:jc w:val="right"/>
              <w:rPr>
                <w:sz w:val="18"/>
                <w:szCs w:val="18"/>
              </w:rPr>
            </w:pPr>
            <w:r w:rsidRPr="002769F3">
              <w:rPr>
                <w:sz w:val="18"/>
                <w:szCs w:val="18"/>
              </w:rPr>
              <w:t>8.50</w:t>
            </w:r>
          </w:p>
        </w:tc>
        <w:tc>
          <w:tcPr>
            <w:tcW w:w="355" w:type="pct"/>
            <w:tcMar>
              <w:left w:w="57" w:type="dxa"/>
              <w:right w:w="57" w:type="dxa"/>
            </w:tcMar>
          </w:tcPr>
          <w:p w14:paraId="47748FBA" w14:textId="77777777" w:rsidR="00D61948" w:rsidRPr="002769F3" w:rsidRDefault="00D61948" w:rsidP="009E06DD">
            <w:pPr>
              <w:tabs>
                <w:tab w:val="left" w:pos="8280"/>
              </w:tabs>
              <w:jc w:val="right"/>
              <w:rPr>
                <w:sz w:val="18"/>
                <w:szCs w:val="18"/>
              </w:rPr>
            </w:pPr>
            <w:r w:rsidRPr="002769F3">
              <w:rPr>
                <w:sz w:val="18"/>
                <w:szCs w:val="18"/>
              </w:rPr>
              <w:t>8.50</w:t>
            </w:r>
          </w:p>
        </w:tc>
        <w:tc>
          <w:tcPr>
            <w:tcW w:w="283" w:type="pct"/>
            <w:tcMar>
              <w:left w:w="57" w:type="dxa"/>
              <w:right w:w="57" w:type="dxa"/>
            </w:tcMar>
          </w:tcPr>
          <w:p w14:paraId="5DBAA331" w14:textId="77777777" w:rsidR="00D61948" w:rsidRPr="002769F3" w:rsidRDefault="00D61948" w:rsidP="009E06DD">
            <w:pPr>
              <w:tabs>
                <w:tab w:val="left" w:pos="8280"/>
              </w:tabs>
              <w:jc w:val="right"/>
              <w:rPr>
                <w:sz w:val="18"/>
                <w:szCs w:val="18"/>
              </w:rPr>
            </w:pPr>
            <w:r w:rsidRPr="002769F3">
              <w:rPr>
                <w:sz w:val="18"/>
                <w:szCs w:val="18"/>
              </w:rPr>
              <w:t>8.50</w:t>
            </w:r>
          </w:p>
        </w:tc>
        <w:tc>
          <w:tcPr>
            <w:tcW w:w="284" w:type="pct"/>
            <w:tcMar>
              <w:left w:w="57" w:type="dxa"/>
              <w:right w:w="57" w:type="dxa"/>
            </w:tcMar>
          </w:tcPr>
          <w:p w14:paraId="5C1379B9" w14:textId="77777777" w:rsidR="00D61948" w:rsidRPr="002769F3" w:rsidRDefault="00D61948" w:rsidP="009E06DD">
            <w:pPr>
              <w:tabs>
                <w:tab w:val="left" w:pos="8280"/>
              </w:tabs>
              <w:jc w:val="right"/>
              <w:rPr>
                <w:sz w:val="18"/>
                <w:szCs w:val="18"/>
              </w:rPr>
            </w:pPr>
            <w:r w:rsidRPr="002769F3">
              <w:rPr>
                <w:sz w:val="18"/>
                <w:szCs w:val="18"/>
              </w:rPr>
              <w:t>5.00</w:t>
            </w:r>
          </w:p>
        </w:tc>
        <w:tc>
          <w:tcPr>
            <w:tcW w:w="354" w:type="pct"/>
            <w:tcMar>
              <w:left w:w="57" w:type="dxa"/>
              <w:right w:w="57" w:type="dxa"/>
            </w:tcMar>
          </w:tcPr>
          <w:p w14:paraId="72318FC3" w14:textId="77777777" w:rsidR="00D61948" w:rsidRPr="002769F3" w:rsidRDefault="00D61948" w:rsidP="009E06DD">
            <w:pPr>
              <w:tabs>
                <w:tab w:val="left" w:pos="8280"/>
              </w:tabs>
              <w:jc w:val="right"/>
              <w:rPr>
                <w:sz w:val="18"/>
                <w:szCs w:val="18"/>
              </w:rPr>
            </w:pPr>
            <w:r w:rsidRPr="002769F3">
              <w:rPr>
                <w:sz w:val="18"/>
                <w:szCs w:val="18"/>
              </w:rPr>
              <w:t>0.00</w:t>
            </w:r>
          </w:p>
        </w:tc>
        <w:tc>
          <w:tcPr>
            <w:tcW w:w="461" w:type="pct"/>
            <w:tcMar>
              <w:left w:w="57" w:type="dxa"/>
              <w:right w:w="57" w:type="dxa"/>
            </w:tcMar>
          </w:tcPr>
          <w:p w14:paraId="726518B5" w14:textId="77777777" w:rsidR="00D61948" w:rsidRPr="002769F3" w:rsidRDefault="00D61948" w:rsidP="009E06DD">
            <w:pPr>
              <w:tabs>
                <w:tab w:val="left" w:pos="8280"/>
              </w:tabs>
              <w:jc w:val="right"/>
              <w:rPr>
                <w:sz w:val="18"/>
                <w:szCs w:val="18"/>
              </w:rPr>
            </w:pPr>
            <w:r w:rsidRPr="002769F3">
              <w:rPr>
                <w:sz w:val="18"/>
                <w:szCs w:val="18"/>
              </w:rPr>
              <w:t>n/a</w:t>
            </w:r>
          </w:p>
        </w:tc>
      </w:tr>
      <w:tr w:rsidR="00D61948" w:rsidRPr="002769F3" w14:paraId="79FDDE54" w14:textId="77777777" w:rsidTr="00A20E3F">
        <w:tc>
          <w:tcPr>
            <w:tcW w:w="426" w:type="pct"/>
            <w:vMerge w:val="restart"/>
            <w:shd w:val="clear" w:color="auto" w:fill="auto"/>
            <w:tcMar>
              <w:left w:w="57" w:type="dxa"/>
              <w:right w:w="57" w:type="dxa"/>
            </w:tcMar>
          </w:tcPr>
          <w:p w14:paraId="490968AA" w14:textId="77777777" w:rsidR="00D61948" w:rsidRPr="002769F3" w:rsidRDefault="00D61948" w:rsidP="009E06DD">
            <w:pPr>
              <w:tabs>
                <w:tab w:val="left" w:pos="8280"/>
              </w:tabs>
              <w:jc w:val="left"/>
              <w:rPr>
                <w:sz w:val="18"/>
                <w:szCs w:val="18"/>
              </w:rPr>
            </w:pPr>
            <w:r w:rsidRPr="002769F3">
              <w:rPr>
                <w:sz w:val="18"/>
                <w:szCs w:val="18"/>
              </w:rPr>
              <w:t>Funding agreed in principle (US $)</w:t>
            </w:r>
          </w:p>
        </w:tc>
        <w:tc>
          <w:tcPr>
            <w:tcW w:w="425" w:type="pct"/>
            <w:vMerge w:val="restart"/>
            <w:shd w:val="clear" w:color="auto" w:fill="auto"/>
            <w:tcMar>
              <w:left w:w="57" w:type="dxa"/>
              <w:right w:w="57" w:type="dxa"/>
            </w:tcMar>
            <w:vAlign w:val="center"/>
          </w:tcPr>
          <w:p w14:paraId="09012544" w14:textId="77777777" w:rsidR="00D61948" w:rsidRPr="002769F3" w:rsidRDefault="00D61948" w:rsidP="00A20E3F">
            <w:pPr>
              <w:tabs>
                <w:tab w:val="left" w:pos="8280"/>
              </w:tabs>
              <w:jc w:val="center"/>
              <w:rPr>
                <w:sz w:val="18"/>
                <w:szCs w:val="18"/>
              </w:rPr>
            </w:pPr>
            <w:r w:rsidRPr="002769F3">
              <w:rPr>
                <w:color w:val="000000" w:themeColor="text1"/>
                <w:sz w:val="18"/>
                <w:szCs w:val="18"/>
              </w:rPr>
              <w:t>UNDP</w:t>
            </w:r>
          </w:p>
        </w:tc>
        <w:tc>
          <w:tcPr>
            <w:tcW w:w="567" w:type="pct"/>
            <w:shd w:val="clear" w:color="auto" w:fill="auto"/>
            <w:tcMar>
              <w:left w:w="57" w:type="dxa"/>
              <w:right w:w="57" w:type="dxa"/>
            </w:tcMar>
          </w:tcPr>
          <w:p w14:paraId="0BFF5D93" w14:textId="77777777" w:rsidR="00D61948" w:rsidRPr="002769F3" w:rsidRDefault="00D61948" w:rsidP="009E06DD">
            <w:pPr>
              <w:tabs>
                <w:tab w:val="left" w:pos="8280"/>
              </w:tabs>
              <w:jc w:val="left"/>
              <w:rPr>
                <w:sz w:val="18"/>
                <w:szCs w:val="18"/>
              </w:rPr>
            </w:pPr>
            <w:r w:rsidRPr="002769F3">
              <w:rPr>
                <w:sz w:val="18"/>
                <w:szCs w:val="18"/>
              </w:rPr>
              <w:t>Project costs</w:t>
            </w:r>
          </w:p>
        </w:tc>
        <w:tc>
          <w:tcPr>
            <w:tcW w:w="355" w:type="pct"/>
            <w:shd w:val="clear" w:color="auto" w:fill="auto"/>
            <w:tcMar>
              <w:left w:w="57" w:type="dxa"/>
              <w:right w:w="57" w:type="dxa"/>
            </w:tcMar>
          </w:tcPr>
          <w:p w14:paraId="5EB588E6" w14:textId="77777777" w:rsidR="00D61948" w:rsidRPr="002769F3" w:rsidRDefault="00D61948" w:rsidP="009E06DD">
            <w:pPr>
              <w:tabs>
                <w:tab w:val="left" w:pos="8280"/>
              </w:tabs>
              <w:jc w:val="right"/>
              <w:rPr>
                <w:sz w:val="18"/>
                <w:szCs w:val="18"/>
              </w:rPr>
            </w:pPr>
            <w:r w:rsidRPr="002769F3">
              <w:rPr>
                <w:sz w:val="18"/>
                <w:szCs w:val="18"/>
              </w:rPr>
              <w:t>459,820</w:t>
            </w:r>
          </w:p>
        </w:tc>
        <w:tc>
          <w:tcPr>
            <w:tcW w:w="283" w:type="pct"/>
            <w:tcMar>
              <w:left w:w="57" w:type="dxa"/>
              <w:right w:w="57" w:type="dxa"/>
            </w:tcMar>
          </w:tcPr>
          <w:p w14:paraId="7551B7BE"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5B02EC35"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1A2C9495" w14:textId="77777777" w:rsidR="00D61948" w:rsidRPr="002769F3" w:rsidRDefault="00D61948" w:rsidP="009E06DD">
            <w:pPr>
              <w:tabs>
                <w:tab w:val="left" w:pos="8280"/>
              </w:tabs>
              <w:jc w:val="right"/>
              <w:rPr>
                <w:sz w:val="18"/>
                <w:szCs w:val="18"/>
              </w:rPr>
            </w:pPr>
            <w:r w:rsidRPr="002769F3">
              <w:rPr>
                <w:sz w:val="18"/>
                <w:szCs w:val="18"/>
              </w:rPr>
              <w:t>236,545</w:t>
            </w:r>
          </w:p>
        </w:tc>
        <w:tc>
          <w:tcPr>
            <w:tcW w:w="284" w:type="pct"/>
            <w:tcMar>
              <w:left w:w="57" w:type="dxa"/>
              <w:right w:w="57" w:type="dxa"/>
            </w:tcMar>
          </w:tcPr>
          <w:p w14:paraId="3B4CDE1D" w14:textId="77777777" w:rsidR="00D61948" w:rsidRPr="002769F3" w:rsidRDefault="00D61948" w:rsidP="009E06DD">
            <w:pPr>
              <w:tabs>
                <w:tab w:val="left" w:pos="8280"/>
              </w:tabs>
              <w:jc w:val="right"/>
              <w:rPr>
                <w:sz w:val="18"/>
                <w:szCs w:val="18"/>
              </w:rPr>
            </w:pPr>
            <w:r w:rsidRPr="002769F3">
              <w:rPr>
                <w:sz w:val="18"/>
                <w:szCs w:val="18"/>
              </w:rPr>
              <w:t>0</w:t>
            </w:r>
          </w:p>
        </w:tc>
        <w:tc>
          <w:tcPr>
            <w:tcW w:w="283" w:type="pct"/>
            <w:tcMar>
              <w:left w:w="57" w:type="dxa"/>
              <w:right w:w="57" w:type="dxa"/>
            </w:tcMar>
          </w:tcPr>
          <w:p w14:paraId="0EF1CB0A" w14:textId="77777777" w:rsidR="00D61948" w:rsidRPr="002769F3" w:rsidRDefault="00D61948" w:rsidP="009E06DD">
            <w:pPr>
              <w:tabs>
                <w:tab w:val="left" w:pos="8280"/>
              </w:tabs>
              <w:jc w:val="right"/>
              <w:rPr>
                <w:sz w:val="18"/>
                <w:szCs w:val="18"/>
              </w:rPr>
            </w:pPr>
            <w:r w:rsidRPr="002769F3">
              <w:rPr>
                <w:sz w:val="18"/>
                <w:szCs w:val="18"/>
              </w:rPr>
              <w:t>0</w:t>
            </w:r>
          </w:p>
        </w:tc>
        <w:tc>
          <w:tcPr>
            <w:tcW w:w="355" w:type="pct"/>
            <w:tcMar>
              <w:left w:w="57" w:type="dxa"/>
              <w:right w:w="57" w:type="dxa"/>
            </w:tcMar>
          </w:tcPr>
          <w:p w14:paraId="6D070390" w14:textId="77777777" w:rsidR="00D61948" w:rsidRPr="002769F3" w:rsidRDefault="00D61948" w:rsidP="009E06DD">
            <w:pPr>
              <w:tabs>
                <w:tab w:val="left" w:pos="8280"/>
              </w:tabs>
              <w:jc w:val="right"/>
              <w:rPr>
                <w:sz w:val="18"/>
                <w:szCs w:val="18"/>
              </w:rPr>
            </w:pPr>
            <w:r w:rsidRPr="002769F3">
              <w:rPr>
                <w:sz w:val="18"/>
                <w:szCs w:val="18"/>
              </w:rPr>
              <w:t>350,580</w:t>
            </w:r>
          </w:p>
        </w:tc>
        <w:tc>
          <w:tcPr>
            <w:tcW w:w="283" w:type="pct"/>
            <w:tcMar>
              <w:left w:w="57" w:type="dxa"/>
              <w:right w:w="57" w:type="dxa"/>
            </w:tcMar>
          </w:tcPr>
          <w:p w14:paraId="4120AFB6"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1E01B176"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4201B543" w14:textId="77777777" w:rsidR="00D61948" w:rsidRPr="002769F3" w:rsidRDefault="00D61948" w:rsidP="009E06DD">
            <w:pPr>
              <w:tabs>
                <w:tab w:val="left" w:pos="8280"/>
              </w:tabs>
              <w:jc w:val="right"/>
              <w:rPr>
                <w:sz w:val="18"/>
                <w:szCs w:val="18"/>
              </w:rPr>
            </w:pPr>
            <w:r w:rsidRPr="002769F3">
              <w:rPr>
                <w:sz w:val="18"/>
                <w:szCs w:val="18"/>
              </w:rPr>
              <w:t>113,025</w:t>
            </w:r>
          </w:p>
        </w:tc>
        <w:tc>
          <w:tcPr>
            <w:tcW w:w="461" w:type="pct"/>
            <w:tcMar>
              <w:left w:w="57" w:type="dxa"/>
              <w:right w:w="57" w:type="dxa"/>
            </w:tcMar>
          </w:tcPr>
          <w:p w14:paraId="5693AA6C" w14:textId="77777777" w:rsidR="00D61948" w:rsidRPr="002769F3" w:rsidRDefault="00D61948" w:rsidP="009E06DD">
            <w:pPr>
              <w:tabs>
                <w:tab w:val="left" w:pos="8280"/>
              </w:tabs>
              <w:jc w:val="right"/>
              <w:rPr>
                <w:sz w:val="18"/>
                <w:szCs w:val="18"/>
              </w:rPr>
            </w:pPr>
            <w:r w:rsidRPr="002769F3">
              <w:rPr>
                <w:sz w:val="18"/>
                <w:szCs w:val="18"/>
              </w:rPr>
              <w:t>1,159,970</w:t>
            </w:r>
          </w:p>
        </w:tc>
      </w:tr>
      <w:tr w:rsidR="00D61948" w:rsidRPr="002769F3" w14:paraId="4CE5C0B6" w14:textId="77777777" w:rsidTr="00A20E3F">
        <w:tc>
          <w:tcPr>
            <w:tcW w:w="426" w:type="pct"/>
            <w:vMerge/>
            <w:shd w:val="clear" w:color="auto" w:fill="auto"/>
            <w:tcMar>
              <w:left w:w="57" w:type="dxa"/>
              <w:right w:w="57" w:type="dxa"/>
            </w:tcMar>
          </w:tcPr>
          <w:p w14:paraId="1B472857" w14:textId="77777777" w:rsidR="00D61948" w:rsidRPr="002769F3" w:rsidRDefault="00D61948" w:rsidP="009E06DD">
            <w:pPr>
              <w:tabs>
                <w:tab w:val="left" w:pos="8280"/>
              </w:tabs>
              <w:jc w:val="left"/>
              <w:rPr>
                <w:sz w:val="18"/>
                <w:szCs w:val="18"/>
              </w:rPr>
            </w:pPr>
          </w:p>
        </w:tc>
        <w:tc>
          <w:tcPr>
            <w:tcW w:w="425" w:type="pct"/>
            <w:vMerge/>
            <w:shd w:val="clear" w:color="auto" w:fill="auto"/>
            <w:tcMar>
              <w:left w:w="57" w:type="dxa"/>
              <w:right w:w="57" w:type="dxa"/>
            </w:tcMar>
            <w:vAlign w:val="center"/>
          </w:tcPr>
          <w:p w14:paraId="13E353C5" w14:textId="77777777" w:rsidR="00D61948" w:rsidRPr="002769F3" w:rsidRDefault="00D61948" w:rsidP="00A20E3F">
            <w:pPr>
              <w:tabs>
                <w:tab w:val="left" w:pos="8280"/>
              </w:tabs>
              <w:jc w:val="center"/>
              <w:rPr>
                <w:sz w:val="18"/>
                <w:szCs w:val="18"/>
              </w:rPr>
            </w:pPr>
          </w:p>
        </w:tc>
        <w:tc>
          <w:tcPr>
            <w:tcW w:w="567" w:type="pct"/>
            <w:shd w:val="clear" w:color="auto" w:fill="auto"/>
            <w:tcMar>
              <w:left w:w="57" w:type="dxa"/>
              <w:right w:w="57" w:type="dxa"/>
            </w:tcMar>
          </w:tcPr>
          <w:p w14:paraId="13116EF5" w14:textId="77777777" w:rsidR="00D61948" w:rsidRPr="002769F3" w:rsidRDefault="00D61948" w:rsidP="009E06DD">
            <w:pPr>
              <w:tabs>
                <w:tab w:val="left" w:pos="8280"/>
              </w:tabs>
              <w:jc w:val="left"/>
              <w:rPr>
                <w:sz w:val="18"/>
                <w:szCs w:val="18"/>
              </w:rPr>
            </w:pPr>
            <w:r w:rsidRPr="002769F3">
              <w:rPr>
                <w:sz w:val="18"/>
                <w:szCs w:val="18"/>
              </w:rPr>
              <w:t>Support costs</w:t>
            </w:r>
          </w:p>
        </w:tc>
        <w:tc>
          <w:tcPr>
            <w:tcW w:w="355" w:type="pct"/>
            <w:shd w:val="clear" w:color="auto" w:fill="auto"/>
            <w:tcMar>
              <w:left w:w="57" w:type="dxa"/>
              <w:right w:w="57" w:type="dxa"/>
            </w:tcMar>
          </w:tcPr>
          <w:p w14:paraId="1EDA5DEF" w14:textId="77777777" w:rsidR="00D61948" w:rsidRPr="002769F3" w:rsidRDefault="00D61948" w:rsidP="009E06DD">
            <w:pPr>
              <w:tabs>
                <w:tab w:val="left" w:pos="8280"/>
              </w:tabs>
              <w:jc w:val="right"/>
              <w:rPr>
                <w:sz w:val="18"/>
                <w:szCs w:val="18"/>
              </w:rPr>
            </w:pPr>
            <w:r w:rsidRPr="002769F3">
              <w:rPr>
                <w:sz w:val="18"/>
                <w:szCs w:val="18"/>
              </w:rPr>
              <w:t>32,187</w:t>
            </w:r>
          </w:p>
        </w:tc>
        <w:tc>
          <w:tcPr>
            <w:tcW w:w="283" w:type="pct"/>
            <w:tcMar>
              <w:left w:w="57" w:type="dxa"/>
              <w:right w:w="57" w:type="dxa"/>
            </w:tcMar>
          </w:tcPr>
          <w:p w14:paraId="3A5264C1"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05F00C2B"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650F8F1B" w14:textId="77777777" w:rsidR="00D61948" w:rsidRPr="002769F3" w:rsidRDefault="00D61948" w:rsidP="009E06DD">
            <w:pPr>
              <w:tabs>
                <w:tab w:val="left" w:pos="8280"/>
              </w:tabs>
              <w:jc w:val="right"/>
              <w:rPr>
                <w:sz w:val="18"/>
                <w:szCs w:val="18"/>
              </w:rPr>
            </w:pPr>
            <w:r w:rsidRPr="002769F3">
              <w:rPr>
                <w:sz w:val="18"/>
                <w:szCs w:val="18"/>
              </w:rPr>
              <w:t>16,558</w:t>
            </w:r>
          </w:p>
        </w:tc>
        <w:tc>
          <w:tcPr>
            <w:tcW w:w="284" w:type="pct"/>
            <w:tcMar>
              <w:left w:w="57" w:type="dxa"/>
              <w:right w:w="57" w:type="dxa"/>
            </w:tcMar>
          </w:tcPr>
          <w:p w14:paraId="20F1F592" w14:textId="77777777" w:rsidR="00D61948" w:rsidRPr="002769F3" w:rsidRDefault="00D61948" w:rsidP="009E06DD">
            <w:pPr>
              <w:tabs>
                <w:tab w:val="left" w:pos="8280"/>
              </w:tabs>
              <w:jc w:val="right"/>
              <w:rPr>
                <w:sz w:val="18"/>
                <w:szCs w:val="18"/>
              </w:rPr>
            </w:pPr>
            <w:r w:rsidRPr="002769F3">
              <w:rPr>
                <w:sz w:val="18"/>
                <w:szCs w:val="18"/>
              </w:rPr>
              <w:t>0</w:t>
            </w:r>
          </w:p>
        </w:tc>
        <w:tc>
          <w:tcPr>
            <w:tcW w:w="283" w:type="pct"/>
            <w:tcMar>
              <w:left w:w="57" w:type="dxa"/>
              <w:right w:w="57" w:type="dxa"/>
            </w:tcMar>
          </w:tcPr>
          <w:p w14:paraId="7D66B80E" w14:textId="77777777" w:rsidR="00D61948" w:rsidRPr="002769F3" w:rsidRDefault="00D61948" w:rsidP="009E06DD">
            <w:pPr>
              <w:tabs>
                <w:tab w:val="left" w:pos="8280"/>
              </w:tabs>
              <w:jc w:val="right"/>
              <w:rPr>
                <w:sz w:val="18"/>
                <w:szCs w:val="18"/>
              </w:rPr>
            </w:pPr>
            <w:r w:rsidRPr="002769F3">
              <w:rPr>
                <w:sz w:val="18"/>
                <w:szCs w:val="18"/>
              </w:rPr>
              <w:t>0</w:t>
            </w:r>
          </w:p>
        </w:tc>
        <w:tc>
          <w:tcPr>
            <w:tcW w:w="355" w:type="pct"/>
            <w:tcMar>
              <w:left w:w="57" w:type="dxa"/>
              <w:right w:w="57" w:type="dxa"/>
            </w:tcMar>
          </w:tcPr>
          <w:p w14:paraId="68AFDF01" w14:textId="77777777" w:rsidR="00D61948" w:rsidRPr="002769F3" w:rsidRDefault="00D61948" w:rsidP="009E06DD">
            <w:pPr>
              <w:tabs>
                <w:tab w:val="left" w:pos="8280"/>
              </w:tabs>
              <w:jc w:val="right"/>
              <w:rPr>
                <w:sz w:val="18"/>
                <w:szCs w:val="18"/>
              </w:rPr>
            </w:pPr>
            <w:r w:rsidRPr="002769F3">
              <w:rPr>
                <w:sz w:val="18"/>
                <w:szCs w:val="18"/>
              </w:rPr>
              <w:t>24,541</w:t>
            </w:r>
          </w:p>
        </w:tc>
        <w:tc>
          <w:tcPr>
            <w:tcW w:w="283" w:type="pct"/>
            <w:tcMar>
              <w:left w:w="57" w:type="dxa"/>
              <w:right w:w="57" w:type="dxa"/>
            </w:tcMar>
          </w:tcPr>
          <w:p w14:paraId="3E0B152F"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4A389486"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77A6BA75" w14:textId="77777777" w:rsidR="00D61948" w:rsidRPr="002769F3" w:rsidRDefault="00D61948" w:rsidP="009E06DD">
            <w:pPr>
              <w:tabs>
                <w:tab w:val="left" w:pos="8280"/>
              </w:tabs>
              <w:jc w:val="right"/>
              <w:rPr>
                <w:sz w:val="18"/>
                <w:szCs w:val="18"/>
              </w:rPr>
            </w:pPr>
            <w:r w:rsidRPr="002769F3">
              <w:rPr>
                <w:sz w:val="18"/>
                <w:szCs w:val="18"/>
              </w:rPr>
              <w:t>7,912</w:t>
            </w:r>
          </w:p>
        </w:tc>
        <w:tc>
          <w:tcPr>
            <w:tcW w:w="461" w:type="pct"/>
            <w:tcMar>
              <w:left w:w="57" w:type="dxa"/>
              <w:right w:w="57" w:type="dxa"/>
            </w:tcMar>
          </w:tcPr>
          <w:p w14:paraId="524C1C47" w14:textId="77777777" w:rsidR="00D61948" w:rsidRPr="002769F3" w:rsidRDefault="00D61948" w:rsidP="009E06DD">
            <w:pPr>
              <w:tabs>
                <w:tab w:val="left" w:pos="8280"/>
              </w:tabs>
              <w:jc w:val="right"/>
              <w:rPr>
                <w:sz w:val="18"/>
                <w:szCs w:val="18"/>
              </w:rPr>
            </w:pPr>
            <w:r w:rsidRPr="002769F3">
              <w:rPr>
                <w:sz w:val="18"/>
                <w:szCs w:val="18"/>
              </w:rPr>
              <w:t>81,198</w:t>
            </w:r>
          </w:p>
        </w:tc>
      </w:tr>
      <w:tr w:rsidR="00D61948" w:rsidRPr="002769F3" w14:paraId="3BA8C008" w14:textId="77777777" w:rsidTr="00A20E3F">
        <w:tc>
          <w:tcPr>
            <w:tcW w:w="426" w:type="pct"/>
            <w:vMerge/>
            <w:shd w:val="clear" w:color="auto" w:fill="auto"/>
            <w:tcMar>
              <w:left w:w="57" w:type="dxa"/>
              <w:right w:w="57" w:type="dxa"/>
            </w:tcMar>
          </w:tcPr>
          <w:p w14:paraId="251ED5B1" w14:textId="77777777" w:rsidR="00D61948" w:rsidRPr="002769F3" w:rsidRDefault="00D61948" w:rsidP="009E06DD">
            <w:pPr>
              <w:tabs>
                <w:tab w:val="left" w:pos="8280"/>
              </w:tabs>
              <w:jc w:val="left"/>
              <w:rPr>
                <w:sz w:val="18"/>
                <w:szCs w:val="18"/>
              </w:rPr>
            </w:pPr>
          </w:p>
        </w:tc>
        <w:tc>
          <w:tcPr>
            <w:tcW w:w="425" w:type="pct"/>
            <w:vMerge w:val="restart"/>
            <w:shd w:val="clear" w:color="auto" w:fill="auto"/>
            <w:tcMar>
              <w:left w:w="57" w:type="dxa"/>
              <w:right w:w="57" w:type="dxa"/>
            </w:tcMar>
            <w:vAlign w:val="center"/>
          </w:tcPr>
          <w:p w14:paraId="2AF8BD65" w14:textId="77777777" w:rsidR="00D61948" w:rsidRPr="002769F3" w:rsidRDefault="00D61948" w:rsidP="00A20E3F">
            <w:pPr>
              <w:tabs>
                <w:tab w:val="left" w:pos="8280"/>
              </w:tabs>
              <w:jc w:val="center"/>
              <w:rPr>
                <w:sz w:val="18"/>
                <w:szCs w:val="18"/>
              </w:rPr>
            </w:pPr>
            <w:r w:rsidRPr="002769F3">
              <w:rPr>
                <w:color w:val="000000" w:themeColor="text1"/>
                <w:sz w:val="18"/>
                <w:szCs w:val="18"/>
              </w:rPr>
              <w:t>UNEP</w:t>
            </w:r>
          </w:p>
        </w:tc>
        <w:tc>
          <w:tcPr>
            <w:tcW w:w="567" w:type="pct"/>
            <w:shd w:val="clear" w:color="auto" w:fill="auto"/>
            <w:tcMar>
              <w:left w:w="57" w:type="dxa"/>
              <w:right w:w="57" w:type="dxa"/>
            </w:tcMar>
          </w:tcPr>
          <w:p w14:paraId="23869A38" w14:textId="77777777" w:rsidR="00D61948" w:rsidRPr="002769F3" w:rsidRDefault="00D61948" w:rsidP="009E06DD">
            <w:pPr>
              <w:tabs>
                <w:tab w:val="left" w:pos="8280"/>
              </w:tabs>
              <w:jc w:val="left"/>
              <w:rPr>
                <w:sz w:val="18"/>
                <w:szCs w:val="18"/>
              </w:rPr>
            </w:pPr>
            <w:r w:rsidRPr="002769F3">
              <w:rPr>
                <w:sz w:val="18"/>
                <w:szCs w:val="18"/>
              </w:rPr>
              <w:t>Project costs</w:t>
            </w:r>
          </w:p>
        </w:tc>
        <w:tc>
          <w:tcPr>
            <w:tcW w:w="355" w:type="pct"/>
            <w:shd w:val="clear" w:color="auto" w:fill="auto"/>
            <w:tcMar>
              <w:left w:w="57" w:type="dxa"/>
              <w:right w:w="57" w:type="dxa"/>
            </w:tcMar>
          </w:tcPr>
          <w:p w14:paraId="7DD7179A" w14:textId="77777777" w:rsidR="00D61948" w:rsidRPr="002769F3" w:rsidRDefault="00D61948" w:rsidP="009E06DD">
            <w:pPr>
              <w:tabs>
                <w:tab w:val="left" w:pos="8280"/>
              </w:tabs>
              <w:jc w:val="right"/>
              <w:rPr>
                <w:sz w:val="18"/>
                <w:szCs w:val="18"/>
              </w:rPr>
            </w:pPr>
            <w:r w:rsidRPr="002769F3">
              <w:rPr>
                <w:sz w:val="18"/>
                <w:szCs w:val="18"/>
              </w:rPr>
              <w:t>112,569</w:t>
            </w:r>
          </w:p>
        </w:tc>
        <w:tc>
          <w:tcPr>
            <w:tcW w:w="283" w:type="pct"/>
            <w:tcMar>
              <w:left w:w="57" w:type="dxa"/>
              <w:right w:w="57" w:type="dxa"/>
            </w:tcMar>
          </w:tcPr>
          <w:p w14:paraId="3FB1772A"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163568CB"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1A01E1C1" w14:textId="77777777" w:rsidR="00D61948" w:rsidRPr="002769F3" w:rsidRDefault="00D61948" w:rsidP="009E06DD">
            <w:pPr>
              <w:tabs>
                <w:tab w:val="left" w:pos="8280"/>
              </w:tabs>
              <w:jc w:val="right"/>
              <w:rPr>
                <w:sz w:val="18"/>
                <w:szCs w:val="18"/>
              </w:rPr>
            </w:pPr>
            <w:r w:rsidRPr="002769F3">
              <w:rPr>
                <w:sz w:val="18"/>
                <w:szCs w:val="18"/>
              </w:rPr>
              <w:t>160,569</w:t>
            </w:r>
          </w:p>
        </w:tc>
        <w:tc>
          <w:tcPr>
            <w:tcW w:w="284" w:type="pct"/>
            <w:tcMar>
              <w:left w:w="57" w:type="dxa"/>
              <w:right w:w="57" w:type="dxa"/>
            </w:tcMar>
          </w:tcPr>
          <w:p w14:paraId="553E70D2" w14:textId="77777777" w:rsidR="00D61948" w:rsidRPr="002769F3" w:rsidRDefault="00D61948" w:rsidP="009E06DD">
            <w:pPr>
              <w:tabs>
                <w:tab w:val="left" w:pos="8280"/>
              </w:tabs>
              <w:jc w:val="right"/>
              <w:rPr>
                <w:sz w:val="18"/>
                <w:szCs w:val="18"/>
              </w:rPr>
            </w:pPr>
            <w:r w:rsidRPr="002769F3">
              <w:rPr>
                <w:sz w:val="18"/>
                <w:szCs w:val="18"/>
              </w:rPr>
              <w:t>0</w:t>
            </w:r>
          </w:p>
        </w:tc>
        <w:tc>
          <w:tcPr>
            <w:tcW w:w="283" w:type="pct"/>
            <w:tcMar>
              <w:left w:w="57" w:type="dxa"/>
              <w:right w:w="57" w:type="dxa"/>
            </w:tcMar>
          </w:tcPr>
          <w:p w14:paraId="577AFB9C" w14:textId="77777777" w:rsidR="00D61948" w:rsidRPr="002769F3" w:rsidRDefault="00D61948" w:rsidP="009E06DD">
            <w:pPr>
              <w:tabs>
                <w:tab w:val="left" w:pos="8280"/>
              </w:tabs>
              <w:jc w:val="right"/>
              <w:rPr>
                <w:sz w:val="18"/>
                <w:szCs w:val="18"/>
              </w:rPr>
            </w:pPr>
            <w:r w:rsidRPr="002769F3">
              <w:rPr>
                <w:sz w:val="18"/>
                <w:szCs w:val="18"/>
              </w:rPr>
              <w:t>0</w:t>
            </w:r>
          </w:p>
        </w:tc>
        <w:tc>
          <w:tcPr>
            <w:tcW w:w="355" w:type="pct"/>
            <w:tcMar>
              <w:left w:w="57" w:type="dxa"/>
              <w:right w:w="57" w:type="dxa"/>
            </w:tcMar>
          </w:tcPr>
          <w:p w14:paraId="241368EA" w14:textId="77777777" w:rsidR="00D61948" w:rsidRPr="002769F3" w:rsidRDefault="00D61948" w:rsidP="009E06DD">
            <w:pPr>
              <w:tabs>
                <w:tab w:val="left" w:pos="8280"/>
              </w:tabs>
              <w:jc w:val="right"/>
              <w:rPr>
                <w:sz w:val="18"/>
                <w:szCs w:val="18"/>
              </w:rPr>
            </w:pPr>
            <w:r w:rsidRPr="002769F3">
              <w:rPr>
                <w:sz w:val="18"/>
                <w:szCs w:val="18"/>
              </w:rPr>
              <w:t>135,569</w:t>
            </w:r>
          </w:p>
        </w:tc>
        <w:tc>
          <w:tcPr>
            <w:tcW w:w="283" w:type="pct"/>
            <w:tcMar>
              <w:left w:w="57" w:type="dxa"/>
              <w:right w:w="57" w:type="dxa"/>
            </w:tcMar>
          </w:tcPr>
          <w:p w14:paraId="17AC994D"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5381CC9A"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3593218A" w14:textId="77777777" w:rsidR="00D61948" w:rsidRPr="002769F3" w:rsidRDefault="00D61948" w:rsidP="009E06DD">
            <w:pPr>
              <w:tabs>
                <w:tab w:val="left" w:pos="8280"/>
              </w:tabs>
              <w:jc w:val="right"/>
              <w:rPr>
                <w:sz w:val="18"/>
                <w:szCs w:val="18"/>
              </w:rPr>
            </w:pPr>
            <w:r w:rsidRPr="002769F3">
              <w:rPr>
                <w:sz w:val="18"/>
                <w:szCs w:val="18"/>
              </w:rPr>
              <w:t>50,000</w:t>
            </w:r>
          </w:p>
        </w:tc>
        <w:tc>
          <w:tcPr>
            <w:tcW w:w="461" w:type="pct"/>
            <w:tcMar>
              <w:left w:w="57" w:type="dxa"/>
              <w:right w:w="57" w:type="dxa"/>
            </w:tcMar>
          </w:tcPr>
          <w:p w14:paraId="687A6CB1" w14:textId="77777777" w:rsidR="00D61948" w:rsidRPr="002769F3" w:rsidRDefault="00D61948" w:rsidP="009E06DD">
            <w:pPr>
              <w:tabs>
                <w:tab w:val="left" w:pos="8280"/>
              </w:tabs>
              <w:jc w:val="right"/>
              <w:rPr>
                <w:sz w:val="18"/>
                <w:szCs w:val="18"/>
              </w:rPr>
            </w:pPr>
            <w:r w:rsidRPr="002769F3">
              <w:rPr>
                <w:sz w:val="18"/>
                <w:szCs w:val="18"/>
              </w:rPr>
              <w:t>458,707</w:t>
            </w:r>
          </w:p>
        </w:tc>
      </w:tr>
      <w:tr w:rsidR="00D61948" w:rsidRPr="002769F3" w14:paraId="510018FF" w14:textId="77777777" w:rsidTr="009E06DD">
        <w:tc>
          <w:tcPr>
            <w:tcW w:w="426" w:type="pct"/>
            <w:vMerge/>
            <w:shd w:val="clear" w:color="auto" w:fill="auto"/>
            <w:tcMar>
              <w:left w:w="57" w:type="dxa"/>
              <w:right w:w="57" w:type="dxa"/>
            </w:tcMar>
          </w:tcPr>
          <w:p w14:paraId="53DBC4CD" w14:textId="77777777" w:rsidR="00D61948" w:rsidRPr="002769F3" w:rsidRDefault="00D61948" w:rsidP="009E06DD">
            <w:pPr>
              <w:tabs>
                <w:tab w:val="left" w:pos="8280"/>
              </w:tabs>
              <w:jc w:val="center"/>
              <w:rPr>
                <w:sz w:val="18"/>
                <w:szCs w:val="18"/>
              </w:rPr>
            </w:pPr>
          </w:p>
        </w:tc>
        <w:tc>
          <w:tcPr>
            <w:tcW w:w="425" w:type="pct"/>
            <w:vMerge/>
            <w:shd w:val="clear" w:color="auto" w:fill="auto"/>
            <w:tcMar>
              <w:left w:w="57" w:type="dxa"/>
              <w:right w:w="57" w:type="dxa"/>
            </w:tcMar>
          </w:tcPr>
          <w:p w14:paraId="3119DAC5" w14:textId="77777777" w:rsidR="00D61948" w:rsidRPr="002769F3" w:rsidRDefault="00D61948" w:rsidP="009E06DD">
            <w:pPr>
              <w:tabs>
                <w:tab w:val="left" w:pos="8280"/>
              </w:tabs>
              <w:jc w:val="center"/>
              <w:rPr>
                <w:sz w:val="18"/>
                <w:szCs w:val="18"/>
              </w:rPr>
            </w:pPr>
          </w:p>
        </w:tc>
        <w:tc>
          <w:tcPr>
            <w:tcW w:w="567" w:type="pct"/>
            <w:shd w:val="clear" w:color="auto" w:fill="auto"/>
            <w:tcMar>
              <w:left w:w="57" w:type="dxa"/>
              <w:right w:w="57" w:type="dxa"/>
            </w:tcMar>
          </w:tcPr>
          <w:p w14:paraId="47EA796E" w14:textId="77777777" w:rsidR="00D61948" w:rsidRPr="002769F3" w:rsidRDefault="00D61948" w:rsidP="009E06DD">
            <w:pPr>
              <w:tabs>
                <w:tab w:val="left" w:pos="8280"/>
              </w:tabs>
              <w:jc w:val="left"/>
              <w:rPr>
                <w:sz w:val="18"/>
                <w:szCs w:val="18"/>
              </w:rPr>
            </w:pPr>
            <w:r w:rsidRPr="002769F3">
              <w:rPr>
                <w:sz w:val="18"/>
                <w:szCs w:val="18"/>
              </w:rPr>
              <w:t>Support costs</w:t>
            </w:r>
          </w:p>
        </w:tc>
        <w:tc>
          <w:tcPr>
            <w:tcW w:w="355" w:type="pct"/>
            <w:shd w:val="clear" w:color="auto" w:fill="auto"/>
            <w:tcMar>
              <w:left w:w="57" w:type="dxa"/>
              <w:right w:w="57" w:type="dxa"/>
            </w:tcMar>
          </w:tcPr>
          <w:p w14:paraId="09413DD7" w14:textId="77777777" w:rsidR="00D61948" w:rsidRPr="002769F3" w:rsidRDefault="00D61948" w:rsidP="009E06DD">
            <w:pPr>
              <w:tabs>
                <w:tab w:val="left" w:pos="8280"/>
              </w:tabs>
              <w:jc w:val="right"/>
              <w:rPr>
                <w:sz w:val="18"/>
                <w:szCs w:val="18"/>
              </w:rPr>
            </w:pPr>
            <w:r w:rsidRPr="002769F3">
              <w:rPr>
                <w:sz w:val="18"/>
                <w:szCs w:val="18"/>
              </w:rPr>
              <w:t>14,634</w:t>
            </w:r>
          </w:p>
        </w:tc>
        <w:tc>
          <w:tcPr>
            <w:tcW w:w="283" w:type="pct"/>
            <w:tcMar>
              <w:left w:w="57" w:type="dxa"/>
              <w:right w:w="57" w:type="dxa"/>
            </w:tcMar>
          </w:tcPr>
          <w:p w14:paraId="26EE2285"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18AF11C0"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0F48A687" w14:textId="77777777" w:rsidR="00D61948" w:rsidRPr="002769F3" w:rsidRDefault="00D61948" w:rsidP="009E06DD">
            <w:pPr>
              <w:tabs>
                <w:tab w:val="left" w:pos="8280"/>
              </w:tabs>
              <w:jc w:val="right"/>
              <w:rPr>
                <w:sz w:val="18"/>
                <w:szCs w:val="18"/>
              </w:rPr>
            </w:pPr>
            <w:r w:rsidRPr="002769F3">
              <w:rPr>
                <w:sz w:val="18"/>
                <w:szCs w:val="18"/>
              </w:rPr>
              <w:t>20,874</w:t>
            </w:r>
          </w:p>
        </w:tc>
        <w:tc>
          <w:tcPr>
            <w:tcW w:w="284" w:type="pct"/>
            <w:tcMar>
              <w:left w:w="57" w:type="dxa"/>
              <w:right w:w="57" w:type="dxa"/>
            </w:tcMar>
          </w:tcPr>
          <w:p w14:paraId="71295039" w14:textId="77777777" w:rsidR="00D61948" w:rsidRPr="002769F3" w:rsidRDefault="00D61948" w:rsidP="009E06DD">
            <w:pPr>
              <w:tabs>
                <w:tab w:val="left" w:pos="8280"/>
              </w:tabs>
              <w:jc w:val="right"/>
              <w:rPr>
                <w:sz w:val="18"/>
                <w:szCs w:val="18"/>
              </w:rPr>
            </w:pPr>
            <w:r w:rsidRPr="002769F3">
              <w:rPr>
                <w:sz w:val="18"/>
                <w:szCs w:val="18"/>
              </w:rPr>
              <w:t>0</w:t>
            </w:r>
          </w:p>
        </w:tc>
        <w:tc>
          <w:tcPr>
            <w:tcW w:w="283" w:type="pct"/>
            <w:tcMar>
              <w:left w:w="57" w:type="dxa"/>
              <w:right w:w="57" w:type="dxa"/>
            </w:tcMar>
          </w:tcPr>
          <w:p w14:paraId="58F789F9" w14:textId="77777777" w:rsidR="00D61948" w:rsidRPr="002769F3" w:rsidRDefault="00D61948" w:rsidP="009E06DD">
            <w:pPr>
              <w:tabs>
                <w:tab w:val="left" w:pos="8280"/>
              </w:tabs>
              <w:jc w:val="right"/>
              <w:rPr>
                <w:sz w:val="18"/>
                <w:szCs w:val="18"/>
              </w:rPr>
            </w:pPr>
            <w:r w:rsidRPr="002769F3">
              <w:rPr>
                <w:sz w:val="18"/>
                <w:szCs w:val="18"/>
              </w:rPr>
              <w:t>0</w:t>
            </w:r>
          </w:p>
        </w:tc>
        <w:tc>
          <w:tcPr>
            <w:tcW w:w="355" w:type="pct"/>
            <w:tcMar>
              <w:left w:w="57" w:type="dxa"/>
              <w:right w:w="57" w:type="dxa"/>
            </w:tcMar>
          </w:tcPr>
          <w:p w14:paraId="2B750B9F" w14:textId="77777777" w:rsidR="00D61948" w:rsidRPr="002769F3" w:rsidRDefault="00D61948" w:rsidP="009E06DD">
            <w:pPr>
              <w:tabs>
                <w:tab w:val="left" w:pos="8280"/>
              </w:tabs>
              <w:jc w:val="right"/>
              <w:rPr>
                <w:sz w:val="18"/>
                <w:szCs w:val="18"/>
              </w:rPr>
            </w:pPr>
            <w:r w:rsidRPr="002769F3">
              <w:rPr>
                <w:sz w:val="18"/>
                <w:szCs w:val="18"/>
              </w:rPr>
              <w:t>17,624</w:t>
            </w:r>
          </w:p>
        </w:tc>
        <w:tc>
          <w:tcPr>
            <w:tcW w:w="283" w:type="pct"/>
            <w:tcMar>
              <w:left w:w="57" w:type="dxa"/>
              <w:right w:w="57" w:type="dxa"/>
            </w:tcMar>
          </w:tcPr>
          <w:p w14:paraId="444B9765" w14:textId="77777777" w:rsidR="00D61948" w:rsidRPr="002769F3" w:rsidRDefault="00D61948" w:rsidP="009E06DD">
            <w:pPr>
              <w:tabs>
                <w:tab w:val="left" w:pos="8280"/>
              </w:tabs>
              <w:jc w:val="right"/>
              <w:rPr>
                <w:sz w:val="18"/>
                <w:szCs w:val="18"/>
              </w:rPr>
            </w:pPr>
            <w:r w:rsidRPr="002769F3">
              <w:rPr>
                <w:sz w:val="18"/>
                <w:szCs w:val="18"/>
              </w:rPr>
              <w:t>0</w:t>
            </w:r>
          </w:p>
        </w:tc>
        <w:tc>
          <w:tcPr>
            <w:tcW w:w="284" w:type="pct"/>
            <w:tcMar>
              <w:left w:w="57" w:type="dxa"/>
              <w:right w:w="57" w:type="dxa"/>
            </w:tcMar>
          </w:tcPr>
          <w:p w14:paraId="22FBE638" w14:textId="77777777" w:rsidR="00D61948" w:rsidRPr="002769F3" w:rsidRDefault="00D61948" w:rsidP="009E06DD">
            <w:pPr>
              <w:tabs>
                <w:tab w:val="left" w:pos="8280"/>
              </w:tabs>
              <w:jc w:val="right"/>
              <w:rPr>
                <w:sz w:val="18"/>
                <w:szCs w:val="18"/>
              </w:rPr>
            </w:pPr>
            <w:r w:rsidRPr="002769F3">
              <w:rPr>
                <w:sz w:val="18"/>
                <w:szCs w:val="18"/>
              </w:rPr>
              <w:t>0</w:t>
            </w:r>
          </w:p>
        </w:tc>
        <w:tc>
          <w:tcPr>
            <w:tcW w:w="354" w:type="pct"/>
            <w:tcMar>
              <w:left w:w="57" w:type="dxa"/>
              <w:right w:w="57" w:type="dxa"/>
            </w:tcMar>
          </w:tcPr>
          <w:p w14:paraId="34BBB4BB" w14:textId="77777777" w:rsidR="00D61948" w:rsidRPr="002769F3" w:rsidRDefault="00D61948" w:rsidP="009E06DD">
            <w:pPr>
              <w:tabs>
                <w:tab w:val="left" w:pos="8280"/>
              </w:tabs>
              <w:jc w:val="right"/>
              <w:rPr>
                <w:sz w:val="18"/>
                <w:szCs w:val="18"/>
              </w:rPr>
            </w:pPr>
            <w:r w:rsidRPr="002769F3">
              <w:rPr>
                <w:sz w:val="18"/>
                <w:szCs w:val="18"/>
              </w:rPr>
              <w:t>6,500</w:t>
            </w:r>
          </w:p>
        </w:tc>
        <w:tc>
          <w:tcPr>
            <w:tcW w:w="461" w:type="pct"/>
            <w:tcMar>
              <w:left w:w="57" w:type="dxa"/>
              <w:right w:w="57" w:type="dxa"/>
            </w:tcMar>
          </w:tcPr>
          <w:p w14:paraId="2011413A" w14:textId="77777777" w:rsidR="00D61948" w:rsidRPr="002769F3" w:rsidRDefault="00D61948" w:rsidP="009E06DD">
            <w:pPr>
              <w:tabs>
                <w:tab w:val="left" w:pos="8280"/>
              </w:tabs>
              <w:jc w:val="right"/>
              <w:rPr>
                <w:sz w:val="18"/>
                <w:szCs w:val="18"/>
              </w:rPr>
            </w:pPr>
            <w:r w:rsidRPr="002769F3">
              <w:rPr>
                <w:sz w:val="18"/>
                <w:szCs w:val="18"/>
              </w:rPr>
              <w:t>59,632</w:t>
            </w:r>
          </w:p>
        </w:tc>
      </w:tr>
      <w:tr w:rsidR="001A3EB4" w:rsidRPr="002769F3" w14:paraId="1583DC6B" w14:textId="77777777" w:rsidTr="009E06DD">
        <w:trPr>
          <w:trHeight w:val="225"/>
        </w:trPr>
        <w:tc>
          <w:tcPr>
            <w:tcW w:w="851" w:type="pct"/>
            <w:gridSpan w:val="2"/>
            <w:vMerge w:val="restart"/>
            <w:shd w:val="clear" w:color="auto" w:fill="auto"/>
            <w:tcMar>
              <w:left w:w="57" w:type="dxa"/>
              <w:right w:w="57" w:type="dxa"/>
            </w:tcMar>
          </w:tcPr>
          <w:p w14:paraId="0BCBE10E" w14:textId="77777777" w:rsidR="001A3EB4" w:rsidRPr="002769F3" w:rsidRDefault="001A3EB4" w:rsidP="001A3EB4">
            <w:pPr>
              <w:tabs>
                <w:tab w:val="left" w:pos="8280"/>
              </w:tabs>
              <w:jc w:val="left"/>
              <w:rPr>
                <w:sz w:val="18"/>
                <w:szCs w:val="18"/>
              </w:rPr>
            </w:pPr>
            <w:r w:rsidRPr="002769F3">
              <w:rPr>
                <w:sz w:val="18"/>
                <w:szCs w:val="18"/>
              </w:rPr>
              <w:t>Funds approved by ExCom (US $)</w:t>
            </w:r>
          </w:p>
        </w:tc>
        <w:tc>
          <w:tcPr>
            <w:tcW w:w="567" w:type="pct"/>
            <w:shd w:val="clear" w:color="auto" w:fill="auto"/>
            <w:tcMar>
              <w:left w:w="57" w:type="dxa"/>
              <w:right w:w="57" w:type="dxa"/>
            </w:tcMar>
          </w:tcPr>
          <w:p w14:paraId="27859793" w14:textId="77777777" w:rsidR="001A3EB4" w:rsidRPr="002769F3" w:rsidRDefault="001A3EB4" w:rsidP="001A3EB4">
            <w:pPr>
              <w:tabs>
                <w:tab w:val="left" w:pos="8280"/>
              </w:tabs>
              <w:jc w:val="left"/>
              <w:rPr>
                <w:sz w:val="18"/>
                <w:szCs w:val="18"/>
              </w:rPr>
            </w:pPr>
            <w:r w:rsidRPr="002769F3">
              <w:rPr>
                <w:sz w:val="18"/>
                <w:szCs w:val="18"/>
              </w:rPr>
              <w:t>Project costs</w:t>
            </w:r>
          </w:p>
        </w:tc>
        <w:tc>
          <w:tcPr>
            <w:tcW w:w="355" w:type="pct"/>
            <w:shd w:val="clear" w:color="auto" w:fill="auto"/>
            <w:tcMar>
              <w:left w:w="57" w:type="dxa"/>
              <w:right w:w="57" w:type="dxa"/>
            </w:tcMar>
          </w:tcPr>
          <w:p w14:paraId="4B14B2CD" w14:textId="77777777" w:rsidR="001A3EB4" w:rsidRPr="002769F3" w:rsidRDefault="001A3EB4" w:rsidP="001A3EB4">
            <w:pPr>
              <w:tabs>
                <w:tab w:val="left" w:pos="8280"/>
              </w:tabs>
              <w:jc w:val="right"/>
              <w:rPr>
                <w:sz w:val="18"/>
                <w:szCs w:val="18"/>
              </w:rPr>
            </w:pPr>
            <w:r w:rsidRPr="002769F3">
              <w:rPr>
                <w:sz w:val="18"/>
                <w:szCs w:val="18"/>
              </w:rPr>
              <w:t>572,389</w:t>
            </w:r>
          </w:p>
        </w:tc>
        <w:tc>
          <w:tcPr>
            <w:tcW w:w="283" w:type="pct"/>
            <w:shd w:val="clear" w:color="auto" w:fill="auto"/>
            <w:tcMar>
              <w:left w:w="57" w:type="dxa"/>
              <w:right w:w="57" w:type="dxa"/>
            </w:tcMar>
          </w:tcPr>
          <w:p w14:paraId="741C387D" w14:textId="3A200B0C" w:rsidR="001A3EB4" w:rsidRPr="002769F3" w:rsidRDefault="001A3EB4" w:rsidP="001A3EB4">
            <w:pPr>
              <w:tabs>
                <w:tab w:val="left" w:pos="8280"/>
              </w:tabs>
              <w:jc w:val="right"/>
              <w:rPr>
                <w:sz w:val="18"/>
                <w:szCs w:val="18"/>
              </w:rPr>
            </w:pPr>
          </w:p>
        </w:tc>
        <w:tc>
          <w:tcPr>
            <w:tcW w:w="284" w:type="pct"/>
            <w:shd w:val="clear" w:color="auto" w:fill="auto"/>
            <w:tcMar>
              <w:left w:w="57" w:type="dxa"/>
              <w:right w:w="57" w:type="dxa"/>
            </w:tcMar>
          </w:tcPr>
          <w:p w14:paraId="79B00154" w14:textId="4337435C" w:rsidR="001A3EB4" w:rsidRPr="002769F3" w:rsidRDefault="001A3EB4" w:rsidP="001A3EB4">
            <w:pPr>
              <w:tabs>
                <w:tab w:val="left" w:pos="8280"/>
              </w:tabs>
              <w:jc w:val="right"/>
              <w:rPr>
                <w:sz w:val="18"/>
                <w:szCs w:val="18"/>
              </w:rPr>
            </w:pPr>
          </w:p>
        </w:tc>
        <w:tc>
          <w:tcPr>
            <w:tcW w:w="354" w:type="pct"/>
            <w:shd w:val="clear" w:color="auto" w:fill="auto"/>
            <w:tcMar>
              <w:left w:w="57" w:type="dxa"/>
              <w:right w:w="57" w:type="dxa"/>
            </w:tcMar>
          </w:tcPr>
          <w:p w14:paraId="702FDF56" w14:textId="28223425" w:rsidR="001A3EB4" w:rsidRPr="002769F3" w:rsidRDefault="001A3EB4" w:rsidP="001A3EB4">
            <w:pPr>
              <w:tabs>
                <w:tab w:val="left" w:pos="8280"/>
              </w:tabs>
              <w:jc w:val="right"/>
              <w:rPr>
                <w:sz w:val="18"/>
                <w:szCs w:val="18"/>
              </w:rPr>
            </w:pPr>
          </w:p>
        </w:tc>
        <w:tc>
          <w:tcPr>
            <w:tcW w:w="284" w:type="pct"/>
            <w:shd w:val="clear" w:color="auto" w:fill="auto"/>
            <w:tcMar>
              <w:left w:w="57" w:type="dxa"/>
              <w:right w:w="57" w:type="dxa"/>
            </w:tcMar>
          </w:tcPr>
          <w:p w14:paraId="7797CEC4" w14:textId="3BDCFEA8" w:rsidR="001A3EB4" w:rsidRPr="002769F3" w:rsidRDefault="001A3EB4" w:rsidP="001A3EB4">
            <w:pPr>
              <w:tabs>
                <w:tab w:val="left" w:pos="8280"/>
              </w:tabs>
              <w:jc w:val="right"/>
              <w:rPr>
                <w:sz w:val="18"/>
                <w:szCs w:val="18"/>
              </w:rPr>
            </w:pPr>
          </w:p>
        </w:tc>
        <w:tc>
          <w:tcPr>
            <w:tcW w:w="283" w:type="pct"/>
            <w:shd w:val="clear" w:color="auto" w:fill="auto"/>
            <w:tcMar>
              <w:left w:w="57" w:type="dxa"/>
              <w:right w:w="57" w:type="dxa"/>
            </w:tcMar>
          </w:tcPr>
          <w:p w14:paraId="15E41E08" w14:textId="5A77AAB6" w:rsidR="001A3EB4" w:rsidRPr="002769F3" w:rsidRDefault="001A3EB4" w:rsidP="001A3EB4">
            <w:pPr>
              <w:tabs>
                <w:tab w:val="left" w:pos="8280"/>
              </w:tabs>
              <w:jc w:val="right"/>
              <w:rPr>
                <w:sz w:val="18"/>
                <w:szCs w:val="18"/>
              </w:rPr>
            </w:pPr>
          </w:p>
        </w:tc>
        <w:tc>
          <w:tcPr>
            <w:tcW w:w="355" w:type="pct"/>
            <w:shd w:val="clear" w:color="auto" w:fill="auto"/>
            <w:tcMar>
              <w:left w:w="57" w:type="dxa"/>
              <w:right w:w="57" w:type="dxa"/>
            </w:tcMar>
          </w:tcPr>
          <w:p w14:paraId="6B60D0E0" w14:textId="5D2473B4" w:rsidR="001A3EB4" w:rsidRPr="002769F3" w:rsidRDefault="001A3EB4" w:rsidP="001A3EB4">
            <w:pPr>
              <w:tabs>
                <w:tab w:val="left" w:pos="8280"/>
              </w:tabs>
              <w:jc w:val="right"/>
              <w:rPr>
                <w:sz w:val="18"/>
                <w:szCs w:val="18"/>
              </w:rPr>
            </w:pPr>
          </w:p>
        </w:tc>
        <w:tc>
          <w:tcPr>
            <w:tcW w:w="283" w:type="pct"/>
            <w:shd w:val="clear" w:color="auto" w:fill="auto"/>
            <w:tcMar>
              <w:left w:w="57" w:type="dxa"/>
              <w:right w:w="57" w:type="dxa"/>
            </w:tcMar>
          </w:tcPr>
          <w:p w14:paraId="7C3A1583" w14:textId="6D39CAC2" w:rsidR="001A3EB4" w:rsidRPr="002769F3" w:rsidRDefault="001A3EB4" w:rsidP="001A3EB4">
            <w:pPr>
              <w:tabs>
                <w:tab w:val="left" w:pos="8280"/>
              </w:tabs>
              <w:jc w:val="right"/>
              <w:rPr>
                <w:sz w:val="18"/>
                <w:szCs w:val="18"/>
              </w:rPr>
            </w:pPr>
          </w:p>
        </w:tc>
        <w:tc>
          <w:tcPr>
            <w:tcW w:w="284" w:type="pct"/>
            <w:shd w:val="clear" w:color="auto" w:fill="auto"/>
            <w:tcMar>
              <w:left w:w="57" w:type="dxa"/>
              <w:right w:w="57" w:type="dxa"/>
            </w:tcMar>
          </w:tcPr>
          <w:p w14:paraId="5B583168" w14:textId="6424A779" w:rsidR="001A3EB4" w:rsidRPr="002769F3" w:rsidRDefault="001A3EB4" w:rsidP="001A3EB4">
            <w:pPr>
              <w:tabs>
                <w:tab w:val="left" w:pos="8280"/>
              </w:tabs>
              <w:jc w:val="right"/>
              <w:rPr>
                <w:sz w:val="18"/>
                <w:szCs w:val="18"/>
              </w:rPr>
            </w:pPr>
          </w:p>
        </w:tc>
        <w:tc>
          <w:tcPr>
            <w:tcW w:w="354" w:type="pct"/>
            <w:shd w:val="clear" w:color="auto" w:fill="auto"/>
            <w:tcMar>
              <w:left w:w="57" w:type="dxa"/>
              <w:right w:w="57" w:type="dxa"/>
            </w:tcMar>
          </w:tcPr>
          <w:p w14:paraId="616C557F" w14:textId="292DFBE1" w:rsidR="001A3EB4" w:rsidRPr="002769F3" w:rsidRDefault="001A3EB4" w:rsidP="001A3EB4">
            <w:pPr>
              <w:tabs>
                <w:tab w:val="left" w:pos="8280"/>
              </w:tabs>
              <w:jc w:val="right"/>
              <w:rPr>
                <w:sz w:val="18"/>
                <w:szCs w:val="18"/>
              </w:rPr>
            </w:pPr>
          </w:p>
        </w:tc>
        <w:tc>
          <w:tcPr>
            <w:tcW w:w="461" w:type="pct"/>
            <w:shd w:val="clear" w:color="auto" w:fill="auto"/>
            <w:tcMar>
              <w:left w:w="57" w:type="dxa"/>
              <w:right w:w="57" w:type="dxa"/>
            </w:tcMar>
          </w:tcPr>
          <w:p w14:paraId="1418C680" w14:textId="4E3980AC" w:rsidR="001A3EB4" w:rsidRPr="002769F3" w:rsidRDefault="001A3EB4" w:rsidP="001A3EB4">
            <w:pPr>
              <w:tabs>
                <w:tab w:val="left" w:pos="8280"/>
              </w:tabs>
              <w:jc w:val="right"/>
              <w:rPr>
                <w:sz w:val="18"/>
                <w:szCs w:val="18"/>
              </w:rPr>
            </w:pPr>
            <w:r w:rsidRPr="002769F3">
              <w:rPr>
                <w:sz w:val="18"/>
                <w:szCs w:val="18"/>
              </w:rPr>
              <w:t>572,389</w:t>
            </w:r>
          </w:p>
        </w:tc>
      </w:tr>
      <w:tr w:rsidR="001A3EB4" w:rsidRPr="002769F3" w14:paraId="7BB9BC05" w14:textId="77777777" w:rsidTr="009E06DD">
        <w:trPr>
          <w:trHeight w:val="142"/>
        </w:trPr>
        <w:tc>
          <w:tcPr>
            <w:tcW w:w="851" w:type="pct"/>
            <w:gridSpan w:val="2"/>
            <w:vMerge/>
            <w:shd w:val="clear" w:color="auto" w:fill="auto"/>
            <w:tcMar>
              <w:left w:w="57" w:type="dxa"/>
              <w:right w:w="57" w:type="dxa"/>
            </w:tcMar>
          </w:tcPr>
          <w:p w14:paraId="7EABA605" w14:textId="77777777" w:rsidR="001A3EB4" w:rsidRPr="002769F3" w:rsidRDefault="001A3EB4" w:rsidP="001A3EB4">
            <w:pPr>
              <w:tabs>
                <w:tab w:val="left" w:pos="8280"/>
              </w:tabs>
              <w:jc w:val="left"/>
              <w:rPr>
                <w:sz w:val="18"/>
                <w:szCs w:val="18"/>
              </w:rPr>
            </w:pPr>
          </w:p>
        </w:tc>
        <w:tc>
          <w:tcPr>
            <w:tcW w:w="567" w:type="pct"/>
            <w:shd w:val="clear" w:color="auto" w:fill="auto"/>
            <w:tcMar>
              <w:left w:w="57" w:type="dxa"/>
              <w:right w:w="57" w:type="dxa"/>
            </w:tcMar>
          </w:tcPr>
          <w:p w14:paraId="1A0D1404" w14:textId="77777777" w:rsidR="001A3EB4" w:rsidRPr="002769F3" w:rsidRDefault="001A3EB4" w:rsidP="001A3EB4">
            <w:pPr>
              <w:tabs>
                <w:tab w:val="left" w:pos="8280"/>
              </w:tabs>
              <w:jc w:val="left"/>
              <w:rPr>
                <w:sz w:val="18"/>
                <w:szCs w:val="18"/>
              </w:rPr>
            </w:pPr>
            <w:r w:rsidRPr="002769F3">
              <w:rPr>
                <w:sz w:val="18"/>
                <w:szCs w:val="18"/>
              </w:rPr>
              <w:t>Support costs</w:t>
            </w:r>
          </w:p>
        </w:tc>
        <w:tc>
          <w:tcPr>
            <w:tcW w:w="355" w:type="pct"/>
            <w:shd w:val="clear" w:color="auto" w:fill="auto"/>
            <w:tcMar>
              <w:left w:w="57" w:type="dxa"/>
              <w:right w:w="57" w:type="dxa"/>
            </w:tcMar>
          </w:tcPr>
          <w:p w14:paraId="02C59D39" w14:textId="77777777" w:rsidR="001A3EB4" w:rsidRPr="002769F3" w:rsidRDefault="001A3EB4" w:rsidP="001A3EB4">
            <w:pPr>
              <w:tabs>
                <w:tab w:val="left" w:pos="8280"/>
              </w:tabs>
              <w:jc w:val="right"/>
              <w:rPr>
                <w:sz w:val="18"/>
                <w:szCs w:val="18"/>
              </w:rPr>
            </w:pPr>
            <w:r w:rsidRPr="002769F3">
              <w:rPr>
                <w:sz w:val="18"/>
                <w:szCs w:val="18"/>
              </w:rPr>
              <w:t>46,821</w:t>
            </w:r>
          </w:p>
        </w:tc>
        <w:tc>
          <w:tcPr>
            <w:tcW w:w="283" w:type="pct"/>
            <w:shd w:val="clear" w:color="auto" w:fill="auto"/>
            <w:tcMar>
              <w:left w:w="57" w:type="dxa"/>
              <w:right w:w="57" w:type="dxa"/>
            </w:tcMar>
          </w:tcPr>
          <w:p w14:paraId="722D36EC" w14:textId="0641C2C5" w:rsidR="001A3EB4" w:rsidRPr="002769F3" w:rsidRDefault="001A3EB4" w:rsidP="001A3EB4">
            <w:pPr>
              <w:tabs>
                <w:tab w:val="left" w:pos="8280"/>
              </w:tabs>
              <w:jc w:val="right"/>
              <w:rPr>
                <w:sz w:val="18"/>
                <w:szCs w:val="18"/>
              </w:rPr>
            </w:pPr>
          </w:p>
        </w:tc>
        <w:tc>
          <w:tcPr>
            <w:tcW w:w="284" w:type="pct"/>
            <w:shd w:val="clear" w:color="auto" w:fill="auto"/>
            <w:tcMar>
              <w:left w:w="57" w:type="dxa"/>
              <w:right w:w="57" w:type="dxa"/>
            </w:tcMar>
          </w:tcPr>
          <w:p w14:paraId="4BA0E3D0" w14:textId="492E09FB" w:rsidR="001A3EB4" w:rsidRPr="002769F3" w:rsidRDefault="001A3EB4" w:rsidP="001A3EB4">
            <w:pPr>
              <w:tabs>
                <w:tab w:val="left" w:pos="8280"/>
              </w:tabs>
              <w:jc w:val="right"/>
              <w:rPr>
                <w:sz w:val="18"/>
                <w:szCs w:val="18"/>
              </w:rPr>
            </w:pPr>
          </w:p>
        </w:tc>
        <w:tc>
          <w:tcPr>
            <w:tcW w:w="354" w:type="pct"/>
            <w:shd w:val="clear" w:color="auto" w:fill="auto"/>
            <w:tcMar>
              <w:left w:w="57" w:type="dxa"/>
              <w:right w:w="57" w:type="dxa"/>
            </w:tcMar>
          </w:tcPr>
          <w:p w14:paraId="76507881" w14:textId="1D907039" w:rsidR="001A3EB4" w:rsidRPr="002769F3" w:rsidRDefault="001A3EB4" w:rsidP="001A3EB4">
            <w:pPr>
              <w:tabs>
                <w:tab w:val="left" w:pos="8280"/>
              </w:tabs>
              <w:jc w:val="right"/>
              <w:rPr>
                <w:sz w:val="18"/>
                <w:szCs w:val="18"/>
              </w:rPr>
            </w:pPr>
          </w:p>
        </w:tc>
        <w:tc>
          <w:tcPr>
            <w:tcW w:w="284" w:type="pct"/>
            <w:shd w:val="clear" w:color="auto" w:fill="auto"/>
            <w:tcMar>
              <w:left w:w="57" w:type="dxa"/>
              <w:right w:w="57" w:type="dxa"/>
            </w:tcMar>
          </w:tcPr>
          <w:p w14:paraId="082BD3D2" w14:textId="0DA567EC" w:rsidR="001A3EB4" w:rsidRPr="002769F3" w:rsidRDefault="001A3EB4" w:rsidP="001A3EB4">
            <w:pPr>
              <w:tabs>
                <w:tab w:val="left" w:pos="8280"/>
              </w:tabs>
              <w:jc w:val="right"/>
              <w:rPr>
                <w:sz w:val="18"/>
                <w:szCs w:val="18"/>
              </w:rPr>
            </w:pPr>
          </w:p>
        </w:tc>
        <w:tc>
          <w:tcPr>
            <w:tcW w:w="283" w:type="pct"/>
            <w:shd w:val="clear" w:color="auto" w:fill="auto"/>
            <w:tcMar>
              <w:left w:w="57" w:type="dxa"/>
              <w:right w:w="57" w:type="dxa"/>
            </w:tcMar>
          </w:tcPr>
          <w:p w14:paraId="1469C295" w14:textId="728C5BA9" w:rsidR="001A3EB4" w:rsidRPr="002769F3" w:rsidRDefault="001A3EB4" w:rsidP="001A3EB4">
            <w:pPr>
              <w:tabs>
                <w:tab w:val="left" w:pos="8280"/>
              </w:tabs>
              <w:jc w:val="right"/>
              <w:rPr>
                <w:sz w:val="18"/>
                <w:szCs w:val="18"/>
              </w:rPr>
            </w:pPr>
          </w:p>
        </w:tc>
        <w:tc>
          <w:tcPr>
            <w:tcW w:w="355" w:type="pct"/>
            <w:shd w:val="clear" w:color="auto" w:fill="auto"/>
            <w:tcMar>
              <w:left w:w="57" w:type="dxa"/>
              <w:right w:w="57" w:type="dxa"/>
            </w:tcMar>
          </w:tcPr>
          <w:p w14:paraId="385A96CF" w14:textId="0D0ACDF8" w:rsidR="001A3EB4" w:rsidRPr="002769F3" w:rsidRDefault="001A3EB4" w:rsidP="001A3EB4">
            <w:pPr>
              <w:tabs>
                <w:tab w:val="left" w:pos="8280"/>
              </w:tabs>
              <w:jc w:val="right"/>
              <w:rPr>
                <w:sz w:val="18"/>
                <w:szCs w:val="18"/>
              </w:rPr>
            </w:pPr>
          </w:p>
        </w:tc>
        <w:tc>
          <w:tcPr>
            <w:tcW w:w="283" w:type="pct"/>
            <w:shd w:val="clear" w:color="auto" w:fill="auto"/>
            <w:tcMar>
              <w:left w:w="57" w:type="dxa"/>
              <w:right w:w="57" w:type="dxa"/>
            </w:tcMar>
          </w:tcPr>
          <w:p w14:paraId="06586463" w14:textId="70BFE6EC" w:rsidR="001A3EB4" w:rsidRPr="002769F3" w:rsidRDefault="001A3EB4" w:rsidP="001A3EB4">
            <w:pPr>
              <w:tabs>
                <w:tab w:val="left" w:pos="8280"/>
              </w:tabs>
              <w:jc w:val="right"/>
              <w:rPr>
                <w:sz w:val="18"/>
                <w:szCs w:val="18"/>
              </w:rPr>
            </w:pPr>
          </w:p>
        </w:tc>
        <w:tc>
          <w:tcPr>
            <w:tcW w:w="284" w:type="pct"/>
            <w:shd w:val="clear" w:color="auto" w:fill="auto"/>
            <w:tcMar>
              <w:left w:w="57" w:type="dxa"/>
              <w:right w:w="57" w:type="dxa"/>
            </w:tcMar>
          </w:tcPr>
          <w:p w14:paraId="080FCDA2" w14:textId="4050A467" w:rsidR="001A3EB4" w:rsidRPr="002769F3" w:rsidRDefault="001A3EB4" w:rsidP="001A3EB4">
            <w:pPr>
              <w:tabs>
                <w:tab w:val="left" w:pos="8280"/>
              </w:tabs>
              <w:jc w:val="right"/>
              <w:rPr>
                <w:sz w:val="18"/>
                <w:szCs w:val="18"/>
              </w:rPr>
            </w:pPr>
          </w:p>
        </w:tc>
        <w:tc>
          <w:tcPr>
            <w:tcW w:w="354" w:type="pct"/>
            <w:shd w:val="clear" w:color="auto" w:fill="auto"/>
            <w:tcMar>
              <w:left w:w="57" w:type="dxa"/>
              <w:right w:w="57" w:type="dxa"/>
            </w:tcMar>
          </w:tcPr>
          <w:p w14:paraId="61508502" w14:textId="194D29FE" w:rsidR="001A3EB4" w:rsidRPr="002769F3" w:rsidRDefault="001A3EB4" w:rsidP="001A3EB4">
            <w:pPr>
              <w:tabs>
                <w:tab w:val="left" w:pos="8280"/>
              </w:tabs>
              <w:jc w:val="right"/>
              <w:rPr>
                <w:sz w:val="18"/>
                <w:szCs w:val="18"/>
              </w:rPr>
            </w:pPr>
          </w:p>
        </w:tc>
        <w:tc>
          <w:tcPr>
            <w:tcW w:w="461" w:type="pct"/>
            <w:shd w:val="clear" w:color="auto" w:fill="auto"/>
            <w:tcMar>
              <w:left w:w="57" w:type="dxa"/>
              <w:right w:w="57" w:type="dxa"/>
            </w:tcMar>
          </w:tcPr>
          <w:p w14:paraId="690B90AA" w14:textId="0F0A2BB7" w:rsidR="001A3EB4" w:rsidRPr="002769F3" w:rsidRDefault="001A3EB4" w:rsidP="001A3EB4">
            <w:pPr>
              <w:tabs>
                <w:tab w:val="left" w:pos="8280"/>
              </w:tabs>
              <w:jc w:val="right"/>
              <w:rPr>
                <w:sz w:val="18"/>
                <w:szCs w:val="18"/>
              </w:rPr>
            </w:pPr>
            <w:r w:rsidRPr="002769F3">
              <w:rPr>
                <w:sz w:val="18"/>
                <w:szCs w:val="18"/>
              </w:rPr>
              <w:t>46,821</w:t>
            </w:r>
          </w:p>
        </w:tc>
      </w:tr>
      <w:tr w:rsidR="00D61948" w:rsidRPr="002769F3" w14:paraId="685E274A" w14:textId="77777777" w:rsidTr="009E06DD">
        <w:trPr>
          <w:trHeight w:val="305"/>
        </w:trPr>
        <w:tc>
          <w:tcPr>
            <w:tcW w:w="851" w:type="pct"/>
            <w:gridSpan w:val="2"/>
            <w:vMerge w:val="restart"/>
            <w:shd w:val="clear" w:color="auto" w:fill="auto"/>
            <w:tcMar>
              <w:left w:w="57" w:type="dxa"/>
              <w:right w:w="57" w:type="dxa"/>
            </w:tcMar>
          </w:tcPr>
          <w:p w14:paraId="1F6F0C19" w14:textId="77777777" w:rsidR="00D61948" w:rsidRPr="002769F3" w:rsidRDefault="00D61948" w:rsidP="009E06DD">
            <w:pPr>
              <w:tabs>
                <w:tab w:val="left" w:pos="8280"/>
              </w:tabs>
              <w:jc w:val="left"/>
              <w:rPr>
                <w:sz w:val="18"/>
                <w:szCs w:val="18"/>
              </w:rPr>
            </w:pPr>
            <w:r w:rsidRPr="002769F3">
              <w:rPr>
                <w:sz w:val="18"/>
                <w:szCs w:val="18"/>
              </w:rPr>
              <w:t>Total support costs requested in principle (US $)</w:t>
            </w:r>
          </w:p>
        </w:tc>
        <w:tc>
          <w:tcPr>
            <w:tcW w:w="567" w:type="pct"/>
            <w:shd w:val="clear" w:color="auto" w:fill="auto"/>
            <w:tcMar>
              <w:left w:w="57" w:type="dxa"/>
              <w:right w:w="57" w:type="dxa"/>
            </w:tcMar>
          </w:tcPr>
          <w:p w14:paraId="022FCD5D" w14:textId="77777777" w:rsidR="00D61948" w:rsidRPr="002769F3" w:rsidRDefault="00D61948" w:rsidP="009E06DD">
            <w:pPr>
              <w:tabs>
                <w:tab w:val="left" w:pos="8280"/>
              </w:tabs>
              <w:jc w:val="left"/>
              <w:rPr>
                <w:sz w:val="18"/>
                <w:szCs w:val="18"/>
              </w:rPr>
            </w:pPr>
            <w:r w:rsidRPr="002769F3">
              <w:rPr>
                <w:sz w:val="18"/>
                <w:szCs w:val="18"/>
              </w:rPr>
              <w:t>Project costs</w:t>
            </w:r>
          </w:p>
        </w:tc>
        <w:tc>
          <w:tcPr>
            <w:tcW w:w="355" w:type="pct"/>
            <w:shd w:val="clear" w:color="auto" w:fill="auto"/>
            <w:tcMar>
              <w:left w:w="57" w:type="dxa"/>
              <w:right w:w="57" w:type="dxa"/>
            </w:tcMar>
          </w:tcPr>
          <w:p w14:paraId="7EE617B0" w14:textId="77777777" w:rsidR="00D61948" w:rsidRPr="002769F3" w:rsidRDefault="00D61948" w:rsidP="009E06DD">
            <w:pPr>
              <w:tabs>
                <w:tab w:val="left" w:pos="8280"/>
              </w:tabs>
              <w:jc w:val="right"/>
              <w:rPr>
                <w:sz w:val="18"/>
                <w:szCs w:val="18"/>
              </w:rPr>
            </w:pPr>
          </w:p>
        </w:tc>
        <w:tc>
          <w:tcPr>
            <w:tcW w:w="283" w:type="pct"/>
            <w:shd w:val="clear" w:color="auto" w:fill="auto"/>
            <w:tcMar>
              <w:left w:w="57" w:type="dxa"/>
              <w:right w:w="57" w:type="dxa"/>
            </w:tcMar>
          </w:tcPr>
          <w:p w14:paraId="5C27AFE7" w14:textId="77777777" w:rsidR="00D61948" w:rsidRPr="002769F3" w:rsidRDefault="00D61948" w:rsidP="009E06DD">
            <w:pPr>
              <w:tabs>
                <w:tab w:val="left" w:pos="8280"/>
              </w:tabs>
              <w:jc w:val="right"/>
              <w:rPr>
                <w:sz w:val="18"/>
                <w:szCs w:val="18"/>
              </w:rPr>
            </w:pPr>
          </w:p>
        </w:tc>
        <w:tc>
          <w:tcPr>
            <w:tcW w:w="284" w:type="pct"/>
            <w:shd w:val="clear" w:color="auto" w:fill="auto"/>
            <w:tcMar>
              <w:left w:w="57" w:type="dxa"/>
              <w:right w:w="57" w:type="dxa"/>
            </w:tcMar>
          </w:tcPr>
          <w:p w14:paraId="79941026" w14:textId="77777777" w:rsidR="00D61948" w:rsidRPr="002769F3" w:rsidRDefault="00D61948" w:rsidP="009E06DD">
            <w:pPr>
              <w:tabs>
                <w:tab w:val="left" w:pos="8280"/>
              </w:tabs>
              <w:jc w:val="right"/>
              <w:rPr>
                <w:sz w:val="18"/>
                <w:szCs w:val="18"/>
              </w:rPr>
            </w:pPr>
          </w:p>
        </w:tc>
        <w:tc>
          <w:tcPr>
            <w:tcW w:w="354" w:type="pct"/>
            <w:shd w:val="clear" w:color="auto" w:fill="auto"/>
            <w:tcMar>
              <w:left w:w="57" w:type="dxa"/>
              <w:right w:w="57" w:type="dxa"/>
            </w:tcMar>
          </w:tcPr>
          <w:p w14:paraId="403C7CD6" w14:textId="77777777" w:rsidR="00D61948" w:rsidRPr="002769F3" w:rsidRDefault="00D61948" w:rsidP="009E06DD">
            <w:pPr>
              <w:tabs>
                <w:tab w:val="left" w:pos="8280"/>
              </w:tabs>
              <w:jc w:val="right"/>
              <w:rPr>
                <w:sz w:val="18"/>
                <w:szCs w:val="18"/>
              </w:rPr>
            </w:pPr>
            <w:r w:rsidRPr="002769F3">
              <w:rPr>
                <w:sz w:val="18"/>
                <w:szCs w:val="18"/>
              </w:rPr>
              <w:t>397,114</w:t>
            </w:r>
          </w:p>
        </w:tc>
        <w:tc>
          <w:tcPr>
            <w:tcW w:w="284" w:type="pct"/>
            <w:shd w:val="clear" w:color="auto" w:fill="auto"/>
            <w:tcMar>
              <w:left w:w="57" w:type="dxa"/>
              <w:right w:w="57" w:type="dxa"/>
            </w:tcMar>
          </w:tcPr>
          <w:p w14:paraId="6B8E0178" w14:textId="77777777" w:rsidR="00D61948" w:rsidRPr="002769F3" w:rsidRDefault="00D61948" w:rsidP="009E06DD">
            <w:pPr>
              <w:tabs>
                <w:tab w:val="left" w:pos="8280"/>
              </w:tabs>
              <w:jc w:val="right"/>
              <w:rPr>
                <w:sz w:val="18"/>
                <w:szCs w:val="18"/>
              </w:rPr>
            </w:pPr>
          </w:p>
        </w:tc>
        <w:tc>
          <w:tcPr>
            <w:tcW w:w="283" w:type="pct"/>
            <w:shd w:val="clear" w:color="auto" w:fill="auto"/>
            <w:tcMar>
              <w:left w:w="57" w:type="dxa"/>
              <w:right w:w="57" w:type="dxa"/>
            </w:tcMar>
          </w:tcPr>
          <w:p w14:paraId="41DB4FBB" w14:textId="77777777" w:rsidR="00D61948" w:rsidRPr="002769F3" w:rsidRDefault="00D61948" w:rsidP="009E06DD">
            <w:pPr>
              <w:tabs>
                <w:tab w:val="left" w:pos="8280"/>
              </w:tabs>
              <w:jc w:val="right"/>
              <w:rPr>
                <w:sz w:val="18"/>
                <w:szCs w:val="18"/>
              </w:rPr>
            </w:pPr>
          </w:p>
        </w:tc>
        <w:tc>
          <w:tcPr>
            <w:tcW w:w="355" w:type="pct"/>
            <w:shd w:val="clear" w:color="auto" w:fill="auto"/>
            <w:tcMar>
              <w:left w:w="57" w:type="dxa"/>
              <w:right w:w="57" w:type="dxa"/>
            </w:tcMar>
          </w:tcPr>
          <w:p w14:paraId="158E8B95" w14:textId="77777777" w:rsidR="00D61948" w:rsidRPr="002769F3" w:rsidRDefault="00D61948" w:rsidP="009E06DD">
            <w:pPr>
              <w:tabs>
                <w:tab w:val="left" w:pos="8280"/>
              </w:tabs>
              <w:jc w:val="right"/>
              <w:rPr>
                <w:sz w:val="18"/>
                <w:szCs w:val="18"/>
              </w:rPr>
            </w:pPr>
          </w:p>
        </w:tc>
        <w:tc>
          <w:tcPr>
            <w:tcW w:w="283" w:type="pct"/>
            <w:shd w:val="clear" w:color="auto" w:fill="auto"/>
            <w:tcMar>
              <w:left w:w="57" w:type="dxa"/>
              <w:right w:w="57" w:type="dxa"/>
            </w:tcMar>
          </w:tcPr>
          <w:p w14:paraId="188D9405" w14:textId="77777777" w:rsidR="00D61948" w:rsidRPr="002769F3" w:rsidRDefault="00D61948" w:rsidP="009E06DD">
            <w:pPr>
              <w:tabs>
                <w:tab w:val="left" w:pos="8280"/>
              </w:tabs>
              <w:jc w:val="right"/>
              <w:rPr>
                <w:sz w:val="18"/>
                <w:szCs w:val="18"/>
              </w:rPr>
            </w:pPr>
          </w:p>
        </w:tc>
        <w:tc>
          <w:tcPr>
            <w:tcW w:w="284" w:type="pct"/>
            <w:shd w:val="clear" w:color="auto" w:fill="auto"/>
            <w:tcMar>
              <w:left w:w="57" w:type="dxa"/>
              <w:right w:w="57" w:type="dxa"/>
            </w:tcMar>
          </w:tcPr>
          <w:p w14:paraId="0A7442D6" w14:textId="77777777" w:rsidR="00D61948" w:rsidRPr="002769F3" w:rsidRDefault="00D61948" w:rsidP="009E06DD">
            <w:pPr>
              <w:tabs>
                <w:tab w:val="left" w:pos="8280"/>
              </w:tabs>
              <w:jc w:val="right"/>
              <w:rPr>
                <w:sz w:val="18"/>
                <w:szCs w:val="18"/>
              </w:rPr>
            </w:pPr>
          </w:p>
        </w:tc>
        <w:tc>
          <w:tcPr>
            <w:tcW w:w="354" w:type="pct"/>
            <w:shd w:val="clear" w:color="auto" w:fill="auto"/>
            <w:tcMar>
              <w:left w:w="57" w:type="dxa"/>
              <w:right w:w="57" w:type="dxa"/>
            </w:tcMar>
          </w:tcPr>
          <w:p w14:paraId="2934B601" w14:textId="77777777" w:rsidR="00D61948" w:rsidRPr="002769F3" w:rsidRDefault="00D61948" w:rsidP="009E06DD">
            <w:pPr>
              <w:tabs>
                <w:tab w:val="left" w:pos="8280"/>
              </w:tabs>
              <w:jc w:val="right"/>
              <w:rPr>
                <w:sz w:val="18"/>
                <w:szCs w:val="18"/>
              </w:rPr>
            </w:pPr>
          </w:p>
        </w:tc>
        <w:tc>
          <w:tcPr>
            <w:tcW w:w="461" w:type="pct"/>
            <w:shd w:val="clear" w:color="auto" w:fill="auto"/>
            <w:tcMar>
              <w:left w:w="57" w:type="dxa"/>
              <w:right w:w="57" w:type="dxa"/>
            </w:tcMar>
          </w:tcPr>
          <w:p w14:paraId="663708EC" w14:textId="77777777" w:rsidR="00D61948" w:rsidRPr="002769F3" w:rsidRDefault="00D61948" w:rsidP="009E06DD">
            <w:pPr>
              <w:tabs>
                <w:tab w:val="left" w:pos="8280"/>
              </w:tabs>
              <w:jc w:val="right"/>
              <w:rPr>
                <w:sz w:val="18"/>
                <w:szCs w:val="18"/>
              </w:rPr>
            </w:pPr>
            <w:r w:rsidRPr="002769F3">
              <w:rPr>
                <w:sz w:val="18"/>
                <w:szCs w:val="18"/>
              </w:rPr>
              <w:t>397,114</w:t>
            </w:r>
          </w:p>
        </w:tc>
      </w:tr>
      <w:tr w:rsidR="00D61948" w:rsidRPr="002769F3" w14:paraId="73C88E8B" w14:textId="77777777" w:rsidTr="009E06DD">
        <w:trPr>
          <w:trHeight w:val="306"/>
        </w:trPr>
        <w:tc>
          <w:tcPr>
            <w:tcW w:w="851" w:type="pct"/>
            <w:gridSpan w:val="2"/>
            <w:vMerge/>
            <w:shd w:val="clear" w:color="auto" w:fill="auto"/>
            <w:tcMar>
              <w:left w:w="57" w:type="dxa"/>
              <w:right w:w="57" w:type="dxa"/>
            </w:tcMar>
          </w:tcPr>
          <w:p w14:paraId="7F162EC0" w14:textId="77777777" w:rsidR="00D61948" w:rsidRPr="002769F3" w:rsidRDefault="00D61948" w:rsidP="009E06DD">
            <w:pPr>
              <w:tabs>
                <w:tab w:val="left" w:pos="8280"/>
              </w:tabs>
              <w:jc w:val="left"/>
              <w:rPr>
                <w:sz w:val="18"/>
                <w:szCs w:val="18"/>
              </w:rPr>
            </w:pPr>
          </w:p>
        </w:tc>
        <w:tc>
          <w:tcPr>
            <w:tcW w:w="567" w:type="pct"/>
            <w:shd w:val="clear" w:color="auto" w:fill="auto"/>
            <w:tcMar>
              <w:left w:w="57" w:type="dxa"/>
              <w:right w:w="57" w:type="dxa"/>
            </w:tcMar>
          </w:tcPr>
          <w:p w14:paraId="110C7909" w14:textId="77777777" w:rsidR="00D61948" w:rsidRPr="002769F3" w:rsidRDefault="00D61948" w:rsidP="009E06DD">
            <w:pPr>
              <w:tabs>
                <w:tab w:val="left" w:pos="8280"/>
              </w:tabs>
              <w:jc w:val="left"/>
              <w:rPr>
                <w:sz w:val="18"/>
                <w:szCs w:val="18"/>
              </w:rPr>
            </w:pPr>
            <w:r w:rsidRPr="002769F3">
              <w:rPr>
                <w:sz w:val="18"/>
                <w:szCs w:val="18"/>
              </w:rPr>
              <w:t>Support costs</w:t>
            </w:r>
          </w:p>
        </w:tc>
        <w:tc>
          <w:tcPr>
            <w:tcW w:w="355" w:type="pct"/>
            <w:shd w:val="clear" w:color="auto" w:fill="auto"/>
            <w:tcMar>
              <w:left w:w="57" w:type="dxa"/>
              <w:right w:w="57" w:type="dxa"/>
            </w:tcMar>
          </w:tcPr>
          <w:p w14:paraId="268BF65C" w14:textId="77777777" w:rsidR="00D61948" w:rsidRPr="002769F3" w:rsidRDefault="00D61948" w:rsidP="009E06DD">
            <w:pPr>
              <w:tabs>
                <w:tab w:val="left" w:pos="8280"/>
              </w:tabs>
              <w:jc w:val="right"/>
              <w:rPr>
                <w:sz w:val="18"/>
                <w:szCs w:val="18"/>
              </w:rPr>
            </w:pPr>
          </w:p>
        </w:tc>
        <w:tc>
          <w:tcPr>
            <w:tcW w:w="283" w:type="pct"/>
            <w:shd w:val="clear" w:color="auto" w:fill="auto"/>
            <w:tcMar>
              <w:left w:w="57" w:type="dxa"/>
              <w:right w:w="57" w:type="dxa"/>
            </w:tcMar>
          </w:tcPr>
          <w:p w14:paraId="6276E1B7" w14:textId="77777777" w:rsidR="00D61948" w:rsidRPr="002769F3" w:rsidRDefault="00D61948" w:rsidP="009E06DD">
            <w:pPr>
              <w:tabs>
                <w:tab w:val="left" w:pos="8280"/>
              </w:tabs>
              <w:jc w:val="right"/>
              <w:rPr>
                <w:sz w:val="18"/>
                <w:szCs w:val="18"/>
              </w:rPr>
            </w:pPr>
          </w:p>
        </w:tc>
        <w:tc>
          <w:tcPr>
            <w:tcW w:w="284" w:type="pct"/>
            <w:shd w:val="clear" w:color="auto" w:fill="auto"/>
            <w:tcMar>
              <w:left w:w="57" w:type="dxa"/>
              <w:right w:w="57" w:type="dxa"/>
            </w:tcMar>
          </w:tcPr>
          <w:p w14:paraId="05BE0F76" w14:textId="77777777" w:rsidR="00D61948" w:rsidRPr="002769F3" w:rsidRDefault="00D61948" w:rsidP="009E06DD">
            <w:pPr>
              <w:tabs>
                <w:tab w:val="left" w:pos="8280"/>
              </w:tabs>
              <w:jc w:val="right"/>
              <w:rPr>
                <w:sz w:val="18"/>
                <w:szCs w:val="18"/>
              </w:rPr>
            </w:pPr>
          </w:p>
        </w:tc>
        <w:tc>
          <w:tcPr>
            <w:tcW w:w="354" w:type="pct"/>
            <w:shd w:val="clear" w:color="auto" w:fill="auto"/>
            <w:tcMar>
              <w:left w:w="57" w:type="dxa"/>
              <w:right w:w="57" w:type="dxa"/>
            </w:tcMar>
          </w:tcPr>
          <w:p w14:paraId="6763DD82" w14:textId="77777777" w:rsidR="00D61948" w:rsidRPr="002769F3" w:rsidRDefault="00D61948" w:rsidP="009E06DD">
            <w:pPr>
              <w:tabs>
                <w:tab w:val="left" w:pos="8280"/>
              </w:tabs>
              <w:jc w:val="right"/>
              <w:rPr>
                <w:sz w:val="18"/>
                <w:szCs w:val="18"/>
              </w:rPr>
            </w:pPr>
            <w:r w:rsidRPr="002769F3">
              <w:rPr>
                <w:sz w:val="18"/>
                <w:szCs w:val="18"/>
              </w:rPr>
              <w:t>37,432</w:t>
            </w:r>
          </w:p>
        </w:tc>
        <w:tc>
          <w:tcPr>
            <w:tcW w:w="284" w:type="pct"/>
            <w:shd w:val="clear" w:color="auto" w:fill="auto"/>
            <w:tcMar>
              <w:left w:w="57" w:type="dxa"/>
              <w:right w:w="57" w:type="dxa"/>
            </w:tcMar>
          </w:tcPr>
          <w:p w14:paraId="7D35B48A" w14:textId="77777777" w:rsidR="00D61948" w:rsidRPr="002769F3" w:rsidRDefault="00D61948" w:rsidP="009E06DD">
            <w:pPr>
              <w:tabs>
                <w:tab w:val="left" w:pos="8280"/>
              </w:tabs>
              <w:jc w:val="right"/>
              <w:rPr>
                <w:sz w:val="18"/>
                <w:szCs w:val="18"/>
              </w:rPr>
            </w:pPr>
          </w:p>
        </w:tc>
        <w:tc>
          <w:tcPr>
            <w:tcW w:w="283" w:type="pct"/>
            <w:shd w:val="clear" w:color="auto" w:fill="auto"/>
            <w:tcMar>
              <w:left w:w="57" w:type="dxa"/>
              <w:right w:w="57" w:type="dxa"/>
            </w:tcMar>
          </w:tcPr>
          <w:p w14:paraId="105C1D0E" w14:textId="77777777" w:rsidR="00D61948" w:rsidRPr="002769F3" w:rsidRDefault="00D61948" w:rsidP="009E06DD">
            <w:pPr>
              <w:tabs>
                <w:tab w:val="left" w:pos="8280"/>
              </w:tabs>
              <w:jc w:val="right"/>
              <w:rPr>
                <w:sz w:val="18"/>
                <w:szCs w:val="18"/>
              </w:rPr>
            </w:pPr>
          </w:p>
        </w:tc>
        <w:tc>
          <w:tcPr>
            <w:tcW w:w="355" w:type="pct"/>
            <w:shd w:val="clear" w:color="auto" w:fill="auto"/>
            <w:tcMar>
              <w:left w:w="57" w:type="dxa"/>
              <w:right w:w="57" w:type="dxa"/>
            </w:tcMar>
          </w:tcPr>
          <w:p w14:paraId="38D34C92" w14:textId="77777777" w:rsidR="00D61948" w:rsidRPr="002769F3" w:rsidRDefault="00D61948" w:rsidP="009E06DD">
            <w:pPr>
              <w:tabs>
                <w:tab w:val="left" w:pos="8280"/>
              </w:tabs>
              <w:jc w:val="right"/>
              <w:rPr>
                <w:sz w:val="18"/>
                <w:szCs w:val="18"/>
              </w:rPr>
            </w:pPr>
          </w:p>
        </w:tc>
        <w:tc>
          <w:tcPr>
            <w:tcW w:w="283" w:type="pct"/>
            <w:shd w:val="clear" w:color="auto" w:fill="auto"/>
            <w:tcMar>
              <w:left w:w="57" w:type="dxa"/>
              <w:right w:w="57" w:type="dxa"/>
            </w:tcMar>
          </w:tcPr>
          <w:p w14:paraId="1D2D5682" w14:textId="77777777" w:rsidR="00D61948" w:rsidRPr="002769F3" w:rsidRDefault="00D61948" w:rsidP="009E06DD">
            <w:pPr>
              <w:tabs>
                <w:tab w:val="left" w:pos="8280"/>
              </w:tabs>
              <w:jc w:val="right"/>
              <w:rPr>
                <w:sz w:val="18"/>
                <w:szCs w:val="18"/>
              </w:rPr>
            </w:pPr>
          </w:p>
        </w:tc>
        <w:tc>
          <w:tcPr>
            <w:tcW w:w="284" w:type="pct"/>
            <w:shd w:val="clear" w:color="auto" w:fill="auto"/>
            <w:tcMar>
              <w:left w:w="57" w:type="dxa"/>
              <w:right w:w="57" w:type="dxa"/>
            </w:tcMar>
          </w:tcPr>
          <w:p w14:paraId="6F5C680E" w14:textId="77777777" w:rsidR="00D61948" w:rsidRPr="002769F3" w:rsidRDefault="00D61948" w:rsidP="009E06DD">
            <w:pPr>
              <w:tabs>
                <w:tab w:val="left" w:pos="8280"/>
              </w:tabs>
              <w:jc w:val="right"/>
              <w:rPr>
                <w:sz w:val="18"/>
                <w:szCs w:val="18"/>
              </w:rPr>
            </w:pPr>
          </w:p>
        </w:tc>
        <w:tc>
          <w:tcPr>
            <w:tcW w:w="354" w:type="pct"/>
            <w:shd w:val="clear" w:color="auto" w:fill="auto"/>
            <w:tcMar>
              <w:left w:w="57" w:type="dxa"/>
              <w:right w:w="57" w:type="dxa"/>
            </w:tcMar>
          </w:tcPr>
          <w:p w14:paraId="4710CF15" w14:textId="77777777" w:rsidR="00D61948" w:rsidRPr="002769F3" w:rsidRDefault="00D61948" w:rsidP="009E06DD">
            <w:pPr>
              <w:tabs>
                <w:tab w:val="left" w:pos="8280"/>
              </w:tabs>
              <w:jc w:val="right"/>
              <w:rPr>
                <w:sz w:val="18"/>
                <w:szCs w:val="18"/>
              </w:rPr>
            </w:pPr>
          </w:p>
        </w:tc>
        <w:tc>
          <w:tcPr>
            <w:tcW w:w="461" w:type="pct"/>
            <w:shd w:val="clear" w:color="auto" w:fill="auto"/>
            <w:tcMar>
              <w:left w:w="57" w:type="dxa"/>
              <w:right w:w="57" w:type="dxa"/>
            </w:tcMar>
          </w:tcPr>
          <w:p w14:paraId="6AE524FB" w14:textId="77777777" w:rsidR="00D61948" w:rsidRPr="002769F3" w:rsidRDefault="00D61948" w:rsidP="009E06DD">
            <w:pPr>
              <w:tabs>
                <w:tab w:val="left" w:pos="8280"/>
              </w:tabs>
              <w:jc w:val="right"/>
              <w:rPr>
                <w:sz w:val="18"/>
                <w:szCs w:val="18"/>
              </w:rPr>
            </w:pPr>
            <w:r w:rsidRPr="002769F3">
              <w:rPr>
                <w:sz w:val="18"/>
                <w:szCs w:val="18"/>
              </w:rPr>
              <w:t>37,432</w:t>
            </w:r>
          </w:p>
        </w:tc>
      </w:tr>
    </w:tbl>
    <w:p w14:paraId="4625F028" w14:textId="77777777" w:rsidR="00EA598B" w:rsidRPr="002769F3" w:rsidRDefault="00EA598B" w:rsidP="00EA598B">
      <w:pPr>
        <w:jc w:val="left"/>
        <w:rPr>
          <w:sz w:val="18"/>
          <w:szCs w:val="18"/>
        </w:rPr>
      </w:pPr>
    </w:p>
    <w:p w14:paraId="2A7114E7" w14:textId="77777777" w:rsidR="00D61948" w:rsidRPr="002769F3" w:rsidRDefault="00D61948"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2769F3" w14:paraId="3F28A7BA" w14:textId="77777777" w:rsidTr="00023A6E">
        <w:trPr>
          <w:trHeight w:val="42"/>
        </w:trPr>
        <w:tc>
          <w:tcPr>
            <w:tcW w:w="3825" w:type="dxa"/>
            <w:hideMark/>
          </w:tcPr>
          <w:p w14:paraId="387B00A7" w14:textId="77777777" w:rsidR="00EA598B" w:rsidRPr="002769F3" w:rsidRDefault="00EA598B" w:rsidP="00C0055A">
            <w:pPr>
              <w:spacing w:after="60"/>
              <w:jc w:val="left"/>
              <w:rPr>
                <w:b/>
                <w:sz w:val="20"/>
                <w:szCs w:val="20"/>
              </w:rPr>
            </w:pPr>
            <w:r w:rsidRPr="002769F3">
              <w:rPr>
                <w:b/>
                <w:sz w:val="20"/>
                <w:szCs w:val="20"/>
              </w:rPr>
              <w:t>Secretariat's recommendation:</w:t>
            </w:r>
          </w:p>
        </w:tc>
        <w:tc>
          <w:tcPr>
            <w:tcW w:w="6175" w:type="dxa"/>
            <w:hideMark/>
          </w:tcPr>
          <w:p w14:paraId="61D4E381" w14:textId="5E14C701" w:rsidR="00EA598B" w:rsidRPr="002769F3" w:rsidRDefault="00112D86" w:rsidP="00C0055A">
            <w:pPr>
              <w:spacing w:after="60"/>
              <w:jc w:val="center"/>
              <w:rPr>
                <w:sz w:val="20"/>
                <w:szCs w:val="20"/>
              </w:rPr>
            </w:pPr>
            <w:r>
              <w:rPr>
                <w:sz w:val="20"/>
                <w:szCs w:val="20"/>
              </w:rPr>
              <w:t>Individual consideration</w:t>
            </w:r>
          </w:p>
        </w:tc>
      </w:tr>
    </w:tbl>
    <w:p w14:paraId="15B75893" w14:textId="77777777" w:rsidR="00EA598B" w:rsidRPr="002769F3" w:rsidRDefault="00EA598B" w:rsidP="00EA598B">
      <w:r w:rsidRPr="002769F3">
        <w:br w:type="page"/>
      </w:r>
    </w:p>
    <w:p w14:paraId="35CDB640" w14:textId="77777777" w:rsidR="00EA598B" w:rsidRPr="002769F3" w:rsidRDefault="00EA598B" w:rsidP="0028245E">
      <w:pPr>
        <w:keepNext/>
        <w:spacing w:after="240"/>
        <w:jc w:val="center"/>
        <w:rPr>
          <w:b/>
        </w:rPr>
      </w:pPr>
      <w:r w:rsidRPr="002769F3">
        <w:rPr>
          <w:b/>
        </w:rPr>
        <w:lastRenderedPageBreak/>
        <w:t>PROJECT DESCRIPTION</w:t>
      </w:r>
    </w:p>
    <w:p w14:paraId="2FD58D97" w14:textId="59AE7589" w:rsidR="00EA598B" w:rsidRPr="002769F3" w:rsidRDefault="00EA598B" w:rsidP="0028245E">
      <w:pPr>
        <w:pStyle w:val="Heading1"/>
      </w:pPr>
      <w:r w:rsidRPr="002769F3">
        <w:t xml:space="preserve">On behalf of the Government of </w:t>
      </w:r>
      <w:r w:rsidR="00347665" w:rsidRPr="002769F3">
        <w:t>Ghana</w:t>
      </w:r>
      <w:r w:rsidRPr="002769F3">
        <w:t xml:space="preserve">, </w:t>
      </w:r>
      <w:r w:rsidR="00412E21" w:rsidRPr="002769F3">
        <w:t>UNDP</w:t>
      </w:r>
      <w:r w:rsidR="007770C3" w:rsidRPr="002769F3">
        <w:t xml:space="preserve"> </w:t>
      </w:r>
      <w:r w:rsidRPr="002769F3">
        <w:t xml:space="preserve">as the lead implementing agency has submitted a request for funding for the </w:t>
      </w:r>
      <w:r w:rsidR="007770C3" w:rsidRPr="002769F3">
        <w:t>second</w:t>
      </w:r>
      <w:r w:rsidRPr="002769F3">
        <w:t xml:space="preserve"> tranche of stage </w:t>
      </w:r>
      <w:r w:rsidR="007770C3" w:rsidRPr="002769F3">
        <w:t>II</w:t>
      </w:r>
      <w:r w:rsidRPr="002769F3">
        <w:t xml:space="preserve"> of the HCFC phase-out management plan (HPMP), at a total cost of US $</w:t>
      </w:r>
      <w:r w:rsidR="007770C3" w:rsidRPr="002769F3">
        <w:t xml:space="preserve">434,546 </w:t>
      </w:r>
      <w:r w:rsidRPr="002769F3">
        <w:t>consisting of US $</w:t>
      </w:r>
      <w:r w:rsidR="007770C3" w:rsidRPr="002769F3">
        <w:t xml:space="preserve">236,545, </w:t>
      </w:r>
      <w:r w:rsidRPr="002769F3">
        <w:t>plus agency support costs of US $</w:t>
      </w:r>
      <w:r w:rsidR="007770C3" w:rsidRPr="002769F3">
        <w:t>16,558</w:t>
      </w:r>
      <w:r w:rsidRPr="002769F3">
        <w:t xml:space="preserve">, for </w:t>
      </w:r>
      <w:r w:rsidR="007770C3" w:rsidRPr="002769F3">
        <w:t>UNDP</w:t>
      </w:r>
      <w:r w:rsidR="00076960" w:rsidRPr="002769F3">
        <w:t>,</w:t>
      </w:r>
      <w:r w:rsidRPr="002769F3">
        <w:t xml:space="preserve"> and US $</w:t>
      </w:r>
      <w:r w:rsidR="007770C3" w:rsidRPr="002769F3">
        <w:t>160,569,</w:t>
      </w:r>
      <w:r w:rsidRPr="002769F3">
        <w:t xml:space="preserve"> plus agency support costs of US $</w:t>
      </w:r>
      <w:r w:rsidR="007770C3" w:rsidRPr="002769F3">
        <w:t>20,874</w:t>
      </w:r>
      <w:r w:rsidRPr="002769F3">
        <w:t xml:space="preserve">, for </w:t>
      </w:r>
      <w:r w:rsidR="007770C3" w:rsidRPr="002769F3">
        <w:t>UNEP</w:t>
      </w:r>
      <w:r w:rsidRPr="002769F3">
        <w:t>.</w:t>
      </w:r>
      <w:r w:rsidRPr="002769F3">
        <w:rPr>
          <w:rStyle w:val="FootnoteReference"/>
        </w:rPr>
        <w:footnoteReference w:id="2"/>
      </w:r>
      <w:r w:rsidRPr="002769F3">
        <w:t xml:space="preserve"> The submission includes a progress report on the implementation of the </w:t>
      </w:r>
      <w:r w:rsidR="008323ED" w:rsidRPr="002769F3">
        <w:t xml:space="preserve">first </w:t>
      </w:r>
      <w:r w:rsidRPr="002769F3">
        <w:t>tranche, the verification report on HCFC consumption for 20</w:t>
      </w:r>
      <w:r w:rsidR="008323ED" w:rsidRPr="002769F3">
        <w:t>21</w:t>
      </w:r>
      <w:r w:rsidRPr="002769F3">
        <w:t xml:space="preserve"> to 202</w:t>
      </w:r>
      <w:r w:rsidR="004902B8" w:rsidRPr="002769F3">
        <w:t>3</w:t>
      </w:r>
      <w:r w:rsidRPr="002769F3">
        <w:t>, and the tranche implementation plan for 202</w:t>
      </w:r>
      <w:r w:rsidR="00273E96" w:rsidRPr="002769F3">
        <w:t>5</w:t>
      </w:r>
      <w:r w:rsidRPr="002769F3">
        <w:t xml:space="preserve"> to</w:t>
      </w:r>
      <w:r w:rsidR="006E4B01" w:rsidRPr="002769F3">
        <w:t xml:space="preserve"> </w:t>
      </w:r>
      <w:r w:rsidRPr="002769F3">
        <w:t>20</w:t>
      </w:r>
      <w:r w:rsidR="008323ED" w:rsidRPr="002769F3">
        <w:t>27</w:t>
      </w:r>
      <w:r w:rsidRPr="002769F3">
        <w:t>.</w:t>
      </w:r>
      <w:r w:rsidR="00585BC4" w:rsidRPr="002769F3">
        <w:t xml:space="preserve"> </w:t>
      </w:r>
    </w:p>
    <w:p w14:paraId="2EA5B99D" w14:textId="77777777" w:rsidR="00EA598B" w:rsidRPr="002769F3" w:rsidRDefault="00EA598B" w:rsidP="0028245E">
      <w:pPr>
        <w:keepNext/>
        <w:spacing w:after="240"/>
        <w:rPr>
          <w:u w:val="single"/>
        </w:rPr>
      </w:pPr>
      <w:r w:rsidRPr="002769F3">
        <w:rPr>
          <w:u w:val="single"/>
        </w:rPr>
        <w:t>Report on HCFC consumption</w:t>
      </w:r>
    </w:p>
    <w:p w14:paraId="26CE9B1F" w14:textId="2F247F9E" w:rsidR="00EA598B" w:rsidRPr="002769F3" w:rsidRDefault="00585BC4" w:rsidP="0028245E">
      <w:pPr>
        <w:pStyle w:val="Heading1"/>
      </w:pPr>
      <w:bookmarkStart w:id="1" w:name="_Hlk178692593"/>
      <w:r w:rsidRPr="002769F3">
        <w:t>The Government of Ghana reported a consumption of 14.81 ODP tonnes of HCFCs in 2023, which is 74 per cent below the country’s HCFC baseline for compliance.</w:t>
      </w:r>
      <w:r w:rsidR="00EA598B" w:rsidRPr="002769F3">
        <w:t xml:space="preserve"> </w:t>
      </w:r>
      <w:bookmarkEnd w:id="1"/>
      <w:r w:rsidR="00753FEE" w:rsidRPr="002769F3">
        <w:t>The 2019</w:t>
      </w:r>
      <w:r w:rsidR="00753FEE" w:rsidRPr="002769F3">
        <w:noBreakHyphen/>
        <w:t>2023 HCFC consumption is shown in table 1.</w:t>
      </w:r>
    </w:p>
    <w:p w14:paraId="5F21BAFE" w14:textId="201A6CEF" w:rsidR="00EA598B" w:rsidRPr="002769F3" w:rsidRDefault="00EA598B" w:rsidP="0028245E">
      <w:pPr>
        <w:keepNext/>
        <w:rPr>
          <w:b/>
        </w:rPr>
      </w:pPr>
      <w:bookmarkStart w:id="2" w:name="_Hlk178693305"/>
      <w:r w:rsidRPr="002769F3">
        <w:rPr>
          <w:b/>
        </w:rPr>
        <w:t xml:space="preserve">Table 1. HCFC consumption in </w:t>
      </w:r>
      <w:r w:rsidR="00420AB9" w:rsidRPr="002769F3">
        <w:rPr>
          <w:b/>
        </w:rPr>
        <w:t>Ghana</w:t>
      </w:r>
      <w:r w:rsidRPr="002769F3">
        <w:rPr>
          <w:b/>
        </w:rPr>
        <w:t xml:space="preserve"> (201</w:t>
      </w:r>
      <w:r w:rsidR="00D814A3" w:rsidRPr="002769F3">
        <w:rPr>
          <w:b/>
        </w:rPr>
        <w:t>9</w:t>
      </w:r>
      <w:r w:rsidRPr="002769F3">
        <w:rPr>
          <w:b/>
        </w:rPr>
        <w:t>-202</w:t>
      </w:r>
      <w:r w:rsidR="00D814A3" w:rsidRPr="002769F3">
        <w:rPr>
          <w:b/>
        </w:rPr>
        <w:t>3</w:t>
      </w:r>
      <w:r w:rsidRPr="002769F3">
        <w:rPr>
          <w:b/>
        </w:rPr>
        <w:t xml:space="preserve"> Article 7 data)</w:t>
      </w:r>
    </w:p>
    <w:tbl>
      <w:tblPr>
        <w:tblW w:w="5000" w:type="pct"/>
        <w:tblLook w:val="04A0" w:firstRow="1" w:lastRow="0" w:firstColumn="1" w:lastColumn="0" w:noHBand="0" w:noVBand="1"/>
      </w:tblPr>
      <w:tblGrid>
        <w:gridCol w:w="2596"/>
        <w:gridCol w:w="1124"/>
        <w:gridCol w:w="1126"/>
        <w:gridCol w:w="1126"/>
        <w:gridCol w:w="1124"/>
        <w:gridCol w:w="1126"/>
        <w:gridCol w:w="1128"/>
      </w:tblGrid>
      <w:tr w:rsidR="00531D24" w:rsidRPr="002769F3" w14:paraId="575543B3" w14:textId="77777777" w:rsidTr="005470BC">
        <w:trPr>
          <w:tblHeader/>
        </w:trPr>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0F8E19" w14:textId="77777777" w:rsidR="00531D24" w:rsidRPr="002769F3" w:rsidRDefault="00531D24" w:rsidP="00E86CBC">
            <w:pPr>
              <w:widowControl w:val="0"/>
              <w:jc w:val="center"/>
              <w:rPr>
                <w:b/>
                <w:bCs/>
                <w:color w:val="000000"/>
                <w:sz w:val="20"/>
                <w:szCs w:val="20"/>
              </w:rPr>
            </w:pPr>
            <w:r w:rsidRPr="002769F3">
              <w:rPr>
                <w:b/>
                <w:bCs/>
                <w:color w:val="000000"/>
                <w:sz w:val="20"/>
                <w:szCs w:val="20"/>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6BCB172B" w14:textId="77777777" w:rsidR="00531D24" w:rsidRPr="002769F3" w:rsidRDefault="00531D24" w:rsidP="00531D24">
            <w:pPr>
              <w:widowControl w:val="0"/>
              <w:jc w:val="center"/>
              <w:rPr>
                <w:b/>
                <w:bCs/>
                <w:color w:val="000000"/>
                <w:sz w:val="20"/>
                <w:szCs w:val="20"/>
              </w:rPr>
            </w:pPr>
            <w:r w:rsidRPr="002769F3">
              <w:rPr>
                <w:b/>
                <w:bCs/>
                <w:color w:val="000000"/>
                <w:sz w:val="20"/>
                <w:szCs w:val="20"/>
              </w:rPr>
              <w:t>2019</w:t>
            </w:r>
          </w:p>
        </w:tc>
        <w:tc>
          <w:tcPr>
            <w:tcW w:w="602" w:type="pct"/>
            <w:tcBorders>
              <w:top w:val="single" w:sz="4" w:space="0" w:color="auto"/>
              <w:left w:val="nil"/>
              <w:bottom w:val="single" w:sz="4" w:space="0" w:color="auto"/>
              <w:right w:val="single" w:sz="4" w:space="0" w:color="auto"/>
            </w:tcBorders>
            <w:vAlign w:val="center"/>
          </w:tcPr>
          <w:p w14:paraId="6944AE66" w14:textId="77777777" w:rsidR="00531D24" w:rsidRPr="002769F3" w:rsidRDefault="00531D24" w:rsidP="00531D24">
            <w:pPr>
              <w:widowControl w:val="0"/>
              <w:jc w:val="center"/>
              <w:rPr>
                <w:b/>
                <w:bCs/>
                <w:color w:val="000000"/>
                <w:sz w:val="20"/>
                <w:szCs w:val="20"/>
              </w:rPr>
            </w:pPr>
            <w:r w:rsidRPr="002769F3">
              <w:rPr>
                <w:b/>
                <w:bCs/>
                <w:color w:val="000000"/>
                <w:sz w:val="20"/>
                <w:szCs w:val="20"/>
              </w:rPr>
              <w:t>2020</w:t>
            </w:r>
          </w:p>
        </w:tc>
        <w:tc>
          <w:tcPr>
            <w:tcW w:w="602" w:type="pct"/>
            <w:tcBorders>
              <w:top w:val="single" w:sz="4" w:space="0" w:color="auto"/>
              <w:left w:val="single" w:sz="4" w:space="0" w:color="auto"/>
              <w:bottom w:val="single" w:sz="4" w:space="0" w:color="auto"/>
              <w:right w:val="single" w:sz="4" w:space="0" w:color="auto"/>
            </w:tcBorders>
          </w:tcPr>
          <w:p w14:paraId="0AE380E9" w14:textId="77777777" w:rsidR="00531D24" w:rsidRPr="002769F3" w:rsidRDefault="00013F92" w:rsidP="00531D24">
            <w:pPr>
              <w:widowControl w:val="0"/>
              <w:jc w:val="center"/>
              <w:rPr>
                <w:b/>
                <w:bCs/>
                <w:color w:val="000000"/>
                <w:sz w:val="20"/>
                <w:szCs w:val="20"/>
              </w:rPr>
            </w:pPr>
            <w:r w:rsidRPr="002769F3">
              <w:rPr>
                <w:b/>
                <w:bCs/>
                <w:color w:val="000000"/>
                <w:sz w:val="20"/>
                <w:szCs w:val="20"/>
              </w:rPr>
              <w:t>2021</w:t>
            </w:r>
          </w:p>
        </w:tc>
        <w:tc>
          <w:tcPr>
            <w:tcW w:w="601" w:type="pct"/>
            <w:tcBorders>
              <w:top w:val="single" w:sz="4" w:space="0" w:color="auto"/>
              <w:left w:val="single" w:sz="4" w:space="0" w:color="auto"/>
              <w:bottom w:val="single" w:sz="4" w:space="0" w:color="auto"/>
              <w:right w:val="single" w:sz="4" w:space="0" w:color="auto"/>
            </w:tcBorders>
            <w:vAlign w:val="center"/>
          </w:tcPr>
          <w:p w14:paraId="54D515CD" w14:textId="77777777" w:rsidR="00531D24" w:rsidRPr="002769F3" w:rsidRDefault="00013F92" w:rsidP="00531D24">
            <w:pPr>
              <w:widowControl w:val="0"/>
              <w:jc w:val="center"/>
              <w:rPr>
                <w:b/>
                <w:bCs/>
                <w:color w:val="000000"/>
                <w:sz w:val="20"/>
                <w:szCs w:val="20"/>
              </w:rPr>
            </w:pPr>
            <w:r w:rsidRPr="002769F3">
              <w:rPr>
                <w:b/>
                <w:bCs/>
                <w:color w:val="000000"/>
                <w:sz w:val="20"/>
                <w:szCs w:val="20"/>
              </w:rPr>
              <w:t>2022</w:t>
            </w:r>
          </w:p>
        </w:tc>
        <w:tc>
          <w:tcPr>
            <w:tcW w:w="602" w:type="pct"/>
            <w:tcBorders>
              <w:top w:val="single" w:sz="4" w:space="0" w:color="auto"/>
              <w:left w:val="single" w:sz="4" w:space="0" w:color="auto"/>
              <w:bottom w:val="single" w:sz="4" w:space="0" w:color="auto"/>
              <w:right w:val="single" w:sz="4" w:space="0" w:color="auto"/>
            </w:tcBorders>
            <w:vAlign w:val="center"/>
          </w:tcPr>
          <w:p w14:paraId="0DB24B4B" w14:textId="77777777" w:rsidR="00531D24" w:rsidRPr="002769F3" w:rsidRDefault="00013F92" w:rsidP="00531D24">
            <w:pPr>
              <w:widowControl w:val="0"/>
              <w:jc w:val="center"/>
              <w:rPr>
                <w:b/>
                <w:bCs/>
                <w:color w:val="000000"/>
                <w:sz w:val="20"/>
                <w:szCs w:val="20"/>
              </w:rPr>
            </w:pPr>
            <w:r w:rsidRPr="002769F3">
              <w:rPr>
                <w:b/>
                <w:bCs/>
                <w:color w:val="000000"/>
                <w:sz w:val="20"/>
                <w:szCs w:val="20"/>
              </w:rPr>
              <w:t>2023</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F2C5B" w14:textId="77777777" w:rsidR="00531D24" w:rsidRPr="002769F3" w:rsidRDefault="00531D24" w:rsidP="00531D24">
            <w:pPr>
              <w:widowControl w:val="0"/>
              <w:jc w:val="center"/>
              <w:rPr>
                <w:b/>
                <w:bCs/>
                <w:color w:val="000000"/>
                <w:sz w:val="20"/>
                <w:szCs w:val="20"/>
              </w:rPr>
            </w:pPr>
            <w:r w:rsidRPr="002769F3">
              <w:rPr>
                <w:b/>
                <w:bCs/>
                <w:color w:val="000000"/>
                <w:sz w:val="20"/>
                <w:szCs w:val="20"/>
              </w:rPr>
              <w:t>Baseline</w:t>
            </w:r>
          </w:p>
        </w:tc>
      </w:tr>
      <w:tr w:rsidR="005470BC" w:rsidRPr="002769F3" w14:paraId="1184CB86" w14:textId="77777777" w:rsidTr="005470B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69523E" w14:textId="7CDF2E91" w:rsidR="005470BC" w:rsidRPr="002769F3" w:rsidRDefault="005470BC" w:rsidP="005470BC">
            <w:pPr>
              <w:widowControl w:val="0"/>
              <w:jc w:val="left"/>
              <w:rPr>
                <w:b/>
                <w:bCs/>
                <w:color w:val="000000"/>
                <w:sz w:val="20"/>
                <w:szCs w:val="20"/>
              </w:rPr>
            </w:pPr>
            <w:r w:rsidRPr="002769F3">
              <w:rPr>
                <w:b/>
                <w:bCs/>
                <w:color w:val="000000"/>
                <w:sz w:val="20"/>
                <w:szCs w:val="20"/>
              </w:rPr>
              <w:t>Metric tonnes</w:t>
            </w:r>
            <w:r w:rsidR="00E619C5" w:rsidRPr="002769F3">
              <w:rPr>
                <w:b/>
                <w:bCs/>
                <w:color w:val="000000"/>
                <w:sz w:val="20"/>
                <w:szCs w:val="20"/>
              </w:rPr>
              <w:t xml:space="preserve"> (mt)</w:t>
            </w:r>
          </w:p>
        </w:tc>
      </w:tr>
      <w:tr w:rsidR="00531D24" w:rsidRPr="002769F3" w14:paraId="7C5ABCEB" w14:textId="77777777" w:rsidTr="005470BC">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809398" w14:textId="77777777" w:rsidR="00531D24" w:rsidRPr="002769F3" w:rsidRDefault="00531D24" w:rsidP="00531D24">
            <w:pPr>
              <w:widowControl w:val="0"/>
              <w:jc w:val="left"/>
              <w:rPr>
                <w:color w:val="000000"/>
                <w:sz w:val="20"/>
                <w:szCs w:val="20"/>
              </w:rPr>
            </w:pPr>
            <w:r w:rsidRPr="002769F3">
              <w:rPr>
                <w:color w:val="000000"/>
                <w:sz w:val="20"/>
                <w:szCs w:val="20"/>
              </w:rPr>
              <w:t>HCFC-22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15AB05BD" w14:textId="77777777" w:rsidR="00531D24" w:rsidRPr="002769F3" w:rsidRDefault="00531D24" w:rsidP="00531D24">
            <w:pPr>
              <w:widowControl w:val="0"/>
              <w:jc w:val="right"/>
              <w:rPr>
                <w:sz w:val="20"/>
                <w:szCs w:val="20"/>
              </w:rPr>
            </w:pPr>
            <w:r w:rsidRPr="002769F3">
              <w:rPr>
                <w:sz w:val="20"/>
                <w:szCs w:val="20"/>
              </w:rPr>
              <w:t>298.18</w:t>
            </w:r>
          </w:p>
        </w:tc>
        <w:tc>
          <w:tcPr>
            <w:tcW w:w="602" w:type="pct"/>
            <w:tcBorders>
              <w:top w:val="single" w:sz="4" w:space="0" w:color="auto"/>
              <w:left w:val="nil"/>
              <w:bottom w:val="single" w:sz="4" w:space="0" w:color="auto"/>
              <w:right w:val="single" w:sz="4" w:space="0" w:color="auto"/>
            </w:tcBorders>
            <w:tcMar>
              <w:left w:w="115" w:type="dxa"/>
              <w:right w:w="173" w:type="dxa"/>
            </w:tcMar>
          </w:tcPr>
          <w:p w14:paraId="5D07DD21" w14:textId="77777777" w:rsidR="00531D24" w:rsidRPr="002769F3" w:rsidRDefault="00531D24" w:rsidP="00531D24">
            <w:pPr>
              <w:widowControl w:val="0"/>
              <w:jc w:val="right"/>
              <w:rPr>
                <w:sz w:val="20"/>
                <w:szCs w:val="20"/>
              </w:rPr>
            </w:pPr>
            <w:r w:rsidRPr="002769F3">
              <w:rPr>
                <w:sz w:val="20"/>
                <w:szCs w:val="20"/>
              </w:rPr>
              <w:t>276.41</w:t>
            </w:r>
          </w:p>
        </w:tc>
        <w:tc>
          <w:tcPr>
            <w:tcW w:w="602" w:type="pct"/>
            <w:tcBorders>
              <w:top w:val="nil"/>
              <w:left w:val="single" w:sz="4" w:space="0" w:color="auto"/>
              <w:bottom w:val="single" w:sz="4" w:space="0" w:color="auto"/>
              <w:right w:val="single" w:sz="4" w:space="0" w:color="auto"/>
            </w:tcBorders>
            <w:tcMar>
              <w:left w:w="115" w:type="dxa"/>
              <w:right w:w="173" w:type="dxa"/>
            </w:tcMar>
          </w:tcPr>
          <w:p w14:paraId="11BB210B" w14:textId="0B15AF11" w:rsidR="00531D24" w:rsidRPr="002769F3" w:rsidRDefault="00C43A7E" w:rsidP="00531D24">
            <w:pPr>
              <w:widowControl w:val="0"/>
              <w:jc w:val="right"/>
              <w:rPr>
                <w:color w:val="000000"/>
                <w:sz w:val="20"/>
                <w:szCs w:val="20"/>
              </w:rPr>
            </w:pPr>
            <w:r w:rsidRPr="002769F3">
              <w:rPr>
                <w:color w:val="000000"/>
                <w:sz w:val="20"/>
                <w:szCs w:val="20"/>
              </w:rPr>
              <w:t>292.5</w:t>
            </w:r>
          </w:p>
        </w:tc>
        <w:tc>
          <w:tcPr>
            <w:tcW w:w="601" w:type="pct"/>
            <w:tcBorders>
              <w:top w:val="nil"/>
              <w:left w:val="single" w:sz="4" w:space="0" w:color="auto"/>
              <w:bottom w:val="single" w:sz="4" w:space="0" w:color="auto"/>
              <w:right w:val="single" w:sz="4" w:space="0" w:color="auto"/>
            </w:tcBorders>
            <w:tcMar>
              <w:left w:w="115" w:type="dxa"/>
              <w:right w:w="173" w:type="dxa"/>
            </w:tcMar>
          </w:tcPr>
          <w:p w14:paraId="52EF659B" w14:textId="7F6614E7" w:rsidR="00531D24" w:rsidRPr="002769F3" w:rsidRDefault="00C43A7E" w:rsidP="00531D24">
            <w:pPr>
              <w:widowControl w:val="0"/>
              <w:jc w:val="right"/>
              <w:rPr>
                <w:sz w:val="20"/>
                <w:szCs w:val="20"/>
              </w:rPr>
            </w:pPr>
            <w:r w:rsidRPr="002769F3">
              <w:rPr>
                <w:sz w:val="20"/>
                <w:szCs w:val="20"/>
              </w:rPr>
              <w:t>284.36</w:t>
            </w:r>
          </w:p>
        </w:tc>
        <w:tc>
          <w:tcPr>
            <w:tcW w:w="602" w:type="pct"/>
            <w:tcBorders>
              <w:top w:val="nil"/>
              <w:left w:val="single" w:sz="4" w:space="0" w:color="auto"/>
              <w:bottom w:val="single" w:sz="4" w:space="0" w:color="auto"/>
              <w:right w:val="single" w:sz="4" w:space="0" w:color="auto"/>
            </w:tcBorders>
            <w:tcMar>
              <w:left w:w="115" w:type="dxa"/>
              <w:right w:w="173" w:type="dxa"/>
            </w:tcMar>
          </w:tcPr>
          <w:p w14:paraId="4519D781" w14:textId="15F3ECCC" w:rsidR="00531D24" w:rsidRPr="002769F3" w:rsidRDefault="00C43A7E" w:rsidP="00531D24">
            <w:pPr>
              <w:widowControl w:val="0"/>
              <w:jc w:val="right"/>
              <w:rPr>
                <w:sz w:val="20"/>
                <w:szCs w:val="20"/>
              </w:rPr>
            </w:pPr>
            <w:r w:rsidRPr="002769F3">
              <w:rPr>
                <w:sz w:val="20"/>
                <w:szCs w:val="20"/>
              </w:rPr>
              <w:t>262.07</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0B6D54CC" w14:textId="77777777" w:rsidR="00531D24" w:rsidRPr="002769F3" w:rsidRDefault="00531D24" w:rsidP="00531D24">
            <w:pPr>
              <w:widowControl w:val="0"/>
              <w:jc w:val="right"/>
              <w:rPr>
                <w:sz w:val="20"/>
                <w:szCs w:val="20"/>
              </w:rPr>
            </w:pPr>
            <w:r w:rsidRPr="002769F3">
              <w:rPr>
                <w:sz w:val="20"/>
                <w:szCs w:val="20"/>
              </w:rPr>
              <w:t>774.90</w:t>
            </w:r>
          </w:p>
        </w:tc>
      </w:tr>
      <w:tr w:rsidR="00531D24" w:rsidRPr="002769F3" w14:paraId="622407F3" w14:textId="77777777" w:rsidTr="005470BC">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0E8705" w14:textId="77777777" w:rsidR="00531D24" w:rsidRPr="002769F3" w:rsidRDefault="00531D24" w:rsidP="00531D24">
            <w:pPr>
              <w:widowControl w:val="0"/>
              <w:jc w:val="left"/>
              <w:rPr>
                <w:color w:val="000000"/>
                <w:sz w:val="20"/>
                <w:szCs w:val="20"/>
              </w:rPr>
            </w:pPr>
            <w:r w:rsidRPr="002769F3">
              <w:rPr>
                <w:color w:val="000000"/>
                <w:sz w:val="20"/>
                <w:szCs w:val="20"/>
              </w:rPr>
              <w:t>HCFC-142b*</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085EAA34" w14:textId="77777777" w:rsidR="00531D24" w:rsidRPr="002769F3" w:rsidRDefault="00531D24" w:rsidP="00531D24">
            <w:pPr>
              <w:widowControl w:val="0"/>
              <w:jc w:val="right"/>
              <w:rPr>
                <w:sz w:val="20"/>
                <w:szCs w:val="20"/>
              </w:rPr>
            </w:pPr>
            <w:r w:rsidRPr="002769F3">
              <w:rPr>
                <w:sz w:val="20"/>
                <w:szCs w:val="20"/>
              </w:rPr>
              <w:t>11.45</w:t>
            </w:r>
          </w:p>
        </w:tc>
        <w:tc>
          <w:tcPr>
            <w:tcW w:w="602" w:type="pct"/>
            <w:tcBorders>
              <w:top w:val="single" w:sz="4" w:space="0" w:color="auto"/>
              <w:left w:val="nil"/>
              <w:bottom w:val="single" w:sz="4" w:space="0" w:color="auto"/>
              <w:right w:val="single" w:sz="4" w:space="0" w:color="auto"/>
            </w:tcBorders>
            <w:tcMar>
              <w:left w:w="115" w:type="dxa"/>
              <w:right w:w="173" w:type="dxa"/>
            </w:tcMar>
          </w:tcPr>
          <w:p w14:paraId="32B44922" w14:textId="77777777" w:rsidR="00531D24" w:rsidRPr="002769F3" w:rsidRDefault="00531D24" w:rsidP="00531D24">
            <w:pPr>
              <w:widowControl w:val="0"/>
              <w:jc w:val="right"/>
              <w:rPr>
                <w:sz w:val="20"/>
                <w:szCs w:val="20"/>
              </w:rPr>
            </w:pPr>
            <w:r w:rsidRPr="002769F3">
              <w:rPr>
                <w:sz w:val="20"/>
                <w:szCs w:val="20"/>
              </w:rPr>
              <w:t>11.86</w:t>
            </w:r>
          </w:p>
        </w:tc>
        <w:tc>
          <w:tcPr>
            <w:tcW w:w="602" w:type="pct"/>
            <w:tcBorders>
              <w:top w:val="nil"/>
              <w:left w:val="single" w:sz="4" w:space="0" w:color="auto"/>
              <w:bottom w:val="single" w:sz="4" w:space="0" w:color="auto"/>
              <w:right w:val="single" w:sz="4" w:space="0" w:color="auto"/>
            </w:tcBorders>
            <w:tcMar>
              <w:left w:w="115" w:type="dxa"/>
              <w:right w:w="173" w:type="dxa"/>
            </w:tcMar>
          </w:tcPr>
          <w:p w14:paraId="496678B0" w14:textId="7AC17609" w:rsidR="00531D24" w:rsidRPr="002769F3" w:rsidRDefault="00C43A7E" w:rsidP="00531D24">
            <w:pPr>
              <w:widowControl w:val="0"/>
              <w:jc w:val="right"/>
              <w:rPr>
                <w:color w:val="000000"/>
                <w:sz w:val="20"/>
                <w:szCs w:val="20"/>
              </w:rPr>
            </w:pPr>
            <w:r w:rsidRPr="002769F3">
              <w:rPr>
                <w:color w:val="000000" w:themeColor="text1"/>
              </w:rPr>
              <w:t>7.54</w:t>
            </w:r>
          </w:p>
        </w:tc>
        <w:tc>
          <w:tcPr>
            <w:tcW w:w="601" w:type="pct"/>
            <w:tcBorders>
              <w:top w:val="nil"/>
              <w:left w:val="single" w:sz="4" w:space="0" w:color="auto"/>
              <w:bottom w:val="single" w:sz="4" w:space="0" w:color="auto"/>
              <w:right w:val="single" w:sz="4" w:space="0" w:color="auto"/>
            </w:tcBorders>
            <w:tcMar>
              <w:left w:w="115" w:type="dxa"/>
              <w:right w:w="173" w:type="dxa"/>
            </w:tcMar>
          </w:tcPr>
          <w:p w14:paraId="7B30E1E2" w14:textId="03243149" w:rsidR="00531D24" w:rsidRPr="002769F3" w:rsidRDefault="00C43A7E" w:rsidP="00531D24">
            <w:pPr>
              <w:widowControl w:val="0"/>
              <w:jc w:val="right"/>
              <w:rPr>
                <w:sz w:val="20"/>
                <w:szCs w:val="20"/>
              </w:rPr>
            </w:pPr>
            <w:r w:rsidRPr="002769F3">
              <w:rPr>
                <w:sz w:val="20"/>
                <w:szCs w:val="20"/>
              </w:rPr>
              <w:t>7.00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1D56952A" w14:textId="0CC09AC9" w:rsidR="00531D24" w:rsidRPr="002769F3" w:rsidRDefault="00C43A7E" w:rsidP="00531D24">
            <w:pPr>
              <w:widowControl w:val="0"/>
              <w:jc w:val="right"/>
              <w:rPr>
                <w:sz w:val="20"/>
                <w:szCs w:val="20"/>
              </w:rPr>
            </w:pPr>
            <w:r w:rsidRPr="002769F3">
              <w:rPr>
                <w:sz w:val="20"/>
                <w:szCs w:val="20"/>
              </w:rPr>
              <w:t>6.03</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1DA51BB1" w14:textId="77777777" w:rsidR="00531D24" w:rsidRPr="002769F3" w:rsidRDefault="00531D24" w:rsidP="00531D24">
            <w:pPr>
              <w:widowControl w:val="0"/>
              <w:jc w:val="right"/>
              <w:rPr>
                <w:sz w:val="20"/>
                <w:szCs w:val="20"/>
              </w:rPr>
            </w:pPr>
            <w:r w:rsidRPr="002769F3">
              <w:rPr>
                <w:sz w:val="20"/>
                <w:szCs w:val="20"/>
              </w:rPr>
              <w:t>225.05</w:t>
            </w:r>
          </w:p>
        </w:tc>
      </w:tr>
      <w:tr w:rsidR="00531D24" w:rsidRPr="002769F3" w14:paraId="284D51CD" w14:textId="77777777" w:rsidTr="005470BC">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B51ED64" w14:textId="77777777" w:rsidR="00531D24" w:rsidRPr="002769F3" w:rsidRDefault="00531D24" w:rsidP="00531D24">
            <w:pPr>
              <w:jc w:val="left"/>
              <w:rPr>
                <w:rFonts w:eastAsiaTheme="minorHAnsi"/>
                <w:b/>
                <w:color w:val="000000"/>
                <w:sz w:val="20"/>
                <w:szCs w:val="20"/>
              </w:rPr>
            </w:pPr>
            <w:r w:rsidRPr="002769F3">
              <w:rPr>
                <w:b/>
                <w:color w:val="000000"/>
                <w:sz w:val="20"/>
                <w:szCs w:val="20"/>
              </w:rPr>
              <w:t>Total (mt)</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310CCF53" w14:textId="77777777" w:rsidR="00531D24" w:rsidRPr="002769F3" w:rsidRDefault="00531D24" w:rsidP="00531D24">
            <w:pPr>
              <w:widowControl w:val="0"/>
              <w:jc w:val="right"/>
              <w:rPr>
                <w:b/>
                <w:sz w:val="20"/>
                <w:szCs w:val="20"/>
              </w:rPr>
            </w:pPr>
            <w:r w:rsidRPr="002769F3">
              <w:rPr>
                <w:b/>
                <w:sz w:val="20"/>
                <w:szCs w:val="20"/>
              </w:rPr>
              <w:t>309.63</w:t>
            </w:r>
          </w:p>
        </w:tc>
        <w:tc>
          <w:tcPr>
            <w:tcW w:w="602" w:type="pct"/>
            <w:tcBorders>
              <w:top w:val="single" w:sz="4" w:space="0" w:color="auto"/>
              <w:left w:val="nil"/>
              <w:bottom w:val="single" w:sz="4" w:space="0" w:color="auto"/>
              <w:right w:val="single" w:sz="4" w:space="0" w:color="auto"/>
            </w:tcBorders>
            <w:tcMar>
              <w:left w:w="115" w:type="dxa"/>
              <w:right w:w="173" w:type="dxa"/>
            </w:tcMar>
          </w:tcPr>
          <w:p w14:paraId="537A6D41" w14:textId="77777777" w:rsidR="00531D24" w:rsidRPr="002769F3" w:rsidRDefault="00531D24" w:rsidP="00531D24">
            <w:pPr>
              <w:widowControl w:val="0"/>
              <w:jc w:val="right"/>
              <w:rPr>
                <w:b/>
                <w:sz w:val="20"/>
                <w:szCs w:val="20"/>
              </w:rPr>
            </w:pPr>
            <w:r w:rsidRPr="002769F3">
              <w:rPr>
                <w:b/>
                <w:sz w:val="20"/>
                <w:szCs w:val="20"/>
              </w:rPr>
              <w:t>288.27</w:t>
            </w:r>
          </w:p>
        </w:tc>
        <w:tc>
          <w:tcPr>
            <w:tcW w:w="602" w:type="pct"/>
            <w:tcBorders>
              <w:top w:val="nil"/>
              <w:left w:val="single" w:sz="4" w:space="0" w:color="auto"/>
              <w:bottom w:val="single" w:sz="4" w:space="0" w:color="auto"/>
              <w:right w:val="single" w:sz="4" w:space="0" w:color="auto"/>
            </w:tcBorders>
            <w:tcMar>
              <w:left w:w="115" w:type="dxa"/>
              <w:right w:w="173" w:type="dxa"/>
            </w:tcMar>
          </w:tcPr>
          <w:p w14:paraId="1ABE491B" w14:textId="5B267A1A" w:rsidR="00531D24" w:rsidRPr="002769F3" w:rsidRDefault="00C43A7E" w:rsidP="00531D24">
            <w:pPr>
              <w:widowControl w:val="0"/>
              <w:jc w:val="right"/>
              <w:rPr>
                <w:b/>
                <w:color w:val="000000"/>
                <w:sz w:val="20"/>
                <w:szCs w:val="20"/>
              </w:rPr>
            </w:pPr>
            <w:r w:rsidRPr="002769F3">
              <w:rPr>
                <w:b/>
                <w:color w:val="000000"/>
                <w:sz w:val="20"/>
                <w:szCs w:val="20"/>
              </w:rPr>
              <w:t>300.04</w:t>
            </w:r>
          </w:p>
        </w:tc>
        <w:tc>
          <w:tcPr>
            <w:tcW w:w="601" w:type="pct"/>
            <w:tcBorders>
              <w:top w:val="nil"/>
              <w:left w:val="single" w:sz="4" w:space="0" w:color="auto"/>
              <w:bottom w:val="single" w:sz="4" w:space="0" w:color="auto"/>
              <w:right w:val="single" w:sz="4" w:space="0" w:color="auto"/>
            </w:tcBorders>
            <w:tcMar>
              <w:left w:w="115" w:type="dxa"/>
              <w:right w:w="173" w:type="dxa"/>
            </w:tcMar>
          </w:tcPr>
          <w:p w14:paraId="11075944" w14:textId="4443FA6F" w:rsidR="00531D24" w:rsidRPr="002769F3" w:rsidRDefault="00C43A7E" w:rsidP="00531D24">
            <w:pPr>
              <w:widowControl w:val="0"/>
              <w:jc w:val="right"/>
              <w:rPr>
                <w:b/>
                <w:sz w:val="20"/>
                <w:szCs w:val="20"/>
              </w:rPr>
            </w:pPr>
            <w:r w:rsidRPr="002769F3">
              <w:rPr>
                <w:b/>
                <w:sz w:val="20"/>
                <w:szCs w:val="20"/>
              </w:rPr>
              <w:t>291.36</w:t>
            </w:r>
          </w:p>
        </w:tc>
        <w:tc>
          <w:tcPr>
            <w:tcW w:w="602" w:type="pct"/>
            <w:tcBorders>
              <w:top w:val="nil"/>
              <w:left w:val="single" w:sz="4" w:space="0" w:color="auto"/>
              <w:bottom w:val="single" w:sz="4" w:space="0" w:color="auto"/>
              <w:right w:val="single" w:sz="4" w:space="0" w:color="auto"/>
            </w:tcBorders>
            <w:tcMar>
              <w:left w:w="115" w:type="dxa"/>
              <w:right w:w="173" w:type="dxa"/>
            </w:tcMar>
          </w:tcPr>
          <w:p w14:paraId="61F851FA" w14:textId="10EAA532" w:rsidR="00531D24" w:rsidRPr="002769F3" w:rsidRDefault="00C43A7E" w:rsidP="00531D24">
            <w:pPr>
              <w:widowControl w:val="0"/>
              <w:jc w:val="right"/>
              <w:rPr>
                <w:b/>
                <w:sz w:val="20"/>
                <w:szCs w:val="20"/>
              </w:rPr>
            </w:pPr>
            <w:r w:rsidRPr="002769F3">
              <w:rPr>
                <w:b/>
                <w:sz w:val="20"/>
                <w:szCs w:val="20"/>
              </w:rPr>
              <w:t>268.1</w:t>
            </w:r>
            <w:r w:rsidR="00326088" w:rsidRPr="002769F3">
              <w:rPr>
                <w:b/>
                <w:sz w:val="20"/>
                <w:szCs w:val="20"/>
              </w:rPr>
              <w:t>0</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E6DE094" w14:textId="77777777" w:rsidR="00531D24" w:rsidRPr="002769F3" w:rsidRDefault="00531D24" w:rsidP="00531D24">
            <w:pPr>
              <w:widowControl w:val="0"/>
              <w:jc w:val="right"/>
              <w:rPr>
                <w:b/>
                <w:sz w:val="20"/>
                <w:szCs w:val="20"/>
              </w:rPr>
            </w:pPr>
            <w:r w:rsidRPr="002769F3">
              <w:rPr>
                <w:b/>
                <w:sz w:val="20"/>
                <w:szCs w:val="20"/>
              </w:rPr>
              <w:t>999.95</w:t>
            </w:r>
          </w:p>
        </w:tc>
      </w:tr>
      <w:tr w:rsidR="005470BC" w:rsidRPr="002769F3" w14:paraId="73127ABB" w14:textId="77777777" w:rsidTr="005470B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AE7D87" w14:textId="66812672" w:rsidR="005470BC" w:rsidRPr="002769F3" w:rsidRDefault="005470BC" w:rsidP="005470BC">
            <w:pPr>
              <w:widowControl w:val="0"/>
              <w:jc w:val="left"/>
              <w:rPr>
                <w:color w:val="000000"/>
                <w:sz w:val="20"/>
                <w:szCs w:val="20"/>
              </w:rPr>
            </w:pPr>
            <w:r w:rsidRPr="002769F3">
              <w:rPr>
                <w:b/>
                <w:bCs/>
                <w:color w:val="000000"/>
                <w:sz w:val="20"/>
                <w:szCs w:val="20"/>
              </w:rPr>
              <w:t>ODP tonnes</w:t>
            </w:r>
          </w:p>
        </w:tc>
      </w:tr>
      <w:tr w:rsidR="00531D24" w:rsidRPr="002769F3" w14:paraId="0936EC0D" w14:textId="77777777" w:rsidTr="005470BC">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FB5E35" w14:textId="77777777" w:rsidR="00531D24" w:rsidRPr="002769F3" w:rsidRDefault="00531D24" w:rsidP="00531D24">
            <w:pPr>
              <w:widowControl w:val="0"/>
              <w:jc w:val="left"/>
              <w:rPr>
                <w:color w:val="000000"/>
                <w:sz w:val="20"/>
                <w:szCs w:val="20"/>
              </w:rPr>
            </w:pPr>
            <w:r w:rsidRPr="002769F3">
              <w:rPr>
                <w:color w:val="000000"/>
                <w:sz w:val="20"/>
                <w:szCs w:val="20"/>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459DDEA" w14:textId="77777777" w:rsidR="00531D24" w:rsidRPr="002769F3" w:rsidRDefault="00531D24" w:rsidP="00531D24">
            <w:pPr>
              <w:widowControl w:val="0"/>
              <w:jc w:val="right"/>
              <w:rPr>
                <w:sz w:val="20"/>
                <w:szCs w:val="20"/>
              </w:rPr>
            </w:pPr>
            <w:r w:rsidRPr="002769F3">
              <w:rPr>
                <w:sz w:val="20"/>
                <w:szCs w:val="20"/>
              </w:rPr>
              <w:t>16.40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56A3187F" w14:textId="77777777" w:rsidR="00531D24" w:rsidRPr="002769F3" w:rsidRDefault="00531D24" w:rsidP="00531D24">
            <w:pPr>
              <w:widowControl w:val="0"/>
              <w:jc w:val="right"/>
              <w:rPr>
                <w:sz w:val="20"/>
                <w:szCs w:val="20"/>
              </w:rPr>
            </w:pPr>
            <w:r w:rsidRPr="002769F3">
              <w:rPr>
                <w:sz w:val="20"/>
                <w:szCs w:val="20"/>
              </w:rPr>
              <w:t>15.20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49EFACB5" w14:textId="4C3696F6" w:rsidR="00531D24" w:rsidRPr="002769F3" w:rsidRDefault="00C43A7E" w:rsidP="00531D24">
            <w:pPr>
              <w:widowControl w:val="0"/>
              <w:jc w:val="right"/>
              <w:rPr>
                <w:color w:val="000000"/>
                <w:sz w:val="20"/>
                <w:szCs w:val="20"/>
              </w:rPr>
            </w:pPr>
            <w:r w:rsidRPr="002769F3">
              <w:rPr>
                <w:color w:val="000000"/>
                <w:sz w:val="20"/>
                <w:szCs w:val="20"/>
              </w:rPr>
              <w:t>16.09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0AC17D2A" w14:textId="2C3D4874" w:rsidR="00531D24" w:rsidRPr="002769F3" w:rsidRDefault="00C43A7E" w:rsidP="00531D24">
            <w:pPr>
              <w:widowControl w:val="0"/>
              <w:jc w:val="right"/>
              <w:rPr>
                <w:sz w:val="20"/>
                <w:szCs w:val="20"/>
              </w:rPr>
            </w:pPr>
            <w:r w:rsidRPr="002769F3">
              <w:rPr>
                <w:sz w:val="20"/>
                <w:szCs w:val="20"/>
              </w:rPr>
              <w:t>15.64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BEB6CD4" w14:textId="2BAE6599" w:rsidR="00531D24" w:rsidRPr="002769F3" w:rsidRDefault="00C43A7E" w:rsidP="00531D24">
            <w:pPr>
              <w:widowControl w:val="0"/>
              <w:jc w:val="right"/>
              <w:rPr>
                <w:sz w:val="20"/>
                <w:szCs w:val="20"/>
              </w:rPr>
            </w:pPr>
            <w:r w:rsidRPr="002769F3">
              <w:rPr>
                <w:sz w:val="20"/>
                <w:szCs w:val="20"/>
              </w:rPr>
              <w:t>14.41</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51BAE02C" w14:textId="0417997D" w:rsidR="00531D24" w:rsidRPr="002769F3" w:rsidRDefault="00531D24" w:rsidP="00531D24">
            <w:pPr>
              <w:widowControl w:val="0"/>
              <w:jc w:val="right"/>
              <w:rPr>
                <w:sz w:val="20"/>
                <w:szCs w:val="20"/>
              </w:rPr>
            </w:pPr>
            <w:r w:rsidRPr="002769F3">
              <w:rPr>
                <w:sz w:val="20"/>
                <w:szCs w:val="20"/>
              </w:rPr>
              <w:t>42.6</w:t>
            </w:r>
            <w:r w:rsidR="007D707D">
              <w:rPr>
                <w:sz w:val="20"/>
                <w:szCs w:val="20"/>
              </w:rPr>
              <w:t>2</w:t>
            </w:r>
          </w:p>
        </w:tc>
      </w:tr>
      <w:tr w:rsidR="00531D24" w:rsidRPr="002769F3" w14:paraId="562D9E1A" w14:textId="77777777" w:rsidTr="005470BC">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0A7010" w14:textId="77777777" w:rsidR="00531D24" w:rsidRPr="002769F3" w:rsidRDefault="00531D24" w:rsidP="00531D24">
            <w:pPr>
              <w:widowControl w:val="0"/>
              <w:jc w:val="left"/>
              <w:rPr>
                <w:color w:val="000000"/>
                <w:sz w:val="20"/>
                <w:szCs w:val="20"/>
              </w:rPr>
            </w:pPr>
            <w:r w:rsidRPr="002769F3">
              <w:rPr>
                <w:color w:val="000000"/>
                <w:sz w:val="20"/>
                <w:szCs w:val="20"/>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A79D845" w14:textId="77777777" w:rsidR="00531D24" w:rsidRPr="002769F3" w:rsidRDefault="00531D24" w:rsidP="00531D24">
            <w:pPr>
              <w:widowControl w:val="0"/>
              <w:jc w:val="right"/>
              <w:rPr>
                <w:sz w:val="20"/>
                <w:szCs w:val="20"/>
              </w:rPr>
            </w:pPr>
            <w:r w:rsidRPr="002769F3">
              <w:rPr>
                <w:sz w:val="20"/>
                <w:szCs w:val="20"/>
              </w:rPr>
              <w:t>0.74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F6AD3B1" w14:textId="77777777" w:rsidR="00531D24" w:rsidRPr="002769F3" w:rsidRDefault="00531D24" w:rsidP="00531D24">
            <w:pPr>
              <w:widowControl w:val="0"/>
              <w:jc w:val="right"/>
              <w:rPr>
                <w:sz w:val="20"/>
                <w:szCs w:val="20"/>
              </w:rPr>
            </w:pPr>
            <w:r w:rsidRPr="002769F3">
              <w:rPr>
                <w:sz w:val="20"/>
                <w:szCs w:val="20"/>
              </w:rPr>
              <w:t>0.77</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047F442" w14:textId="75352A80" w:rsidR="00531D24" w:rsidRPr="002769F3" w:rsidRDefault="00C43A7E" w:rsidP="00531D24">
            <w:pPr>
              <w:widowControl w:val="0"/>
              <w:jc w:val="right"/>
              <w:rPr>
                <w:color w:val="000000"/>
                <w:sz w:val="20"/>
                <w:szCs w:val="20"/>
              </w:rPr>
            </w:pPr>
            <w:r w:rsidRPr="002769F3">
              <w:rPr>
                <w:color w:val="000000"/>
                <w:sz w:val="20"/>
                <w:szCs w:val="20"/>
              </w:rPr>
              <w:t>0.49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53726257" w14:textId="03452A4F" w:rsidR="00531D24" w:rsidRPr="002769F3" w:rsidRDefault="00C43A7E" w:rsidP="00531D24">
            <w:pPr>
              <w:widowControl w:val="0"/>
              <w:jc w:val="right"/>
              <w:rPr>
                <w:sz w:val="20"/>
                <w:szCs w:val="20"/>
              </w:rPr>
            </w:pPr>
            <w:r w:rsidRPr="002769F3">
              <w:rPr>
                <w:sz w:val="20"/>
                <w:szCs w:val="20"/>
              </w:rPr>
              <w:t>0.46</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66337FB1" w14:textId="1D18C510" w:rsidR="00531D24" w:rsidRPr="002769F3" w:rsidRDefault="00C43A7E" w:rsidP="00531D24">
            <w:pPr>
              <w:widowControl w:val="0"/>
              <w:jc w:val="right"/>
              <w:rPr>
                <w:sz w:val="20"/>
                <w:szCs w:val="20"/>
              </w:rPr>
            </w:pPr>
            <w:r w:rsidRPr="002769F3">
              <w:rPr>
                <w:sz w:val="20"/>
                <w:szCs w:val="20"/>
              </w:rPr>
              <w:t>0.39</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0B68C34" w14:textId="19A92D98" w:rsidR="00531D24" w:rsidRPr="002769F3" w:rsidRDefault="00531D24" w:rsidP="00531D24">
            <w:pPr>
              <w:widowControl w:val="0"/>
              <w:jc w:val="right"/>
              <w:rPr>
                <w:sz w:val="20"/>
                <w:szCs w:val="20"/>
              </w:rPr>
            </w:pPr>
            <w:r w:rsidRPr="002769F3">
              <w:rPr>
                <w:sz w:val="20"/>
                <w:szCs w:val="20"/>
              </w:rPr>
              <w:t>14.</w:t>
            </w:r>
            <w:r w:rsidR="007D707D">
              <w:rPr>
                <w:sz w:val="20"/>
                <w:szCs w:val="20"/>
              </w:rPr>
              <w:t>63</w:t>
            </w:r>
          </w:p>
        </w:tc>
      </w:tr>
      <w:tr w:rsidR="00531D24" w:rsidRPr="002769F3" w14:paraId="2B1C1D06" w14:textId="77777777" w:rsidTr="005470BC">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F1724E9" w14:textId="77777777" w:rsidR="00531D24" w:rsidRPr="002769F3" w:rsidRDefault="00531D24" w:rsidP="00531D24">
            <w:pPr>
              <w:jc w:val="left"/>
              <w:rPr>
                <w:rFonts w:eastAsiaTheme="minorHAnsi"/>
                <w:b/>
                <w:sz w:val="20"/>
                <w:szCs w:val="20"/>
              </w:rPr>
            </w:pPr>
            <w:r w:rsidRPr="002769F3">
              <w:rPr>
                <w:b/>
                <w:sz w:val="20"/>
                <w:szCs w:val="20"/>
              </w:rPr>
              <w:t>Total (ODP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5EFD3D7" w14:textId="77777777" w:rsidR="00531D24" w:rsidRPr="002769F3" w:rsidRDefault="00531D24" w:rsidP="00531D24">
            <w:pPr>
              <w:widowControl w:val="0"/>
              <w:jc w:val="right"/>
              <w:rPr>
                <w:b/>
                <w:sz w:val="20"/>
                <w:szCs w:val="20"/>
              </w:rPr>
            </w:pPr>
            <w:r w:rsidRPr="002769F3">
              <w:rPr>
                <w:b/>
                <w:sz w:val="20"/>
                <w:szCs w:val="20"/>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7C9EA6BC" w14:textId="77777777" w:rsidR="00531D24" w:rsidRPr="002769F3" w:rsidRDefault="00531D24" w:rsidP="00531D24">
            <w:pPr>
              <w:widowControl w:val="0"/>
              <w:jc w:val="right"/>
              <w:rPr>
                <w:b/>
                <w:sz w:val="20"/>
                <w:szCs w:val="20"/>
              </w:rPr>
            </w:pPr>
            <w:r w:rsidRPr="002769F3">
              <w:rPr>
                <w:b/>
                <w:sz w:val="20"/>
                <w:szCs w:val="20"/>
              </w:rPr>
              <w:t>15.97</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6D6F6D02" w14:textId="77777777" w:rsidR="00531D24" w:rsidRPr="002769F3" w:rsidRDefault="00F344A3" w:rsidP="00531D24">
            <w:pPr>
              <w:jc w:val="right"/>
              <w:rPr>
                <w:b/>
                <w:color w:val="000000"/>
                <w:sz w:val="20"/>
                <w:szCs w:val="20"/>
              </w:rPr>
            </w:pPr>
            <w:r w:rsidRPr="002769F3">
              <w:rPr>
                <w:b/>
                <w:color w:val="000000"/>
                <w:sz w:val="20"/>
                <w:szCs w:val="20"/>
              </w:rPr>
              <w:t>16.58</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66B5E986" w14:textId="77777777" w:rsidR="00531D24" w:rsidRPr="002769F3" w:rsidRDefault="00F344A3" w:rsidP="00531D24">
            <w:pPr>
              <w:widowControl w:val="0"/>
              <w:jc w:val="right"/>
              <w:rPr>
                <w:b/>
                <w:sz w:val="20"/>
                <w:szCs w:val="20"/>
              </w:rPr>
            </w:pPr>
            <w:r w:rsidRPr="002769F3">
              <w:rPr>
                <w:b/>
                <w:sz w:val="20"/>
                <w:szCs w:val="20"/>
              </w:rPr>
              <w:t>16.09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6BCCA6FF" w14:textId="2E9B1AB8" w:rsidR="00531D24" w:rsidRPr="002769F3" w:rsidRDefault="00013F92" w:rsidP="00531D24">
            <w:pPr>
              <w:widowControl w:val="0"/>
              <w:jc w:val="right"/>
              <w:rPr>
                <w:b/>
                <w:sz w:val="20"/>
                <w:szCs w:val="20"/>
              </w:rPr>
            </w:pPr>
            <w:r w:rsidRPr="002769F3">
              <w:rPr>
                <w:b/>
                <w:sz w:val="20"/>
                <w:szCs w:val="20"/>
              </w:rPr>
              <w:t>14.8</w:t>
            </w:r>
            <w:r w:rsidR="00C43A7E" w:rsidRPr="002769F3">
              <w:rPr>
                <w:b/>
                <w:sz w:val="20"/>
                <w:szCs w:val="20"/>
              </w:rPr>
              <w:t>1</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52F855E" w14:textId="0A46E8AE" w:rsidR="00531D24" w:rsidRPr="002769F3" w:rsidRDefault="00531D24" w:rsidP="00531D24">
            <w:pPr>
              <w:widowControl w:val="0"/>
              <w:jc w:val="right"/>
              <w:rPr>
                <w:b/>
                <w:sz w:val="20"/>
                <w:szCs w:val="20"/>
              </w:rPr>
            </w:pPr>
            <w:r w:rsidRPr="002769F3">
              <w:rPr>
                <w:b/>
                <w:sz w:val="20"/>
                <w:szCs w:val="20"/>
              </w:rPr>
              <w:t>57.3</w:t>
            </w:r>
            <w:r w:rsidR="007D707D">
              <w:rPr>
                <w:b/>
                <w:sz w:val="20"/>
                <w:szCs w:val="20"/>
              </w:rPr>
              <w:t>0</w:t>
            </w:r>
          </w:p>
        </w:tc>
      </w:tr>
    </w:tbl>
    <w:bookmarkEnd w:id="2"/>
    <w:p w14:paraId="709239A8" w14:textId="77777777" w:rsidR="008D6E31" w:rsidRPr="002769F3" w:rsidRDefault="008D6E31" w:rsidP="008D6E31">
      <w:pPr>
        <w:rPr>
          <w:sz w:val="18"/>
          <w:szCs w:val="18"/>
        </w:rPr>
      </w:pPr>
      <w:r w:rsidRPr="002769F3">
        <w:rPr>
          <w:sz w:val="18"/>
          <w:szCs w:val="18"/>
        </w:rPr>
        <w:t>* Contained in the blend R-406A, which is 55 per cent HCFC-22, 41 per cent HCFC-142b and 4 per cent R-600a.</w:t>
      </w:r>
    </w:p>
    <w:p w14:paraId="6244D1B0" w14:textId="4D079873" w:rsidR="00585BC4" w:rsidRPr="002769F3" w:rsidRDefault="00585BC4" w:rsidP="00585BC4">
      <w:pPr>
        <w:pStyle w:val="Heading1"/>
        <w:spacing w:before="240"/>
      </w:pPr>
      <w:bookmarkStart w:id="3" w:name="_Hlk178692804"/>
      <w:r w:rsidRPr="002769F3">
        <w:t>HCFC consumption has been decreasing gradually due to the implementation of the HPMP and the introduction of alternative technologies on the market, mainly HFCs and hydrocarbons. There was a sharp reduction in HCFC consumption in 2020 followed by an increase in 2021, due partly to the effect</w:t>
      </w:r>
      <w:r w:rsidR="009A5AB9" w:rsidRPr="002769F3">
        <w:t>s</w:t>
      </w:r>
      <w:r w:rsidRPr="002769F3">
        <w:t xml:space="preserve"> of the COVID-19 pandemic on global trade volumes</w:t>
      </w:r>
      <w:bookmarkEnd w:id="3"/>
      <w:r w:rsidRPr="002769F3">
        <w:t xml:space="preserve">. </w:t>
      </w:r>
      <w:r w:rsidR="00273E96" w:rsidRPr="002769F3">
        <w:t>I</w:t>
      </w:r>
      <w:r w:rsidR="00FF5BC5" w:rsidRPr="002769F3">
        <w:t xml:space="preserve">n </w:t>
      </w:r>
      <w:r w:rsidRPr="002769F3">
        <w:t xml:space="preserve">2023, </w:t>
      </w:r>
      <w:r w:rsidR="00FF5BC5" w:rsidRPr="002769F3">
        <w:t xml:space="preserve">HFCs accounted for </w:t>
      </w:r>
      <w:r w:rsidRPr="002769F3">
        <w:t>5</w:t>
      </w:r>
      <w:r w:rsidR="00CE0A08" w:rsidRPr="002769F3">
        <w:t>5</w:t>
      </w:r>
      <w:r w:rsidRPr="002769F3">
        <w:t xml:space="preserve"> per cent of the market (consisting of HFC</w:t>
      </w:r>
      <w:r w:rsidR="00FF5BC5" w:rsidRPr="002769F3">
        <w:noBreakHyphen/>
      </w:r>
      <w:r w:rsidRPr="002769F3">
        <w:t>134a</w:t>
      </w:r>
      <w:r w:rsidR="008513C4" w:rsidRPr="002769F3">
        <w:t xml:space="preserve"> at</w:t>
      </w:r>
      <w:r w:rsidRPr="002769F3">
        <w:t xml:space="preserve"> 28.5 per cent</w:t>
      </w:r>
      <w:r w:rsidR="008513C4" w:rsidRPr="002769F3">
        <w:t>,</w:t>
      </w:r>
      <w:r w:rsidRPr="002769F3">
        <w:t xml:space="preserve"> R-410A</w:t>
      </w:r>
      <w:r w:rsidR="008513C4" w:rsidRPr="002769F3">
        <w:t xml:space="preserve"> at</w:t>
      </w:r>
      <w:r w:rsidRPr="002769F3">
        <w:t xml:space="preserve"> 8.3 per cent</w:t>
      </w:r>
      <w:r w:rsidR="008513C4" w:rsidRPr="002769F3">
        <w:t>,</w:t>
      </w:r>
      <w:r w:rsidRPr="002769F3">
        <w:t xml:space="preserve"> R-404A</w:t>
      </w:r>
      <w:r w:rsidR="008513C4" w:rsidRPr="002769F3">
        <w:t xml:space="preserve"> at</w:t>
      </w:r>
      <w:r w:rsidRPr="002769F3">
        <w:t xml:space="preserve"> 6</w:t>
      </w:r>
      <w:r w:rsidR="00190F4A" w:rsidRPr="002769F3">
        <w:t>.</w:t>
      </w:r>
      <w:r w:rsidR="00B8511F" w:rsidRPr="002769F3">
        <w:t>1</w:t>
      </w:r>
      <w:r w:rsidRPr="002769F3">
        <w:t xml:space="preserve"> per cent</w:t>
      </w:r>
      <w:r w:rsidR="008513C4" w:rsidRPr="002769F3">
        <w:t>,</w:t>
      </w:r>
      <w:r w:rsidRPr="002769F3">
        <w:t xml:space="preserve"> R-407C</w:t>
      </w:r>
      <w:r w:rsidR="008513C4" w:rsidRPr="002769F3">
        <w:t xml:space="preserve"> at</w:t>
      </w:r>
      <w:r w:rsidRPr="002769F3">
        <w:t xml:space="preserve"> 5</w:t>
      </w:r>
      <w:r w:rsidR="00190F4A" w:rsidRPr="002769F3">
        <w:t>.</w:t>
      </w:r>
      <w:r w:rsidR="00796A36" w:rsidRPr="002769F3">
        <w:t>1</w:t>
      </w:r>
      <w:r w:rsidR="00190F4A" w:rsidRPr="002769F3">
        <w:t> </w:t>
      </w:r>
      <w:r w:rsidRPr="002769F3">
        <w:t>per</w:t>
      </w:r>
      <w:r w:rsidR="00190F4A" w:rsidRPr="002769F3">
        <w:t> </w:t>
      </w:r>
      <w:r w:rsidRPr="002769F3">
        <w:t>cent</w:t>
      </w:r>
      <w:r w:rsidR="008513C4" w:rsidRPr="002769F3">
        <w:t>,</w:t>
      </w:r>
      <w:r w:rsidRPr="002769F3">
        <w:t xml:space="preserve"> </w:t>
      </w:r>
      <w:r w:rsidR="00295708" w:rsidRPr="002769F3">
        <w:t>HFC</w:t>
      </w:r>
      <w:r w:rsidRPr="002769F3">
        <w:t>-32</w:t>
      </w:r>
      <w:r w:rsidR="008513C4" w:rsidRPr="002769F3">
        <w:t xml:space="preserve"> at</w:t>
      </w:r>
      <w:r w:rsidRPr="002769F3">
        <w:t xml:space="preserve"> 4.4 per</w:t>
      </w:r>
      <w:r w:rsidR="00FF5BC5" w:rsidRPr="002769F3">
        <w:t> </w:t>
      </w:r>
      <w:r w:rsidRPr="002769F3">
        <w:t>cent</w:t>
      </w:r>
      <w:r w:rsidR="000D698F" w:rsidRPr="002769F3">
        <w:t xml:space="preserve">, and </w:t>
      </w:r>
      <w:r w:rsidR="00577CA5" w:rsidRPr="002769F3">
        <w:t>R</w:t>
      </w:r>
      <w:r w:rsidR="000D698F" w:rsidRPr="002769F3">
        <w:noBreakHyphen/>
        <w:t>507</w:t>
      </w:r>
      <w:r w:rsidR="00577CA5" w:rsidRPr="002769F3">
        <w:t>A</w:t>
      </w:r>
      <w:r w:rsidR="00DD09B1" w:rsidRPr="002769F3">
        <w:t xml:space="preserve"> at 2.2 per cent</w:t>
      </w:r>
      <w:r w:rsidRPr="002769F3">
        <w:t xml:space="preserve">), followed by HCFCs, which accounted for 39 per cent of total refrigerant imports, and </w:t>
      </w:r>
      <w:r w:rsidR="002C259B" w:rsidRPr="002769F3">
        <w:t>hydrocarbons</w:t>
      </w:r>
      <w:r w:rsidRPr="002769F3">
        <w:t xml:space="preserve"> (7 per cent). </w:t>
      </w:r>
    </w:p>
    <w:p w14:paraId="680C3170" w14:textId="77777777" w:rsidR="00EA598B" w:rsidRPr="002769F3" w:rsidRDefault="00EA598B" w:rsidP="00A52FAD">
      <w:pPr>
        <w:keepNext/>
        <w:spacing w:after="240"/>
        <w:rPr>
          <w:i/>
        </w:rPr>
      </w:pPr>
      <w:r w:rsidRPr="002769F3">
        <w:rPr>
          <w:i/>
        </w:rPr>
        <w:t>Country programme implementation report</w:t>
      </w:r>
    </w:p>
    <w:p w14:paraId="36D17F90" w14:textId="13B0AD9C" w:rsidR="00EA598B" w:rsidRPr="002769F3" w:rsidRDefault="00EA598B" w:rsidP="00A52FAD">
      <w:pPr>
        <w:pStyle w:val="Heading1"/>
      </w:pPr>
      <w:r w:rsidRPr="002769F3">
        <w:t xml:space="preserve">The Government of </w:t>
      </w:r>
      <w:r w:rsidR="00420AB9" w:rsidRPr="002769F3">
        <w:t>Ghana</w:t>
      </w:r>
      <w:r w:rsidRPr="002769F3">
        <w:t xml:space="preserve"> reported HCFC consumption data under the 202</w:t>
      </w:r>
      <w:r w:rsidR="006E4106" w:rsidRPr="002769F3">
        <w:t>3</w:t>
      </w:r>
      <w:r w:rsidRPr="002769F3">
        <w:t xml:space="preserve"> country programme implementation report that is consistent with the data reported under Article 7 of the Montreal Protocol. </w:t>
      </w:r>
    </w:p>
    <w:p w14:paraId="1E17840B" w14:textId="77777777" w:rsidR="00EA598B" w:rsidRPr="002769F3" w:rsidRDefault="00EA598B" w:rsidP="00A52FAD">
      <w:pPr>
        <w:keepNext/>
        <w:spacing w:after="240"/>
        <w:rPr>
          <w:i/>
        </w:rPr>
      </w:pPr>
      <w:r w:rsidRPr="002769F3">
        <w:rPr>
          <w:i/>
        </w:rPr>
        <w:t>Verification report</w:t>
      </w:r>
    </w:p>
    <w:p w14:paraId="50A6340C" w14:textId="4B768431" w:rsidR="00607A25" w:rsidRPr="002769F3" w:rsidRDefault="00DA2DBF" w:rsidP="00962A94">
      <w:pPr>
        <w:pStyle w:val="Heading1"/>
      </w:pPr>
      <w:r w:rsidRPr="002769F3">
        <w:t xml:space="preserve">The verification report confirmed that the Government was implementing a licensing and quota system for HCFC imports and exports and that the total consumption of HCFCs reported under Article 7 of the Montreal Protocol for 2021 </w:t>
      </w:r>
      <w:r w:rsidR="00B86678" w:rsidRPr="002769F3">
        <w:t xml:space="preserve">to </w:t>
      </w:r>
      <w:r w:rsidRPr="002769F3">
        <w:t>2023 was correct (as shown in table 1 above).</w:t>
      </w:r>
      <w:r w:rsidR="00B86678" w:rsidRPr="002769F3">
        <w:t xml:space="preserve"> The verification report concluded </w:t>
      </w:r>
      <w:r w:rsidR="00B86678" w:rsidRPr="002769F3">
        <w:rPr>
          <w:i/>
          <w:iCs/>
        </w:rPr>
        <w:t>inter alia</w:t>
      </w:r>
      <w:r w:rsidR="00B86678" w:rsidRPr="002769F3">
        <w:t xml:space="preserve"> that Ghana </w:t>
      </w:r>
      <w:proofErr w:type="gramStart"/>
      <w:r w:rsidR="00B86678" w:rsidRPr="002769F3">
        <w:t>was</w:t>
      </w:r>
      <w:r w:rsidR="00962A94" w:rsidRPr="002769F3">
        <w:t xml:space="preserve"> </w:t>
      </w:r>
      <w:r w:rsidR="00B86678" w:rsidRPr="002769F3">
        <w:t>in compliance with</w:t>
      </w:r>
      <w:proofErr w:type="gramEnd"/>
      <w:r w:rsidR="00B86678" w:rsidRPr="002769F3">
        <w:t xml:space="preserve"> the targets defined in the Agreement between the </w:t>
      </w:r>
      <w:r w:rsidR="009A5AB9" w:rsidRPr="002769F3">
        <w:t>Government of Ghana</w:t>
      </w:r>
      <w:r w:rsidR="00B86678" w:rsidRPr="002769F3">
        <w:t xml:space="preserve"> and </w:t>
      </w:r>
      <w:r w:rsidR="00273E96" w:rsidRPr="002769F3">
        <w:t xml:space="preserve">the </w:t>
      </w:r>
      <w:r w:rsidR="00B86678" w:rsidRPr="002769F3">
        <w:t>Executive Committee</w:t>
      </w:r>
      <w:r w:rsidR="00962A94" w:rsidRPr="002769F3">
        <w:t xml:space="preserve"> and on track to achieve the 79 per cent </w:t>
      </w:r>
      <w:r w:rsidR="0061784A" w:rsidRPr="002769F3">
        <w:t xml:space="preserve">reduction </w:t>
      </w:r>
      <w:r w:rsidR="00962A94" w:rsidRPr="002769F3">
        <w:t>in HCFC consumption required by 2025</w:t>
      </w:r>
      <w:r w:rsidR="00FF5BC5" w:rsidRPr="002769F3">
        <w:t xml:space="preserve">. </w:t>
      </w:r>
    </w:p>
    <w:p w14:paraId="0975ECA2" w14:textId="19664007" w:rsidR="00EA598B" w:rsidRPr="002769F3" w:rsidRDefault="00EA598B" w:rsidP="00A52FAD">
      <w:pPr>
        <w:keepNext/>
        <w:spacing w:after="240"/>
        <w:rPr>
          <w:u w:val="single"/>
        </w:rPr>
      </w:pPr>
      <w:r w:rsidRPr="002769F3">
        <w:rPr>
          <w:u w:val="single"/>
        </w:rPr>
        <w:lastRenderedPageBreak/>
        <w:t>Status of implementation of stage I of the HCFC phase-out management plan</w:t>
      </w:r>
    </w:p>
    <w:p w14:paraId="056546F8" w14:textId="7AD394F6" w:rsidR="00363073" w:rsidRPr="002769F3" w:rsidRDefault="00363073" w:rsidP="00363073">
      <w:pPr>
        <w:pStyle w:val="Heading1"/>
      </w:pPr>
      <w:r w:rsidRPr="002769F3">
        <w:t>Stage I of the HPMP was completed on 30 June 2022, in line with the extension approved by the Executive Committee in decision 87/39(a</w:t>
      </w:r>
      <w:r w:rsidR="00A002E4" w:rsidRPr="002769F3">
        <w:t>)</w:t>
      </w:r>
      <w:r w:rsidR="00423881" w:rsidRPr="002769F3">
        <w:t xml:space="preserve">, and </w:t>
      </w:r>
      <w:r w:rsidR="00932D19" w:rsidRPr="00B9786C">
        <w:t xml:space="preserve">the </w:t>
      </w:r>
      <w:r w:rsidRPr="00B9786C">
        <w:t>project completion report was submitted</w:t>
      </w:r>
      <w:r w:rsidR="009D4DC8">
        <w:t xml:space="preserve"> on 14 October 2022</w:t>
      </w:r>
      <w:r w:rsidRPr="002769F3">
        <w:t>.</w:t>
      </w:r>
    </w:p>
    <w:p w14:paraId="1C238A07" w14:textId="77777777" w:rsidR="00EA598B" w:rsidRPr="002769F3" w:rsidRDefault="00EA598B" w:rsidP="00A52FAD">
      <w:pPr>
        <w:keepNext/>
        <w:spacing w:after="240"/>
        <w:rPr>
          <w:u w:val="single"/>
        </w:rPr>
      </w:pPr>
      <w:r w:rsidRPr="002769F3">
        <w:rPr>
          <w:u w:val="single"/>
        </w:rPr>
        <w:t xml:space="preserve">Progress report on the implementation of the </w:t>
      </w:r>
      <w:r w:rsidR="00D06F35" w:rsidRPr="002769F3">
        <w:rPr>
          <w:u w:val="single"/>
        </w:rPr>
        <w:t xml:space="preserve">first </w:t>
      </w:r>
      <w:r w:rsidRPr="002769F3">
        <w:rPr>
          <w:u w:val="single"/>
        </w:rPr>
        <w:t xml:space="preserve">tranche of stage </w:t>
      </w:r>
      <w:r w:rsidR="007770C3" w:rsidRPr="002769F3">
        <w:rPr>
          <w:u w:val="single"/>
        </w:rPr>
        <w:t>I</w:t>
      </w:r>
      <w:r w:rsidR="00D06F35" w:rsidRPr="002769F3">
        <w:rPr>
          <w:u w:val="single"/>
        </w:rPr>
        <w:t>I</w:t>
      </w:r>
      <w:r w:rsidRPr="002769F3">
        <w:rPr>
          <w:u w:val="single"/>
        </w:rPr>
        <w:t xml:space="preserve"> of the HCFC phase</w:t>
      </w:r>
      <w:r w:rsidRPr="002769F3">
        <w:rPr>
          <w:u w:val="single"/>
        </w:rPr>
        <w:noBreakHyphen/>
        <w:t>out management plan</w:t>
      </w:r>
    </w:p>
    <w:p w14:paraId="1A72E911" w14:textId="77777777" w:rsidR="00EA598B" w:rsidRPr="002769F3" w:rsidRDefault="00EA598B" w:rsidP="00A52FAD">
      <w:pPr>
        <w:keepNext/>
        <w:spacing w:after="240"/>
        <w:rPr>
          <w:i/>
        </w:rPr>
      </w:pPr>
      <w:r w:rsidRPr="002769F3">
        <w:rPr>
          <w:i/>
        </w:rPr>
        <w:t>Legal framework</w:t>
      </w:r>
    </w:p>
    <w:p w14:paraId="146575F7" w14:textId="661ACEC7" w:rsidR="00C349EA" w:rsidRPr="002769F3" w:rsidRDefault="00C349EA" w:rsidP="00C349EA">
      <w:pPr>
        <w:pStyle w:val="Heading1"/>
      </w:pPr>
      <w:r w:rsidRPr="002769F3">
        <w:t>The Energy Commission enforced a quota system to control the volumes of HCFC-based equipment imported into the country from 1 January 2022 by registered importers. Imports of HCFC-based equipment were reduced significantly</w:t>
      </w:r>
      <w:r w:rsidR="00CC505D" w:rsidRPr="002769F3">
        <w:t>,</w:t>
      </w:r>
      <w:r w:rsidRPr="002769F3">
        <w:t xml:space="preserve"> with no imports of equipment</w:t>
      </w:r>
      <w:r w:rsidR="005452B0" w:rsidRPr="002769F3">
        <w:t xml:space="preserve"> reported </w:t>
      </w:r>
      <w:r w:rsidRPr="002769F3">
        <w:t>in 2024. The Energy Commission will cease issuing permits for the importation of HCFC-based equipment from 1 January 2025.</w:t>
      </w:r>
      <w:r w:rsidR="00086C32" w:rsidRPr="002769F3">
        <w:t xml:space="preserve"> </w:t>
      </w:r>
      <w:r w:rsidRPr="002769F3">
        <w:t xml:space="preserve">A revised Energy Efficiency Standard (Energy Commission Regulation 2022 L.I. 2441) came into force in June 2022 prohibiting the manufacture, importation, sale, storage, donation, disposal, installation </w:t>
      </w:r>
      <w:r w:rsidR="003D4B73" w:rsidRPr="002769F3">
        <w:t>and</w:t>
      </w:r>
      <w:r w:rsidRPr="002769F3">
        <w:t xml:space="preserve"> use of refrigerat</w:t>
      </w:r>
      <w:r w:rsidR="00B04AC1" w:rsidRPr="002769F3">
        <w:t>ion</w:t>
      </w:r>
      <w:r w:rsidRPr="002769F3">
        <w:t xml:space="preserve"> appliances that do not meet the revised minimum energy performance standard. </w:t>
      </w:r>
    </w:p>
    <w:p w14:paraId="175A70DC" w14:textId="0FBA4040" w:rsidR="000D31AB" w:rsidRPr="002769F3" w:rsidRDefault="00515F88" w:rsidP="000D31AB">
      <w:pPr>
        <w:pStyle w:val="Heading1"/>
      </w:pPr>
      <w:r w:rsidRPr="002769F3">
        <w:t xml:space="preserve">The customs training manual was </w:t>
      </w:r>
      <w:r w:rsidR="00086C32" w:rsidRPr="002769F3">
        <w:t>updated</w:t>
      </w:r>
      <w:r w:rsidRPr="002769F3">
        <w:t xml:space="preserve"> </w:t>
      </w:r>
      <w:r w:rsidR="003C0335" w:rsidRPr="002769F3">
        <w:t xml:space="preserve">and </w:t>
      </w:r>
      <w:r w:rsidRPr="002769F3">
        <w:t>50 copies</w:t>
      </w:r>
      <w:r w:rsidR="003C0335" w:rsidRPr="002769F3">
        <w:t xml:space="preserve"> printed</w:t>
      </w:r>
      <w:r w:rsidRPr="002769F3">
        <w:t xml:space="preserve"> in anticipation of the customs </w:t>
      </w:r>
      <w:r w:rsidR="005452B0" w:rsidRPr="002769F3">
        <w:t xml:space="preserve">trainer </w:t>
      </w:r>
      <w:r w:rsidRPr="002769F3">
        <w:t xml:space="preserve">training planned for the second tranche. </w:t>
      </w:r>
      <w:r w:rsidR="00886920" w:rsidRPr="002769F3">
        <w:t xml:space="preserve">Eight </w:t>
      </w:r>
      <w:r w:rsidR="000D31AB" w:rsidRPr="002769F3">
        <w:t>refrigerant identifie</w:t>
      </w:r>
      <w:r w:rsidR="00886920" w:rsidRPr="002769F3">
        <w:t>r</w:t>
      </w:r>
      <w:r w:rsidR="00086C32" w:rsidRPr="002769F3">
        <w:t>s</w:t>
      </w:r>
      <w:r w:rsidR="00886920" w:rsidRPr="002769F3">
        <w:t xml:space="preserve"> were purchased for </w:t>
      </w:r>
      <w:r w:rsidR="004A3E9D" w:rsidRPr="002769F3">
        <w:t>c</w:t>
      </w:r>
      <w:r w:rsidR="00886920" w:rsidRPr="002769F3">
        <w:t>ustoms border posts</w:t>
      </w:r>
      <w:r w:rsidR="00CD4CD9" w:rsidRPr="002769F3">
        <w:t xml:space="preserve"> at a cost of US $35,700</w:t>
      </w:r>
      <w:r w:rsidR="00DB1E83" w:rsidRPr="002769F3">
        <w:t>; t</w:t>
      </w:r>
      <w:r w:rsidR="00886920" w:rsidRPr="002769F3">
        <w:t xml:space="preserve">heir procurement, </w:t>
      </w:r>
      <w:r w:rsidR="000D31AB" w:rsidRPr="002769F3">
        <w:t>originally planned for the second tranche</w:t>
      </w:r>
      <w:r w:rsidR="001C0F72" w:rsidRPr="002769F3">
        <w:t>,</w:t>
      </w:r>
      <w:r w:rsidR="000D31AB" w:rsidRPr="002769F3">
        <w:t xml:space="preserve"> was </w:t>
      </w:r>
      <w:r w:rsidR="001C0F72" w:rsidRPr="002769F3">
        <w:t xml:space="preserve">advanced </w:t>
      </w:r>
      <w:r w:rsidR="00886920" w:rsidRPr="002769F3">
        <w:t xml:space="preserve">to the first tranche as </w:t>
      </w:r>
      <w:r w:rsidR="000D31AB" w:rsidRPr="002769F3">
        <w:t xml:space="preserve">the existing </w:t>
      </w:r>
      <w:r w:rsidR="005452B0" w:rsidRPr="002769F3">
        <w:t xml:space="preserve">identifiers </w:t>
      </w:r>
      <w:r w:rsidR="001C0F72" w:rsidRPr="002769F3">
        <w:t xml:space="preserve">being used by stakeholders </w:t>
      </w:r>
      <w:r w:rsidR="000D31AB" w:rsidRPr="002769F3">
        <w:t xml:space="preserve">were in </w:t>
      </w:r>
      <w:r w:rsidR="005452B0" w:rsidRPr="002769F3">
        <w:t xml:space="preserve">poor </w:t>
      </w:r>
      <w:r w:rsidR="000D31AB" w:rsidRPr="002769F3">
        <w:t>condition.</w:t>
      </w:r>
      <w:r w:rsidR="00886920" w:rsidRPr="002769F3">
        <w:t xml:space="preserve"> </w:t>
      </w:r>
    </w:p>
    <w:p w14:paraId="32E6B941" w14:textId="77777777" w:rsidR="00EA598B" w:rsidRPr="002769F3" w:rsidRDefault="00EA598B" w:rsidP="00A52FAD">
      <w:pPr>
        <w:keepNext/>
        <w:spacing w:after="240"/>
        <w:rPr>
          <w:i/>
        </w:rPr>
      </w:pPr>
      <w:r w:rsidRPr="002769F3">
        <w:rPr>
          <w:i/>
        </w:rPr>
        <w:t>Refrigeration servicing sector</w:t>
      </w:r>
    </w:p>
    <w:p w14:paraId="1FD88291" w14:textId="27820B4B" w:rsidR="00EA598B" w:rsidRPr="002769F3" w:rsidRDefault="000D31AB" w:rsidP="00D728C6">
      <w:pPr>
        <w:pStyle w:val="Heading1"/>
      </w:pPr>
      <w:r w:rsidRPr="002769F3">
        <w:t xml:space="preserve">The following activities were implemented in the </w:t>
      </w:r>
      <w:r w:rsidR="00421A06" w:rsidRPr="002769F3">
        <w:t>first tranche</w:t>
      </w:r>
      <w:r w:rsidRPr="002769F3">
        <w:t>:</w:t>
      </w:r>
    </w:p>
    <w:p w14:paraId="4895749B" w14:textId="73F2BD9E" w:rsidR="00DB66A1" w:rsidRPr="002769F3" w:rsidRDefault="00D91D34" w:rsidP="00C0055A">
      <w:pPr>
        <w:pStyle w:val="Heading2"/>
        <w:numPr>
          <w:ilvl w:val="1"/>
          <w:numId w:val="1"/>
        </w:numPr>
      </w:pPr>
      <w:r w:rsidRPr="002769F3">
        <w:t>S</w:t>
      </w:r>
      <w:r w:rsidR="00D06F35" w:rsidRPr="002769F3">
        <w:t xml:space="preserve">afety guidelines for the use of </w:t>
      </w:r>
      <w:r w:rsidR="00AB5A2E" w:rsidRPr="002769F3">
        <w:t xml:space="preserve">hydrocarbon </w:t>
      </w:r>
      <w:r w:rsidR="00D06F35" w:rsidRPr="002769F3">
        <w:t xml:space="preserve">refrigerants to improve safety in handling flammable refrigerant </w:t>
      </w:r>
      <w:r w:rsidRPr="002769F3">
        <w:t xml:space="preserve">for servicing were prepared and </w:t>
      </w:r>
      <w:r w:rsidR="000D31AB" w:rsidRPr="002769F3">
        <w:t xml:space="preserve">hard copies distributed to members of </w:t>
      </w:r>
      <w:r w:rsidR="00757190" w:rsidRPr="002769F3">
        <w:t xml:space="preserve">the </w:t>
      </w:r>
      <w:r w:rsidR="00421A06" w:rsidRPr="002769F3">
        <w:t>refrigeration and air</w:t>
      </w:r>
      <w:r w:rsidR="00421A06" w:rsidRPr="002769F3">
        <w:noBreakHyphen/>
        <w:t>conditioning (</w:t>
      </w:r>
      <w:r w:rsidR="00757190" w:rsidRPr="002769F3">
        <w:t>RAC</w:t>
      </w:r>
      <w:r w:rsidR="00421A06" w:rsidRPr="002769F3">
        <w:t>)</w:t>
      </w:r>
      <w:r w:rsidR="00757190" w:rsidRPr="002769F3">
        <w:t xml:space="preserve"> practitioners’ association (NARWOA</w:t>
      </w:r>
      <w:proofErr w:type="gramStart"/>
      <w:r w:rsidR="00757190" w:rsidRPr="002769F3">
        <w:t>)</w:t>
      </w:r>
      <w:r w:rsidR="000D31AB" w:rsidRPr="002769F3">
        <w:t>;</w:t>
      </w:r>
      <w:proofErr w:type="gramEnd"/>
      <w:r w:rsidR="00B6532B" w:rsidRPr="002769F3">
        <w:t xml:space="preserve"> </w:t>
      </w:r>
    </w:p>
    <w:p w14:paraId="5E66A644" w14:textId="31D3ACF0" w:rsidR="00757190" w:rsidRPr="002769F3" w:rsidRDefault="00DB66A1" w:rsidP="00C0055A">
      <w:pPr>
        <w:pStyle w:val="Heading2"/>
        <w:numPr>
          <w:ilvl w:val="1"/>
          <w:numId w:val="1"/>
        </w:numPr>
      </w:pPr>
      <w:r w:rsidRPr="002769F3">
        <w:t xml:space="preserve">A </w:t>
      </w:r>
      <w:r w:rsidR="00110EA4" w:rsidRPr="002769F3">
        <w:t>p</w:t>
      </w:r>
      <w:r w:rsidR="00847054" w:rsidRPr="002769F3">
        <w:t>rofessional development seminar</w:t>
      </w:r>
      <w:r w:rsidR="00B6532B" w:rsidRPr="002769F3">
        <w:t xml:space="preserve"> </w:t>
      </w:r>
      <w:r w:rsidR="00110EA4" w:rsidRPr="002769F3">
        <w:t xml:space="preserve">for </w:t>
      </w:r>
      <w:r w:rsidR="00951312" w:rsidRPr="002769F3">
        <w:t xml:space="preserve">28 </w:t>
      </w:r>
      <w:r w:rsidR="00B86F6E" w:rsidRPr="002769F3">
        <w:t xml:space="preserve">members of NARWOA </w:t>
      </w:r>
      <w:r w:rsidR="00757190" w:rsidRPr="002769F3">
        <w:t>(</w:t>
      </w:r>
      <w:r w:rsidR="00B86F6E" w:rsidRPr="002769F3">
        <w:t xml:space="preserve">all </w:t>
      </w:r>
      <w:r w:rsidR="00757190" w:rsidRPr="002769F3">
        <w:t>male)</w:t>
      </w:r>
      <w:r w:rsidR="000E5B2D" w:rsidRPr="002769F3">
        <w:t xml:space="preserve"> was organi</w:t>
      </w:r>
      <w:r w:rsidR="007D4AE4" w:rsidRPr="002769F3">
        <w:t>z</w:t>
      </w:r>
      <w:r w:rsidR="000E5B2D" w:rsidRPr="002769F3">
        <w:t>ed</w:t>
      </w:r>
      <w:r w:rsidR="00AB1A95" w:rsidRPr="002769F3">
        <w:t>;</w:t>
      </w:r>
      <w:r w:rsidR="008B1DA5" w:rsidRPr="002769F3">
        <w:t xml:space="preserve"> </w:t>
      </w:r>
      <w:r w:rsidR="007D54DC" w:rsidRPr="002769F3">
        <w:t xml:space="preserve">and a checklist and workshop inspection manual </w:t>
      </w:r>
      <w:r w:rsidRPr="002769F3">
        <w:t xml:space="preserve">(100 copies) </w:t>
      </w:r>
      <w:r w:rsidR="007D54DC" w:rsidRPr="002769F3">
        <w:t>for members</w:t>
      </w:r>
      <w:r w:rsidR="000E5B2D" w:rsidRPr="002769F3">
        <w:t xml:space="preserve"> were </w:t>
      </w:r>
      <w:proofErr w:type="gramStart"/>
      <w:r w:rsidR="000E5B2D" w:rsidRPr="002769F3">
        <w:t>prepared</w:t>
      </w:r>
      <w:r w:rsidR="007D54DC" w:rsidRPr="002769F3">
        <w:t>;</w:t>
      </w:r>
      <w:proofErr w:type="gramEnd"/>
      <w:r w:rsidR="00757190" w:rsidRPr="002769F3">
        <w:t xml:space="preserve"> </w:t>
      </w:r>
    </w:p>
    <w:p w14:paraId="2488F2F0" w14:textId="5370CD06" w:rsidR="00110EA4" w:rsidRPr="002769F3" w:rsidRDefault="00B6532B" w:rsidP="00847054">
      <w:pPr>
        <w:pStyle w:val="Heading2"/>
        <w:numPr>
          <w:ilvl w:val="1"/>
          <w:numId w:val="1"/>
        </w:numPr>
      </w:pPr>
      <w:r w:rsidRPr="002769F3">
        <w:t>T</w:t>
      </w:r>
      <w:r w:rsidR="00757190" w:rsidRPr="002769F3">
        <w:t>wo awareness workshops for major importers and distributors of RAC equipment on policy measures</w:t>
      </w:r>
      <w:r w:rsidR="00DB66A1" w:rsidRPr="002769F3">
        <w:t>,</w:t>
      </w:r>
      <w:r w:rsidR="00757190" w:rsidRPr="002769F3">
        <w:t xml:space="preserve"> including </w:t>
      </w:r>
      <w:r w:rsidR="00DB66A1" w:rsidRPr="002769F3">
        <w:t xml:space="preserve">import </w:t>
      </w:r>
      <w:r w:rsidR="00757190" w:rsidRPr="002769F3">
        <w:t>quotas</w:t>
      </w:r>
      <w:r w:rsidR="00DB66A1" w:rsidRPr="002769F3">
        <w:t>,</w:t>
      </w:r>
      <w:r w:rsidRPr="002769F3">
        <w:t xml:space="preserve"> </w:t>
      </w:r>
      <w:r w:rsidR="00757190" w:rsidRPr="002769F3">
        <w:t>for 1</w:t>
      </w:r>
      <w:r w:rsidRPr="002769F3">
        <w:t>2</w:t>
      </w:r>
      <w:r w:rsidR="00757190" w:rsidRPr="002769F3">
        <w:t>6 participants (43 female)</w:t>
      </w:r>
      <w:r w:rsidR="00DB66A1" w:rsidRPr="002769F3">
        <w:t xml:space="preserve"> and</w:t>
      </w:r>
      <w:r w:rsidR="005E3C11" w:rsidRPr="002769F3">
        <w:t xml:space="preserve"> awareness meetings f</w:t>
      </w:r>
      <w:r w:rsidR="000E5B2D" w:rsidRPr="002769F3">
        <w:t>o</w:t>
      </w:r>
      <w:r w:rsidR="005E3C11" w:rsidRPr="002769F3">
        <w:t xml:space="preserve">r </w:t>
      </w:r>
      <w:r w:rsidR="000E5B2D" w:rsidRPr="002769F3">
        <w:t xml:space="preserve">200 </w:t>
      </w:r>
      <w:r w:rsidR="005E3C11" w:rsidRPr="002769F3">
        <w:t>distributers and retailers (</w:t>
      </w:r>
      <w:r w:rsidR="00D728C6" w:rsidRPr="002769F3">
        <w:t>including</w:t>
      </w:r>
      <w:r w:rsidR="005E3C11" w:rsidRPr="002769F3">
        <w:t xml:space="preserve"> 20 </w:t>
      </w:r>
      <w:r w:rsidR="00D728C6" w:rsidRPr="002769F3">
        <w:t>women</w:t>
      </w:r>
      <w:r w:rsidR="005E3C11" w:rsidRPr="002769F3">
        <w:t>)</w:t>
      </w:r>
      <w:r w:rsidR="000E5B2D" w:rsidRPr="002769F3">
        <w:t xml:space="preserve"> were </w:t>
      </w:r>
      <w:proofErr w:type="gramStart"/>
      <w:r w:rsidR="000E5B2D" w:rsidRPr="002769F3">
        <w:t>organi</w:t>
      </w:r>
      <w:r w:rsidR="007A1BB5" w:rsidRPr="002769F3">
        <w:t>z</w:t>
      </w:r>
      <w:r w:rsidR="000E5B2D" w:rsidRPr="002769F3">
        <w:t>ed</w:t>
      </w:r>
      <w:r w:rsidR="005E3C11" w:rsidRPr="002769F3">
        <w:t>;</w:t>
      </w:r>
      <w:proofErr w:type="gramEnd"/>
    </w:p>
    <w:p w14:paraId="303AF51F" w14:textId="389140CE" w:rsidR="00C0055A" w:rsidRPr="002769F3" w:rsidRDefault="00941465" w:rsidP="00D34193">
      <w:pPr>
        <w:pStyle w:val="Heading2"/>
        <w:numPr>
          <w:ilvl w:val="1"/>
          <w:numId w:val="1"/>
        </w:numPr>
      </w:pPr>
      <w:r w:rsidRPr="002769F3">
        <w:t>One</w:t>
      </w:r>
      <w:r w:rsidR="00C0055A" w:rsidRPr="002769F3">
        <w:t xml:space="preserve"> </w:t>
      </w:r>
      <w:r w:rsidR="00C7721C" w:rsidRPr="002769F3">
        <w:t>R</w:t>
      </w:r>
      <w:r w:rsidR="00B6532B" w:rsidRPr="002769F3">
        <w:t>-</w:t>
      </w:r>
      <w:r w:rsidR="00C7721C" w:rsidRPr="002769F3">
        <w:t xml:space="preserve">290 </w:t>
      </w:r>
      <w:r w:rsidR="00F1040A" w:rsidRPr="002769F3">
        <w:t>air-conditioning (</w:t>
      </w:r>
      <w:r w:rsidR="00C7721C" w:rsidRPr="002769F3">
        <w:t>AC</w:t>
      </w:r>
      <w:r w:rsidR="00F1040A" w:rsidRPr="002769F3">
        <w:t>)</w:t>
      </w:r>
      <w:r w:rsidR="00C7721C" w:rsidRPr="002769F3">
        <w:t xml:space="preserve"> training unit </w:t>
      </w:r>
      <w:r w:rsidR="000E5B2D" w:rsidRPr="002769F3">
        <w:t xml:space="preserve">was provided </w:t>
      </w:r>
      <w:r w:rsidR="007418C7" w:rsidRPr="002769F3">
        <w:t xml:space="preserve">to </w:t>
      </w:r>
      <w:r w:rsidR="00CA7B93" w:rsidRPr="002769F3">
        <w:t xml:space="preserve">each of </w:t>
      </w:r>
      <w:r w:rsidR="00C7721C" w:rsidRPr="002769F3">
        <w:t>three</w:t>
      </w:r>
      <w:r w:rsidR="002E624A" w:rsidRPr="002769F3">
        <w:t xml:space="preserve"> </w:t>
      </w:r>
      <w:r w:rsidR="00C7721C" w:rsidRPr="002769F3">
        <w:t>centres of excellence</w:t>
      </w:r>
      <w:r w:rsidR="007418C7" w:rsidRPr="002769F3">
        <w:t xml:space="preserve">; four </w:t>
      </w:r>
      <w:r w:rsidR="007418C7" w:rsidRPr="002769F3">
        <w:rPr>
          <w:color w:val="000000" w:themeColor="text1"/>
        </w:rPr>
        <w:t>centres of excellence</w:t>
      </w:r>
      <w:r w:rsidR="009128A2" w:rsidRPr="002769F3">
        <w:rPr>
          <w:color w:val="000000" w:themeColor="text1"/>
        </w:rPr>
        <w:t xml:space="preserve"> were supported</w:t>
      </w:r>
      <w:r w:rsidR="007418C7" w:rsidRPr="002769F3">
        <w:rPr>
          <w:color w:val="000000" w:themeColor="text1"/>
        </w:rPr>
        <w:t xml:space="preserve"> by funding </w:t>
      </w:r>
      <w:r w:rsidR="007418C7" w:rsidRPr="002769F3">
        <w:t>one trainer and consumables for each centre;</w:t>
      </w:r>
      <w:r w:rsidR="000326B2" w:rsidRPr="002769F3">
        <w:t xml:space="preserve"> </w:t>
      </w:r>
      <w:r w:rsidR="00335463" w:rsidRPr="002769F3">
        <w:t xml:space="preserve">and </w:t>
      </w:r>
      <w:r w:rsidR="00D34193" w:rsidRPr="002769F3">
        <w:t>a full set of servicing tools and equipment</w:t>
      </w:r>
      <w:r w:rsidR="00D34193" w:rsidRPr="002769F3">
        <w:rPr>
          <w:rStyle w:val="FootnoteReference"/>
        </w:rPr>
        <w:footnoteReference w:id="3"/>
      </w:r>
      <w:r w:rsidR="00D34193" w:rsidRPr="002769F3">
        <w:t xml:space="preserve"> </w:t>
      </w:r>
      <w:r w:rsidR="009128A2" w:rsidRPr="002769F3">
        <w:t xml:space="preserve">was provided </w:t>
      </w:r>
      <w:r w:rsidR="00D34193" w:rsidRPr="002769F3">
        <w:t xml:space="preserve">to </w:t>
      </w:r>
      <w:r w:rsidR="000B3151" w:rsidRPr="002769F3">
        <w:t xml:space="preserve">each of </w:t>
      </w:r>
      <w:r w:rsidR="00D34193" w:rsidRPr="002769F3">
        <w:t xml:space="preserve">three technical </w:t>
      </w:r>
      <w:proofErr w:type="gramStart"/>
      <w:r w:rsidR="00D34193" w:rsidRPr="002769F3">
        <w:t>universities;</w:t>
      </w:r>
      <w:proofErr w:type="gramEnd"/>
    </w:p>
    <w:p w14:paraId="37B58090" w14:textId="3799BC2B" w:rsidR="002F1A22" w:rsidRPr="002769F3" w:rsidRDefault="00133A48" w:rsidP="002F1A22">
      <w:pPr>
        <w:pStyle w:val="Heading2"/>
        <w:numPr>
          <w:ilvl w:val="1"/>
          <w:numId w:val="1"/>
        </w:numPr>
      </w:pPr>
      <w:r w:rsidRPr="002769F3">
        <w:rPr>
          <w:color w:val="000000" w:themeColor="text1"/>
        </w:rPr>
        <w:t xml:space="preserve">Training was provided to </w:t>
      </w:r>
      <w:r w:rsidR="002A4FF3" w:rsidRPr="002769F3">
        <w:rPr>
          <w:color w:val="000000" w:themeColor="text1"/>
        </w:rPr>
        <w:t>137 students (12 female)</w:t>
      </w:r>
      <w:r w:rsidRPr="002769F3">
        <w:rPr>
          <w:color w:val="000000" w:themeColor="text1"/>
        </w:rPr>
        <w:t xml:space="preserve"> </w:t>
      </w:r>
      <w:r w:rsidR="002A4FF3" w:rsidRPr="002769F3">
        <w:rPr>
          <w:color w:val="000000" w:themeColor="text1"/>
        </w:rPr>
        <w:t xml:space="preserve">on good servicing practices including </w:t>
      </w:r>
      <w:r w:rsidR="002C259B" w:rsidRPr="002769F3">
        <w:rPr>
          <w:color w:val="000000" w:themeColor="text1"/>
        </w:rPr>
        <w:t>hydrocarbons</w:t>
      </w:r>
      <w:r w:rsidR="000B3151" w:rsidRPr="002769F3">
        <w:rPr>
          <w:color w:val="000000" w:themeColor="text1"/>
        </w:rPr>
        <w:t>,</w:t>
      </w:r>
      <w:r w:rsidR="002A4FF3" w:rsidRPr="002769F3">
        <w:rPr>
          <w:color w:val="000000" w:themeColor="text1"/>
        </w:rPr>
        <w:t xml:space="preserve"> </w:t>
      </w:r>
      <w:r w:rsidR="002A4FF3" w:rsidRPr="002769F3">
        <w:rPr>
          <w:color w:val="000000" w:themeColor="text1"/>
          <w:lang w:eastAsia="en-CA"/>
        </w:rPr>
        <w:t>213 technicians (17 female) in three technical institutes on good servicing practices for RAC equipment</w:t>
      </w:r>
      <w:r w:rsidR="000B3151" w:rsidRPr="002769F3">
        <w:rPr>
          <w:color w:val="000000" w:themeColor="text1"/>
        </w:rPr>
        <w:t>, and</w:t>
      </w:r>
      <w:r w:rsidR="002A4FF3" w:rsidRPr="002769F3">
        <w:rPr>
          <w:color w:val="000000" w:themeColor="text1"/>
        </w:rPr>
        <w:t xml:space="preserve"> 15 instructors </w:t>
      </w:r>
      <w:r w:rsidR="00D34193" w:rsidRPr="002769F3">
        <w:rPr>
          <w:color w:val="000000" w:themeColor="text1"/>
        </w:rPr>
        <w:t xml:space="preserve">(2 female) </w:t>
      </w:r>
      <w:r w:rsidR="002A4FF3" w:rsidRPr="002769F3">
        <w:rPr>
          <w:color w:val="000000" w:themeColor="text1"/>
        </w:rPr>
        <w:t xml:space="preserve">from two technical institutes on good servicing practices; </w:t>
      </w:r>
      <w:r w:rsidR="00D34193" w:rsidRPr="002769F3">
        <w:rPr>
          <w:color w:val="000000" w:themeColor="text1"/>
        </w:rPr>
        <w:t xml:space="preserve">and </w:t>
      </w:r>
      <w:r w:rsidR="00646F86" w:rsidRPr="002769F3">
        <w:rPr>
          <w:color w:val="000000" w:themeColor="text1"/>
        </w:rPr>
        <w:t xml:space="preserve">a </w:t>
      </w:r>
      <w:r w:rsidR="00D34193" w:rsidRPr="002769F3">
        <w:t>workshop of 15 stakeholders (</w:t>
      </w:r>
      <w:r w:rsidR="00B04AC1" w:rsidRPr="002769F3">
        <w:t xml:space="preserve">two </w:t>
      </w:r>
      <w:r w:rsidR="00D34193" w:rsidRPr="002769F3">
        <w:t xml:space="preserve">female) </w:t>
      </w:r>
      <w:r w:rsidR="00646F86" w:rsidRPr="002769F3">
        <w:t>was organi</w:t>
      </w:r>
      <w:r w:rsidR="00EC6FA4" w:rsidRPr="002769F3">
        <w:t>z</w:t>
      </w:r>
      <w:r w:rsidR="00646F86" w:rsidRPr="002769F3">
        <w:t xml:space="preserve">ed </w:t>
      </w:r>
      <w:r w:rsidR="00D34193" w:rsidRPr="002769F3">
        <w:t xml:space="preserve">to review and solicit inputs </w:t>
      </w:r>
      <w:r w:rsidR="00B04AC1" w:rsidRPr="002769F3">
        <w:t xml:space="preserve">for </w:t>
      </w:r>
      <w:r w:rsidR="00D34193" w:rsidRPr="002769F3">
        <w:t xml:space="preserve">the draft certification </w:t>
      </w:r>
      <w:proofErr w:type="gramStart"/>
      <w:r w:rsidR="00D34193" w:rsidRPr="002769F3">
        <w:t>programme</w:t>
      </w:r>
      <w:r w:rsidR="00B04AC1" w:rsidRPr="002769F3">
        <w:t>;</w:t>
      </w:r>
      <w:proofErr w:type="gramEnd"/>
    </w:p>
    <w:p w14:paraId="37F73C0F" w14:textId="132ADE3F" w:rsidR="00A16B9F" w:rsidRPr="002769F3" w:rsidRDefault="00C52331" w:rsidP="00A16B9F">
      <w:pPr>
        <w:pStyle w:val="Heading2"/>
        <w:numPr>
          <w:ilvl w:val="1"/>
          <w:numId w:val="1"/>
        </w:numPr>
        <w:rPr>
          <w:color w:val="000000"/>
          <w:lang w:eastAsia="en-CA"/>
        </w:rPr>
      </w:pPr>
      <w:r w:rsidRPr="002769F3">
        <w:rPr>
          <w:color w:val="000000"/>
          <w:lang w:eastAsia="en-CA"/>
        </w:rPr>
        <w:lastRenderedPageBreak/>
        <w:t>Forty</w:t>
      </w:r>
      <w:r w:rsidR="00A16B9F" w:rsidRPr="002769F3">
        <w:rPr>
          <w:color w:val="000000"/>
          <w:lang w:eastAsia="en-CA"/>
        </w:rPr>
        <w:t xml:space="preserve"> sets of refrigerant equipment</w:t>
      </w:r>
      <w:r w:rsidR="00F1040A" w:rsidRPr="002769F3">
        <w:rPr>
          <w:rStyle w:val="FootnoteReference"/>
          <w:color w:val="000000"/>
          <w:lang w:eastAsia="en-CA"/>
        </w:rPr>
        <w:footnoteReference w:id="4"/>
      </w:r>
      <w:r w:rsidR="00887B19" w:rsidRPr="002769F3">
        <w:rPr>
          <w:color w:val="000000"/>
          <w:lang w:eastAsia="en-CA"/>
        </w:rPr>
        <w:t xml:space="preserve"> were provided</w:t>
      </w:r>
      <w:r w:rsidR="00A16B9F" w:rsidRPr="002769F3">
        <w:rPr>
          <w:color w:val="000000"/>
          <w:lang w:eastAsia="en-CA"/>
        </w:rPr>
        <w:t xml:space="preserve"> to NARWOA for the </w:t>
      </w:r>
      <w:r w:rsidR="00F1040A" w:rsidRPr="002769F3">
        <w:rPr>
          <w:color w:val="000000"/>
          <w:lang w:eastAsia="en-CA"/>
        </w:rPr>
        <w:t xml:space="preserve">training </w:t>
      </w:r>
      <w:r w:rsidR="00A16B9F" w:rsidRPr="002769F3">
        <w:rPr>
          <w:color w:val="000000"/>
          <w:lang w:eastAsia="en-CA"/>
        </w:rPr>
        <w:t xml:space="preserve">apprenticeship </w:t>
      </w:r>
      <w:r w:rsidR="00F1040A" w:rsidRPr="002769F3">
        <w:rPr>
          <w:color w:val="000000"/>
          <w:lang w:eastAsia="en-CA"/>
        </w:rPr>
        <w:t xml:space="preserve">workshops </w:t>
      </w:r>
      <w:r w:rsidR="00887B19" w:rsidRPr="002769F3">
        <w:rPr>
          <w:color w:val="000000"/>
          <w:lang w:eastAsia="en-CA"/>
        </w:rPr>
        <w:t xml:space="preserve">on </w:t>
      </w:r>
      <w:r w:rsidR="00B04AC1" w:rsidRPr="002769F3">
        <w:rPr>
          <w:color w:val="000000"/>
          <w:lang w:eastAsia="en-CA"/>
        </w:rPr>
        <w:t xml:space="preserve">recovery and recycling </w:t>
      </w:r>
      <w:r w:rsidR="00F1040A" w:rsidRPr="002769F3">
        <w:rPr>
          <w:color w:val="000000"/>
          <w:lang w:eastAsia="en-CA"/>
        </w:rPr>
        <w:t xml:space="preserve">within the RAC association; and an </w:t>
      </w:r>
      <w:r w:rsidR="00F1040A" w:rsidRPr="002769F3">
        <w:rPr>
          <w:lang w:eastAsia="en-CA" w:bidi="en-US"/>
        </w:rPr>
        <w:t>apprenticeship manual for training purposes</w:t>
      </w:r>
      <w:r w:rsidR="00887B19" w:rsidRPr="002769F3">
        <w:rPr>
          <w:lang w:eastAsia="en-CA" w:bidi="en-US"/>
        </w:rPr>
        <w:t xml:space="preserve"> was developed</w:t>
      </w:r>
      <w:r w:rsidR="00F1040A" w:rsidRPr="002769F3">
        <w:rPr>
          <w:lang w:eastAsia="en-CA" w:bidi="en-US"/>
        </w:rPr>
        <w:t xml:space="preserve">; </w:t>
      </w:r>
      <w:r w:rsidR="00D34193" w:rsidRPr="002769F3">
        <w:rPr>
          <w:lang w:eastAsia="en-CA" w:bidi="en-US"/>
        </w:rPr>
        <w:t>and</w:t>
      </w:r>
    </w:p>
    <w:p w14:paraId="27C25B4D" w14:textId="67BE60D2" w:rsidR="00B6532B" w:rsidRPr="002769F3" w:rsidRDefault="00C52331" w:rsidP="00B6532B">
      <w:pPr>
        <w:pStyle w:val="Heading2"/>
        <w:numPr>
          <w:ilvl w:val="1"/>
          <w:numId w:val="1"/>
        </w:numPr>
      </w:pPr>
      <w:r w:rsidRPr="002769F3">
        <w:t>Seventy-one</w:t>
      </w:r>
      <w:r w:rsidR="00847054" w:rsidRPr="002769F3">
        <w:t xml:space="preserve"> R</w:t>
      </w:r>
      <w:r w:rsidR="00F1040A" w:rsidRPr="002769F3">
        <w:t>-</w:t>
      </w:r>
      <w:r w:rsidR="00847054" w:rsidRPr="002769F3">
        <w:t xml:space="preserve">290 </w:t>
      </w:r>
      <w:r w:rsidR="00163B7C" w:rsidRPr="002769F3">
        <w:t>AC</w:t>
      </w:r>
      <w:r w:rsidR="00DB2375" w:rsidRPr="002769F3">
        <w:t xml:space="preserve"> units</w:t>
      </w:r>
      <w:r w:rsidR="00214C64" w:rsidRPr="002769F3">
        <w:t xml:space="preserve"> were procured and installed</w:t>
      </w:r>
      <w:r w:rsidR="00DB2375" w:rsidRPr="002769F3">
        <w:t xml:space="preserve"> </w:t>
      </w:r>
      <w:r w:rsidR="00F1040A" w:rsidRPr="002769F3">
        <w:t>at the demonstration site in the E</w:t>
      </w:r>
      <w:r w:rsidR="00826EEB">
        <w:t xml:space="preserve">nvironmental </w:t>
      </w:r>
      <w:r w:rsidR="00F1040A" w:rsidRPr="002769F3">
        <w:t>P</w:t>
      </w:r>
      <w:r w:rsidR="00826EEB">
        <w:t xml:space="preserve">rotection </w:t>
      </w:r>
      <w:r w:rsidR="00F1040A" w:rsidRPr="002769F3">
        <w:t>A</w:t>
      </w:r>
      <w:r w:rsidR="00826EEB">
        <w:t>gency (EPA)</w:t>
      </w:r>
      <w:r w:rsidR="00130AAE" w:rsidRPr="002769F3">
        <w:t xml:space="preserve"> </w:t>
      </w:r>
      <w:r w:rsidR="00130AAE" w:rsidRPr="002769F3">
        <w:rPr>
          <w:lang w:eastAsia="en-CA" w:bidi="en-US"/>
        </w:rPr>
        <w:t>to exhibit the level of energy efficiency and ozone depleting emission reduction to be achieved by adopting environmentally sound technologies</w:t>
      </w:r>
      <w:r w:rsidR="009E2EA5">
        <w:rPr>
          <w:lang w:eastAsia="en-CA" w:bidi="en-US"/>
        </w:rPr>
        <w:t>, raise awareness on these matters</w:t>
      </w:r>
      <w:r w:rsidR="00906B02">
        <w:rPr>
          <w:lang w:eastAsia="en-CA" w:bidi="en-US"/>
        </w:rPr>
        <w:t xml:space="preserve"> and disseminate the outcome</w:t>
      </w:r>
      <w:r w:rsidR="00F1040A" w:rsidRPr="002769F3">
        <w:t>.</w:t>
      </w:r>
      <w:r w:rsidR="00AA308B" w:rsidRPr="002769F3">
        <w:t xml:space="preserve"> </w:t>
      </w:r>
    </w:p>
    <w:p w14:paraId="7F98DFCD" w14:textId="77777777" w:rsidR="00EA598B" w:rsidRPr="002769F3" w:rsidRDefault="00EA598B" w:rsidP="00A52FAD">
      <w:pPr>
        <w:keepNext/>
        <w:spacing w:after="240"/>
        <w:rPr>
          <w:i/>
          <w:color w:val="000000" w:themeColor="text1"/>
        </w:rPr>
      </w:pPr>
      <w:r w:rsidRPr="002769F3">
        <w:rPr>
          <w:i/>
          <w:color w:val="000000" w:themeColor="text1"/>
        </w:rPr>
        <w:t>Project implementation and monitoring</w:t>
      </w:r>
    </w:p>
    <w:p w14:paraId="26CEBC34" w14:textId="37704586" w:rsidR="00BB17CA" w:rsidRPr="002769F3" w:rsidRDefault="00F55557" w:rsidP="00BB17CA">
      <w:pPr>
        <w:pStyle w:val="Heading1"/>
        <w:rPr>
          <w:color w:val="000000" w:themeColor="text1"/>
        </w:rPr>
      </w:pPr>
      <w:r w:rsidRPr="002769F3">
        <w:rPr>
          <w:color w:val="000000" w:themeColor="text1"/>
        </w:rPr>
        <w:t>O</w:t>
      </w:r>
      <w:r w:rsidR="00BB17CA" w:rsidRPr="002769F3">
        <w:rPr>
          <w:color w:val="000000" w:themeColor="text1"/>
        </w:rPr>
        <w:t>f the US $</w:t>
      </w:r>
      <w:r w:rsidR="008305F3">
        <w:rPr>
          <w:color w:val="000000" w:themeColor="text1"/>
        </w:rPr>
        <w:t>54,812</w:t>
      </w:r>
      <w:r w:rsidR="00C81167" w:rsidRPr="002769F3">
        <w:rPr>
          <w:color w:val="000000" w:themeColor="text1"/>
        </w:rPr>
        <w:t xml:space="preserve"> </w:t>
      </w:r>
      <w:r w:rsidR="00BB17CA" w:rsidRPr="002769F3">
        <w:rPr>
          <w:color w:val="000000" w:themeColor="text1"/>
        </w:rPr>
        <w:t xml:space="preserve">approved </w:t>
      </w:r>
      <w:r w:rsidR="00C81167" w:rsidRPr="002769F3">
        <w:rPr>
          <w:color w:val="000000" w:themeColor="text1"/>
        </w:rPr>
        <w:t>for project monitoring by UNDP</w:t>
      </w:r>
      <w:r w:rsidR="00BB17CA" w:rsidRPr="002769F3">
        <w:rPr>
          <w:color w:val="000000" w:themeColor="text1"/>
        </w:rPr>
        <w:t>, US $54,812</w:t>
      </w:r>
      <w:r w:rsidR="00853614" w:rsidRPr="002769F3">
        <w:rPr>
          <w:color w:val="000000" w:themeColor="text1"/>
        </w:rPr>
        <w:t xml:space="preserve"> </w:t>
      </w:r>
      <w:r w:rsidR="00DF11C2" w:rsidRPr="002769F3">
        <w:rPr>
          <w:color w:val="000000" w:themeColor="text1"/>
        </w:rPr>
        <w:t>was</w:t>
      </w:r>
      <w:r w:rsidR="00BB17CA" w:rsidRPr="002769F3">
        <w:rPr>
          <w:color w:val="000000" w:themeColor="text1"/>
        </w:rPr>
        <w:t xml:space="preserve"> disbursed to support monitoring and implementation</w:t>
      </w:r>
      <w:r w:rsidR="00520799" w:rsidRPr="002769F3">
        <w:rPr>
          <w:color w:val="000000" w:themeColor="text1"/>
        </w:rPr>
        <w:t>,</w:t>
      </w:r>
      <w:r w:rsidR="00BB17CA" w:rsidRPr="002769F3">
        <w:rPr>
          <w:color w:val="000000" w:themeColor="text1"/>
        </w:rPr>
        <w:t xml:space="preserve"> including </w:t>
      </w:r>
      <w:r w:rsidR="00520799" w:rsidRPr="002769F3">
        <w:rPr>
          <w:color w:val="000000" w:themeColor="text1"/>
        </w:rPr>
        <w:t xml:space="preserve">staff and national </w:t>
      </w:r>
      <w:r w:rsidR="00C81167" w:rsidRPr="002769F3">
        <w:rPr>
          <w:color w:val="000000" w:themeColor="text1"/>
        </w:rPr>
        <w:t xml:space="preserve">consultants (US $43,000), </w:t>
      </w:r>
      <w:r w:rsidR="00BB17CA" w:rsidRPr="002769F3">
        <w:rPr>
          <w:color w:val="000000" w:themeColor="text1"/>
        </w:rPr>
        <w:t>domestic travel</w:t>
      </w:r>
      <w:r w:rsidR="00C81167" w:rsidRPr="002769F3">
        <w:rPr>
          <w:color w:val="000000" w:themeColor="text1"/>
        </w:rPr>
        <w:t xml:space="preserve"> (US $6,549)</w:t>
      </w:r>
      <w:r w:rsidR="00DF11C2" w:rsidRPr="002769F3">
        <w:rPr>
          <w:color w:val="000000" w:themeColor="text1"/>
        </w:rPr>
        <w:t>,</w:t>
      </w:r>
      <w:r w:rsidR="00C81167" w:rsidRPr="002769F3">
        <w:rPr>
          <w:color w:val="000000" w:themeColor="text1"/>
        </w:rPr>
        <w:t xml:space="preserve"> </w:t>
      </w:r>
      <w:r w:rsidR="00BB17CA" w:rsidRPr="002769F3">
        <w:rPr>
          <w:color w:val="000000" w:themeColor="text1"/>
        </w:rPr>
        <w:t xml:space="preserve">and </w:t>
      </w:r>
      <w:r w:rsidR="00C81167" w:rsidRPr="002769F3">
        <w:rPr>
          <w:color w:val="000000" w:themeColor="text1"/>
        </w:rPr>
        <w:t>meetings and workshops (US $5,263).</w:t>
      </w:r>
      <w:r w:rsidR="00137755" w:rsidRPr="002769F3">
        <w:rPr>
          <w:color w:val="000000" w:themeColor="text1"/>
        </w:rPr>
        <w:t xml:space="preserve"> </w:t>
      </w:r>
    </w:p>
    <w:p w14:paraId="59BA45AE" w14:textId="77777777" w:rsidR="00EA598B" w:rsidRPr="002769F3" w:rsidRDefault="00EA598B" w:rsidP="00A52FAD">
      <w:pPr>
        <w:keepNext/>
        <w:spacing w:after="240"/>
      </w:pPr>
      <w:r w:rsidRPr="002769F3">
        <w:rPr>
          <w:u w:val="single"/>
        </w:rPr>
        <w:t>Level of fund disbursement</w:t>
      </w:r>
    </w:p>
    <w:p w14:paraId="5A10132E" w14:textId="24340E97" w:rsidR="00EA598B" w:rsidRPr="002769F3" w:rsidRDefault="00F55557" w:rsidP="00C0055A">
      <w:pPr>
        <w:pStyle w:val="Heading1"/>
      </w:pPr>
      <w:r w:rsidRPr="002769F3">
        <w:t>As of August 2024, of the US $</w:t>
      </w:r>
      <w:r w:rsidR="00D91D34" w:rsidRPr="002769F3">
        <w:t xml:space="preserve">572,389 </w:t>
      </w:r>
      <w:r w:rsidRPr="002769F3">
        <w:t>approved so far (US $</w:t>
      </w:r>
      <w:r w:rsidR="008F0DAE" w:rsidRPr="002769F3">
        <w:t xml:space="preserve">459,820 </w:t>
      </w:r>
      <w:r w:rsidRPr="002769F3">
        <w:t xml:space="preserve">for </w:t>
      </w:r>
      <w:r w:rsidR="008F0DAE" w:rsidRPr="002769F3">
        <w:t>UNDP</w:t>
      </w:r>
      <w:r w:rsidRPr="002769F3">
        <w:t xml:space="preserve"> and US $</w:t>
      </w:r>
      <w:r w:rsidR="008F0DAE" w:rsidRPr="002769F3">
        <w:t xml:space="preserve">112,569 </w:t>
      </w:r>
      <w:r w:rsidRPr="002769F3">
        <w:t>for</w:t>
      </w:r>
      <w:r w:rsidR="008F0DAE" w:rsidRPr="002769F3">
        <w:t xml:space="preserve"> UNEP</w:t>
      </w:r>
      <w:r w:rsidRPr="002769F3">
        <w:t xml:space="preserve">), </w:t>
      </w:r>
      <w:r w:rsidR="00D91D34" w:rsidRPr="002769F3">
        <w:t xml:space="preserve">100 </w:t>
      </w:r>
      <w:r w:rsidRPr="002769F3">
        <w:t>per cent had been disbursed</w:t>
      </w:r>
      <w:r w:rsidR="00D91D34" w:rsidRPr="002769F3">
        <w:t xml:space="preserve">. </w:t>
      </w:r>
    </w:p>
    <w:p w14:paraId="35BCA5ED" w14:textId="0CB8973D" w:rsidR="00EA598B" w:rsidRPr="002769F3" w:rsidRDefault="00EA598B" w:rsidP="00285888">
      <w:pPr>
        <w:keepNext/>
        <w:spacing w:before="240" w:after="240"/>
        <w:rPr>
          <w:u w:val="single"/>
        </w:rPr>
      </w:pPr>
      <w:r w:rsidRPr="002769F3">
        <w:rPr>
          <w:u w:val="single"/>
        </w:rPr>
        <w:t xml:space="preserve">Implementation plan for the </w:t>
      </w:r>
      <w:r w:rsidR="00C81167" w:rsidRPr="002769F3">
        <w:rPr>
          <w:u w:val="single"/>
        </w:rPr>
        <w:t>second</w:t>
      </w:r>
      <w:r w:rsidRPr="002769F3">
        <w:rPr>
          <w:u w:val="single"/>
        </w:rPr>
        <w:t xml:space="preserve"> tranche of stage </w:t>
      </w:r>
      <w:r w:rsidR="007770C3" w:rsidRPr="002769F3">
        <w:rPr>
          <w:u w:val="single"/>
        </w:rPr>
        <w:t>II</w:t>
      </w:r>
      <w:r w:rsidRPr="002769F3">
        <w:rPr>
          <w:u w:val="single"/>
        </w:rPr>
        <w:t xml:space="preserve"> of the HCFC phase</w:t>
      </w:r>
      <w:r w:rsidRPr="002769F3">
        <w:rPr>
          <w:u w:val="single"/>
        </w:rPr>
        <w:noBreakHyphen/>
        <w:t>out management plan</w:t>
      </w:r>
    </w:p>
    <w:p w14:paraId="21364340" w14:textId="69280609" w:rsidR="00EA598B" w:rsidRPr="002769F3" w:rsidRDefault="00EA598B" w:rsidP="00285888">
      <w:pPr>
        <w:pStyle w:val="Heading1"/>
      </w:pPr>
      <w:bookmarkStart w:id="4" w:name="_Hlk126934425"/>
      <w:bookmarkStart w:id="5" w:name="_Hlk126663552"/>
      <w:r w:rsidRPr="002769F3">
        <w:t>The following activities will be implemented between</w:t>
      </w:r>
      <w:r w:rsidR="00A766F0" w:rsidRPr="002769F3">
        <w:t xml:space="preserve"> January 2025</w:t>
      </w:r>
      <w:r w:rsidRPr="002769F3">
        <w:t xml:space="preserve"> and</w:t>
      </w:r>
      <w:r w:rsidR="00A766F0" w:rsidRPr="002769F3">
        <w:t xml:space="preserve"> </w:t>
      </w:r>
      <w:r w:rsidR="0037629E">
        <w:t>December</w:t>
      </w:r>
      <w:r w:rsidR="00A766F0" w:rsidRPr="002769F3">
        <w:t xml:space="preserve"> 2027</w:t>
      </w:r>
      <w:r w:rsidRPr="002769F3">
        <w:t>:</w:t>
      </w:r>
    </w:p>
    <w:p w14:paraId="15542297" w14:textId="250CCE55" w:rsidR="00AE05DC" w:rsidRPr="002769F3" w:rsidRDefault="000A04AF" w:rsidP="00C0055A">
      <w:pPr>
        <w:pStyle w:val="Heading2"/>
        <w:widowControl/>
        <w:numPr>
          <w:ilvl w:val="1"/>
          <w:numId w:val="1"/>
        </w:numPr>
      </w:pPr>
      <w:bookmarkStart w:id="6" w:name="_Hlk181115373"/>
      <w:r w:rsidRPr="002769F3">
        <w:rPr>
          <w:color w:val="000000"/>
        </w:rPr>
        <w:t>T</w:t>
      </w:r>
      <w:r w:rsidR="0031710B" w:rsidRPr="002769F3">
        <w:rPr>
          <w:color w:val="000000"/>
        </w:rPr>
        <w:t>rain</w:t>
      </w:r>
      <w:r w:rsidRPr="002769F3">
        <w:rPr>
          <w:color w:val="000000"/>
        </w:rPr>
        <w:t>ing of</w:t>
      </w:r>
      <w:r w:rsidR="0031710B" w:rsidRPr="002769F3">
        <w:rPr>
          <w:color w:val="000000"/>
        </w:rPr>
        <w:t xml:space="preserve"> 10 </w:t>
      </w:r>
      <w:r w:rsidR="00AE05DC" w:rsidRPr="002769F3">
        <w:t>customs o</w:t>
      </w:r>
      <w:r w:rsidR="00460BD7" w:rsidRPr="002769F3">
        <w:t>fficer trainers</w:t>
      </w:r>
      <w:r w:rsidR="0031710B" w:rsidRPr="002769F3">
        <w:t xml:space="preserve"> </w:t>
      </w:r>
      <w:r w:rsidR="00AE05DC" w:rsidRPr="002769F3">
        <w:t>in five ports of entry</w:t>
      </w:r>
      <w:r w:rsidR="00B3444C" w:rsidRPr="002769F3">
        <w:t xml:space="preserve"> </w:t>
      </w:r>
      <w:r w:rsidR="0031710B" w:rsidRPr="002769F3">
        <w:t xml:space="preserve">on refrigerant identifiers </w:t>
      </w:r>
      <w:r w:rsidR="00AE05DC" w:rsidRPr="002769F3">
        <w:t>(</w:t>
      </w:r>
      <w:r w:rsidRPr="002769F3">
        <w:t>including</w:t>
      </w:r>
      <w:r w:rsidR="00AE05DC" w:rsidRPr="002769F3">
        <w:t xml:space="preserve"> </w:t>
      </w:r>
      <w:r w:rsidR="00B837D1" w:rsidRPr="002769F3">
        <w:t>four</w:t>
      </w:r>
      <w:r w:rsidR="00AE05DC" w:rsidRPr="002769F3">
        <w:t xml:space="preserve"> </w:t>
      </w:r>
      <w:r w:rsidR="00B837D1" w:rsidRPr="002769F3">
        <w:t>women</w:t>
      </w:r>
      <w:r w:rsidR="00AE05DC" w:rsidRPr="002769F3">
        <w:t xml:space="preserve">) </w:t>
      </w:r>
      <w:r w:rsidR="00253165" w:rsidRPr="002769F3">
        <w:t xml:space="preserve">(UNDP, US $900) </w:t>
      </w:r>
      <w:r w:rsidR="00AE05DC" w:rsidRPr="002769F3">
        <w:t>(UNEP, US $</w:t>
      </w:r>
      <w:r w:rsidR="00E2119D" w:rsidRPr="002769F3">
        <w:t>2,</w:t>
      </w:r>
      <w:r w:rsidR="00B3444C" w:rsidRPr="002769F3">
        <w:t>900</w:t>
      </w:r>
      <w:proofErr w:type="gramStart"/>
      <w:r w:rsidR="00AE05DC" w:rsidRPr="002769F3">
        <w:t>);</w:t>
      </w:r>
      <w:proofErr w:type="gramEnd"/>
    </w:p>
    <w:p w14:paraId="097AAF7A" w14:textId="3E8BC603" w:rsidR="00334B62" w:rsidRPr="002769F3" w:rsidRDefault="000A04AF" w:rsidP="00EF3455">
      <w:pPr>
        <w:pStyle w:val="Heading2"/>
        <w:numPr>
          <w:ilvl w:val="1"/>
          <w:numId w:val="1"/>
        </w:numPr>
        <w:rPr>
          <w:color w:val="000000" w:themeColor="text1"/>
        </w:rPr>
      </w:pPr>
      <w:bookmarkStart w:id="7" w:name="_Hlk181228278"/>
      <w:r w:rsidRPr="002769F3">
        <w:t>S</w:t>
      </w:r>
      <w:r w:rsidR="0031710B" w:rsidRPr="002769F3">
        <w:t>trengthen</w:t>
      </w:r>
      <w:r w:rsidRPr="002769F3">
        <w:t>ing</w:t>
      </w:r>
      <w:r w:rsidR="0031710B" w:rsidRPr="002769F3">
        <w:t xml:space="preserve"> the capacity of NARWOA through two leadership and development seminars for 100 members</w:t>
      </w:r>
      <w:r w:rsidRPr="002769F3">
        <w:t xml:space="preserve"> (</w:t>
      </w:r>
      <w:r w:rsidR="00BF7E42" w:rsidRPr="002769F3">
        <w:t xml:space="preserve">targeting </w:t>
      </w:r>
      <w:r w:rsidR="009466DC" w:rsidRPr="002769F3">
        <w:t>2</w:t>
      </w:r>
      <w:r w:rsidR="00BF7E42" w:rsidRPr="002769F3">
        <w:t>0 per cent female participation</w:t>
      </w:r>
      <w:r w:rsidRPr="002769F3">
        <w:t>)</w:t>
      </w:r>
      <w:r w:rsidR="00460BD7" w:rsidRPr="002769F3">
        <w:t xml:space="preserve">; </w:t>
      </w:r>
      <w:bookmarkEnd w:id="7"/>
      <w:r w:rsidR="00B93148" w:rsidRPr="002769F3">
        <w:t xml:space="preserve">and </w:t>
      </w:r>
      <w:r w:rsidR="0038453A" w:rsidRPr="002769F3">
        <w:t xml:space="preserve">distribution of </w:t>
      </w:r>
      <w:r w:rsidR="00460BD7" w:rsidRPr="002769F3">
        <w:t>p</w:t>
      </w:r>
      <w:r w:rsidR="00FF1124" w:rsidRPr="002769F3">
        <w:t xml:space="preserve">ublicity </w:t>
      </w:r>
      <w:r w:rsidR="00460BD7" w:rsidRPr="002769F3">
        <w:t>and promotional materials</w:t>
      </w:r>
      <w:r w:rsidR="00DE3743" w:rsidRPr="002769F3">
        <w:t xml:space="preserve"> on the Montreal Protocol and the </w:t>
      </w:r>
      <w:r w:rsidR="003D4879" w:rsidRPr="002769F3">
        <w:t xml:space="preserve">HCFC </w:t>
      </w:r>
      <w:r w:rsidR="00DE3743" w:rsidRPr="002769F3">
        <w:t>phase</w:t>
      </w:r>
      <w:r w:rsidR="003D4879" w:rsidRPr="002769F3">
        <w:noBreakHyphen/>
      </w:r>
      <w:r w:rsidR="00DE3743" w:rsidRPr="002769F3">
        <w:t xml:space="preserve">out </w:t>
      </w:r>
      <w:r w:rsidR="00253165" w:rsidRPr="002769F3">
        <w:t xml:space="preserve">(UNDP, US $13,681) </w:t>
      </w:r>
      <w:r w:rsidR="00E2119D" w:rsidRPr="002769F3">
        <w:t>(UNEP, US $15,200</w:t>
      </w:r>
      <w:proofErr w:type="gramStart"/>
      <w:r w:rsidR="00E2119D" w:rsidRPr="002769F3">
        <w:t>)</w:t>
      </w:r>
      <w:r w:rsidR="003C41CE" w:rsidRPr="002769F3">
        <w:t>;</w:t>
      </w:r>
      <w:proofErr w:type="gramEnd"/>
      <w:r w:rsidR="003C41CE" w:rsidRPr="002769F3">
        <w:t xml:space="preserve"> </w:t>
      </w:r>
      <w:bookmarkStart w:id="8" w:name="_Hlk181228667"/>
    </w:p>
    <w:bookmarkEnd w:id="8"/>
    <w:p w14:paraId="51E162DB" w14:textId="70D4FE82" w:rsidR="00C5018E" w:rsidRPr="002769F3" w:rsidRDefault="00794B7B" w:rsidP="00EF3455">
      <w:pPr>
        <w:pStyle w:val="Heading2"/>
      </w:pPr>
      <w:r w:rsidRPr="002769F3">
        <w:t xml:space="preserve">Supporting four centres of excellence and </w:t>
      </w:r>
      <w:r w:rsidR="00E2119D" w:rsidRPr="002769F3">
        <w:t xml:space="preserve">two </w:t>
      </w:r>
      <w:r w:rsidRPr="002769F3">
        <w:t xml:space="preserve">technical universities through the provision of </w:t>
      </w:r>
      <w:r w:rsidR="00E2119D" w:rsidRPr="002769F3">
        <w:t xml:space="preserve">additional </w:t>
      </w:r>
      <w:r w:rsidRPr="002769F3">
        <w:t>equipment and tools</w:t>
      </w:r>
      <w:r w:rsidR="00D3346C" w:rsidRPr="002769F3">
        <w:rPr>
          <w:rStyle w:val="FootnoteReference"/>
          <w:color w:val="000000" w:themeColor="text1"/>
        </w:rPr>
        <w:footnoteReference w:id="5"/>
      </w:r>
      <w:r w:rsidR="00D06A54" w:rsidRPr="002769F3">
        <w:t xml:space="preserve"> and training of technicians in the use of the equipment</w:t>
      </w:r>
      <w:r w:rsidRPr="002769F3">
        <w:t>;</w:t>
      </w:r>
      <w:r w:rsidR="00E147BB" w:rsidRPr="002769F3">
        <w:t xml:space="preserve"> </w:t>
      </w:r>
      <w:r w:rsidR="001C2F4D" w:rsidRPr="002769F3">
        <w:t xml:space="preserve">and </w:t>
      </w:r>
      <w:r w:rsidR="00747D66" w:rsidRPr="002769F3">
        <w:t xml:space="preserve">training of </w:t>
      </w:r>
      <w:r w:rsidR="00D3346C" w:rsidRPr="002769F3">
        <w:t>in</w:t>
      </w:r>
      <w:r w:rsidR="0042239D" w:rsidRPr="002769F3">
        <w:t xml:space="preserve">formal RAC servicing </w:t>
      </w:r>
      <w:r w:rsidR="00D3346C" w:rsidRPr="002769F3">
        <w:t xml:space="preserve">technicians </w:t>
      </w:r>
      <w:r w:rsidR="00747D66" w:rsidRPr="002769F3">
        <w:t xml:space="preserve">at the </w:t>
      </w:r>
      <w:r w:rsidR="00E147BB" w:rsidRPr="002769F3">
        <w:t xml:space="preserve">four </w:t>
      </w:r>
      <w:r w:rsidR="00B930BC" w:rsidRPr="002769F3">
        <w:t xml:space="preserve">centres of excellence </w:t>
      </w:r>
      <w:r w:rsidR="00BD7C17" w:rsidRPr="002769F3">
        <w:t>(</w:t>
      </w:r>
      <w:r w:rsidR="00E147BB" w:rsidRPr="002769F3">
        <w:t>50</w:t>
      </w:r>
      <w:r w:rsidR="001C2F4D" w:rsidRPr="002769F3">
        <w:t> </w:t>
      </w:r>
      <w:r w:rsidR="00E147BB" w:rsidRPr="002769F3">
        <w:t>technicians annually</w:t>
      </w:r>
      <w:r w:rsidR="006E56BD" w:rsidRPr="002769F3">
        <w:t xml:space="preserve"> aiming at 10 per cent female participation</w:t>
      </w:r>
      <w:r w:rsidR="00BD7C17" w:rsidRPr="002769F3">
        <w:t>)</w:t>
      </w:r>
      <w:r w:rsidR="00E147BB" w:rsidRPr="002769F3">
        <w:t xml:space="preserve"> </w:t>
      </w:r>
      <w:r w:rsidR="00253165" w:rsidRPr="002769F3">
        <w:t xml:space="preserve">(UNDP, US $35,069) </w:t>
      </w:r>
      <w:r w:rsidR="0042239D" w:rsidRPr="002769F3">
        <w:t>(UNEP</w:t>
      </w:r>
      <w:r w:rsidR="00253165">
        <w:t xml:space="preserve">, </w:t>
      </w:r>
      <w:r w:rsidR="0042239D" w:rsidRPr="002769F3">
        <w:t>US $10,569</w:t>
      </w:r>
      <w:proofErr w:type="gramStart"/>
      <w:r w:rsidR="0042239D" w:rsidRPr="002769F3">
        <w:t>);</w:t>
      </w:r>
      <w:proofErr w:type="gramEnd"/>
    </w:p>
    <w:p w14:paraId="76C49989" w14:textId="5E235D09" w:rsidR="00C5018E" w:rsidRPr="002769F3" w:rsidRDefault="00F55902" w:rsidP="00EF3455">
      <w:pPr>
        <w:pStyle w:val="Heading2"/>
        <w:numPr>
          <w:ilvl w:val="1"/>
          <w:numId w:val="1"/>
        </w:numPr>
        <w:rPr>
          <w:lang w:eastAsia="en-CA" w:bidi="en-US"/>
        </w:rPr>
      </w:pPr>
      <w:bookmarkStart w:id="9" w:name="_Hlk181229160"/>
      <w:r w:rsidRPr="002769F3">
        <w:rPr>
          <w:color w:val="000000" w:themeColor="text1"/>
        </w:rPr>
        <w:t>P</w:t>
      </w:r>
      <w:r w:rsidR="00B930BC" w:rsidRPr="002769F3">
        <w:rPr>
          <w:color w:val="000000" w:themeColor="text1"/>
        </w:rPr>
        <w:t>rocuring</w:t>
      </w:r>
      <w:r w:rsidR="004C5B84" w:rsidRPr="002769F3">
        <w:rPr>
          <w:color w:val="000000" w:themeColor="text1"/>
          <w:spacing w:val="1"/>
        </w:rPr>
        <w:t xml:space="preserve"> four </w:t>
      </w:r>
      <w:r w:rsidR="008227E0">
        <w:rPr>
          <w:color w:val="000000" w:themeColor="text1"/>
          <w:spacing w:val="1"/>
        </w:rPr>
        <w:t xml:space="preserve">full </w:t>
      </w:r>
      <w:r w:rsidR="004C5B84" w:rsidRPr="002769F3">
        <w:rPr>
          <w:color w:val="000000" w:themeColor="text1"/>
          <w:spacing w:val="1"/>
        </w:rPr>
        <w:t xml:space="preserve">toolkits </w:t>
      </w:r>
      <w:r w:rsidR="008227E0">
        <w:rPr>
          <w:color w:val="000000" w:themeColor="text1"/>
          <w:spacing w:val="1"/>
        </w:rPr>
        <w:t>with</w:t>
      </w:r>
      <w:r w:rsidR="00AC7FD8" w:rsidRPr="002769F3">
        <w:rPr>
          <w:color w:val="000000" w:themeColor="text1"/>
          <w:spacing w:val="1"/>
        </w:rPr>
        <w:t xml:space="preserve"> </w:t>
      </w:r>
      <w:r w:rsidR="00AB5A2E" w:rsidRPr="002769F3">
        <w:rPr>
          <w:color w:val="000000" w:themeColor="text1"/>
          <w:spacing w:val="1"/>
        </w:rPr>
        <w:t xml:space="preserve">hydrocarbon </w:t>
      </w:r>
      <w:r w:rsidR="004C5B84" w:rsidRPr="002769F3">
        <w:rPr>
          <w:color w:val="000000" w:themeColor="text1"/>
          <w:spacing w:val="1"/>
        </w:rPr>
        <w:t>facility</w:t>
      </w:r>
      <w:r w:rsidR="008301ED" w:rsidRPr="002769F3">
        <w:rPr>
          <w:rStyle w:val="FootnoteReference"/>
          <w:color w:val="000000" w:themeColor="text1"/>
          <w:spacing w:val="1"/>
        </w:rPr>
        <w:footnoteReference w:id="6"/>
      </w:r>
      <w:r w:rsidR="008227E0">
        <w:rPr>
          <w:color w:val="000000" w:themeColor="text1"/>
          <w:spacing w:val="1"/>
        </w:rPr>
        <w:t>,</w:t>
      </w:r>
      <w:r w:rsidR="004C5B84" w:rsidRPr="002769F3">
        <w:rPr>
          <w:color w:val="000000" w:themeColor="text1"/>
          <w:spacing w:val="1"/>
        </w:rPr>
        <w:t xml:space="preserve"> and </w:t>
      </w:r>
      <w:r w:rsidR="003E716D" w:rsidRPr="002769F3">
        <w:rPr>
          <w:color w:val="000000" w:themeColor="text1"/>
          <w:spacing w:val="1"/>
        </w:rPr>
        <w:t>five</w:t>
      </w:r>
      <w:r w:rsidR="004C5B84" w:rsidRPr="002769F3">
        <w:rPr>
          <w:color w:val="000000" w:themeColor="text1"/>
          <w:spacing w:val="1"/>
        </w:rPr>
        <w:t xml:space="preserve"> partial toolkits without</w:t>
      </w:r>
      <w:r w:rsidR="00015EEA" w:rsidRPr="002769F3">
        <w:rPr>
          <w:color w:val="000000" w:themeColor="text1"/>
          <w:spacing w:val="1"/>
        </w:rPr>
        <w:t xml:space="preserve"> </w:t>
      </w:r>
      <w:r w:rsidR="00AB5A2E" w:rsidRPr="002769F3">
        <w:rPr>
          <w:color w:val="000000" w:themeColor="text1"/>
          <w:spacing w:val="1"/>
        </w:rPr>
        <w:t xml:space="preserve">hydrocarbon </w:t>
      </w:r>
      <w:r w:rsidR="004C5B84" w:rsidRPr="002769F3">
        <w:rPr>
          <w:color w:val="000000" w:themeColor="text1"/>
          <w:spacing w:val="1"/>
        </w:rPr>
        <w:t>facility</w:t>
      </w:r>
      <w:r w:rsidR="008227E0">
        <w:rPr>
          <w:color w:val="000000" w:themeColor="text1"/>
          <w:spacing w:val="1"/>
        </w:rPr>
        <w:t>,</w:t>
      </w:r>
      <w:r w:rsidR="0038453A" w:rsidRPr="002769F3">
        <w:rPr>
          <w:color w:val="000000" w:themeColor="text1"/>
          <w:spacing w:val="1"/>
        </w:rPr>
        <w:t xml:space="preserve"> </w:t>
      </w:r>
      <w:r w:rsidR="00015EEA" w:rsidRPr="002769F3">
        <w:rPr>
          <w:color w:val="000000" w:themeColor="text1"/>
          <w:spacing w:val="1"/>
        </w:rPr>
        <w:t xml:space="preserve">and </w:t>
      </w:r>
      <w:r w:rsidR="008227E0">
        <w:rPr>
          <w:color w:val="000000" w:themeColor="text1"/>
          <w:spacing w:val="1"/>
        </w:rPr>
        <w:t xml:space="preserve">relevant </w:t>
      </w:r>
      <w:r w:rsidR="004C5B84" w:rsidRPr="002769F3">
        <w:rPr>
          <w:color w:val="000000" w:themeColor="text1"/>
          <w:spacing w:val="1"/>
        </w:rPr>
        <w:t>training</w:t>
      </w:r>
      <w:r w:rsidR="0038453A" w:rsidRPr="002769F3">
        <w:rPr>
          <w:color w:val="000000" w:themeColor="text1"/>
          <w:spacing w:val="1"/>
        </w:rPr>
        <w:t xml:space="preserve"> provided to </w:t>
      </w:r>
      <w:r w:rsidR="00320D51" w:rsidRPr="002769F3">
        <w:rPr>
          <w:color w:val="000000" w:themeColor="text1"/>
          <w:spacing w:val="1"/>
        </w:rPr>
        <w:t xml:space="preserve">technicians </w:t>
      </w:r>
      <w:r w:rsidR="009877EB" w:rsidRPr="002769F3">
        <w:rPr>
          <w:color w:val="000000" w:themeColor="text1"/>
          <w:spacing w:val="1"/>
        </w:rPr>
        <w:t xml:space="preserve">of nine workshops </w:t>
      </w:r>
      <w:r w:rsidR="0038453A" w:rsidRPr="002769F3">
        <w:rPr>
          <w:color w:val="000000" w:themeColor="text1"/>
          <w:spacing w:val="1"/>
        </w:rPr>
        <w:t>(45</w:t>
      </w:r>
      <w:r w:rsidR="00043E4C">
        <w:rPr>
          <w:color w:val="000000" w:themeColor="text1"/>
          <w:spacing w:val="1"/>
        </w:rPr>
        <w:t> </w:t>
      </w:r>
      <w:r w:rsidR="0038453A" w:rsidRPr="002769F3">
        <w:rPr>
          <w:color w:val="000000" w:themeColor="text1"/>
          <w:spacing w:val="1"/>
        </w:rPr>
        <w:t>technicians</w:t>
      </w:r>
      <w:r w:rsidR="003E716D" w:rsidRPr="002769F3">
        <w:rPr>
          <w:color w:val="000000" w:themeColor="text1"/>
          <w:spacing w:val="1"/>
        </w:rPr>
        <w:t>,</w:t>
      </w:r>
      <w:r w:rsidR="00320D51" w:rsidRPr="002769F3">
        <w:rPr>
          <w:color w:val="000000" w:themeColor="text1"/>
          <w:spacing w:val="1"/>
        </w:rPr>
        <w:t xml:space="preserve"> </w:t>
      </w:r>
      <w:r w:rsidR="006E56BD" w:rsidRPr="002769F3">
        <w:rPr>
          <w:color w:val="000000" w:themeColor="text1"/>
          <w:spacing w:val="1"/>
        </w:rPr>
        <w:t>targeting 10</w:t>
      </w:r>
      <w:r w:rsidR="001D37AD" w:rsidRPr="002769F3">
        <w:rPr>
          <w:color w:val="000000" w:themeColor="text1"/>
          <w:spacing w:val="1"/>
        </w:rPr>
        <w:t> </w:t>
      </w:r>
      <w:r w:rsidR="006E56BD" w:rsidRPr="002769F3">
        <w:rPr>
          <w:color w:val="000000" w:themeColor="text1"/>
          <w:spacing w:val="1"/>
        </w:rPr>
        <w:t>per</w:t>
      </w:r>
      <w:r w:rsidR="001D37AD" w:rsidRPr="002769F3">
        <w:rPr>
          <w:color w:val="000000" w:themeColor="text1"/>
          <w:spacing w:val="1"/>
        </w:rPr>
        <w:t> </w:t>
      </w:r>
      <w:r w:rsidR="006E56BD" w:rsidRPr="002769F3">
        <w:rPr>
          <w:color w:val="000000" w:themeColor="text1"/>
          <w:spacing w:val="1"/>
        </w:rPr>
        <w:t xml:space="preserve">cent </w:t>
      </w:r>
      <w:r w:rsidR="001D37AD" w:rsidRPr="002769F3">
        <w:rPr>
          <w:color w:val="000000" w:themeColor="text1"/>
          <w:spacing w:val="1"/>
        </w:rPr>
        <w:t>female</w:t>
      </w:r>
      <w:r w:rsidR="006E56BD" w:rsidRPr="002769F3">
        <w:rPr>
          <w:color w:val="000000" w:themeColor="text1"/>
          <w:spacing w:val="1"/>
        </w:rPr>
        <w:t xml:space="preserve"> participation</w:t>
      </w:r>
      <w:r w:rsidR="00320D51" w:rsidRPr="002769F3">
        <w:rPr>
          <w:color w:val="000000" w:themeColor="text1"/>
          <w:spacing w:val="1"/>
        </w:rPr>
        <w:t>)</w:t>
      </w:r>
      <w:r w:rsidR="0038453A" w:rsidRPr="002769F3">
        <w:rPr>
          <w:color w:val="000000" w:themeColor="text1"/>
          <w:spacing w:val="1"/>
        </w:rPr>
        <w:t xml:space="preserve"> on </w:t>
      </w:r>
      <w:r w:rsidR="004C5B84" w:rsidRPr="002769F3">
        <w:rPr>
          <w:color w:val="000000" w:themeColor="text1"/>
          <w:spacing w:val="1"/>
        </w:rPr>
        <w:t>the</w:t>
      </w:r>
      <w:r w:rsidR="003E716D" w:rsidRPr="002769F3">
        <w:rPr>
          <w:color w:val="000000" w:themeColor="text1"/>
          <w:spacing w:val="1"/>
        </w:rPr>
        <w:t xml:space="preserve"> use of the</w:t>
      </w:r>
      <w:r w:rsidR="004C5B84" w:rsidRPr="002769F3">
        <w:rPr>
          <w:color w:val="000000" w:themeColor="text1"/>
          <w:spacing w:val="1"/>
        </w:rPr>
        <w:t xml:space="preserve"> </w:t>
      </w:r>
      <w:r w:rsidR="003E716D" w:rsidRPr="002769F3">
        <w:rPr>
          <w:color w:val="000000" w:themeColor="text1"/>
          <w:spacing w:val="1"/>
        </w:rPr>
        <w:t xml:space="preserve">equipment and </w:t>
      </w:r>
      <w:r w:rsidR="004C5B84" w:rsidRPr="002769F3">
        <w:rPr>
          <w:color w:val="000000" w:themeColor="text1"/>
          <w:spacing w:val="1"/>
        </w:rPr>
        <w:t>toolkits</w:t>
      </w:r>
      <w:r w:rsidR="004C5B84" w:rsidRPr="002769F3">
        <w:rPr>
          <w:bCs/>
          <w:color w:val="000000" w:themeColor="text1"/>
        </w:rPr>
        <w:t xml:space="preserve"> </w:t>
      </w:r>
      <w:r w:rsidR="004C5B84" w:rsidRPr="002769F3">
        <w:rPr>
          <w:color w:val="000000" w:themeColor="text1"/>
        </w:rPr>
        <w:t>(UNDP, US $30,100)</w:t>
      </w:r>
      <w:r w:rsidR="003A54D4" w:rsidRPr="002769F3">
        <w:rPr>
          <w:color w:val="000000" w:themeColor="text1"/>
        </w:rPr>
        <w:t xml:space="preserve"> (UNEP, US $12,900</w:t>
      </w:r>
      <w:proofErr w:type="gramStart"/>
      <w:r w:rsidR="003A54D4" w:rsidRPr="002769F3">
        <w:rPr>
          <w:color w:val="000000" w:themeColor="text1"/>
        </w:rPr>
        <w:t>)</w:t>
      </w:r>
      <w:r w:rsidR="004C5B84" w:rsidRPr="002769F3">
        <w:rPr>
          <w:color w:val="000000" w:themeColor="text1"/>
        </w:rPr>
        <w:t>;</w:t>
      </w:r>
      <w:proofErr w:type="gramEnd"/>
      <w:r w:rsidR="00C5018E" w:rsidRPr="002769F3">
        <w:rPr>
          <w:lang w:eastAsia="en-CA" w:bidi="en-US"/>
        </w:rPr>
        <w:t xml:space="preserve"> </w:t>
      </w:r>
    </w:p>
    <w:p w14:paraId="025AD2DA" w14:textId="2D2B88D2" w:rsidR="00D81195" w:rsidRPr="002769F3" w:rsidRDefault="00747D66" w:rsidP="00EF3455">
      <w:pPr>
        <w:pStyle w:val="Heading2"/>
        <w:widowControl/>
        <w:numPr>
          <w:ilvl w:val="1"/>
          <w:numId w:val="1"/>
        </w:numPr>
        <w:rPr>
          <w:color w:val="000000" w:themeColor="text1"/>
        </w:rPr>
      </w:pPr>
      <w:bookmarkStart w:id="10" w:name="_Hlk181229268"/>
      <w:bookmarkEnd w:id="9"/>
      <w:r w:rsidRPr="002769F3">
        <w:lastRenderedPageBreak/>
        <w:t>Capacity</w:t>
      </w:r>
      <w:r w:rsidR="001D37AD" w:rsidRPr="002769F3">
        <w:noBreakHyphen/>
      </w:r>
      <w:r w:rsidRPr="002769F3">
        <w:t xml:space="preserve">building </w:t>
      </w:r>
      <w:r w:rsidR="00D3346C" w:rsidRPr="002769F3">
        <w:t xml:space="preserve">of </w:t>
      </w:r>
      <w:r w:rsidR="00D81195" w:rsidRPr="002769F3">
        <w:t xml:space="preserve">the </w:t>
      </w:r>
      <w:r w:rsidR="00D3346C" w:rsidRPr="002769F3">
        <w:t>RAC Engineers Association of Ghana (RAAG)</w:t>
      </w:r>
      <w:r w:rsidRPr="002769F3">
        <w:t xml:space="preserve"> and RAC associations</w:t>
      </w:r>
      <w:r w:rsidR="00C87358" w:rsidRPr="002769F3">
        <w:t xml:space="preserve"> through two</w:t>
      </w:r>
      <w:r w:rsidR="00C87358" w:rsidRPr="002769F3">
        <w:rPr>
          <w:color w:val="000000" w:themeColor="text1"/>
        </w:rPr>
        <w:t xml:space="preserve"> training workshops on environmentally friendly refrigerants (50</w:t>
      </w:r>
      <w:r w:rsidR="009F1660" w:rsidRPr="002769F3">
        <w:rPr>
          <w:color w:val="000000" w:themeColor="text1"/>
        </w:rPr>
        <w:t> </w:t>
      </w:r>
      <w:r w:rsidR="00C87358" w:rsidRPr="002769F3">
        <w:rPr>
          <w:color w:val="000000" w:themeColor="text1"/>
        </w:rPr>
        <w:t>participants per workshop</w:t>
      </w:r>
      <w:r w:rsidR="009F1660" w:rsidRPr="002769F3">
        <w:rPr>
          <w:color w:val="000000" w:themeColor="text1"/>
        </w:rPr>
        <w:t>,</w:t>
      </w:r>
      <w:r w:rsidR="00C87358" w:rsidRPr="002769F3">
        <w:rPr>
          <w:color w:val="000000" w:themeColor="text1"/>
        </w:rPr>
        <w:t xml:space="preserve"> targeting 10</w:t>
      </w:r>
      <w:r w:rsidR="009F1660" w:rsidRPr="002769F3">
        <w:rPr>
          <w:color w:val="000000" w:themeColor="text1"/>
        </w:rPr>
        <w:t> </w:t>
      </w:r>
      <w:r w:rsidR="00C87358" w:rsidRPr="002769F3">
        <w:rPr>
          <w:color w:val="000000" w:themeColor="text1"/>
        </w:rPr>
        <w:t>per</w:t>
      </w:r>
      <w:r w:rsidR="009F1660" w:rsidRPr="002769F3">
        <w:rPr>
          <w:color w:val="000000" w:themeColor="text1"/>
        </w:rPr>
        <w:t> </w:t>
      </w:r>
      <w:r w:rsidR="00C87358" w:rsidRPr="002769F3">
        <w:rPr>
          <w:color w:val="000000" w:themeColor="text1"/>
        </w:rPr>
        <w:t xml:space="preserve">cent female participation), </w:t>
      </w:r>
      <w:r w:rsidR="00527FB9" w:rsidRPr="002769F3">
        <w:t>participati</w:t>
      </w:r>
      <w:r w:rsidR="00D11F12" w:rsidRPr="002769F3">
        <w:t>on</w:t>
      </w:r>
      <w:r w:rsidR="00527FB9" w:rsidRPr="002769F3">
        <w:t xml:space="preserve"> in international meetings, </w:t>
      </w:r>
      <w:r w:rsidR="008D0181" w:rsidRPr="002769F3">
        <w:t xml:space="preserve">and </w:t>
      </w:r>
      <w:r w:rsidR="00527FB9" w:rsidRPr="002769F3">
        <w:t>subscri</w:t>
      </w:r>
      <w:r w:rsidR="001A2BC2" w:rsidRPr="002769F3">
        <w:t>ption</w:t>
      </w:r>
      <w:r w:rsidR="00527FB9" w:rsidRPr="002769F3">
        <w:t xml:space="preserve"> to technical literature; </w:t>
      </w:r>
      <w:r w:rsidR="001A2BC2" w:rsidRPr="002769F3">
        <w:t xml:space="preserve">and </w:t>
      </w:r>
      <w:r w:rsidR="00527FB9" w:rsidRPr="002769F3">
        <w:t xml:space="preserve">networking with </w:t>
      </w:r>
      <w:r w:rsidR="00C87358" w:rsidRPr="002769F3">
        <w:t xml:space="preserve">association </w:t>
      </w:r>
      <w:r w:rsidR="00527FB9" w:rsidRPr="002769F3">
        <w:t>members</w:t>
      </w:r>
      <w:r w:rsidR="00C87358" w:rsidRPr="002769F3">
        <w:t xml:space="preserve"> </w:t>
      </w:r>
      <w:bookmarkEnd w:id="10"/>
      <w:r w:rsidR="00AD5288" w:rsidRPr="002769F3">
        <w:rPr>
          <w:color w:val="000000" w:themeColor="text1"/>
        </w:rPr>
        <w:t>(UNDP</w:t>
      </w:r>
      <w:r w:rsidR="00494F08" w:rsidRPr="002769F3">
        <w:rPr>
          <w:color w:val="000000" w:themeColor="text1"/>
        </w:rPr>
        <w:t>,</w:t>
      </w:r>
      <w:r w:rsidR="00AD5288" w:rsidRPr="002769F3">
        <w:rPr>
          <w:color w:val="000000" w:themeColor="text1"/>
        </w:rPr>
        <w:t xml:space="preserve"> </w:t>
      </w:r>
      <w:r w:rsidR="00D81195" w:rsidRPr="002769F3">
        <w:rPr>
          <w:color w:val="000000" w:themeColor="text1"/>
        </w:rPr>
        <w:t>US $6,000)</w:t>
      </w:r>
      <w:r w:rsidR="003A54D4" w:rsidRPr="002769F3">
        <w:rPr>
          <w:color w:val="000000" w:themeColor="text1"/>
        </w:rPr>
        <w:t xml:space="preserve"> (UNEP, US $5,000</w:t>
      </w:r>
      <w:proofErr w:type="gramStart"/>
      <w:r w:rsidR="003A54D4" w:rsidRPr="002769F3">
        <w:rPr>
          <w:color w:val="000000" w:themeColor="text1"/>
        </w:rPr>
        <w:t>)</w:t>
      </w:r>
      <w:r w:rsidR="00D81195" w:rsidRPr="002769F3">
        <w:rPr>
          <w:color w:val="000000" w:themeColor="text1"/>
        </w:rPr>
        <w:t>;</w:t>
      </w:r>
      <w:proofErr w:type="gramEnd"/>
    </w:p>
    <w:p w14:paraId="47280D9C" w14:textId="471661A4" w:rsidR="00D81195" w:rsidRPr="002769F3" w:rsidRDefault="00D81195" w:rsidP="00AE05DC">
      <w:pPr>
        <w:pStyle w:val="Heading2"/>
        <w:numPr>
          <w:ilvl w:val="1"/>
          <w:numId w:val="1"/>
        </w:numPr>
        <w:rPr>
          <w:color w:val="000000" w:themeColor="text1"/>
        </w:rPr>
      </w:pPr>
      <w:r w:rsidRPr="002769F3">
        <w:rPr>
          <w:color w:val="000000" w:themeColor="text1"/>
        </w:rPr>
        <w:t xml:space="preserve">Establishing a </w:t>
      </w:r>
      <w:r w:rsidR="00F82351" w:rsidRPr="002769F3">
        <w:rPr>
          <w:color w:val="000000" w:themeColor="text1"/>
        </w:rPr>
        <w:t xml:space="preserve">refrigerant </w:t>
      </w:r>
      <w:r w:rsidRPr="002F1395">
        <w:rPr>
          <w:color w:val="000000" w:themeColor="text1"/>
        </w:rPr>
        <w:t>reclaim centre</w:t>
      </w:r>
      <w:r w:rsidRPr="002769F3">
        <w:rPr>
          <w:color w:val="000000" w:themeColor="text1"/>
        </w:rPr>
        <w:t xml:space="preserve"> </w:t>
      </w:r>
      <w:r w:rsidR="00E715FB" w:rsidRPr="002769F3">
        <w:rPr>
          <w:color w:val="000000" w:themeColor="text1"/>
        </w:rPr>
        <w:t xml:space="preserve">on the basis of the results of an assessment to be carried out by </w:t>
      </w:r>
      <w:r w:rsidR="00494F08" w:rsidRPr="002769F3">
        <w:rPr>
          <w:color w:val="000000" w:themeColor="text1"/>
        </w:rPr>
        <w:t xml:space="preserve">the </w:t>
      </w:r>
      <w:r w:rsidR="00E715FB" w:rsidRPr="002769F3">
        <w:rPr>
          <w:color w:val="000000" w:themeColor="text1"/>
        </w:rPr>
        <w:t>EPA under the overall coordination of the National Committee on Ozone Depleting Substances</w:t>
      </w:r>
      <w:r w:rsidR="00D950DD" w:rsidRPr="002769F3">
        <w:rPr>
          <w:color w:val="000000" w:themeColor="text1"/>
        </w:rPr>
        <w:t xml:space="preserve"> (NACODS)</w:t>
      </w:r>
      <w:r w:rsidR="00E715FB" w:rsidRPr="002769F3">
        <w:rPr>
          <w:color w:val="000000" w:themeColor="text1"/>
        </w:rPr>
        <w:t xml:space="preserve"> </w:t>
      </w:r>
      <w:r w:rsidR="00AA0556" w:rsidRPr="002769F3">
        <w:rPr>
          <w:color w:val="000000" w:themeColor="text1"/>
        </w:rPr>
        <w:t>(UNDP</w:t>
      </w:r>
      <w:r w:rsidR="008A49C4">
        <w:rPr>
          <w:color w:val="000000" w:themeColor="text1"/>
        </w:rPr>
        <w:t>)</w:t>
      </w:r>
      <w:r w:rsidR="00AA0556" w:rsidRPr="002769F3">
        <w:rPr>
          <w:color w:val="000000" w:themeColor="text1"/>
        </w:rPr>
        <w:t xml:space="preserve"> </w:t>
      </w:r>
      <w:r w:rsidR="008A49C4">
        <w:rPr>
          <w:color w:val="000000" w:themeColor="text1"/>
        </w:rPr>
        <w:t>(</w:t>
      </w:r>
      <w:r w:rsidR="00AA0556" w:rsidRPr="002769F3">
        <w:rPr>
          <w:color w:val="000000" w:themeColor="text1"/>
        </w:rPr>
        <w:t>US $70,000</w:t>
      </w:r>
      <w:proofErr w:type="gramStart"/>
      <w:r w:rsidR="00AA0556" w:rsidRPr="002769F3">
        <w:rPr>
          <w:color w:val="000000" w:themeColor="text1"/>
        </w:rPr>
        <w:t>);</w:t>
      </w:r>
      <w:proofErr w:type="gramEnd"/>
    </w:p>
    <w:p w14:paraId="2E9394B6" w14:textId="71B6C377" w:rsidR="00953D91" w:rsidRPr="002769F3" w:rsidRDefault="00527FB9" w:rsidP="00C0055A">
      <w:pPr>
        <w:pStyle w:val="Heading2"/>
        <w:numPr>
          <w:ilvl w:val="1"/>
          <w:numId w:val="1"/>
        </w:numPr>
        <w:rPr>
          <w:color w:val="000000" w:themeColor="text1"/>
        </w:rPr>
      </w:pPr>
      <w:r w:rsidRPr="002769F3">
        <w:rPr>
          <w:color w:val="000000" w:themeColor="text1"/>
        </w:rPr>
        <w:t xml:space="preserve">Monitoring the energy consumption of the </w:t>
      </w:r>
      <w:r w:rsidR="00953D91" w:rsidRPr="002769F3">
        <w:rPr>
          <w:color w:val="000000" w:themeColor="text1"/>
        </w:rPr>
        <w:t>R</w:t>
      </w:r>
      <w:r w:rsidR="003A060C" w:rsidRPr="002769F3">
        <w:rPr>
          <w:color w:val="000000" w:themeColor="text1"/>
        </w:rPr>
        <w:t>-</w:t>
      </w:r>
      <w:r w:rsidR="00953D91" w:rsidRPr="002769F3">
        <w:rPr>
          <w:color w:val="000000" w:themeColor="text1"/>
        </w:rPr>
        <w:t>290</w:t>
      </w:r>
      <w:r w:rsidR="003A060C" w:rsidRPr="002769F3">
        <w:rPr>
          <w:color w:val="000000" w:themeColor="text1"/>
        </w:rPr>
        <w:t xml:space="preserve"> </w:t>
      </w:r>
      <w:r w:rsidR="00F81E40" w:rsidRPr="002769F3">
        <w:rPr>
          <w:color w:val="000000" w:themeColor="text1"/>
        </w:rPr>
        <w:t xml:space="preserve">AC </w:t>
      </w:r>
      <w:r w:rsidR="003A060C" w:rsidRPr="002769F3">
        <w:rPr>
          <w:color w:val="000000" w:themeColor="text1"/>
        </w:rPr>
        <w:t>technology</w:t>
      </w:r>
      <w:r w:rsidRPr="002769F3">
        <w:rPr>
          <w:color w:val="000000" w:themeColor="text1"/>
        </w:rPr>
        <w:t xml:space="preserve"> installed</w:t>
      </w:r>
      <w:r w:rsidR="00F81E40" w:rsidRPr="002769F3">
        <w:rPr>
          <w:color w:val="000000" w:themeColor="text1"/>
        </w:rPr>
        <w:t xml:space="preserve"> at </w:t>
      </w:r>
      <w:r w:rsidR="00451FA2" w:rsidRPr="002769F3">
        <w:rPr>
          <w:color w:val="000000" w:themeColor="text1"/>
        </w:rPr>
        <w:t>the</w:t>
      </w:r>
      <w:r w:rsidR="00F81E40" w:rsidRPr="002769F3">
        <w:rPr>
          <w:color w:val="000000" w:themeColor="text1"/>
        </w:rPr>
        <w:t xml:space="preserve"> EPA </w:t>
      </w:r>
      <w:r w:rsidR="00451FA2" w:rsidRPr="002769F3">
        <w:rPr>
          <w:color w:val="000000" w:themeColor="text1"/>
        </w:rPr>
        <w:t>demonstration site</w:t>
      </w:r>
      <w:r w:rsidRPr="002769F3">
        <w:rPr>
          <w:color w:val="000000" w:themeColor="text1"/>
        </w:rPr>
        <w:t xml:space="preserve"> to demonstrate opportunities for the uptake of energy</w:t>
      </w:r>
      <w:r w:rsidR="00AA08F1">
        <w:rPr>
          <w:color w:val="000000" w:themeColor="text1"/>
        </w:rPr>
        <w:noBreakHyphen/>
      </w:r>
      <w:r w:rsidRPr="002769F3">
        <w:rPr>
          <w:color w:val="000000" w:themeColor="text1"/>
        </w:rPr>
        <w:t xml:space="preserve">efficient AC systems; </w:t>
      </w:r>
      <w:r w:rsidR="00953D91" w:rsidRPr="002769F3">
        <w:rPr>
          <w:color w:val="000000" w:themeColor="text1"/>
        </w:rPr>
        <w:t>servicing of the installed R</w:t>
      </w:r>
      <w:r w:rsidR="003A060C" w:rsidRPr="002769F3">
        <w:rPr>
          <w:color w:val="000000" w:themeColor="text1"/>
        </w:rPr>
        <w:t>-</w:t>
      </w:r>
      <w:r w:rsidR="00953D91" w:rsidRPr="002769F3">
        <w:rPr>
          <w:color w:val="000000" w:themeColor="text1"/>
        </w:rPr>
        <w:t>290 A</w:t>
      </w:r>
      <w:r w:rsidR="003A060C" w:rsidRPr="002769F3">
        <w:rPr>
          <w:color w:val="000000" w:themeColor="text1"/>
        </w:rPr>
        <w:t>C units</w:t>
      </w:r>
      <w:r w:rsidR="0057116A" w:rsidRPr="002769F3">
        <w:rPr>
          <w:color w:val="000000" w:themeColor="text1"/>
        </w:rPr>
        <w:t>;</w:t>
      </w:r>
      <w:r w:rsidR="00B04AC1" w:rsidRPr="002769F3">
        <w:rPr>
          <w:color w:val="000000" w:themeColor="text1"/>
        </w:rPr>
        <w:t xml:space="preserve"> </w:t>
      </w:r>
      <w:r w:rsidR="002C7699" w:rsidRPr="002769F3">
        <w:rPr>
          <w:color w:val="000000" w:themeColor="text1"/>
        </w:rPr>
        <w:t xml:space="preserve">conducting </w:t>
      </w:r>
      <w:r w:rsidR="00163944" w:rsidRPr="002769F3">
        <w:rPr>
          <w:color w:val="000000" w:themeColor="text1"/>
        </w:rPr>
        <w:t xml:space="preserve">an energy audit </w:t>
      </w:r>
      <w:r w:rsidR="002C7699" w:rsidRPr="002769F3">
        <w:rPr>
          <w:color w:val="000000" w:themeColor="text1"/>
        </w:rPr>
        <w:t>on the decommissioning of HCFC</w:t>
      </w:r>
      <w:r w:rsidR="002C7699" w:rsidRPr="002769F3">
        <w:rPr>
          <w:color w:val="000000" w:themeColor="text1"/>
        </w:rPr>
        <w:noBreakHyphen/>
        <w:t xml:space="preserve">22 units </w:t>
      </w:r>
      <w:r w:rsidR="00163944" w:rsidRPr="002769F3">
        <w:rPr>
          <w:color w:val="000000" w:themeColor="text1"/>
        </w:rPr>
        <w:t xml:space="preserve">and </w:t>
      </w:r>
      <w:r w:rsidR="002C7699" w:rsidRPr="002769F3">
        <w:rPr>
          <w:color w:val="000000" w:themeColor="text1"/>
        </w:rPr>
        <w:t xml:space="preserve">preparing </w:t>
      </w:r>
      <w:r w:rsidR="00C26C16" w:rsidRPr="002769F3">
        <w:rPr>
          <w:color w:val="000000" w:themeColor="text1"/>
        </w:rPr>
        <w:t xml:space="preserve">the </w:t>
      </w:r>
      <w:r w:rsidR="002C7699" w:rsidRPr="002769F3">
        <w:rPr>
          <w:color w:val="000000" w:themeColor="text1"/>
        </w:rPr>
        <w:t>relevant</w:t>
      </w:r>
      <w:r w:rsidR="00163944" w:rsidRPr="002769F3">
        <w:rPr>
          <w:color w:val="000000" w:themeColor="text1"/>
        </w:rPr>
        <w:t xml:space="preserve"> report</w:t>
      </w:r>
      <w:r w:rsidR="00953D91" w:rsidRPr="002769F3">
        <w:rPr>
          <w:color w:val="000000" w:themeColor="text1"/>
        </w:rPr>
        <w:t xml:space="preserve">; </w:t>
      </w:r>
      <w:r w:rsidR="00C26C16" w:rsidRPr="002769F3">
        <w:rPr>
          <w:color w:val="000000" w:themeColor="text1"/>
        </w:rPr>
        <w:t xml:space="preserve">and </w:t>
      </w:r>
      <w:r w:rsidR="002C7699" w:rsidRPr="002769F3">
        <w:rPr>
          <w:color w:val="000000" w:themeColor="text1"/>
        </w:rPr>
        <w:t>organi</w:t>
      </w:r>
      <w:r w:rsidR="00C26C16" w:rsidRPr="002769F3">
        <w:rPr>
          <w:color w:val="000000" w:themeColor="text1"/>
        </w:rPr>
        <w:t>z</w:t>
      </w:r>
      <w:r w:rsidR="002C7699" w:rsidRPr="002769F3">
        <w:rPr>
          <w:color w:val="000000" w:themeColor="text1"/>
        </w:rPr>
        <w:t xml:space="preserve">ing </w:t>
      </w:r>
      <w:r w:rsidR="00953D91" w:rsidRPr="002769F3">
        <w:rPr>
          <w:color w:val="000000" w:themeColor="text1"/>
        </w:rPr>
        <w:t>two workshop</w:t>
      </w:r>
      <w:r w:rsidR="003A060C" w:rsidRPr="002769F3">
        <w:rPr>
          <w:color w:val="000000" w:themeColor="text1"/>
        </w:rPr>
        <w:t xml:space="preserve">s </w:t>
      </w:r>
      <w:r w:rsidR="00953D91" w:rsidRPr="002769F3">
        <w:rPr>
          <w:color w:val="000000" w:themeColor="text1"/>
        </w:rPr>
        <w:t>for a total of 264 RAC technician</w:t>
      </w:r>
      <w:r w:rsidRPr="002769F3">
        <w:rPr>
          <w:color w:val="000000" w:themeColor="text1"/>
        </w:rPr>
        <w:t>s</w:t>
      </w:r>
      <w:r w:rsidR="0038453A" w:rsidRPr="002769F3">
        <w:rPr>
          <w:color w:val="000000" w:themeColor="text1"/>
        </w:rPr>
        <w:t xml:space="preserve"> (</w:t>
      </w:r>
      <w:r w:rsidR="002C7699" w:rsidRPr="002769F3">
        <w:rPr>
          <w:color w:val="000000" w:themeColor="text1"/>
        </w:rPr>
        <w:t xml:space="preserve">including </w:t>
      </w:r>
      <w:r w:rsidR="00906B02">
        <w:rPr>
          <w:color w:val="000000" w:themeColor="text1"/>
        </w:rPr>
        <w:t xml:space="preserve">a minimum of </w:t>
      </w:r>
      <w:r w:rsidR="00C26C16" w:rsidRPr="002769F3">
        <w:rPr>
          <w:color w:val="000000" w:themeColor="text1"/>
        </w:rPr>
        <w:t>five</w:t>
      </w:r>
      <w:r w:rsidR="0038453A" w:rsidRPr="002769F3">
        <w:rPr>
          <w:color w:val="000000" w:themeColor="text1"/>
        </w:rPr>
        <w:t xml:space="preserve"> </w:t>
      </w:r>
      <w:r w:rsidR="00C26C16" w:rsidRPr="002769F3">
        <w:rPr>
          <w:color w:val="000000" w:themeColor="text1"/>
        </w:rPr>
        <w:t>women</w:t>
      </w:r>
      <w:r w:rsidR="0038453A" w:rsidRPr="002769F3">
        <w:rPr>
          <w:color w:val="000000" w:themeColor="text1"/>
        </w:rPr>
        <w:t>)</w:t>
      </w:r>
      <w:r w:rsidR="00953D91" w:rsidRPr="002769F3">
        <w:rPr>
          <w:color w:val="000000" w:themeColor="text1"/>
        </w:rPr>
        <w:t xml:space="preserve"> on </w:t>
      </w:r>
      <w:r w:rsidR="00C26C16" w:rsidRPr="002769F3">
        <w:t>low</w:t>
      </w:r>
      <w:r w:rsidR="00C26C16" w:rsidRPr="002769F3">
        <w:noBreakHyphen/>
        <w:t>global</w:t>
      </w:r>
      <w:r w:rsidR="00C26C16" w:rsidRPr="002769F3">
        <w:noBreakHyphen/>
        <w:t>warming</w:t>
      </w:r>
      <w:r w:rsidR="00C26C16" w:rsidRPr="002769F3">
        <w:noBreakHyphen/>
        <w:t xml:space="preserve">potential (GWP) </w:t>
      </w:r>
      <w:r w:rsidR="003A060C" w:rsidRPr="002769F3">
        <w:rPr>
          <w:color w:val="000000" w:themeColor="text1"/>
        </w:rPr>
        <w:t>technology in the</w:t>
      </w:r>
      <w:r w:rsidR="00953D91" w:rsidRPr="002769F3">
        <w:rPr>
          <w:color w:val="000000" w:themeColor="text1"/>
        </w:rPr>
        <w:t xml:space="preserve"> commercial and industrial subsectors (UNDP, US $28,720)</w:t>
      </w:r>
      <w:r w:rsidR="003A54D4" w:rsidRPr="002769F3">
        <w:rPr>
          <w:color w:val="000000" w:themeColor="text1"/>
        </w:rPr>
        <w:t xml:space="preserve"> (UNEP, US $15,000)</w:t>
      </w:r>
      <w:r w:rsidR="003A060C" w:rsidRPr="002769F3">
        <w:rPr>
          <w:color w:val="000000" w:themeColor="text1"/>
        </w:rPr>
        <w:t>;</w:t>
      </w:r>
    </w:p>
    <w:p w14:paraId="34BCFC99" w14:textId="77777777" w:rsidR="006E56BD" w:rsidRPr="002769F3" w:rsidRDefault="006E56BD" w:rsidP="006E56BD">
      <w:pPr>
        <w:pStyle w:val="Heading2"/>
        <w:numPr>
          <w:ilvl w:val="1"/>
          <w:numId w:val="1"/>
        </w:numPr>
        <w:rPr>
          <w:color w:val="000000" w:themeColor="text1"/>
        </w:rPr>
      </w:pPr>
      <w:r w:rsidRPr="002769F3">
        <w:rPr>
          <w:color w:val="000000" w:themeColor="text1"/>
        </w:rPr>
        <w:t>Targeted stakeholder awareness:</w:t>
      </w:r>
    </w:p>
    <w:p w14:paraId="51333C7E" w14:textId="1F2654E1" w:rsidR="006E56BD" w:rsidRPr="002769F3" w:rsidRDefault="006E56BD" w:rsidP="006E56BD">
      <w:pPr>
        <w:pStyle w:val="Heading3"/>
        <w:rPr>
          <w:color w:val="000000" w:themeColor="text1"/>
        </w:rPr>
      </w:pPr>
      <w:r w:rsidRPr="002769F3">
        <w:rPr>
          <w:color w:val="000000" w:themeColor="text1"/>
        </w:rPr>
        <w:t>Conducting two awareness workshops for each of the three groups of stakeholders promoting green building</w:t>
      </w:r>
      <w:r w:rsidR="00622BC8" w:rsidRPr="002769F3">
        <w:rPr>
          <w:color w:val="000000" w:themeColor="text1"/>
        </w:rPr>
        <w:t>s</w:t>
      </w:r>
      <w:r w:rsidRPr="002769F3">
        <w:rPr>
          <w:color w:val="000000" w:themeColor="text1"/>
        </w:rPr>
        <w:t xml:space="preserve"> and energy-efficient</w:t>
      </w:r>
      <w:r w:rsidR="009D69D0" w:rsidRPr="002769F3">
        <w:rPr>
          <w:color w:val="000000" w:themeColor="text1"/>
        </w:rPr>
        <w:t>,</w:t>
      </w:r>
      <w:r w:rsidRPr="002769F3">
        <w:rPr>
          <w:color w:val="000000" w:themeColor="text1"/>
        </w:rPr>
        <w:t xml:space="preserve"> </w:t>
      </w:r>
      <w:r w:rsidR="00C26C16" w:rsidRPr="002769F3">
        <w:rPr>
          <w:color w:val="000000" w:themeColor="text1"/>
        </w:rPr>
        <w:t xml:space="preserve">low-GWP </w:t>
      </w:r>
      <w:r w:rsidRPr="002769F3">
        <w:rPr>
          <w:color w:val="000000" w:themeColor="text1"/>
        </w:rPr>
        <w:t xml:space="preserve">RAC equipment, namely environment professionals; government officials, legislators and senior civil servants; </w:t>
      </w:r>
      <w:r w:rsidR="00372C29" w:rsidRPr="002769F3">
        <w:rPr>
          <w:color w:val="000000" w:themeColor="text1"/>
        </w:rPr>
        <w:t xml:space="preserve">and </w:t>
      </w:r>
      <w:r w:rsidRPr="002769F3">
        <w:rPr>
          <w:color w:val="000000" w:themeColor="text1"/>
        </w:rPr>
        <w:t>community leaders and procurement officers (660 participants, targeting 30 per cent female participation) (UNEP) (US $36,000</w:t>
      </w:r>
      <w:proofErr w:type="gramStart"/>
      <w:r w:rsidRPr="002769F3">
        <w:rPr>
          <w:color w:val="000000" w:themeColor="text1"/>
        </w:rPr>
        <w:t>);</w:t>
      </w:r>
      <w:proofErr w:type="gramEnd"/>
    </w:p>
    <w:p w14:paraId="35A48F7B" w14:textId="77777777" w:rsidR="006E56BD" w:rsidRPr="002769F3" w:rsidRDefault="006E56BD" w:rsidP="006E56BD">
      <w:pPr>
        <w:pStyle w:val="Heading3"/>
        <w:rPr>
          <w:color w:val="000000" w:themeColor="text1"/>
        </w:rPr>
      </w:pPr>
      <w:r w:rsidRPr="002769F3">
        <w:rPr>
          <w:color w:val="000000" w:themeColor="text1"/>
        </w:rPr>
        <w:t>Organizing four awareness events through mass media on energy-efficient RAC technologies targeting importers, distributors, retailers and the public (UNEP) (US $20,000</w:t>
      </w:r>
      <w:proofErr w:type="gramStart"/>
      <w:r w:rsidRPr="002769F3">
        <w:rPr>
          <w:color w:val="000000" w:themeColor="text1"/>
        </w:rPr>
        <w:t>);</w:t>
      </w:r>
      <w:proofErr w:type="gramEnd"/>
      <w:r w:rsidRPr="002769F3">
        <w:rPr>
          <w:color w:val="000000" w:themeColor="text1"/>
        </w:rPr>
        <w:t xml:space="preserve"> </w:t>
      </w:r>
    </w:p>
    <w:p w14:paraId="05213622" w14:textId="32B99FE1" w:rsidR="006E56BD" w:rsidRPr="002769F3" w:rsidRDefault="006E56BD" w:rsidP="006E56BD">
      <w:pPr>
        <w:pStyle w:val="Heading3"/>
        <w:rPr>
          <w:color w:val="000000" w:themeColor="text1"/>
        </w:rPr>
      </w:pPr>
      <w:r w:rsidRPr="002769F3">
        <w:rPr>
          <w:color w:val="000000" w:themeColor="text1"/>
        </w:rPr>
        <w:t>Organizing six workshops at three centres of excellence for RAC technicians on environmentally friendly technolog</w:t>
      </w:r>
      <w:r w:rsidR="002949DD" w:rsidRPr="002769F3">
        <w:rPr>
          <w:color w:val="000000" w:themeColor="text1"/>
        </w:rPr>
        <w:t>ies</w:t>
      </w:r>
      <w:r w:rsidRPr="002769F3">
        <w:rPr>
          <w:color w:val="000000" w:themeColor="text1"/>
        </w:rPr>
        <w:t xml:space="preserve"> for the commercial and industrial RAC sector (80 participants per workshop targeting 10</w:t>
      </w:r>
      <w:r w:rsidR="00FB0E0C" w:rsidRPr="002769F3">
        <w:rPr>
          <w:color w:val="000000" w:themeColor="text1"/>
        </w:rPr>
        <w:t> </w:t>
      </w:r>
      <w:r w:rsidRPr="002769F3">
        <w:rPr>
          <w:color w:val="000000" w:themeColor="text1"/>
        </w:rPr>
        <w:t>per</w:t>
      </w:r>
      <w:r w:rsidR="00FB0E0C" w:rsidRPr="002769F3">
        <w:rPr>
          <w:color w:val="000000" w:themeColor="text1"/>
        </w:rPr>
        <w:t> </w:t>
      </w:r>
      <w:r w:rsidRPr="002769F3">
        <w:rPr>
          <w:color w:val="000000" w:themeColor="text1"/>
        </w:rPr>
        <w:t>cent female participation) (UNEP) (US $27,000</w:t>
      </w:r>
      <w:proofErr w:type="gramStart"/>
      <w:r w:rsidRPr="002769F3">
        <w:rPr>
          <w:color w:val="000000" w:themeColor="text1"/>
        </w:rPr>
        <w:t>);</w:t>
      </w:r>
      <w:proofErr w:type="gramEnd"/>
      <w:r w:rsidRPr="002769F3">
        <w:rPr>
          <w:color w:val="000000" w:themeColor="text1"/>
        </w:rPr>
        <w:t xml:space="preserve"> </w:t>
      </w:r>
    </w:p>
    <w:p w14:paraId="0861561B" w14:textId="77777777" w:rsidR="00E24597" w:rsidRDefault="00E24597" w:rsidP="007B250A">
      <w:pPr>
        <w:pStyle w:val="Heading3"/>
        <w:numPr>
          <w:ilvl w:val="0"/>
          <w:numId w:val="0"/>
        </w:numPr>
        <w:ind w:left="2158" w:hanging="740"/>
        <w:rPr>
          <w:color w:val="000000" w:themeColor="text1"/>
        </w:rPr>
      </w:pPr>
      <w:r>
        <w:rPr>
          <w:color w:val="000000" w:themeColor="text1"/>
        </w:rPr>
        <w:t xml:space="preserve">(iv) </w:t>
      </w:r>
      <w:r>
        <w:rPr>
          <w:color w:val="000000" w:themeColor="text1"/>
        </w:rPr>
        <w:tab/>
      </w:r>
      <w:r w:rsidR="006E56BD" w:rsidRPr="00E24597">
        <w:rPr>
          <w:color w:val="000000" w:themeColor="text1"/>
        </w:rPr>
        <w:t xml:space="preserve">Conducting three </w:t>
      </w:r>
      <w:r w:rsidR="00FB0E0C" w:rsidRPr="00E24597">
        <w:rPr>
          <w:color w:val="000000" w:themeColor="text1"/>
        </w:rPr>
        <w:t xml:space="preserve">annual </w:t>
      </w:r>
      <w:r w:rsidR="006E56BD" w:rsidRPr="00E24597">
        <w:rPr>
          <w:color w:val="000000" w:themeColor="text1"/>
        </w:rPr>
        <w:t>training workshops at relevant institutions</w:t>
      </w:r>
      <w:r w:rsidR="00270731" w:rsidRPr="00E24597">
        <w:rPr>
          <w:color w:val="000000" w:themeColor="text1"/>
        </w:rPr>
        <w:t>,</w:t>
      </w:r>
      <w:r w:rsidR="006E56BD" w:rsidRPr="00E24597">
        <w:rPr>
          <w:color w:val="000000" w:themeColor="text1"/>
        </w:rPr>
        <w:t xml:space="preserve"> including the Factories Inspectorate</w:t>
      </w:r>
      <w:r w:rsidR="00270731" w:rsidRPr="00E24597">
        <w:rPr>
          <w:color w:val="000000" w:themeColor="text1"/>
        </w:rPr>
        <w:t>,</w:t>
      </w:r>
      <w:r w:rsidR="006E56BD" w:rsidRPr="002769F3">
        <w:rPr>
          <w:rStyle w:val="FootnoteReference"/>
          <w:color w:val="000000" w:themeColor="text1"/>
        </w:rPr>
        <w:footnoteReference w:id="7"/>
      </w:r>
      <w:r w:rsidR="006E56BD" w:rsidRPr="00E24597">
        <w:rPr>
          <w:color w:val="000000" w:themeColor="text1"/>
        </w:rPr>
        <w:t xml:space="preserve"> on e</w:t>
      </w:r>
      <w:r w:rsidR="006E56BD" w:rsidRPr="00E24597">
        <w:rPr>
          <w:color w:val="000000" w:themeColor="text1"/>
          <w:spacing w:val="-1"/>
        </w:rPr>
        <w:t>nv</w:t>
      </w:r>
      <w:r w:rsidR="006E56BD" w:rsidRPr="00E24597">
        <w:rPr>
          <w:color w:val="000000" w:themeColor="text1"/>
        </w:rPr>
        <w:t>ir</w:t>
      </w:r>
      <w:r w:rsidR="006E56BD" w:rsidRPr="00E24597">
        <w:rPr>
          <w:color w:val="000000" w:themeColor="text1"/>
          <w:spacing w:val="3"/>
        </w:rPr>
        <w:t>o</w:t>
      </w:r>
      <w:r w:rsidR="006E56BD" w:rsidRPr="00E24597">
        <w:rPr>
          <w:color w:val="000000" w:themeColor="text1"/>
          <w:spacing w:val="1"/>
        </w:rPr>
        <w:t>n</w:t>
      </w:r>
      <w:r w:rsidR="006E56BD" w:rsidRPr="00E24597">
        <w:rPr>
          <w:color w:val="000000" w:themeColor="text1"/>
          <w:spacing w:val="-4"/>
        </w:rPr>
        <w:t>m</w:t>
      </w:r>
      <w:r w:rsidR="006E56BD" w:rsidRPr="00E24597">
        <w:rPr>
          <w:color w:val="000000" w:themeColor="text1"/>
          <w:spacing w:val="3"/>
        </w:rPr>
        <w:t>e</w:t>
      </w:r>
      <w:r w:rsidR="006E56BD" w:rsidRPr="00E24597">
        <w:rPr>
          <w:color w:val="000000" w:themeColor="text1"/>
          <w:spacing w:val="-1"/>
        </w:rPr>
        <w:t>n</w:t>
      </w:r>
      <w:r w:rsidR="006E56BD" w:rsidRPr="00E24597">
        <w:rPr>
          <w:color w:val="000000" w:themeColor="text1"/>
        </w:rPr>
        <w:t>ta</w:t>
      </w:r>
      <w:r w:rsidR="006E56BD" w:rsidRPr="00E24597">
        <w:rPr>
          <w:color w:val="000000" w:themeColor="text1"/>
          <w:spacing w:val="2"/>
        </w:rPr>
        <w:t>ll</w:t>
      </w:r>
      <w:r w:rsidR="006E56BD" w:rsidRPr="00E24597">
        <w:rPr>
          <w:color w:val="000000" w:themeColor="text1"/>
        </w:rPr>
        <w:t xml:space="preserve">y </w:t>
      </w:r>
      <w:r w:rsidR="006E56BD" w:rsidRPr="00E24597">
        <w:rPr>
          <w:color w:val="000000" w:themeColor="text1"/>
          <w:spacing w:val="-2"/>
        </w:rPr>
        <w:t>f</w:t>
      </w:r>
      <w:r w:rsidR="006E56BD" w:rsidRPr="00E24597">
        <w:rPr>
          <w:color w:val="000000" w:themeColor="text1"/>
          <w:spacing w:val="1"/>
        </w:rPr>
        <w:t>r</w:t>
      </w:r>
      <w:r w:rsidR="006E56BD" w:rsidRPr="00E24597">
        <w:rPr>
          <w:color w:val="000000" w:themeColor="text1"/>
        </w:rPr>
        <w:t>ie</w:t>
      </w:r>
      <w:r w:rsidR="006E56BD" w:rsidRPr="00E24597">
        <w:rPr>
          <w:color w:val="000000" w:themeColor="text1"/>
          <w:spacing w:val="-1"/>
        </w:rPr>
        <w:t>n</w:t>
      </w:r>
      <w:r w:rsidR="006E56BD" w:rsidRPr="00E24597">
        <w:rPr>
          <w:color w:val="000000" w:themeColor="text1"/>
          <w:spacing w:val="1"/>
        </w:rPr>
        <w:t>d</w:t>
      </w:r>
      <w:r w:rsidR="006E56BD" w:rsidRPr="00E24597">
        <w:rPr>
          <w:color w:val="000000" w:themeColor="text1"/>
          <w:spacing w:val="2"/>
        </w:rPr>
        <w:t>l</w:t>
      </w:r>
      <w:r w:rsidR="006E56BD" w:rsidRPr="00E24597">
        <w:rPr>
          <w:color w:val="000000" w:themeColor="text1"/>
        </w:rPr>
        <w:t>y</w:t>
      </w:r>
      <w:r w:rsidR="006E56BD" w:rsidRPr="00E24597">
        <w:rPr>
          <w:color w:val="000000" w:themeColor="text1"/>
          <w:spacing w:val="-7"/>
        </w:rPr>
        <w:t xml:space="preserve"> </w:t>
      </w:r>
      <w:r w:rsidR="006E56BD" w:rsidRPr="00E24597">
        <w:rPr>
          <w:color w:val="000000" w:themeColor="text1"/>
          <w:spacing w:val="1"/>
        </w:rPr>
        <w:t>f</w:t>
      </w:r>
      <w:r w:rsidR="006E56BD" w:rsidRPr="00E24597">
        <w:rPr>
          <w:color w:val="000000" w:themeColor="text1"/>
        </w:rPr>
        <w:t xml:space="preserve">ire </w:t>
      </w:r>
      <w:r w:rsidR="006E56BD" w:rsidRPr="00E24597">
        <w:rPr>
          <w:color w:val="000000" w:themeColor="text1"/>
          <w:spacing w:val="-1"/>
        </w:rPr>
        <w:t>su</w:t>
      </w:r>
      <w:r w:rsidR="006E56BD" w:rsidRPr="00E24597">
        <w:rPr>
          <w:color w:val="000000" w:themeColor="text1"/>
          <w:spacing w:val="1"/>
        </w:rPr>
        <w:t>ppr</w:t>
      </w:r>
      <w:r w:rsidR="006E56BD" w:rsidRPr="00E24597">
        <w:rPr>
          <w:color w:val="000000" w:themeColor="text1"/>
        </w:rPr>
        <w:t>es</w:t>
      </w:r>
      <w:r w:rsidR="006E56BD" w:rsidRPr="00E24597">
        <w:rPr>
          <w:color w:val="000000" w:themeColor="text1"/>
          <w:spacing w:val="-1"/>
        </w:rPr>
        <w:t>s</w:t>
      </w:r>
      <w:r w:rsidR="006E56BD" w:rsidRPr="00E24597">
        <w:rPr>
          <w:color w:val="000000" w:themeColor="text1"/>
        </w:rPr>
        <w:t>i</w:t>
      </w:r>
      <w:r w:rsidR="006E56BD" w:rsidRPr="00E24597">
        <w:rPr>
          <w:color w:val="000000" w:themeColor="text1"/>
          <w:spacing w:val="3"/>
        </w:rPr>
        <w:t>o</w:t>
      </w:r>
      <w:r w:rsidR="006E56BD" w:rsidRPr="00E24597">
        <w:rPr>
          <w:color w:val="000000" w:themeColor="text1"/>
        </w:rPr>
        <w:t xml:space="preserve">n </w:t>
      </w:r>
      <w:r w:rsidR="006E56BD" w:rsidRPr="00E24597">
        <w:rPr>
          <w:color w:val="000000" w:themeColor="text1"/>
          <w:spacing w:val="2"/>
        </w:rPr>
        <w:t>s</w:t>
      </w:r>
      <w:r w:rsidR="006E56BD" w:rsidRPr="00E24597">
        <w:rPr>
          <w:color w:val="000000" w:themeColor="text1"/>
          <w:spacing w:val="-1"/>
        </w:rPr>
        <w:t>ys</w:t>
      </w:r>
      <w:r w:rsidR="006E56BD" w:rsidRPr="00E24597">
        <w:rPr>
          <w:color w:val="000000" w:themeColor="text1"/>
        </w:rPr>
        <w:t>t</w:t>
      </w:r>
      <w:r w:rsidR="006E56BD" w:rsidRPr="00E24597">
        <w:rPr>
          <w:color w:val="000000" w:themeColor="text1"/>
          <w:spacing w:val="2"/>
        </w:rPr>
        <w:t>e</w:t>
      </w:r>
      <w:r w:rsidR="006E56BD" w:rsidRPr="00E24597">
        <w:rPr>
          <w:color w:val="000000" w:themeColor="text1"/>
          <w:spacing w:val="-1"/>
        </w:rPr>
        <w:t>ms (300</w:t>
      </w:r>
      <w:r w:rsidR="00270731" w:rsidRPr="00E24597">
        <w:rPr>
          <w:color w:val="000000" w:themeColor="text1"/>
          <w:spacing w:val="-1"/>
        </w:rPr>
        <w:t> </w:t>
      </w:r>
      <w:r w:rsidR="006E56BD" w:rsidRPr="00E24597">
        <w:rPr>
          <w:color w:val="000000" w:themeColor="text1"/>
          <w:spacing w:val="-1"/>
        </w:rPr>
        <w:t>participants targeting 30</w:t>
      </w:r>
      <w:r w:rsidR="00270731" w:rsidRPr="00E24597">
        <w:rPr>
          <w:color w:val="000000" w:themeColor="text1"/>
          <w:spacing w:val="-1"/>
        </w:rPr>
        <w:t> </w:t>
      </w:r>
      <w:r w:rsidR="006E56BD" w:rsidRPr="00E24597">
        <w:rPr>
          <w:color w:val="000000" w:themeColor="text1"/>
          <w:spacing w:val="-1"/>
        </w:rPr>
        <w:t>per</w:t>
      </w:r>
      <w:r w:rsidR="00270731" w:rsidRPr="00E24597">
        <w:rPr>
          <w:color w:val="000000" w:themeColor="text1"/>
          <w:spacing w:val="-1"/>
        </w:rPr>
        <w:t> </w:t>
      </w:r>
      <w:r w:rsidR="006E56BD" w:rsidRPr="00E24597">
        <w:rPr>
          <w:color w:val="000000" w:themeColor="text1"/>
          <w:spacing w:val="-1"/>
        </w:rPr>
        <w:t>cent female participation)</w:t>
      </w:r>
      <w:r w:rsidR="006E56BD" w:rsidRPr="00E24597">
        <w:rPr>
          <w:color w:val="000000" w:themeColor="text1"/>
        </w:rPr>
        <w:t xml:space="preserve"> (UNEP) (US $16,000); </w:t>
      </w:r>
      <w:r w:rsidR="000157D6" w:rsidRPr="00E24597">
        <w:rPr>
          <w:color w:val="000000" w:themeColor="text1"/>
        </w:rPr>
        <w:t>and</w:t>
      </w:r>
      <w:r w:rsidRPr="00E24597">
        <w:rPr>
          <w:color w:val="000000" w:themeColor="text1"/>
        </w:rPr>
        <w:t xml:space="preserve"> </w:t>
      </w:r>
    </w:p>
    <w:p w14:paraId="5918EB50" w14:textId="73526EAD" w:rsidR="003C32C6" w:rsidRDefault="00E24597" w:rsidP="007B250A">
      <w:pPr>
        <w:pStyle w:val="Heading3"/>
        <w:numPr>
          <w:ilvl w:val="0"/>
          <w:numId w:val="0"/>
        </w:numPr>
        <w:ind w:left="2158" w:hanging="740"/>
        <w:rPr>
          <w:b/>
        </w:rPr>
      </w:pPr>
      <w:r w:rsidRPr="00E24597">
        <w:rPr>
          <w:color w:val="000000" w:themeColor="text1"/>
        </w:rPr>
        <w:t xml:space="preserve">(v) </w:t>
      </w:r>
      <w:r>
        <w:rPr>
          <w:color w:val="000000" w:themeColor="text1"/>
        </w:rPr>
        <w:tab/>
      </w:r>
      <w:bookmarkStart w:id="11" w:name="_Hlk181229864"/>
      <w:r w:rsidR="00AE05DC" w:rsidRPr="00E24597">
        <w:rPr>
          <w:color w:val="000000" w:themeColor="text1"/>
        </w:rPr>
        <w:t xml:space="preserve">Project implementation and monitoring: </w:t>
      </w:r>
      <w:r w:rsidR="00054237" w:rsidRPr="00E24597">
        <w:t>Coordinating, monitoring and reporting of activities, and engaging with stakeholders and implementing agencies</w:t>
      </w:r>
      <w:r w:rsidR="003C32C6" w:rsidRPr="00E24597">
        <w:t xml:space="preserve">: </w:t>
      </w:r>
      <w:r w:rsidR="003C32C6" w:rsidRPr="00B97B99">
        <w:t>personnel and national consultants (US $30,263), domestic travel (US $3,812), equipment for NARWOA (US$9,000), equipment for RAAG (US</w:t>
      </w:r>
      <w:r w:rsidR="00F16433" w:rsidRPr="00B97B99">
        <w:t> </w:t>
      </w:r>
      <w:r w:rsidR="003C32C6" w:rsidRPr="00B97B99">
        <w:t>$9,000)</w:t>
      </w:r>
      <w:bookmarkEnd w:id="6"/>
      <w:r w:rsidR="00433A76">
        <w:t xml:space="preserve"> </w:t>
      </w:r>
      <w:r w:rsidR="00054237" w:rsidRPr="00E24597">
        <w:rPr>
          <w:color w:val="000000" w:themeColor="text1"/>
        </w:rPr>
        <w:t>(UNDP) (US $52,075</w:t>
      </w:r>
      <w:r w:rsidR="00A83358" w:rsidRPr="00E24597">
        <w:rPr>
          <w:color w:val="000000" w:themeColor="text1"/>
        </w:rPr>
        <w:t>)</w:t>
      </w:r>
      <w:r w:rsidR="000157D6" w:rsidRPr="00E24597">
        <w:rPr>
          <w:color w:val="000000" w:themeColor="text1"/>
        </w:rPr>
        <w:t>.</w:t>
      </w:r>
      <w:bookmarkEnd w:id="4"/>
      <w:bookmarkEnd w:id="5"/>
      <w:bookmarkEnd w:id="11"/>
    </w:p>
    <w:p w14:paraId="1835BF9B" w14:textId="159A3CBD" w:rsidR="00EA598B" w:rsidRPr="002769F3" w:rsidRDefault="00EA598B" w:rsidP="00B97B99">
      <w:pPr>
        <w:pStyle w:val="Heading2"/>
        <w:keepNext/>
        <w:widowControl/>
        <w:numPr>
          <w:ilvl w:val="0"/>
          <w:numId w:val="0"/>
        </w:numPr>
        <w:ind w:left="1440"/>
        <w:rPr>
          <w:b/>
        </w:rPr>
      </w:pPr>
      <w:r w:rsidRPr="002769F3">
        <w:rPr>
          <w:b/>
        </w:rPr>
        <w:lastRenderedPageBreak/>
        <w:t>SECRETARIAT’S COMMENTS AND RECOMMENDATION</w:t>
      </w:r>
    </w:p>
    <w:p w14:paraId="61046C6E" w14:textId="77777777" w:rsidR="00EA598B" w:rsidRPr="002769F3" w:rsidRDefault="00EA598B" w:rsidP="00EA598B">
      <w:pPr>
        <w:keepNext/>
        <w:keepLines/>
        <w:rPr>
          <w:b/>
        </w:rPr>
      </w:pPr>
      <w:r w:rsidRPr="002769F3">
        <w:rPr>
          <w:b/>
        </w:rPr>
        <w:t>COMMENTS</w:t>
      </w:r>
    </w:p>
    <w:p w14:paraId="1C700577" w14:textId="77777777" w:rsidR="009A5AB9" w:rsidRPr="002769F3" w:rsidRDefault="009A5AB9" w:rsidP="00EA598B">
      <w:pPr>
        <w:keepNext/>
        <w:keepLines/>
        <w:spacing w:before="240" w:after="240"/>
      </w:pPr>
      <w:r w:rsidRPr="002769F3">
        <w:rPr>
          <w:u w:val="single"/>
        </w:rPr>
        <w:t>Verification report</w:t>
      </w:r>
    </w:p>
    <w:p w14:paraId="4EE424AB" w14:textId="6942A6E7" w:rsidR="00156DF6" w:rsidRPr="002769F3" w:rsidRDefault="00156DF6" w:rsidP="00156DF6">
      <w:pPr>
        <w:pStyle w:val="Heading1"/>
      </w:pPr>
      <w:r w:rsidRPr="002769F3">
        <w:t xml:space="preserve">The verification </w:t>
      </w:r>
      <w:r w:rsidR="00F74C73" w:rsidRPr="002769F3">
        <w:t xml:space="preserve">report </w:t>
      </w:r>
      <w:r w:rsidRPr="002769F3">
        <w:t>recommended efforts to further control the consumption of R-406a to establish a consistent reduction pattern in line with the consumption of HCFC-22; monitor the rise of R</w:t>
      </w:r>
      <w:r w:rsidR="001557D5" w:rsidRPr="002769F3">
        <w:noBreakHyphen/>
      </w:r>
      <w:r w:rsidRPr="002769F3">
        <w:t xml:space="preserve">410a consumption due to its high </w:t>
      </w:r>
      <w:r w:rsidR="00DE5009" w:rsidRPr="002769F3">
        <w:t>GWP</w:t>
      </w:r>
      <w:r w:rsidRPr="002769F3">
        <w:t>;</w:t>
      </w:r>
      <w:r w:rsidR="00DE5009" w:rsidRPr="002769F3">
        <w:t xml:space="preserve"> and</w:t>
      </w:r>
      <w:r w:rsidRPr="002769F3">
        <w:t xml:space="preserve"> control consumption of HFCs according to the Kigali Amendment. The verification also encouraged continued customs training, and the integration of the customs manual developed under the first tranche of stage II of the HPMP into the customs training curriculum.</w:t>
      </w:r>
      <w:r w:rsidRPr="002769F3">
        <w:rPr>
          <w:bCs/>
          <w:color w:val="709FDB" w:themeColor="text2" w:themeTint="80"/>
        </w:rPr>
        <w:t xml:space="preserve"> </w:t>
      </w:r>
      <w:r w:rsidRPr="002769F3">
        <w:t xml:space="preserve">UNDP confirmed these recommendations will be addressed under stage II of the HPMP and stage I of the Kigali HFC implementation plan. </w:t>
      </w:r>
    </w:p>
    <w:p w14:paraId="5D0A7259" w14:textId="3B5038A2" w:rsidR="00EA598B" w:rsidRPr="002769F3" w:rsidRDefault="00EA598B" w:rsidP="00EA598B">
      <w:pPr>
        <w:keepNext/>
        <w:keepLines/>
        <w:spacing w:before="240" w:after="240"/>
        <w:rPr>
          <w:u w:val="single"/>
        </w:rPr>
      </w:pPr>
      <w:r w:rsidRPr="002769F3">
        <w:rPr>
          <w:u w:val="single"/>
        </w:rPr>
        <w:t xml:space="preserve">Progress report on the implementation of the </w:t>
      </w:r>
      <w:r w:rsidR="009F7604" w:rsidRPr="002769F3">
        <w:rPr>
          <w:u w:val="single"/>
        </w:rPr>
        <w:t>first t</w:t>
      </w:r>
      <w:r w:rsidRPr="002769F3">
        <w:rPr>
          <w:u w:val="single"/>
        </w:rPr>
        <w:t xml:space="preserve">ranche of stage </w:t>
      </w:r>
      <w:r w:rsidR="007770C3" w:rsidRPr="002769F3">
        <w:rPr>
          <w:u w:val="single"/>
        </w:rPr>
        <w:t>II</w:t>
      </w:r>
      <w:r w:rsidRPr="002769F3">
        <w:rPr>
          <w:u w:val="single"/>
        </w:rPr>
        <w:t xml:space="preserve"> of the HCFC phase</w:t>
      </w:r>
      <w:r w:rsidRPr="002769F3">
        <w:rPr>
          <w:u w:val="single"/>
        </w:rPr>
        <w:noBreakHyphen/>
        <w:t>out management plan</w:t>
      </w:r>
    </w:p>
    <w:p w14:paraId="74D1A7F4" w14:textId="77777777" w:rsidR="00EA598B" w:rsidRPr="002769F3" w:rsidRDefault="00EA598B" w:rsidP="00EA598B">
      <w:pPr>
        <w:keepNext/>
        <w:keepLines/>
        <w:spacing w:before="240" w:after="240"/>
        <w:rPr>
          <w:i/>
        </w:rPr>
      </w:pPr>
      <w:r w:rsidRPr="002769F3">
        <w:rPr>
          <w:i/>
        </w:rPr>
        <w:t>Legal framework</w:t>
      </w:r>
    </w:p>
    <w:p w14:paraId="2A2543DD" w14:textId="08D273A5" w:rsidR="00EA598B" w:rsidRPr="00B97B99" w:rsidRDefault="00EA598B" w:rsidP="00285888">
      <w:pPr>
        <w:pStyle w:val="Heading1"/>
      </w:pPr>
      <w:bookmarkStart w:id="12" w:name="_Hlk181185489"/>
      <w:r w:rsidRPr="00F96952">
        <w:t xml:space="preserve">The Government of </w:t>
      </w:r>
      <w:r w:rsidR="00420AB9" w:rsidRPr="00F96952">
        <w:t>Ghana</w:t>
      </w:r>
      <w:r w:rsidRPr="00F96952">
        <w:t xml:space="preserve"> has issued HCFC import quotas for </w:t>
      </w:r>
      <w:r w:rsidR="00E210AC" w:rsidRPr="00F96952">
        <w:t xml:space="preserve">2024 </w:t>
      </w:r>
      <w:r w:rsidRPr="00F96952">
        <w:t xml:space="preserve">at </w:t>
      </w:r>
      <w:r w:rsidR="00E210AC" w:rsidRPr="00F96952">
        <w:t>2.8</w:t>
      </w:r>
      <w:r w:rsidRPr="00F96952">
        <w:t xml:space="preserve"> ODP tonnes</w:t>
      </w:r>
      <w:r w:rsidR="00D06F35" w:rsidRPr="00F96952">
        <w:t xml:space="preserve"> (51.68 mt)</w:t>
      </w:r>
      <w:r w:rsidRPr="00F96952">
        <w:t xml:space="preserve">, </w:t>
      </w:r>
      <w:r w:rsidR="00D23009" w:rsidRPr="00F96952">
        <w:t>which is lower than the Montreal Protocol control targets</w:t>
      </w:r>
      <w:r w:rsidR="008305F3" w:rsidRPr="00F96952">
        <w:t xml:space="preserve"> </w:t>
      </w:r>
      <w:r w:rsidR="008305F3" w:rsidRPr="00B97B99">
        <w:t xml:space="preserve">and the target in </w:t>
      </w:r>
      <w:r w:rsidR="008305F3" w:rsidRPr="00B97B99">
        <w:rPr>
          <w:color w:val="000000" w:themeColor="text1"/>
        </w:rPr>
        <w:t>the HPMP Agreement between the Government of Ghana and Executive Committee</w:t>
      </w:r>
      <w:r w:rsidR="00D23009" w:rsidRPr="00B97B99">
        <w:t>.</w:t>
      </w:r>
    </w:p>
    <w:p w14:paraId="0E09AC25" w14:textId="4AEED53F" w:rsidR="00086C32" w:rsidRPr="002769F3" w:rsidRDefault="00842660" w:rsidP="00086C32">
      <w:pPr>
        <w:pStyle w:val="Heading1"/>
      </w:pPr>
      <w:bookmarkStart w:id="13" w:name="_Hlk182316290"/>
      <w:bookmarkEnd w:id="12"/>
      <w:r w:rsidRPr="002769F3">
        <w:t>The l</w:t>
      </w:r>
      <w:r w:rsidR="00086C32" w:rsidRPr="002769F3">
        <w:t xml:space="preserve">egislative instrument for the Management of Ozone Depleting Substances and Products </w:t>
      </w:r>
      <w:r w:rsidRPr="002769F3">
        <w:t>(L.I.</w:t>
      </w:r>
      <w:r w:rsidR="005D57DC" w:rsidRPr="002769F3">
        <w:t> </w:t>
      </w:r>
      <w:r w:rsidRPr="002769F3">
        <w:t xml:space="preserve">1812) has been </w:t>
      </w:r>
      <w:r w:rsidR="00086C32" w:rsidRPr="002769F3">
        <w:t>revi</w:t>
      </w:r>
      <w:r w:rsidR="009D181C">
        <w:t>sed</w:t>
      </w:r>
      <w:r w:rsidR="00086C32" w:rsidRPr="002769F3">
        <w:t xml:space="preserve"> by the EPA and </w:t>
      </w:r>
      <w:r w:rsidRPr="002769F3">
        <w:t xml:space="preserve">is </w:t>
      </w:r>
      <w:r w:rsidR="009916A4" w:rsidRPr="002769F3">
        <w:t>under</w:t>
      </w:r>
      <w:r w:rsidRPr="002769F3">
        <w:t xml:space="preserve"> consideration by the </w:t>
      </w:r>
      <w:r w:rsidR="00086C32" w:rsidRPr="002769F3">
        <w:t>Parliament of Ghana. The legislati</w:t>
      </w:r>
      <w:r w:rsidRPr="002769F3">
        <w:t>ve instrument</w:t>
      </w:r>
      <w:r w:rsidR="00086C32" w:rsidRPr="002769F3">
        <w:t xml:space="preserve"> includes tax incentive and disincentive features to favour the introduction of low</w:t>
      </w:r>
      <w:r w:rsidR="0041310D" w:rsidRPr="002769F3">
        <w:noBreakHyphen/>
      </w:r>
      <w:r w:rsidR="00BA124D" w:rsidRPr="002769F3">
        <w:t xml:space="preserve"> </w:t>
      </w:r>
      <w:r w:rsidR="00AA26C5" w:rsidRPr="002769F3">
        <w:t>and zero</w:t>
      </w:r>
      <w:r w:rsidR="00BA124D" w:rsidRPr="002769F3">
        <w:noBreakHyphen/>
      </w:r>
      <w:r w:rsidR="00086C32" w:rsidRPr="002769F3">
        <w:t>GWP refrigerants</w:t>
      </w:r>
      <w:r w:rsidR="00AA26C5" w:rsidRPr="002769F3">
        <w:t>,</w:t>
      </w:r>
      <w:r w:rsidR="00086C32" w:rsidRPr="002769F3">
        <w:t xml:space="preserve"> </w:t>
      </w:r>
      <w:bookmarkEnd w:id="13"/>
      <w:r w:rsidR="00086C32" w:rsidRPr="002769F3">
        <w:t xml:space="preserve">and requirements for </w:t>
      </w:r>
      <w:r w:rsidR="00BA124D" w:rsidRPr="002769F3">
        <w:t xml:space="preserve">the </w:t>
      </w:r>
      <w:r w:rsidR="00086C32" w:rsidRPr="002769F3">
        <w:t xml:space="preserve">safe handling of flammable refrigerants. The </w:t>
      </w:r>
      <w:r w:rsidR="00BA124D" w:rsidRPr="002769F3">
        <w:t>national ozone unit (</w:t>
      </w:r>
      <w:r w:rsidR="00AA26C5" w:rsidRPr="002769F3">
        <w:t>NOU</w:t>
      </w:r>
      <w:r w:rsidR="00BA124D" w:rsidRPr="002769F3">
        <w:t>)</w:t>
      </w:r>
      <w:r w:rsidR="00AA26C5" w:rsidRPr="002769F3">
        <w:t xml:space="preserve"> is supporting the </w:t>
      </w:r>
      <w:r w:rsidRPr="002769F3">
        <w:t xml:space="preserve">consideration </w:t>
      </w:r>
      <w:r w:rsidR="00086C32" w:rsidRPr="002769F3">
        <w:t xml:space="preserve">process to facilitate approval of the </w:t>
      </w:r>
      <w:r w:rsidRPr="002769F3">
        <w:t>instrument</w:t>
      </w:r>
      <w:r w:rsidR="00AA26C5" w:rsidRPr="002769F3">
        <w:t xml:space="preserve">, </w:t>
      </w:r>
      <w:r w:rsidR="00086C32" w:rsidRPr="002769F3">
        <w:t>expected to be</w:t>
      </w:r>
      <w:r w:rsidR="00AA26C5" w:rsidRPr="002769F3">
        <w:t xml:space="preserve"> passed by Parliament</w:t>
      </w:r>
      <w:r w:rsidR="00086C32" w:rsidRPr="002769F3">
        <w:t xml:space="preserve"> in 2025. </w:t>
      </w:r>
    </w:p>
    <w:p w14:paraId="70228072" w14:textId="77777777" w:rsidR="00EA598B" w:rsidRPr="002769F3" w:rsidRDefault="00EA598B" w:rsidP="00285888">
      <w:pPr>
        <w:keepNext/>
        <w:widowControl w:val="0"/>
        <w:spacing w:after="240"/>
        <w:rPr>
          <w:i/>
        </w:rPr>
      </w:pPr>
      <w:r w:rsidRPr="002769F3">
        <w:rPr>
          <w:i/>
        </w:rPr>
        <w:t>Refrigeration servicing sector</w:t>
      </w:r>
    </w:p>
    <w:p w14:paraId="4DD827E2" w14:textId="183458C5" w:rsidR="004237E5" w:rsidRPr="00F96952" w:rsidRDefault="00B86F6E" w:rsidP="005D57DC">
      <w:pPr>
        <w:pStyle w:val="Heading1"/>
      </w:pPr>
      <w:r w:rsidRPr="002769F3">
        <w:t>The following activities implemented in the servicing sector</w:t>
      </w:r>
      <w:r w:rsidR="008D56F3" w:rsidRPr="002769F3">
        <w:t>, which</w:t>
      </w:r>
      <w:r w:rsidRPr="002769F3">
        <w:t xml:space="preserve"> were </w:t>
      </w:r>
      <w:r w:rsidR="00317452" w:rsidRPr="002769F3">
        <w:t xml:space="preserve">originally planned under the second tranche </w:t>
      </w:r>
      <w:r w:rsidR="00BF7B3B" w:rsidRPr="002769F3">
        <w:t>(</w:t>
      </w:r>
      <w:r w:rsidR="00893DE3" w:rsidRPr="002769F3">
        <w:t>at a cost of US $149,595</w:t>
      </w:r>
      <w:r w:rsidR="00BF7B3B" w:rsidRPr="002769F3">
        <w:t>)</w:t>
      </w:r>
      <w:r w:rsidR="008D56F3" w:rsidRPr="002769F3">
        <w:t>,</w:t>
      </w:r>
      <w:r w:rsidR="00BF7B3B" w:rsidRPr="002769F3">
        <w:t xml:space="preserve"> </w:t>
      </w:r>
      <w:r w:rsidR="007D69D4" w:rsidRPr="002769F3">
        <w:t>were reprogrammed and moved to the first tranche</w:t>
      </w:r>
      <w:r w:rsidR="008D56F3" w:rsidRPr="002769F3">
        <w:t xml:space="preserve">. UNDP explained that this change in the sequencing of </w:t>
      </w:r>
      <w:r w:rsidR="008D56F3" w:rsidRPr="00F96952">
        <w:t>activities was</w:t>
      </w:r>
      <w:r w:rsidR="0006289C" w:rsidRPr="00F96952">
        <w:t xml:space="preserve"> necessary</w:t>
      </w:r>
      <w:r w:rsidR="008D56F3" w:rsidRPr="00F96952">
        <w:t xml:space="preserve"> in consideration of programmatic reasons, </w:t>
      </w:r>
      <w:r w:rsidR="008D56F3" w:rsidRPr="00F96952">
        <w:rPr>
          <w:bCs/>
        </w:rPr>
        <w:t>to benefit from having an efficient procurement strategy</w:t>
      </w:r>
      <w:r w:rsidR="009D181C" w:rsidRPr="00F96952">
        <w:rPr>
          <w:bCs/>
        </w:rPr>
        <w:t>,</w:t>
      </w:r>
      <w:r w:rsidR="008D56F3" w:rsidRPr="00F96952">
        <w:t xml:space="preserve"> aiming at mitigating supply uncertainties</w:t>
      </w:r>
      <w:r w:rsidR="009D181C" w:rsidRPr="00F96952">
        <w:t xml:space="preserve"> </w:t>
      </w:r>
      <w:r w:rsidR="009D181C" w:rsidRPr="00B97B99">
        <w:t>and to facilitate a faster uptake of R-290 technology</w:t>
      </w:r>
      <w:r w:rsidR="008D56F3" w:rsidRPr="00F96952">
        <w:t>:</w:t>
      </w:r>
    </w:p>
    <w:p w14:paraId="5BD03EC1" w14:textId="350B03E2" w:rsidR="004237E5" w:rsidRPr="00AE765B" w:rsidRDefault="003831ED" w:rsidP="004237E5">
      <w:pPr>
        <w:pStyle w:val="Heading2"/>
      </w:pPr>
      <w:r w:rsidRPr="00AE765B">
        <w:t>P</w:t>
      </w:r>
      <w:r w:rsidR="004237E5" w:rsidRPr="00AE765B">
        <w:t>rocurement of</w:t>
      </w:r>
      <w:r w:rsidR="00317452" w:rsidRPr="00AE765B">
        <w:t xml:space="preserve"> eight refrigerant </w:t>
      </w:r>
      <w:r w:rsidR="004237E5" w:rsidRPr="00AE765B">
        <w:t>i</w:t>
      </w:r>
      <w:r w:rsidR="00317452" w:rsidRPr="00AE765B">
        <w:t xml:space="preserve">dentifiers for </w:t>
      </w:r>
      <w:r w:rsidR="0006289C" w:rsidRPr="00AE765B">
        <w:t>c</w:t>
      </w:r>
      <w:r w:rsidR="00317452" w:rsidRPr="00AE765B">
        <w:t>ustoms</w:t>
      </w:r>
      <w:r w:rsidR="0006289C" w:rsidRPr="00AE765B">
        <w:t>, necessary</w:t>
      </w:r>
      <w:r w:rsidR="004237E5" w:rsidRPr="00AE765B">
        <w:t xml:space="preserve"> due to the poor condition of the existing identifiers </w:t>
      </w:r>
      <w:r w:rsidR="003B370A" w:rsidRPr="00AE765B">
        <w:t xml:space="preserve">in the </w:t>
      </w:r>
      <w:r w:rsidR="00985D98" w:rsidRPr="00AE765B">
        <w:t xml:space="preserve">customs </w:t>
      </w:r>
      <w:proofErr w:type="gramStart"/>
      <w:r w:rsidR="00985D98" w:rsidRPr="00AE765B">
        <w:t>department</w:t>
      </w:r>
      <w:r w:rsidR="004237E5" w:rsidRPr="00AE765B">
        <w:t>;</w:t>
      </w:r>
      <w:proofErr w:type="gramEnd"/>
      <w:r w:rsidR="004237E5" w:rsidRPr="00AE765B">
        <w:t xml:space="preserve"> </w:t>
      </w:r>
    </w:p>
    <w:p w14:paraId="79E0ECEF" w14:textId="14B5D0FB" w:rsidR="004237E5" w:rsidRPr="00AE765B" w:rsidRDefault="003831ED" w:rsidP="004237E5">
      <w:pPr>
        <w:pStyle w:val="Heading2"/>
      </w:pPr>
      <w:r w:rsidRPr="00AE765B">
        <w:t>P</w:t>
      </w:r>
      <w:r w:rsidR="004237E5" w:rsidRPr="00AE765B">
        <w:t>rocurement of an additional 30 sets of servicing tools</w:t>
      </w:r>
      <w:r w:rsidR="0006289C" w:rsidRPr="00AE765B">
        <w:t>,</w:t>
      </w:r>
      <w:r w:rsidR="004237E5" w:rsidRPr="00AE765B">
        <w:t xml:space="preserve"> </w:t>
      </w:r>
      <w:r w:rsidR="0006289C" w:rsidRPr="00AE765B">
        <w:t xml:space="preserve">necessary to allow the project </w:t>
      </w:r>
      <w:r w:rsidR="004237E5" w:rsidRPr="00AE765B">
        <w:t xml:space="preserve">apprenticeship programme to provide tools on a nationwide basis; </w:t>
      </w:r>
      <w:r w:rsidR="00615CE4" w:rsidRPr="00AE765B">
        <w:t>and</w:t>
      </w:r>
    </w:p>
    <w:p w14:paraId="7A4F2BF2" w14:textId="01D4980D" w:rsidR="00317452" w:rsidRPr="00AE765B" w:rsidRDefault="003831ED" w:rsidP="004237E5">
      <w:pPr>
        <w:pStyle w:val="Heading2"/>
      </w:pPr>
      <w:r w:rsidRPr="00AE765B">
        <w:t>P</w:t>
      </w:r>
      <w:r w:rsidR="004237E5" w:rsidRPr="00AE765B">
        <w:t xml:space="preserve">rocurement of 71 </w:t>
      </w:r>
      <w:bookmarkStart w:id="14" w:name="_Hlk180848196"/>
      <w:r w:rsidR="004237E5" w:rsidRPr="00AE765B">
        <w:t xml:space="preserve">R-290 </w:t>
      </w:r>
      <w:bookmarkEnd w:id="14"/>
      <w:r w:rsidR="004A0673" w:rsidRPr="00AE765B">
        <w:t xml:space="preserve">AC </w:t>
      </w:r>
      <w:r w:rsidR="00F045F4" w:rsidRPr="00AE765B">
        <w:t xml:space="preserve">units to </w:t>
      </w:r>
      <w:r w:rsidR="009D6463" w:rsidRPr="00AE765B">
        <w:t xml:space="preserve">ensure timely activities </w:t>
      </w:r>
      <w:bookmarkStart w:id="15" w:name="_Hlk180848276"/>
      <w:r w:rsidR="004237E5" w:rsidRPr="00AE765B">
        <w:t xml:space="preserve">to demonstrate </w:t>
      </w:r>
      <w:r w:rsidR="00644364" w:rsidRPr="00AE765B">
        <w:t>the low-GWP</w:t>
      </w:r>
      <w:r w:rsidR="00821425" w:rsidRPr="00AE765B">
        <w:t>,</w:t>
      </w:r>
      <w:r w:rsidR="00644364" w:rsidRPr="00AE765B">
        <w:t xml:space="preserve"> energy-efficient technology</w:t>
      </w:r>
      <w:bookmarkEnd w:id="15"/>
      <w:r w:rsidR="00F045F4" w:rsidRPr="00AE765B">
        <w:t xml:space="preserve"> while avoiding delays due to procurement challenges</w:t>
      </w:r>
      <w:r w:rsidR="00E4711B" w:rsidRPr="00AE765B">
        <w:t>.</w:t>
      </w:r>
    </w:p>
    <w:p w14:paraId="6A11BB09" w14:textId="2B3E29DA" w:rsidR="00317452" w:rsidRPr="00F96952" w:rsidRDefault="00FE55F3" w:rsidP="00507809">
      <w:pPr>
        <w:pStyle w:val="Heading1"/>
      </w:pPr>
      <w:r w:rsidRPr="002769F3">
        <w:t>T</w:t>
      </w:r>
      <w:r w:rsidR="00E4711B" w:rsidRPr="002769F3">
        <w:t xml:space="preserve">o provide the </w:t>
      </w:r>
      <w:r w:rsidR="00287920" w:rsidRPr="002769F3">
        <w:t xml:space="preserve">funding </w:t>
      </w:r>
      <w:r w:rsidR="00E4711B" w:rsidRPr="002769F3">
        <w:t xml:space="preserve">for the </w:t>
      </w:r>
      <w:r w:rsidRPr="002769F3">
        <w:t>advanced procurement</w:t>
      </w:r>
      <w:r w:rsidR="00287920" w:rsidRPr="002769F3">
        <w:t>,</w:t>
      </w:r>
      <w:r w:rsidR="00317452" w:rsidRPr="002769F3">
        <w:t xml:space="preserve"> </w:t>
      </w:r>
      <w:r w:rsidR="00E4711B" w:rsidRPr="002769F3">
        <w:t>the following activities</w:t>
      </w:r>
      <w:r w:rsidR="00A96D86" w:rsidRPr="002769F3">
        <w:t xml:space="preserve"> </w:t>
      </w:r>
      <w:r w:rsidR="00BF7B3B" w:rsidRPr="002769F3">
        <w:t>(</w:t>
      </w:r>
      <w:r w:rsidR="00A96D86" w:rsidRPr="002769F3">
        <w:t>at a cost of US</w:t>
      </w:r>
      <w:r w:rsidRPr="002769F3">
        <w:t> </w:t>
      </w:r>
      <w:r w:rsidR="00A96D86" w:rsidRPr="002769F3">
        <w:t>$139,595</w:t>
      </w:r>
      <w:r w:rsidR="00BF7B3B" w:rsidRPr="002769F3">
        <w:t>)</w:t>
      </w:r>
      <w:r w:rsidR="00A96D86" w:rsidRPr="002769F3">
        <w:t xml:space="preserve"> were </w:t>
      </w:r>
      <w:r w:rsidRPr="002769F3">
        <w:t xml:space="preserve">deferred to </w:t>
      </w:r>
      <w:r w:rsidR="00E4711B" w:rsidRPr="002769F3">
        <w:t xml:space="preserve">the second tranche: </w:t>
      </w:r>
      <w:r w:rsidR="00F80A18">
        <w:t>p</w:t>
      </w:r>
      <w:r w:rsidR="0045664C" w:rsidRPr="002769F3">
        <w:t xml:space="preserve">rocurement of sets of tools and equipment for RAC training in </w:t>
      </w:r>
      <w:r w:rsidR="00507809" w:rsidRPr="002769F3">
        <w:t>two t</w:t>
      </w:r>
      <w:r w:rsidR="0045664C" w:rsidRPr="002769F3">
        <w:t xml:space="preserve">echnical </w:t>
      </w:r>
      <w:r w:rsidR="00507809" w:rsidRPr="002769F3">
        <w:t>u</w:t>
      </w:r>
      <w:r w:rsidR="0045664C" w:rsidRPr="002769F3">
        <w:t>niversities</w:t>
      </w:r>
      <w:r w:rsidR="00E4711B" w:rsidRPr="002769F3">
        <w:t>;</w:t>
      </w:r>
      <w:r w:rsidR="00507809" w:rsidRPr="002769F3">
        <w:t xml:space="preserve"> support to the </w:t>
      </w:r>
      <w:r w:rsidR="00644364" w:rsidRPr="002769F3">
        <w:t xml:space="preserve">RAAG and </w:t>
      </w:r>
      <w:r w:rsidR="00507809" w:rsidRPr="002769F3">
        <w:t>RAC association</w:t>
      </w:r>
      <w:r w:rsidR="00F82351" w:rsidRPr="002769F3">
        <w:t>s</w:t>
      </w:r>
      <w:r w:rsidR="00E4711B" w:rsidRPr="002769F3">
        <w:t>;</w:t>
      </w:r>
      <w:r w:rsidR="00507809" w:rsidRPr="002769F3">
        <w:t xml:space="preserve"> procurement of five sets of RAC servicing </w:t>
      </w:r>
      <w:r w:rsidR="00F82351" w:rsidRPr="002769F3">
        <w:t>tool</w:t>
      </w:r>
      <w:r w:rsidR="00507809" w:rsidRPr="002769F3">
        <w:t>kits</w:t>
      </w:r>
      <w:r w:rsidR="00E4711B" w:rsidRPr="002769F3">
        <w:t xml:space="preserve">; and </w:t>
      </w:r>
      <w:r w:rsidR="00507809" w:rsidRPr="002769F3">
        <w:t xml:space="preserve">the </w:t>
      </w:r>
      <w:bookmarkStart w:id="16" w:name="_Hlk180848521"/>
      <w:r w:rsidR="00507809" w:rsidRPr="002769F3">
        <w:t>establishment of a refrigerant reclaim</w:t>
      </w:r>
      <w:bookmarkEnd w:id="16"/>
      <w:r w:rsidR="00644364" w:rsidRPr="002769F3">
        <w:t xml:space="preserve"> centre</w:t>
      </w:r>
      <w:r w:rsidR="00317452" w:rsidRPr="002769F3">
        <w:t>.</w:t>
      </w:r>
      <w:r w:rsidR="00507809" w:rsidRPr="002769F3">
        <w:t xml:space="preserve"> </w:t>
      </w:r>
      <w:r w:rsidR="00F71340" w:rsidRPr="002769F3">
        <w:t>Additionally</w:t>
      </w:r>
      <w:r w:rsidR="00287920" w:rsidRPr="002769F3">
        <w:t xml:space="preserve">, the </w:t>
      </w:r>
      <w:r w:rsidR="00893DE3" w:rsidRPr="002769F3">
        <w:t>checklist and workshop inspection manual activity</w:t>
      </w:r>
      <w:r w:rsidR="00F71340" w:rsidRPr="002769F3">
        <w:t>,</w:t>
      </w:r>
      <w:r w:rsidR="00893DE3" w:rsidRPr="002769F3">
        <w:t xml:space="preserve"> originally planned to be implemented by UNDP</w:t>
      </w:r>
      <w:r w:rsidR="00A96D86" w:rsidRPr="002769F3">
        <w:t xml:space="preserve"> at a cost of US</w:t>
      </w:r>
      <w:r w:rsidR="00644364" w:rsidRPr="002769F3">
        <w:t> </w:t>
      </w:r>
      <w:r w:rsidR="00A96D86" w:rsidRPr="002769F3">
        <w:t>$10,000</w:t>
      </w:r>
      <w:r w:rsidR="00893DE3" w:rsidRPr="002769F3">
        <w:t>, was implemented by UNEP</w:t>
      </w:r>
      <w:r w:rsidR="00A96D86" w:rsidRPr="002769F3">
        <w:t xml:space="preserve"> within the existing budget</w:t>
      </w:r>
      <w:r w:rsidR="00F71340" w:rsidRPr="002769F3">
        <w:t>,</w:t>
      </w:r>
      <w:r w:rsidRPr="002769F3">
        <w:t xml:space="preserve"> bringing the total funds available for </w:t>
      </w:r>
      <w:r w:rsidRPr="002769F3">
        <w:lastRenderedPageBreak/>
        <w:t>the advance procurement to US $149,595</w:t>
      </w:r>
      <w:r w:rsidR="00893DE3" w:rsidRPr="002769F3">
        <w:t>.</w:t>
      </w:r>
      <w:r w:rsidR="00893DE3" w:rsidRPr="002769F3">
        <w:rPr>
          <w:i/>
          <w:iCs/>
        </w:rPr>
        <w:t xml:space="preserve"> </w:t>
      </w:r>
      <w:r w:rsidRPr="002769F3">
        <w:t xml:space="preserve">In this regard, </w:t>
      </w:r>
      <w:r w:rsidRPr="002769F3">
        <w:rPr>
          <w:color w:val="000000" w:themeColor="text1"/>
        </w:rPr>
        <w:t xml:space="preserve">UNDP would allocate US $10,000 </w:t>
      </w:r>
      <w:r w:rsidRPr="002769F3">
        <w:rPr>
          <w:bCs/>
          <w:color w:val="000000" w:themeColor="text1"/>
        </w:rPr>
        <w:t xml:space="preserve">to support </w:t>
      </w:r>
      <w:r w:rsidRPr="00F96952">
        <w:rPr>
          <w:bCs/>
          <w:color w:val="000000" w:themeColor="text1"/>
        </w:rPr>
        <w:t>technicians’ training</w:t>
      </w:r>
      <w:r w:rsidR="000C598F" w:rsidRPr="00F96952">
        <w:rPr>
          <w:bCs/>
          <w:color w:val="000000" w:themeColor="text1"/>
        </w:rPr>
        <w:t xml:space="preserve"> and </w:t>
      </w:r>
      <w:r w:rsidRPr="00F96952">
        <w:rPr>
          <w:bCs/>
          <w:color w:val="000000" w:themeColor="text1"/>
        </w:rPr>
        <w:t>capacity</w:t>
      </w:r>
      <w:r w:rsidR="00A10E8E" w:rsidRPr="00F96952">
        <w:rPr>
          <w:bCs/>
          <w:color w:val="000000" w:themeColor="text1"/>
        </w:rPr>
        <w:noBreakHyphen/>
      </w:r>
      <w:r w:rsidRPr="00F96952">
        <w:rPr>
          <w:bCs/>
          <w:color w:val="000000" w:themeColor="text1"/>
        </w:rPr>
        <w:t>building activities in subsequent tranches</w:t>
      </w:r>
      <w:r w:rsidR="009D181C" w:rsidRPr="00F96952">
        <w:rPr>
          <w:rStyle w:val="FootnoteReference"/>
          <w:bCs/>
          <w:color w:val="000000" w:themeColor="text1"/>
        </w:rPr>
        <w:footnoteReference w:id="8"/>
      </w:r>
      <w:r w:rsidR="000C598F" w:rsidRPr="00F96952">
        <w:rPr>
          <w:bCs/>
          <w:color w:val="000000" w:themeColor="text1"/>
        </w:rPr>
        <w:t>.</w:t>
      </w:r>
    </w:p>
    <w:p w14:paraId="27570AD2" w14:textId="7AC6258B" w:rsidR="009D181C" w:rsidRPr="00B97B99" w:rsidRDefault="009D181C" w:rsidP="00370847">
      <w:pPr>
        <w:rPr>
          <w:i/>
          <w:iCs/>
        </w:rPr>
      </w:pPr>
      <w:r w:rsidRPr="00B97B99">
        <w:rPr>
          <w:i/>
          <w:iCs/>
        </w:rPr>
        <w:t>Demonstration activity</w:t>
      </w:r>
    </w:p>
    <w:p w14:paraId="316864E2" w14:textId="20AE0BC3" w:rsidR="009D181C" w:rsidRPr="00B97B99" w:rsidRDefault="009D181C" w:rsidP="00370847"/>
    <w:p w14:paraId="118017C8" w14:textId="5C636A58" w:rsidR="009D181C" w:rsidRPr="00B97B99" w:rsidRDefault="004D44A6" w:rsidP="007B250A">
      <w:pPr>
        <w:pStyle w:val="Heading1"/>
      </w:pPr>
      <w:r w:rsidRPr="00B97B99">
        <w:t xml:space="preserve">As this activity had originally been submitted as an end-user incentive activity, it </w:t>
      </w:r>
      <w:r w:rsidR="00826EEB" w:rsidRPr="00B97B99">
        <w:t>wa</w:t>
      </w:r>
      <w:r w:rsidRPr="00B97B99">
        <w:t xml:space="preserve">s </w:t>
      </w:r>
      <w:r w:rsidR="00826EEB" w:rsidRPr="00B97B99">
        <w:t>includ</w:t>
      </w:r>
      <w:r w:rsidRPr="00B97B99">
        <w:t>ed in paragraph 33 of document UNEP/</w:t>
      </w:r>
      <w:proofErr w:type="spellStart"/>
      <w:r w:rsidRPr="00B97B99">
        <w:t>OzL.Pro</w:t>
      </w:r>
      <w:proofErr w:type="spellEnd"/>
      <w:r w:rsidRPr="00B97B99">
        <w:t>/ExCom/87/28 that the detailed plan for the end-user incentive project w</w:t>
      </w:r>
      <w:r w:rsidR="00826EEB" w:rsidRPr="00B97B99">
        <w:t>ould</w:t>
      </w:r>
      <w:r w:rsidRPr="00B97B99">
        <w:t xml:space="preserve"> be submitted in the second tranche, when all the conditions in decisions 28/44 and 84/84(b) ha</w:t>
      </w:r>
      <w:r w:rsidR="00826EEB" w:rsidRPr="00B97B99">
        <w:t>d</w:t>
      </w:r>
      <w:r w:rsidRPr="00B97B99">
        <w:t xml:space="preserve"> been met. The Secretariat enquired about the implementation of the activity in advance of the submission of the detailed plan requested. </w:t>
      </w:r>
      <w:r w:rsidR="009D181C" w:rsidRPr="00B97B99">
        <w:rPr>
          <w:lang w:val="en-GB"/>
        </w:rPr>
        <w:t xml:space="preserve">UNDP explained that the Government implemented the demonstration project guided by paragraph 32 of </w:t>
      </w:r>
      <w:r w:rsidRPr="00B97B99">
        <w:rPr>
          <w:lang w:val="en-GB"/>
        </w:rPr>
        <w:t xml:space="preserve">the same </w:t>
      </w:r>
      <w:r w:rsidR="009D181C" w:rsidRPr="00B97B99">
        <w:rPr>
          <w:lang w:val="en-GB"/>
        </w:rPr>
        <w:t>documen</w:t>
      </w:r>
      <w:r w:rsidRPr="00B97B99">
        <w:rPr>
          <w:lang w:val="en-GB"/>
        </w:rPr>
        <w:t>t</w:t>
      </w:r>
      <w:r w:rsidR="00B80E6D" w:rsidRPr="00B97B99">
        <w:rPr>
          <w:lang w:val="en-GB"/>
        </w:rPr>
        <w:t>,</w:t>
      </w:r>
      <w:r w:rsidR="009D181C" w:rsidRPr="00B97B99">
        <w:rPr>
          <w:lang w:val="en-GB"/>
        </w:rPr>
        <w:t xml:space="preserve"> in accordance with which the </w:t>
      </w:r>
      <w:r w:rsidR="009B3777" w:rsidRPr="00B97B99">
        <w:rPr>
          <w:lang w:val="en-GB"/>
        </w:rPr>
        <w:t>end-user</w:t>
      </w:r>
      <w:r w:rsidR="009D181C" w:rsidRPr="00B97B99">
        <w:rPr>
          <w:lang w:val="en-GB"/>
        </w:rPr>
        <w:t xml:space="preserve"> incentive activity had been replaced with a demonstration activity. On the Government’s understanding, the end-user incentive project was not recommended as the conditions established by decision 84/84 were not fulfilled at the time but this restriction did not apply to a demonstration project. UNDP further explained that the Government sought financial support for the end-user incentive activity outside of </w:t>
      </w:r>
      <w:r w:rsidR="00433A76" w:rsidRPr="00B97B99">
        <w:rPr>
          <w:lang w:val="en-GB"/>
        </w:rPr>
        <w:t>Multilateral Fund</w:t>
      </w:r>
      <w:r w:rsidR="009D181C" w:rsidRPr="00B97B99">
        <w:rPr>
          <w:lang w:val="en-GB"/>
        </w:rPr>
        <w:t xml:space="preserve"> and is currently </w:t>
      </w:r>
      <w:r w:rsidR="009D181C" w:rsidRPr="00B97B99">
        <w:t>engaged in two bilateral project arrangements to this end.</w:t>
      </w:r>
      <w:r w:rsidR="009D181C" w:rsidRPr="00B97B99">
        <w:rPr>
          <w:rStyle w:val="FootnoteReference"/>
        </w:rPr>
        <w:footnoteReference w:id="9"/>
      </w:r>
      <w:r w:rsidR="009D181C" w:rsidRPr="00B97B99">
        <w:t xml:space="preserve"> </w:t>
      </w:r>
    </w:p>
    <w:p w14:paraId="7A1D0541" w14:textId="70C15F55" w:rsidR="009D181C" w:rsidRPr="00B97B99" w:rsidRDefault="009D181C" w:rsidP="007B250A">
      <w:pPr>
        <w:pStyle w:val="Heading1"/>
        <w:rPr>
          <w:lang w:val="en-GB"/>
        </w:rPr>
      </w:pPr>
      <w:r w:rsidRPr="00B97B99">
        <w:t xml:space="preserve">While the demonstration activity was scheduled to be implemented in the second tranche, the Government, as part of its efforts to facilitate a faster uptake of R-290 technology, implemented the activity in the first tranche aiming at having results for dissemination, while staying within the limits of this activity’s budget approved for stage II. </w:t>
      </w:r>
      <w:r w:rsidRPr="00B97B99">
        <w:rPr>
          <w:lang w:val="en-GB"/>
        </w:rPr>
        <w:t>The Government purchased 71 units of R-290 AC</w:t>
      </w:r>
      <w:r w:rsidR="00433A76" w:rsidRPr="00B97B99">
        <w:rPr>
          <w:lang w:val="en-GB"/>
        </w:rPr>
        <w:t xml:space="preserve"> unit</w:t>
      </w:r>
      <w:r w:rsidRPr="00B97B99">
        <w:rPr>
          <w:lang w:val="en-GB"/>
        </w:rPr>
        <w:t xml:space="preserve">s to replace HCFC-22-based units at the hostel facility of the </w:t>
      </w:r>
      <w:r w:rsidR="00826EEB" w:rsidRPr="00B97B99">
        <w:rPr>
          <w:lang w:val="en-GB"/>
        </w:rPr>
        <w:t>EPA</w:t>
      </w:r>
      <w:r w:rsidRPr="00B97B99">
        <w:rPr>
          <w:lang w:val="en-GB"/>
        </w:rPr>
        <w:t xml:space="preserve">, installed them and is currently monitoring their performance and using them for showcase and training purposes </w:t>
      </w:r>
    </w:p>
    <w:p w14:paraId="465F9842" w14:textId="6F87336F" w:rsidR="009D181C" w:rsidRPr="00B97B99" w:rsidRDefault="009D181C" w:rsidP="007B250A">
      <w:pPr>
        <w:pStyle w:val="Heading1"/>
      </w:pPr>
      <w:r w:rsidRPr="00B97B99">
        <w:t>UNDP informed the Secretariat that the Government is also undertaking actions and adopting measures in line with its commitment under the HPMP to stimulate the market and create an enabling environment for a faster uptake of non-ODS, low</w:t>
      </w:r>
      <w:r w:rsidR="00EC6098" w:rsidRPr="00B97B99">
        <w:noBreakHyphen/>
      </w:r>
      <w:r w:rsidRPr="00B97B99">
        <w:t>GWP refrigeration systems. T</w:t>
      </w:r>
      <w:r w:rsidRPr="00B97B99">
        <w:rPr>
          <w:lang w:val="en-GB"/>
        </w:rPr>
        <w:t xml:space="preserve">he ban on the import of HCFC-based equipment is going to enter into force on 1 January 2025, </w:t>
      </w:r>
      <w:r w:rsidRPr="00B97B99">
        <w:t>to fast-track the phase-out of HCFC consumption. So far in 2024 there have been no imports of HCFC-22-based equipment, as importers have shifted to R-410A and HFC</w:t>
      </w:r>
      <w:r w:rsidR="00FC1A37" w:rsidRPr="00B97B99">
        <w:noBreakHyphen/>
      </w:r>
      <w:r w:rsidRPr="00B97B99">
        <w:t xml:space="preserve">32-based air conditioners. The </w:t>
      </w:r>
      <w:r w:rsidR="00BB1DBD" w:rsidRPr="00B97B99">
        <w:t>l</w:t>
      </w:r>
      <w:r w:rsidRPr="00B97B99">
        <w:t>egislative instrument for the Management of Ozone Depleting Substances and Products has been revised to include tax incentives and disincentives to favour the introduction of low</w:t>
      </w:r>
      <w:r w:rsidRPr="00B97B99">
        <w:noBreakHyphen/>
        <w:t xml:space="preserve"> and zero</w:t>
      </w:r>
      <w:r w:rsidRPr="00B97B99">
        <w:noBreakHyphen/>
        <w:t xml:space="preserve">GWP </w:t>
      </w:r>
      <w:proofErr w:type="gramStart"/>
      <w:r w:rsidRPr="00B97B99">
        <w:t>refrigerants, and</w:t>
      </w:r>
      <w:proofErr w:type="gramEnd"/>
      <w:r w:rsidRPr="00B97B99">
        <w:t xml:space="preserve"> is under consideration by </w:t>
      </w:r>
      <w:r w:rsidR="00433A76" w:rsidRPr="00B97B99">
        <w:t xml:space="preserve">the </w:t>
      </w:r>
      <w:r w:rsidRPr="00B97B99">
        <w:t>Parliament. The demonstration project intends to showcase low-GWP technology as a technically viable, energy efficient and economically feasible alternative to reduce transition to HFCs.</w:t>
      </w:r>
    </w:p>
    <w:p w14:paraId="5C60E960" w14:textId="655CE4BE" w:rsidR="009D181C" w:rsidRPr="00B97B99" w:rsidRDefault="00BB1DBD" w:rsidP="007B250A">
      <w:pPr>
        <w:pStyle w:val="Heading1"/>
      </w:pPr>
      <w:r w:rsidRPr="00B97B99">
        <w:t>The Secretariat also enquired about the current market price situation. UNDP indicated that s</w:t>
      </w:r>
      <w:r w:rsidR="009D181C" w:rsidRPr="00B97B99">
        <w:t xml:space="preserve">ince the Ghanaian market has currently limited R-290 technologies, a reliable market price is not easy to identify. This is also due to the NOU intention to ensuring more capacity-building and training on the refrigerant before promoting a full uptake. The current situation (price of HCFC-22 estimated at about US $115.6 per cylinder (US $8.5 per kg) and that of R-290, estimated at about US $157.76 per cylinder (US $ 11.6 per kg)) is expected to quickly evolve following the entry into force of the ban </w:t>
      </w:r>
      <w:r w:rsidRPr="00B97B99">
        <w:t xml:space="preserve">on the </w:t>
      </w:r>
      <w:r w:rsidR="009D181C" w:rsidRPr="00B97B99">
        <w:t xml:space="preserve">import </w:t>
      </w:r>
      <w:r w:rsidRPr="00B97B99">
        <w:t xml:space="preserve">of </w:t>
      </w:r>
      <w:r w:rsidR="009D181C" w:rsidRPr="00B97B99">
        <w:t xml:space="preserve">HCFC-based equipment and the dissemination of information from the demonstration project, as well as through the activities being undertaken under the AGORA and the </w:t>
      </w:r>
      <w:proofErr w:type="spellStart"/>
      <w:r w:rsidR="009D181C" w:rsidRPr="00B97B99">
        <w:t>Klik</w:t>
      </w:r>
      <w:proofErr w:type="spellEnd"/>
      <w:r w:rsidR="009D181C" w:rsidRPr="00B97B99">
        <w:t xml:space="preserve"> Foundation projects.</w:t>
      </w:r>
    </w:p>
    <w:p w14:paraId="5B14227E" w14:textId="32D7922C" w:rsidR="00BB1DBD" w:rsidRPr="00F96952" w:rsidRDefault="009D181C" w:rsidP="007B250A">
      <w:pPr>
        <w:pStyle w:val="Heading1"/>
      </w:pPr>
      <w:r w:rsidRPr="00B97B99">
        <w:lastRenderedPageBreak/>
        <w:t xml:space="preserve">The Secretariat noted that decision 84/84 applies to end-user incentive schemes and demonstration projects. Therefore, the demonstration project should not have been implemented. The Secretariat reminded UNDP of the need to ensure that decisions adopted, and provisions agreed by the Executive Committee are fulfilled. The Secretariat also noted that the Executive Committee in its subsequent decision 92/36 differentiates demonstration activities from incentive schemes due to their smaller scale with a limited number of end-users and their benefits in showing emerging </w:t>
      </w:r>
      <w:proofErr w:type="gramStart"/>
      <w:r w:rsidRPr="00B97B99">
        <w:t>technologies, and</w:t>
      </w:r>
      <w:proofErr w:type="gramEnd"/>
      <w:r w:rsidRPr="00B97B99">
        <w:t xml:space="preserve"> decides not to apply decision</w:t>
      </w:r>
      <w:r w:rsidR="00D07B1B" w:rsidRPr="00B97B99">
        <w:t> </w:t>
      </w:r>
      <w:r w:rsidRPr="00B97B99">
        <w:t>84/84 to technology demonstration projects involving a limited number of end users or to end</w:t>
      </w:r>
      <w:r w:rsidR="00433A76" w:rsidRPr="00B97B99">
        <w:t>-</w:t>
      </w:r>
      <w:r w:rsidRPr="00B97B99">
        <w:t xml:space="preserve">user leakage-reduction programmes. In the case of Ghana, the country </w:t>
      </w:r>
      <w:r w:rsidR="00433A76" w:rsidRPr="00B97B99">
        <w:t>is</w:t>
      </w:r>
      <w:r w:rsidRPr="00B97B99">
        <w:t xml:space="preserve"> in the direction to ensure enabling conditions for the uptake of low-GWP, energy</w:t>
      </w:r>
      <w:r w:rsidR="004849F0" w:rsidRPr="00B97B99">
        <w:t>-</w:t>
      </w:r>
      <w:r w:rsidRPr="00B97B99">
        <w:t>efficient technologies, as HCFC-based equipment will be banned from 1 January 2025, and it is expected that HCFC-22 prices will go up. Moreover, due to the availability of high-GWP HFC-based equipment, the demonstration activity will have the additional benefit of reducing the transition to those substances.</w:t>
      </w:r>
      <w:r w:rsidR="00BB1DBD" w:rsidRPr="00B97B99">
        <w:t xml:space="preserve"> UNDP will provide a detailed report once the demonstration activity is completed, in line with decision 92/36</w:t>
      </w:r>
      <w:r w:rsidR="00571CDE" w:rsidRPr="00B97B99">
        <w:t>(g)</w:t>
      </w:r>
      <w:r w:rsidR="00BB1DBD" w:rsidRPr="00B97B99">
        <w:t>.</w:t>
      </w:r>
    </w:p>
    <w:p w14:paraId="54A91F3A" w14:textId="7CFCEC45" w:rsidR="00BB6827" w:rsidRPr="00E83DC3" w:rsidRDefault="00BB6827" w:rsidP="00BB6827">
      <w:pPr>
        <w:rPr>
          <w:i/>
          <w:iCs/>
        </w:rPr>
      </w:pPr>
      <w:r w:rsidRPr="00E83DC3">
        <w:rPr>
          <w:i/>
          <w:iCs/>
        </w:rPr>
        <w:t>Certification programme</w:t>
      </w:r>
    </w:p>
    <w:p w14:paraId="585BC643" w14:textId="77777777" w:rsidR="00BB6827" w:rsidRPr="00E83DC3" w:rsidRDefault="00BB6827" w:rsidP="00BB6827"/>
    <w:p w14:paraId="1432567D" w14:textId="58BEB86E" w:rsidR="00644364" w:rsidRPr="00E83DC3" w:rsidRDefault="00644364" w:rsidP="00D43B4A">
      <w:pPr>
        <w:pStyle w:val="Heading1"/>
        <w:keepNext/>
      </w:pPr>
      <w:r w:rsidRPr="00E83DC3">
        <w:t xml:space="preserve">The </w:t>
      </w:r>
      <w:r w:rsidR="00E17D36" w:rsidRPr="00E83DC3">
        <w:t>process for the organi</w:t>
      </w:r>
      <w:r w:rsidR="005E6973" w:rsidRPr="00E83DC3">
        <w:t>z</w:t>
      </w:r>
      <w:r w:rsidR="00E17D36" w:rsidRPr="00E83DC3">
        <w:t>ation of the certification system is ongoing</w:t>
      </w:r>
      <w:r w:rsidR="009F7316" w:rsidRPr="00E83DC3">
        <w:t>,</w:t>
      </w:r>
      <w:r w:rsidR="00E17D36" w:rsidRPr="00E83DC3">
        <w:t xml:space="preserve"> under </w:t>
      </w:r>
      <w:r w:rsidR="00822DE5" w:rsidRPr="00E83DC3">
        <w:t xml:space="preserve">close </w:t>
      </w:r>
      <w:r w:rsidR="00E17D36" w:rsidRPr="00E83DC3">
        <w:t xml:space="preserve">collaboration and consultation among the Energy Commission, RAC associations and technical education institutions. The </w:t>
      </w:r>
      <w:r w:rsidRPr="00E83DC3">
        <w:t>code of practice for RAC technicians was developed</w:t>
      </w:r>
      <w:r w:rsidR="00E83DC3" w:rsidRPr="00E83DC3">
        <w:t xml:space="preserve"> under the leadership of the Ghana Standards Authority</w:t>
      </w:r>
      <w:r w:rsidRPr="00E83DC3">
        <w:t xml:space="preserve"> and gazetted in January 2024. </w:t>
      </w:r>
      <w:r w:rsidR="00BB6827" w:rsidRPr="00E83DC3">
        <w:t>UNDP informed</w:t>
      </w:r>
      <w:r w:rsidR="00E17D36" w:rsidRPr="00E83DC3">
        <w:t xml:space="preserve"> the Secretariat</w:t>
      </w:r>
      <w:r w:rsidR="00BB6827" w:rsidRPr="00E83DC3">
        <w:t xml:space="preserve"> that the </w:t>
      </w:r>
      <w:r w:rsidR="00BD7C17" w:rsidRPr="00E83DC3">
        <w:t xml:space="preserve">curriculum for the training </w:t>
      </w:r>
      <w:r w:rsidR="00E17D36" w:rsidRPr="00E83DC3">
        <w:t xml:space="preserve">of technicians to be certified </w:t>
      </w:r>
      <w:r w:rsidR="00BD7C17" w:rsidRPr="00E83DC3">
        <w:t>is being fina</w:t>
      </w:r>
      <w:r w:rsidR="00C11C51" w:rsidRPr="00E83DC3">
        <w:t>l</w:t>
      </w:r>
      <w:r w:rsidR="00BD7C17" w:rsidRPr="00E83DC3">
        <w:t>i</w:t>
      </w:r>
      <w:r w:rsidR="008766BD" w:rsidRPr="00E83DC3">
        <w:t>z</w:t>
      </w:r>
      <w:r w:rsidR="00BD7C17" w:rsidRPr="00E83DC3">
        <w:t>ed</w:t>
      </w:r>
      <w:r w:rsidR="006D7F49" w:rsidRPr="00E83DC3">
        <w:t xml:space="preserve"> and will be validated after consultations in the framework of the NACODS</w:t>
      </w:r>
      <w:r w:rsidR="00BD7C17" w:rsidRPr="00E83DC3">
        <w:t xml:space="preserve">, and the </w:t>
      </w:r>
      <w:r w:rsidR="00E17D36" w:rsidRPr="00E83DC3">
        <w:t xml:space="preserve">RAC technician </w:t>
      </w:r>
      <w:r w:rsidR="00BB6827" w:rsidRPr="00E83DC3">
        <w:t xml:space="preserve">certification </w:t>
      </w:r>
      <w:r w:rsidR="00E17D36" w:rsidRPr="00E83DC3">
        <w:t xml:space="preserve">system legislative instrument </w:t>
      </w:r>
      <w:r w:rsidR="00BB6827" w:rsidRPr="00E83DC3">
        <w:t xml:space="preserve">is pending </w:t>
      </w:r>
      <w:r w:rsidR="00E17D36" w:rsidRPr="00E83DC3">
        <w:t xml:space="preserve">adoption by Parliament, which is </w:t>
      </w:r>
      <w:r w:rsidR="00BB6827" w:rsidRPr="00E83DC3">
        <w:t xml:space="preserve">expected </w:t>
      </w:r>
      <w:r w:rsidR="006954FD" w:rsidRPr="00E83DC3">
        <w:t>b</w:t>
      </w:r>
      <w:r w:rsidR="00BB6827" w:rsidRPr="00E83DC3">
        <w:t xml:space="preserve">y </w:t>
      </w:r>
      <w:r w:rsidR="00E17D36" w:rsidRPr="00E83DC3">
        <w:t>the second quarter of</w:t>
      </w:r>
      <w:r w:rsidR="00BB6827" w:rsidRPr="00E83DC3">
        <w:t xml:space="preserve"> 2025</w:t>
      </w:r>
      <w:r w:rsidR="006954FD" w:rsidRPr="00E83DC3">
        <w:t xml:space="preserve">. </w:t>
      </w:r>
      <w:r w:rsidR="00E83DC3" w:rsidRPr="00E83DC3">
        <w:t>Certification is to be issued by the EPA and examinations will be conducted by the centres of excellence.</w:t>
      </w:r>
    </w:p>
    <w:p w14:paraId="4E574171" w14:textId="0377ACBE" w:rsidR="00EA598B" w:rsidRPr="00E83DC3" w:rsidRDefault="00EA598B" w:rsidP="00BF12DC">
      <w:pPr>
        <w:pStyle w:val="Heading1"/>
        <w:keepNext/>
        <w:numPr>
          <w:ilvl w:val="0"/>
          <w:numId w:val="0"/>
        </w:numPr>
        <w:rPr>
          <w:u w:val="single"/>
        </w:rPr>
      </w:pPr>
      <w:r w:rsidRPr="00E83DC3">
        <w:rPr>
          <w:u w:val="single"/>
        </w:rPr>
        <w:t>Gender policy implementation</w:t>
      </w:r>
    </w:p>
    <w:p w14:paraId="440FD64E" w14:textId="130F6CB1" w:rsidR="00315A53" w:rsidRPr="00E83DC3" w:rsidRDefault="00CE2345" w:rsidP="00C0055A">
      <w:pPr>
        <w:pStyle w:val="Heading1"/>
        <w:rPr>
          <w:rFonts w:eastAsia="Batang"/>
          <w:color w:val="000000"/>
        </w:rPr>
      </w:pPr>
      <w:r w:rsidRPr="00E83DC3">
        <w:t xml:space="preserve">A joint </w:t>
      </w:r>
      <w:r w:rsidR="00B9052C" w:rsidRPr="00E83DC3">
        <w:t xml:space="preserve">activity under the HPMP and </w:t>
      </w:r>
      <w:r w:rsidRPr="00E83DC3">
        <w:t>institutional strengthening</w:t>
      </w:r>
      <w:r w:rsidR="00D43D22" w:rsidRPr="00E83DC3">
        <w:t xml:space="preserve"> project</w:t>
      </w:r>
      <w:r w:rsidRPr="00E83DC3">
        <w:t xml:space="preserve"> targeted schoolgirls to join higher educational levels to promote careers in the RAC sector</w:t>
      </w:r>
      <w:r w:rsidR="00C50334" w:rsidRPr="00E83DC3">
        <w:t>.</w:t>
      </w:r>
      <w:r w:rsidRPr="00E83DC3">
        <w:t xml:space="preserve"> RAC training organized under the first tranche in the two centres of excellence had a record high </w:t>
      </w:r>
      <w:r w:rsidR="0057300E" w:rsidRPr="00E83DC3">
        <w:t xml:space="preserve">of </w:t>
      </w:r>
      <w:r w:rsidR="00C540E3">
        <w:t>9</w:t>
      </w:r>
      <w:r w:rsidR="00C540E3" w:rsidRPr="00E83DC3">
        <w:t> </w:t>
      </w:r>
      <w:r w:rsidRPr="00E83DC3">
        <w:t>per</w:t>
      </w:r>
      <w:r w:rsidR="0057300E" w:rsidRPr="00E83DC3">
        <w:t> </w:t>
      </w:r>
      <w:r w:rsidRPr="00E83DC3">
        <w:t>cent female participation. Building on these successes</w:t>
      </w:r>
      <w:r w:rsidR="00A53F4A" w:rsidRPr="00E83DC3">
        <w:t>,</w:t>
      </w:r>
      <w:r w:rsidRPr="00E83DC3">
        <w:t xml:space="preserve"> and in </w:t>
      </w:r>
      <w:r w:rsidR="00315A53" w:rsidRPr="00E83DC3">
        <w:t xml:space="preserve">line with the policies of the Multilateral Fund, the Government, UNDP and UNEP </w:t>
      </w:r>
      <w:r w:rsidR="00315A53" w:rsidRPr="00E83DC3">
        <w:rPr>
          <w:rFonts w:eastAsia="Batang"/>
          <w:color w:val="000000"/>
        </w:rPr>
        <w:t>are committed to ensuring gender mainstreaming throughout the implementation of stage II.</w:t>
      </w:r>
    </w:p>
    <w:p w14:paraId="27759171" w14:textId="6A43B17B" w:rsidR="00BF459A" w:rsidRPr="00E83DC3" w:rsidRDefault="001B7660" w:rsidP="00037301">
      <w:pPr>
        <w:pStyle w:val="Heading1"/>
        <w:rPr>
          <w:rFonts w:eastAsia="Batang"/>
          <w:color w:val="000000"/>
        </w:rPr>
      </w:pPr>
      <w:proofErr w:type="gramStart"/>
      <w:r w:rsidRPr="00E83DC3">
        <w:rPr>
          <w:rFonts w:eastAsia="Batang"/>
          <w:color w:val="000000"/>
        </w:rPr>
        <w:t>In light of the fact that</w:t>
      </w:r>
      <w:proofErr w:type="gramEnd"/>
      <w:r w:rsidRPr="00E83DC3">
        <w:rPr>
          <w:rFonts w:eastAsia="Batang"/>
          <w:color w:val="000000"/>
        </w:rPr>
        <w:t xml:space="preserve"> stage II of the HPMP for Ghana </w:t>
      </w:r>
      <w:r w:rsidR="00B85131" w:rsidRPr="00E83DC3">
        <w:rPr>
          <w:rFonts w:eastAsia="Batang"/>
          <w:color w:val="000000"/>
        </w:rPr>
        <w:t xml:space="preserve">had </w:t>
      </w:r>
      <w:r w:rsidRPr="00E83DC3">
        <w:rPr>
          <w:rFonts w:eastAsia="Batang"/>
          <w:color w:val="000000"/>
        </w:rPr>
        <w:t xml:space="preserve">been approved </w:t>
      </w:r>
      <w:r w:rsidR="00644364" w:rsidRPr="00E83DC3">
        <w:rPr>
          <w:rFonts w:eastAsia="Batang"/>
          <w:color w:val="000000"/>
        </w:rPr>
        <w:t xml:space="preserve">prior to </w:t>
      </w:r>
      <w:r w:rsidRPr="00E83DC3">
        <w:rPr>
          <w:rFonts w:eastAsia="Batang"/>
          <w:color w:val="000000"/>
        </w:rPr>
        <w:t>the adoption of decision</w:t>
      </w:r>
      <w:r w:rsidR="00A53F4A" w:rsidRPr="00E83DC3">
        <w:rPr>
          <w:rFonts w:eastAsia="Batang"/>
          <w:color w:val="000000"/>
        </w:rPr>
        <w:t> </w:t>
      </w:r>
      <w:r w:rsidRPr="00E83DC3">
        <w:rPr>
          <w:rFonts w:eastAsia="Batang"/>
          <w:color w:val="000000"/>
        </w:rPr>
        <w:t>92/40, the Secretariat and UNDP discussed concrete activities</w:t>
      </w:r>
      <w:r w:rsidR="00C50334" w:rsidRPr="00E83DC3">
        <w:rPr>
          <w:rFonts w:eastAsia="Batang"/>
          <w:color w:val="000000"/>
        </w:rPr>
        <w:t xml:space="preserve"> that</w:t>
      </w:r>
      <w:r w:rsidRPr="00E83DC3">
        <w:rPr>
          <w:rFonts w:eastAsia="Batang"/>
          <w:color w:val="000000"/>
        </w:rPr>
        <w:t xml:space="preserve"> could be incorporated in the second tranche of stage II. UNDP </w:t>
      </w:r>
      <w:r w:rsidR="00493B87" w:rsidRPr="00E83DC3">
        <w:rPr>
          <w:rFonts w:eastAsia="Batang"/>
          <w:color w:val="000000"/>
        </w:rPr>
        <w:t>used the</w:t>
      </w:r>
      <w:r w:rsidRPr="00E83DC3">
        <w:rPr>
          <w:rFonts w:eastAsia="Batang"/>
          <w:color w:val="000000"/>
        </w:rPr>
        <w:t xml:space="preserve"> gender mainstreaming checklist </w:t>
      </w:r>
      <w:r w:rsidR="00315A53" w:rsidRPr="00E83DC3">
        <w:rPr>
          <w:rFonts w:eastAsia="Batang"/>
          <w:color w:val="000000"/>
        </w:rPr>
        <w:t>to review</w:t>
      </w:r>
      <w:r w:rsidR="007C21E1" w:rsidRPr="00E83DC3">
        <w:rPr>
          <w:rFonts w:eastAsia="Batang"/>
          <w:color w:val="000000"/>
        </w:rPr>
        <w:t xml:space="preserve"> the indicative requirements for gender mainstreaming </w:t>
      </w:r>
      <w:r w:rsidR="00315A53" w:rsidRPr="00E83DC3">
        <w:rPr>
          <w:rFonts w:eastAsia="Batang"/>
          <w:color w:val="000000"/>
        </w:rPr>
        <w:t xml:space="preserve">and </w:t>
      </w:r>
      <w:r w:rsidR="004D1708" w:rsidRPr="00E83DC3">
        <w:rPr>
          <w:rFonts w:eastAsia="Batang"/>
          <w:color w:val="000000"/>
        </w:rPr>
        <w:t xml:space="preserve">confirmed </w:t>
      </w:r>
      <w:r w:rsidR="00315A53" w:rsidRPr="00E83DC3">
        <w:rPr>
          <w:rFonts w:eastAsia="Batang"/>
          <w:color w:val="000000"/>
        </w:rPr>
        <w:t xml:space="preserve">that all project activities </w:t>
      </w:r>
      <w:r w:rsidR="004D1708" w:rsidRPr="00E83DC3">
        <w:rPr>
          <w:rFonts w:eastAsia="Batang"/>
          <w:color w:val="000000"/>
        </w:rPr>
        <w:t xml:space="preserve">are </w:t>
      </w:r>
      <w:r w:rsidR="00315A53" w:rsidRPr="00E83DC3">
        <w:rPr>
          <w:rFonts w:eastAsia="Batang"/>
          <w:color w:val="000000"/>
        </w:rPr>
        <w:t xml:space="preserve">gender </w:t>
      </w:r>
      <w:r w:rsidR="00A53F4A" w:rsidRPr="00E83DC3">
        <w:rPr>
          <w:rFonts w:eastAsia="Batang"/>
          <w:color w:val="000000"/>
        </w:rPr>
        <w:t>responsive</w:t>
      </w:r>
      <w:r w:rsidR="00315A53" w:rsidRPr="00E83DC3">
        <w:rPr>
          <w:rFonts w:eastAsia="Batang"/>
          <w:color w:val="000000"/>
        </w:rPr>
        <w:t xml:space="preserve">. </w:t>
      </w:r>
      <w:r w:rsidR="004D1708" w:rsidRPr="00E83DC3">
        <w:rPr>
          <w:rFonts w:eastAsia="Batang"/>
          <w:color w:val="000000"/>
        </w:rPr>
        <w:t xml:space="preserve">Furthermore, the NOU will ensure that activities designed and approved through NACODS would </w:t>
      </w:r>
      <w:proofErr w:type="gramStart"/>
      <w:r w:rsidR="004D1708" w:rsidRPr="00E83DC3">
        <w:rPr>
          <w:rFonts w:eastAsia="Batang"/>
          <w:color w:val="000000"/>
        </w:rPr>
        <w:t>take into account</w:t>
      </w:r>
      <w:proofErr w:type="gramEnd"/>
      <w:r w:rsidR="004D1708" w:rsidRPr="00E83DC3">
        <w:rPr>
          <w:rFonts w:eastAsia="Batang"/>
          <w:color w:val="000000"/>
        </w:rPr>
        <w:t xml:space="preserve"> the needs of women as well as opportunities for the empowerment of women with the aim of high participation in the RAC sector. </w:t>
      </w:r>
      <w:r w:rsidR="00315A53" w:rsidRPr="00E83DC3">
        <w:rPr>
          <w:rFonts w:eastAsia="Batang"/>
          <w:color w:val="000000"/>
        </w:rPr>
        <w:t>UNDP advised efforts would be made to target 50 per cent female participation in activities such as workshops for importers and distributors. Given the low number of women in the RAC sector, the highest available number of women would be invited to ensure the highest possible female participation</w:t>
      </w:r>
      <w:r w:rsidR="00B85131" w:rsidRPr="00E83DC3">
        <w:rPr>
          <w:rFonts w:eastAsia="Batang"/>
          <w:color w:val="000000"/>
        </w:rPr>
        <w:t>. In this regard, Ghana has considered incentives including support for participation, provision of basic tools, scholarships and so on.</w:t>
      </w:r>
    </w:p>
    <w:p w14:paraId="61B6CE62" w14:textId="6A1AAD67" w:rsidR="004D1708" w:rsidRPr="00E83DC3" w:rsidRDefault="00E6452A" w:rsidP="00461A56">
      <w:pPr>
        <w:pStyle w:val="Heading1"/>
        <w:keepNext/>
        <w:rPr>
          <w:u w:val="single"/>
        </w:rPr>
      </w:pPr>
      <w:r w:rsidRPr="00E83DC3">
        <w:rPr>
          <w:rFonts w:eastAsia="Batang"/>
          <w:color w:val="000000"/>
        </w:rPr>
        <w:t xml:space="preserve">The </w:t>
      </w:r>
      <w:r w:rsidR="00BF459A" w:rsidRPr="00E83DC3">
        <w:rPr>
          <w:rFonts w:eastAsia="Batang"/>
          <w:color w:val="000000"/>
        </w:rPr>
        <w:t xml:space="preserve">NOU advocates with customs, </w:t>
      </w:r>
      <w:r w:rsidR="008B1DA5" w:rsidRPr="00E83DC3">
        <w:rPr>
          <w:rFonts w:eastAsia="Batang"/>
          <w:color w:val="000000"/>
        </w:rPr>
        <w:t>importers,</w:t>
      </w:r>
      <w:r w:rsidR="00BF459A" w:rsidRPr="00E83DC3">
        <w:rPr>
          <w:rFonts w:eastAsia="Batang"/>
          <w:color w:val="000000"/>
        </w:rPr>
        <w:t xml:space="preserve"> and servicing workshops for</w:t>
      </w:r>
      <w:r w:rsidR="00735202" w:rsidRPr="00E83DC3">
        <w:rPr>
          <w:rFonts w:eastAsia="Batang"/>
          <w:color w:val="000000"/>
        </w:rPr>
        <w:t xml:space="preserve"> the</w:t>
      </w:r>
      <w:r w:rsidR="00BF459A" w:rsidRPr="00E83DC3">
        <w:rPr>
          <w:rFonts w:eastAsia="Batang"/>
          <w:color w:val="000000"/>
        </w:rPr>
        <w:t xml:space="preserve"> participation </w:t>
      </w:r>
      <w:r w:rsidR="00735202" w:rsidRPr="00E83DC3">
        <w:rPr>
          <w:rFonts w:eastAsia="Batang"/>
          <w:color w:val="000000"/>
        </w:rPr>
        <w:t xml:space="preserve">of women </w:t>
      </w:r>
      <w:r w:rsidR="00BF459A" w:rsidRPr="00E83DC3">
        <w:rPr>
          <w:rFonts w:eastAsia="Batang"/>
          <w:color w:val="000000"/>
        </w:rPr>
        <w:t xml:space="preserve">in </w:t>
      </w:r>
      <w:r w:rsidR="009744A5" w:rsidRPr="00E83DC3">
        <w:rPr>
          <w:rFonts w:eastAsia="Batang"/>
          <w:color w:val="000000"/>
        </w:rPr>
        <w:t xml:space="preserve">training </w:t>
      </w:r>
      <w:r w:rsidR="00BF459A" w:rsidRPr="00E83DC3">
        <w:rPr>
          <w:rFonts w:eastAsia="Batang"/>
          <w:color w:val="000000"/>
        </w:rPr>
        <w:t xml:space="preserve">opportunities </w:t>
      </w:r>
      <w:r w:rsidR="009744A5" w:rsidRPr="00E83DC3">
        <w:rPr>
          <w:rFonts w:eastAsia="Batang"/>
          <w:color w:val="000000"/>
        </w:rPr>
        <w:t xml:space="preserve">under stage II of the </w:t>
      </w:r>
      <w:r w:rsidR="00BF459A" w:rsidRPr="00E83DC3">
        <w:rPr>
          <w:rFonts w:eastAsia="Batang"/>
          <w:color w:val="000000"/>
        </w:rPr>
        <w:t>HPMP</w:t>
      </w:r>
      <w:r w:rsidR="009744A5" w:rsidRPr="00E83DC3">
        <w:rPr>
          <w:rFonts w:eastAsia="Batang"/>
          <w:color w:val="000000"/>
        </w:rPr>
        <w:t xml:space="preserve"> and to identify </w:t>
      </w:r>
      <w:r w:rsidR="00A3618B" w:rsidRPr="00E83DC3">
        <w:rPr>
          <w:rFonts w:eastAsia="Batang"/>
          <w:color w:val="000000"/>
        </w:rPr>
        <w:t>women</w:t>
      </w:r>
      <w:r w:rsidR="009744A5" w:rsidRPr="00E83DC3">
        <w:rPr>
          <w:rFonts w:eastAsia="Batang"/>
          <w:color w:val="000000"/>
        </w:rPr>
        <w:t xml:space="preserve"> for future engagements. There are</w:t>
      </w:r>
      <w:r w:rsidR="00BF459A" w:rsidRPr="00E83DC3">
        <w:rPr>
          <w:rFonts w:eastAsia="Batang"/>
          <w:color w:val="000000"/>
        </w:rPr>
        <w:t xml:space="preserve"> three female </w:t>
      </w:r>
      <w:r w:rsidR="009744A5" w:rsidRPr="00E83DC3">
        <w:rPr>
          <w:rFonts w:eastAsia="Batang"/>
          <w:color w:val="000000"/>
        </w:rPr>
        <w:t xml:space="preserve">RAC </w:t>
      </w:r>
      <w:r w:rsidR="00BF459A" w:rsidRPr="00E83DC3">
        <w:rPr>
          <w:rFonts w:eastAsia="Batang"/>
          <w:color w:val="000000"/>
        </w:rPr>
        <w:t xml:space="preserve">lecturers </w:t>
      </w:r>
      <w:r w:rsidR="009744A5" w:rsidRPr="00E83DC3">
        <w:rPr>
          <w:rFonts w:eastAsia="Batang"/>
          <w:color w:val="000000"/>
        </w:rPr>
        <w:t xml:space="preserve">working </w:t>
      </w:r>
      <w:r w:rsidR="00BF459A" w:rsidRPr="00E83DC3">
        <w:rPr>
          <w:rFonts w:eastAsia="Batang"/>
          <w:color w:val="000000"/>
        </w:rPr>
        <w:t xml:space="preserve">in three of the technical institutes/universities </w:t>
      </w:r>
      <w:r w:rsidR="009744A5" w:rsidRPr="00E83DC3">
        <w:rPr>
          <w:rFonts w:eastAsia="Batang"/>
          <w:color w:val="000000"/>
        </w:rPr>
        <w:t xml:space="preserve">who </w:t>
      </w:r>
      <w:r w:rsidR="00BF459A" w:rsidRPr="00E83DC3">
        <w:rPr>
          <w:rFonts w:eastAsia="Batang"/>
          <w:color w:val="000000"/>
        </w:rPr>
        <w:t xml:space="preserve">have </w:t>
      </w:r>
      <w:r w:rsidR="00BF459A" w:rsidRPr="00E83DC3">
        <w:rPr>
          <w:rFonts w:eastAsia="Batang"/>
          <w:color w:val="000000"/>
        </w:rPr>
        <w:lastRenderedPageBreak/>
        <w:t xml:space="preserve">formed a professional group to link up with other female RAC practitioners </w:t>
      </w:r>
      <w:proofErr w:type="gramStart"/>
      <w:r w:rsidR="009744A5" w:rsidRPr="00E83DC3">
        <w:rPr>
          <w:rFonts w:eastAsia="Batang"/>
          <w:color w:val="000000"/>
        </w:rPr>
        <w:t>in order to</w:t>
      </w:r>
      <w:proofErr w:type="gramEnd"/>
      <w:r w:rsidR="009744A5" w:rsidRPr="00E83DC3">
        <w:rPr>
          <w:rFonts w:eastAsia="Batang"/>
          <w:color w:val="000000"/>
        </w:rPr>
        <w:t xml:space="preserve"> identify </w:t>
      </w:r>
      <w:r w:rsidR="00BF459A" w:rsidRPr="00E83DC3">
        <w:rPr>
          <w:rFonts w:eastAsia="Batang"/>
          <w:color w:val="000000"/>
        </w:rPr>
        <w:t>potential</w:t>
      </w:r>
      <w:r w:rsidR="009744A5" w:rsidRPr="00E83DC3">
        <w:rPr>
          <w:rFonts w:eastAsia="Batang"/>
          <w:color w:val="000000"/>
        </w:rPr>
        <w:t xml:space="preserve"> </w:t>
      </w:r>
      <w:r w:rsidR="00BF459A" w:rsidRPr="00E83DC3">
        <w:rPr>
          <w:rFonts w:eastAsia="Batang"/>
          <w:color w:val="000000"/>
        </w:rPr>
        <w:t xml:space="preserve">RAC trainers. </w:t>
      </w:r>
      <w:r w:rsidR="009744A5" w:rsidRPr="00E83DC3">
        <w:rPr>
          <w:rFonts w:eastAsia="Batang"/>
          <w:color w:val="000000"/>
        </w:rPr>
        <w:t>Furthermore, a</w:t>
      </w:r>
      <w:r w:rsidR="00BF459A" w:rsidRPr="00E83DC3">
        <w:rPr>
          <w:rFonts w:eastAsia="Batang"/>
          <w:color w:val="000000"/>
        </w:rPr>
        <w:t xml:space="preserve"> </w:t>
      </w:r>
      <w:r w:rsidR="009744A5" w:rsidRPr="00E83DC3">
        <w:rPr>
          <w:rFonts w:eastAsia="Batang"/>
          <w:color w:val="000000"/>
        </w:rPr>
        <w:t xml:space="preserve">nascent </w:t>
      </w:r>
      <w:r w:rsidR="00BF459A" w:rsidRPr="00E83DC3">
        <w:rPr>
          <w:rFonts w:eastAsia="Batang"/>
          <w:color w:val="000000"/>
        </w:rPr>
        <w:t>women’s RAC association has been registered.</w:t>
      </w:r>
      <w:r w:rsidR="008B1DA5" w:rsidRPr="00E83DC3">
        <w:rPr>
          <w:rFonts w:eastAsia="Batang"/>
          <w:color w:val="000000"/>
        </w:rPr>
        <w:t xml:space="preserve"> </w:t>
      </w:r>
    </w:p>
    <w:p w14:paraId="440074FD" w14:textId="140A143B" w:rsidR="00117943" w:rsidRPr="00E83DC3" w:rsidRDefault="00EA598B" w:rsidP="004D1708">
      <w:pPr>
        <w:pStyle w:val="Heading1"/>
        <w:keepNext/>
        <w:numPr>
          <w:ilvl w:val="0"/>
          <w:numId w:val="0"/>
        </w:numPr>
        <w:rPr>
          <w:u w:val="single"/>
        </w:rPr>
      </w:pPr>
      <w:r w:rsidRPr="00E83DC3">
        <w:rPr>
          <w:u w:val="single"/>
        </w:rPr>
        <w:t>Sustainability of the HCFC phase-out and assessment of risks</w:t>
      </w:r>
    </w:p>
    <w:p w14:paraId="7EB22A9B" w14:textId="14488D1A" w:rsidR="001378C7" w:rsidRPr="002769F3" w:rsidRDefault="00DE5AAA" w:rsidP="009E2C7F">
      <w:pPr>
        <w:pStyle w:val="Heading1"/>
      </w:pPr>
      <w:r w:rsidRPr="00E83DC3">
        <w:t xml:space="preserve">Ghana has made significant strides in adopting a robust regulatory framework to enforce controls and comply with HCFC consumption targets under the HPMP. </w:t>
      </w:r>
      <w:r w:rsidR="001378C7" w:rsidRPr="00E83DC3">
        <w:t xml:space="preserve">Ghana </w:t>
      </w:r>
      <w:r w:rsidR="00F81AD9" w:rsidRPr="00E83DC3">
        <w:t xml:space="preserve">will </w:t>
      </w:r>
      <w:r w:rsidR="001378C7" w:rsidRPr="00E83DC3">
        <w:t>continue ongoing activities</w:t>
      </w:r>
      <w:r w:rsidR="00F81AD9" w:rsidRPr="00E83DC3">
        <w:t xml:space="preserve"> to support the </w:t>
      </w:r>
      <w:r w:rsidR="00A002E4" w:rsidRPr="00E83DC3">
        <w:t xml:space="preserve">effective </w:t>
      </w:r>
      <w:r w:rsidR="00F81AD9" w:rsidRPr="00E83DC3">
        <w:t xml:space="preserve">enforcement of the </w:t>
      </w:r>
      <w:r w:rsidR="001378C7" w:rsidRPr="00E83DC3">
        <w:t xml:space="preserve">ban on the </w:t>
      </w:r>
      <w:r w:rsidR="00F81AD9" w:rsidRPr="00E83DC3">
        <w:t xml:space="preserve">import of </w:t>
      </w:r>
      <w:r w:rsidR="001378C7" w:rsidRPr="00E83DC3">
        <w:t xml:space="preserve">HCFC-based equipment ahead of </w:t>
      </w:r>
      <w:r w:rsidR="00013FB6" w:rsidRPr="00E83DC3">
        <w:t xml:space="preserve">the complete </w:t>
      </w:r>
      <w:r w:rsidR="001378C7" w:rsidRPr="00E83DC3">
        <w:t>phase</w:t>
      </w:r>
      <w:r w:rsidR="00F81AD9" w:rsidRPr="00E83DC3">
        <w:t>-</w:t>
      </w:r>
      <w:r w:rsidR="001378C7" w:rsidRPr="00E83DC3">
        <w:t xml:space="preserve">out </w:t>
      </w:r>
      <w:r w:rsidR="00013FB6" w:rsidRPr="00E83DC3">
        <w:t xml:space="preserve">of HCFCs </w:t>
      </w:r>
      <w:r w:rsidR="001378C7" w:rsidRPr="00E83DC3">
        <w:t xml:space="preserve">by </w:t>
      </w:r>
      <w:r w:rsidR="00013FB6" w:rsidRPr="00E83DC3">
        <w:t>2030</w:t>
      </w:r>
      <w:r w:rsidR="00DB266B" w:rsidRPr="00E83DC3">
        <w:t>,</w:t>
      </w:r>
      <w:r w:rsidR="00013FB6" w:rsidRPr="00E83DC3">
        <w:t xml:space="preserve"> </w:t>
      </w:r>
      <w:r w:rsidR="00F81AD9" w:rsidRPr="00E83DC3">
        <w:t xml:space="preserve">including </w:t>
      </w:r>
      <w:r w:rsidR="001378C7" w:rsidRPr="00E83DC3">
        <w:t>awareness</w:t>
      </w:r>
      <w:r w:rsidR="00F81AD9" w:rsidRPr="00E83DC3">
        <w:t xml:space="preserve">-raising, </w:t>
      </w:r>
      <w:r w:rsidR="001378C7" w:rsidRPr="00E83DC3">
        <w:t>conti</w:t>
      </w:r>
      <w:r w:rsidR="00F81AD9" w:rsidRPr="00E83DC3">
        <w:t xml:space="preserve">nuing </w:t>
      </w:r>
      <w:r w:rsidR="001378C7" w:rsidRPr="00E83DC3">
        <w:t xml:space="preserve">support </w:t>
      </w:r>
      <w:r w:rsidR="009C636B" w:rsidRPr="00E83DC3">
        <w:t>to</w:t>
      </w:r>
      <w:r w:rsidR="001378C7" w:rsidRPr="00E83DC3">
        <w:t xml:space="preserve"> </w:t>
      </w:r>
      <w:r w:rsidR="009A3CF9" w:rsidRPr="00E83DC3">
        <w:t>c</w:t>
      </w:r>
      <w:r w:rsidR="001378C7" w:rsidRPr="00E83DC3">
        <w:t xml:space="preserve">ustoms, and adherence to </w:t>
      </w:r>
      <w:r w:rsidR="00F81AD9" w:rsidRPr="00E83DC3">
        <w:t xml:space="preserve">the </w:t>
      </w:r>
      <w:r w:rsidR="001378C7" w:rsidRPr="00E83DC3">
        <w:t xml:space="preserve">quota system </w:t>
      </w:r>
      <w:r w:rsidR="00F81AD9" w:rsidRPr="00E83DC3">
        <w:t xml:space="preserve">to achieve the stepwise </w:t>
      </w:r>
      <w:r w:rsidR="001378C7" w:rsidRPr="00E83DC3">
        <w:t>reduction</w:t>
      </w:r>
      <w:r w:rsidR="00F81AD9" w:rsidRPr="00E83DC3">
        <w:t>s in HCFC consumption.</w:t>
      </w:r>
      <w:r w:rsidR="001378C7" w:rsidRPr="00E83DC3">
        <w:t xml:space="preserve"> </w:t>
      </w:r>
      <w:r w:rsidR="00A002E4" w:rsidRPr="00E83DC3">
        <w:t>T</w:t>
      </w:r>
      <w:r w:rsidR="001378C7" w:rsidRPr="00E83DC3">
        <w:t xml:space="preserve">he NOU </w:t>
      </w:r>
      <w:r w:rsidR="00A002E4" w:rsidRPr="00E83DC3">
        <w:t xml:space="preserve">is collaborating with relevant authorities to </w:t>
      </w:r>
      <w:r w:rsidR="001378C7" w:rsidRPr="00E83DC3">
        <w:t>ensure continuous training of t</w:t>
      </w:r>
      <w:r w:rsidR="001378C7" w:rsidRPr="002769F3">
        <w:t>echnicians at the cent</w:t>
      </w:r>
      <w:r w:rsidR="00E6452A" w:rsidRPr="002769F3">
        <w:t>res</w:t>
      </w:r>
      <w:r w:rsidR="001378C7" w:rsidRPr="002769F3">
        <w:t xml:space="preserve"> of excellence on </w:t>
      </w:r>
      <w:r w:rsidR="00AB5A2E" w:rsidRPr="002769F3">
        <w:t xml:space="preserve">hydrocarbon </w:t>
      </w:r>
      <w:proofErr w:type="gramStart"/>
      <w:r w:rsidR="001378C7" w:rsidRPr="002769F3">
        <w:t>technologies,</w:t>
      </w:r>
      <w:r w:rsidR="00A002E4" w:rsidRPr="002769F3">
        <w:t xml:space="preserve"> and</w:t>
      </w:r>
      <w:proofErr w:type="gramEnd"/>
      <w:r w:rsidR="00A002E4" w:rsidRPr="002769F3">
        <w:t xml:space="preserve"> supporting </w:t>
      </w:r>
      <w:r w:rsidR="001378C7" w:rsidRPr="002769F3">
        <w:t xml:space="preserve">policies to transform </w:t>
      </w:r>
      <w:r w:rsidR="009C636B">
        <w:t xml:space="preserve">the </w:t>
      </w:r>
      <w:r w:rsidR="001378C7" w:rsidRPr="002769F3">
        <w:t>market with new cooling technologies</w:t>
      </w:r>
      <w:r w:rsidR="00F81AD9" w:rsidRPr="002769F3">
        <w:t xml:space="preserve">. </w:t>
      </w:r>
      <w:r w:rsidR="009E2C7F" w:rsidRPr="002769F3">
        <w:t>As part of measures to ensure long-term sustainability of HPMP activities, key stakeholder groups are engaged under the guidance of the national steering committee, to mainstream, jointly design and co</w:t>
      </w:r>
      <w:r w:rsidR="00E231AF">
        <w:noBreakHyphen/>
      </w:r>
      <w:r w:rsidR="009E2C7F" w:rsidRPr="002769F3">
        <w:t xml:space="preserve">implement activities </w:t>
      </w:r>
      <w:proofErr w:type="gramStart"/>
      <w:r w:rsidR="009E2C7F" w:rsidRPr="002769F3">
        <w:t>in order to</w:t>
      </w:r>
      <w:proofErr w:type="gramEnd"/>
      <w:r w:rsidR="009E2C7F" w:rsidRPr="002769F3">
        <w:t xml:space="preserve"> enhance ownership of the activities and their results.</w:t>
      </w:r>
    </w:p>
    <w:p w14:paraId="6554F325" w14:textId="2E02348B" w:rsidR="001378C7" w:rsidRPr="002769F3" w:rsidRDefault="00DE5AAA" w:rsidP="001378C7">
      <w:pPr>
        <w:pStyle w:val="Heading1"/>
      </w:pPr>
      <w:r w:rsidRPr="002769F3">
        <w:t xml:space="preserve">The Secretariat discussed with UNDP the risks to </w:t>
      </w:r>
      <w:r w:rsidR="00111C71" w:rsidRPr="002769F3">
        <w:t xml:space="preserve">the </w:t>
      </w:r>
      <w:r w:rsidRPr="002769F3">
        <w:t>successful HCFC total phase-out and sustainability of HPMP achievements</w:t>
      </w:r>
      <w:r w:rsidR="00E86E40" w:rsidRPr="002769F3">
        <w:t xml:space="preserve">. </w:t>
      </w:r>
      <w:r w:rsidR="009E2C7F" w:rsidRPr="002769F3">
        <w:t xml:space="preserve">Cooling plays a critical role in various aspects of Ghana’s society and </w:t>
      </w:r>
      <w:r w:rsidR="00E27D74" w:rsidRPr="002769F3">
        <w:t>thus, the implementation of the Montreal Protocol is of high importance to the country.</w:t>
      </w:r>
      <w:r w:rsidR="009E2C7F" w:rsidRPr="002769F3">
        <w:t xml:space="preserve"> </w:t>
      </w:r>
      <w:r w:rsidR="00E86E40" w:rsidRPr="002769F3">
        <w:t xml:space="preserve">UNDP informed that </w:t>
      </w:r>
      <w:r w:rsidR="000D4172" w:rsidRPr="002769F3">
        <w:t xml:space="preserve">to mitigate the risk </w:t>
      </w:r>
      <w:r w:rsidR="001C20CE">
        <w:t>in</w:t>
      </w:r>
      <w:r w:rsidR="000D4172" w:rsidRPr="002769F3">
        <w:t xml:space="preserve"> </w:t>
      </w:r>
      <w:r w:rsidR="00E86E40" w:rsidRPr="002769F3">
        <w:t xml:space="preserve">the ongoing search </w:t>
      </w:r>
      <w:r w:rsidR="000D4172" w:rsidRPr="002769F3">
        <w:t>of</w:t>
      </w:r>
      <w:r w:rsidR="00E86E40" w:rsidRPr="002769F3">
        <w:t xml:space="preserve"> a suitable location to implement the refrigeration recovery centr</w:t>
      </w:r>
      <w:r w:rsidR="000D4172" w:rsidRPr="002769F3">
        <w:t>e,</w:t>
      </w:r>
      <w:r w:rsidR="00E86E40" w:rsidRPr="002769F3">
        <w:t xml:space="preserve"> </w:t>
      </w:r>
      <w:r w:rsidR="007A5E3F" w:rsidRPr="002769F3">
        <w:t xml:space="preserve">the </w:t>
      </w:r>
      <w:r w:rsidR="00E86E40" w:rsidRPr="002769F3">
        <w:t>NOU is working closely with other major stakeholders to fi</w:t>
      </w:r>
      <w:r w:rsidR="007A5E3F" w:rsidRPr="002769F3">
        <w:t xml:space="preserve">nalize the </w:t>
      </w:r>
      <w:r w:rsidR="008A64B8" w:rsidRPr="002769F3">
        <w:t xml:space="preserve">selection of the </w:t>
      </w:r>
      <w:r w:rsidR="007A5E3F" w:rsidRPr="002769F3">
        <w:t xml:space="preserve">location and </w:t>
      </w:r>
      <w:r w:rsidR="00E86E40" w:rsidRPr="002769F3">
        <w:t xml:space="preserve">ensure </w:t>
      </w:r>
      <w:r w:rsidR="007A5E3F" w:rsidRPr="002769F3">
        <w:t xml:space="preserve">a </w:t>
      </w:r>
      <w:r w:rsidR="00E86E40" w:rsidRPr="002769F3">
        <w:t>smooth</w:t>
      </w:r>
      <w:r w:rsidR="008F576B">
        <w:t xml:space="preserve"> and</w:t>
      </w:r>
      <w:r w:rsidR="00E86E40" w:rsidRPr="002769F3">
        <w:t xml:space="preserve"> timely </w:t>
      </w:r>
      <w:r w:rsidR="007A5E3F" w:rsidRPr="002769F3">
        <w:t xml:space="preserve">start-up of the </w:t>
      </w:r>
      <w:r w:rsidR="00E86E40" w:rsidRPr="002769F3">
        <w:t>activity</w:t>
      </w:r>
      <w:r w:rsidR="007A5E3F" w:rsidRPr="002769F3">
        <w:t xml:space="preserve">. </w:t>
      </w:r>
      <w:r w:rsidR="00AF0CAE" w:rsidRPr="002769F3">
        <w:t>A feasibility study on its establishment is underway and expected to be completed b</w:t>
      </w:r>
      <w:r w:rsidR="000D4172" w:rsidRPr="002769F3">
        <w:t xml:space="preserve">efore the end of </w:t>
      </w:r>
      <w:r w:rsidR="00AF0CAE" w:rsidRPr="002769F3">
        <w:t>2024.</w:t>
      </w:r>
      <w:r w:rsidR="007A5E3F" w:rsidRPr="002769F3">
        <w:t xml:space="preserve"> </w:t>
      </w:r>
    </w:p>
    <w:p w14:paraId="5E1F1021" w14:textId="77777777" w:rsidR="00EA598B" w:rsidRPr="002769F3" w:rsidRDefault="00EA598B" w:rsidP="007A02C8">
      <w:pPr>
        <w:keepNext/>
        <w:spacing w:before="240" w:after="240"/>
        <w:rPr>
          <w:color w:val="000000" w:themeColor="text1"/>
          <w:u w:val="single"/>
        </w:rPr>
      </w:pPr>
      <w:r w:rsidRPr="002769F3">
        <w:rPr>
          <w:color w:val="000000" w:themeColor="text1"/>
          <w:u w:val="single"/>
        </w:rPr>
        <w:t>Conclusion</w:t>
      </w:r>
    </w:p>
    <w:p w14:paraId="0B5A7C19" w14:textId="3944FEA1" w:rsidR="005028BB" w:rsidRPr="002769F3" w:rsidRDefault="008176CF" w:rsidP="00C0055A">
      <w:pPr>
        <w:pStyle w:val="Heading1"/>
        <w:rPr>
          <w:color w:val="000000" w:themeColor="text1"/>
        </w:rPr>
      </w:pPr>
      <w:r w:rsidRPr="002769F3">
        <w:rPr>
          <w:color w:val="000000" w:themeColor="text1"/>
        </w:rPr>
        <w:t xml:space="preserve">The Government of Ghana </w:t>
      </w:r>
      <w:r w:rsidR="005028BB" w:rsidRPr="002769F3">
        <w:rPr>
          <w:color w:val="000000" w:themeColor="text1"/>
        </w:rPr>
        <w:t xml:space="preserve">has been enforcing its HCFC import and export licensing and quota </w:t>
      </w:r>
      <w:r w:rsidR="008B1DA5" w:rsidRPr="002769F3">
        <w:rPr>
          <w:color w:val="000000" w:themeColor="text1"/>
        </w:rPr>
        <w:t>system and</w:t>
      </w:r>
      <w:r w:rsidRPr="002769F3">
        <w:rPr>
          <w:color w:val="000000" w:themeColor="text1"/>
        </w:rPr>
        <w:t xml:space="preserve"> </w:t>
      </w:r>
      <w:r w:rsidR="005028BB" w:rsidRPr="002769F3">
        <w:rPr>
          <w:color w:val="000000" w:themeColor="text1"/>
        </w:rPr>
        <w:t xml:space="preserve">continues to </w:t>
      </w:r>
      <w:proofErr w:type="gramStart"/>
      <w:r w:rsidR="005028BB" w:rsidRPr="002769F3">
        <w:rPr>
          <w:color w:val="000000" w:themeColor="text1"/>
        </w:rPr>
        <w:t>be in compliance with</w:t>
      </w:r>
      <w:proofErr w:type="gramEnd"/>
      <w:r w:rsidR="005028BB" w:rsidRPr="002769F3">
        <w:rPr>
          <w:color w:val="000000" w:themeColor="text1"/>
        </w:rPr>
        <w:t xml:space="preserve"> the Montreal Protocol.</w:t>
      </w:r>
      <w:r w:rsidRPr="002769F3">
        <w:rPr>
          <w:color w:val="000000" w:themeColor="text1"/>
        </w:rPr>
        <w:t xml:space="preserve"> </w:t>
      </w:r>
      <w:r w:rsidR="005028BB" w:rsidRPr="002769F3">
        <w:rPr>
          <w:color w:val="000000" w:themeColor="text1"/>
        </w:rPr>
        <w:t xml:space="preserve">HCFC consumption is 74 per cent below the HCFC baseline for compliance and 60 per cent below the maximum allowable consumption, </w:t>
      </w:r>
      <w:r w:rsidR="002D3F04" w:rsidRPr="002769F3">
        <w:rPr>
          <w:color w:val="000000" w:themeColor="text1"/>
        </w:rPr>
        <w:t xml:space="preserve">and </w:t>
      </w:r>
      <w:r w:rsidR="00E6452A" w:rsidRPr="002769F3">
        <w:rPr>
          <w:color w:val="000000" w:themeColor="text1"/>
        </w:rPr>
        <w:t xml:space="preserve">the ban on </w:t>
      </w:r>
      <w:r w:rsidR="005028BB" w:rsidRPr="002769F3">
        <w:rPr>
          <w:color w:val="000000" w:themeColor="text1"/>
        </w:rPr>
        <w:t>imports of HCFC-based equipment</w:t>
      </w:r>
      <w:r w:rsidR="00E6452A" w:rsidRPr="002769F3">
        <w:rPr>
          <w:color w:val="000000" w:themeColor="text1"/>
        </w:rPr>
        <w:t xml:space="preserve"> will be in force from</w:t>
      </w:r>
      <w:r w:rsidR="005028BB" w:rsidRPr="002769F3">
        <w:rPr>
          <w:color w:val="000000" w:themeColor="text1"/>
        </w:rPr>
        <w:t xml:space="preserve"> 1 January 2025.</w:t>
      </w:r>
      <w:r w:rsidR="00BC0823" w:rsidRPr="002769F3">
        <w:rPr>
          <w:color w:val="000000" w:themeColor="text1"/>
        </w:rPr>
        <w:t xml:space="preserve"> </w:t>
      </w:r>
      <w:r w:rsidRPr="002769F3">
        <w:rPr>
          <w:color w:val="000000" w:themeColor="text1"/>
        </w:rPr>
        <w:t xml:space="preserve">The equipment and tools </w:t>
      </w:r>
      <w:r w:rsidR="002D3F04" w:rsidRPr="002769F3">
        <w:rPr>
          <w:color w:val="000000" w:themeColor="text1"/>
        </w:rPr>
        <w:t xml:space="preserve">procured </w:t>
      </w:r>
      <w:r w:rsidRPr="002769F3">
        <w:rPr>
          <w:color w:val="000000" w:themeColor="text1"/>
        </w:rPr>
        <w:t xml:space="preserve">for </w:t>
      </w:r>
      <w:r w:rsidR="00ED607D" w:rsidRPr="002769F3">
        <w:rPr>
          <w:color w:val="000000" w:themeColor="text1"/>
        </w:rPr>
        <w:t xml:space="preserve">the </w:t>
      </w:r>
      <w:r w:rsidRPr="002769F3">
        <w:rPr>
          <w:color w:val="000000" w:themeColor="text1"/>
        </w:rPr>
        <w:t xml:space="preserve">RAC training </w:t>
      </w:r>
      <w:r w:rsidR="00ED607D" w:rsidRPr="002769F3">
        <w:rPr>
          <w:color w:val="000000" w:themeColor="text1"/>
        </w:rPr>
        <w:t xml:space="preserve">sector </w:t>
      </w:r>
      <w:r w:rsidRPr="002769F3">
        <w:rPr>
          <w:color w:val="000000" w:themeColor="text1"/>
        </w:rPr>
        <w:t>and customs will aid</w:t>
      </w:r>
      <w:r w:rsidR="00ED607D" w:rsidRPr="002769F3">
        <w:rPr>
          <w:color w:val="000000" w:themeColor="text1"/>
        </w:rPr>
        <w:t xml:space="preserve"> </w:t>
      </w:r>
      <w:r w:rsidRPr="002769F3">
        <w:rPr>
          <w:color w:val="000000" w:themeColor="text1"/>
        </w:rPr>
        <w:t xml:space="preserve">training activities to be conducted in the second tranche. </w:t>
      </w:r>
      <w:r w:rsidR="00BC0823" w:rsidRPr="00B97B99">
        <w:rPr>
          <w:color w:val="000000" w:themeColor="text1"/>
        </w:rPr>
        <w:t>The R</w:t>
      </w:r>
      <w:r w:rsidR="00ED607D" w:rsidRPr="00B97B99">
        <w:rPr>
          <w:color w:val="000000" w:themeColor="text1"/>
        </w:rPr>
        <w:t>-</w:t>
      </w:r>
      <w:r w:rsidR="00BC0823" w:rsidRPr="00B97B99">
        <w:rPr>
          <w:color w:val="000000" w:themeColor="text1"/>
        </w:rPr>
        <w:t>290</w:t>
      </w:r>
      <w:r w:rsidR="00ED607D" w:rsidRPr="00B97B99">
        <w:rPr>
          <w:color w:val="000000" w:themeColor="text1"/>
        </w:rPr>
        <w:t xml:space="preserve"> </w:t>
      </w:r>
      <w:r w:rsidR="007B246A" w:rsidRPr="00B97B99">
        <w:rPr>
          <w:color w:val="000000" w:themeColor="text1"/>
        </w:rPr>
        <w:t>AC</w:t>
      </w:r>
      <w:r w:rsidR="00ED607D" w:rsidRPr="00B97B99">
        <w:rPr>
          <w:color w:val="000000" w:themeColor="text1"/>
        </w:rPr>
        <w:t xml:space="preserve"> </w:t>
      </w:r>
      <w:r w:rsidR="00BC0823" w:rsidRPr="00B97B99">
        <w:rPr>
          <w:color w:val="000000" w:themeColor="text1"/>
        </w:rPr>
        <w:t xml:space="preserve">units procured </w:t>
      </w:r>
      <w:r w:rsidR="007B626F" w:rsidRPr="00B97B99">
        <w:rPr>
          <w:color w:val="000000" w:themeColor="text1"/>
        </w:rPr>
        <w:t>are</w:t>
      </w:r>
      <w:r w:rsidR="00ED607D" w:rsidRPr="00B97B99">
        <w:rPr>
          <w:color w:val="000000" w:themeColor="text1"/>
        </w:rPr>
        <w:t xml:space="preserve"> demonstrat</w:t>
      </w:r>
      <w:r w:rsidR="007B626F" w:rsidRPr="00B97B99">
        <w:rPr>
          <w:color w:val="000000" w:themeColor="text1"/>
        </w:rPr>
        <w:t>ing</w:t>
      </w:r>
      <w:r w:rsidR="00ED607D" w:rsidRPr="00B97B99">
        <w:rPr>
          <w:color w:val="000000" w:themeColor="text1"/>
        </w:rPr>
        <w:t xml:space="preserve"> the advantages of moving from </w:t>
      </w:r>
      <w:r w:rsidR="00BC0823" w:rsidRPr="00B97B99">
        <w:rPr>
          <w:color w:val="000000" w:themeColor="text1"/>
        </w:rPr>
        <w:t>HCFC</w:t>
      </w:r>
      <w:r w:rsidR="00015AFF" w:rsidRPr="00B97B99">
        <w:rPr>
          <w:color w:val="000000" w:themeColor="text1"/>
        </w:rPr>
        <w:noBreakHyphen/>
      </w:r>
      <w:r w:rsidR="00BC0823" w:rsidRPr="00B97B99">
        <w:rPr>
          <w:color w:val="000000" w:themeColor="text1"/>
        </w:rPr>
        <w:t>22</w:t>
      </w:r>
      <w:r w:rsidR="00015AFF" w:rsidRPr="00B97B99">
        <w:rPr>
          <w:color w:val="000000" w:themeColor="text1"/>
        </w:rPr>
        <w:noBreakHyphen/>
      </w:r>
      <w:r w:rsidR="00BC0823" w:rsidRPr="00B97B99">
        <w:rPr>
          <w:color w:val="000000" w:themeColor="text1"/>
        </w:rPr>
        <w:t xml:space="preserve">based </w:t>
      </w:r>
      <w:r w:rsidR="00015AFF" w:rsidRPr="00B97B99">
        <w:rPr>
          <w:color w:val="000000" w:themeColor="text1"/>
        </w:rPr>
        <w:t>AC</w:t>
      </w:r>
      <w:r w:rsidR="00BC0823" w:rsidRPr="00B97B99">
        <w:rPr>
          <w:color w:val="000000" w:themeColor="text1"/>
        </w:rPr>
        <w:t xml:space="preserve"> </w:t>
      </w:r>
      <w:r w:rsidR="00571CDE" w:rsidRPr="00B97B99">
        <w:rPr>
          <w:color w:val="000000" w:themeColor="text1"/>
        </w:rPr>
        <w:t xml:space="preserve">units </w:t>
      </w:r>
      <w:r w:rsidR="00BC0823" w:rsidRPr="00B97B99">
        <w:rPr>
          <w:color w:val="000000" w:themeColor="text1"/>
        </w:rPr>
        <w:t>to</w:t>
      </w:r>
      <w:r w:rsidR="00ED607D" w:rsidRPr="00B97B99">
        <w:rPr>
          <w:color w:val="000000" w:themeColor="text1"/>
        </w:rPr>
        <w:t xml:space="preserve"> </w:t>
      </w:r>
      <w:r w:rsidR="00BC0823" w:rsidRPr="00B97B99">
        <w:rPr>
          <w:color w:val="000000" w:themeColor="text1"/>
        </w:rPr>
        <w:t>low</w:t>
      </w:r>
      <w:r w:rsidR="00ED607D" w:rsidRPr="00B97B99">
        <w:rPr>
          <w:color w:val="000000" w:themeColor="text1"/>
        </w:rPr>
        <w:t>-</w:t>
      </w:r>
      <w:r w:rsidR="00BC0823" w:rsidRPr="00B97B99">
        <w:rPr>
          <w:color w:val="000000" w:themeColor="text1"/>
        </w:rPr>
        <w:t>GWP</w:t>
      </w:r>
      <w:r w:rsidR="00571CDE" w:rsidRPr="00B97B99">
        <w:rPr>
          <w:color w:val="000000" w:themeColor="text1"/>
        </w:rPr>
        <w:t xml:space="preserve"> </w:t>
      </w:r>
      <w:r w:rsidR="00BC0823" w:rsidRPr="00B97B99">
        <w:rPr>
          <w:color w:val="000000" w:themeColor="text1"/>
        </w:rPr>
        <w:t>energy</w:t>
      </w:r>
      <w:r w:rsidR="00AA08F1" w:rsidRPr="00B97B99">
        <w:rPr>
          <w:color w:val="000000" w:themeColor="text1"/>
        </w:rPr>
        <w:noBreakHyphen/>
      </w:r>
      <w:r w:rsidR="00BC0823" w:rsidRPr="00B97B99">
        <w:rPr>
          <w:color w:val="000000" w:themeColor="text1"/>
        </w:rPr>
        <w:t xml:space="preserve">efficient </w:t>
      </w:r>
      <w:r w:rsidR="00ED607D" w:rsidRPr="00B97B99">
        <w:rPr>
          <w:color w:val="000000" w:themeColor="text1"/>
        </w:rPr>
        <w:t>alternatives</w:t>
      </w:r>
      <w:r w:rsidR="00BC0823" w:rsidRPr="00F96952">
        <w:rPr>
          <w:color w:val="000000" w:themeColor="text1"/>
        </w:rPr>
        <w:t>.</w:t>
      </w:r>
      <w:r w:rsidR="00CB6D42">
        <w:rPr>
          <w:color w:val="000000" w:themeColor="text1"/>
        </w:rPr>
        <w:t xml:space="preserve"> </w:t>
      </w:r>
      <w:r w:rsidR="00311ED1" w:rsidRPr="002769F3">
        <w:rPr>
          <w:color w:val="000000" w:themeColor="text1"/>
        </w:rPr>
        <w:t>The Government has committed to ensuring gender mainstreaming throughout the implementation of stage II of the HPM</w:t>
      </w:r>
      <w:r w:rsidR="00D009EA" w:rsidRPr="002769F3">
        <w:rPr>
          <w:color w:val="000000" w:themeColor="text1"/>
        </w:rPr>
        <w:t>P</w:t>
      </w:r>
      <w:r w:rsidR="00311ED1" w:rsidRPr="002769F3">
        <w:rPr>
          <w:color w:val="000000" w:themeColor="text1"/>
        </w:rPr>
        <w:t xml:space="preserve">. </w:t>
      </w:r>
      <w:r w:rsidR="00EB0DC9">
        <w:rPr>
          <w:color w:val="000000" w:themeColor="text1"/>
        </w:rPr>
        <w:t xml:space="preserve">The funding for the first tranche was fully disbursed. </w:t>
      </w:r>
      <w:r w:rsidR="005028BB" w:rsidRPr="002769F3">
        <w:rPr>
          <w:color w:val="000000" w:themeColor="text1"/>
        </w:rPr>
        <w:t xml:space="preserve">Implementation of the </w:t>
      </w:r>
      <w:r w:rsidR="00ED607D" w:rsidRPr="002769F3">
        <w:rPr>
          <w:color w:val="000000" w:themeColor="text1"/>
        </w:rPr>
        <w:t>second</w:t>
      </w:r>
      <w:r w:rsidR="005028BB" w:rsidRPr="002769F3">
        <w:rPr>
          <w:color w:val="000000" w:themeColor="text1"/>
        </w:rPr>
        <w:t xml:space="preserve"> tranche activities will </w:t>
      </w:r>
      <w:r w:rsidR="00ED607D" w:rsidRPr="002769F3">
        <w:rPr>
          <w:color w:val="000000" w:themeColor="text1"/>
        </w:rPr>
        <w:t xml:space="preserve">thus </w:t>
      </w:r>
      <w:r w:rsidR="005028BB" w:rsidRPr="002769F3">
        <w:rPr>
          <w:color w:val="000000" w:themeColor="text1"/>
        </w:rPr>
        <w:t>facilitate the adoption of low-</w:t>
      </w:r>
      <w:r w:rsidR="00821425">
        <w:rPr>
          <w:color w:val="000000" w:themeColor="text1"/>
        </w:rPr>
        <w:t xml:space="preserve"> </w:t>
      </w:r>
      <w:r w:rsidR="005028BB" w:rsidRPr="002769F3">
        <w:rPr>
          <w:color w:val="000000" w:themeColor="text1"/>
        </w:rPr>
        <w:t>or zero-GWP refrigerants to reduce HCFC consumption and refrigerant leakage.</w:t>
      </w:r>
      <w:r w:rsidR="00BC0823" w:rsidRPr="002769F3">
        <w:rPr>
          <w:color w:val="000000" w:themeColor="text1"/>
        </w:rPr>
        <w:t xml:space="preserve"> </w:t>
      </w:r>
    </w:p>
    <w:p w14:paraId="3696A80E" w14:textId="77777777" w:rsidR="00EA598B" w:rsidRPr="002769F3" w:rsidRDefault="00EA598B" w:rsidP="009E7C10">
      <w:pPr>
        <w:keepNext/>
        <w:spacing w:before="240" w:after="240"/>
        <w:rPr>
          <w:b/>
        </w:rPr>
      </w:pPr>
      <w:r w:rsidRPr="002769F3">
        <w:rPr>
          <w:b/>
        </w:rPr>
        <w:t>RECOMMENDATION</w:t>
      </w:r>
    </w:p>
    <w:p w14:paraId="396248BC" w14:textId="77777777" w:rsidR="001D0DDA" w:rsidRDefault="001D0DDA" w:rsidP="001D0DDA">
      <w:pPr>
        <w:pStyle w:val="Heading1"/>
        <w:keepNext/>
      </w:pPr>
      <w:bookmarkStart w:id="17" w:name="_Hlk122622077"/>
      <w:r w:rsidRPr="00626279">
        <w:t>The Executive Committee may wish to consider:</w:t>
      </w:r>
    </w:p>
    <w:p w14:paraId="7F32BBD0" w14:textId="77777777" w:rsidR="001D0DDA" w:rsidRDefault="001D0DDA" w:rsidP="001D0DDA">
      <w:pPr>
        <w:pStyle w:val="Heading2"/>
      </w:pPr>
      <w:r>
        <w:t>N</w:t>
      </w:r>
      <w:r w:rsidR="00EA598B" w:rsidRPr="002769F3">
        <w:t>ot</w:t>
      </w:r>
      <w:r>
        <w:t>ing</w:t>
      </w:r>
      <w:r w:rsidR="00EA598B" w:rsidRPr="002769F3">
        <w:t xml:space="preserve"> the progress report on the implementation of the </w:t>
      </w:r>
      <w:r w:rsidR="00E22A63" w:rsidRPr="002769F3">
        <w:t>first</w:t>
      </w:r>
      <w:r w:rsidR="00EA598B" w:rsidRPr="002769F3">
        <w:t xml:space="preserve"> tranche of stage </w:t>
      </w:r>
      <w:r w:rsidR="007770C3" w:rsidRPr="002769F3">
        <w:t>II</w:t>
      </w:r>
      <w:r w:rsidR="00EA598B" w:rsidRPr="002769F3">
        <w:t xml:space="preserve"> of the HCFC phase-out management plan (HPMP) for </w:t>
      </w:r>
      <w:proofErr w:type="gramStart"/>
      <w:r w:rsidR="00420AB9" w:rsidRPr="002769F3">
        <w:t>Ghana</w:t>
      </w:r>
      <w:r>
        <w:t>;</w:t>
      </w:r>
      <w:proofErr w:type="gramEnd"/>
    </w:p>
    <w:p w14:paraId="299D779E" w14:textId="56D8CFF4" w:rsidR="00571CDE" w:rsidRPr="00B97B99" w:rsidRDefault="001D0DDA" w:rsidP="00374018">
      <w:pPr>
        <w:pStyle w:val="Heading2"/>
      </w:pPr>
      <w:r>
        <w:t>R</w:t>
      </w:r>
      <w:r w:rsidR="000F0793" w:rsidRPr="00B97B99">
        <w:t>equest</w:t>
      </w:r>
      <w:r>
        <w:t>ing</w:t>
      </w:r>
      <w:r w:rsidR="000F0793" w:rsidRPr="00B97B99">
        <w:t xml:space="preserve"> that, upon completion of the demonstration project, UNDP submit a final report on the implementation of this project, including the HCFC phase-out and energy-efficiency gains achieved, in line with decision 92/36(g)</w:t>
      </w:r>
      <w:r>
        <w:t>; and</w:t>
      </w:r>
    </w:p>
    <w:p w14:paraId="452803E7" w14:textId="25E28AAD" w:rsidR="00EA598B" w:rsidRPr="002769F3" w:rsidRDefault="00E5485F" w:rsidP="00E5485F">
      <w:pPr>
        <w:pStyle w:val="Heading2"/>
      </w:pPr>
      <w:r>
        <w:t>A</w:t>
      </w:r>
      <w:r w:rsidR="00EA598B" w:rsidRPr="002769F3">
        <w:t>pprov</w:t>
      </w:r>
      <w:r>
        <w:t>ing</w:t>
      </w:r>
      <w:r w:rsidR="00EA598B" w:rsidRPr="002769F3">
        <w:t xml:space="preserve"> the</w:t>
      </w:r>
      <w:r w:rsidR="00E22A63" w:rsidRPr="002769F3">
        <w:t xml:space="preserve"> second</w:t>
      </w:r>
      <w:r w:rsidR="00EA598B" w:rsidRPr="002769F3">
        <w:t xml:space="preserve"> tranche of stage </w:t>
      </w:r>
      <w:r w:rsidR="007770C3" w:rsidRPr="002769F3">
        <w:t>II</w:t>
      </w:r>
      <w:r w:rsidR="00EA598B" w:rsidRPr="002769F3">
        <w:t xml:space="preserve"> of the HPMP and the corresponding 202</w:t>
      </w:r>
      <w:r w:rsidR="004E320E" w:rsidRPr="002769F3">
        <w:t>5</w:t>
      </w:r>
      <w:r w:rsidR="00EA598B" w:rsidRPr="002769F3">
        <w:noBreakHyphen/>
        <w:t>20</w:t>
      </w:r>
      <w:r w:rsidR="004E320E" w:rsidRPr="002769F3">
        <w:t>27</w:t>
      </w:r>
      <w:r w:rsidR="00EA598B" w:rsidRPr="002769F3">
        <w:t xml:space="preserve"> tranche implementation plan for </w:t>
      </w:r>
      <w:r w:rsidR="00420AB9" w:rsidRPr="002769F3">
        <w:t>Ghana</w:t>
      </w:r>
      <w:r w:rsidR="00EA598B" w:rsidRPr="002769F3">
        <w:t xml:space="preserve"> </w:t>
      </w:r>
      <w:r>
        <w:t xml:space="preserve">in the amount of </w:t>
      </w:r>
      <w:r w:rsidRPr="002769F3">
        <w:t>US $434,546 consisting of US $236,545, plus agency support costs of US $16,558, for UNDP, and US $160,569, plus agency support costs of US $20,874, for UNEP</w:t>
      </w:r>
      <w:r>
        <w:t>.</w:t>
      </w:r>
      <w:bookmarkEnd w:id="17"/>
    </w:p>
    <w:sectPr w:rsidR="00EA598B" w:rsidRPr="002769F3"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3DA32" w14:textId="77777777" w:rsidR="002F7B1F" w:rsidRDefault="002F7B1F" w:rsidP="004A504B">
      <w:r>
        <w:separator/>
      </w:r>
    </w:p>
  </w:endnote>
  <w:endnote w:type="continuationSeparator" w:id="0">
    <w:p w14:paraId="6386AC24" w14:textId="77777777" w:rsidR="002F7B1F" w:rsidRDefault="002F7B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93A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F936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5617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F7E6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0ACF2" w14:textId="77777777" w:rsidR="002F7B1F" w:rsidRDefault="002F7B1F" w:rsidP="004A504B">
      <w:r>
        <w:separator/>
      </w:r>
    </w:p>
  </w:footnote>
  <w:footnote w:type="continuationSeparator" w:id="0">
    <w:p w14:paraId="2D6C6DB0" w14:textId="77777777" w:rsidR="002F7B1F" w:rsidRDefault="002F7B1F" w:rsidP="004A504B">
      <w:r>
        <w:continuationSeparator/>
      </w:r>
    </w:p>
  </w:footnote>
  <w:footnote w:id="1">
    <w:p w14:paraId="056E1551"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2">
    <w:p w14:paraId="6B346671" w14:textId="0B249B58" w:rsidR="00EA598B" w:rsidRPr="00FE3307" w:rsidRDefault="00EA598B" w:rsidP="00EA598B">
      <w:pPr>
        <w:pStyle w:val="FootnoteText"/>
      </w:pPr>
      <w:r w:rsidRPr="00FE3307">
        <w:rPr>
          <w:rStyle w:val="FootnoteReference"/>
        </w:rPr>
        <w:footnoteRef/>
      </w:r>
      <w:r w:rsidRPr="00FE3307">
        <w:t xml:space="preserve"> As per the letter of </w:t>
      </w:r>
      <w:r w:rsidR="007770C3">
        <w:t xml:space="preserve">24 September </w:t>
      </w:r>
      <w:r>
        <w:t>202</w:t>
      </w:r>
      <w:r w:rsidR="00512EF6">
        <w:t>4</w:t>
      </w:r>
      <w:r w:rsidRPr="00FE3307">
        <w:t xml:space="preserve"> from the </w:t>
      </w:r>
      <w:bookmarkStart w:id="0" w:name="_Hlk181182976"/>
      <w:r w:rsidR="007770C3" w:rsidRPr="007770C3">
        <w:t xml:space="preserve">Environmental Protection Agency </w:t>
      </w:r>
      <w:bookmarkEnd w:id="0"/>
      <w:r w:rsidR="00427AAC">
        <w:t xml:space="preserve">(EPA) </w:t>
      </w:r>
      <w:r w:rsidR="007770C3" w:rsidRPr="007770C3">
        <w:t xml:space="preserve">of Ghana to </w:t>
      </w:r>
      <w:r w:rsidRPr="00F362D2">
        <w:t>the Secretariat</w:t>
      </w:r>
      <w:r w:rsidRPr="00FE3307">
        <w:t>.</w:t>
      </w:r>
    </w:p>
  </w:footnote>
  <w:footnote w:id="3">
    <w:p w14:paraId="1EE17168" w14:textId="7AD5E0EF" w:rsidR="00D34193" w:rsidRPr="002844C8" w:rsidRDefault="00D34193" w:rsidP="00D34193">
      <w:pPr>
        <w:pStyle w:val="FootnoteText"/>
      </w:pPr>
      <w:r>
        <w:rPr>
          <w:rStyle w:val="FootnoteReference"/>
        </w:rPr>
        <w:footnoteRef/>
      </w:r>
      <w:r>
        <w:t xml:space="preserve"> </w:t>
      </w:r>
      <w:r w:rsidR="009128A2">
        <w:t>Including a f</w:t>
      </w:r>
      <w:r>
        <w:t>ull-service kit (</w:t>
      </w:r>
      <w:r w:rsidR="009128A2">
        <w:t>with</w:t>
      </w:r>
      <w:r>
        <w:t xml:space="preserve"> </w:t>
      </w:r>
      <w:r w:rsidR="00AB5A2E">
        <w:t>hydrocarbon</w:t>
      </w:r>
      <w:r>
        <w:t xml:space="preserve"> tools)</w:t>
      </w:r>
      <w:r w:rsidR="009128A2">
        <w:t>,</w:t>
      </w:r>
      <w:r>
        <w:t xml:space="preserve"> refrigerant identifier</w:t>
      </w:r>
      <w:r w:rsidR="009128A2">
        <w:t>,</w:t>
      </w:r>
      <w:r>
        <w:t xml:space="preserve"> portable recycling machines</w:t>
      </w:r>
      <w:r w:rsidR="009128A2">
        <w:t>,</w:t>
      </w:r>
      <w:r>
        <w:t xml:space="preserve"> </w:t>
      </w:r>
      <w:r w:rsidR="000B3151">
        <w:t xml:space="preserve">and </w:t>
      </w:r>
      <w:r>
        <w:t xml:space="preserve">R-290 </w:t>
      </w:r>
      <w:r w:rsidR="000B3151">
        <w:t>AC</w:t>
      </w:r>
      <w:r>
        <w:t xml:space="preserve"> unit for training and accessories. </w:t>
      </w:r>
    </w:p>
  </w:footnote>
  <w:footnote w:id="4">
    <w:p w14:paraId="0CF46B1A" w14:textId="4A20D8C6" w:rsidR="00F1040A" w:rsidRPr="00A16B9F" w:rsidRDefault="00F1040A" w:rsidP="00F1040A">
      <w:pPr>
        <w:pStyle w:val="FootnoteText"/>
      </w:pPr>
      <w:r>
        <w:rPr>
          <w:rStyle w:val="FootnoteReference"/>
        </w:rPr>
        <w:footnoteRef/>
      </w:r>
      <w:r>
        <w:t xml:space="preserve"> </w:t>
      </w:r>
      <w:r w:rsidR="00833882">
        <w:t>I</w:t>
      </w:r>
      <w:r>
        <w:t>nclud</w:t>
      </w:r>
      <w:r w:rsidR="00833882">
        <w:t>ing</w:t>
      </w:r>
      <w:r>
        <w:t xml:space="preserve"> l</w:t>
      </w:r>
      <w:r w:rsidRPr="00A16B9F">
        <w:t>eak detector</w:t>
      </w:r>
      <w:r w:rsidR="00833882">
        <w:t>s,</w:t>
      </w:r>
      <w:r w:rsidRPr="00A16B9F">
        <w:t xml:space="preserve"> </w:t>
      </w:r>
      <w:r w:rsidR="00AB5A2E">
        <w:t>hydrocarbon</w:t>
      </w:r>
      <w:r w:rsidRPr="00A16B9F">
        <w:t xml:space="preserve"> leak detector</w:t>
      </w:r>
      <w:r w:rsidR="00833882">
        <w:t>s,</w:t>
      </w:r>
      <w:r w:rsidRPr="00A16B9F">
        <w:t xml:space="preserve"> storage tanks</w:t>
      </w:r>
      <w:r w:rsidR="00833882">
        <w:t>,</w:t>
      </w:r>
      <w:r w:rsidRPr="00A16B9F">
        <w:t xml:space="preserve"> vacuum pumps</w:t>
      </w:r>
      <w:r w:rsidR="00221D45">
        <w:t>,</w:t>
      </w:r>
      <w:r w:rsidRPr="00A16B9F">
        <w:t xml:space="preserve"> recovery units</w:t>
      </w:r>
      <w:r w:rsidR="00833882">
        <w:t>,</w:t>
      </w:r>
      <w:r w:rsidRPr="00A16B9F">
        <w:t xml:space="preserve"> recycling filter kit</w:t>
      </w:r>
      <w:r w:rsidR="00833882">
        <w:t>s,</w:t>
      </w:r>
      <w:r w:rsidRPr="00A16B9F">
        <w:t xml:space="preserve"> gauge manifolds</w:t>
      </w:r>
      <w:r w:rsidR="00833882">
        <w:t>,</w:t>
      </w:r>
      <w:r w:rsidRPr="00A16B9F">
        <w:t xml:space="preserve"> valve core removal tool</w:t>
      </w:r>
      <w:r w:rsidR="00833882">
        <w:t>,</w:t>
      </w:r>
      <w:r w:rsidRPr="00A16B9F">
        <w:t xml:space="preserve"> piercing plier</w:t>
      </w:r>
      <w:r w:rsidR="00833882">
        <w:t>,</w:t>
      </w:r>
      <w:r w:rsidRPr="00A16B9F">
        <w:t xml:space="preserve"> pinch off plier</w:t>
      </w:r>
      <w:r w:rsidR="00833882">
        <w:t>,</w:t>
      </w:r>
      <w:r w:rsidRPr="00A16B9F">
        <w:t xml:space="preserve"> tube cutter</w:t>
      </w:r>
      <w:r w:rsidR="00833882">
        <w:t>,</w:t>
      </w:r>
      <w:r w:rsidRPr="00A16B9F">
        <w:t xml:space="preserve"> capillary tool cutter</w:t>
      </w:r>
      <w:r w:rsidR="00833882">
        <w:t>,</w:t>
      </w:r>
      <w:r w:rsidRPr="00A16B9F">
        <w:t xml:space="preserve"> tube flaring tool</w:t>
      </w:r>
      <w:r w:rsidR="00833882">
        <w:t>,</w:t>
      </w:r>
      <w:r w:rsidRPr="00A16B9F">
        <w:t xml:space="preserve"> tube bending tool</w:t>
      </w:r>
      <w:r w:rsidR="00833882">
        <w:t>,</w:t>
      </w:r>
      <w:r w:rsidRPr="00A16B9F">
        <w:t xml:space="preserve"> tube expander</w:t>
      </w:r>
      <w:r w:rsidR="00833882">
        <w:t>,</w:t>
      </w:r>
      <w:r w:rsidRPr="00A16B9F">
        <w:t xml:space="preserve"> reamer</w:t>
      </w:r>
      <w:r w:rsidR="00833882">
        <w:t>,</w:t>
      </w:r>
      <w:r w:rsidRPr="00A16B9F">
        <w:t xml:space="preserve"> Vulkan </w:t>
      </w:r>
      <w:proofErr w:type="spellStart"/>
      <w:r w:rsidRPr="00A16B9F">
        <w:t>Lokring</w:t>
      </w:r>
      <w:proofErr w:type="spellEnd"/>
      <w:r w:rsidRPr="00A16B9F">
        <w:t xml:space="preserve"> tool and kit</w:t>
      </w:r>
      <w:r w:rsidR="00833882">
        <w:t>,</w:t>
      </w:r>
      <w:r w:rsidRPr="00A16B9F">
        <w:t xml:space="preserve"> inspection mirror</w:t>
      </w:r>
      <w:r w:rsidR="00833882">
        <w:t>,</w:t>
      </w:r>
      <w:r w:rsidRPr="00A16B9F">
        <w:t xml:space="preserve"> ratchet wrench set</w:t>
      </w:r>
      <w:r w:rsidR="00833882">
        <w:t>,</w:t>
      </w:r>
      <w:r w:rsidRPr="00A16B9F">
        <w:t xml:space="preserve"> brazing equipment</w:t>
      </w:r>
      <w:r w:rsidR="00833882">
        <w:t>,</w:t>
      </w:r>
      <w:r w:rsidRPr="00A16B9F">
        <w:t xml:space="preserve"> nitrogen equipment</w:t>
      </w:r>
      <w:r w:rsidR="00833882">
        <w:t>,</w:t>
      </w:r>
      <w:r w:rsidRPr="00A16B9F">
        <w:t xml:space="preserve"> charging scales</w:t>
      </w:r>
      <w:r w:rsidR="00833882">
        <w:t>,</w:t>
      </w:r>
      <w:r w:rsidRPr="00A16B9F">
        <w:t xml:space="preserve"> multimeter</w:t>
      </w:r>
      <w:r w:rsidR="00833882">
        <w:t>s,</w:t>
      </w:r>
      <w:r w:rsidRPr="00A16B9F">
        <w:t xml:space="preserve"> ice gauge</w:t>
      </w:r>
      <w:r w:rsidR="00833882">
        <w:t>s,</w:t>
      </w:r>
      <w:r w:rsidRPr="00A16B9F">
        <w:t xml:space="preserve"> </w:t>
      </w:r>
      <w:r w:rsidR="00984E3C">
        <w:t xml:space="preserve">and </w:t>
      </w:r>
      <w:r w:rsidRPr="00A16B9F">
        <w:t>safety protection equipment</w:t>
      </w:r>
      <w:r>
        <w:t xml:space="preserve">. </w:t>
      </w:r>
    </w:p>
  </w:footnote>
  <w:footnote w:id="5">
    <w:p w14:paraId="720466E2" w14:textId="462D8F47" w:rsidR="00D3346C" w:rsidRPr="00D3346C" w:rsidRDefault="00D3346C">
      <w:pPr>
        <w:pStyle w:val="FootnoteText"/>
      </w:pPr>
      <w:r>
        <w:rPr>
          <w:rStyle w:val="FootnoteReference"/>
        </w:rPr>
        <w:footnoteRef/>
      </w:r>
      <w:r>
        <w:t xml:space="preserve"> </w:t>
      </w:r>
      <w:r>
        <w:rPr>
          <w:color w:val="000000" w:themeColor="text1"/>
        </w:rPr>
        <w:t xml:space="preserve">Centres of excellence will receive </w:t>
      </w:r>
      <w:r w:rsidRPr="004A28A2">
        <w:rPr>
          <w:color w:val="000000" w:themeColor="text1"/>
        </w:rPr>
        <w:t>one R-290 AC unit plus consumables and a set of tools (copper cutters, copper tube, soldering iron, refrigerants, etc.)</w:t>
      </w:r>
      <w:r>
        <w:rPr>
          <w:color w:val="000000" w:themeColor="text1"/>
        </w:rPr>
        <w:t>. T</w:t>
      </w:r>
      <w:r w:rsidRPr="004A28A2">
        <w:rPr>
          <w:color w:val="000000" w:themeColor="text1"/>
        </w:rPr>
        <w:t>oolkits for the two remaining technical universities and institutes includ</w:t>
      </w:r>
      <w:r w:rsidR="00D06A54">
        <w:rPr>
          <w:color w:val="000000" w:themeColor="text1"/>
        </w:rPr>
        <w:t>e</w:t>
      </w:r>
      <w:r w:rsidRPr="004A28A2">
        <w:rPr>
          <w:color w:val="000000" w:themeColor="text1"/>
        </w:rPr>
        <w:t xml:space="preserve"> </w:t>
      </w:r>
      <w:r w:rsidR="0023039F">
        <w:rPr>
          <w:color w:val="000000" w:themeColor="text1"/>
        </w:rPr>
        <w:t xml:space="preserve">a </w:t>
      </w:r>
      <w:r w:rsidRPr="004A28A2">
        <w:rPr>
          <w:color w:val="000000" w:themeColor="text1"/>
        </w:rPr>
        <w:t xml:space="preserve">refrigerant identifier, portable recycling machine, R-290 AC unit, and servicing kit with </w:t>
      </w:r>
      <w:r w:rsidR="00AB5A2E">
        <w:rPr>
          <w:color w:val="000000" w:themeColor="text1"/>
        </w:rPr>
        <w:t>hydrocarbon</w:t>
      </w:r>
      <w:r w:rsidRPr="004A28A2">
        <w:rPr>
          <w:color w:val="000000" w:themeColor="text1"/>
        </w:rPr>
        <w:t xml:space="preserve"> tools</w:t>
      </w:r>
      <w:r>
        <w:rPr>
          <w:color w:val="000000" w:themeColor="text1"/>
        </w:rPr>
        <w:t>.</w:t>
      </w:r>
    </w:p>
  </w:footnote>
  <w:footnote w:id="6">
    <w:p w14:paraId="509F6F4D" w14:textId="4C969952" w:rsidR="008301ED" w:rsidRPr="008301ED" w:rsidRDefault="008301ED">
      <w:pPr>
        <w:pStyle w:val="FootnoteText"/>
        <w:rPr>
          <w:lang w:val="en-GB"/>
        </w:rPr>
      </w:pPr>
      <w:r w:rsidRPr="004A28A2">
        <w:rPr>
          <w:rStyle w:val="FootnoteReference"/>
          <w:color w:val="000000" w:themeColor="text1"/>
        </w:rPr>
        <w:footnoteRef/>
      </w:r>
      <w:r w:rsidRPr="004A28A2">
        <w:rPr>
          <w:color w:val="000000" w:themeColor="text1"/>
        </w:rPr>
        <w:t xml:space="preserve"> </w:t>
      </w:r>
      <w:r w:rsidRPr="004A28A2">
        <w:rPr>
          <w:color w:val="000000" w:themeColor="text1"/>
          <w:spacing w:val="1"/>
        </w:rPr>
        <w:t xml:space="preserve">The toolkit with </w:t>
      </w:r>
      <w:r w:rsidR="00AB5A2E">
        <w:rPr>
          <w:color w:val="000000" w:themeColor="text1"/>
          <w:spacing w:val="1"/>
        </w:rPr>
        <w:t>hydrocarbon</w:t>
      </w:r>
      <w:r w:rsidRPr="004A28A2">
        <w:rPr>
          <w:color w:val="000000" w:themeColor="text1"/>
          <w:spacing w:val="1"/>
        </w:rPr>
        <w:t xml:space="preserve"> facility will include a </w:t>
      </w:r>
      <w:r w:rsidR="00AB5A2E">
        <w:rPr>
          <w:color w:val="000000" w:themeColor="text1"/>
        </w:rPr>
        <w:t>hydrocarbon</w:t>
      </w:r>
      <w:r w:rsidRPr="004A28A2">
        <w:rPr>
          <w:color w:val="000000" w:themeColor="text1"/>
        </w:rPr>
        <w:t xml:space="preserve"> leak detector, </w:t>
      </w:r>
      <w:r w:rsidR="00AB5A2E">
        <w:rPr>
          <w:color w:val="000000" w:themeColor="text1"/>
        </w:rPr>
        <w:t>hydrocarbon</w:t>
      </w:r>
      <w:r w:rsidR="00D06A54">
        <w:rPr>
          <w:color w:val="000000" w:themeColor="text1"/>
        </w:rPr>
        <w:t xml:space="preserve"> tools</w:t>
      </w:r>
      <w:r w:rsidRPr="004A28A2">
        <w:rPr>
          <w:color w:val="000000" w:themeColor="text1"/>
        </w:rPr>
        <w:t>, charging equipment,</w:t>
      </w:r>
      <w:r w:rsidR="004A28A2" w:rsidRPr="004A28A2">
        <w:rPr>
          <w:color w:val="000000" w:themeColor="text1"/>
        </w:rPr>
        <w:t xml:space="preserve"> and nitrogen</w:t>
      </w:r>
      <w:r w:rsidRPr="004A28A2">
        <w:rPr>
          <w:color w:val="000000" w:themeColor="text1"/>
        </w:rPr>
        <w:t xml:space="preserve"> flushing equipment</w:t>
      </w:r>
      <w:r w:rsidR="004A28A2" w:rsidRPr="004A28A2">
        <w:rPr>
          <w:color w:val="000000" w:themeColor="text1"/>
        </w:rPr>
        <w:t>.</w:t>
      </w:r>
    </w:p>
  </w:footnote>
  <w:footnote w:id="7">
    <w:p w14:paraId="690A6EF4" w14:textId="77777777" w:rsidR="006E56BD" w:rsidRPr="004A28A2" w:rsidRDefault="006E56BD" w:rsidP="006E56BD">
      <w:pPr>
        <w:pStyle w:val="FootnoteText"/>
        <w:rPr>
          <w:color w:val="000000" w:themeColor="text1"/>
          <w:lang w:val="en-GB"/>
        </w:rPr>
      </w:pPr>
      <w:r>
        <w:rPr>
          <w:rStyle w:val="FootnoteReference"/>
        </w:rPr>
        <w:footnoteRef/>
      </w:r>
      <w:r>
        <w:t xml:space="preserve"> </w:t>
      </w:r>
      <w:r w:rsidRPr="004A28A2">
        <w:rPr>
          <w:color w:val="000000" w:themeColor="text1"/>
        </w:rPr>
        <w:t xml:space="preserve">The Ghana Department of Factories Inspectorate provides national leadership in Occupational Safety and Health. </w:t>
      </w:r>
    </w:p>
  </w:footnote>
  <w:footnote w:id="8">
    <w:p w14:paraId="025DBD96" w14:textId="76D64675" w:rsidR="009D181C" w:rsidRPr="00B97B99" w:rsidRDefault="009D181C">
      <w:pPr>
        <w:pStyle w:val="FootnoteText"/>
        <w:rPr>
          <w:lang w:val="en-US"/>
        </w:rPr>
      </w:pPr>
      <w:r>
        <w:rPr>
          <w:rStyle w:val="FootnoteReference"/>
        </w:rPr>
        <w:footnoteRef/>
      </w:r>
      <w:r>
        <w:t xml:space="preserve"> </w:t>
      </w:r>
      <w:r w:rsidRPr="00B97B99">
        <w:t>The total funds of US $149,595 for reprogrammed activities, that account for 26 per cent of the total funding of the first tranche, fall under the Agreement’s paragraphs 7(a), on the reallocation of funds, and 8(a), on considerations for the refrigeration servicing sector.</w:t>
      </w:r>
    </w:p>
  </w:footnote>
  <w:footnote w:id="9">
    <w:p w14:paraId="4A6960C4" w14:textId="77777777" w:rsidR="009D181C" w:rsidRPr="00841899" w:rsidRDefault="009D181C" w:rsidP="009D181C">
      <w:pPr>
        <w:rPr>
          <w:sz w:val="20"/>
          <w:szCs w:val="20"/>
        </w:rPr>
      </w:pPr>
      <w:r w:rsidRPr="00B97B99">
        <w:rPr>
          <w:rStyle w:val="FootnoteReference"/>
          <w:sz w:val="20"/>
          <w:szCs w:val="20"/>
        </w:rPr>
        <w:footnoteRef/>
      </w:r>
      <w:r w:rsidRPr="00B97B99">
        <w:rPr>
          <w:sz w:val="20"/>
          <w:szCs w:val="20"/>
        </w:rPr>
        <w:t xml:space="preserve"> i.e., AGORA (Abating Greenhouse Gas Emissions from Obsolete RAC Equipment in Ghana and Nigeria) project funded by the French Facility for the Global Environment through UNDP to be implemented until 2027, in cooperation with UNEP; and the </w:t>
      </w:r>
      <w:proofErr w:type="spellStart"/>
      <w:r w:rsidRPr="00B97B99">
        <w:rPr>
          <w:sz w:val="20"/>
          <w:szCs w:val="20"/>
        </w:rPr>
        <w:t>Klik</w:t>
      </w:r>
      <w:proofErr w:type="spellEnd"/>
      <w:r w:rsidRPr="00B97B99">
        <w:rPr>
          <w:sz w:val="20"/>
          <w:szCs w:val="20"/>
        </w:rPr>
        <w:t xml:space="preserve"> Foundation project with GIZ to be implemented from 2024 to 2030 with the aim to transform Ghana's AC sector towards green cooling by accelerating the uptake of highly energy efficient and climate-friendly AC units.</w:t>
      </w:r>
      <w:r w:rsidRPr="00841899">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3C0BE" w14:textId="6123AAE7" w:rsidR="00DC6A10" w:rsidRPr="0033525D" w:rsidRDefault="007922BF">
    <w:r>
      <w:fldChar w:fldCharType="begin"/>
    </w:r>
    <w:r>
      <w:instrText xml:space="preserve"> DOCPROPERTY "Document number"  \* MERGEFORMAT </w:instrText>
    </w:r>
    <w:r>
      <w:fldChar w:fldCharType="separate"/>
    </w:r>
    <w:r>
      <w:t>UNEP/</w:t>
    </w:r>
    <w:proofErr w:type="spellStart"/>
    <w:r>
      <w:t>OzL.Pro</w:t>
    </w:r>
    <w:proofErr w:type="spellEnd"/>
    <w:r>
      <w:t>/ExCom/95/54</w:t>
    </w:r>
    <w:r>
      <w:fldChar w:fldCharType="end"/>
    </w:r>
  </w:p>
  <w:p w14:paraId="12661C75" w14:textId="77777777" w:rsidR="00DC6A10" w:rsidRPr="0033525D" w:rsidRDefault="00DC6A10"/>
  <w:p w14:paraId="725E696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75BF1" w14:textId="018B526A" w:rsidR="00DC6A10" w:rsidRPr="0033525D" w:rsidRDefault="007922BF">
    <w:pPr>
      <w:jc w:val="right"/>
    </w:pPr>
    <w:r>
      <w:fldChar w:fldCharType="begin"/>
    </w:r>
    <w:r>
      <w:instrText xml:space="preserve"> DOCPROPERTY "Document number"  \* MERGEFORMAT </w:instrText>
    </w:r>
    <w:r>
      <w:fldChar w:fldCharType="separate"/>
    </w:r>
    <w:r>
      <w:t>UNEP/</w:t>
    </w:r>
    <w:proofErr w:type="spellStart"/>
    <w:r>
      <w:t>OzL.Pro</w:t>
    </w:r>
    <w:proofErr w:type="spellEnd"/>
    <w:r>
      <w:t>/ExCom/95/54</w:t>
    </w:r>
    <w:r>
      <w:fldChar w:fldCharType="end"/>
    </w:r>
  </w:p>
  <w:p w14:paraId="09CF2F3B" w14:textId="77777777" w:rsidR="00DC6A10" w:rsidRPr="0033525D" w:rsidRDefault="00DC6A10" w:rsidP="008A0CA7">
    <w:pPr>
      <w:jc w:val="right"/>
    </w:pPr>
  </w:p>
  <w:p w14:paraId="6C539584"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7A61B7"/>
    <w:multiLevelType w:val="hybridMultilevel"/>
    <w:tmpl w:val="1BFCECCC"/>
    <w:lvl w:ilvl="0" w:tplc="FFFFFFFF">
      <w:start w:val="1"/>
      <w:numFmt w:val="decimal"/>
      <w:lvlText w:val="%1."/>
      <w:lvlJc w:val="left"/>
      <w:pPr>
        <w:ind w:left="360" w:hanging="360"/>
      </w:pPr>
      <w:rPr>
        <w:rFonts w:ascii="Cambria" w:hAnsi="Cambria"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5E31ED"/>
    <w:multiLevelType w:val="hybridMultilevel"/>
    <w:tmpl w:val="7EA02352"/>
    <w:lvl w:ilvl="0" w:tplc="82BABFD0">
      <w:start w:val="1"/>
      <w:numFmt w:val="decimal"/>
      <w:lvlText w:val="%1."/>
      <w:lvlJc w:val="left"/>
      <w:pPr>
        <w:ind w:left="360" w:hanging="360"/>
      </w:pPr>
      <w:rPr>
        <w:color w:val="000000" w:themeColor="text1"/>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620233D"/>
    <w:multiLevelType w:val="hybridMultilevel"/>
    <w:tmpl w:val="27CE7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1"/>
  </w:num>
  <w:num w:numId="20" w16cid:durableId="444007775">
    <w:abstractNumId w:val="14"/>
  </w:num>
  <w:num w:numId="21" w16cid:durableId="1397825505">
    <w:abstractNumId w:val="16"/>
  </w:num>
  <w:num w:numId="22" w16cid:durableId="1051735893">
    <w:abstractNumId w:val="19"/>
  </w:num>
  <w:num w:numId="23" w16cid:durableId="1791509857">
    <w:abstractNumId w:val="15"/>
  </w:num>
  <w:num w:numId="24" w16cid:durableId="331763178">
    <w:abstractNumId w:val="10"/>
  </w:num>
  <w:num w:numId="25" w16cid:durableId="498690676">
    <w:abstractNumId w:val="10"/>
  </w:num>
  <w:num w:numId="26" w16cid:durableId="1346709699">
    <w:abstractNumId w:val="10"/>
  </w:num>
  <w:num w:numId="27" w16cid:durableId="1228761633">
    <w:abstractNumId w:val="10"/>
  </w:num>
  <w:num w:numId="28" w16cid:durableId="661200389">
    <w:abstractNumId w:val="10"/>
  </w:num>
  <w:num w:numId="29" w16cid:durableId="943803728">
    <w:abstractNumId w:val="10"/>
  </w:num>
  <w:num w:numId="30" w16cid:durableId="916330065">
    <w:abstractNumId w:val="13"/>
  </w:num>
  <w:num w:numId="31" w16cid:durableId="1528715017">
    <w:abstractNumId w:val="10"/>
  </w:num>
  <w:num w:numId="32" w16cid:durableId="338433561">
    <w:abstractNumId w:val="11"/>
  </w:num>
  <w:num w:numId="33" w16cid:durableId="2117600902">
    <w:abstractNumId w:val="10"/>
  </w:num>
  <w:num w:numId="34" w16cid:durableId="998192662">
    <w:abstractNumId w:val="10"/>
  </w:num>
  <w:num w:numId="35" w16cid:durableId="1354571842">
    <w:abstractNumId w:val="10"/>
  </w:num>
  <w:num w:numId="36" w16cid:durableId="472606375">
    <w:abstractNumId w:val="10"/>
  </w:num>
  <w:num w:numId="37" w16cid:durableId="2030596867">
    <w:abstractNumId w:val="10"/>
  </w:num>
  <w:num w:numId="38" w16cid:durableId="1894152739">
    <w:abstractNumId w:val="10"/>
  </w:num>
  <w:num w:numId="39" w16cid:durableId="364139577">
    <w:abstractNumId w:val="10"/>
  </w:num>
  <w:num w:numId="40" w16cid:durableId="650409540">
    <w:abstractNumId w:val="10"/>
  </w:num>
  <w:num w:numId="41" w16cid:durableId="1360617630">
    <w:abstractNumId w:val="10"/>
  </w:num>
  <w:num w:numId="42" w16cid:durableId="1428192969">
    <w:abstractNumId w:val="10"/>
  </w:num>
  <w:num w:numId="43" w16cid:durableId="2098474949">
    <w:abstractNumId w:val="10"/>
  </w:num>
  <w:num w:numId="44" w16cid:durableId="2142535525">
    <w:abstractNumId w:val="10"/>
  </w:num>
  <w:num w:numId="45" w16cid:durableId="774716048">
    <w:abstractNumId w:val="10"/>
  </w:num>
  <w:num w:numId="46" w16cid:durableId="735860839">
    <w:abstractNumId w:val="10"/>
  </w:num>
  <w:num w:numId="47" w16cid:durableId="2129541989">
    <w:abstractNumId w:val="10"/>
  </w:num>
  <w:num w:numId="48" w16cid:durableId="255409477">
    <w:abstractNumId w:val="10"/>
  </w:num>
  <w:num w:numId="49" w16cid:durableId="665670560">
    <w:abstractNumId w:val="10"/>
  </w:num>
  <w:num w:numId="50" w16cid:durableId="848444723">
    <w:abstractNumId w:val="10"/>
  </w:num>
  <w:num w:numId="51" w16cid:durableId="445469281">
    <w:abstractNumId w:val="10"/>
  </w:num>
  <w:num w:numId="52" w16cid:durableId="1025903588">
    <w:abstractNumId w:val="10"/>
  </w:num>
  <w:num w:numId="53" w16cid:durableId="1273976878">
    <w:abstractNumId w:val="10"/>
  </w:num>
  <w:num w:numId="54" w16cid:durableId="910428225">
    <w:abstractNumId w:val="10"/>
  </w:num>
  <w:num w:numId="55" w16cid:durableId="1874688813">
    <w:abstractNumId w:val="10"/>
  </w:num>
  <w:num w:numId="56" w16cid:durableId="1858691711">
    <w:abstractNumId w:val="10"/>
  </w:num>
  <w:num w:numId="57" w16cid:durableId="830490331">
    <w:abstractNumId w:val="10"/>
  </w:num>
  <w:num w:numId="58" w16cid:durableId="1802073856">
    <w:abstractNumId w:val="10"/>
  </w:num>
  <w:num w:numId="59" w16cid:durableId="1827892690">
    <w:abstractNumId w:val="10"/>
  </w:num>
  <w:num w:numId="60" w16cid:durableId="1294409680">
    <w:abstractNumId w:val="10"/>
  </w:num>
  <w:num w:numId="61" w16cid:durableId="148793516">
    <w:abstractNumId w:val="10"/>
  </w:num>
  <w:num w:numId="62" w16cid:durableId="2037846832">
    <w:abstractNumId w:val="10"/>
  </w:num>
  <w:num w:numId="63" w16cid:durableId="782383463">
    <w:abstractNumId w:val="10"/>
  </w:num>
  <w:num w:numId="64" w16cid:durableId="127749368">
    <w:abstractNumId w:val="10"/>
  </w:num>
  <w:num w:numId="65" w16cid:durableId="1081871945">
    <w:abstractNumId w:val="10"/>
  </w:num>
  <w:num w:numId="66" w16cid:durableId="801272688">
    <w:abstractNumId w:val="2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EDA"/>
    <w:rsid w:val="00000FED"/>
    <w:rsid w:val="0000434E"/>
    <w:rsid w:val="000043B4"/>
    <w:rsid w:val="00004B58"/>
    <w:rsid w:val="000054DD"/>
    <w:rsid w:val="00012CFA"/>
    <w:rsid w:val="00013F92"/>
    <w:rsid w:val="00013FB6"/>
    <w:rsid w:val="0001571C"/>
    <w:rsid w:val="000157D6"/>
    <w:rsid w:val="00015AFF"/>
    <w:rsid w:val="00015EEA"/>
    <w:rsid w:val="000211A9"/>
    <w:rsid w:val="00021238"/>
    <w:rsid w:val="00022071"/>
    <w:rsid w:val="000223BF"/>
    <w:rsid w:val="00023A6E"/>
    <w:rsid w:val="0002417C"/>
    <w:rsid w:val="0002608C"/>
    <w:rsid w:val="000279BE"/>
    <w:rsid w:val="00031260"/>
    <w:rsid w:val="000313D9"/>
    <w:rsid w:val="000326B2"/>
    <w:rsid w:val="0003681A"/>
    <w:rsid w:val="000372B7"/>
    <w:rsid w:val="00043E4C"/>
    <w:rsid w:val="0004684A"/>
    <w:rsid w:val="0005018C"/>
    <w:rsid w:val="000508E2"/>
    <w:rsid w:val="00050F6E"/>
    <w:rsid w:val="00054237"/>
    <w:rsid w:val="00061EC2"/>
    <w:rsid w:val="0006289C"/>
    <w:rsid w:val="00066CE8"/>
    <w:rsid w:val="00072A6B"/>
    <w:rsid w:val="00076843"/>
    <w:rsid w:val="00076960"/>
    <w:rsid w:val="00080ED0"/>
    <w:rsid w:val="000818C4"/>
    <w:rsid w:val="00085B8F"/>
    <w:rsid w:val="00085C3B"/>
    <w:rsid w:val="00086C32"/>
    <w:rsid w:val="00090481"/>
    <w:rsid w:val="000966D0"/>
    <w:rsid w:val="0009733F"/>
    <w:rsid w:val="000A04AF"/>
    <w:rsid w:val="000A3826"/>
    <w:rsid w:val="000A4B7B"/>
    <w:rsid w:val="000A6C26"/>
    <w:rsid w:val="000B3151"/>
    <w:rsid w:val="000B36C8"/>
    <w:rsid w:val="000C598F"/>
    <w:rsid w:val="000C6873"/>
    <w:rsid w:val="000C7DD8"/>
    <w:rsid w:val="000D09E3"/>
    <w:rsid w:val="000D31AB"/>
    <w:rsid w:val="000D4172"/>
    <w:rsid w:val="000D52A4"/>
    <w:rsid w:val="000D698F"/>
    <w:rsid w:val="000E07BC"/>
    <w:rsid w:val="000E1223"/>
    <w:rsid w:val="000E2E21"/>
    <w:rsid w:val="000E59D7"/>
    <w:rsid w:val="000E5B2D"/>
    <w:rsid w:val="000F0793"/>
    <w:rsid w:val="000F1CD4"/>
    <w:rsid w:val="000F4103"/>
    <w:rsid w:val="000F70A7"/>
    <w:rsid w:val="001065ED"/>
    <w:rsid w:val="00110CA6"/>
    <w:rsid w:val="00110EA4"/>
    <w:rsid w:val="00111C71"/>
    <w:rsid w:val="00112D86"/>
    <w:rsid w:val="00113CCA"/>
    <w:rsid w:val="001164E8"/>
    <w:rsid w:val="00116A81"/>
    <w:rsid w:val="00116E3C"/>
    <w:rsid w:val="00117943"/>
    <w:rsid w:val="00117C2A"/>
    <w:rsid w:val="0012153B"/>
    <w:rsid w:val="00122D86"/>
    <w:rsid w:val="00122F25"/>
    <w:rsid w:val="00130AAE"/>
    <w:rsid w:val="00131168"/>
    <w:rsid w:val="00133A48"/>
    <w:rsid w:val="00135980"/>
    <w:rsid w:val="00137755"/>
    <w:rsid w:val="0013786F"/>
    <w:rsid w:val="001378C7"/>
    <w:rsid w:val="001471DC"/>
    <w:rsid w:val="001557D5"/>
    <w:rsid w:val="00156329"/>
    <w:rsid w:val="001566FF"/>
    <w:rsid w:val="00156DF6"/>
    <w:rsid w:val="00161E40"/>
    <w:rsid w:val="00163944"/>
    <w:rsid w:val="00163B7C"/>
    <w:rsid w:val="00164719"/>
    <w:rsid w:val="00166FC4"/>
    <w:rsid w:val="001677AC"/>
    <w:rsid w:val="001677CB"/>
    <w:rsid w:val="0017271A"/>
    <w:rsid w:val="0017714F"/>
    <w:rsid w:val="001804EA"/>
    <w:rsid w:val="0018228B"/>
    <w:rsid w:val="00184090"/>
    <w:rsid w:val="00186741"/>
    <w:rsid w:val="00190A61"/>
    <w:rsid w:val="00190F4A"/>
    <w:rsid w:val="00191CC9"/>
    <w:rsid w:val="001955DB"/>
    <w:rsid w:val="0019576D"/>
    <w:rsid w:val="00197179"/>
    <w:rsid w:val="001A1BAD"/>
    <w:rsid w:val="001A2215"/>
    <w:rsid w:val="001A2BC2"/>
    <w:rsid w:val="001A3342"/>
    <w:rsid w:val="001A36E0"/>
    <w:rsid w:val="001A3E3D"/>
    <w:rsid w:val="001A3EB4"/>
    <w:rsid w:val="001A442F"/>
    <w:rsid w:val="001A5ACD"/>
    <w:rsid w:val="001A7049"/>
    <w:rsid w:val="001B0AB0"/>
    <w:rsid w:val="001B1E40"/>
    <w:rsid w:val="001B23CD"/>
    <w:rsid w:val="001B65DD"/>
    <w:rsid w:val="001B7660"/>
    <w:rsid w:val="001C01C4"/>
    <w:rsid w:val="001C0F72"/>
    <w:rsid w:val="001C20CE"/>
    <w:rsid w:val="001C2F4D"/>
    <w:rsid w:val="001C6263"/>
    <w:rsid w:val="001C6DAC"/>
    <w:rsid w:val="001C764E"/>
    <w:rsid w:val="001D0DDA"/>
    <w:rsid w:val="001D37AD"/>
    <w:rsid w:val="001E1052"/>
    <w:rsid w:val="001E21B1"/>
    <w:rsid w:val="001E2F93"/>
    <w:rsid w:val="001E4554"/>
    <w:rsid w:val="001E61E5"/>
    <w:rsid w:val="001F2159"/>
    <w:rsid w:val="001F3B40"/>
    <w:rsid w:val="001F3D83"/>
    <w:rsid w:val="001F53FD"/>
    <w:rsid w:val="001F7031"/>
    <w:rsid w:val="00202F29"/>
    <w:rsid w:val="00203A5B"/>
    <w:rsid w:val="00205C2B"/>
    <w:rsid w:val="0020624C"/>
    <w:rsid w:val="00210B8B"/>
    <w:rsid w:val="00212B71"/>
    <w:rsid w:val="00213787"/>
    <w:rsid w:val="00213FA5"/>
    <w:rsid w:val="00214863"/>
    <w:rsid w:val="00214C64"/>
    <w:rsid w:val="002156B4"/>
    <w:rsid w:val="00221D45"/>
    <w:rsid w:val="00222D9A"/>
    <w:rsid w:val="00224FCD"/>
    <w:rsid w:val="0023039F"/>
    <w:rsid w:val="00235732"/>
    <w:rsid w:val="00240CAF"/>
    <w:rsid w:val="00242569"/>
    <w:rsid w:val="00247EAE"/>
    <w:rsid w:val="002527B1"/>
    <w:rsid w:val="00253165"/>
    <w:rsid w:val="00253222"/>
    <w:rsid w:val="002554E4"/>
    <w:rsid w:val="00261C13"/>
    <w:rsid w:val="002622AF"/>
    <w:rsid w:val="002623B2"/>
    <w:rsid w:val="00262847"/>
    <w:rsid w:val="002651E4"/>
    <w:rsid w:val="0026754E"/>
    <w:rsid w:val="00267B89"/>
    <w:rsid w:val="00270731"/>
    <w:rsid w:val="00271CCC"/>
    <w:rsid w:val="002731DB"/>
    <w:rsid w:val="00273DA7"/>
    <w:rsid w:val="00273E96"/>
    <w:rsid w:val="00275DC4"/>
    <w:rsid w:val="00276477"/>
    <w:rsid w:val="002769F3"/>
    <w:rsid w:val="00276EF3"/>
    <w:rsid w:val="0028136E"/>
    <w:rsid w:val="00281BB2"/>
    <w:rsid w:val="0028245E"/>
    <w:rsid w:val="00282E94"/>
    <w:rsid w:val="002844C8"/>
    <w:rsid w:val="00285888"/>
    <w:rsid w:val="0028712C"/>
    <w:rsid w:val="00287920"/>
    <w:rsid w:val="002932F4"/>
    <w:rsid w:val="002949DD"/>
    <w:rsid w:val="00295708"/>
    <w:rsid w:val="002A03C3"/>
    <w:rsid w:val="002A4C00"/>
    <w:rsid w:val="002A4FF3"/>
    <w:rsid w:val="002B254E"/>
    <w:rsid w:val="002B2A38"/>
    <w:rsid w:val="002B4CE8"/>
    <w:rsid w:val="002B72E9"/>
    <w:rsid w:val="002C259B"/>
    <w:rsid w:val="002C4DF8"/>
    <w:rsid w:val="002C4E33"/>
    <w:rsid w:val="002C5711"/>
    <w:rsid w:val="002C6301"/>
    <w:rsid w:val="002C7699"/>
    <w:rsid w:val="002C7998"/>
    <w:rsid w:val="002D0826"/>
    <w:rsid w:val="002D3F04"/>
    <w:rsid w:val="002E0E6E"/>
    <w:rsid w:val="002E3FA8"/>
    <w:rsid w:val="002E4890"/>
    <w:rsid w:val="002E494E"/>
    <w:rsid w:val="002E624A"/>
    <w:rsid w:val="002F008E"/>
    <w:rsid w:val="002F1395"/>
    <w:rsid w:val="002F1A22"/>
    <w:rsid w:val="002F1E53"/>
    <w:rsid w:val="002F2CAA"/>
    <w:rsid w:val="002F2E2F"/>
    <w:rsid w:val="002F7B1F"/>
    <w:rsid w:val="0030052C"/>
    <w:rsid w:val="00311ED1"/>
    <w:rsid w:val="00315A53"/>
    <w:rsid w:val="0031710B"/>
    <w:rsid w:val="003171A5"/>
    <w:rsid w:val="00317452"/>
    <w:rsid w:val="003175D4"/>
    <w:rsid w:val="00320D51"/>
    <w:rsid w:val="00325510"/>
    <w:rsid w:val="00326088"/>
    <w:rsid w:val="003306E1"/>
    <w:rsid w:val="003318D7"/>
    <w:rsid w:val="003320E4"/>
    <w:rsid w:val="003332BE"/>
    <w:rsid w:val="00334B62"/>
    <w:rsid w:val="0033525D"/>
    <w:rsid w:val="00335463"/>
    <w:rsid w:val="003365C6"/>
    <w:rsid w:val="003373F0"/>
    <w:rsid w:val="003414F3"/>
    <w:rsid w:val="00347665"/>
    <w:rsid w:val="0035613E"/>
    <w:rsid w:val="00357C00"/>
    <w:rsid w:val="00360036"/>
    <w:rsid w:val="00363073"/>
    <w:rsid w:val="00363EE9"/>
    <w:rsid w:val="003642FE"/>
    <w:rsid w:val="00366518"/>
    <w:rsid w:val="003671E9"/>
    <w:rsid w:val="00370847"/>
    <w:rsid w:val="00372C29"/>
    <w:rsid w:val="00376128"/>
    <w:rsid w:val="0037629E"/>
    <w:rsid w:val="0037742E"/>
    <w:rsid w:val="00377D56"/>
    <w:rsid w:val="0038245A"/>
    <w:rsid w:val="003831ED"/>
    <w:rsid w:val="003840E6"/>
    <w:rsid w:val="0038453A"/>
    <w:rsid w:val="00385CFC"/>
    <w:rsid w:val="0039337A"/>
    <w:rsid w:val="00397087"/>
    <w:rsid w:val="00397E9F"/>
    <w:rsid w:val="003A060C"/>
    <w:rsid w:val="003A0F74"/>
    <w:rsid w:val="003A3189"/>
    <w:rsid w:val="003A3CA7"/>
    <w:rsid w:val="003A54D4"/>
    <w:rsid w:val="003B33BD"/>
    <w:rsid w:val="003B370A"/>
    <w:rsid w:val="003B3CAD"/>
    <w:rsid w:val="003B569D"/>
    <w:rsid w:val="003C0335"/>
    <w:rsid w:val="003C04CA"/>
    <w:rsid w:val="003C152E"/>
    <w:rsid w:val="003C32C6"/>
    <w:rsid w:val="003C3C0E"/>
    <w:rsid w:val="003C41CE"/>
    <w:rsid w:val="003C45D5"/>
    <w:rsid w:val="003D32BE"/>
    <w:rsid w:val="003D4262"/>
    <w:rsid w:val="003D42A6"/>
    <w:rsid w:val="003D4879"/>
    <w:rsid w:val="003D4B73"/>
    <w:rsid w:val="003D4F21"/>
    <w:rsid w:val="003D4FAC"/>
    <w:rsid w:val="003E1885"/>
    <w:rsid w:val="003E716D"/>
    <w:rsid w:val="003E7906"/>
    <w:rsid w:val="003E7F54"/>
    <w:rsid w:val="003F000F"/>
    <w:rsid w:val="003F3C50"/>
    <w:rsid w:val="003F4B43"/>
    <w:rsid w:val="003F741B"/>
    <w:rsid w:val="00402ED3"/>
    <w:rsid w:val="00403A06"/>
    <w:rsid w:val="00404AB3"/>
    <w:rsid w:val="00405B12"/>
    <w:rsid w:val="00406202"/>
    <w:rsid w:val="00406A6A"/>
    <w:rsid w:val="00406B22"/>
    <w:rsid w:val="00407147"/>
    <w:rsid w:val="004078FA"/>
    <w:rsid w:val="00412E21"/>
    <w:rsid w:val="0041310D"/>
    <w:rsid w:val="004171FD"/>
    <w:rsid w:val="00420AB9"/>
    <w:rsid w:val="00421A06"/>
    <w:rsid w:val="0042239D"/>
    <w:rsid w:val="004237E5"/>
    <w:rsid w:val="00423881"/>
    <w:rsid w:val="00427AAC"/>
    <w:rsid w:val="00431E08"/>
    <w:rsid w:val="004328A7"/>
    <w:rsid w:val="00433973"/>
    <w:rsid w:val="00433A76"/>
    <w:rsid w:val="00434C74"/>
    <w:rsid w:val="00437638"/>
    <w:rsid w:val="0044552A"/>
    <w:rsid w:val="00451FA2"/>
    <w:rsid w:val="004528A7"/>
    <w:rsid w:val="00453793"/>
    <w:rsid w:val="0045664C"/>
    <w:rsid w:val="00456EB4"/>
    <w:rsid w:val="00457827"/>
    <w:rsid w:val="00460BD7"/>
    <w:rsid w:val="0046127A"/>
    <w:rsid w:val="00470752"/>
    <w:rsid w:val="004718F3"/>
    <w:rsid w:val="00475040"/>
    <w:rsid w:val="00480690"/>
    <w:rsid w:val="004849F0"/>
    <w:rsid w:val="00487853"/>
    <w:rsid w:val="004902B8"/>
    <w:rsid w:val="00490C06"/>
    <w:rsid w:val="0049182F"/>
    <w:rsid w:val="00491C7B"/>
    <w:rsid w:val="00492A11"/>
    <w:rsid w:val="00493B87"/>
    <w:rsid w:val="00493D40"/>
    <w:rsid w:val="00493EE3"/>
    <w:rsid w:val="00494F08"/>
    <w:rsid w:val="004967B6"/>
    <w:rsid w:val="004A0673"/>
    <w:rsid w:val="004A28A2"/>
    <w:rsid w:val="004A3E9D"/>
    <w:rsid w:val="004A4F9A"/>
    <w:rsid w:val="004A504B"/>
    <w:rsid w:val="004A5E0E"/>
    <w:rsid w:val="004A6911"/>
    <w:rsid w:val="004B3652"/>
    <w:rsid w:val="004B4797"/>
    <w:rsid w:val="004B54E0"/>
    <w:rsid w:val="004B69F9"/>
    <w:rsid w:val="004B7384"/>
    <w:rsid w:val="004C4269"/>
    <w:rsid w:val="004C492B"/>
    <w:rsid w:val="004C5B84"/>
    <w:rsid w:val="004D0152"/>
    <w:rsid w:val="004D1708"/>
    <w:rsid w:val="004D44A6"/>
    <w:rsid w:val="004D5076"/>
    <w:rsid w:val="004D6236"/>
    <w:rsid w:val="004D725D"/>
    <w:rsid w:val="004D7F90"/>
    <w:rsid w:val="004E274F"/>
    <w:rsid w:val="004E2C1A"/>
    <w:rsid w:val="004E320E"/>
    <w:rsid w:val="004E4DBB"/>
    <w:rsid w:val="004E4E41"/>
    <w:rsid w:val="004E705C"/>
    <w:rsid w:val="004E73DB"/>
    <w:rsid w:val="004E7F9C"/>
    <w:rsid w:val="004F3493"/>
    <w:rsid w:val="004F5143"/>
    <w:rsid w:val="004F5694"/>
    <w:rsid w:val="004F7BDA"/>
    <w:rsid w:val="00501627"/>
    <w:rsid w:val="0050173E"/>
    <w:rsid w:val="005028BB"/>
    <w:rsid w:val="005053DE"/>
    <w:rsid w:val="005060F9"/>
    <w:rsid w:val="00507809"/>
    <w:rsid w:val="005079A7"/>
    <w:rsid w:val="00512B09"/>
    <w:rsid w:val="00512EF6"/>
    <w:rsid w:val="00515F88"/>
    <w:rsid w:val="005161D5"/>
    <w:rsid w:val="005177FC"/>
    <w:rsid w:val="00520799"/>
    <w:rsid w:val="005216F4"/>
    <w:rsid w:val="005220ED"/>
    <w:rsid w:val="0052236C"/>
    <w:rsid w:val="00522DD9"/>
    <w:rsid w:val="0052598A"/>
    <w:rsid w:val="00526E90"/>
    <w:rsid w:val="00527FB9"/>
    <w:rsid w:val="00531D24"/>
    <w:rsid w:val="00533796"/>
    <w:rsid w:val="00537187"/>
    <w:rsid w:val="00537343"/>
    <w:rsid w:val="00541F96"/>
    <w:rsid w:val="00544E25"/>
    <w:rsid w:val="005452B0"/>
    <w:rsid w:val="005470BC"/>
    <w:rsid w:val="005516F3"/>
    <w:rsid w:val="00552E92"/>
    <w:rsid w:val="00555D75"/>
    <w:rsid w:val="005564E2"/>
    <w:rsid w:val="00560DF0"/>
    <w:rsid w:val="0056759C"/>
    <w:rsid w:val="0057116A"/>
    <w:rsid w:val="00571CDE"/>
    <w:rsid w:val="0057300E"/>
    <w:rsid w:val="00576EAC"/>
    <w:rsid w:val="00577CA5"/>
    <w:rsid w:val="00585BC4"/>
    <w:rsid w:val="0059075C"/>
    <w:rsid w:val="0059513E"/>
    <w:rsid w:val="005A278C"/>
    <w:rsid w:val="005A6AA4"/>
    <w:rsid w:val="005A6D9F"/>
    <w:rsid w:val="005B4377"/>
    <w:rsid w:val="005B48FF"/>
    <w:rsid w:val="005B5114"/>
    <w:rsid w:val="005C0781"/>
    <w:rsid w:val="005C1E32"/>
    <w:rsid w:val="005C49AC"/>
    <w:rsid w:val="005C670D"/>
    <w:rsid w:val="005D0287"/>
    <w:rsid w:val="005D363F"/>
    <w:rsid w:val="005D57DC"/>
    <w:rsid w:val="005E3C11"/>
    <w:rsid w:val="005E6973"/>
    <w:rsid w:val="005F1A7A"/>
    <w:rsid w:val="00604C15"/>
    <w:rsid w:val="006052A6"/>
    <w:rsid w:val="00607A25"/>
    <w:rsid w:val="006158D5"/>
    <w:rsid w:val="00615CE4"/>
    <w:rsid w:val="00616415"/>
    <w:rsid w:val="0061784A"/>
    <w:rsid w:val="006224B7"/>
    <w:rsid w:val="00622BC8"/>
    <w:rsid w:val="00625D83"/>
    <w:rsid w:val="00627840"/>
    <w:rsid w:val="006308CB"/>
    <w:rsid w:val="00631791"/>
    <w:rsid w:val="00636707"/>
    <w:rsid w:val="00643064"/>
    <w:rsid w:val="00644364"/>
    <w:rsid w:val="00646F86"/>
    <w:rsid w:val="00651984"/>
    <w:rsid w:val="006547A9"/>
    <w:rsid w:val="00654E4D"/>
    <w:rsid w:val="006623E7"/>
    <w:rsid w:val="00662B80"/>
    <w:rsid w:val="0066768F"/>
    <w:rsid w:val="00670F6C"/>
    <w:rsid w:val="00676E58"/>
    <w:rsid w:val="006852C7"/>
    <w:rsid w:val="006852CE"/>
    <w:rsid w:val="00692D14"/>
    <w:rsid w:val="006954FD"/>
    <w:rsid w:val="0069668B"/>
    <w:rsid w:val="006A2B8F"/>
    <w:rsid w:val="006A4590"/>
    <w:rsid w:val="006A54B4"/>
    <w:rsid w:val="006A7A3B"/>
    <w:rsid w:val="006A7FDC"/>
    <w:rsid w:val="006B0DCD"/>
    <w:rsid w:val="006B2C55"/>
    <w:rsid w:val="006B65C7"/>
    <w:rsid w:val="006C1727"/>
    <w:rsid w:val="006C2ED6"/>
    <w:rsid w:val="006C32FD"/>
    <w:rsid w:val="006C3615"/>
    <w:rsid w:val="006C39CE"/>
    <w:rsid w:val="006D0FCC"/>
    <w:rsid w:val="006D21F5"/>
    <w:rsid w:val="006D3089"/>
    <w:rsid w:val="006D31C3"/>
    <w:rsid w:val="006D3490"/>
    <w:rsid w:val="006D657C"/>
    <w:rsid w:val="006D7F49"/>
    <w:rsid w:val="006E126D"/>
    <w:rsid w:val="006E1FC3"/>
    <w:rsid w:val="006E2611"/>
    <w:rsid w:val="006E4106"/>
    <w:rsid w:val="006E4B01"/>
    <w:rsid w:val="006E56BD"/>
    <w:rsid w:val="006F1682"/>
    <w:rsid w:val="006F4527"/>
    <w:rsid w:val="006F46E1"/>
    <w:rsid w:val="006F4A3F"/>
    <w:rsid w:val="006F5907"/>
    <w:rsid w:val="006F5BD8"/>
    <w:rsid w:val="00704243"/>
    <w:rsid w:val="00704CE9"/>
    <w:rsid w:val="0070616B"/>
    <w:rsid w:val="00706295"/>
    <w:rsid w:val="00706C5E"/>
    <w:rsid w:val="00706FDA"/>
    <w:rsid w:val="007079A2"/>
    <w:rsid w:val="00711D3D"/>
    <w:rsid w:val="00711F9A"/>
    <w:rsid w:val="00713810"/>
    <w:rsid w:val="007303A5"/>
    <w:rsid w:val="00730B3E"/>
    <w:rsid w:val="007335A5"/>
    <w:rsid w:val="0073420B"/>
    <w:rsid w:val="00735202"/>
    <w:rsid w:val="00736367"/>
    <w:rsid w:val="007418C7"/>
    <w:rsid w:val="0074760E"/>
    <w:rsid w:val="00747D66"/>
    <w:rsid w:val="007503DC"/>
    <w:rsid w:val="00753786"/>
    <w:rsid w:val="00753FEE"/>
    <w:rsid w:val="00754ABA"/>
    <w:rsid w:val="00757190"/>
    <w:rsid w:val="007601B8"/>
    <w:rsid w:val="00761338"/>
    <w:rsid w:val="00767117"/>
    <w:rsid w:val="00767E6E"/>
    <w:rsid w:val="007770C3"/>
    <w:rsid w:val="00777A62"/>
    <w:rsid w:val="00782B0D"/>
    <w:rsid w:val="007922BF"/>
    <w:rsid w:val="00794B7B"/>
    <w:rsid w:val="00796A36"/>
    <w:rsid w:val="0079781A"/>
    <w:rsid w:val="007A02C8"/>
    <w:rsid w:val="007A1546"/>
    <w:rsid w:val="007A1BB5"/>
    <w:rsid w:val="007A228C"/>
    <w:rsid w:val="007A368E"/>
    <w:rsid w:val="007A5868"/>
    <w:rsid w:val="007A5A8A"/>
    <w:rsid w:val="007A5E3F"/>
    <w:rsid w:val="007B04CE"/>
    <w:rsid w:val="007B246A"/>
    <w:rsid w:val="007B250A"/>
    <w:rsid w:val="007B626F"/>
    <w:rsid w:val="007B6871"/>
    <w:rsid w:val="007B7A2F"/>
    <w:rsid w:val="007C0937"/>
    <w:rsid w:val="007C21E1"/>
    <w:rsid w:val="007C32EE"/>
    <w:rsid w:val="007C39D3"/>
    <w:rsid w:val="007C3D33"/>
    <w:rsid w:val="007D294A"/>
    <w:rsid w:val="007D47D2"/>
    <w:rsid w:val="007D4AE4"/>
    <w:rsid w:val="007D54DC"/>
    <w:rsid w:val="007D69D4"/>
    <w:rsid w:val="007D6EC0"/>
    <w:rsid w:val="007D707D"/>
    <w:rsid w:val="007D7AB7"/>
    <w:rsid w:val="007D7E1D"/>
    <w:rsid w:val="007E503C"/>
    <w:rsid w:val="007E5CD4"/>
    <w:rsid w:val="007F318B"/>
    <w:rsid w:val="007F340E"/>
    <w:rsid w:val="007F76CF"/>
    <w:rsid w:val="007F7E7E"/>
    <w:rsid w:val="0080345C"/>
    <w:rsid w:val="00813EB5"/>
    <w:rsid w:val="00814BF7"/>
    <w:rsid w:val="008176CF"/>
    <w:rsid w:val="00820CA4"/>
    <w:rsid w:val="00821425"/>
    <w:rsid w:val="008227E0"/>
    <w:rsid w:val="00822DE5"/>
    <w:rsid w:val="0082522F"/>
    <w:rsid w:val="0082600C"/>
    <w:rsid w:val="00826EEB"/>
    <w:rsid w:val="008301ED"/>
    <w:rsid w:val="008305F3"/>
    <w:rsid w:val="00831979"/>
    <w:rsid w:val="008323ED"/>
    <w:rsid w:val="00833882"/>
    <w:rsid w:val="00837D39"/>
    <w:rsid w:val="008409F6"/>
    <w:rsid w:val="00842660"/>
    <w:rsid w:val="00847054"/>
    <w:rsid w:val="00851352"/>
    <w:rsid w:val="008513C4"/>
    <w:rsid w:val="00853614"/>
    <w:rsid w:val="00857077"/>
    <w:rsid w:val="00862FA7"/>
    <w:rsid w:val="00863230"/>
    <w:rsid w:val="00863E48"/>
    <w:rsid w:val="00865BD0"/>
    <w:rsid w:val="008679C8"/>
    <w:rsid w:val="008717D8"/>
    <w:rsid w:val="0087215C"/>
    <w:rsid w:val="008736A4"/>
    <w:rsid w:val="00875D25"/>
    <w:rsid w:val="008766BD"/>
    <w:rsid w:val="00880E35"/>
    <w:rsid w:val="008814BA"/>
    <w:rsid w:val="00885501"/>
    <w:rsid w:val="00886920"/>
    <w:rsid w:val="00886C7B"/>
    <w:rsid w:val="008875FE"/>
    <w:rsid w:val="00887B19"/>
    <w:rsid w:val="00887F8E"/>
    <w:rsid w:val="00893DE3"/>
    <w:rsid w:val="00896234"/>
    <w:rsid w:val="008965A1"/>
    <w:rsid w:val="00897E43"/>
    <w:rsid w:val="008A0CA7"/>
    <w:rsid w:val="008A1F7D"/>
    <w:rsid w:val="008A3B03"/>
    <w:rsid w:val="008A49C4"/>
    <w:rsid w:val="008A5055"/>
    <w:rsid w:val="008A64B8"/>
    <w:rsid w:val="008B0FF0"/>
    <w:rsid w:val="008B1285"/>
    <w:rsid w:val="008B1DA5"/>
    <w:rsid w:val="008C222B"/>
    <w:rsid w:val="008C3D0F"/>
    <w:rsid w:val="008C5738"/>
    <w:rsid w:val="008C7EAD"/>
    <w:rsid w:val="008D0181"/>
    <w:rsid w:val="008D0CFE"/>
    <w:rsid w:val="008D13FC"/>
    <w:rsid w:val="008D56D1"/>
    <w:rsid w:val="008D56F3"/>
    <w:rsid w:val="008D6152"/>
    <w:rsid w:val="008D6E31"/>
    <w:rsid w:val="008E3E5A"/>
    <w:rsid w:val="008E7BA9"/>
    <w:rsid w:val="008F0DAE"/>
    <w:rsid w:val="008F0F81"/>
    <w:rsid w:val="008F167D"/>
    <w:rsid w:val="008F1BBA"/>
    <w:rsid w:val="008F27BF"/>
    <w:rsid w:val="008F2E64"/>
    <w:rsid w:val="008F576B"/>
    <w:rsid w:val="0090080E"/>
    <w:rsid w:val="00901A7B"/>
    <w:rsid w:val="0090384F"/>
    <w:rsid w:val="00904713"/>
    <w:rsid w:val="0090622C"/>
    <w:rsid w:val="00906B02"/>
    <w:rsid w:val="009128A2"/>
    <w:rsid w:val="009142EC"/>
    <w:rsid w:val="009145E4"/>
    <w:rsid w:val="00914B68"/>
    <w:rsid w:val="009154C3"/>
    <w:rsid w:val="0092160C"/>
    <w:rsid w:val="00923540"/>
    <w:rsid w:val="009251CF"/>
    <w:rsid w:val="0092535D"/>
    <w:rsid w:val="00926767"/>
    <w:rsid w:val="009302AE"/>
    <w:rsid w:val="00932D19"/>
    <w:rsid w:val="00933837"/>
    <w:rsid w:val="00935619"/>
    <w:rsid w:val="009361D5"/>
    <w:rsid w:val="00941465"/>
    <w:rsid w:val="00941B96"/>
    <w:rsid w:val="00941E2F"/>
    <w:rsid w:val="0094222D"/>
    <w:rsid w:val="009428A4"/>
    <w:rsid w:val="00944899"/>
    <w:rsid w:val="009466DC"/>
    <w:rsid w:val="0095130D"/>
    <w:rsid w:val="00951312"/>
    <w:rsid w:val="00952447"/>
    <w:rsid w:val="00952E27"/>
    <w:rsid w:val="00953D91"/>
    <w:rsid w:val="00954EDA"/>
    <w:rsid w:val="00962A94"/>
    <w:rsid w:val="009659F4"/>
    <w:rsid w:val="0096608B"/>
    <w:rsid w:val="00970D60"/>
    <w:rsid w:val="009744A5"/>
    <w:rsid w:val="00975FDE"/>
    <w:rsid w:val="00980C91"/>
    <w:rsid w:val="00984E3C"/>
    <w:rsid w:val="00985D98"/>
    <w:rsid w:val="009877EB"/>
    <w:rsid w:val="00990E4A"/>
    <w:rsid w:val="009916A4"/>
    <w:rsid w:val="0099390E"/>
    <w:rsid w:val="009960E5"/>
    <w:rsid w:val="009A226A"/>
    <w:rsid w:val="009A3705"/>
    <w:rsid w:val="009A3CF9"/>
    <w:rsid w:val="009A3F9F"/>
    <w:rsid w:val="009A4554"/>
    <w:rsid w:val="009A4F78"/>
    <w:rsid w:val="009A59AF"/>
    <w:rsid w:val="009A5AB9"/>
    <w:rsid w:val="009A7ADC"/>
    <w:rsid w:val="009B0D30"/>
    <w:rsid w:val="009B2D69"/>
    <w:rsid w:val="009B3777"/>
    <w:rsid w:val="009B4DC8"/>
    <w:rsid w:val="009B5089"/>
    <w:rsid w:val="009C0AE6"/>
    <w:rsid w:val="009C1457"/>
    <w:rsid w:val="009C167C"/>
    <w:rsid w:val="009C19B7"/>
    <w:rsid w:val="009C1FAD"/>
    <w:rsid w:val="009C3913"/>
    <w:rsid w:val="009C4578"/>
    <w:rsid w:val="009C4C32"/>
    <w:rsid w:val="009C5ABB"/>
    <w:rsid w:val="009C636B"/>
    <w:rsid w:val="009C6674"/>
    <w:rsid w:val="009D181C"/>
    <w:rsid w:val="009D2214"/>
    <w:rsid w:val="009D4DC8"/>
    <w:rsid w:val="009D6463"/>
    <w:rsid w:val="009D69D0"/>
    <w:rsid w:val="009D7C51"/>
    <w:rsid w:val="009E196C"/>
    <w:rsid w:val="009E2C7F"/>
    <w:rsid w:val="009E2EA5"/>
    <w:rsid w:val="009E5B6F"/>
    <w:rsid w:val="009E679C"/>
    <w:rsid w:val="009E6A0A"/>
    <w:rsid w:val="009E7C10"/>
    <w:rsid w:val="009F1660"/>
    <w:rsid w:val="009F24CC"/>
    <w:rsid w:val="009F36BF"/>
    <w:rsid w:val="009F5C32"/>
    <w:rsid w:val="009F7316"/>
    <w:rsid w:val="009F7604"/>
    <w:rsid w:val="00A002E4"/>
    <w:rsid w:val="00A0612C"/>
    <w:rsid w:val="00A10E8E"/>
    <w:rsid w:val="00A111B6"/>
    <w:rsid w:val="00A11F95"/>
    <w:rsid w:val="00A128D3"/>
    <w:rsid w:val="00A16B9F"/>
    <w:rsid w:val="00A20E3F"/>
    <w:rsid w:val="00A2668B"/>
    <w:rsid w:val="00A26D27"/>
    <w:rsid w:val="00A31161"/>
    <w:rsid w:val="00A3618B"/>
    <w:rsid w:val="00A376EE"/>
    <w:rsid w:val="00A411B2"/>
    <w:rsid w:val="00A42A99"/>
    <w:rsid w:val="00A439B7"/>
    <w:rsid w:val="00A5151A"/>
    <w:rsid w:val="00A52FAD"/>
    <w:rsid w:val="00A53F4A"/>
    <w:rsid w:val="00A57E0A"/>
    <w:rsid w:val="00A6371F"/>
    <w:rsid w:val="00A64302"/>
    <w:rsid w:val="00A66571"/>
    <w:rsid w:val="00A70E90"/>
    <w:rsid w:val="00A759C5"/>
    <w:rsid w:val="00A760ED"/>
    <w:rsid w:val="00A766F0"/>
    <w:rsid w:val="00A77919"/>
    <w:rsid w:val="00A77A16"/>
    <w:rsid w:val="00A8094A"/>
    <w:rsid w:val="00A823F6"/>
    <w:rsid w:val="00A83358"/>
    <w:rsid w:val="00A8459D"/>
    <w:rsid w:val="00A8719E"/>
    <w:rsid w:val="00A919F5"/>
    <w:rsid w:val="00A96D86"/>
    <w:rsid w:val="00AA0556"/>
    <w:rsid w:val="00AA08F1"/>
    <w:rsid w:val="00AA0A89"/>
    <w:rsid w:val="00AA26C5"/>
    <w:rsid w:val="00AA2CDF"/>
    <w:rsid w:val="00AA308B"/>
    <w:rsid w:val="00AA5368"/>
    <w:rsid w:val="00AA6429"/>
    <w:rsid w:val="00AB1A95"/>
    <w:rsid w:val="00AB5A2E"/>
    <w:rsid w:val="00AB6EBD"/>
    <w:rsid w:val="00AC01AA"/>
    <w:rsid w:val="00AC4F72"/>
    <w:rsid w:val="00AC5041"/>
    <w:rsid w:val="00AC7FD8"/>
    <w:rsid w:val="00AD0A04"/>
    <w:rsid w:val="00AD40F9"/>
    <w:rsid w:val="00AD5288"/>
    <w:rsid w:val="00AE05DC"/>
    <w:rsid w:val="00AE2EB7"/>
    <w:rsid w:val="00AE43AB"/>
    <w:rsid w:val="00AE482E"/>
    <w:rsid w:val="00AE765B"/>
    <w:rsid w:val="00AF0CAE"/>
    <w:rsid w:val="00AF741A"/>
    <w:rsid w:val="00B01ADB"/>
    <w:rsid w:val="00B04161"/>
    <w:rsid w:val="00B04AC1"/>
    <w:rsid w:val="00B056F9"/>
    <w:rsid w:val="00B0676E"/>
    <w:rsid w:val="00B11E3D"/>
    <w:rsid w:val="00B130DF"/>
    <w:rsid w:val="00B13BFC"/>
    <w:rsid w:val="00B14D2C"/>
    <w:rsid w:val="00B17E82"/>
    <w:rsid w:val="00B336B7"/>
    <w:rsid w:val="00B3444C"/>
    <w:rsid w:val="00B4575A"/>
    <w:rsid w:val="00B501A1"/>
    <w:rsid w:val="00B575BA"/>
    <w:rsid w:val="00B61E90"/>
    <w:rsid w:val="00B6532B"/>
    <w:rsid w:val="00B67A17"/>
    <w:rsid w:val="00B71608"/>
    <w:rsid w:val="00B71D47"/>
    <w:rsid w:val="00B74393"/>
    <w:rsid w:val="00B76429"/>
    <w:rsid w:val="00B80E6D"/>
    <w:rsid w:val="00B837D1"/>
    <w:rsid w:val="00B8511F"/>
    <w:rsid w:val="00B85131"/>
    <w:rsid w:val="00B86471"/>
    <w:rsid w:val="00B86678"/>
    <w:rsid w:val="00B86F6E"/>
    <w:rsid w:val="00B9052C"/>
    <w:rsid w:val="00B930BC"/>
    <w:rsid w:val="00B93148"/>
    <w:rsid w:val="00B93402"/>
    <w:rsid w:val="00B94CF2"/>
    <w:rsid w:val="00B956D4"/>
    <w:rsid w:val="00B96CFD"/>
    <w:rsid w:val="00B9719B"/>
    <w:rsid w:val="00B97446"/>
    <w:rsid w:val="00B9786C"/>
    <w:rsid w:val="00B97B99"/>
    <w:rsid w:val="00B97CAD"/>
    <w:rsid w:val="00BA124D"/>
    <w:rsid w:val="00BA3BB4"/>
    <w:rsid w:val="00BA7432"/>
    <w:rsid w:val="00BB17CA"/>
    <w:rsid w:val="00BB1DBD"/>
    <w:rsid w:val="00BB2764"/>
    <w:rsid w:val="00BB6827"/>
    <w:rsid w:val="00BC0823"/>
    <w:rsid w:val="00BC1AA0"/>
    <w:rsid w:val="00BC2495"/>
    <w:rsid w:val="00BC314A"/>
    <w:rsid w:val="00BC3774"/>
    <w:rsid w:val="00BC7EB9"/>
    <w:rsid w:val="00BC7F85"/>
    <w:rsid w:val="00BD2643"/>
    <w:rsid w:val="00BD3089"/>
    <w:rsid w:val="00BD3413"/>
    <w:rsid w:val="00BD56B1"/>
    <w:rsid w:val="00BD6558"/>
    <w:rsid w:val="00BD6EA5"/>
    <w:rsid w:val="00BD7C17"/>
    <w:rsid w:val="00BF03C9"/>
    <w:rsid w:val="00BF12DC"/>
    <w:rsid w:val="00BF2AD7"/>
    <w:rsid w:val="00BF2F76"/>
    <w:rsid w:val="00BF3022"/>
    <w:rsid w:val="00BF3214"/>
    <w:rsid w:val="00BF459A"/>
    <w:rsid w:val="00BF5573"/>
    <w:rsid w:val="00BF5D33"/>
    <w:rsid w:val="00BF60E7"/>
    <w:rsid w:val="00BF65CA"/>
    <w:rsid w:val="00BF69D9"/>
    <w:rsid w:val="00BF7B3B"/>
    <w:rsid w:val="00BF7E42"/>
    <w:rsid w:val="00C0055A"/>
    <w:rsid w:val="00C0393D"/>
    <w:rsid w:val="00C1099C"/>
    <w:rsid w:val="00C11C51"/>
    <w:rsid w:val="00C15867"/>
    <w:rsid w:val="00C1702A"/>
    <w:rsid w:val="00C22398"/>
    <w:rsid w:val="00C2296D"/>
    <w:rsid w:val="00C23155"/>
    <w:rsid w:val="00C2330E"/>
    <w:rsid w:val="00C26C16"/>
    <w:rsid w:val="00C3203F"/>
    <w:rsid w:val="00C349EA"/>
    <w:rsid w:val="00C34E84"/>
    <w:rsid w:val="00C40C41"/>
    <w:rsid w:val="00C43A7E"/>
    <w:rsid w:val="00C444CC"/>
    <w:rsid w:val="00C45885"/>
    <w:rsid w:val="00C46F70"/>
    <w:rsid w:val="00C47088"/>
    <w:rsid w:val="00C47C95"/>
    <w:rsid w:val="00C5018E"/>
    <w:rsid w:val="00C50334"/>
    <w:rsid w:val="00C50F22"/>
    <w:rsid w:val="00C51529"/>
    <w:rsid w:val="00C52331"/>
    <w:rsid w:val="00C540E3"/>
    <w:rsid w:val="00C57971"/>
    <w:rsid w:val="00C6133E"/>
    <w:rsid w:val="00C65BD7"/>
    <w:rsid w:val="00C75780"/>
    <w:rsid w:val="00C7609E"/>
    <w:rsid w:val="00C76BA4"/>
    <w:rsid w:val="00C76C92"/>
    <w:rsid w:val="00C76EDE"/>
    <w:rsid w:val="00C7721C"/>
    <w:rsid w:val="00C81167"/>
    <w:rsid w:val="00C83A48"/>
    <w:rsid w:val="00C8520D"/>
    <w:rsid w:val="00C85865"/>
    <w:rsid w:val="00C85E85"/>
    <w:rsid w:val="00C87358"/>
    <w:rsid w:val="00C87872"/>
    <w:rsid w:val="00C91987"/>
    <w:rsid w:val="00CA2622"/>
    <w:rsid w:val="00CA2EAE"/>
    <w:rsid w:val="00CA3FE7"/>
    <w:rsid w:val="00CA4AC1"/>
    <w:rsid w:val="00CA59FB"/>
    <w:rsid w:val="00CA5C76"/>
    <w:rsid w:val="00CA62C9"/>
    <w:rsid w:val="00CA7B93"/>
    <w:rsid w:val="00CB0316"/>
    <w:rsid w:val="00CB0B11"/>
    <w:rsid w:val="00CB1DBA"/>
    <w:rsid w:val="00CB1F29"/>
    <w:rsid w:val="00CB22DD"/>
    <w:rsid w:val="00CB426A"/>
    <w:rsid w:val="00CB5354"/>
    <w:rsid w:val="00CB6D42"/>
    <w:rsid w:val="00CC3C9E"/>
    <w:rsid w:val="00CC491B"/>
    <w:rsid w:val="00CC505D"/>
    <w:rsid w:val="00CC6A14"/>
    <w:rsid w:val="00CC70A3"/>
    <w:rsid w:val="00CD1DDF"/>
    <w:rsid w:val="00CD4442"/>
    <w:rsid w:val="00CD4CD9"/>
    <w:rsid w:val="00CD53C3"/>
    <w:rsid w:val="00CD574E"/>
    <w:rsid w:val="00CD624D"/>
    <w:rsid w:val="00CD6D54"/>
    <w:rsid w:val="00CE0866"/>
    <w:rsid w:val="00CE0A08"/>
    <w:rsid w:val="00CE12D0"/>
    <w:rsid w:val="00CE17A7"/>
    <w:rsid w:val="00CE20A9"/>
    <w:rsid w:val="00CE2345"/>
    <w:rsid w:val="00CE4C22"/>
    <w:rsid w:val="00CE76E5"/>
    <w:rsid w:val="00CF41EC"/>
    <w:rsid w:val="00CF423C"/>
    <w:rsid w:val="00CF5D04"/>
    <w:rsid w:val="00D009EA"/>
    <w:rsid w:val="00D02F43"/>
    <w:rsid w:val="00D04071"/>
    <w:rsid w:val="00D04DE4"/>
    <w:rsid w:val="00D05CE6"/>
    <w:rsid w:val="00D063F1"/>
    <w:rsid w:val="00D06A54"/>
    <w:rsid w:val="00D06F35"/>
    <w:rsid w:val="00D06FFB"/>
    <w:rsid w:val="00D07B1B"/>
    <w:rsid w:val="00D11F12"/>
    <w:rsid w:val="00D14426"/>
    <w:rsid w:val="00D14F22"/>
    <w:rsid w:val="00D20F0F"/>
    <w:rsid w:val="00D23009"/>
    <w:rsid w:val="00D248A3"/>
    <w:rsid w:val="00D25D68"/>
    <w:rsid w:val="00D32B9E"/>
    <w:rsid w:val="00D3346C"/>
    <w:rsid w:val="00D34193"/>
    <w:rsid w:val="00D3490D"/>
    <w:rsid w:val="00D354ED"/>
    <w:rsid w:val="00D37391"/>
    <w:rsid w:val="00D43D22"/>
    <w:rsid w:val="00D4741C"/>
    <w:rsid w:val="00D505AB"/>
    <w:rsid w:val="00D57918"/>
    <w:rsid w:val="00D61948"/>
    <w:rsid w:val="00D70562"/>
    <w:rsid w:val="00D70930"/>
    <w:rsid w:val="00D728C6"/>
    <w:rsid w:val="00D73459"/>
    <w:rsid w:val="00D73DC6"/>
    <w:rsid w:val="00D74C1A"/>
    <w:rsid w:val="00D754C1"/>
    <w:rsid w:val="00D77393"/>
    <w:rsid w:val="00D77A35"/>
    <w:rsid w:val="00D80057"/>
    <w:rsid w:val="00D81195"/>
    <w:rsid w:val="00D814A3"/>
    <w:rsid w:val="00D818AF"/>
    <w:rsid w:val="00D81B3E"/>
    <w:rsid w:val="00D81BF0"/>
    <w:rsid w:val="00D90C70"/>
    <w:rsid w:val="00D90E49"/>
    <w:rsid w:val="00D91D34"/>
    <w:rsid w:val="00D950DD"/>
    <w:rsid w:val="00D96ADE"/>
    <w:rsid w:val="00D96C8E"/>
    <w:rsid w:val="00DA0CE2"/>
    <w:rsid w:val="00DA0F9D"/>
    <w:rsid w:val="00DA2387"/>
    <w:rsid w:val="00DA2DBF"/>
    <w:rsid w:val="00DA31C6"/>
    <w:rsid w:val="00DA3987"/>
    <w:rsid w:val="00DA7F53"/>
    <w:rsid w:val="00DB1E83"/>
    <w:rsid w:val="00DB1EE3"/>
    <w:rsid w:val="00DB2375"/>
    <w:rsid w:val="00DB266B"/>
    <w:rsid w:val="00DB4A51"/>
    <w:rsid w:val="00DB66A1"/>
    <w:rsid w:val="00DC2E03"/>
    <w:rsid w:val="00DC6A10"/>
    <w:rsid w:val="00DD09B1"/>
    <w:rsid w:val="00DD320C"/>
    <w:rsid w:val="00DD6860"/>
    <w:rsid w:val="00DD74B4"/>
    <w:rsid w:val="00DD787C"/>
    <w:rsid w:val="00DE312D"/>
    <w:rsid w:val="00DE3743"/>
    <w:rsid w:val="00DE473C"/>
    <w:rsid w:val="00DE5009"/>
    <w:rsid w:val="00DE5AAA"/>
    <w:rsid w:val="00DE657E"/>
    <w:rsid w:val="00DE67AD"/>
    <w:rsid w:val="00DF11C2"/>
    <w:rsid w:val="00DF4704"/>
    <w:rsid w:val="00E024AA"/>
    <w:rsid w:val="00E02729"/>
    <w:rsid w:val="00E12303"/>
    <w:rsid w:val="00E147BB"/>
    <w:rsid w:val="00E15C77"/>
    <w:rsid w:val="00E17D36"/>
    <w:rsid w:val="00E2091A"/>
    <w:rsid w:val="00E210AC"/>
    <w:rsid w:val="00E2119D"/>
    <w:rsid w:val="00E22A63"/>
    <w:rsid w:val="00E231AF"/>
    <w:rsid w:val="00E24597"/>
    <w:rsid w:val="00E250F1"/>
    <w:rsid w:val="00E26C18"/>
    <w:rsid w:val="00E27D74"/>
    <w:rsid w:val="00E331FF"/>
    <w:rsid w:val="00E3550D"/>
    <w:rsid w:val="00E412E1"/>
    <w:rsid w:val="00E44823"/>
    <w:rsid w:val="00E4711B"/>
    <w:rsid w:val="00E50606"/>
    <w:rsid w:val="00E52838"/>
    <w:rsid w:val="00E5485F"/>
    <w:rsid w:val="00E574BB"/>
    <w:rsid w:val="00E604BE"/>
    <w:rsid w:val="00E614E0"/>
    <w:rsid w:val="00E619C5"/>
    <w:rsid w:val="00E6452A"/>
    <w:rsid w:val="00E715FB"/>
    <w:rsid w:val="00E71D51"/>
    <w:rsid w:val="00E72FDC"/>
    <w:rsid w:val="00E73F7F"/>
    <w:rsid w:val="00E744E3"/>
    <w:rsid w:val="00E753E8"/>
    <w:rsid w:val="00E81908"/>
    <w:rsid w:val="00E83DC3"/>
    <w:rsid w:val="00E851AD"/>
    <w:rsid w:val="00E85409"/>
    <w:rsid w:val="00E86CBC"/>
    <w:rsid w:val="00E86E40"/>
    <w:rsid w:val="00E90B60"/>
    <w:rsid w:val="00E93529"/>
    <w:rsid w:val="00E94670"/>
    <w:rsid w:val="00E95450"/>
    <w:rsid w:val="00EA429F"/>
    <w:rsid w:val="00EA4F9E"/>
    <w:rsid w:val="00EA598B"/>
    <w:rsid w:val="00EA63CA"/>
    <w:rsid w:val="00EA6D3B"/>
    <w:rsid w:val="00EB00AD"/>
    <w:rsid w:val="00EB0DC9"/>
    <w:rsid w:val="00EB136C"/>
    <w:rsid w:val="00EB2FB0"/>
    <w:rsid w:val="00EB44B1"/>
    <w:rsid w:val="00EB480E"/>
    <w:rsid w:val="00EB5EC6"/>
    <w:rsid w:val="00EB7FC9"/>
    <w:rsid w:val="00EC0394"/>
    <w:rsid w:val="00EC3811"/>
    <w:rsid w:val="00EC6098"/>
    <w:rsid w:val="00EC6FA4"/>
    <w:rsid w:val="00ED102A"/>
    <w:rsid w:val="00ED27E8"/>
    <w:rsid w:val="00ED3DF4"/>
    <w:rsid w:val="00ED41B5"/>
    <w:rsid w:val="00ED607D"/>
    <w:rsid w:val="00ED7137"/>
    <w:rsid w:val="00EE2FA2"/>
    <w:rsid w:val="00EE6BCB"/>
    <w:rsid w:val="00EF06EA"/>
    <w:rsid w:val="00EF3455"/>
    <w:rsid w:val="00EF5557"/>
    <w:rsid w:val="00EF75D1"/>
    <w:rsid w:val="00F01F96"/>
    <w:rsid w:val="00F02AED"/>
    <w:rsid w:val="00F045F4"/>
    <w:rsid w:val="00F07604"/>
    <w:rsid w:val="00F1040A"/>
    <w:rsid w:val="00F10D1F"/>
    <w:rsid w:val="00F16433"/>
    <w:rsid w:val="00F21088"/>
    <w:rsid w:val="00F22C5B"/>
    <w:rsid w:val="00F24C24"/>
    <w:rsid w:val="00F326BF"/>
    <w:rsid w:val="00F327E7"/>
    <w:rsid w:val="00F338A1"/>
    <w:rsid w:val="00F344A3"/>
    <w:rsid w:val="00F346E1"/>
    <w:rsid w:val="00F35746"/>
    <w:rsid w:val="00F35A99"/>
    <w:rsid w:val="00F40FF1"/>
    <w:rsid w:val="00F41C0A"/>
    <w:rsid w:val="00F44693"/>
    <w:rsid w:val="00F447C7"/>
    <w:rsid w:val="00F459B4"/>
    <w:rsid w:val="00F5211B"/>
    <w:rsid w:val="00F543AC"/>
    <w:rsid w:val="00F554A9"/>
    <w:rsid w:val="00F55557"/>
    <w:rsid w:val="00F55902"/>
    <w:rsid w:val="00F57BA9"/>
    <w:rsid w:val="00F64AFB"/>
    <w:rsid w:val="00F67667"/>
    <w:rsid w:val="00F71340"/>
    <w:rsid w:val="00F716FD"/>
    <w:rsid w:val="00F74C73"/>
    <w:rsid w:val="00F80355"/>
    <w:rsid w:val="00F80A18"/>
    <w:rsid w:val="00F8136A"/>
    <w:rsid w:val="00F81714"/>
    <w:rsid w:val="00F81AD9"/>
    <w:rsid w:val="00F81E40"/>
    <w:rsid w:val="00F82203"/>
    <w:rsid w:val="00F82351"/>
    <w:rsid w:val="00F87C43"/>
    <w:rsid w:val="00F960DE"/>
    <w:rsid w:val="00F96952"/>
    <w:rsid w:val="00F96A30"/>
    <w:rsid w:val="00FA1117"/>
    <w:rsid w:val="00FA2D7E"/>
    <w:rsid w:val="00FA2EB1"/>
    <w:rsid w:val="00FA3B8D"/>
    <w:rsid w:val="00FA3C7B"/>
    <w:rsid w:val="00FA5722"/>
    <w:rsid w:val="00FA77EE"/>
    <w:rsid w:val="00FB0C81"/>
    <w:rsid w:val="00FB0E0C"/>
    <w:rsid w:val="00FB4CD2"/>
    <w:rsid w:val="00FB6A39"/>
    <w:rsid w:val="00FC1A37"/>
    <w:rsid w:val="00FC2200"/>
    <w:rsid w:val="00FC2540"/>
    <w:rsid w:val="00FC2B76"/>
    <w:rsid w:val="00FD0DCF"/>
    <w:rsid w:val="00FD34F9"/>
    <w:rsid w:val="00FE328B"/>
    <w:rsid w:val="00FE55F3"/>
    <w:rsid w:val="00FF0204"/>
    <w:rsid w:val="00FF1124"/>
    <w:rsid w:val="00FF33ED"/>
    <w:rsid w:val="00FF3AED"/>
    <w:rsid w:val="00FF5B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A8834"/>
  <w15:docId w15:val="{E33D9A4D-DA2C-4B3A-AD97-A98FBE21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85BC4"/>
    <w:rPr>
      <w:sz w:val="22"/>
      <w:szCs w:val="22"/>
      <w:lang w:val="en-GB"/>
    </w:rPr>
  </w:style>
  <w:style w:type="table" w:customStyle="1" w:styleId="1">
    <w:name w:val="学术论文的三线表1"/>
    <w:basedOn w:val="TableNormal"/>
    <w:next w:val="TableGrid"/>
    <w:rsid w:val="00DB237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520D"/>
    <w:rPr>
      <w:color w:val="0000FF" w:themeColor="hyperlink"/>
      <w:u w:val="single"/>
    </w:rPr>
  </w:style>
  <w:style w:type="character" w:styleId="UnresolvedMention">
    <w:name w:val="Unresolved Mention"/>
    <w:basedOn w:val="DefaultParagraphFont"/>
    <w:uiPriority w:val="99"/>
    <w:semiHidden/>
    <w:unhideWhenUsed/>
    <w:rsid w:val="00C85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250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288111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454709">
      <w:bodyDiv w:val="1"/>
      <w:marLeft w:val="0"/>
      <w:marRight w:val="0"/>
      <w:marTop w:val="0"/>
      <w:marBottom w:val="0"/>
      <w:divBdr>
        <w:top w:val="none" w:sz="0" w:space="0" w:color="auto"/>
        <w:left w:val="none" w:sz="0" w:space="0" w:color="auto"/>
        <w:bottom w:val="none" w:sz="0" w:space="0" w:color="auto"/>
        <w:right w:val="none" w:sz="0" w:space="0" w:color="auto"/>
      </w:divBdr>
    </w:div>
    <w:div w:id="644161493">
      <w:bodyDiv w:val="1"/>
      <w:marLeft w:val="0"/>
      <w:marRight w:val="0"/>
      <w:marTop w:val="0"/>
      <w:marBottom w:val="0"/>
      <w:divBdr>
        <w:top w:val="none" w:sz="0" w:space="0" w:color="auto"/>
        <w:left w:val="none" w:sz="0" w:space="0" w:color="auto"/>
        <w:bottom w:val="none" w:sz="0" w:space="0" w:color="auto"/>
        <w:right w:val="none" w:sz="0" w:space="0" w:color="auto"/>
      </w:divBdr>
    </w:div>
    <w:div w:id="69195437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78842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169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flo\Desktop\00000-MLF\Excom%2095%20prelim\Tranches\GhanaS2T2\95thMeeting_HPMP-tranche%20DRAFT%20EXCOM%20GHAN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 DRAFT EXCOM GHANA</Template>
  <TotalTime>3</TotalTime>
  <Pages>10</Pages>
  <Words>4162</Words>
  <Characters>23727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Project proposal: Ghana</vt:lpstr>
    </vt:vector>
  </TitlesOfParts>
  <Company>UNMFS</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Ghana</dc:title>
  <dc:subject/>
  <dc:creator>RSR / JAD / JS</dc:creator>
  <cp:keywords>95th ExCom</cp:keywords>
  <dc:description/>
  <cp:lastModifiedBy>Rossana Del Carmen Silva-Repetto</cp:lastModifiedBy>
  <cp:revision>3</cp:revision>
  <cp:lastPrinted>2001-05-26T16:40:00Z</cp:lastPrinted>
  <dcterms:created xsi:type="dcterms:W3CDTF">2024-11-13T00:08:00Z</dcterms:created>
  <dcterms:modified xsi:type="dcterms:W3CDTF">2024-11-13T00:10:00Z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UNEP/OzL.Pro/ExCom/95/54</vt:lpwstr>
  </property>
  <property fmtid="{D5CDD505-2E9C-101B-9397-08002B2CF9AE}" pid="3" name="Revision date">
    <vt:lpwstr>Nov 12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